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5000" w:type="pct"/>
        <w:tblLayout w:type="fixed"/>
        <w:tblLook w:val="0000" w:firstRow="0" w:lastRow="0" w:firstColumn="0" w:lastColumn="0" w:noHBand="0" w:noVBand="0"/>
      </w:tblPr>
      <w:tblGrid>
        <w:gridCol w:w="1501"/>
        <w:gridCol w:w="818"/>
        <w:gridCol w:w="287"/>
        <w:gridCol w:w="1105"/>
        <w:gridCol w:w="1105"/>
        <w:gridCol w:w="1105"/>
        <w:gridCol w:w="1105"/>
        <w:gridCol w:w="7"/>
        <w:gridCol w:w="704"/>
        <w:gridCol w:w="1759"/>
      </w:tblGrid>
      <w:tr w:rsidR="008A6A43" w:rsidRPr="009A55B3" w:rsidTr="00DE35F1">
        <w:trPr>
          <w:cantSplit/>
          <w:trHeight w:val="1079"/>
        </w:trPr>
        <w:tc>
          <w:tcPr>
            <w:tcW w:w="1499" w:type="dxa"/>
          </w:tcPr>
          <w:p w:rsidR="008A6A43" w:rsidRPr="008A6A43" w:rsidRDefault="008A6A43" w:rsidP="008A6A43">
            <w:pPr>
              <w:spacing w:line="480" w:lineRule="exact"/>
              <w:jc w:val="both"/>
              <w:rPr>
                <w:rFonts w:cs="Traditional Arabic"/>
                <w:b/>
                <w:bCs/>
                <w:sz w:val="48"/>
                <w:szCs w:val="48"/>
              </w:rPr>
            </w:pPr>
            <w:r w:rsidRPr="008A6A43">
              <w:rPr>
                <w:rFonts w:cs="Traditional Arabic" w:hint="cs"/>
                <w:b/>
                <w:bCs/>
                <w:sz w:val="48"/>
                <w:szCs w:val="48"/>
                <w:rtl/>
              </w:rPr>
              <w:t>الأمم المتحدة</w:t>
            </w:r>
          </w:p>
        </w:tc>
        <w:tc>
          <w:tcPr>
            <w:tcW w:w="1106" w:type="dxa"/>
            <w:gridSpan w:val="2"/>
            <w:tcBorders>
              <w:left w:val="nil"/>
            </w:tcBorders>
            <w:vAlign w:val="center"/>
          </w:tcPr>
          <w:p w:rsidR="008A6A43" w:rsidRPr="009A55B3" w:rsidRDefault="007453FE" w:rsidP="00FB4F87">
            <w:pPr>
              <w:jc w:val="center"/>
              <w:rPr>
                <w:sz w:val="6"/>
                <w:szCs w:val="6"/>
              </w:rPr>
            </w:pPr>
            <w:r>
              <w:rPr>
                <w:noProof/>
              </w:rPr>
              <w:drawing>
                <wp:inline distT="0" distB="0" distL="0" distR="0">
                  <wp:extent cx="520103" cy="488054"/>
                  <wp:effectExtent l="0" t="0" r="0" b="7620"/>
                  <wp:docPr id="1" name="Picture 1" descr="Description: Description: !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!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628" cy="491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  <w:tcBorders>
              <w:left w:val="nil"/>
            </w:tcBorders>
            <w:vAlign w:val="center"/>
          </w:tcPr>
          <w:p w:rsidR="008A6A43" w:rsidRPr="009A55B3" w:rsidRDefault="009B587B" w:rsidP="00FB4F87">
            <w:pPr>
              <w:jc w:val="center"/>
              <w:rPr>
                <w:sz w:val="6"/>
                <w:szCs w:val="6"/>
              </w:rPr>
            </w:pPr>
            <w:r>
              <w:rPr>
                <w:noProof/>
              </w:rPr>
              <w:drawing>
                <wp:inline distT="0" distB="0" distL="0" distR="0" wp14:anchorId="05871225" wp14:editId="29CFB97C">
                  <wp:extent cx="502285" cy="502285"/>
                  <wp:effectExtent l="0" t="0" r="0" b="0"/>
                  <wp:docPr id="2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  <w:tcBorders>
              <w:left w:val="nil"/>
            </w:tcBorders>
            <w:vAlign w:val="center"/>
          </w:tcPr>
          <w:p w:rsidR="008A6A43" w:rsidRPr="00A13843" w:rsidRDefault="007453FE" w:rsidP="00FB4F8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90831" cy="454395"/>
                  <wp:effectExtent l="0" t="0" r="0" b="3175"/>
                  <wp:docPr id="3" name="Picture 59" descr="Description: E:\Logos\UNESCO (blac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Description: E:\Logos\UNESCO (blac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936" cy="455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  <w:tcBorders>
              <w:left w:val="nil"/>
            </w:tcBorders>
            <w:vAlign w:val="center"/>
          </w:tcPr>
          <w:p w:rsidR="008A6A43" w:rsidRPr="009A55B3" w:rsidRDefault="007453FE" w:rsidP="00617CEF">
            <w:pPr>
              <w:rPr>
                <w:sz w:val="6"/>
                <w:szCs w:val="6"/>
              </w:rPr>
            </w:pPr>
            <w:r>
              <w:rPr>
                <w:noProof/>
              </w:rPr>
              <w:drawing>
                <wp:inline distT="0" distB="0" distL="0" distR="0">
                  <wp:extent cx="538541" cy="538542"/>
                  <wp:effectExtent l="0" t="0" r="3175" b="0"/>
                  <wp:docPr id="4" name="Picture 3" descr="Description: Description: !OLEGE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Description: !OLEGE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541" cy="538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5" w:type="dxa"/>
            <w:tcBorders>
              <w:left w:val="nil"/>
            </w:tcBorders>
            <w:vAlign w:val="center"/>
          </w:tcPr>
          <w:p w:rsidR="008A6A43" w:rsidRPr="009A55B3" w:rsidRDefault="008A6A43" w:rsidP="00224248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711" w:type="dxa"/>
            <w:gridSpan w:val="2"/>
            <w:tcBorders>
              <w:left w:val="nil"/>
            </w:tcBorders>
            <w:vAlign w:val="center"/>
          </w:tcPr>
          <w:p w:rsidR="008A6A43" w:rsidRPr="009A55B3" w:rsidRDefault="00224248" w:rsidP="00FB4F87">
            <w:pPr>
              <w:jc w:val="center"/>
              <w:rPr>
                <w:sz w:val="6"/>
                <w:szCs w:val="6"/>
              </w:rPr>
            </w:pPr>
            <w:r>
              <w:rPr>
                <w:noProof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0113EC" wp14:editId="3B663B46">
                      <wp:simplePos x="0" y="0"/>
                      <wp:positionH relativeFrom="column">
                        <wp:posOffset>345440</wp:posOffset>
                      </wp:positionH>
                      <wp:positionV relativeFrom="paragraph">
                        <wp:posOffset>22225</wp:posOffset>
                      </wp:positionV>
                      <wp:extent cx="784860" cy="701040"/>
                      <wp:effectExtent l="0" t="0" r="15240" b="2286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4860" cy="701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4248" w:rsidRPr="00C17AD4" w:rsidRDefault="00224248" w:rsidP="00C17AD4">
                                  <w:pPr>
                                    <w:spacing w:line="240" w:lineRule="exact"/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w w:val="103"/>
                                      <w:sz w:val="24"/>
                                      <w:szCs w:val="24"/>
                                    </w:rPr>
                                  </w:pPr>
                                  <w:r w:rsidRPr="00C17AD4"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w w:val="103"/>
                                      <w:sz w:val="24"/>
                                      <w:szCs w:val="24"/>
                                      <w:rtl/>
                                    </w:rPr>
                                    <w:t>منظمة</w:t>
                                  </w:r>
                                  <w:r w:rsidR="00C17AD4" w:rsidRPr="00C17AD4"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w w:val="103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C17AD4"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w w:val="103"/>
                                      <w:sz w:val="24"/>
                                      <w:szCs w:val="24"/>
                                      <w:rtl/>
                                    </w:rPr>
                                    <w:t>الأغذية والزراعة للأمم المتحدة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0113E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27.2pt;margin-top:1.75pt;width:61.8pt;height:5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" fillcolor="white [3201]" strokecolor="white [3212]" strokeweight=".5pt">
                      <v:textbox>
                        <w:txbxContent>
                          <w:p w:rsidR="00224248" w:rsidRPr="00C17AD4" w:rsidRDefault="00224248" w:rsidP="00C17AD4">
                            <w:pPr>
                              <w:spacing w:line="240" w:lineRule="exact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w w:val="103"/>
                                <w:sz w:val="24"/>
                                <w:szCs w:val="24"/>
                              </w:rPr>
                            </w:pPr>
                            <w:bookmarkStart w:id="1" w:name="_GoBack"/>
                            <w:r w:rsidRPr="00C17AD4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w w:val="103"/>
                                <w:sz w:val="24"/>
                                <w:szCs w:val="24"/>
                                <w:rtl/>
                              </w:rPr>
                              <w:t>منظمة</w:t>
                            </w:r>
                            <w:r w:rsidR="00C17AD4" w:rsidRPr="00C17AD4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w w:val="103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C17AD4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w w:val="103"/>
                                <w:sz w:val="24"/>
                                <w:szCs w:val="24"/>
                                <w:rtl/>
                              </w:rPr>
                              <w:t>الأغذية والزراعة للأمم المتحدة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430E8C1" wp14:editId="535E0F26">
                  <wp:extent cx="327025" cy="640715"/>
                  <wp:effectExtent l="0" t="0" r="0" b="6985"/>
                  <wp:docPr id="5" name="Picture 63" descr="Description: E:\Logos\UNDP (blc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Description: E:\Logos\UNDP (blc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25" cy="640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0" w:type="dxa"/>
          </w:tcPr>
          <w:p w:rsidR="008A6A43" w:rsidRPr="009A55B3" w:rsidRDefault="008A6A43" w:rsidP="009A55B3">
            <w:pPr>
              <w:pStyle w:val="Heading2"/>
              <w:bidi w:val="0"/>
              <w:spacing w:before="0" w:after="0" w:line="240" w:lineRule="auto"/>
              <w:jc w:val="both"/>
              <w:rPr>
                <w:rFonts w:ascii="Arial" w:hAnsi="Arial" w:cs="Arial"/>
                <w:b/>
                <w:bCs/>
                <w:sz w:val="10"/>
                <w:szCs w:val="10"/>
                <w:u w:val="none"/>
              </w:rPr>
            </w:pPr>
            <w:r w:rsidRPr="008A6A43">
              <w:rPr>
                <w:rFonts w:ascii="Arial" w:hAnsi="Arial" w:cs="Arial"/>
                <w:b/>
                <w:bCs/>
                <w:sz w:val="64"/>
                <w:szCs w:val="64"/>
                <w:u w:val="none"/>
              </w:rPr>
              <w:t>BES</w:t>
            </w:r>
          </w:p>
        </w:tc>
      </w:tr>
      <w:tr w:rsidR="008A6A43" w:rsidRPr="009A55B3" w:rsidTr="00DE35F1">
        <w:trPr>
          <w:cantSplit/>
          <w:trHeight w:val="362"/>
        </w:trPr>
        <w:tc>
          <w:tcPr>
            <w:tcW w:w="1503" w:type="dxa"/>
            <w:tcBorders>
              <w:bottom w:val="single" w:sz="2" w:space="0" w:color="auto"/>
            </w:tcBorders>
          </w:tcPr>
          <w:p w:rsidR="008A6A43" w:rsidRPr="009A55B3" w:rsidRDefault="008A6A43" w:rsidP="00F45D78">
            <w:pPr>
              <w:jc w:val="both"/>
              <w:rPr>
                <w:noProof/>
                <w:sz w:val="6"/>
                <w:szCs w:val="6"/>
              </w:rPr>
            </w:pPr>
          </w:p>
        </w:tc>
        <w:tc>
          <w:tcPr>
            <w:tcW w:w="5533" w:type="dxa"/>
            <w:gridSpan w:val="7"/>
            <w:tcBorders>
              <w:bottom w:val="single" w:sz="2" w:space="0" w:color="auto"/>
            </w:tcBorders>
          </w:tcPr>
          <w:p w:rsidR="008A6A43" w:rsidRPr="009A55B3" w:rsidRDefault="008A6A43" w:rsidP="00FB4F87">
            <w:pPr>
              <w:rPr>
                <w:rFonts w:ascii="Univers" w:hAnsi="Univers"/>
                <w:b/>
                <w:sz w:val="6"/>
                <w:szCs w:val="6"/>
              </w:rPr>
            </w:pPr>
          </w:p>
        </w:tc>
        <w:tc>
          <w:tcPr>
            <w:tcW w:w="2460" w:type="dxa"/>
            <w:gridSpan w:val="2"/>
            <w:tcBorders>
              <w:bottom w:val="single" w:sz="2" w:space="0" w:color="auto"/>
            </w:tcBorders>
          </w:tcPr>
          <w:p w:rsidR="008A6A43" w:rsidRPr="00A13843" w:rsidRDefault="008A6A43" w:rsidP="00C17AD4">
            <w:pPr>
              <w:bidi w:val="0"/>
              <w:spacing w:before="120"/>
              <w:jc w:val="both"/>
              <w:rPr>
                <w:b/>
                <w:sz w:val="24"/>
                <w:szCs w:val="24"/>
              </w:rPr>
            </w:pPr>
            <w:r w:rsidRPr="007E3856">
              <w:rPr>
                <w:b/>
                <w:sz w:val="24"/>
                <w:szCs w:val="24"/>
              </w:rPr>
              <w:t>IPBES</w:t>
            </w:r>
            <w:r w:rsidRPr="00DD436D"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 w:rsidR="00EC687A" w:rsidRPr="00DD436D">
              <w:rPr>
                <w:rFonts w:asciiTheme="majorBidi" w:hAnsiTheme="majorBidi" w:cstheme="majorBidi"/>
                <w:sz w:val="20"/>
                <w:szCs w:val="20"/>
              </w:rPr>
              <w:t>6</w:t>
            </w:r>
            <w:r w:rsidRPr="00DD436D"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 w:rsidR="00A05CA4" w:rsidRPr="00DD436D">
              <w:rPr>
                <w:rFonts w:asciiTheme="majorBidi" w:hAnsiTheme="majorBidi" w:cstheme="majorBidi"/>
                <w:sz w:val="20"/>
                <w:szCs w:val="20"/>
              </w:rPr>
              <w:t>1</w:t>
            </w:r>
            <w:r w:rsidR="00E94888">
              <w:rPr>
                <w:rStyle w:val="FootnoteReference"/>
                <w:b/>
                <w:sz w:val="24"/>
                <w:szCs w:val="24"/>
              </w:rPr>
              <w:footnoteReference w:id="1"/>
            </w:r>
          </w:p>
        </w:tc>
      </w:tr>
      <w:tr w:rsidR="008A6A43" w:rsidRPr="009A55B3" w:rsidTr="00DE35F1">
        <w:trPr>
          <w:cantSplit/>
          <w:trHeight w:val="1433"/>
        </w:trPr>
        <w:tc>
          <w:tcPr>
            <w:tcW w:w="2322" w:type="dxa"/>
            <w:gridSpan w:val="2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8A6A43" w:rsidRPr="009A55B3" w:rsidRDefault="00386CAA" w:rsidP="00386CAA">
            <w:pPr>
              <w:bidi w:val="0"/>
              <w:spacing w:before="240" w:after="240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noProof/>
                <w:sz w:val="28"/>
              </w:rPr>
              <w:drawing>
                <wp:inline distT="0" distB="0" distL="0" distR="0" wp14:anchorId="423D2561" wp14:editId="3ECFCE76">
                  <wp:extent cx="1111406" cy="519379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BES Logo MONO 2015-01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408" cy="519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4" w:type="dxa"/>
            <w:gridSpan w:val="6"/>
            <w:tcBorders>
              <w:top w:val="single" w:sz="2" w:space="0" w:color="auto"/>
              <w:bottom w:val="single" w:sz="24" w:space="0" w:color="auto"/>
            </w:tcBorders>
          </w:tcPr>
          <w:p w:rsidR="008A6A43" w:rsidRPr="008A6A43" w:rsidRDefault="00F3310C" w:rsidP="008A6A43">
            <w:pPr>
              <w:spacing w:before="360" w:line="400" w:lineRule="exact"/>
              <w:ind w:right="459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>
              <w:rPr>
                <w:rFonts w:ascii="Times New Roman Bold" w:hAnsi="Times New Roman Bold" w:cs="Traditional Arabic" w:hint="cs"/>
                <w:b/>
                <w:bCs/>
                <w:w w:val="97"/>
                <w:sz w:val="36"/>
                <w:szCs w:val="36"/>
                <w:rtl/>
              </w:rPr>
              <w:t>ا</w:t>
            </w:r>
            <w:r w:rsidR="008A6A43" w:rsidRPr="008A6A43">
              <w:rPr>
                <w:rFonts w:ascii="Times New Roman Bold" w:hAnsi="Times New Roman Bold" w:cs="Traditional Arabic" w:hint="cs"/>
                <w:b/>
                <w:bCs/>
                <w:w w:val="97"/>
                <w:sz w:val="36"/>
                <w:szCs w:val="36"/>
                <w:rtl/>
              </w:rPr>
              <w:t>لمنبر الحكومي الدولي للعلوم والسياسا</w:t>
            </w:r>
            <w:bookmarkStart w:id="0" w:name="_GoBack"/>
            <w:bookmarkEnd w:id="0"/>
            <w:r w:rsidR="008A6A43" w:rsidRPr="008A6A43">
              <w:rPr>
                <w:rFonts w:ascii="Times New Roman Bold" w:hAnsi="Times New Roman Bold" w:cs="Traditional Arabic" w:hint="cs"/>
                <w:b/>
                <w:bCs/>
                <w:w w:val="97"/>
                <w:sz w:val="36"/>
                <w:szCs w:val="36"/>
                <w:rtl/>
              </w:rPr>
              <w:t>ت في مجال التنوع البيولوجي وخدمات النظم الإيكولوجية</w:t>
            </w:r>
          </w:p>
        </w:tc>
        <w:tc>
          <w:tcPr>
            <w:tcW w:w="2460" w:type="dxa"/>
            <w:gridSpan w:val="2"/>
            <w:tcBorders>
              <w:top w:val="single" w:sz="2" w:space="0" w:color="auto"/>
              <w:bottom w:val="single" w:sz="24" w:space="0" w:color="auto"/>
            </w:tcBorders>
          </w:tcPr>
          <w:p w:rsidR="008A6A43" w:rsidRPr="007226C6" w:rsidRDefault="008A6A43" w:rsidP="00147D7B">
            <w:pPr>
              <w:bidi w:val="0"/>
              <w:spacing w:before="120"/>
              <w:rPr>
                <w:sz w:val="20"/>
                <w:szCs w:val="20"/>
              </w:rPr>
            </w:pPr>
            <w:r w:rsidRPr="007226C6">
              <w:rPr>
                <w:sz w:val="20"/>
                <w:szCs w:val="20"/>
              </w:rPr>
              <w:t xml:space="preserve">Distr.: </w:t>
            </w:r>
            <w:r w:rsidR="00147D7B">
              <w:rPr>
                <w:sz w:val="20"/>
                <w:szCs w:val="20"/>
              </w:rPr>
              <w:t>General</w:t>
            </w:r>
          </w:p>
          <w:p w:rsidR="008A6A43" w:rsidRPr="007226C6" w:rsidRDefault="0038609A" w:rsidP="00EC687A">
            <w:pPr>
              <w:bidi w:val="0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824746">
              <w:rPr>
                <w:sz w:val="20"/>
                <w:szCs w:val="20"/>
              </w:rPr>
              <w:t xml:space="preserve"> August</w:t>
            </w:r>
            <w:r w:rsidR="00EC687A">
              <w:rPr>
                <w:sz w:val="20"/>
                <w:szCs w:val="20"/>
              </w:rPr>
              <w:t xml:space="preserve"> 2017</w:t>
            </w:r>
          </w:p>
          <w:p w:rsidR="00E31210" w:rsidRPr="007226C6" w:rsidRDefault="00E31210" w:rsidP="00474286">
            <w:pPr>
              <w:bidi w:val="0"/>
              <w:spacing w:before="120"/>
              <w:rPr>
                <w:sz w:val="20"/>
                <w:szCs w:val="20"/>
              </w:rPr>
            </w:pPr>
            <w:r w:rsidRPr="007226C6">
              <w:rPr>
                <w:sz w:val="20"/>
                <w:szCs w:val="20"/>
              </w:rPr>
              <w:t>Arabic</w:t>
            </w:r>
          </w:p>
          <w:p w:rsidR="008A6A43" w:rsidRPr="00A13843" w:rsidRDefault="008A6A43" w:rsidP="00474286">
            <w:pPr>
              <w:bidi w:val="0"/>
              <w:spacing w:after="120"/>
            </w:pPr>
            <w:r w:rsidRPr="007226C6">
              <w:rPr>
                <w:sz w:val="20"/>
                <w:szCs w:val="20"/>
              </w:rPr>
              <w:t>Original: English</w:t>
            </w:r>
          </w:p>
        </w:tc>
      </w:tr>
    </w:tbl>
    <w:p w:rsidR="008A6A43" w:rsidRPr="00B86C1A" w:rsidRDefault="008A6A43" w:rsidP="006A5C3F">
      <w:pPr>
        <w:spacing w:before="40" w:line="340" w:lineRule="exact"/>
        <w:ind w:left="140" w:right="5812"/>
        <w:jc w:val="both"/>
        <w:rPr>
          <w:rFonts w:ascii="Times New Roman Bold" w:hAnsi="Times New Roman Bold" w:cs="Traditional Arabic"/>
          <w:b/>
          <w:bCs/>
          <w:w w:val="97"/>
          <w:sz w:val="28"/>
          <w:rtl/>
        </w:rPr>
      </w:pPr>
      <w:r w:rsidRPr="00B86C1A">
        <w:rPr>
          <w:rFonts w:ascii="Times New Roman Bold" w:hAnsi="Times New Roman Bold" w:cs="Traditional Arabic" w:hint="cs"/>
          <w:b/>
          <w:bCs/>
          <w:w w:val="97"/>
          <w:sz w:val="28"/>
          <w:rtl/>
        </w:rPr>
        <w:t>الاجتماع العام للمنبر الحكومي الدولي للعلوم والسياسات في مجال التنوع البيولوجي وخدمات النظم الإيكولوجية</w:t>
      </w:r>
    </w:p>
    <w:p w:rsidR="008A6A43" w:rsidRPr="00B86C1A" w:rsidRDefault="008A6A43" w:rsidP="00EC687A">
      <w:pPr>
        <w:spacing w:line="340" w:lineRule="exact"/>
        <w:ind w:left="140"/>
        <w:jc w:val="both"/>
        <w:rPr>
          <w:rFonts w:ascii="Times New Roman Bold" w:hAnsi="Times New Roman Bold" w:cs="Traditional Arabic"/>
          <w:w w:val="97"/>
          <w:sz w:val="28"/>
          <w:rtl/>
        </w:rPr>
      </w:pPr>
      <w:r w:rsidRPr="00B86C1A">
        <w:rPr>
          <w:rFonts w:ascii="Times New Roman Bold" w:hAnsi="Times New Roman Bold" w:cs="Traditional Arabic" w:hint="cs"/>
          <w:b/>
          <w:bCs/>
          <w:w w:val="97"/>
          <w:sz w:val="28"/>
          <w:rtl/>
        </w:rPr>
        <w:t xml:space="preserve">الدورة </w:t>
      </w:r>
      <w:r w:rsidR="002D12BC">
        <w:rPr>
          <w:rFonts w:ascii="Times New Roman Bold" w:hAnsi="Times New Roman Bold" w:cs="Traditional Arabic" w:hint="cs"/>
          <w:b/>
          <w:bCs/>
          <w:w w:val="97"/>
          <w:sz w:val="28"/>
          <w:rtl/>
        </w:rPr>
        <w:t>ا</w:t>
      </w:r>
      <w:r w:rsidR="00EC687A">
        <w:rPr>
          <w:rFonts w:ascii="Times New Roman Bold" w:hAnsi="Times New Roman Bold" w:cs="Traditional Arabic" w:hint="cs"/>
          <w:b/>
          <w:bCs/>
          <w:w w:val="97"/>
          <w:sz w:val="28"/>
          <w:rtl/>
        </w:rPr>
        <w:t>لسادسة</w:t>
      </w:r>
    </w:p>
    <w:p w:rsidR="00516B35" w:rsidRDefault="00A242DD" w:rsidP="00FA5706">
      <w:pPr>
        <w:spacing w:after="120" w:line="340" w:lineRule="exact"/>
        <w:ind w:left="142"/>
        <w:jc w:val="both"/>
        <w:rPr>
          <w:rFonts w:cs="Traditional Arabic"/>
          <w:sz w:val="28"/>
          <w:rtl/>
        </w:rPr>
      </w:pPr>
      <w:r>
        <w:rPr>
          <w:rFonts w:cs="Traditional Arabic" w:hint="cs"/>
          <w:sz w:val="28"/>
          <w:rtl/>
        </w:rPr>
        <w:t>م</w:t>
      </w:r>
      <w:r w:rsidR="00E94888">
        <w:rPr>
          <w:rFonts w:cs="Traditional Arabic" w:hint="cs"/>
          <w:sz w:val="28"/>
          <w:rtl/>
        </w:rPr>
        <w:t>ي</w:t>
      </w:r>
      <w:r>
        <w:rPr>
          <w:rFonts w:cs="Traditional Arabic" w:hint="cs"/>
          <w:sz w:val="28"/>
          <w:rtl/>
        </w:rPr>
        <w:t>ديين</w:t>
      </w:r>
      <w:r w:rsidR="00E94888">
        <w:rPr>
          <w:rFonts w:cs="Traditional Arabic" w:hint="cs"/>
          <w:sz w:val="28"/>
          <w:rtl/>
        </w:rPr>
        <w:t>،</w:t>
      </w:r>
      <w:r>
        <w:rPr>
          <w:rFonts w:cs="Traditional Arabic" w:hint="cs"/>
          <w:sz w:val="28"/>
          <w:rtl/>
        </w:rPr>
        <w:t xml:space="preserve"> كولومبيا، </w:t>
      </w:r>
      <w:r w:rsidR="00E94888">
        <w:rPr>
          <w:rFonts w:cs="Traditional Arabic" w:hint="cs"/>
          <w:sz w:val="28"/>
          <w:rtl/>
        </w:rPr>
        <w:t>18</w:t>
      </w:r>
      <w:r>
        <w:rPr>
          <w:rFonts w:cs="Traditional Arabic" w:hint="cs"/>
          <w:sz w:val="28"/>
          <w:rtl/>
        </w:rPr>
        <w:t>-24 آذار/مارس 2018</w:t>
      </w:r>
    </w:p>
    <w:p w:rsidR="00A05CA4" w:rsidRDefault="00A05CA4" w:rsidP="00C17AD4">
      <w:pPr>
        <w:tabs>
          <w:tab w:val="left" w:pos="1841"/>
        </w:tabs>
        <w:spacing w:before="360" w:after="120" w:line="400" w:lineRule="exact"/>
        <w:ind w:left="1134"/>
        <w:jc w:val="both"/>
        <w:rPr>
          <w:rFonts w:cs="Traditional Arabic"/>
          <w:b/>
          <w:bCs/>
          <w:sz w:val="34"/>
          <w:szCs w:val="34"/>
          <w:rtl/>
        </w:rPr>
      </w:pPr>
      <w:r>
        <w:rPr>
          <w:rFonts w:cs="Traditional Arabic" w:hint="cs"/>
          <w:b/>
          <w:bCs/>
          <w:sz w:val="34"/>
          <w:szCs w:val="34"/>
          <w:rtl/>
        </w:rPr>
        <w:t>جدول الأعمال المؤقت</w:t>
      </w:r>
    </w:p>
    <w:p w:rsidR="00A05CA4" w:rsidRDefault="00A05CA4" w:rsidP="00C40CCF">
      <w:pPr>
        <w:tabs>
          <w:tab w:val="left" w:pos="1841"/>
        </w:tabs>
        <w:spacing w:after="120" w:line="400" w:lineRule="exact"/>
        <w:ind w:left="1134"/>
        <w:jc w:val="both"/>
        <w:rPr>
          <w:rFonts w:cs="Traditional Arabic"/>
          <w:szCs w:val="30"/>
          <w:rtl/>
        </w:rPr>
      </w:pPr>
      <w:r>
        <w:rPr>
          <w:rFonts w:cs="Traditional Arabic" w:hint="cs"/>
          <w:szCs w:val="30"/>
          <w:rtl/>
        </w:rPr>
        <w:t>1-</w:t>
      </w:r>
      <w:r>
        <w:rPr>
          <w:rFonts w:cs="Traditional Arabic" w:hint="cs"/>
          <w:szCs w:val="30"/>
          <w:rtl/>
        </w:rPr>
        <w:tab/>
        <w:t>افتتاح الدورة.</w:t>
      </w:r>
    </w:p>
    <w:p w:rsidR="00A05CA4" w:rsidRDefault="00A05CA4" w:rsidP="00C40CCF">
      <w:pPr>
        <w:tabs>
          <w:tab w:val="left" w:pos="1841"/>
        </w:tabs>
        <w:spacing w:after="120" w:line="400" w:lineRule="exact"/>
        <w:ind w:left="1134"/>
        <w:jc w:val="both"/>
        <w:rPr>
          <w:rFonts w:cs="Traditional Arabic"/>
          <w:szCs w:val="30"/>
          <w:rtl/>
        </w:rPr>
      </w:pPr>
      <w:r>
        <w:rPr>
          <w:rFonts w:cs="Traditional Arabic" w:hint="cs"/>
          <w:szCs w:val="30"/>
          <w:rtl/>
        </w:rPr>
        <w:t>2-</w:t>
      </w:r>
      <w:r>
        <w:rPr>
          <w:rFonts w:cs="Traditional Arabic" w:hint="cs"/>
          <w:szCs w:val="30"/>
          <w:rtl/>
        </w:rPr>
        <w:tab/>
        <w:t>المسائل التنظيمية:</w:t>
      </w:r>
    </w:p>
    <w:p w:rsidR="00A05CA4" w:rsidRDefault="00A05CA4" w:rsidP="00C40CCF">
      <w:pPr>
        <w:spacing w:after="120" w:line="400" w:lineRule="exact"/>
        <w:ind w:left="2408" w:hanging="567"/>
        <w:jc w:val="both"/>
        <w:rPr>
          <w:rFonts w:cs="Traditional Arabic"/>
          <w:szCs w:val="30"/>
          <w:rtl/>
        </w:rPr>
      </w:pPr>
      <w:r>
        <w:rPr>
          <w:rFonts w:cs="Traditional Arabic" w:hint="cs"/>
          <w:szCs w:val="30"/>
          <w:rtl/>
        </w:rPr>
        <w:t>(أ)</w:t>
      </w:r>
      <w:r>
        <w:rPr>
          <w:rFonts w:cs="Traditional Arabic" w:hint="cs"/>
          <w:szCs w:val="30"/>
          <w:rtl/>
        </w:rPr>
        <w:tab/>
        <w:t>إقرار جدول الأعمال وتنظيم العمل؛</w:t>
      </w:r>
    </w:p>
    <w:p w:rsidR="00A05CA4" w:rsidRDefault="00A05CA4" w:rsidP="00C40CCF">
      <w:pPr>
        <w:spacing w:after="120" w:line="400" w:lineRule="exact"/>
        <w:ind w:left="2408" w:hanging="567"/>
        <w:jc w:val="both"/>
        <w:rPr>
          <w:rFonts w:cs="Traditional Arabic"/>
          <w:szCs w:val="30"/>
          <w:rtl/>
        </w:rPr>
      </w:pPr>
      <w:r>
        <w:rPr>
          <w:rFonts w:cs="Traditional Arabic" w:hint="cs"/>
          <w:szCs w:val="30"/>
          <w:rtl/>
        </w:rPr>
        <w:t>(ب)</w:t>
      </w:r>
      <w:r>
        <w:rPr>
          <w:rFonts w:cs="Traditional Arabic" w:hint="cs"/>
          <w:szCs w:val="30"/>
          <w:rtl/>
        </w:rPr>
        <w:tab/>
        <w:t>حالة العضوية في المنبر</w:t>
      </w:r>
      <w:r w:rsidR="00FA5706">
        <w:rPr>
          <w:rFonts w:cs="Traditional Arabic" w:hint="cs"/>
          <w:szCs w:val="30"/>
          <w:rtl/>
        </w:rPr>
        <w:t>؛</w:t>
      </w:r>
    </w:p>
    <w:p w:rsidR="00A05CA4" w:rsidRDefault="00A05CA4" w:rsidP="00C40CCF">
      <w:pPr>
        <w:spacing w:after="120" w:line="400" w:lineRule="exact"/>
        <w:ind w:left="2408" w:hanging="567"/>
        <w:jc w:val="both"/>
        <w:rPr>
          <w:rFonts w:cs="Traditional Arabic"/>
          <w:szCs w:val="30"/>
          <w:rtl/>
        </w:rPr>
      </w:pPr>
      <w:r>
        <w:rPr>
          <w:rFonts w:cs="Traditional Arabic" w:hint="cs"/>
          <w:szCs w:val="30"/>
          <w:rtl/>
        </w:rPr>
        <w:t>(ج)</w:t>
      </w:r>
      <w:r>
        <w:rPr>
          <w:rFonts w:cs="Traditional Arabic" w:hint="cs"/>
          <w:szCs w:val="30"/>
          <w:rtl/>
        </w:rPr>
        <w:tab/>
        <w:t>انتخاب أعضاء فريق الخبراء المتعدد التخصصات.</w:t>
      </w:r>
    </w:p>
    <w:p w:rsidR="00A05CA4" w:rsidRDefault="00A05CA4" w:rsidP="00C40CCF">
      <w:pPr>
        <w:tabs>
          <w:tab w:val="left" w:pos="1841"/>
        </w:tabs>
        <w:spacing w:after="120" w:line="400" w:lineRule="exact"/>
        <w:ind w:left="1134"/>
        <w:jc w:val="both"/>
        <w:rPr>
          <w:rFonts w:cs="Traditional Arabic"/>
          <w:szCs w:val="30"/>
          <w:rtl/>
        </w:rPr>
      </w:pPr>
      <w:r>
        <w:rPr>
          <w:rFonts w:cs="Traditional Arabic" w:hint="cs"/>
          <w:szCs w:val="30"/>
          <w:rtl/>
        </w:rPr>
        <w:t>3-</w:t>
      </w:r>
      <w:r>
        <w:rPr>
          <w:rFonts w:cs="Traditional Arabic" w:hint="cs"/>
          <w:szCs w:val="30"/>
          <w:rtl/>
        </w:rPr>
        <w:tab/>
        <w:t xml:space="preserve">قبول </w:t>
      </w:r>
      <w:r w:rsidR="009B6625">
        <w:rPr>
          <w:rFonts w:cs="Traditional Arabic" w:hint="cs"/>
          <w:szCs w:val="30"/>
          <w:rtl/>
        </w:rPr>
        <w:t>المراقبين في الدورة السادسة</w:t>
      </w:r>
      <w:r>
        <w:rPr>
          <w:rFonts w:cs="Traditional Arabic" w:hint="cs"/>
          <w:szCs w:val="30"/>
          <w:rtl/>
        </w:rPr>
        <w:t xml:space="preserve"> للاجتماع العام للمنبر.</w:t>
      </w:r>
    </w:p>
    <w:p w:rsidR="00A05CA4" w:rsidRDefault="00A05CA4" w:rsidP="00C40CCF">
      <w:pPr>
        <w:tabs>
          <w:tab w:val="left" w:pos="1841"/>
        </w:tabs>
        <w:spacing w:after="120" w:line="400" w:lineRule="exact"/>
        <w:ind w:left="1134"/>
        <w:jc w:val="both"/>
        <w:rPr>
          <w:rFonts w:cs="Traditional Arabic"/>
          <w:szCs w:val="30"/>
          <w:rtl/>
        </w:rPr>
      </w:pPr>
      <w:r>
        <w:rPr>
          <w:rFonts w:cs="Traditional Arabic" w:hint="cs"/>
          <w:szCs w:val="30"/>
          <w:rtl/>
        </w:rPr>
        <w:t>4-</w:t>
      </w:r>
      <w:r>
        <w:rPr>
          <w:rFonts w:cs="Traditional Arabic" w:hint="cs"/>
          <w:szCs w:val="30"/>
          <w:rtl/>
        </w:rPr>
        <w:tab/>
        <w:t>وثائق تفويض الممثلين.</w:t>
      </w:r>
    </w:p>
    <w:p w:rsidR="00A05CA4" w:rsidRDefault="00A05CA4" w:rsidP="00C40CCF">
      <w:pPr>
        <w:tabs>
          <w:tab w:val="left" w:pos="1841"/>
        </w:tabs>
        <w:spacing w:after="120" w:line="400" w:lineRule="exact"/>
        <w:ind w:left="1134"/>
        <w:jc w:val="both"/>
        <w:rPr>
          <w:rFonts w:cs="Traditional Arabic"/>
          <w:szCs w:val="30"/>
          <w:rtl/>
        </w:rPr>
      </w:pPr>
      <w:r>
        <w:rPr>
          <w:rFonts w:cs="Traditional Arabic" w:hint="cs"/>
          <w:szCs w:val="30"/>
          <w:rtl/>
        </w:rPr>
        <w:t>5-</w:t>
      </w:r>
      <w:r>
        <w:rPr>
          <w:rFonts w:cs="Traditional Arabic" w:hint="cs"/>
          <w:szCs w:val="30"/>
          <w:rtl/>
        </w:rPr>
        <w:tab/>
        <w:t>تقرير الأمين</w:t>
      </w:r>
      <w:r w:rsidR="00B12524">
        <w:rPr>
          <w:rFonts w:cs="Traditional Arabic" w:hint="cs"/>
          <w:szCs w:val="30"/>
          <w:rtl/>
        </w:rPr>
        <w:t>ة</w:t>
      </w:r>
      <w:r>
        <w:rPr>
          <w:rFonts w:cs="Traditional Arabic" w:hint="cs"/>
          <w:szCs w:val="30"/>
          <w:rtl/>
        </w:rPr>
        <w:t xml:space="preserve"> التنفيذي</w:t>
      </w:r>
      <w:r w:rsidR="00B12524">
        <w:rPr>
          <w:rFonts w:cs="Traditional Arabic" w:hint="cs"/>
          <w:szCs w:val="30"/>
          <w:rtl/>
        </w:rPr>
        <w:t>ة</w:t>
      </w:r>
      <w:r>
        <w:rPr>
          <w:rFonts w:cs="Traditional Arabic" w:hint="cs"/>
          <w:szCs w:val="30"/>
          <w:rtl/>
        </w:rPr>
        <w:t xml:space="preserve"> بشأن تنفيذ برنامج العمل </w:t>
      </w:r>
      <w:r w:rsidR="009B6625">
        <w:rPr>
          <w:rFonts w:cs="Traditional Arabic" w:hint="cs"/>
          <w:szCs w:val="30"/>
          <w:rtl/>
        </w:rPr>
        <w:t xml:space="preserve">الأول </w:t>
      </w:r>
      <w:r>
        <w:rPr>
          <w:rFonts w:cs="Traditional Arabic" w:hint="cs"/>
          <w:szCs w:val="30"/>
          <w:rtl/>
        </w:rPr>
        <w:t>للفترة 2014-2018.</w:t>
      </w:r>
    </w:p>
    <w:p w:rsidR="00A05CA4" w:rsidRDefault="00A05CA4" w:rsidP="00C40CCF">
      <w:pPr>
        <w:tabs>
          <w:tab w:val="left" w:pos="1841"/>
        </w:tabs>
        <w:spacing w:after="120" w:line="400" w:lineRule="exact"/>
        <w:ind w:left="1134"/>
        <w:jc w:val="both"/>
        <w:rPr>
          <w:rFonts w:cs="Traditional Arabic"/>
          <w:szCs w:val="30"/>
          <w:rtl/>
        </w:rPr>
      </w:pPr>
      <w:r>
        <w:rPr>
          <w:rFonts w:cs="Traditional Arabic" w:hint="cs"/>
          <w:szCs w:val="30"/>
          <w:rtl/>
        </w:rPr>
        <w:t>6-</w:t>
      </w:r>
      <w:r>
        <w:rPr>
          <w:rFonts w:cs="Traditional Arabic" w:hint="cs"/>
          <w:szCs w:val="30"/>
          <w:rtl/>
        </w:rPr>
        <w:tab/>
      </w:r>
      <w:r w:rsidR="009B6625">
        <w:rPr>
          <w:rFonts w:cs="Traditional Arabic" w:hint="cs"/>
          <w:szCs w:val="30"/>
          <w:rtl/>
        </w:rPr>
        <w:t xml:space="preserve">التقييمات الإقليمية </w:t>
      </w:r>
      <w:r w:rsidR="00C17AD4">
        <w:rPr>
          <w:rFonts w:cs="Traditional Arabic" w:hint="cs"/>
          <w:szCs w:val="30"/>
          <w:rtl/>
        </w:rPr>
        <w:t xml:space="preserve">ودون الإقليمية </w:t>
      </w:r>
      <w:r w:rsidR="009B6625">
        <w:rPr>
          <w:rFonts w:cs="Traditional Arabic" w:hint="cs"/>
          <w:szCs w:val="30"/>
          <w:rtl/>
        </w:rPr>
        <w:t>للتنوع البيولوجي وخدمات النظام الإيكولوجي</w:t>
      </w:r>
      <w:r>
        <w:rPr>
          <w:rFonts w:cs="Traditional Arabic" w:hint="cs"/>
          <w:szCs w:val="30"/>
          <w:rtl/>
        </w:rPr>
        <w:t>:</w:t>
      </w:r>
    </w:p>
    <w:p w:rsidR="00A05CA4" w:rsidRDefault="00A05CA4" w:rsidP="00C40CCF">
      <w:pPr>
        <w:spacing w:after="120" w:line="400" w:lineRule="exact"/>
        <w:ind w:left="2408" w:hanging="567"/>
        <w:jc w:val="both"/>
        <w:rPr>
          <w:rFonts w:cs="Traditional Arabic"/>
          <w:szCs w:val="30"/>
          <w:rtl/>
        </w:rPr>
      </w:pPr>
      <w:r>
        <w:rPr>
          <w:rFonts w:cs="Traditional Arabic" w:hint="cs"/>
          <w:szCs w:val="30"/>
          <w:rtl/>
        </w:rPr>
        <w:t>(أ)</w:t>
      </w:r>
      <w:r>
        <w:rPr>
          <w:rFonts w:cs="Traditional Arabic" w:hint="cs"/>
          <w:szCs w:val="30"/>
          <w:rtl/>
        </w:rPr>
        <w:tab/>
      </w:r>
      <w:r w:rsidR="00A70684">
        <w:rPr>
          <w:rFonts w:cs="Traditional Arabic" w:hint="cs"/>
          <w:szCs w:val="30"/>
          <w:rtl/>
        </w:rPr>
        <w:t>التقييم الإقليمي ودون الإقليمي لأفريقيا</w:t>
      </w:r>
      <w:r>
        <w:rPr>
          <w:rFonts w:cs="Traditional Arabic" w:hint="cs"/>
          <w:szCs w:val="30"/>
          <w:rtl/>
        </w:rPr>
        <w:t>؛</w:t>
      </w:r>
    </w:p>
    <w:p w:rsidR="00A05CA4" w:rsidRDefault="00A05CA4" w:rsidP="00C40CCF">
      <w:pPr>
        <w:spacing w:after="120" w:line="400" w:lineRule="exact"/>
        <w:ind w:left="2408" w:hanging="567"/>
        <w:jc w:val="both"/>
        <w:rPr>
          <w:rFonts w:cs="Traditional Arabic"/>
          <w:szCs w:val="30"/>
          <w:rtl/>
        </w:rPr>
      </w:pPr>
      <w:r>
        <w:rPr>
          <w:rFonts w:cs="Traditional Arabic" w:hint="cs"/>
          <w:szCs w:val="30"/>
          <w:rtl/>
        </w:rPr>
        <w:t>(ب)</w:t>
      </w:r>
      <w:r>
        <w:rPr>
          <w:rFonts w:cs="Traditional Arabic" w:hint="cs"/>
          <w:szCs w:val="30"/>
          <w:rtl/>
        </w:rPr>
        <w:tab/>
      </w:r>
      <w:r w:rsidR="00A70684">
        <w:rPr>
          <w:rFonts w:cs="Traditional Arabic" w:hint="cs"/>
          <w:szCs w:val="30"/>
          <w:rtl/>
        </w:rPr>
        <w:t>التقييم الإقليمي ودون الإقليمي للأمريكتين</w:t>
      </w:r>
      <w:r>
        <w:rPr>
          <w:rFonts w:cs="Traditional Arabic" w:hint="cs"/>
          <w:szCs w:val="30"/>
          <w:rtl/>
        </w:rPr>
        <w:t>؛</w:t>
      </w:r>
    </w:p>
    <w:p w:rsidR="00A05CA4" w:rsidRDefault="00A05CA4" w:rsidP="00C40CCF">
      <w:pPr>
        <w:spacing w:after="120" w:line="400" w:lineRule="exact"/>
        <w:ind w:left="2408" w:hanging="567"/>
        <w:jc w:val="both"/>
        <w:rPr>
          <w:rFonts w:cs="Traditional Arabic"/>
          <w:szCs w:val="30"/>
          <w:rtl/>
        </w:rPr>
      </w:pPr>
      <w:r>
        <w:rPr>
          <w:rFonts w:cs="Traditional Arabic" w:hint="cs"/>
          <w:szCs w:val="30"/>
          <w:rtl/>
        </w:rPr>
        <w:t>(ج)</w:t>
      </w:r>
      <w:r>
        <w:rPr>
          <w:rFonts w:cs="Traditional Arabic" w:hint="cs"/>
          <w:szCs w:val="30"/>
          <w:rtl/>
        </w:rPr>
        <w:tab/>
      </w:r>
      <w:r w:rsidR="00A70684">
        <w:rPr>
          <w:rFonts w:cs="Traditional Arabic" w:hint="cs"/>
          <w:szCs w:val="30"/>
          <w:rtl/>
        </w:rPr>
        <w:t>التقييم الإقليمي ودون الإقليمي لآسيا ومنطقة المحيط الهاد</w:t>
      </w:r>
      <w:r w:rsidR="00FA5706">
        <w:rPr>
          <w:rFonts w:cs="Traditional Arabic" w:hint="cs"/>
          <w:szCs w:val="30"/>
          <w:rtl/>
        </w:rPr>
        <w:t>ئ</w:t>
      </w:r>
      <w:r>
        <w:rPr>
          <w:rFonts w:cs="Traditional Arabic" w:hint="cs"/>
          <w:szCs w:val="30"/>
          <w:rtl/>
        </w:rPr>
        <w:t>؛</w:t>
      </w:r>
    </w:p>
    <w:p w:rsidR="00A05CA4" w:rsidRDefault="00A05CA4" w:rsidP="00C40CCF">
      <w:pPr>
        <w:spacing w:after="120" w:line="400" w:lineRule="exact"/>
        <w:ind w:left="2408" w:hanging="567"/>
        <w:jc w:val="both"/>
        <w:rPr>
          <w:rFonts w:cs="Traditional Arabic"/>
          <w:szCs w:val="30"/>
          <w:rtl/>
        </w:rPr>
      </w:pPr>
      <w:r>
        <w:rPr>
          <w:rFonts w:cs="Traditional Arabic" w:hint="cs"/>
          <w:szCs w:val="30"/>
          <w:rtl/>
        </w:rPr>
        <w:t>(د)</w:t>
      </w:r>
      <w:r>
        <w:rPr>
          <w:rFonts w:cs="Traditional Arabic" w:hint="cs"/>
          <w:szCs w:val="30"/>
          <w:rtl/>
        </w:rPr>
        <w:tab/>
      </w:r>
      <w:r w:rsidR="00A70684">
        <w:rPr>
          <w:rFonts w:cs="Traditional Arabic" w:hint="cs"/>
          <w:szCs w:val="30"/>
          <w:rtl/>
        </w:rPr>
        <w:t>التقييم الإقليمي ودون الإقليمي لأوروبا وآسيا الوسطى</w:t>
      </w:r>
      <w:r w:rsidR="00FA5706">
        <w:rPr>
          <w:rFonts w:cs="Traditional Arabic" w:hint="cs"/>
          <w:szCs w:val="30"/>
          <w:rtl/>
        </w:rPr>
        <w:t>.</w:t>
      </w:r>
    </w:p>
    <w:p w:rsidR="00A05CA4" w:rsidRDefault="00A05CA4" w:rsidP="00C40CCF">
      <w:pPr>
        <w:spacing w:after="120" w:line="400" w:lineRule="exact"/>
        <w:ind w:left="1841" w:hanging="707"/>
        <w:jc w:val="both"/>
        <w:rPr>
          <w:rFonts w:cs="Traditional Arabic"/>
          <w:szCs w:val="30"/>
          <w:rtl/>
        </w:rPr>
      </w:pPr>
      <w:r>
        <w:rPr>
          <w:rFonts w:cs="Traditional Arabic" w:hint="cs"/>
          <w:szCs w:val="30"/>
          <w:rtl/>
        </w:rPr>
        <w:t>7-</w:t>
      </w:r>
      <w:r>
        <w:rPr>
          <w:rFonts w:cs="Traditional Arabic" w:hint="cs"/>
          <w:szCs w:val="30"/>
          <w:rtl/>
        </w:rPr>
        <w:tab/>
      </w:r>
      <w:r w:rsidR="00A70684" w:rsidRPr="00A70684">
        <w:rPr>
          <w:rFonts w:cs="Traditional Arabic"/>
          <w:szCs w:val="30"/>
          <w:rtl/>
        </w:rPr>
        <w:t xml:space="preserve">التقييم </w:t>
      </w:r>
      <w:proofErr w:type="spellStart"/>
      <w:r w:rsidR="00A70684" w:rsidRPr="00A70684">
        <w:rPr>
          <w:rFonts w:cs="Traditional Arabic"/>
          <w:szCs w:val="30"/>
          <w:rtl/>
        </w:rPr>
        <w:t>المواضيعي</w:t>
      </w:r>
      <w:proofErr w:type="spellEnd"/>
      <w:r w:rsidR="00A70684" w:rsidRPr="00A70684">
        <w:rPr>
          <w:rFonts w:cs="Traditional Arabic"/>
          <w:szCs w:val="30"/>
          <w:rtl/>
        </w:rPr>
        <w:t xml:space="preserve"> لتدهور الأراضي واستصلاحها</w:t>
      </w:r>
      <w:r w:rsidR="00A70684">
        <w:rPr>
          <w:rFonts w:cs="Traditional Arabic" w:hint="cs"/>
          <w:szCs w:val="30"/>
          <w:rtl/>
        </w:rPr>
        <w:t>.</w:t>
      </w:r>
    </w:p>
    <w:p w:rsidR="00A05CA4" w:rsidRDefault="00A05CA4" w:rsidP="00C40CCF">
      <w:pPr>
        <w:spacing w:after="120" w:line="400" w:lineRule="exact"/>
        <w:ind w:left="1841" w:hanging="707"/>
        <w:jc w:val="both"/>
        <w:rPr>
          <w:rFonts w:cs="Traditional Arabic"/>
          <w:szCs w:val="30"/>
          <w:rtl/>
        </w:rPr>
      </w:pPr>
      <w:r>
        <w:rPr>
          <w:rFonts w:cs="Traditional Arabic" w:hint="cs"/>
          <w:szCs w:val="30"/>
          <w:rtl/>
        </w:rPr>
        <w:t>8-</w:t>
      </w:r>
      <w:r>
        <w:rPr>
          <w:rFonts w:cs="Traditional Arabic" w:hint="cs"/>
          <w:szCs w:val="30"/>
          <w:rtl/>
        </w:rPr>
        <w:tab/>
      </w:r>
      <w:r w:rsidR="00A70684">
        <w:rPr>
          <w:rFonts w:cs="Traditional Arabic" w:hint="cs"/>
          <w:szCs w:val="30"/>
          <w:rtl/>
        </w:rPr>
        <w:t xml:space="preserve">التقييمات العالقة: التقييم المواضيعي للاستخدام المستدام للأنواع البرية؛ </w:t>
      </w:r>
      <w:r w:rsidR="00A70684" w:rsidRPr="00A70684">
        <w:rPr>
          <w:rFonts w:cs="Traditional Arabic"/>
          <w:szCs w:val="30"/>
          <w:rtl/>
        </w:rPr>
        <w:t>التقييم المنهجي المتعلق بالمفاهيم المتنوعة للقيم المتعددة للطبيعة ومنافعها</w:t>
      </w:r>
      <w:r w:rsidR="00A70684">
        <w:rPr>
          <w:rFonts w:cs="Traditional Arabic" w:hint="cs"/>
          <w:szCs w:val="30"/>
          <w:rtl/>
        </w:rPr>
        <w:t xml:space="preserve">؛ التقييم </w:t>
      </w:r>
      <w:proofErr w:type="spellStart"/>
      <w:r w:rsidR="00A70684">
        <w:rPr>
          <w:rFonts w:cs="Traditional Arabic" w:hint="cs"/>
          <w:szCs w:val="30"/>
          <w:rtl/>
        </w:rPr>
        <w:t>المواضيعي</w:t>
      </w:r>
      <w:proofErr w:type="spellEnd"/>
      <w:r w:rsidR="00A70684">
        <w:rPr>
          <w:rFonts w:cs="Traditional Arabic" w:hint="cs"/>
          <w:szCs w:val="30"/>
          <w:rtl/>
        </w:rPr>
        <w:t xml:space="preserve"> للأنواع الغريبة الغازية.</w:t>
      </w:r>
    </w:p>
    <w:p w:rsidR="0025595D" w:rsidRDefault="00A05CA4" w:rsidP="00C40CCF">
      <w:pPr>
        <w:tabs>
          <w:tab w:val="left" w:pos="1841"/>
        </w:tabs>
        <w:spacing w:after="120" w:line="400" w:lineRule="exact"/>
        <w:ind w:left="1132"/>
        <w:rPr>
          <w:rFonts w:cs="Traditional Arabic"/>
          <w:szCs w:val="30"/>
          <w:rtl/>
        </w:rPr>
      </w:pPr>
      <w:r>
        <w:rPr>
          <w:rFonts w:cs="Traditional Arabic" w:hint="cs"/>
          <w:szCs w:val="30"/>
          <w:rtl/>
        </w:rPr>
        <w:lastRenderedPageBreak/>
        <w:t>9-</w:t>
      </w:r>
      <w:r>
        <w:rPr>
          <w:rFonts w:cs="Traditional Arabic" w:hint="cs"/>
          <w:szCs w:val="30"/>
          <w:rtl/>
        </w:rPr>
        <w:tab/>
      </w:r>
      <w:r w:rsidR="00A70684" w:rsidRPr="00A70684">
        <w:rPr>
          <w:rFonts w:cs="Traditional Arabic"/>
          <w:szCs w:val="30"/>
          <w:rtl/>
        </w:rPr>
        <w:t xml:space="preserve">الترتيبات المالية والمتعلقة بالميزانية </w:t>
      </w:r>
      <w:r w:rsidR="00A70684">
        <w:rPr>
          <w:rFonts w:cs="Traditional Arabic" w:hint="cs"/>
          <w:szCs w:val="30"/>
          <w:rtl/>
        </w:rPr>
        <w:t>ل</w:t>
      </w:r>
      <w:r w:rsidR="00A70684" w:rsidRPr="00A70684">
        <w:rPr>
          <w:rFonts w:cs="Traditional Arabic"/>
          <w:szCs w:val="30"/>
          <w:rtl/>
        </w:rPr>
        <w:t>لمنبر</w:t>
      </w:r>
      <w:r w:rsidR="00FA5706">
        <w:rPr>
          <w:rFonts w:cs="Traditional Arabic" w:hint="cs"/>
          <w:szCs w:val="30"/>
          <w:rtl/>
        </w:rPr>
        <w:t>:</w:t>
      </w:r>
    </w:p>
    <w:p w:rsidR="0025595D" w:rsidRDefault="008D3797" w:rsidP="00C40CCF">
      <w:pPr>
        <w:pStyle w:val="ListParagraph"/>
        <w:numPr>
          <w:ilvl w:val="0"/>
          <w:numId w:val="7"/>
        </w:numPr>
        <w:spacing w:after="120" w:line="400" w:lineRule="exact"/>
        <w:ind w:left="2408" w:hanging="567"/>
        <w:contextualSpacing w:val="0"/>
        <w:jc w:val="both"/>
        <w:rPr>
          <w:rFonts w:cs="Traditional Arabic"/>
          <w:szCs w:val="30"/>
        </w:rPr>
      </w:pPr>
      <w:r>
        <w:rPr>
          <w:rFonts w:cs="Traditional Arabic" w:hint="cs"/>
          <w:szCs w:val="30"/>
          <w:rtl/>
        </w:rPr>
        <w:t>الميزانية والنفقات للفترة 2014-2019</w:t>
      </w:r>
      <w:r w:rsidR="00E7101F">
        <w:rPr>
          <w:rFonts w:cs="Traditional Arabic" w:hint="cs"/>
          <w:szCs w:val="30"/>
          <w:rtl/>
        </w:rPr>
        <w:t>؛</w:t>
      </w:r>
    </w:p>
    <w:p w:rsidR="0025595D" w:rsidRPr="008A2058" w:rsidRDefault="008D3797" w:rsidP="00C40CCF">
      <w:pPr>
        <w:pStyle w:val="ListParagraph"/>
        <w:numPr>
          <w:ilvl w:val="0"/>
          <w:numId w:val="7"/>
        </w:numPr>
        <w:spacing w:after="120" w:line="400" w:lineRule="exact"/>
        <w:ind w:left="2408" w:hanging="567"/>
        <w:contextualSpacing w:val="0"/>
        <w:jc w:val="both"/>
        <w:rPr>
          <w:rFonts w:cs="Traditional Arabic"/>
          <w:szCs w:val="30"/>
          <w:rtl/>
        </w:rPr>
      </w:pPr>
      <w:r>
        <w:rPr>
          <w:rFonts w:cs="Traditional Arabic" w:hint="cs"/>
          <w:szCs w:val="30"/>
          <w:rtl/>
        </w:rPr>
        <w:t>جمع الأموال</w:t>
      </w:r>
      <w:r w:rsidR="00E7101F">
        <w:rPr>
          <w:rFonts w:cs="Traditional Arabic" w:hint="cs"/>
          <w:szCs w:val="30"/>
          <w:rtl/>
        </w:rPr>
        <w:t>.</w:t>
      </w:r>
    </w:p>
    <w:p w:rsidR="00A05CA4" w:rsidRDefault="00A05CA4" w:rsidP="00C40CCF">
      <w:pPr>
        <w:spacing w:after="120" w:line="400" w:lineRule="exact"/>
        <w:ind w:left="1841" w:hanging="707"/>
        <w:jc w:val="both"/>
        <w:rPr>
          <w:rFonts w:cs="Traditional Arabic"/>
          <w:szCs w:val="30"/>
          <w:rtl/>
        </w:rPr>
      </w:pPr>
      <w:r>
        <w:rPr>
          <w:rFonts w:cs="Traditional Arabic" w:hint="cs"/>
          <w:szCs w:val="30"/>
          <w:rtl/>
        </w:rPr>
        <w:t>10-</w:t>
      </w:r>
      <w:r>
        <w:rPr>
          <w:rFonts w:cs="Traditional Arabic" w:hint="cs"/>
          <w:szCs w:val="30"/>
          <w:rtl/>
        </w:rPr>
        <w:tab/>
      </w:r>
      <w:r w:rsidR="008D3797">
        <w:rPr>
          <w:rFonts w:cs="Traditional Arabic" w:hint="cs"/>
          <w:szCs w:val="30"/>
          <w:rtl/>
        </w:rPr>
        <w:t>استعراض المنبر</w:t>
      </w:r>
      <w:r>
        <w:rPr>
          <w:rFonts w:cs="Traditional Arabic" w:hint="cs"/>
          <w:szCs w:val="30"/>
          <w:rtl/>
        </w:rPr>
        <w:t>.</w:t>
      </w:r>
    </w:p>
    <w:p w:rsidR="00A05CA4" w:rsidRDefault="00A05CA4" w:rsidP="00C40CCF">
      <w:pPr>
        <w:spacing w:after="120" w:line="400" w:lineRule="exact"/>
        <w:ind w:left="1841" w:hanging="707"/>
        <w:jc w:val="both"/>
        <w:rPr>
          <w:rFonts w:cs="Traditional Arabic"/>
          <w:szCs w:val="30"/>
          <w:rtl/>
        </w:rPr>
      </w:pPr>
      <w:r>
        <w:rPr>
          <w:rFonts w:cs="Traditional Arabic" w:hint="cs"/>
          <w:szCs w:val="30"/>
          <w:rtl/>
        </w:rPr>
        <w:t>11-</w:t>
      </w:r>
      <w:r>
        <w:rPr>
          <w:rFonts w:cs="Traditional Arabic" w:hint="cs"/>
          <w:szCs w:val="30"/>
          <w:rtl/>
        </w:rPr>
        <w:tab/>
      </w:r>
      <w:r w:rsidR="008D3797">
        <w:rPr>
          <w:rFonts w:cs="Traditional Arabic" w:hint="cs"/>
          <w:szCs w:val="30"/>
          <w:rtl/>
        </w:rPr>
        <w:t>وضع برنامج عمل ثان</w:t>
      </w:r>
      <w:r>
        <w:rPr>
          <w:rFonts w:cs="Traditional Arabic" w:hint="cs"/>
          <w:szCs w:val="30"/>
          <w:rtl/>
        </w:rPr>
        <w:t>.</w:t>
      </w:r>
    </w:p>
    <w:p w:rsidR="00A05CA4" w:rsidRDefault="00A05CA4" w:rsidP="00C40CCF">
      <w:pPr>
        <w:spacing w:after="120" w:line="400" w:lineRule="exact"/>
        <w:ind w:left="1841" w:hanging="707"/>
        <w:jc w:val="both"/>
        <w:rPr>
          <w:rFonts w:cs="Traditional Arabic"/>
          <w:szCs w:val="30"/>
          <w:rtl/>
        </w:rPr>
      </w:pPr>
      <w:r>
        <w:rPr>
          <w:rFonts w:cs="Traditional Arabic" w:hint="cs"/>
          <w:szCs w:val="30"/>
          <w:rtl/>
        </w:rPr>
        <w:t>12-</w:t>
      </w:r>
      <w:r>
        <w:rPr>
          <w:rFonts w:cs="Traditional Arabic" w:hint="cs"/>
          <w:szCs w:val="30"/>
          <w:rtl/>
        </w:rPr>
        <w:tab/>
      </w:r>
      <w:r w:rsidR="0075325E" w:rsidRPr="0075325E">
        <w:rPr>
          <w:rFonts w:cs="Traditional Arabic"/>
          <w:szCs w:val="30"/>
          <w:rtl/>
        </w:rPr>
        <w:t>مو</w:t>
      </w:r>
      <w:r w:rsidR="0075325E">
        <w:rPr>
          <w:rFonts w:cs="Traditional Arabic" w:hint="cs"/>
          <w:szCs w:val="30"/>
          <w:rtl/>
        </w:rPr>
        <w:t>ا</w:t>
      </w:r>
      <w:r w:rsidR="0075325E" w:rsidRPr="0075325E">
        <w:rPr>
          <w:rFonts w:cs="Traditional Arabic"/>
          <w:szCs w:val="30"/>
          <w:rtl/>
        </w:rPr>
        <w:t>ع</w:t>
      </w:r>
      <w:r w:rsidR="0075325E">
        <w:rPr>
          <w:rFonts w:cs="Traditional Arabic" w:hint="cs"/>
          <w:szCs w:val="30"/>
          <w:rtl/>
        </w:rPr>
        <w:t>ي</w:t>
      </w:r>
      <w:r w:rsidR="0075325E" w:rsidRPr="0075325E">
        <w:rPr>
          <w:rFonts w:cs="Traditional Arabic"/>
          <w:szCs w:val="30"/>
          <w:rtl/>
        </w:rPr>
        <w:t>د و</w:t>
      </w:r>
      <w:r w:rsidR="0075325E">
        <w:rPr>
          <w:rFonts w:cs="Traditional Arabic" w:hint="cs"/>
          <w:szCs w:val="30"/>
          <w:rtl/>
        </w:rPr>
        <w:t>أماكن</w:t>
      </w:r>
      <w:r w:rsidR="0075325E">
        <w:rPr>
          <w:rFonts w:cs="Traditional Arabic"/>
          <w:szCs w:val="30"/>
          <w:rtl/>
        </w:rPr>
        <w:t xml:space="preserve"> انعقاد الدور</w:t>
      </w:r>
      <w:r w:rsidR="0075325E">
        <w:rPr>
          <w:rFonts w:cs="Traditional Arabic" w:hint="cs"/>
          <w:szCs w:val="30"/>
          <w:rtl/>
        </w:rPr>
        <w:t>ات</w:t>
      </w:r>
      <w:r w:rsidR="0075325E" w:rsidRPr="0075325E">
        <w:rPr>
          <w:rFonts w:cs="Traditional Arabic"/>
          <w:szCs w:val="30"/>
          <w:rtl/>
        </w:rPr>
        <w:t xml:space="preserve"> </w:t>
      </w:r>
      <w:r w:rsidR="0075325E">
        <w:rPr>
          <w:rFonts w:cs="Traditional Arabic" w:hint="cs"/>
          <w:szCs w:val="30"/>
          <w:rtl/>
        </w:rPr>
        <w:t>المستقبلية للاجتماع العام</w:t>
      </w:r>
      <w:r>
        <w:rPr>
          <w:rFonts w:cs="Traditional Arabic" w:hint="cs"/>
          <w:szCs w:val="30"/>
          <w:rtl/>
        </w:rPr>
        <w:t>.</w:t>
      </w:r>
    </w:p>
    <w:p w:rsidR="00B12524" w:rsidRDefault="00B12524" w:rsidP="00C40CCF">
      <w:pPr>
        <w:spacing w:after="120" w:line="400" w:lineRule="exact"/>
        <w:ind w:left="1841" w:hanging="707"/>
        <w:jc w:val="both"/>
        <w:rPr>
          <w:rFonts w:cs="Traditional Arabic"/>
          <w:szCs w:val="30"/>
          <w:rtl/>
        </w:rPr>
      </w:pPr>
      <w:r>
        <w:rPr>
          <w:rFonts w:cs="Traditional Arabic" w:hint="cs"/>
          <w:szCs w:val="30"/>
          <w:rtl/>
        </w:rPr>
        <w:t>13-</w:t>
      </w:r>
      <w:r w:rsidR="00FA5706">
        <w:rPr>
          <w:rFonts w:cs="Traditional Arabic"/>
          <w:szCs w:val="30"/>
        </w:rPr>
        <w:tab/>
      </w:r>
      <w:r>
        <w:rPr>
          <w:rFonts w:cs="Traditional Arabic" w:hint="cs"/>
          <w:szCs w:val="30"/>
          <w:rtl/>
        </w:rPr>
        <w:t>الترتيبات المؤسسية: ترتيبات الأمم المتحدة للشراكة التعاونية في عمل ا</w:t>
      </w:r>
      <w:r w:rsidRPr="004606CA">
        <w:rPr>
          <w:rFonts w:cs="Traditional Arabic"/>
          <w:szCs w:val="30"/>
          <w:rtl/>
        </w:rPr>
        <w:t xml:space="preserve">لمنبر </w:t>
      </w:r>
      <w:r>
        <w:rPr>
          <w:rFonts w:cs="Traditional Arabic" w:hint="cs"/>
          <w:szCs w:val="30"/>
          <w:rtl/>
        </w:rPr>
        <w:t>وأمانته.</w:t>
      </w:r>
    </w:p>
    <w:p w:rsidR="00B12524" w:rsidRDefault="00B12524" w:rsidP="00C40CCF">
      <w:pPr>
        <w:spacing w:after="120" w:line="400" w:lineRule="exact"/>
        <w:ind w:left="1841" w:hanging="707"/>
        <w:jc w:val="both"/>
        <w:rPr>
          <w:rFonts w:cs="Traditional Arabic"/>
          <w:szCs w:val="30"/>
          <w:rtl/>
        </w:rPr>
      </w:pPr>
      <w:r>
        <w:rPr>
          <w:rFonts w:cs="Traditional Arabic" w:hint="cs"/>
          <w:szCs w:val="30"/>
          <w:rtl/>
        </w:rPr>
        <w:t>14-</w:t>
      </w:r>
      <w:r w:rsidR="00FA5706">
        <w:rPr>
          <w:rFonts w:cs="Traditional Arabic"/>
          <w:szCs w:val="30"/>
        </w:rPr>
        <w:tab/>
      </w:r>
      <w:r>
        <w:rPr>
          <w:rFonts w:cs="Traditional Arabic" w:hint="cs"/>
          <w:szCs w:val="30"/>
          <w:rtl/>
        </w:rPr>
        <w:t>اعتماد مقررات وتقرير الدورة.</w:t>
      </w:r>
    </w:p>
    <w:p w:rsidR="00FA5706" w:rsidRPr="00C17AD4" w:rsidRDefault="00B12524" w:rsidP="00C40CCF">
      <w:pPr>
        <w:spacing w:after="120" w:line="400" w:lineRule="exact"/>
        <w:ind w:left="1841" w:hanging="707"/>
        <w:jc w:val="both"/>
        <w:rPr>
          <w:rFonts w:cs="Traditional Arabic"/>
          <w:szCs w:val="30"/>
          <w:rtl/>
        </w:rPr>
      </w:pPr>
      <w:r>
        <w:rPr>
          <w:rFonts w:cs="Traditional Arabic" w:hint="cs"/>
          <w:szCs w:val="30"/>
          <w:rtl/>
        </w:rPr>
        <w:t>15-</w:t>
      </w:r>
      <w:r w:rsidR="00FA5706">
        <w:rPr>
          <w:rFonts w:cs="Traditional Arabic"/>
          <w:szCs w:val="30"/>
        </w:rPr>
        <w:tab/>
      </w:r>
      <w:r>
        <w:rPr>
          <w:rFonts w:cs="Traditional Arabic" w:hint="cs"/>
          <w:szCs w:val="30"/>
          <w:rtl/>
        </w:rPr>
        <w:t>اختتام الدورة</w:t>
      </w:r>
      <w:r w:rsidR="00FA5706" w:rsidRPr="00C17AD4">
        <w:rPr>
          <w:rFonts w:cs="Traditional Arabic" w:hint="cs"/>
          <w:szCs w:val="30"/>
          <w:rtl/>
        </w:rPr>
        <w:t>.</w:t>
      </w:r>
    </w:p>
    <w:p w:rsidR="008A6A43" w:rsidRPr="00317B52" w:rsidRDefault="00516B35" w:rsidP="000346C2">
      <w:pPr>
        <w:spacing w:after="120" w:line="400" w:lineRule="exact"/>
        <w:ind w:left="1134"/>
        <w:jc w:val="center"/>
        <w:rPr>
          <w:rFonts w:ascii="Traditional Arabic" w:hAnsi="Traditional Arabic" w:cs="Traditional Arabic"/>
          <w:szCs w:val="30"/>
          <w:rtl/>
        </w:rPr>
      </w:pPr>
      <w:r w:rsidRPr="00317B52">
        <w:rPr>
          <w:rFonts w:ascii="Traditional Arabic" w:hAnsi="Traditional Arabic" w:cs="Traditional Arabic"/>
          <w:sz w:val="30"/>
          <w:szCs w:val="30"/>
        </w:rPr>
        <w:t>____________</w:t>
      </w:r>
    </w:p>
    <w:sectPr w:rsidR="008A6A43" w:rsidRPr="00317B52" w:rsidSect="005A0DCF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footnotePr>
        <w:numFmt w:val="chicago"/>
      </w:footnotePr>
      <w:endnotePr>
        <w:numFmt w:val="lowerLetter"/>
      </w:endnotePr>
      <w:type w:val="continuous"/>
      <w:pgSz w:w="11906" w:h="16838" w:code="9"/>
      <w:pgMar w:top="907" w:right="1418" w:bottom="1418" w:left="992" w:header="539" w:footer="975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F44" w:rsidRDefault="00A22F44">
      <w:r>
        <w:separator/>
      </w:r>
    </w:p>
  </w:endnote>
  <w:endnote w:type="continuationSeparator" w:id="0">
    <w:p w:rsidR="00A22F44" w:rsidRDefault="00A22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D7F" w:rsidRPr="00B86C1A" w:rsidRDefault="00F40D7F" w:rsidP="00B86C1A">
    <w:pPr>
      <w:pStyle w:val="Footer"/>
      <w:tabs>
        <w:tab w:val="clear" w:pos="4153"/>
        <w:tab w:val="clear" w:pos="8306"/>
      </w:tabs>
      <w:bidi w:val="0"/>
      <w:spacing w:before="20" w:after="40" w:line="240" w:lineRule="exact"/>
      <w:rPr>
        <w:rFonts w:ascii="Times New Roman" w:hAnsi="Times New Roman" w:cs="Times New Roman"/>
        <w:sz w:val="18"/>
        <w:szCs w:val="18"/>
        <w:rtl/>
      </w:rPr>
    </w:pPr>
    <w:r w:rsidRPr="00B86C1A">
      <w:rPr>
        <w:rStyle w:val="PageNumber"/>
        <w:rFonts w:ascii="Times New Roman" w:hAnsi="Times New Roman" w:cs="Times New Roman"/>
        <w:sz w:val="18"/>
        <w:szCs w:val="18"/>
      </w:rPr>
      <w:fldChar w:fldCharType="begin"/>
    </w:r>
    <w:r w:rsidRPr="00B86C1A">
      <w:rPr>
        <w:rStyle w:val="PageNumber"/>
        <w:rFonts w:ascii="Times New Roman" w:hAnsi="Times New Roman" w:cs="Times New Roman"/>
        <w:sz w:val="18"/>
        <w:szCs w:val="18"/>
        <w:rtl/>
      </w:rPr>
      <w:instrText xml:space="preserve"> </w:instrText>
    </w:r>
    <w:r w:rsidRPr="00B86C1A">
      <w:rPr>
        <w:rStyle w:val="PageNumber"/>
        <w:rFonts w:ascii="Times New Roman" w:hAnsi="Times New Roman" w:cs="Times New Roman"/>
        <w:sz w:val="18"/>
        <w:szCs w:val="18"/>
      </w:rPr>
      <w:instrText>PAGE</w:instrText>
    </w:r>
    <w:r w:rsidRPr="00B86C1A">
      <w:rPr>
        <w:rStyle w:val="PageNumber"/>
        <w:rFonts w:ascii="Times New Roman" w:hAnsi="Times New Roman" w:cs="Times New Roman"/>
        <w:sz w:val="18"/>
        <w:szCs w:val="18"/>
        <w:rtl/>
      </w:rPr>
      <w:instrText xml:space="preserve"> </w:instrText>
    </w:r>
    <w:r w:rsidRPr="00B86C1A">
      <w:rPr>
        <w:rStyle w:val="PageNumber"/>
        <w:rFonts w:ascii="Times New Roman" w:hAnsi="Times New Roman" w:cs="Times New Roman"/>
        <w:sz w:val="18"/>
        <w:szCs w:val="18"/>
      </w:rPr>
      <w:fldChar w:fldCharType="separate"/>
    </w:r>
    <w:r w:rsidR="002150BE">
      <w:rPr>
        <w:rStyle w:val="PageNumber"/>
        <w:rFonts w:ascii="Times New Roman" w:hAnsi="Times New Roman" w:cs="Times New Roman"/>
        <w:sz w:val="18"/>
        <w:szCs w:val="18"/>
      </w:rPr>
      <w:t>2</w:t>
    </w:r>
    <w:r w:rsidRPr="00B86C1A">
      <w:rPr>
        <w:rStyle w:val="PageNumber"/>
        <w:rFonts w:ascii="Times New Roman" w:hAnsi="Times New Roman" w:cs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D7F" w:rsidRPr="00B86C1A" w:rsidRDefault="00F40D7F" w:rsidP="00B86C1A">
    <w:pPr>
      <w:pStyle w:val="Footer"/>
      <w:tabs>
        <w:tab w:val="clear" w:pos="4153"/>
        <w:tab w:val="clear" w:pos="8306"/>
      </w:tabs>
      <w:bidi w:val="0"/>
      <w:spacing w:before="20" w:after="40" w:line="240" w:lineRule="exact"/>
      <w:jc w:val="left"/>
      <w:rPr>
        <w:rStyle w:val="PageNumber"/>
        <w:sz w:val="18"/>
        <w:szCs w:val="18"/>
        <w:rtl/>
      </w:rPr>
    </w:pPr>
    <w:r w:rsidRPr="00B86C1A">
      <w:rPr>
        <w:rStyle w:val="PageNumber"/>
        <w:rFonts w:ascii="Times New Roman" w:hAnsi="Times New Roman" w:cs="Times New Roman"/>
        <w:sz w:val="18"/>
        <w:szCs w:val="18"/>
      </w:rPr>
      <w:fldChar w:fldCharType="begin"/>
    </w:r>
    <w:r w:rsidRPr="00B86C1A">
      <w:rPr>
        <w:rStyle w:val="PageNumber"/>
        <w:rFonts w:ascii="Times New Roman" w:hAnsi="Times New Roman" w:cs="Times New Roman"/>
        <w:sz w:val="18"/>
        <w:szCs w:val="18"/>
        <w:rtl/>
      </w:rPr>
      <w:instrText xml:space="preserve"> </w:instrText>
    </w:r>
    <w:r w:rsidRPr="00B86C1A">
      <w:rPr>
        <w:rStyle w:val="PageNumber"/>
        <w:rFonts w:ascii="Times New Roman" w:hAnsi="Times New Roman" w:cs="Times New Roman"/>
        <w:sz w:val="18"/>
        <w:szCs w:val="18"/>
      </w:rPr>
      <w:instrText>PAGE</w:instrText>
    </w:r>
    <w:r w:rsidRPr="00B86C1A">
      <w:rPr>
        <w:rStyle w:val="PageNumber"/>
        <w:rFonts w:ascii="Times New Roman" w:hAnsi="Times New Roman" w:cs="Times New Roman"/>
        <w:sz w:val="18"/>
        <w:szCs w:val="18"/>
        <w:rtl/>
      </w:rPr>
      <w:instrText xml:space="preserve"> </w:instrText>
    </w:r>
    <w:r w:rsidRPr="00B86C1A">
      <w:rPr>
        <w:rStyle w:val="PageNumber"/>
        <w:rFonts w:ascii="Times New Roman" w:hAnsi="Times New Roman" w:cs="Times New Roman"/>
        <w:sz w:val="18"/>
        <w:szCs w:val="18"/>
      </w:rPr>
      <w:fldChar w:fldCharType="separate"/>
    </w:r>
    <w:r w:rsidR="00C40CCF">
      <w:rPr>
        <w:rStyle w:val="PageNumber"/>
        <w:rFonts w:ascii="Times New Roman" w:hAnsi="Times New Roman" w:cs="Times New Roman"/>
        <w:sz w:val="18"/>
        <w:szCs w:val="18"/>
      </w:rPr>
      <w:t>3</w:t>
    </w:r>
    <w:r w:rsidRPr="00B86C1A">
      <w:rPr>
        <w:rStyle w:val="PageNumber"/>
        <w:rFonts w:ascii="Times New Roman" w:hAnsi="Times New Roman" w:cs="Times New Roman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D7F" w:rsidRPr="00F45D78" w:rsidRDefault="00E94888" w:rsidP="00C40CCF">
    <w:pPr>
      <w:spacing w:before="120" w:line="240" w:lineRule="exact"/>
      <w:rPr>
        <w:sz w:val="20"/>
        <w:szCs w:val="20"/>
      </w:rPr>
    </w:pPr>
    <w:r w:rsidRPr="00F45D78">
      <w:rPr>
        <w:rFonts w:cs="Times New Roman"/>
        <w:sz w:val="20"/>
        <w:szCs w:val="20"/>
        <w:lang w:val="en-GB"/>
      </w:rPr>
      <w:t>K1</w:t>
    </w:r>
    <w:r>
      <w:rPr>
        <w:rFonts w:cs="Times New Roman"/>
        <w:sz w:val="20"/>
        <w:szCs w:val="20"/>
        <w:lang w:val="en-GB"/>
      </w:rPr>
      <w:t>709180</w:t>
    </w:r>
    <w:r w:rsidR="00F40D7F" w:rsidRPr="00F45D78">
      <w:rPr>
        <w:rFonts w:cs="Times New Roman" w:hint="cs"/>
        <w:sz w:val="20"/>
        <w:szCs w:val="20"/>
        <w:rtl/>
        <w:lang w:val="en-GB"/>
      </w:rPr>
      <w:tab/>
    </w:r>
    <w:r w:rsidR="00C40CCF">
      <w:rPr>
        <w:rFonts w:cs="Times New Roman"/>
        <w:sz w:val="20"/>
        <w:szCs w:val="20"/>
        <w:lang w:val="en-GB"/>
      </w:rPr>
      <w:t>0</w:t>
    </w:r>
    <w:r w:rsidR="00C40CCF">
      <w:rPr>
        <w:rFonts w:cs="Times New Roman"/>
        <w:sz w:val="20"/>
        <w:szCs w:val="20"/>
        <w:lang w:val="en-GB"/>
      </w:rPr>
      <w:t>8</w:t>
    </w:r>
    <w:r w:rsidR="00C40CCF">
      <w:rPr>
        <w:rFonts w:cs="Times New Roman"/>
        <w:sz w:val="20"/>
        <w:szCs w:val="20"/>
        <w:lang w:val="en-GB"/>
      </w:rPr>
      <w:t>12</w:t>
    </w:r>
    <w:r w:rsidR="00C40CCF" w:rsidRPr="00F45D78">
      <w:rPr>
        <w:rFonts w:cs="Times New Roman"/>
        <w:sz w:val="20"/>
        <w:szCs w:val="20"/>
        <w:lang w:val="en-GB"/>
      </w:rPr>
      <w:t>1</w:t>
    </w:r>
    <w:r w:rsidR="00C40CCF">
      <w:rPr>
        <w:rFonts w:cs="Times New Roman"/>
        <w:sz w:val="20"/>
        <w:szCs w:val="20"/>
        <w:lang w:val="en-GB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F44" w:rsidRDefault="00A22F44" w:rsidP="00684243">
      <w:pPr>
        <w:ind w:left="720"/>
      </w:pPr>
      <w:r>
        <w:separator/>
      </w:r>
    </w:p>
  </w:footnote>
  <w:footnote w:type="continuationSeparator" w:id="0">
    <w:p w:rsidR="00A22F44" w:rsidRDefault="00A22F44">
      <w:r>
        <w:continuationSeparator/>
      </w:r>
    </w:p>
  </w:footnote>
  <w:footnote w:id="1">
    <w:p w:rsidR="00E94888" w:rsidRPr="00C40CCF" w:rsidRDefault="00E94888" w:rsidP="00C40CCF">
      <w:pPr>
        <w:pStyle w:val="FootnoteText"/>
        <w:spacing w:line="340" w:lineRule="exact"/>
        <w:ind w:firstLine="1128"/>
        <w:jc w:val="left"/>
        <w:rPr>
          <w:rFonts w:ascii="Traditional Arabic" w:hAnsi="Traditional Arabic" w:cs="Traditional Arabic"/>
          <w:sz w:val="26"/>
          <w:szCs w:val="26"/>
          <w:rtl/>
        </w:rPr>
      </w:pPr>
      <w:r w:rsidRPr="00C40CCF">
        <w:rPr>
          <w:rStyle w:val="FootnoteReference"/>
          <w:rFonts w:asciiTheme="majorBidi" w:hAnsiTheme="majorBidi" w:cstheme="majorBidi"/>
          <w:sz w:val="24"/>
          <w:szCs w:val="24"/>
          <w:rtl/>
        </w:rPr>
        <w:footnoteRef/>
      </w:r>
      <w:r w:rsidRPr="00C40CCF">
        <w:rPr>
          <w:rFonts w:ascii="Traditional Arabic" w:hAnsi="Traditional Arabic" w:cs="Traditional Arabic"/>
          <w:sz w:val="26"/>
          <w:szCs w:val="26"/>
          <w:rtl/>
        </w:rPr>
        <w:t xml:space="preserve">  أعيد إصدارها لأسباب فنية في 5 كانون الأول/ديسمبر 2017.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D7F" w:rsidRPr="00C40CCF" w:rsidRDefault="00F40D7F" w:rsidP="00DD436D">
    <w:pPr>
      <w:pBdr>
        <w:bottom w:val="single" w:sz="4" w:space="0" w:color="auto"/>
      </w:pBdr>
      <w:bidi w:val="0"/>
      <w:spacing w:before="20" w:after="40"/>
      <w:jc w:val="right"/>
      <w:rPr>
        <w:b/>
        <w:bCs/>
        <w:sz w:val="17"/>
        <w:szCs w:val="17"/>
        <w:rtl/>
      </w:rPr>
    </w:pPr>
    <w:r w:rsidRPr="0073400D">
      <w:rPr>
        <w:rStyle w:val="PageNumber"/>
        <w:rFonts w:cs="Times New Roman"/>
        <w:b/>
        <w:bCs/>
        <w:sz w:val="17"/>
        <w:szCs w:val="17"/>
        <w:lang w:val="fr-FR"/>
      </w:rPr>
      <w:t>IPBES/</w:t>
    </w:r>
    <w:r w:rsidR="00FA5706">
      <w:rPr>
        <w:rStyle w:val="PageNumber"/>
        <w:rFonts w:cs="Times New Roman"/>
        <w:b/>
        <w:bCs/>
        <w:sz w:val="17"/>
        <w:szCs w:val="17"/>
        <w:lang w:val="fr-FR"/>
      </w:rPr>
      <w:t>6</w:t>
    </w:r>
    <w:r w:rsidRPr="0073400D">
      <w:rPr>
        <w:rStyle w:val="PageNumber"/>
        <w:rFonts w:cs="Times New Roman"/>
        <w:b/>
        <w:bCs/>
        <w:sz w:val="17"/>
        <w:szCs w:val="17"/>
        <w:lang w:val="fr-FR"/>
      </w:rPr>
      <w:t>/</w:t>
    </w:r>
    <w:r w:rsidR="0007014F">
      <w:rPr>
        <w:rStyle w:val="PageNumber"/>
        <w:rFonts w:cs="Times New Roman"/>
        <w:b/>
        <w:bCs/>
        <w:sz w:val="17"/>
        <w:szCs w:val="17"/>
        <w:lang w:val="fr-FR"/>
      </w:rPr>
      <w:t>1</w:t>
    </w:r>
    <w:r w:rsidR="00CB40E8">
      <w:rPr>
        <w:rStyle w:val="PageNumber"/>
        <w:rFonts w:cs="Times New Roman"/>
        <w:b/>
        <w:bCs/>
        <w:sz w:val="17"/>
        <w:szCs w:val="17"/>
      </w:rPr>
      <w:t>*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D7F" w:rsidRPr="0073400D" w:rsidRDefault="00F40D7F" w:rsidP="00FA5706">
    <w:pPr>
      <w:pBdr>
        <w:bottom w:val="single" w:sz="4" w:space="1" w:color="auto"/>
      </w:pBdr>
      <w:bidi w:val="0"/>
      <w:rPr>
        <w:b/>
        <w:bCs/>
        <w:sz w:val="17"/>
        <w:szCs w:val="17"/>
        <w:rtl/>
        <w:lang w:val="fr-FR"/>
      </w:rPr>
    </w:pPr>
    <w:r w:rsidRPr="0073400D">
      <w:rPr>
        <w:rStyle w:val="PageNumber"/>
        <w:rFonts w:cs="Times New Roman"/>
        <w:b/>
        <w:bCs/>
        <w:sz w:val="17"/>
        <w:szCs w:val="17"/>
        <w:lang w:val="fr-FR"/>
      </w:rPr>
      <w:t>IPBES/</w:t>
    </w:r>
    <w:r w:rsidR="00FA5706">
      <w:rPr>
        <w:rStyle w:val="PageNumber"/>
        <w:rFonts w:cs="Times New Roman"/>
        <w:b/>
        <w:bCs/>
        <w:sz w:val="17"/>
        <w:szCs w:val="17"/>
        <w:lang w:val="en-GB"/>
      </w:rPr>
      <w:t>6</w:t>
    </w:r>
    <w:r w:rsidRPr="0073400D">
      <w:rPr>
        <w:rStyle w:val="PageNumber"/>
        <w:rFonts w:cs="Times New Roman"/>
        <w:b/>
        <w:bCs/>
        <w:sz w:val="17"/>
        <w:szCs w:val="17"/>
        <w:lang w:val="fr-FR"/>
      </w:rPr>
      <w:t>/</w:t>
    </w:r>
    <w:r w:rsidR="00FA5706">
      <w:rPr>
        <w:rStyle w:val="PageNumber"/>
        <w:rFonts w:cs="Times New Roman"/>
        <w:b/>
        <w:bCs/>
        <w:sz w:val="17"/>
        <w:szCs w:val="17"/>
        <w:lang w:val="fr-FR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113A7"/>
    <w:multiLevelType w:val="multilevel"/>
    <w:tmpl w:val="48241D10"/>
    <w:numStyleLink w:val="Normallist"/>
  </w:abstractNum>
  <w:abstractNum w:abstractNumId="1" w15:restartNumberingAfterBreak="0">
    <w:nsid w:val="19FD37BB"/>
    <w:multiLevelType w:val="hybridMultilevel"/>
    <w:tmpl w:val="F334DD8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D20D23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552D4"/>
    <w:multiLevelType w:val="hybridMultilevel"/>
    <w:tmpl w:val="DA00AFE8"/>
    <w:lvl w:ilvl="0" w:tplc="70280742">
      <w:start w:val="1"/>
      <w:numFmt w:val="arabicAlpha"/>
      <w:lvlText w:val="(%1)"/>
      <w:lvlJc w:val="left"/>
      <w:pPr>
        <w:ind w:left="24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" w15:restartNumberingAfterBreak="0">
    <w:nsid w:val="52A66A9D"/>
    <w:multiLevelType w:val="multilevel"/>
    <w:tmpl w:val="48241D10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4" w15:restartNumberingAfterBreak="0">
    <w:nsid w:val="6AA50DB1"/>
    <w:multiLevelType w:val="singleLevel"/>
    <w:tmpl w:val="0C00B5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5" w15:restartNumberingAfterBreak="0">
    <w:nsid w:val="712B4EA4"/>
    <w:multiLevelType w:val="hybridMultilevel"/>
    <w:tmpl w:val="AC74672A"/>
    <w:lvl w:ilvl="0" w:tplc="49C44DE2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cs="Traditional Arabic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754"/>
        </w:tabs>
        <w:ind w:left="7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74"/>
        </w:tabs>
        <w:ind w:left="14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94"/>
        </w:tabs>
        <w:ind w:left="21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914"/>
        </w:tabs>
        <w:ind w:left="29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34"/>
        </w:tabs>
        <w:ind w:left="36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54"/>
        </w:tabs>
        <w:ind w:left="43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74"/>
        </w:tabs>
        <w:ind w:left="50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94"/>
        </w:tabs>
        <w:ind w:left="5794" w:hanging="360"/>
      </w:pPr>
      <w:rPr>
        <w:rFonts w:ascii="Wingdings" w:hAnsi="Wingdings" w:hint="default"/>
      </w:rPr>
    </w:lvl>
  </w:abstractNum>
  <w:abstractNum w:abstractNumId="6" w15:restartNumberingAfterBreak="0">
    <w:nsid w:val="7EF71EF0"/>
    <w:multiLevelType w:val="hybridMultilevel"/>
    <w:tmpl w:val="3D381B26"/>
    <w:lvl w:ilvl="0" w:tplc="8F260EE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gency FB" w:hAnsi="Agency FB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0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evenAndOddHeaders/>
  <w:drawingGridHorizontalSpacing w:val="171"/>
  <w:drawingGridVerticalSpacing w:val="233"/>
  <w:displayHorizontalDrawingGridEvery w:val="0"/>
  <w:noPunctuationKerning/>
  <w:characterSpacingControl w:val="doNotCompress"/>
  <w:hdrShapeDefaults>
    <o:shapedefaults v:ext="edit" spidmax="18433"/>
  </w:hdrShapeDefaults>
  <w:footnotePr>
    <w:numFmt w:val="chicago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02B"/>
    <w:rsid w:val="00016B71"/>
    <w:rsid w:val="00016F9B"/>
    <w:rsid w:val="000242CB"/>
    <w:rsid w:val="0003131F"/>
    <w:rsid w:val="00033595"/>
    <w:rsid w:val="00033A5C"/>
    <w:rsid w:val="000346C2"/>
    <w:rsid w:val="0006021A"/>
    <w:rsid w:val="00065594"/>
    <w:rsid w:val="0007014F"/>
    <w:rsid w:val="0008088A"/>
    <w:rsid w:val="000844F9"/>
    <w:rsid w:val="00097FF1"/>
    <w:rsid w:val="000B6B96"/>
    <w:rsid w:val="000C6AF1"/>
    <w:rsid w:val="000C72D5"/>
    <w:rsid w:val="000F083C"/>
    <w:rsid w:val="000F39C0"/>
    <w:rsid w:val="000F712A"/>
    <w:rsid w:val="001017F6"/>
    <w:rsid w:val="00102A11"/>
    <w:rsid w:val="00111DDA"/>
    <w:rsid w:val="0012040B"/>
    <w:rsid w:val="001223A2"/>
    <w:rsid w:val="00124CC4"/>
    <w:rsid w:val="00131CE1"/>
    <w:rsid w:val="001367EA"/>
    <w:rsid w:val="001368B8"/>
    <w:rsid w:val="0014278C"/>
    <w:rsid w:val="00147D7B"/>
    <w:rsid w:val="00153644"/>
    <w:rsid w:val="00154CC2"/>
    <w:rsid w:val="00155F84"/>
    <w:rsid w:val="0016168E"/>
    <w:rsid w:val="00165BE3"/>
    <w:rsid w:val="0017427B"/>
    <w:rsid w:val="00177C0C"/>
    <w:rsid w:val="001841AD"/>
    <w:rsid w:val="001844E3"/>
    <w:rsid w:val="00186DE2"/>
    <w:rsid w:val="001A0F83"/>
    <w:rsid w:val="001B03D9"/>
    <w:rsid w:val="001C1F65"/>
    <w:rsid w:val="001D3A25"/>
    <w:rsid w:val="001D6F72"/>
    <w:rsid w:val="001E4795"/>
    <w:rsid w:val="001E4D89"/>
    <w:rsid w:val="001E6E8E"/>
    <w:rsid w:val="001F0C9C"/>
    <w:rsid w:val="001F171C"/>
    <w:rsid w:val="001F390D"/>
    <w:rsid w:val="002079F8"/>
    <w:rsid w:val="002150BE"/>
    <w:rsid w:val="0021634D"/>
    <w:rsid w:val="00224248"/>
    <w:rsid w:val="0023160B"/>
    <w:rsid w:val="002323CD"/>
    <w:rsid w:val="00251749"/>
    <w:rsid w:val="0025595D"/>
    <w:rsid w:val="00260C3B"/>
    <w:rsid w:val="00261451"/>
    <w:rsid w:val="00267DA8"/>
    <w:rsid w:val="002A7552"/>
    <w:rsid w:val="002B14DB"/>
    <w:rsid w:val="002C60AD"/>
    <w:rsid w:val="002D12BC"/>
    <w:rsid w:val="002D7BBF"/>
    <w:rsid w:val="002E43CE"/>
    <w:rsid w:val="002E7390"/>
    <w:rsid w:val="002E73E6"/>
    <w:rsid w:val="002F100D"/>
    <w:rsid w:val="002F11C2"/>
    <w:rsid w:val="002F5CF3"/>
    <w:rsid w:val="002F623B"/>
    <w:rsid w:val="002F74A0"/>
    <w:rsid w:val="00302E29"/>
    <w:rsid w:val="00302EAD"/>
    <w:rsid w:val="00313B61"/>
    <w:rsid w:val="00317B52"/>
    <w:rsid w:val="00317E61"/>
    <w:rsid w:val="003501E1"/>
    <w:rsid w:val="003553DB"/>
    <w:rsid w:val="0038322E"/>
    <w:rsid w:val="003843ED"/>
    <w:rsid w:val="0038609A"/>
    <w:rsid w:val="00386BD3"/>
    <w:rsid w:val="00386CAA"/>
    <w:rsid w:val="00390CD8"/>
    <w:rsid w:val="003923ED"/>
    <w:rsid w:val="00392BF1"/>
    <w:rsid w:val="00397363"/>
    <w:rsid w:val="003B507C"/>
    <w:rsid w:val="003B68FE"/>
    <w:rsid w:val="003D355A"/>
    <w:rsid w:val="003E4E41"/>
    <w:rsid w:val="003F77FF"/>
    <w:rsid w:val="0040218B"/>
    <w:rsid w:val="00405211"/>
    <w:rsid w:val="00451081"/>
    <w:rsid w:val="00451ABD"/>
    <w:rsid w:val="004606CA"/>
    <w:rsid w:val="00472C66"/>
    <w:rsid w:val="00474286"/>
    <w:rsid w:val="00482AC7"/>
    <w:rsid w:val="00483FE5"/>
    <w:rsid w:val="004845CD"/>
    <w:rsid w:val="00485260"/>
    <w:rsid w:val="004916B5"/>
    <w:rsid w:val="0049182D"/>
    <w:rsid w:val="00495361"/>
    <w:rsid w:val="004A0852"/>
    <w:rsid w:val="004B0A17"/>
    <w:rsid w:val="004B3C13"/>
    <w:rsid w:val="004C764A"/>
    <w:rsid w:val="004D2B12"/>
    <w:rsid w:val="004E001B"/>
    <w:rsid w:val="004E1EDE"/>
    <w:rsid w:val="004E3260"/>
    <w:rsid w:val="004E46E6"/>
    <w:rsid w:val="004E5370"/>
    <w:rsid w:val="004E63A5"/>
    <w:rsid w:val="004E7B30"/>
    <w:rsid w:val="00505537"/>
    <w:rsid w:val="00516B35"/>
    <w:rsid w:val="00522932"/>
    <w:rsid w:val="005234DB"/>
    <w:rsid w:val="00530F46"/>
    <w:rsid w:val="005325D6"/>
    <w:rsid w:val="00540667"/>
    <w:rsid w:val="00540949"/>
    <w:rsid w:val="005543AD"/>
    <w:rsid w:val="0056457C"/>
    <w:rsid w:val="005668AB"/>
    <w:rsid w:val="00566DD6"/>
    <w:rsid w:val="00572D5F"/>
    <w:rsid w:val="005819B2"/>
    <w:rsid w:val="00591519"/>
    <w:rsid w:val="00591B8E"/>
    <w:rsid w:val="005945AA"/>
    <w:rsid w:val="005A0DCF"/>
    <w:rsid w:val="005A2781"/>
    <w:rsid w:val="005A6A53"/>
    <w:rsid w:val="005B198D"/>
    <w:rsid w:val="005B25B0"/>
    <w:rsid w:val="005C55FF"/>
    <w:rsid w:val="005E06C5"/>
    <w:rsid w:val="005E2737"/>
    <w:rsid w:val="005F3809"/>
    <w:rsid w:val="005F4603"/>
    <w:rsid w:val="005F5925"/>
    <w:rsid w:val="00604B89"/>
    <w:rsid w:val="0060772E"/>
    <w:rsid w:val="00615461"/>
    <w:rsid w:val="006160A4"/>
    <w:rsid w:val="00617CEF"/>
    <w:rsid w:val="006227F4"/>
    <w:rsid w:val="0063685D"/>
    <w:rsid w:val="006559BA"/>
    <w:rsid w:val="00671875"/>
    <w:rsid w:val="00684243"/>
    <w:rsid w:val="0069086F"/>
    <w:rsid w:val="00696059"/>
    <w:rsid w:val="006A5C3F"/>
    <w:rsid w:val="006A7E4F"/>
    <w:rsid w:val="006B54B1"/>
    <w:rsid w:val="006C560D"/>
    <w:rsid w:val="006D3972"/>
    <w:rsid w:val="006E4BE0"/>
    <w:rsid w:val="006F036C"/>
    <w:rsid w:val="00706852"/>
    <w:rsid w:val="00712158"/>
    <w:rsid w:val="00721D63"/>
    <w:rsid w:val="007226C6"/>
    <w:rsid w:val="0073400D"/>
    <w:rsid w:val="00735761"/>
    <w:rsid w:val="007453FE"/>
    <w:rsid w:val="0075325E"/>
    <w:rsid w:val="0075378C"/>
    <w:rsid w:val="00767A09"/>
    <w:rsid w:val="00775957"/>
    <w:rsid w:val="00783165"/>
    <w:rsid w:val="007A671B"/>
    <w:rsid w:val="007A6772"/>
    <w:rsid w:val="007A6D2A"/>
    <w:rsid w:val="007A7A0C"/>
    <w:rsid w:val="007B173A"/>
    <w:rsid w:val="007B5F59"/>
    <w:rsid w:val="007B7061"/>
    <w:rsid w:val="007C62EE"/>
    <w:rsid w:val="007E0C9A"/>
    <w:rsid w:val="007E3856"/>
    <w:rsid w:val="007F304D"/>
    <w:rsid w:val="00802B63"/>
    <w:rsid w:val="00805014"/>
    <w:rsid w:val="008148D5"/>
    <w:rsid w:val="00822614"/>
    <w:rsid w:val="00824746"/>
    <w:rsid w:val="00827EB3"/>
    <w:rsid w:val="008500FB"/>
    <w:rsid w:val="00852F12"/>
    <w:rsid w:val="00873A40"/>
    <w:rsid w:val="00887CE8"/>
    <w:rsid w:val="0089216B"/>
    <w:rsid w:val="00892A8F"/>
    <w:rsid w:val="0089620E"/>
    <w:rsid w:val="008A5EBB"/>
    <w:rsid w:val="008A6A43"/>
    <w:rsid w:val="008B1BBE"/>
    <w:rsid w:val="008D3797"/>
    <w:rsid w:val="0090002B"/>
    <w:rsid w:val="0092217B"/>
    <w:rsid w:val="0092522D"/>
    <w:rsid w:val="00926C1F"/>
    <w:rsid w:val="00931CC7"/>
    <w:rsid w:val="00932FA5"/>
    <w:rsid w:val="00934EBC"/>
    <w:rsid w:val="00937E85"/>
    <w:rsid w:val="009413F4"/>
    <w:rsid w:val="00955980"/>
    <w:rsid w:val="00980B82"/>
    <w:rsid w:val="009819E2"/>
    <w:rsid w:val="0098293D"/>
    <w:rsid w:val="00986FF5"/>
    <w:rsid w:val="009A052E"/>
    <w:rsid w:val="009A1FDF"/>
    <w:rsid w:val="009A55B3"/>
    <w:rsid w:val="009B2A75"/>
    <w:rsid w:val="009B587B"/>
    <w:rsid w:val="009B6625"/>
    <w:rsid w:val="009C5B87"/>
    <w:rsid w:val="009D58E8"/>
    <w:rsid w:val="009E0DC7"/>
    <w:rsid w:val="009E2CE5"/>
    <w:rsid w:val="009E46DF"/>
    <w:rsid w:val="009E6EAB"/>
    <w:rsid w:val="009F1164"/>
    <w:rsid w:val="009F528D"/>
    <w:rsid w:val="00A0029B"/>
    <w:rsid w:val="00A05CA4"/>
    <w:rsid w:val="00A108BD"/>
    <w:rsid w:val="00A16767"/>
    <w:rsid w:val="00A22F44"/>
    <w:rsid w:val="00A242DD"/>
    <w:rsid w:val="00A26E11"/>
    <w:rsid w:val="00A34C1A"/>
    <w:rsid w:val="00A50563"/>
    <w:rsid w:val="00A579D1"/>
    <w:rsid w:val="00A70684"/>
    <w:rsid w:val="00A72550"/>
    <w:rsid w:val="00A76B59"/>
    <w:rsid w:val="00A80B37"/>
    <w:rsid w:val="00A85E58"/>
    <w:rsid w:val="00A87A85"/>
    <w:rsid w:val="00A969A0"/>
    <w:rsid w:val="00AA683A"/>
    <w:rsid w:val="00AB0CEC"/>
    <w:rsid w:val="00AB1E5D"/>
    <w:rsid w:val="00AB4A4E"/>
    <w:rsid w:val="00AB7674"/>
    <w:rsid w:val="00AD6BA5"/>
    <w:rsid w:val="00AE4729"/>
    <w:rsid w:val="00AF0DF6"/>
    <w:rsid w:val="00B00CA0"/>
    <w:rsid w:val="00B06DE0"/>
    <w:rsid w:val="00B10D43"/>
    <w:rsid w:val="00B12524"/>
    <w:rsid w:val="00B161CD"/>
    <w:rsid w:val="00B179A4"/>
    <w:rsid w:val="00B316C1"/>
    <w:rsid w:val="00B602AD"/>
    <w:rsid w:val="00B77EDA"/>
    <w:rsid w:val="00B83776"/>
    <w:rsid w:val="00B85578"/>
    <w:rsid w:val="00B86C1A"/>
    <w:rsid w:val="00B87B65"/>
    <w:rsid w:val="00B97A52"/>
    <w:rsid w:val="00BA25F3"/>
    <w:rsid w:val="00BA66F1"/>
    <w:rsid w:val="00BA6ED1"/>
    <w:rsid w:val="00BB0629"/>
    <w:rsid w:val="00BC0846"/>
    <w:rsid w:val="00BC149F"/>
    <w:rsid w:val="00BC5AF4"/>
    <w:rsid w:val="00BD1906"/>
    <w:rsid w:val="00BD4A65"/>
    <w:rsid w:val="00BE69D7"/>
    <w:rsid w:val="00BF64C6"/>
    <w:rsid w:val="00BF7F42"/>
    <w:rsid w:val="00C0594F"/>
    <w:rsid w:val="00C10C18"/>
    <w:rsid w:val="00C1200F"/>
    <w:rsid w:val="00C17AD4"/>
    <w:rsid w:val="00C227E2"/>
    <w:rsid w:val="00C3352A"/>
    <w:rsid w:val="00C34FDE"/>
    <w:rsid w:val="00C40CCF"/>
    <w:rsid w:val="00C56205"/>
    <w:rsid w:val="00C712BF"/>
    <w:rsid w:val="00C8253B"/>
    <w:rsid w:val="00C85728"/>
    <w:rsid w:val="00C86BDC"/>
    <w:rsid w:val="00CA4F8C"/>
    <w:rsid w:val="00CB40E8"/>
    <w:rsid w:val="00CB79F1"/>
    <w:rsid w:val="00CC55AD"/>
    <w:rsid w:val="00CD16B3"/>
    <w:rsid w:val="00CD248F"/>
    <w:rsid w:val="00CD25C4"/>
    <w:rsid w:val="00CD399B"/>
    <w:rsid w:val="00CE446D"/>
    <w:rsid w:val="00CE7CC7"/>
    <w:rsid w:val="00CF5671"/>
    <w:rsid w:val="00CF57B4"/>
    <w:rsid w:val="00CF77D5"/>
    <w:rsid w:val="00D12FDA"/>
    <w:rsid w:val="00D30A9A"/>
    <w:rsid w:val="00D444E7"/>
    <w:rsid w:val="00D44CE3"/>
    <w:rsid w:val="00D578BF"/>
    <w:rsid w:val="00D611B6"/>
    <w:rsid w:val="00D63263"/>
    <w:rsid w:val="00D66C66"/>
    <w:rsid w:val="00D70490"/>
    <w:rsid w:val="00D71822"/>
    <w:rsid w:val="00D9173E"/>
    <w:rsid w:val="00D91942"/>
    <w:rsid w:val="00D958DE"/>
    <w:rsid w:val="00DA1588"/>
    <w:rsid w:val="00DA494E"/>
    <w:rsid w:val="00DB6958"/>
    <w:rsid w:val="00DC590D"/>
    <w:rsid w:val="00DD436D"/>
    <w:rsid w:val="00DE35F1"/>
    <w:rsid w:val="00DE4F98"/>
    <w:rsid w:val="00DE796A"/>
    <w:rsid w:val="00DF05BB"/>
    <w:rsid w:val="00E015AC"/>
    <w:rsid w:val="00E14F28"/>
    <w:rsid w:val="00E24E25"/>
    <w:rsid w:val="00E31210"/>
    <w:rsid w:val="00E369DB"/>
    <w:rsid w:val="00E36EB2"/>
    <w:rsid w:val="00E43707"/>
    <w:rsid w:val="00E63CFD"/>
    <w:rsid w:val="00E7101F"/>
    <w:rsid w:val="00E760C7"/>
    <w:rsid w:val="00E857F4"/>
    <w:rsid w:val="00E90558"/>
    <w:rsid w:val="00E94888"/>
    <w:rsid w:val="00E96DEF"/>
    <w:rsid w:val="00EA0788"/>
    <w:rsid w:val="00EB0EB2"/>
    <w:rsid w:val="00EC3A5F"/>
    <w:rsid w:val="00EC687A"/>
    <w:rsid w:val="00ED2918"/>
    <w:rsid w:val="00ED77A3"/>
    <w:rsid w:val="00EE026C"/>
    <w:rsid w:val="00EE5C27"/>
    <w:rsid w:val="00EF711C"/>
    <w:rsid w:val="00EF7575"/>
    <w:rsid w:val="00F12DD6"/>
    <w:rsid w:val="00F240DC"/>
    <w:rsid w:val="00F3310C"/>
    <w:rsid w:val="00F40D7F"/>
    <w:rsid w:val="00F45D78"/>
    <w:rsid w:val="00F47390"/>
    <w:rsid w:val="00F50135"/>
    <w:rsid w:val="00F61AB5"/>
    <w:rsid w:val="00F64BB3"/>
    <w:rsid w:val="00F7639B"/>
    <w:rsid w:val="00F87E04"/>
    <w:rsid w:val="00F932A0"/>
    <w:rsid w:val="00FA2101"/>
    <w:rsid w:val="00FA5706"/>
    <w:rsid w:val="00FB4F87"/>
    <w:rsid w:val="00FB7521"/>
    <w:rsid w:val="00FE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85F80EB"/>
  <w15:docId w15:val="{CC2B5167-158C-44CC-8CEB-D2EB6F05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bidi/>
    </w:pPr>
    <w:rPr>
      <w:rFonts w:cs="Simplified Arabic"/>
      <w:sz w:val="22"/>
      <w:szCs w:val="28"/>
    </w:rPr>
  </w:style>
  <w:style w:type="paragraph" w:styleId="Heading1">
    <w:name w:val="heading 1"/>
    <w:basedOn w:val="Normal"/>
    <w:next w:val="Normal"/>
    <w:qFormat/>
    <w:pPr>
      <w:keepNext/>
      <w:spacing w:before="120" w:after="120" w:line="360" w:lineRule="exact"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120" w:after="120" w:line="360" w:lineRule="exact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spacing w:before="120" w:after="120" w:line="360" w:lineRule="exact"/>
      <w:jc w:val="both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spacing w:before="120" w:after="120" w:line="360" w:lineRule="exact"/>
      <w:jc w:val="both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Times" w:hAnsi="Times" w:cs="Arabic Transparent"/>
      <w:b/>
      <w:bCs/>
      <w:noProof/>
      <w:sz w:val="20"/>
      <w:szCs w:val="44"/>
    </w:rPr>
  </w:style>
  <w:style w:type="paragraph" w:styleId="Heading6">
    <w:name w:val="heading 6"/>
    <w:basedOn w:val="Normal"/>
    <w:next w:val="Normal"/>
    <w:qFormat/>
    <w:pPr>
      <w:keepNext/>
      <w:spacing w:before="120" w:after="120" w:line="360" w:lineRule="exact"/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" w:hAnsi="Times"/>
      <w:b/>
      <w:bCs/>
      <w:noProof/>
      <w:sz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30"/>
      <w:szCs w:val="30"/>
    </w:rPr>
  </w:style>
  <w:style w:type="paragraph" w:styleId="Heading9">
    <w:name w:val="heading 9"/>
    <w:basedOn w:val="Normal"/>
    <w:next w:val="Normal"/>
    <w:qFormat/>
    <w:pPr>
      <w:keepNext/>
      <w:spacing w:line="360" w:lineRule="exact"/>
      <w:jc w:val="center"/>
      <w:outlineLvl w:val="8"/>
    </w:pPr>
    <w:rPr>
      <w:rFonts w:ascii="Times" w:hAnsi="Times"/>
      <w:b/>
      <w:bCs/>
      <w:noProof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thylHeader"/>
    <w:basedOn w:val="Normal"/>
    <w:link w:val="HeaderChar"/>
    <w:pPr>
      <w:tabs>
        <w:tab w:val="center" w:pos="4153"/>
        <w:tab w:val="right" w:pos="8306"/>
      </w:tabs>
      <w:jc w:val="right"/>
    </w:pPr>
    <w:rPr>
      <w:rFonts w:ascii="Times" w:hAnsi="Times"/>
      <w:noProof/>
      <w:sz w:val="20"/>
      <w:szCs w:val="24"/>
    </w:rPr>
  </w:style>
  <w:style w:type="character" w:styleId="PageNumber">
    <w:name w:val="page number"/>
    <w:basedOn w:val="DefaultParagraphFont"/>
  </w:style>
  <w:style w:type="paragraph" w:styleId="Footer">
    <w:name w:val="footer"/>
    <w:aliases w:val=" Char"/>
    <w:basedOn w:val="Normal"/>
    <w:link w:val="FooterChar"/>
    <w:pPr>
      <w:tabs>
        <w:tab w:val="center" w:pos="4153"/>
        <w:tab w:val="right" w:pos="8306"/>
      </w:tabs>
      <w:jc w:val="right"/>
    </w:pPr>
    <w:rPr>
      <w:rFonts w:ascii="Times" w:hAnsi="Times"/>
      <w:noProof/>
      <w:sz w:val="20"/>
      <w:szCs w:val="24"/>
    </w:rPr>
  </w:style>
  <w:style w:type="paragraph" w:styleId="FootnoteText">
    <w:name w:val="footnote text"/>
    <w:aliases w:val="DNV-FT,Geneva 9,Font: Geneva 9,Boston 10,f,Footnote01,-E Fußnotentext,ft,Fußnote,Fußnotentext Ursprung,fn,footnote text,Footnotes,Footnote ak,fn cafc,Footnotes Char Char,Footnote Text Char Char,fn Char Char,footnote text Char Char Char Ch"/>
    <w:basedOn w:val="Normal"/>
    <w:link w:val="FootnoteTextChar"/>
    <w:pPr>
      <w:jc w:val="right"/>
    </w:pPr>
    <w:rPr>
      <w:rFonts w:ascii="Times" w:hAnsi="Times"/>
      <w:noProof/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Level1">
    <w:name w:val="Level1"/>
    <w:basedOn w:val="Normal"/>
    <w:pPr>
      <w:tabs>
        <w:tab w:val="left" w:pos="578"/>
        <w:tab w:val="left" w:pos="1157"/>
      </w:tabs>
      <w:bidi w:val="0"/>
      <w:spacing w:after="240"/>
    </w:pPr>
    <w:rPr>
      <w:rFonts w:cs="Times New Roman"/>
      <w:szCs w:val="22"/>
      <w:lang w:val="en-GB" w:eastAsia="fr-FR"/>
    </w:rPr>
  </w:style>
  <w:style w:type="paragraph" w:customStyle="1" w:styleId="font6">
    <w:name w:val="font6"/>
    <w:basedOn w:val="Normal"/>
    <w:pPr>
      <w:bidi w:val="0"/>
      <w:spacing w:before="100" w:beforeAutospacing="1" w:after="100" w:afterAutospacing="1"/>
    </w:pPr>
    <w:rPr>
      <w:rFonts w:ascii="Arial" w:eastAsia="Arial Unicode MS" w:hAnsi="Arial" w:cs="Arial"/>
      <w:sz w:val="20"/>
      <w:szCs w:val="20"/>
      <w:lang w:val="fr-FR" w:eastAsia="fr-FR"/>
    </w:rPr>
  </w:style>
  <w:style w:type="paragraph" w:styleId="BodyText">
    <w:name w:val="Body Text"/>
    <w:basedOn w:val="Normal"/>
    <w:pPr>
      <w:bidi w:val="0"/>
    </w:pPr>
    <w:rPr>
      <w:rFonts w:ascii="Times" w:hAnsi="Times"/>
      <w:sz w:val="20"/>
    </w:rPr>
  </w:style>
  <w:style w:type="paragraph" w:styleId="BodyText2">
    <w:name w:val="Body Text 2"/>
    <w:basedOn w:val="Normal"/>
    <w:pPr>
      <w:jc w:val="both"/>
    </w:pPr>
    <w:rPr>
      <w:rFonts w:ascii="Times" w:hAnsi="Times"/>
      <w:noProof/>
      <w:sz w:val="28"/>
    </w:rPr>
  </w:style>
  <w:style w:type="paragraph" w:customStyle="1" w:styleId="SingleTxt">
    <w:name w:val="__Single Txt"/>
    <w:basedOn w:val="Normal"/>
    <w:rsid w:val="007E0C9A"/>
    <w:pPr>
      <w:tabs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 w:line="400" w:lineRule="exact"/>
      <w:ind w:left="1267" w:right="1267"/>
      <w:jc w:val="lowKashida"/>
    </w:pPr>
    <w:rPr>
      <w:rFonts w:cs="Traditional Arabic"/>
      <w:w w:val="103"/>
      <w:kern w:val="14"/>
      <w:sz w:val="20"/>
      <w:szCs w:val="30"/>
    </w:rPr>
  </w:style>
  <w:style w:type="paragraph" w:customStyle="1" w:styleId="Normal-pool">
    <w:name w:val="Normal-pool"/>
    <w:link w:val="Normal-poolChar"/>
    <w:rsid w:val="00317E61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cs="Times New Roman"/>
      <w:lang w:val="en-GB"/>
    </w:rPr>
  </w:style>
  <w:style w:type="character" w:customStyle="1" w:styleId="Normal-poolChar">
    <w:name w:val="Normal-pool Char"/>
    <w:link w:val="Normal-pool"/>
    <w:rsid w:val="00317E61"/>
    <w:rPr>
      <w:lang w:val="en-GB" w:eastAsia="en-US" w:bidi="ar-SA"/>
    </w:rPr>
  </w:style>
  <w:style w:type="paragraph" w:customStyle="1" w:styleId="ListParagraph1">
    <w:name w:val="List Paragraph1"/>
    <w:basedOn w:val="Normal"/>
    <w:rsid w:val="00317E61"/>
    <w:pPr>
      <w:bidi w:val="0"/>
      <w:spacing w:after="120"/>
      <w:ind w:left="720"/>
      <w:contextualSpacing/>
      <w:jc w:val="both"/>
    </w:pPr>
    <w:rPr>
      <w:rFonts w:ascii="Cambria" w:eastAsia="MS Mincho" w:hAnsi="Cambria" w:cs="Times New Roman"/>
      <w:sz w:val="24"/>
      <w:szCs w:val="20"/>
      <w:lang w:val="de-DE"/>
    </w:rPr>
  </w:style>
  <w:style w:type="paragraph" w:customStyle="1" w:styleId="ZZAnxheader">
    <w:name w:val="ZZ_Anx_header"/>
    <w:basedOn w:val="Normal-pool"/>
    <w:rsid w:val="00317E61"/>
    <w:rPr>
      <w:b/>
      <w:bCs/>
      <w:sz w:val="28"/>
      <w:szCs w:val="22"/>
    </w:rPr>
  </w:style>
  <w:style w:type="paragraph" w:customStyle="1" w:styleId="CH1">
    <w:name w:val="CH1"/>
    <w:basedOn w:val="Normal-pool"/>
    <w:next w:val="CH2"/>
    <w:rsid w:val="008A6A43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-pool"/>
    <w:next w:val="Normalnumber"/>
    <w:link w:val="CH2Char"/>
    <w:rsid w:val="008A6A43"/>
    <w:pPr>
      <w:keepNext/>
      <w:keepLines/>
      <w:tabs>
        <w:tab w:val="right" w:pos="624"/>
        <w:tab w:val="right" w:pos="851"/>
      </w:tabs>
      <w:suppressAutoHyphens/>
      <w:spacing w:before="120" w:after="120"/>
      <w:ind w:left="1871" w:right="284" w:hanging="1247"/>
    </w:pPr>
    <w:rPr>
      <w:b/>
      <w:sz w:val="24"/>
      <w:szCs w:val="24"/>
    </w:rPr>
  </w:style>
  <w:style w:type="character" w:customStyle="1" w:styleId="NormalnumberChar">
    <w:name w:val="Normal_number Char"/>
    <w:link w:val="Normalnumber"/>
    <w:rsid w:val="008A6A43"/>
  </w:style>
  <w:style w:type="character" w:customStyle="1" w:styleId="Heading2Char">
    <w:name w:val="Heading 2 Char"/>
    <w:link w:val="Heading2"/>
    <w:locked/>
    <w:rsid w:val="008A6A43"/>
    <w:rPr>
      <w:rFonts w:cs="Simplified Arabic"/>
      <w:sz w:val="22"/>
      <w:szCs w:val="28"/>
      <w:u w:val="single"/>
    </w:rPr>
  </w:style>
  <w:style w:type="character" w:customStyle="1" w:styleId="CH2Char">
    <w:name w:val="CH2 Char"/>
    <w:link w:val="CH2"/>
    <w:rsid w:val="008A6A43"/>
    <w:rPr>
      <w:rFonts w:cs="Times New Roman"/>
      <w:b/>
      <w:sz w:val="24"/>
      <w:szCs w:val="24"/>
      <w:lang w:val="en-GB"/>
    </w:rPr>
  </w:style>
  <w:style w:type="character" w:customStyle="1" w:styleId="HeaderChar">
    <w:name w:val="Header Char"/>
    <w:aliases w:val="EthylHeader Char"/>
    <w:link w:val="Header"/>
    <w:uiPriority w:val="99"/>
    <w:rsid w:val="008A6A43"/>
    <w:rPr>
      <w:rFonts w:ascii="Times" w:hAnsi="Times" w:cs="Simplified Arabic"/>
      <w:noProof/>
      <w:szCs w:val="24"/>
    </w:rPr>
  </w:style>
  <w:style w:type="character" w:customStyle="1" w:styleId="FooterChar">
    <w:name w:val="Footer Char"/>
    <w:aliases w:val=" Char Char"/>
    <w:link w:val="Footer"/>
    <w:rsid w:val="008A6A43"/>
    <w:rPr>
      <w:rFonts w:ascii="Times" w:hAnsi="Times" w:cs="Simplified Arabic"/>
      <w:noProof/>
      <w:szCs w:val="24"/>
    </w:rPr>
  </w:style>
  <w:style w:type="character" w:customStyle="1" w:styleId="FootnoteTextChar">
    <w:name w:val="Footnote Text Char"/>
    <w:aliases w:val="DNV-FT Char,Geneva 9 Char,Font: Geneva 9 Char,Boston 10 Char,f Char,Footnote01 Char,-E Fußnotentext Char,ft Char,Fußnote Char,Fußnotentext Ursprung Char,fn Char,footnote text Char,Footnotes Char,Footnote ak Char,fn cafc Char"/>
    <w:link w:val="FootnoteText"/>
    <w:rsid w:val="008A6A43"/>
    <w:rPr>
      <w:rFonts w:ascii="Times" w:hAnsi="Times" w:cs="Simplified Arabic"/>
      <w:noProof/>
    </w:rPr>
  </w:style>
  <w:style w:type="paragraph" w:customStyle="1" w:styleId="AATitle">
    <w:name w:val="AA_Title"/>
    <w:basedOn w:val="Normal-pool"/>
    <w:rsid w:val="008A6A43"/>
    <w:pPr>
      <w:keepNext/>
      <w:keepLines/>
      <w:suppressAutoHyphens/>
      <w:ind w:right="3402"/>
    </w:pPr>
    <w:rPr>
      <w:b/>
    </w:rPr>
  </w:style>
  <w:style w:type="paragraph" w:customStyle="1" w:styleId="AATitle2">
    <w:name w:val="AA_Title2"/>
    <w:basedOn w:val="AATitle"/>
    <w:rsid w:val="008A6A43"/>
    <w:pPr>
      <w:spacing w:before="120" w:after="120"/>
      <w:ind w:right="1701"/>
    </w:pPr>
  </w:style>
  <w:style w:type="paragraph" w:customStyle="1" w:styleId="BBTitle">
    <w:name w:val="BB_Title"/>
    <w:basedOn w:val="Normal-pool"/>
    <w:rsid w:val="008A6A43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numbering" w:customStyle="1" w:styleId="Normallist">
    <w:name w:val="Normal_list"/>
    <w:basedOn w:val="NoList"/>
    <w:rsid w:val="008A6A43"/>
    <w:pPr>
      <w:numPr>
        <w:numId w:val="5"/>
      </w:numPr>
    </w:pPr>
  </w:style>
  <w:style w:type="paragraph" w:customStyle="1" w:styleId="NormalNonumber">
    <w:name w:val="Normal_No_number"/>
    <w:basedOn w:val="Normal-pool"/>
    <w:rsid w:val="008A6A43"/>
    <w:pPr>
      <w:spacing w:after="120"/>
      <w:ind w:left="1247"/>
    </w:pPr>
  </w:style>
  <w:style w:type="paragraph" w:customStyle="1" w:styleId="Normalnumber">
    <w:name w:val="Normal_number"/>
    <w:basedOn w:val="Normal-pool"/>
    <w:link w:val="NormalnumberChar"/>
    <w:rsid w:val="008A6A43"/>
    <w:pPr>
      <w:numPr>
        <w:numId w:val="6"/>
      </w:numPr>
      <w:spacing w:after="120"/>
    </w:pPr>
    <w:rPr>
      <w:rFonts w:cs="Traditional Arabic"/>
      <w:lang w:val="en-US"/>
    </w:rPr>
  </w:style>
  <w:style w:type="paragraph" w:customStyle="1" w:styleId="ZZAnxtitle">
    <w:name w:val="ZZ_Anx_title"/>
    <w:basedOn w:val="Normal-pool"/>
    <w:rsid w:val="008A6A43"/>
    <w:pPr>
      <w:spacing w:before="360" w:after="120"/>
      <w:ind w:left="1247"/>
    </w:pPr>
    <w:rPr>
      <w:b/>
      <w:bCs/>
      <w:sz w:val="28"/>
      <w:szCs w:val="26"/>
    </w:rPr>
  </w:style>
  <w:style w:type="paragraph" w:customStyle="1" w:styleId="HCh">
    <w:name w:val="_ H _Ch"/>
    <w:basedOn w:val="Normal"/>
    <w:next w:val="SingleTxt"/>
    <w:rsid w:val="00516B35"/>
    <w:pPr>
      <w:keepNext/>
      <w:keepLines/>
      <w:suppressAutoHyphens/>
      <w:spacing w:line="450" w:lineRule="exact"/>
      <w:jc w:val="lowKashida"/>
      <w:outlineLvl w:val="0"/>
    </w:pPr>
    <w:rPr>
      <w:rFonts w:cs="Traditional Arabic"/>
      <w:b/>
      <w:bCs/>
      <w:spacing w:val="-2"/>
      <w:w w:val="103"/>
      <w:kern w:val="14"/>
      <w:sz w:val="28"/>
      <w:szCs w:val="38"/>
    </w:rPr>
  </w:style>
  <w:style w:type="paragraph" w:styleId="BalloonText">
    <w:name w:val="Balloon Text"/>
    <w:basedOn w:val="Normal"/>
    <w:link w:val="BalloonTextChar"/>
    <w:rsid w:val="004E32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326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B7674"/>
    <w:rPr>
      <w:rFonts w:cs="Simplified Arabic"/>
      <w:sz w:val="22"/>
      <w:szCs w:val="28"/>
    </w:rPr>
  </w:style>
  <w:style w:type="paragraph" w:styleId="ListParagraph">
    <w:name w:val="List Paragraph"/>
    <w:basedOn w:val="Normal"/>
    <w:uiPriority w:val="34"/>
    <w:qFormat/>
    <w:rsid w:val="00255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19BCE-DD31-4469-B3B7-DAC3BA23B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UNEP/GC/25/00</vt:lpstr>
    </vt:vector>
  </TitlesOfParts>
  <Company>UNON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UNEP/GC/25/00</dc:title>
  <dc:creator>ARABIC UNIT</dc:creator>
  <cp:lastModifiedBy>Hassan Mahmoud</cp:lastModifiedBy>
  <cp:revision>2</cp:revision>
  <cp:lastPrinted>2017-07-21T06:14:00Z</cp:lastPrinted>
  <dcterms:created xsi:type="dcterms:W3CDTF">2017-12-08T08:19:00Z</dcterms:created>
  <dcterms:modified xsi:type="dcterms:W3CDTF">2017-12-08T08:19:00Z</dcterms:modified>
</cp:coreProperties>
</file>