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3D219" w14:textId="48DD4517" w:rsidR="00B3062D" w:rsidRPr="00105A31" w:rsidRDefault="00F64C85" w:rsidP="00363353">
      <w:pPr>
        <w:pStyle w:val="NoSpacing"/>
        <w:rPr>
          <w:rFonts w:ascii="Montserrat" w:hAnsi="Montserrat"/>
          <w:b/>
          <w:color w:val="404040" w:themeColor="text1" w:themeTint="BF"/>
          <w:sz w:val="22"/>
          <w:szCs w:val="22"/>
        </w:rPr>
      </w:pPr>
      <w:r>
        <w:rPr>
          <w:rFonts w:ascii="Montserrat" w:hAnsi="Montserrat"/>
          <w:b/>
          <w:noProof/>
          <w:color w:val="404040" w:themeColor="text1" w:themeTint="BF"/>
          <w:sz w:val="22"/>
          <w:szCs w:val="22"/>
        </w:rPr>
        <w:drawing>
          <wp:inline distT="0" distB="0" distL="0" distR="0" wp14:anchorId="6BB068F5" wp14:editId="08124CD0">
            <wp:extent cx="1801368" cy="816864"/>
            <wp:effectExtent l="0" t="0" r="8890" b="254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816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FCC8E3" w14:textId="28E29E35" w:rsidR="00B3062D" w:rsidRPr="00B05705" w:rsidRDefault="00B3062D" w:rsidP="006A7862">
      <w:pPr>
        <w:jc w:val="right"/>
        <w:rPr>
          <w:rFonts w:ascii="Montserrat" w:hAnsi="Montserrat"/>
          <w:i/>
          <w:color w:val="404040" w:themeColor="text1" w:themeTint="BF"/>
          <w:sz w:val="18"/>
        </w:rPr>
      </w:pPr>
    </w:p>
    <w:p w14:paraId="6CFBEC2B" w14:textId="77777777" w:rsidR="00F64C85" w:rsidRPr="00F64C85" w:rsidRDefault="00F64C85" w:rsidP="001768D6">
      <w:pPr>
        <w:pStyle w:val="NoSpacing"/>
        <w:jc w:val="right"/>
        <w:rPr>
          <w:b/>
          <w:color w:val="404040" w:themeColor="text1" w:themeTint="BF"/>
          <w:sz w:val="22"/>
          <w:szCs w:val="22"/>
          <w:lang w:val="en"/>
        </w:rPr>
      </w:pPr>
    </w:p>
    <w:p w14:paraId="52D452DA" w14:textId="24AF7731" w:rsidR="008154CD" w:rsidRPr="00F64C85" w:rsidRDefault="00E05A76" w:rsidP="001768D6">
      <w:pPr>
        <w:pStyle w:val="NoSpacing"/>
        <w:jc w:val="right"/>
        <w:rPr>
          <w:rFonts w:ascii="Montserrat" w:hAnsi="Montserrat"/>
          <w:b/>
          <w:color w:val="404040" w:themeColor="text1" w:themeTint="BF"/>
          <w:sz w:val="22"/>
          <w:szCs w:val="22"/>
        </w:rPr>
      </w:pPr>
      <w:r>
        <w:rPr>
          <w:b/>
          <w:color w:val="404040" w:themeColor="text1" w:themeTint="BF"/>
          <w:sz w:val="22"/>
          <w:szCs w:val="22"/>
          <w:lang w:val="en"/>
        </w:rPr>
        <w:t xml:space="preserve">November </w:t>
      </w:r>
      <w:r w:rsidR="00DC0E95">
        <w:rPr>
          <w:b/>
          <w:color w:val="404040" w:themeColor="text1" w:themeTint="BF"/>
          <w:sz w:val="22"/>
          <w:szCs w:val="22"/>
          <w:lang w:val="en"/>
        </w:rPr>
        <w:t>23</w:t>
      </w:r>
      <w:r w:rsidR="00DC0E95" w:rsidRPr="00DC0E95">
        <w:rPr>
          <w:b/>
          <w:color w:val="404040" w:themeColor="text1" w:themeTint="BF"/>
          <w:sz w:val="22"/>
          <w:szCs w:val="22"/>
          <w:vertAlign w:val="superscript"/>
          <w:lang w:val="en"/>
        </w:rPr>
        <w:t>rd</w:t>
      </w:r>
      <w:r w:rsidR="00DC0E95">
        <w:rPr>
          <w:b/>
          <w:color w:val="404040" w:themeColor="text1" w:themeTint="BF"/>
          <w:sz w:val="22"/>
          <w:szCs w:val="22"/>
          <w:lang w:val="en"/>
        </w:rPr>
        <w:t xml:space="preserve"> 2021</w:t>
      </w:r>
    </w:p>
    <w:p w14:paraId="1F3784D3" w14:textId="2FEF5F61" w:rsidR="00F126E9" w:rsidRPr="00F64C85" w:rsidRDefault="00F126E9" w:rsidP="0036278F">
      <w:pPr>
        <w:pStyle w:val="NoSpacing"/>
        <w:jc w:val="both"/>
        <w:rPr>
          <w:rFonts w:ascii="Montserrat" w:hAnsi="Montserrat"/>
          <w:color w:val="404040" w:themeColor="text1" w:themeTint="BF"/>
          <w:sz w:val="22"/>
          <w:szCs w:val="22"/>
        </w:rPr>
      </w:pPr>
    </w:p>
    <w:p w14:paraId="0123CD85" w14:textId="77777777" w:rsidR="00F64C85" w:rsidRPr="00F64C85" w:rsidRDefault="00F64C85" w:rsidP="00F64C85">
      <w:pPr>
        <w:jc w:val="both"/>
        <w:rPr>
          <w:b/>
          <w:color w:val="404040" w:themeColor="text1" w:themeTint="BF"/>
          <w:sz w:val="22"/>
          <w:szCs w:val="22"/>
          <w:lang w:val="en"/>
        </w:rPr>
      </w:pPr>
      <w:r w:rsidRPr="00F64C85">
        <w:rPr>
          <w:b/>
          <w:color w:val="404040" w:themeColor="text1" w:themeTint="BF"/>
          <w:sz w:val="22"/>
          <w:szCs w:val="22"/>
          <w:lang w:val="en"/>
        </w:rPr>
        <w:t>IPBES Secretariat</w:t>
      </w:r>
    </w:p>
    <w:p w14:paraId="140D532C" w14:textId="7E863FED" w:rsidR="00F64C85" w:rsidRPr="00F64C85" w:rsidRDefault="00F64C85" w:rsidP="00F64C85">
      <w:pPr>
        <w:jc w:val="both"/>
        <w:rPr>
          <w:b/>
          <w:color w:val="404040" w:themeColor="text1" w:themeTint="BF"/>
          <w:sz w:val="22"/>
          <w:szCs w:val="22"/>
          <w:lang w:val="en"/>
        </w:rPr>
      </w:pPr>
      <w:r w:rsidRPr="00F64C85">
        <w:rPr>
          <w:b/>
          <w:color w:val="404040" w:themeColor="text1" w:themeTint="BF"/>
          <w:sz w:val="22"/>
          <w:szCs w:val="22"/>
          <w:lang w:val="en"/>
        </w:rPr>
        <w:t xml:space="preserve">10th floor, Platz der </w:t>
      </w:r>
      <w:proofErr w:type="spellStart"/>
      <w:r w:rsidRPr="00F64C85">
        <w:rPr>
          <w:b/>
          <w:color w:val="404040" w:themeColor="text1" w:themeTint="BF"/>
          <w:sz w:val="22"/>
          <w:szCs w:val="22"/>
          <w:lang w:val="en"/>
        </w:rPr>
        <w:t>Vereinten</w:t>
      </w:r>
      <w:proofErr w:type="spellEnd"/>
      <w:r w:rsidRPr="00F64C85">
        <w:rPr>
          <w:b/>
          <w:color w:val="404040" w:themeColor="text1" w:themeTint="BF"/>
          <w:sz w:val="22"/>
          <w:szCs w:val="22"/>
          <w:lang w:val="en"/>
        </w:rPr>
        <w:t xml:space="preserve"> </w:t>
      </w:r>
      <w:proofErr w:type="spellStart"/>
      <w:r w:rsidRPr="00F64C85">
        <w:rPr>
          <w:b/>
          <w:color w:val="404040" w:themeColor="text1" w:themeTint="BF"/>
          <w:sz w:val="22"/>
          <w:szCs w:val="22"/>
          <w:lang w:val="en"/>
        </w:rPr>
        <w:t>Nationen</w:t>
      </w:r>
      <w:proofErr w:type="spellEnd"/>
      <w:r w:rsidRPr="00F64C85">
        <w:rPr>
          <w:b/>
          <w:color w:val="404040" w:themeColor="text1" w:themeTint="BF"/>
          <w:sz w:val="22"/>
          <w:szCs w:val="22"/>
          <w:lang w:val="en"/>
        </w:rPr>
        <w:t xml:space="preserve"> 1,</w:t>
      </w:r>
    </w:p>
    <w:p w14:paraId="5E3C81E5" w14:textId="77777777" w:rsidR="00F64C85" w:rsidRPr="00F64C85" w:rsidRDefault="00F64C85" w:rsidP="00F64C85">
      <w:pPr>
        <w:jc w:val="both"/>
        <w:rPr>
          <w:b/>
          <w:color w:val="404040" w:themeColor="text1" w:themeTint="BF"/>
          <w:sz w:val="22"/>
          <w:szCs w:val="22"/>
          <w:lang w:val="en"/>
        </w:rPr>
      </w:pPr>
      <w:r w:rsidRPr="00F64C85">
        <w:rPr>
          <w:b/>
          <w:color w:val="404040" w:themeColor="text1" w:themeTint="BF"/>
          <w:sz w:val="22"/>
          <w:szCs w:val="22"/>
          <w:lang w:val="en"/>
        </w:rPr>
        <w:t>53113 Bonn,</w:t>
      </w:r>
    </w:p>
    <w:p w14:paraId="6D7231AC" w14:textId="06BD9576" w:rsidR="00F64C85" w:rsidRPr="00F64C85" w:rsidRDefault="00F64C85" w:rsidP="00F64C85">
      <w:pPr>
        <w:jc w:val="both"/>
        <w:rPr>
          <w:b/>
          <w:color w:val="404040" w:themeColor="text1" w:themeTint="BF"/>
          <w:sz w:val="22"/>
          <w:szCs w:val="22"/>
          <w:lang w:val="en"/>
        </w:rPr>
      </w:pPr>
      <w:r w:rsidRPr="00F64C85">
        <w:rPr>
          <w:b/>
          <w:color w:val="404040" w:themeColor="text1" w:themeTint="BF"/>
          <w:sz w:val="22"/>
          <w:szCs w:val="22"/>
          <w:lang w:val="en"/>
        </w:rPr>
        <w:t>Germany</w:t>
      </w:r>
    </w:p>
    <w:p w14:paraId="03DE6B0D" w14:textId="321B8B23" w:rsidR="00F64C85" w:rsidRPr="00F64C85" w:rsidRDefault="00F64C85" w:rsidP="00F64C85">
      <w:pPr>
        <w:spacing w:after="120"/>
        <w:jc w:val="both"/>
        <w:rPr>
          <w:b/>
          <w:color w:val="404040" w:themeColor="text1" w:themeTint="BF"/>
          <w:sz w:val="22"/>
          <w:szCs w:val="22"/>
          <w:lang w:val="en"/>
        </w:rPr>
      </w:pPr>
    </w:p>
    <w:p w14:paraId="32723E48" w14:textId="5DB522E4" w:rsidR="00F64C85" w:rsidRDefault="00F64C85" w:rsidP="00E05A76">
      <w:pPr>
        <w:jc w:val="both"/>
        <w:rPr>
          <w:b/>
          <w:color w:val="404040" w:themeColor="text1" w:themeTint="BF"/>
          <w:sz w:val="22"/>
          <w:szCs w:val="22"/>
          <w:lang w:val="en"/>
        </w:rPr>
      </w:pPr>
      <w:r w:rsidRPr="00F64C85">
        <w:rPr>
          <w:b/>
          <w:color w:val="404040" w:themeColor="text1" w:themeTint="BF"/>
          <w:sz w:val="22"/>
          <w:szCs w:val="22"/>
          <w:lang w:val="en"/>
        </w:rPr>
        <w:t>Dear IPBES Secretariat,</w:t>
      </w:r>
    </w:p>
    <w:p w14:paraId="09086AA9" w14:textId="77777777" w:rsidR="00E05A76" w:rsidRPr="00E05A76" w:rsidRDefault="00E05A76" w:rsidP="00E05A76">
      <w:pPr>
        <w:jc w:val="both"/>
        <w:rPr>
          <w:b/>
          <w:color w:val="404040" w:themeColor="text1" w:themeTint="BF"/>
          <w:sz w:val="22"/>
          <w:szCs w:val="22"/>
          <w:lang w:val="en"/>
        </w:rPr>
      </w:pPr>
    </w:p>
    <w:p w14:paraId="262DDFB7" w14:textId="0FDBB488" w:rsidR="00F64C85" w:rsidRPr="00F64C85" w:rsidRDefault="00F64C85" w:rsidP="00E810EC">
      <w:pPr>
        <w:spacing w:after="120"/>
        <w:jc w:val="both"/>
        <w:rPr>
          <w:bCs/>
          <w:color w:val="404040" w:themeColor="text1" w:themeTint="BF"/>
          <w:sz w:val="22"/>
          <w:szCs w:val="22"/>
          <w:lang w:val="en"/>
        </w:rPr>
      </w:pPr>
      <w:r w:rsidRPr="00F64C85">
        <w:rPr>
          <w:bCs/>
          <w:color w:val="404040" w:themeColor="text1" w:themeTint="BF"/>
          <w:sz w:val="22"/>
          <w:szCs w:val="22"/>
          <w:lang w:val="en"/>
        </w:rPr>
        <w:t>We hereby nominate the following representative</w:t>
      </w:r>
      <w:r w:rsidR="00E05A76">
        <w:rPr>
          <w:bCs/>
          <w:color w:val="404040" w:themeColor="text1" w:themeTint="BF"/>
          <w:sz w:val="22"/>
          <w:szCs w:val="22"/>
          <w:lang w:val="en"/>
        </w:rPr>
        <w:t xml:space="preserve"> </w:t>
      </w:r>
      <w:r w:rsidRPr="00F64C85">
        <w:rPr>
          <w:bCs/>
          <w:color w:val="404040" w:themeColor="text1" w:themeTint="BF"/>
          <w:sz w:val="22"/>
          <w:szCs w:val="22"/>
          <w:lang w:val="en"/>
        </w:rPr>
        <w:t xml:space="preserve">of our organization to </w:t>
      </w:r>
      <w:r w:rsidR="00E05A76">
        <w:rPr>
          <w:bCs/>
          <w:color w:val="404040" w:themeColor="text1" w:themeTint="BF"/>
          <w:sz w:val="22"/>
          <w:szCs w:val="22"/>
          <w:lang w:val="en"/>
        </w:rPr>
        <w:t>as our focal point</w:t>
      </w:r>
      <w:r w:rsidRPr="00F64C85">
        <w:rPr>
          <w:bCs/>
          <w:color w:val="404040" w:themeColor="text1" w:themeTint="BF"/>
          <w:sz w:val="22"/>
          <w:szCs w:val="22"/>
          <w:lang w:val="en"/>
        </w:rPr>
        <w:t>:</w:t>
      </w:r>
    </w:p>
    <w:p w14:paraId="604E8984" w14:textId="77777777" w:rsidR="00F64C85" w:rsidRPr="00F64C85" w:rsidRDefault="00F64C85" w:rsidP="00F64C85">
      <w:pPr>
        <w:spacing w:after="120"/>
        <w:jc w:val="both"/>
        <w:rPr>
          <w:bCs/>
          <w:color w:val="404040" w:themeColor="text1" w:themeTint="BF"/>
          <w:sz w:val="22"/>
          <w:szCs w:val="22"/>
          <w:lang w:val="en"/>
        </w:rPr>
      </w:pPr>
    </w:p>
    <w:p w14:paraId="6FF000E1" w14:textId="5C1546F9" w:rsidR="00F64C85" w:rsidRPr="00F64C85" w:rsidRDefault="00F64C85" w:rsidP="00F64C85">
      <w:pPr>
        <w:jc w:val="both"/>
        <w:rPr>
          <w:b/>
          <w:color w:val="404040" w:themeColor="text1" w:themeTint="BF"/>
          <w:sz w:val="22"/>
          <w:szCs w:val="22"/>
          <w:lang w:val="en"/>
        </w:rPr>
      </w:pPr>
      <w:r w:rsidRPr="00F64C85">
        <w:rPr>
          <w:b/>
          <w:color w:val="404040" w:themeColor="text1" w:themeTint="BF"/>
          <w:sz w:val="22"/>
          <w:szCs w:val="22"/>
          <w:lang w:val="en"/>
        </w:rPr>
        <w:t>Dr. Anna Metaxas</w:t>
      </w:r>
    </w:p>
    <w:p w14:paraId="7AFA8A5E" w14:textId="065CD552" w:rsidR="00F64C85" w:rsidRPr="00F64C85" w:rsidRDefault="00F64C85" w:rsidP="00F64C85">
      <w:pPr>
        <w:jc w:val="both"/>
        <w:rPr>
          <w:rFonts w:ascii="Montserrat" w:hAnsi="Montserrat" w:cs="Arial"/>
          <w:bCs/>
          <w:color w:val="404040" w:themeColor="text1" w:themeTint="BF"/>
          <w:sz w:val="22"/>
          <w:szCs w:val="22"/>
        </w:rPr>
      </w:pPr>
      <w:r>
        <w:rPr>
          <w:rFonts w:ascii="Montserrat" w:hAnsi="Montserrat" w:cs="Arial"/>
          <w:bCs/>
          <w:color w:val="404040" w:themeColor="text1" w:themeTint="BF"/>
          <w:sz w:val="22"/>
          <w:szCs w:val="22"/>
        </w:rPr>
        <w:t xml:space="preserve">Dalhousie </w:t>
      </w:r>
      <w:proofErr w:type="spellStart"/>
      <w:r>
        <w:rPr>
          <w:rFonts w:ascii="Montserrat" w:hAnsi="Montserrat" w:cs="Arial"/>
          <w:bCs/>
          <w:color w:val="404040" w:themeColor="text1" w:themeTint="BF"/>
          <w:sz w:val="22"/>
          <w:szCs w:val="22"/>
        </w:rPr>
        <w:t>University</w:t>
      </w:r>
      <w:proofErr w:type="spellEnd"/>
      <w:r>
        <w:rPr>
          <w:rFonts w:ascii="Montserrat" w:hAnsi="Montserrat" w:cs="Arial"/>
          <w:bCs/>
          <w:color w:val="404040" w:themeColor="text1" w:themeTint="BF"/>
          <w:sz w:val="22"/>
          <w:szCs w:val="22"/>
        </w:rPr>
        <w:t xml:space="preserve"> </w:t>
      </w:r>
    </w:p>
    <w:p w14:paraId="789B3114" w14:textId="77777777" w:rsidR="00F64C85" w:rsidRPr="00F64C85" w:rsidRDefault="00F64C85" w:rsidP="00F64C85">
      <w:pPr>
        <w:jc w:val="both"/>
        <w:rPr>
          <w:rFonts w:ascii="Montserrat" w:hAnsi="Montserrat" w:cs="Arial"/>
          <w:bCs/>
          <w:color w:val="404040" w:themeColor="text1" w:themeTint="BF"/>
          <w:sz w:val="22"/>
          <w:szCs w:val="22"/>
        </w:rPr>
      </w:pPr>
      <w:r w:rsidRPr="00F64C85">
        <w:rPr>
          <w:rFonts w:ascii="Montserrat" w:hAnsi="Montserrat" w:cs="Arial"/>
          <w:bCs/>
          <w:color w:val="404040" w:themeColor="text1" w:themeTint="BF"/>
          <w:sz w:val="22"/>
          <w:szCs w:val="22"/>
        </w:rPr>
        <w:t>1355 Oxford Street</w:t>
      </w:r>
    </w:p>
    <w:p w14:paraId="74B6D30F" w14:textId="77777777" w:rsidR="00F64C85" w:rsidRPr="00F64C85" w:rsidRDefault="00F64C85" w:rsidP="00F64C85">
      <w:pPr>
        <w:jc w:val="both"/>
        <w:rPr>
          <w:rFonts w:ascii="Montserrat" w:hAnsi="Montserrat" w:cs="Arial"/>
          <w:bCs/>
          <w:color w:val="404040" w:themeColor="text1" w:themeTint="BF"/>
          <w:sz w:val="22"/>
          <w:szCs w:val="22"/>
        </w:rPr>
      </w:pPr>
      <w:r w:rsidRPr="00F64C85">
        <w:rPr>
          <w:rFonts w:ascii="Montserrat" w:hAnsi="Montserrat" w:cs="Arial"/>
          <w:bCs/>
          <w:color w:val="404040" w:themeColor="text1" w:themeTint="BF"/>
          <w:sz w:val="22"/>
          <w:szCs w:val="22"/>
        </w:rPr>
        <w:t>PO Box 15000</w:t>
      </w:r>
    </w:p>
    <w:p w14:paraId="3C0EF56B" w14:textId="77777777" w:rsidR="00F64C85" w:rsidRPr="00F64C85" w:rsidRDefault="00F64C85" w:rsidP="00F64C85">
      <w:pPr>
        <w:jc w:val="both"/>
        <w:rPr>
          <w:rFonts w:ascii="Montserrat" w:hAnsi="Montserrat" w:cs="Arial"/>
          <w:bCs/>
          <w:color w:val="404040" w:themeColor="text1" w:themeTint="BF"/>
          <w:sz w:val="22"/>
          <w:szCs w:val="22"/>
        </w:rPr>
      </w:pPr>
      <w:r w:rsidRPr="00F64C85">
        <w:rPr>
          <w:rFonts w:ascii="Montserrat" w:hAnsi="Montserrat" w:cs="Arial"/>
          <w:bCs/>
          <w:color w:val="404040" w:themeColor="text1" w:themeTint="BF"/>
          <w:sz w:val="22"/>
          <w:szCs w:val="22"/>
        </w:rPr>
        <w:t xml:space="preserve">Halifax, Nova </w:t>
      </w:r>
      <w:proofErr w:type="spellStart"/>
      <w:r w:rsidRPr="00F64C85">
        <w:rPr>
          <w:rFonts w:ascii="Montserrat" w:hAnsi="Montserrat" w:cs="Arial"/>
          <w:bCs/>
          <w:color w:val="404040" w:themeColor="text1" w:themeTint="BF"/>
          <w:sz w:val="22"/>
          <w:szCs w:val="22"/>
        </w:rPr>
        <w:t>Scotia</w:t>
      </w:r>
      <w:proofErr w:type="spellEnd"/>
    </w:p>
    <w:p w14:paraId="24E9D58D" w14:textId="77777777" w:rsidR="00F64C85" w:rsidRPr="00F64C85" w:rsidRDefault="00F64C85" w:rsidP="00F64C85">
      <w:pPr>
        <w:jc w:val="both"/>
        <w:rPr>
          <w:rFonts w:ascii="Montserrat" w:hAnsi="Montserrat" w:cs="Arial"/>
          <w:bCs/>
          <w:color w:val="404040" w:themeColor="text1" w:themeTint="BF"/>
          <w:sz w:val="22"/>
          <w:szCs w:val="22"/>
        </w:rPr>
      </w:pPr>
      <w:proofErr w:type="spellStart"/>
      <w:r w:rsidRPr="00F64C85">
        <w:rPr>
          <w:rFonts w:ascii="Montserrat" w:hAnsi="Montserrat" w:cs="Arial"/>
          <w:bCs/>
          <w:color w:val="404040" w:themeColor="text1" w:themeTint="BF"/>
          <w:sz w:val="22"/>
          <w:szCs w:val="22"/>
        </w:rPr>
        <w:t>Canada</w:t>
      </w:r>
      <w:proofErr w:type="spellEnd"/>
      <w:r w:rsidRPr="00F64C85">
        <w:rPr>
          <w:rFonts w:ascii="Montserrat" w:hAnsi="Montserrat" w:cs="Arial"/>
          <w:bCs/>
          <w:color w:val="404040" w:themeColor="text1" w:themeTint="BF"/>
          <w:sz w:val="22"/>
          <w:szCs w:val="22"/>
        </w:rPr>
        <w:t xml:space="preserve"> B3H 4R2</w:t>
      </w:r>
    </w:p>
    <w:p w14:paraId="4B5EFA44" w14:textId="5986CE5F" w:rsidR="00F64C85" w:rsidRPr="00F64C85" w:rsidRDefault="00F64C85" w:rsidP="00F64C85">
      <w:pPr>
        <w:jc w:val="both"/>
        <w:rPr>
          <w:rFonts w:ascii="Montserrat" w:hAnsi="Montserrat" w:cs="Arial"/>
          <w:bCs/>
          <w:color w:val="404040" w:themeColor="text1" w:themeTint="BF"/>
          <w:sz w:val="22"/>
          <w:szCs w:val="22"/>
        </w:rPr>
      </w:pPr>
      <w:r w:rsidRPr="00F64C85">
        <w:rPr>
          <w:rFonts w:ascii="Montserrat" w:hAnsi="Montserrat" w:cs="Arial"/>
          <w:bCs/>
          <w:color w:val="404040" w:themeColor="text1" w:themeTint="BF"/>
          <w:sz w:val="22"/>
          <w:szCs w:val="22"/>
        </w:rPr>
        <w:t xml:space="preserve">Email: </w:t>
      </w:r>
      <w:hyperlink r:id="rId6" w:history="1">
        <w:r w:rsidRPr="00F64C85">
          <w:rPr>
            <w:rStyle w:val="Hyperlink"/>
            <w:rFonts w:ascii="Montserrat" w:hAnsi="Montserrat" w:cs="Arial"/>
            <w:bCs/>
            <w:sz w:val="22"/>
            <w:szCs w:val="22"/>
          </w:rPr>
          <w:t>Metaxas@dal.ca</w:t>
        </w:r>
      </w:hyperlink>
    </w:p>
    <w:p w14:paraId="39B2473B" w14:textId="45BC03B1" w:rsidR="00F64C85" w:rsidRPr="00F64C85" w:rsidRDefault="00F64C85" w:rsidP="00F64C85">
      <w:pPr>
        <w:jc w:val="both"/>
        <w:rPr>
          <w:rFonts w:ascii="Montserrat" w:hAnsi="Montserrat" w:cs="Arial"/>
          <w:bCs/>
          <w:color w:val="404040" w:themeColor="text1" w:themeTint="BF"/>
          <w:sz w:val="22"/>
          <w:szCs w:val="22"/>
        </w:rPr>
      </w:pPr>
      <w:proofErr w:type="spellStart"/>
      <w:r w:rsidRPr="00F64C85">
        <w:rPr>
          <w:rFonts w:ascii="Montserrat" w:hAnsi="Montserrat" w:cs="Arial"/>
          <w:bCs/>
          <w:color w:val="404040" w:themeColor="text1" w:themeTint="BF"/>
          <w:sz w:val="22"/>
          <w:szCs w:val="22"/>
        </w:rPr>
        <w:t>Phone</w:t>
      </w:r>
      <w:proofErr w:type="spellEnd"/>
      <w:r w:rsidRPr="00F64C85">
        <w:rPr>
          <w:rFonts w:ascii="Montserrat" w:hAnsi="Montserrat" w:cs="Arial"/>
          <w:bCs/>
          <w:color w:val="404040" w:themeColor="text1" w:themeTint="BF"/>
          <w:sz w:val="22"/>
          <w:szCs w:val="22"/>
        </w:rPr>
        <w:t>: (902) 494-3021</w:t>
      </w:r>
    </w:p>
    <w:p w14:paraId="3F414C7B" w14:textId="7DCEF693" w:rsidR="00F64C85" w:rsidRPr="00F64C85" w:rsidRDefault="00F64C85" w:rsidP="00F64C85">
      <w:pPr>
        <w:jc w:val="both"/>
        <w:rPr>
          <w:rFonts w:ascii="Montserrat" w:hAnsi="Montserrat" w:cs="Arial"/>
          <w:bCs/>
          <w:color w:val="404040" w:themeColor="text1" w:themeTint="BF"/>
          <w:sz w:val="22"/>
          <w:szCs w:val="22"/>
        </w:rPr>
      </w:pPr>
      <w:proofErr w:type="spellStart"/>
      <w:r w:rsidRPr="00F64C85">
        <w:rPr>
          <w:rFonts w:ascii="Montserrat" w:hAnsi="Montserrat" w:cs="Arial"/>
          <w:bCs/>
          <w:color w:val="404040" w:themeColor="text1" w:themeTint="BF"/>
          <w:sz w:val="22"/>
          <w:szCs w:val="22"/>
        </w:rPr>
        <w:t>Website</w:t>
      </w:r>
      <w:proofErr w:type="spellEnd"/>
      <w:r w:rsidRPr="00F64C85">
        <w:rPr>
          <w:rFonts w:ascii="Montserrat" w:hAnsi="Montserrat" w:cs="Arial"/>
          <w:bCs/>
          <w:color w:val="404040" w:themeColor="text1" w:themeTint="BF"/>
          <w:sz w:val="22"/>
          <w:szCs w:val="22"/>
        </w:rPr>
        <w:t xml:space="preserve">: </w:t>
      </w:r>
      <w:hyperlink r:id="rId7" w:history="1">
        <w:r w:rsidRPr="00F64C85">
          <w:rPr>
            <w:rStyle w:val="Hyperlink"/>
            <w:rFonts w:ascii="Montserrat" w:hAnsi="Montserrat" w:cs="Arial"/>
            <w:bCs/>
            <w:sz w:val="22"/>
            <w:szCs w:val="22"/>
          </w:rPr>
          <w:t>www.annametaxas.com</w:t>
        </w:r>
      </w:hyperlink>
    </w:p>
    <w:p w14:paraId="7920AF35" w14:textId="77777777" w:rsidR="00F64C85" w:rsidRPr="00F64C85" w:rsidRDefault="00F64C85" w:rsidP="00F64C85">
      <w:pPr>
        <w:spacing w:after="120"/>
        <w:jc w:val="both"/>
        <w:rPr>
          <w:rFonts w:ascii="Montserrat" w:hAnsi="Montserrat" w:cs="Arial"/>
          <w:bCs/>
          <w:color w:val="404040" w:themeColor="text1" w:themeTint="BF"/>
          <w:sz w:val="22"/>
          <w:szCs w:val="22"/>
        </w:rPr>
      </w:pPr>
    </w:p>
    <w:p w14:paraId="2AA4E613" w14:textId="4CC3EA2F" w:rsidR="00105A31" w:rsidRDefault="00105A31" w:rsidP="004A59BA">
      <w:pPr>
        <w:spacing w:before="240"/>
        <w:rPr>
          <w:bCs/>
          <w:color w:val="404040" w:themeColor="text1" w:themeTint="BF"/>
          <w:sz w:val="22"/>
          <w:szCs w:val="22"/>
          <w:lang w:val="en"/>
        </w:rPr>
      </w:pPr>
      <w:r w:rsidRPr="00F64C85">
        <w:rPr>
          <w:bCs/>
          <w:color w:val="404040" w:themeColor="text1" w:themeTint="BF"/>
          <w:sz w:val="22"/>
          <w:szCs w:val="22"/>
          <w:lang w:val="en"/>
        </w:rPr>
        <w:t>Kind regards</w:t>
      </w:r>
      <w:r w:rsidR="00F64C85" w:rsidRPr="00F64C85">
        <w:rPr>
          <w:bCs/>
          <w:color w:val="404040" w:themeColor="text1" w:themeTint="BF"/>
          <w:sz w:val="22"/>
          <w:szCs w:val="22"/>
          <w:lang w:val="en"/>
        </w:rPr>
        <w:t>,</w:t>
      </w:r>
    </w:p>
    <w:p w14:paraId="12FBD89B" w14:textId="4B249B7C" w:rsidR="00F64C85" w:rsidRPr="00F64C85" w:rsidRDefault="00F64C85" w:rsidP="004A59BA">
      <w:pPr>
        <w:spacing w:before="240"/>
        <w:rPr>
          <w:bCs/>
          <w:color w:val="404040" w:themeColor="text1" w:themeTint="BF"/>
          <w:sz w:val="22"/>
          <w:szCs w:val="22"/>
          <w:lang w:val="en"/>
        </w:rPr>
      </w:pPr>
      <w:r>
        <w:rPr>
          <w:bCs/>
          <w:noProof/>
          <w:color w:val="404040" w:themeColor="text1" w:themeTint="BF"/>
          <w:sz w:val="22"/>
          <w:szCs w:val="22"/>
          <w:lang w:val="en"/>
        </w:rPr>
        <w:drawing>
          <wp:inline distT="0" distB="0" distL="0" distR="0" wp14:anchorId="566DB771" wp14:editId="426F4D2F">
            <wp:extent cx="844423" cy="444500"/>
            <wp:effectExtent l="0" t="0" r="0" b="0"/>
            <wp:docPr id="3" name="Picture 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ette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767" cy="452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C9812" w14:textId="521E2E2E" w:rsidR="00F64C85" w:rsidRPr="00F64C85" w:rsidRDefault="00F64C85" w:rsidP="004A59BA">
      <w:pPr>
        <w:spacing w:before="240"/>
        <w:rPr>
          <w:bCs/>
          <w:color w:val="404040" w:themeColor="text1" w:themeTint="BF"/>
          <w:sz w:val="22"/>
          <w:szCs w:val="22"/>
          <w:lang w:val="en"/>
        </w:rPr>
      </w:pPr>
      <w:r w:rsidRPr="00F64C85">
        <w:rPr>
          <w:bCs/>
          <w:color w:val="404040" w:themeColor="text1" w:themeTint="BF"/>
          <w:sz w:val="22"/>
          <w:szCs w:val="22"/>
          <w:lang w:val="en"/>
        </w:rPr>
        <w:t>Dr Maria Baker (On behalf of the DOSI Executive)</w:t>
      </w:r>
    </w:p>
    <w:p w14:paraId="65A2E4C0" w14:textId="77777777" w:rsidR="00F64C85" w:rsidRPr="00F64C85" w:rsidRDefault="00F64C85" w:rsidP="00F64C85">
      <w:pPr>
        <w:rPr>
          <w:rFonts w:ascii="Book Antiqua" w:eastAsiaTheme="minorEastAsia" w:hAnsi="Book Antiqua" w:cs="Aldhabi"/>
          <w:noProof/>
          <w:color w:val="2E74B5" w:themeColor="accent1" w:themeShade="BF"/>
          <w:sz w:val="22"/>
          <w:szCs w:val="22"/>
          <w:lang w:eastAsia="en-GB"/>
        </w:rPr>
      </w:pPr>
      <w:r w:rsidRPr="00F64C85">
        <w:rPr>
          <w:rFonts w:ascii="Book Antiqua" w:eastAsiaTheme="minorEastAsia" w:hAnsi="Book Antiqua" w:cs="Aldhabi"/>
          <w:noProof/>
          <w:color w:val="2E74B5" w:themeColor="accent1" w:themeShade="BF"/>
          <w:sz w:val="22"/>
          <w:szCs w:val="22"/>
          <w:lang w:eastAsia="en-GB"/>
        </w:rPr>
        <w:t>University of Southampton</w:t>
      </w:r>
    </w:p>
    <w:p w14:paraId="352E97C8" w14:textId="77777777" w:rsidR="00F64C85" w:rsidRPr="00F64C85" w:rsidRDefault="00F64C85" w:rsidP="00F64C85">
      <w:pPr>
        <w:rPr>
          <w:rFonts w:ascii="Book Antiqua" w:eastAsiaTheme="minorEastAsia" w:hAnsi="Book Antiqua" w:cs="Aldhabi"/>
          <w:noProof/>
          <w:color w:val="2E74B5" w:themeColor="accent1" w:themeShade="BF"/>
          <w:sz w:val="22"/>
          <w:szCs w:val="22"/>
          <w:lang w:eastAsia="en-GB"/>
        </w:rPr>
      </w:pPr>
      <w:r w:rsidRPr="00F64C85">
        <w:rPr>
          <w:rFonts w:ascii="Book Antiqua" w:eastAsiaTheme="minorEastAsia" w:hAnsi="Book Antiqua" w:cs="Aldhabi"/>
          <w:noProof/>
          <w:color w:val="2E74B5" w:themeColor="accent1" w:themeShade="BF"/>
          <w:sz w:val="22"/>
          <w:szCs w:val="22"/>
          <w:lang w:eastAsia="en-GB"/>
        </w:rPr>
        <w:t>Waterfront Campus</w:t>
      </w:r>
    </w:p>
    <w:p w14:paraId="57819B10" w14:textId="77777777" w:rsidR="00F64C85" w:rsidRPr="00F64C85" w:rsidRDefault="00F64C85" w:rsidP="00F64C85">
      <w:pPr>
        <w:rPr>
          <w:rFonts w:ascii="Book Antiqua" w:eastAsiaTheme="minorEastAsia" w:hAnsi="Book Antiqua" w:cs="Aldhabi"/>
          <w:noProof/>
          <w:color w:val="2E74B5" w:themeColor="accent1" w:themeShade="BF"/>
          <w:sz w:val="22"/>
          <w:szCs w:val="22"/>
          <w:lang w:eastAsia="en-GB"/>
        </w:rPr>
      </w:pPr>
      <w:r w:rsidRPr="00F64C85">
        <w:rPr>
          <w:rFonts w:ascii="Book Antiqua" w:eastAsiaTheme="minorEastAsia" w:hAnsi="Book Antiqua" w:cs="Aldhabi"/>
          <w:noProof/>
          <w:color w:val="2E74B5" w:themeColor="accent1" w:themeShade="BF"/>
          <w:sz w:val="22"/>
          <w:szCs w:val="22"/>
          <w:lang w:eastAsia="en-GB"/>
        </w:rPr>
        <w:t>European Way</w:t>
      </w:r>
    </w:p>
    <w:p w14:paraId="222692A0" w14:textId="77777777" w:rsidR="00F64C85" w:rsidRPr="00F64C85" w:rsidRDefault="00F64C85" w:rsidP="00F64C85">
      <w:pPr>
        <w:rPr>
          <w:rFonts w:ascii="Book Antiqua" w:eastAsiaTheme="minorEastAsia" w:hAnsi="Book Antiqua" w:cs="Aldhabi"/>
          <w:noProof/>
          <w:color w:val="2E74B5" w:themeColor="accent1" w:themeShade="BF"/>
          <w:sz w:val="22"/>
          <w:szCs w:val="22"/>
          <w:lang w:eastAsia="en-GB"/>
        </w:rPr>
      </w:pPr>
      <w:r w:rsidRPr="00F64C85">
        <w:rPr>
          <w:rFonts w:ascii="Book Antiqua" w:eastAsiaTheme="minorEastAsia" w:hAnsi="Book Antiqua" w:cs="Aldhabi"/>
          <w:noProof/>
          <w:color w:val="2E74B5" w:themeColor="accent1" w:themeShade="BF"/>
          <w:sz w:val="22"/>
          <w:szCs w:val="22"/>
          <w:lang w:eastAsia="en-GB"/>
        </w:rPr>
        <w:t>Southamton</w:t>
      </w:r>
    </w:p>
    <w:p w14:paraId="3CD3C77C" w14:textId="52CD4D97" w:rsidR="00F64C85" w:rsidRDefault="00F64C85" w:rsidP="00F64C85">
      <w:pPr>
        <w:rPr>
          <w:rFonts w:ascii="Book Antiqua" w:eastAsiaTheme="minorEastAsia" w:hAnsi="Book Antiqua" w:cs="Aldhabi"/>
          <w:noProof/>
          <w:color w:val="2E74B5" w:themeColor="accent1" w:themeShade="BF"/>
          <w:sz w:val="22"/>
          <w:szCs w:val="22"/>
          <w:lang w:eastAsia="en-GB"/>
        </w:rPr>
      </w:pPr>
      <w:r w:rsidRPr="00F64C85">
        <w:rPr>
          <w:rFonts w:ascii="Book Antiqua" w:eastAsiaTheme="minorEastAsia" w:hAnsi="Book Antiqua" w:cs="Aldhabi"/>
          <w:noProof/>
          <w:color w:val="2E74B5" w:themeColor="accent1" w:themeShade="BF"/>
          <w:sz w:val="22"/>
          <w:szCs w:val="22"/>
          <w:lang w:eastAsia="en-GB"/>
        </w:rPr>
        <w:t>SO14 3ZH</w:t>
      </w:r>
    </w:p>
    <w:p w14:paraId="29267E69" w14:textId="6D92F3FE" w:rsidR="00F64C85" w:rsidRPr="00F64C85" w:rsidRDefault="00F64C85" w:rsidP="00F64C85">
      <w:pPr>
        <w:rPr>
          <w:rFonts w:ascii="Book Antiqua" w:eastAsiaTheme="minorEastAsia" w:hAnsi="Book Antiqua" w:cs="Aldhabi"/>
          <w:noProof/>
          <w:color w:val="2E74B5" w:themeColor="accent1" w:themeShade="BF"/>
          <w:sz w:val="22"/>
          <w:szCs w:val="22"/>
          <w:lang w:eastAsia="en-GB"/>
        </w:rPr>
      </w:pPr>
      <w:r>
        <w:rPr>
          <w:rFonts w:ascii="Book Antiqua" w:eastAsiaTheme="minorEastAsia" w:hAnsi="Book Antiqua" w:cs="Aldhabi"/>
          <w:noProof/>
          <w:color w:val="2E74B5" w:themeColor="accent1" w:themeShade="BF"/>
          <w:sz w:val="22"/>
          <w:szCs w:val="22"/>
          <w:lang w:eastAsia="en-GB"/>
        </w:rPr>
        <w:t>UK</w:t>
      </w:r>
    </w:p>
    <w:sectPr w:rsidR="00F64C85" w:rsidRPr="00F64C85" w:rsidSect="00F64C8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75F79"/>
    <w:multiLevelType w:val="hybridMultilevel"/>
    <w:tmpl w:val="E070B8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847C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33F0A"/>
    <w:multiLevelType w:val="hybridMultilevel"/>
    <w:tmpl w:val="F3ACB388"/>
    <w:lvl w:ilvl="0" w:tplc="149642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767171" w:themeColor="background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55AA8"/>
    <w:multiLevelType w:val="hybridMultilevel"/>
    <w:tmpl w:val="39586F96"/>
    <w:lvl w:ilvl="0" w:tplc="B37419CE">
      <w:start w:val="1"/>
      <w:numFmt w:val="decimal"/>
      <w:lvlText w:val="%1."/>
      <w:lvlJc w:val="left"/>
      <w:pPr>
        <w:ind w:left="720" w:hanging="360"/>
      </w:pPr>
      <w:rPr>
        <w:rFonts w:hint="default"/>
        <w:color w:val="2E74B5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559AF"/>
    <w:multiLevelType w:val="hybridMultilevel"/>
    <w:tmpl w:val="955A45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B1189"/>
    <w:multiLevelType w:val="hybridMultilevel"/>
    <w:tmpl w:val="182A79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96799"/>
    <w:multiLevelType w:val="hybridMultilevel"/>
    <w:tmpl w:val="2812C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5221D"/>
    <w:multiLevelType w:val="multilevel"/>
    <w:tmpl w:val="C4D4B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A72ED"/>
    <w:multiLevelType w:val="hybridMultilevel"/>
    <w:tmpl w:val="F3ACB388"/>
    <w:lvl w:ilvl="0" w:tplc="149642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767171" w:themeColor="background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C2CDC"/>
    <w:multiLevelType w:val="hybridMultilevel"/>
    <w:tmpl w:val="F3ACB388"/>
    <w:lvl w:ilvl="0" w:tplc="149642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767171" w:themeColor="background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B3A6E"/>
    <w:multiLevelType w:val="hybridMultilevel"/>
    <w:tmpl w:val="7A0EF3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DD462F"/>
    <w:multiLevelType w:val="hybridMultilevel"/>
    <w:tmpl w:val="8B9EA3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A6212F"/>
    <w:multiLevelType w:val="hybridMultilevel"/>
    <w:tmpl w:val="8C7E50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C5DBC"/>
    <w:multiLevelType w:val="hybridMultilevel"/>
    <w:tmpl w:val="9AB0C5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5E2582"/>
    <w:multiLevelType w:val="hybridMultilevel"/>
    <w:tmpl w:val="963C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12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5"/>
  </w:num>
  <w:num w:numId="9">
    <w:abstractNumId w:val="3"/>
  </w:num>
  <w:num w:numId="10">
    <w:abstractNumId w:val="8"/>
  </w:num>
  <w:num w:numId="11">
    <w:abstractNumId w:val="6"/>
  </w:num>
  <w:num w:numId="12">
    <w:abstractNumId w:val="7"/>
  </w:num>
  <w:num w:numId="13">
    <w:abstractNumId w:val="2"/>
  </w:num>
  <w:num w:numId="14">
    <w:abstractNumId w:val="1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1NLYwsjA0NzC3MLZU0lEKTi0uzszPAykwqwUA5nop5ywAAAA="/>
  </w:docVars>
  <w:rsids>
    <w:rsidRoot w:val="00CC6C14"/>
    <w:rsid w:val="000228C2"/>
    <w:rsid w:val="000335C2"/>
    <w:rsid w:val="00061373"/>
    <w:rsid w:val="00065B08"/>
    <w:rsid w:val="00071886"/>
    <w:rsid w:val="000A1C94"/>
    <w:rsid w:val="000C00B5"/>
    <w:rsid w:val="000D0812"/>
    <w:rsid w:val="000D6ABF"/>
    <w:rsid w:val="000E7CEC"/>
    <w:rsid w:val="000F0A8B"/>
    <w:rsid w:val="000F2A74"/>
    <w:rsid w:val="00105A31"/>
    <w:rsid w:val="00136766"/>
    <w:rsid w:val="00165EAB"/>
    <w:rsid w:val="001768D6"/>
    <w:rsid w:val="001C0936"/>
    <w:rsid w:val="00223343"/>
    <w:rsid w:val="0023488A"/>
    <w:rsid w:val="00240B67"/>
    <w:rsid w:val="00247640"/>
    <w:rsid w:val="00252B72"/>
    <w:rsid w:val="00290004"/>
    <w:rsid w:val="002A6A1E"/>
    <w:rsid w:val="002B7A9E"/>
    <w:rsid w:val="002E0CFB"/>
    <w:rsid w:val="003054FB"/>
    <w:rsid w:val="00321C31"/>
    <w:rsid w:val="003239D3"/>
    <w:rsid w:val="00326311"/>
    <w:rsid w:val="0036278F"/>
    <w:rsid w:val="00363353"/>
    <w:rsid w:val="00381DBE"/>
    <w:rsid w:val="003A04DC"/>
    <w:rsid w:val="00434D28"/>
    <w:rsid w:val="004603A7"/>
    <w:rsid w:val="004621D1"/>
    <w:rsid w:val="00484743"/>
    <w:rsid w:val="004852D0"/>
    <w:rsid w:val="004A59BA"/>
    <w:rsid w:val="004A7D7A"/>
    <w:rsid w:val="004B3564"/>
    <w:rsid w:val="004D26B4"/>
    <w:rsid w:val="00505148"/>
    <w:rsid w:val="00536059"/>
    <w:rsid w:val="00542518"/>
    <w:rsid w:val="00543720"/>
    <w:rsid w:val="00552E3E"/>
    <w:rsid w:val="0059257E"/>
    <w:rsid w:val="005A4E55"/>
    <w:rsid w:val="005C4561"/>
    <w:rsid w:val="005E3695"/>
    <w:rsid w:val="0060105E"/>
    <w:rsid w:val="00614E8B"/>
    <w:rsid w:val="00623E32"/>
    <w:rsid w:val="00640C56"/>
    <w:rsid w:val="00656C34"/>
    <w:rsid w:val="006A4864"/>
    <w:rsid w:val="006A7862"/>
    <w:rsid w:val="006B061F"/>
    <w:rsid w:val="006B79B3"/>
    <w:rsid w:val="006E01C8"/>
    <w:rsid w:val="006E3561"/>
    <w:rsid w:val="00707197"/>
    <w:rsid w:val="00711739"/>
    <w:rsid w:val="007324AC"/>
    <w:rsid w:val="0073525C"/>
    <w:rsid w:val="007730FA"/>
    <w:rsid w:val="007949BA"/>
    <w:rsid w:val="007E0B84"/>
    <w:rsid w:val="007E2E45"/>
    <w:rsid w:val="007E42CF"/>
    <w:rsid w:val="007E5D41"/>
    <w:rsid w:val="008002B6"/>
    <w:rsid w:val="008154CD"/>
    <w:rsid w:val="00834F48"/>
    <w:rsid w:val="008363C3"/>
    <w:rsid w:val="00844193"/>
    <w:rsid w:val="00857DA3"/>
    <w:rsid w:val="00880E6E"/>
    <w:rsid w:val="008877C8"/>
    <w:rsid w:val="00906050"/>
    <w:rsid w:val="00930997"/>
    <w:rsid w:val="00972531"/>
    <w:rsid w:val="00993ABE"/>
    <w:rsid w:val="009A4219"/>
    <w:rsid w:val="00A02BBA"/>
    <w:rsid w:val="00A05D7F"/>
    <w:rsid w:val="00A07DAF"/>
    <w:rsid w:val="00A1529E"/>
    <w:rsid w:val="00AA408B"/>
    <w:rsid w:val="00AD1DAA"/>
    <w:rsid w:val="00AD565C"/>
    <w:rsid w:val="00B05705"/>
    <w:rsid w:val="00B111AB"/>
    <w:rsid w:val="00B3062D"/>
    <w:rsid w:val="00B35503"/>
    <w:rsid w:val="00BD5283"/>
    <w:rsid w:val="00BF30C6"/>
    <w:rsid w:val="00BF4884"/>
    <w:rsid w:val="00C03C00"/>
    <w:rsid w:val="00C16792"/>
    <w:rsid w:val="00C403C3"/>
    <w:rsid w:val="00C42210"/>
    <w:rsid w:val="00C62F6D"/>
    <w:rsid w:val="00CB1372"/>
    <w:rsid w:val="00CC5E78"/>
    <w:rsid w:val="00CC6C14"/>
    <w:rsid w:val="00D00875"/>
    <w:rsid w:val="00D01B63"/>
    <w:rsid w:val="00D144CC"/>
    <w:rsid w:val="00D878AD"/>
    <w:rsid w:val="00D979CF"/>
    <w:rsid w:val="00DA3DF5"/>
    <w:rsid w:val="00DB3AD6"/>
    <w:rsid w:val="00DC0E95"/>
    <w:rsid w:val="00DE603F"/>
    <w:rsid w:val="00E05A76"/>
    <w:rsid w:val="00E4683B"/>
    <w:rsid w:val="00E513B3"/>
    <w:rsid w:val="00E73C1D"/>
    <w:rsid w:val="00E76816"/>
    <w:rsid w:val="00E810EC"/>
    <w:rsid w:val="00E84900"/>
    <w:rsid w:val="00E853AD"/>
    <w:rsid w:val="00EA3E74"/>
    <w:rsid w:val="00EC0570"/>
    <w:rsid w:val="00EC75C4"/>
    <w:rsid w:val="00ED575D"/>
    <w:rsid w:val="00F126E9"/>
    <w:rsid w:val="00F14636"/>
    <w:rsid w:val="00F60752"/>
    <w:rsid w:val="00F613AE"/>
    <w:rsid w:val="00F64B71"/>
    <w:rsid w:val="00F64C85"/>
    <w:rsid w:val="00F65928"/>
    <w:rsid w:val="00F8658D"/>
    <w:rsid w:val="00FA0C1F"/>
    <w:rsid w:val="00FC28EA"/>
    <w:rsid w:val="00FD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3BF02"/>
  <w15:chartTrackingRefBased/>
  <w15:docId w15:val="{E76A4C04-578E-401D-BBAA-DF9CBBF4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F64C85"/>
    <w:pPr>
      <w:spacing w:before="100" w:beforeAutospacing="1" w:after="100" w:afterAutospacing="1"/>
      <w:outlineLvl w:val="1"/>
    </w:pPr>
    <w:rPr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CC6C14"/>
  </w:style>
  <w:style w:type="character" w:customStyle="1" w:styleId="NoSpacingChar">
    <w:name w:val="No Spacing Char"/>
    <w:basedOn w:val="DefaultParagraphFont"/>
    <w:link w:val="NoSpacing"/>
    <w:uiPriority w:val="1"/>
    <w:rsid w:val="00CC6C14"/>
    <w:rPr>
      <w:rFonts w:ascii="Times New Roman" w:hAnsi="Times New Roman"/>
      <w:sz w:val="24"/>
      <w:szCs w:val="24"/>
      <w:lang w:val="en-US" w:eastAsia="es-ES"/>
    </w:rPr>
  </w:style>
  <w:style w:type="paragraph" w:customStyle="1" w:styleId="wordsection1">
    <w:name w:val="wordsection1"/>
    <w:basedOn w:val="Normal"/>
    <w:rsid w:val="00CC6C14"/>
    <w:rPr>
      <w:lang w:eastAsia="es-MX"/>
    </w:rPr>
  </w:style>
  <w:style w:type="character" w:styleId="Hyperlink">
    <w:name w:val="Hyperlink"/>
    <w:basedOn w:val="DefaultParagraphFont"/>
    <w:uiPriority w:val="99"/>
    <w:unhideWhenUsed/>
    <w:rsid w:val="00AD1DA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D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DAA"/>
    <w:rPr>
      <w:rFonts w:ascii="Segoe UI" w:hAnsi="Segoe UI" w:cs="Segoe UI"/>
      <w:sz w:val="18"/>
      <w:szCs w:val="18"/>
      <w:lang w:val="en-US" w:eastAsia="es-ES"/>
    </w:rPr>
  </w:style>
  <w:style w:type="paragraph" w:styleId="ListParagraph">
    <w:name w:val="List Paragraph"/>
    <w:basedOn w:val="Normal"/>
    <w:uiPriority w:val="34"/>
    <w:qFormat/>
    <w:rsid w:val="00C62F6D"/>
    <w:pPr>
      <w:ind w:left="720"/>
    </w:pPr>
    <w:rPr>
      <w:rFonts w:ascii="Calibri" w:hAnsi="Calibri" w:cs="Calibri"/>
      <w:sz w:val="22"/>
      <w:szCs w:val="22"/>
    </w:rPr>
  </w:style>
  <w:style w:type="paragraph" w:customStyle="1" w:styleId="xmsonospacing">
    <w:name w:val="x_msonospacing"/>
    <w:basedOn w:val="Normal"/>
    <w:rsid w:val="00E4683B"/>
    <w:pPr>
      <w:spacing w:before="100" w:beforeAutospacing="1" w:after="100" w:afterAutospacing="1"/>
    </w:pPr>
    <w:rPr>
      <w:rFonts w:eastAsiaTheme="minorEastAsia"/>
      <w:lang w:eastAsia="ko-KR"/>
    </w:rPr>
  </w:style>
  <w:style w:type="character" w:styleId="UnresolvedMention">
    <w:name w:val="Unresolved Mention"/>
    <w:basedOn w:val="DefaultParagraphFont"/>
    <w:uiPriority w:val="99"/>
    <w:semiHidden/>
    <w:unhideWhenUsed/>
    <w:rsid w:val="003054F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144CC"/>
    <w:pPr>
      <w:spacing w:before="100" w:beforeAutospacing="1" w:after="100" w:afterAutospacing="1"/>
    </w:pPr>
  </w:style>
  <w:style w:type="character" w:customStyle="1" w:styleId="marku5fk7yy3r">
    <w:name w:val="marku5fk7yy3r"/>
    <w:basedOn w:val="DefaultParagraphFont"/>
    <w:rsid w:val="00D144CC"/>
  </w:style>
  <w:style w:type="character" w:customStyle="1" w:styleId="markh7qtc1wnm">
    <w:name w:val="markh7qtc1wnm"/>
    <w:basedOn w:val="DefaultParagraphFont"/>
    <w:rsid w:val="000335C2"/>
  </w:style>
  <w:style w:type="character" w:styleId="FollowedHyperlink">
    <w:name w:val="FollowedHyperlink"/>
    <w:basedOn w:val="DefaultParagraphFont"/>
    <w:uiPriority w:val="99"/>
    <w:semiHidden/>
    <w:unhideWhenUsed/>
    <w:rsid w:val="00623E32"/>
    <w:rPr>
      <w:color w:val="954F72" w:themeColor="followedHyperlink"/>
      <w:u w:val="single"/>
    </w:rPr>
  </w:style>
  <w:style w:type="character" w:customStyle="1" w:styleId="markuvjpv0de4">
    <w:name w:val="markuvjpv0de4"/>
    <w:basedOn w:val="DefaultParagraphFont"/>
    <w:rsid w:val="0036278F"/>
  </w:style>
  <w:style w:type="character" w:styleId="CommentReference">
    <w:name w:val="annotation reference"/>
    <w:basedOn w:val="DefaultParagraphFont"/>
    <w:uiPriority w:val="99"/>
    <w:semiHidden/>
    <w:unhideWhenUsed/>
    <w:rsid w:val="00F659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928"/>
    <w:pPr>
      <w:spacing w:after="160"/>
    </w:pPr>
    <w:rPr>
      <w:rFonts w:asciiTheme="minorHAnsi" w:hAnsiTheme="minorHAnsi"/>
      <w:sz w:val="20"/>
      <w:szCs w:val="20"/>
      <w:lang w:val="es-ES_trad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928"/>
    <w:rPr>
      <w:sz w:val="20"/>
      <w:szCs w:val="20"/>
      <w:lang w:val="es-ES_tradnl"/>
    </w:rPr>
  </w:style>
  <w:style w:type="character" w:styleId="Strong">
    <w:name w:val="Strong"/>
    <w:basedOn w:val="DefaultParagraphFont"/>
    <w:uiPriority w:val="22"/>
    <w:qFormat/>
    <w:rsid w:val="00F8658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B13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B1372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CB1372"/>
  </w:style>
  <w:style w:type="table" w:styleId="TableGrid">
    <w:name w:val="Table Grid"/>
    <w:basedOn w:val="TableNormal"/>
    <w:uiPriority w:val="39"/>
    <w:rsid w:val="00DE6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03F"/>
    <w:pPr>
      <w:spacing w:after="0"/>
    </w:pPr>
    <w:rPr>
      <w:rFonts w:ascii="Times New Roman" w:hAnsi="Times New Roman"/>
      <w:b/>
      <w:bCs/>
      <w:lang w:val="es-MX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03F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character" w:styleId="PlaceholderText">
    <w:name w:val="Placeholder Text"/>
    <w:basedOn w:val="DefaultParagraphFont"/>
    <w:uiPriority w:val="99"/>
    <w:semiHidden/>
    <w:rsid w:val="00F64C85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F64C85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annametaxa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axas@dal.c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Riojas Martínez, Rodrigo Ubaldo</dc:creator>
  <cp:keywords/>
  <dc:description/>
  <cp:lastModifiedBy>Maria Baker</cp:lastModifiedBy>
  <cp:revision>2</cp:revision>
  <cp:lastPrinted>2019-12-24T19:18:00Z</cp:lastPrinted>
  <dcterms:created xsi:type="dcterms:W3CDTF">2021-11-23T08:32:00Z</dcterms:created>
  <dcterms:modified xsi:type="dcterms:W3CDTF">2021-11-23T08:32:00Z</dcterms:modified>
</cp:coreProperties>
</file>