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284"/>
        <w:gridCol w:w="809"/>
        <w:gridCol w:w="365"/>
        <w:gridCol w:w="1173"/>
        <w:gridCol w:w="1173"/>
        <w:gridCol w:w="1027"/>
        <w:gridCol w:w="1319"/>
        <w:gridCol w:w="733"/>
        <w:gridCol w:w="295"/>
        <w:gridCol w:w="1868"/>
      </w:tblGrid>
      <w:tr w:rsidR="00AA561E" w:rsidRPr="0087167F" w14:paraId="0818522A" w14:textId="77777777" w:rsidTr="002C46E6">
        <w:trPr>
          <w:cantSplit/>
          <w:trHeight w:val="1079"/>
          <w:jc w:val="right"/>
        </w:trPr>
        <w:tc>
          <w:tcPr>
            <w:tcW w:w="1284" w:type="dxa"/>
          </w:tcPr>
          <w:p w14:paraId="05885254" w14:textId="77777777" w:rsidR="00AA561E" w:rsidRPr="0087167F" w:rsidRDefault="00AA561E" w:rsidP="00571788">
            <w:pPr>
              <w:keepNext/>
              <w:spacing w:before="40" w:after="0" w:line="240" w:lineRule="auto"/>
              <w:outlineLvl w:val="1"/>
              <w:rPr>
                <w:rFonts w:ascii="Times New Roman" w:eastAsia="SimHei" w:hAnsi="Times New Roman"/>
                <w:sz w:val="32"/>
                <w:szCs w:val="32"/>
                <w:lang w:val="en-GB"/>
              </w:rPr>
            </w:pPr>
            <w:r w:rsidRPr="0087167F">
              <w:rPr>
                <w:rFonts w:ascii="Times New Roman" w:eastAsia="SimHei" w:hAnsi="Times New Roman"/>
                <w:b/>
                <w:noProof/>
                <w:sz w:val="32"/>
                <w:szCs w:val="32"/>
                <w:lang w:val="en-GB"/>
              </w:rPr>
              <w:t>联合国</w:t>
            </w:r>
          </w:p>
        </w:tc>
        <w:tc>
          <w:tcPr>
            <w:tcW w:w="1174" w:type="dxa"/>
            <w:gridSpan w:val="2"/>
            <w:tcBorders>
              <w:left w:val="nil"/>
            </w:tcBorders>
          </w:tcPr>
          <w:p w14:paraId="59CB200E" w14:textId="77777777" w:rsidR="00AA561E" w:rsidRPr="0087167F" w:rsidRDefault="00AA561E" w:rsidP="00571788">
            <w:pPr>
              <w:spacing w:after="0" w:line="240" w:lineRule="auto"/>
              <w:jc w:val="center"/>
              <w:rPr>
                <w:rFonts w:ascii="Times New Roman" w:hAnsi="Times New Roman"/>
                <w:sz w:val="20"/>
                <w:szCs w:val="20"/>
                <w:lang w:val="en-GB"/>
              </w:rPr>
            </w:pPr>
            <w:r w:rsidRPr="0087167F">
              <w:rPr>
                <w:rFonts w:ascii="Times New Roman" w:hAnsi="Times New Roman"/>
                <w:noProof/>
                <w:sz w:val="20"/>
                <w:szCs w:val="20"/>
              </w:rPr>
              <w:drawing>
                <wp:inline distT="0" distB="0" distL="0" distR="0" wp14:anchorId="527861D9" wp14:editId="6F4EA39C">
                  <wp:extent cx="591820" cy="553085"/>
                  <wp:effectExtent l="0" t="0" r="0" b="0"/>
                  <wp:docPr id="1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73" w:type="dxa"/>
            <w:tcBorders>
              <w:left w:val="nil"/>
            </w:tcBorders>
          </w:tcPr>
          <w:p w14:paraId="6099941F" w14:textId="6DA93C84" w:rsidR="00AA561E" w:rsidRPr="0087167F" w:rsidRDefault="002C46E6" w:rsidP="00571788">
            <w:pPr>
              <w:spacing w:after="0" w:line="240" w:lineRule="auto"/>
              <w:jc w:val="center"/>
              <w:rPr>
                <w:rFonts w:ascii="Times New Roman" w:hAnsi="Times New Roman"/>
                <w:sz w:val="20"/>
                <w:szCs w:val="20"/>
                <w:lang w:val="en-GB"/>
              </w:rPr>
            </w:pPr>
            <w:r w:rsidRPr="0087167F">
              <w:rPr>
                <w:rFonts w:ascii="Times New Roman" w:hAnsi="Times New Roman"/>
                <w:noProof/>
                <w:sz w:val="22"/>
                <w:szCs w:val="22"/>
              </w:rPr>
              <w:drawing>
                <wp:inline distT="0" distB="0" distL="0" distR="0" wp14:anchorId="10837C7B" wp14:editId="1F4B3D26">
                  <wp:extent cx="560705" cy="629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73" w:type="dxa"/>
            <w:tcBorders>
              <w:left w:val="nil"/>
            </w:tcBorders>
          </w:tcPr>
          <w:p w14:paraId="7ED45DB2" w14:textId="77777777" w:rsidR="00AA561E" w:rsidRPr="0087167F" w:rsidRDefault="00AA561E" w:rsidP="00571788">
            <w:pPr>
              <w:spacing w:after="0" w:line="240" w:lineRule="auto"/>
              <w:rPr>
                <w:rFonts w:ascii="Times New Roman" w:hAnsi="Times New Roman"/>
                <w:sz w:val="20"/>
                <w:szCs w:val="20"/>
                <w:lang w:val="en-GB"/>
              </w:rPr>
            </w:pPr>
            <w:r w:rsidRPr="0087167F">
              <w:rPr>
                <w:rFonts w:ascii="Times New Roman" w:hAnsi="Times New Roman"/>
                <w:noProof/>
                <w:sz w:val="20"/>
                <w:szCs w:val="20"/>
              </w:rPr>
              <w:drawing>
                <wp:inline distT="0" distB="0" distL="0" distR="0" wp14:anchorId="28B1DB74" wp14:editId="4A3CC73C">
                  <wp:extent cx="637540" cy="491490"/>
                  <wp:effectExtent l="0" t="0" r="0" b="3810"/>
                  <wp:docPr id="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1027" w:type="dxa"/>
            <w:tcBorders>
              <w:left w:val="nil"/>
            </w:tcBorders>
          </w:tcPr>
          <w:p w14:paraId="341B8035" w14:textId="77777777" w:rsidR="00AA561E" w:rsidRPr="0087167F" w:rsidRDefault="00AA561E" w:rsidP="00571788">
            <w:pPr>
              <w:spacing w:after="0" w:line="240" w:lineRule="auto"/>
              <w:jc w:val="right"/>
              <w:rPr>
                <w:rFonts w:ascii="Times New Roman" w:hAnsi="Times New Roman"/>
                <w:sz w:val="20"/>
                <w:szCs w:val="20"/>
                <w:lang w:val="en-GB"/>
              </w:rPr>
            </w:pPr>
            <w:r w:rsidRPr="0087167F">
              <w:rPr>
                <w:rFonts w:ascii="Times New Roman" w:hAnsi="Times New Roman"/>
                <w:noProof/>
                <w:sz w:val="20"/>
                <w:szCs w:val="20"/>
              </w:rPr>
              <w:drawing>
                <wp:inline distT="0" distB="0" distL="0" distR="0" wp14:anchorId="18B41753" wp14:editId="4FEF8C6A">
                  <wp:extent cx="411480" cy="411480"/>
                  <wp:effectExtent l="0" t="0" r="7620" b="7620"/>
                  <wp:docPr id="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319" w:type="dxa"/>
            <w:tcBorders>
              <w:left w:val="nil"/>
            </w:tcBorders>
          </w:tcPr>
          <w:p w14:paraId="1E12458D" w14:textId="77777777" w:rsidR="00AA561E" w:rsidRPr="0087167F" w:rsidRDefault="00AA561E" w:rsidP="00571788">
            <w:pPr>
              <w:tabs>
                <w:tab w:val="left" w:pos="1247"/>
                <w:tab w:val="left" w:pos="1814"/>
                <w:tab w:val="left" w:pos="2381"/>
                <w:tab w:val="left" w:pos="2948"/>
                <w:tab w:val="left" w:pos="3515"/>
              </w:tabs>
              <w:spacing w:before="120" w:after="0" w:line="240" w:lineRule="auto"/>
              <w:rPr>
                <w:rFonts w:ascii="Times New Roman" w:eastAsia="SimHei" w:hAnsi="Times New Roman"/>
                <w:b/>
                <w:sz w:val="20"/>
                <w:szCs w:val="20"/>
                <w:lang w:val="en-GB"/>
              </w:rPr>
            </w:pPr>
            <w:r w:rsidRPr="0087167F">
              <w:rPr>
                <w:rFonts w:ascii="Times New Roman" w:eastAsia="SimHei" w:hAnsi="Times New Roman"/>
                <w:b/>
                <w:sz w:val="20"/>
                <w:szCs w:val="20"/>
                <w:lang w:val="en-GB"/>
              </w:rPr>
              <w:t>联合国</w:t>
            </w:r>
          </w:p>
          <w:p w14:paraId="3E02F2F6" w14:textId="77777777" w:rsidR="00AA561E" w:rsidRPr="0087167F" w:rsidRDefault="00AA561E" w:rsidP="00571788">
            <w:pPr>
              <w:tabs>
                <w:tab w:val="left" w:pos="1247"/>
                <w:tab w:val="left" w:pos="1814"/>
                <w:tab w:val="left" w:pos="2381"/>
                <w:tab w:val="left" w:pos="2948"/>
                <w:tab w:val="left" w:pos="3515"/>
              </w:tabs>
              <w:spacing w:after="0" w:line="240" w:lineRule="auto"/>
              <w:rPr>
                <w:rFonts w:ascii="Times New Roman" w:eastAsia="SimHei" w:hAnsi="Times New Roman"/>
                <w:b/>
                <w:sz w:val="20"/>
                <w:szCs w:val="20"/>
              </w:rPr>
            </w:pPr>
            <w:r w:rsidRPr="0087167F">
              <w:rPr>
                <w:rFonts w:ascii="Times New Roman" w:eastAsia="SimHei" w:hAnsi="Times New Roman"/>
                <w:b/>
                <w:sz w:val="20"/>
                <w:szCs w:val="20"/>
                <w:lang w:val="en-GB"/>
              </w:rPr>
              <w:t>粮食及</w:t>
            </w:r>
          </w:p>
          <w:p w14:paraId="122F9ED0" w14:textId="77777777" w:rsidR="00AA561E" w:rsidRPr="0087167F" w:rsidRDefault="00AA561E" w:rsidP="00571788">
            <w:pPr>
              <w:spacing w:after="0" w:line="240" w:lineRule="auto"/>
              <w:rPr>
                <w:rFonts w:ascii="Times New Roman" w:hAnsi="Times New Roman"/>
                <w:sz w:val="20"/>
                <w:szCs w:val="20"/>
                <w:lang w:val="en-GB"/>
              </w:rPr>
            </w:pPr>
            <w:r w:rsidRPr="0087167F">
              <w:rPr>
                <w:rFonts w:ascii="Times New Roman" w:eastAsia="SimHei" w:hAnsi="Times New Roman"/>
                <w:b/>
                <w:sz w:val="20"/>
                <w:szCs w:val="20"/>
                <w:lang w:val="en-GB"/>
              </w:rPr>
              <w:t>农业组织</w:t>
            </w:r>
          </w:p>
        </w:tc>
        <w:tc>
          <w:tcPr>
            <w:tcW w:w="733" w:type="dxa"/>
            <w:tcBorders>
              <w:left w:val="nil"/>
            </w:tcBorders>
          </w:tcPr>
          <w:p w14:paraId="47EC4410" w14:textId="77777777" w:rsidR="00AA561E" w:rsidRPr="0087167F" w:rsidRDefault="00AA561E" w:rsidP="00571788">
            <w:pPr>
              <w:spacing w:after="0" w:line="240" w:lineRule="auto"/>
              <w:jc w:val="center"/>
              <w:rPr>
                <w:rFonts w:ascii="Times New Roman" w:hAnsi="Times New Roman"/>
                <w:sz w:val="20"/>
                <w:szCs w:val="20"/>
                <w:lang w:val="en-GB"/>
              </w:rPr>
            </w:pPr>
            <w:r w:rsidRPr="0087167F">
              <w:rPr>
                <w:rFonts w:ascii="Times New Roman" w:hAnsi="Times New Roman"/>
                <w:noProof/>
                <w:sz w:val="20"/>
                <w:szCs w:val="20"/>
              </w:rPr>
              <w:drawing>
                <wp:inline distT="0" distB="0" distL="0" distR="0" wp14:anchorId="33EAA05D" wp14:editId="4B16F22A">
                  <wp:extent cx="322580" cy="637540"/>
                  <wp:effectExtent l="0" t="0" r="1270" b="0"/>
                  <wp:docPr id="8"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95" w:type="dxa"/>
          </w:tcPr>
          <w:p w14:paraId="4DFC03FC" w14:textId="77777777" w:rsidR="00AA561E" w:rsidRPr="0087167F" w:rsidRDefault="00AA561E" w:rsidP="00571788">
            <w:pPr>
              <w:spacing w:after="0" w:line="240" w:lineRule="auto"/>
              <w:jc w:val="center"/>
              <w:rPr>
                <w:rFonts w:ascii="Times New Roman" w:hAnsi="Times New Roman"/>
                <w:sz w:val="20"/>
                <w:szCs w:val="20"/>
                <w:lang w:val="en-GB"/>
              </w:rPr>
            </w:pPr>
          </w:p>
        </w:tc>
        <w:tc>
          <w:tcPr>
            <w:tcW w:w="1868" w:type="dxa"/>
          </w:tcPr>
          <w:p w14:paraId="5831C325" w14:textId="77777777" w:rsidR="00AA561E" w:rsidRPr="0087167F" w:rsidRDefault="00AA561E" w:rsidP="00571788">
            <w:pPr>
              <w:keepNext/>
              <w:spacing w:before="40" w:after="0" w:line="240" w:lineRule="auto"/>
              <w:jc w:val="right"/>
              <w:outlineLvl w:val="1"/>
              <w:rPr>
                <w:rFonts w:ascii="Times New Roman" w:hAnsi="Times New Roman"/>
                <w:b/>
                <w:sz w:val="64"/>
                <w:szCs w:val="64"/>
                <w:lang w:val="en-GB"/>
              </w:rPr>
            </w:pPr>
            <w:r w:rsidRPr="0087167F">
              <w:rPr>
                <w:rFonts w:ascii="Times New Roman" w:hAnsi="Times New Roman"/>
                <w:b/>
                <w:sz w:val="64"/>
                <w:szCs w:val="64"/>
                <w:lang w:val="en-GB"/>
              </w:rPr>
              <w:t>BES</w:t>
            </w:r>
          </w:p>
        </w:tc>
      </w:tr>
      <w:tr w:rsidR="00AA561E" w:rsidRPr="0087167F" w14:paraId="78D42539" w14:textId="77777777" w:rsidTr="002C46E6">
        <w:trPr>
          <w:cantSplit/>
          <w:trHeight w:val="282"/>
          <w:jc w:val="right"/>
        </w:trPr>
        <w:tc>
          <w:tcPr>
            <w:tcW w:w="1284" w:type="dxa"/>
            <w:tcBorders>
              <w:bottom w:val="single" w:sz="2" w:space="0" w:color="auto"/>
            </w:tcBorders>
          </w:tcPr>
          <w:p w14:paraId="2814C211" w14:textId="77777777" w:rsidR="00AA561E" w:rsidRPr="0087167F" w:rsidRDefault="00AA561E" w:rsidP="00571788">
            <w:pPr>
              <w:spacing w:after="0" w:line="240" w:lineRule="auto"/>
              <w:rPr>
                <w:rFonts w:ascii="Times New Roman" w:hAnsi="Times New Roman"/>
                <w:noProof/>
                <w:sz w:val="20"/>
                <w:szCs w:val="20"/>
                <w:lang w:val="en-GB"/>
              </w:rPr>
            </w:pPr>
          </w:p>
        </w:tc>
        <w:tc>
          <w:tcPr>
            <w:tcW w:w="6894" w:type="dxa"/>
            <w:gridSpan w:val="8"/>
            <w:tcBorders>
              <w:bottom w:val="single" w:sz="2" w:space="0" w:color="auto"/>
            </w:tcBorders>
          </w:tcPr>
          <w:p w14:paraId="3F65D17B" w14:textId="77777777" w:rsidR="00AA561E" w:rsidRPr="0087167F" w:rsidRDefault="00AA561E" w:rsidP="00571788">
            <w:pPr>
              <w:spacing w:after="0" w:line="240" w:lineRule="auto"/>
              <w:rPr>
                <w:rFonts w:ascii="Times New Roman" w:hAnsi="Times New Roman"/>
                <w:b/>
                <w:sz w:val="24"/>
                <w:szCs w:val="20"/>
                <w:lang w:val="en-GB"/>
              </w:rPr>
            </w:pPr>
          </w:p>
        </w:tc>
        <w:tc>
          <w:tcPr>
            <w:tcW w:w="1868" w:type="dxa"/>
            <w:tcBorders>
              <w:bottom w:val="single" w:sz="2" w:space="0" w:color="auto"/>
            </w:tcBorders>
          </w:tcPr>
          <w:p w14:paraId="40222437" w14:textId="57B34171" w:rsidR="00AA561E" w:rsidRPr="0087167F" w:rsidRDefault="00AA561E" w:rsidP="00571788">
            <w:pPr>
              <w:spacing w:after="0" w:line="240" w:lineRule="auto"/>
              <w:rPr>
                <w:rFonts w:ascii="Times New Roman" w:eastAsiaTheme="minorEastAsia" w:hAnsi="Times New Roman"/>
                <w:b/>
                <w:sz w:val="24"/>
                <w:szCs w:val="24"/>
                <w:lang w:val="en-GB"/>
              </w:rPr>
            </w:pPr>
            <w:r w:rsidRPr="0087167F">
              <w:rPr>
                <w:rFonts w:ascii="Times New Roman" w:hAnsi="Times New Roman"/>
                <w:b/>
                <w:sz w:val="24"/>
                <w:szCs w:val="24"/>
                <w:lang w:val="en-GB"/>
              </w:rPr>
              <w:t>IPBES</w:t>
            </w:r>
            <w:r w:rsidRPr="0087167F">
              <w:rPr>
                <w:rFonts w:ascii="Times New Roman" w:hAnsi="Times New Roman"/>
                <w:sz w:val="20"/>
                <w:szCs w:val="20"/>
                <w:lang w:val="en-GB"/>
              </w:rPr>
              <w:t>/5/1/Add.2</w:t>
            </w:r>
          </w:p>
        </w:tc>
      </w:tr>
      <w:tr w:rsidR="00AA561E" w:rsidRPr="0087167F" w14:paraId="541530BC" w14:textId="77777777" w:rsidTr="002C46E6">
        <w:trPr>
          <w:cantSplit/>
          <w:trHeight w:val="1433"/>
          <w:jc w:val="right"/>
        </w:trPr>
        <w:tc>
          <w:tcPr>
            <w:tcW w:w="2093" w:type="dxa"/>
            <w:gridSpan w:val="2"/>
            <w:tcBorders>
              <w:top w:val="single" w:sz="2" w:space="0" w:color="auto"/>
              <w:bottom w:val="single" w:sz="24" w:space="0" w:color="auto"/>
            </w:tcBorders>
          </w:tcPr>
          <w:p w14:paraId="7DA4F457" w14:textId="77777777" w:rsidR="00AA561E" w:rsidRPr="0087167F" w:rsidRDefault="00AA561E" w:rsidP="00571788">
            <w:pPr>
              <w:spacing w:before="240" w:after="240" w:line="240" w:lineRule="auto"/>
              <w:rPr>
                <w:rFonts w:ascii="Times New Roman" w:hAnsi="Times New Roman"/>
                <w:b/>
                <w:sz w:val="28"/>
                <w:szCs w:val="28"/>
                <w:lang w:val="en-GB"/>
              </w:rPr>
            </w:pPr>
            <w:r w:rsidRPr="0087167F">
              <w:rPr>
                <w:rFonts w:ascii="Times New Roman" w:hAnsi="Times New Roman"/>
                <w:b/>
                <w:noProof/>
                <w:sz w:val="28"/>
                <w:szCs w:val="28"/>
              </w:rPr>
              <w:drawing>
                <wp:inline distT="0" distB="0" distL="0" distR="0" wp14:anchorId="4A55220E" wp14:editId="3F084309">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6085" w:type="dxa"/>
            <w:gridSpan w:val="7"/>
            <w:tcBorders>
              <w:top w:val="single" w:sz="2" w:space="0" w:color="auto"/>
              <w:bottom w:val="single" w:sz="24" w:space="0" w:color="auto"/>
            </w:tcBorders>
          </w:tcPr>
          <w:p w14:paraId="3C3E9861" w14:textId="77777777" w:rsidR="00AA561E" w:rsidRPr="0087167F" w:rsidRDefault="00AA561E" w:rsidP="00571788">
            <w:pPr>
              <w:spacing w:before="120" w:line="240" w:lineRule="auto"/>
              <w:rPr>
                <w:rFonts w:ascii="Times New Roman" w:eastAsia="SimHei" w:hAnsi="Times New Roman"/>
                <w:b/>
                <w:sz w:val="28"/>
                <w:szCs w:val="28"/>
                <w:lang w:val="en-GB"/>
              </w:rPr>
            </w:pPr>
            <w:r w:rsidRPr="0087167F">
              <w:rPr>
                <w:rFonts w:ascii="Times New Roman" w:eastAsia="SimHei" w:hAnsi="Times New Roman"/>
                <w:b/>
                <w:sz w:val="28"/>
                <w:szCs w:val="28"/>
                <w:lang w:val="en-GB"/>
              </w:rPr>
              <w:t>生物多样性和生态系统服务</w:t>
            </w:r>
          </w:p>
          <w:p w14:paraId="486894EF" w14:textId="77777777" w:rsidR="00AA561E" w:rsidRPr="0087167F" w:rsidRDefault="00AA561E" w:rsidP="00571788">
            <w:pPr>
              <w:spacing w:before="120" w:line="240" w:lineRule="auto"/>
              <w:rPr>
                <w:rFonts w:ascii="Times New Roman" w:hAnsi="Times New Roman"/>
                <w:b/>
                <w:sz w:val="28"/>
                <w:szCs w:val="28"/>
                <w:lang w:val="en-GB"/>
              </w:rPr>
            </w:pPr>
            <w:r w:rsidRPr="0087167F">
              <w:rPr>
                <w:rFonts w:ascii="Times New Roman" w:eastAsia="SimHei" w:hAnsi="Times New Roman"/>
                <w:b/>
                <w:sz w:val="28"/>
                <w:szCs w:val="28"/>
                <w:lang w:val="en-GB"/>
              </w:rPr>
              <w:t>政府间科学政策平台</w:t>
            </w:r>
          </w:p>
        </w:tc>
        <w:tc>
          <w:tcPr>
            <w:tcW w:w="1868" w:type="dxa"/>
            <w:tcBorders>
              <w:top w:val="single" w:sz="2" w:space="0" w:color="auto"/>
              <w:bottom w:val="single" w:sz="24" w:space="0" w:color="auto"/>
            </w:tcBorders>
          </w:tcPr>
          <w:p w14:paraId="6F266A8A" w14:textId="77777777" w:rsidR="00AA561E" w:rsidRPr="0087167F" w:rsidRDefault="00AA561E" w:rsidP="00571788">
            <w:pPr>
              <w:spacing w:beforeLines="50" w:before="120" w:after="0" w:line="240" w:lineRule="auto"/>
              <w:rPr>
                <w:rFonts w:ascii="Times New Roman" w:hAnsi="Times New Roman"/>
                <w:sz w:val="20"/>
                <w:szCs w:val="20"/>
                <w:lang w:val="en-GB"/>
              </w:rPr>
            </w:pPr>
            <w:r w:rsidRPr="0087167F">
              <w:rPr>
                <w:rFonts w:ascii="Times New Roman" w:hAnsi="Times New Roman"/>
                <w:sz w:val="20"/>
                <w:szCs w:val="20"/>
                <w:lang w:val="en-GB"/>
              </w:rPr>
              <w:t>Distr.: General</w:t>
            </w:r>
          </w:p>
          <w:p w14:paraId="2FD2288B" w14:textId="10AC65BC" w:rsidR="00AA561E" w:rsidRPr="0087167F" w:rsidRDefault="002C46E6" w:rsidP="00571788">
            <w:pPr>
              <w:spacing w:after="0" w:line="240" w:lineRule="auto"/>
              <w:rPr>
                <w:rFonts w:ascii="Times New Roman" w:eastAsia="Times New Roman" w:hAnsi="Times New Roman"/>
                <w:sz w:val="20"/>
                <w:szCs w:val="20"/>
                <w:lang w:val="en-GB"/>
              </w:rPr>
            </w:pPr>
            <w:r w:rsidRPr="0087167F">
              <w:rPr>
                <w:rFonts w:ascii="Times New Roman" w:eastAsiaTheme="minorEastAsia" w:hAnsi="Times New Roman"/>
                <w:sz w:val="20"/>
                <w:szCs w:val="20"/>
                <w:lang w:val="en-GB"/>
              </w:rPr>
              <w:t>20</w:t>
            </w:r>
            <w:r w:rsidR="00AA561E" w:rsidRPr="0087167F">
              <w:rPr>
                <w:rFonts w:ascii="Times New Roman" w:eastAsia="Times New Roman" w:hAnsi="Times New Roman"/>
                <w:sz w:val="20"/>
                <w:szCs w:val="20"/>
                <w:lang w:val="en-GB"/>
              </w:rPr>
              <w:t xml:space="preserve"> </w:t>
            </w:r>
            <w:r w:rsidR="00AA561E" w:rsidRPr="0087167F">
              <w:rPr>
                <w:rFonts w:ascii="Times New Roman" w:eastAsiaTheme="minorEastAsia" w:hAnsi="Times New Roman"/>
                <w:sz w:val="20"/>
                <w:szCs w:val="20"/>
                <w:lang w:val="en-GB"/>
              </w:rPr>
              <w:t>Dec</w:t>
            </w:r>
            <w:r w:rsidR="00AA561E" w:rsidRPr="0087167F">
              <w:rPr>
                <w:rFonts w:ascii="Times New Roman" w:eastAsia="Times New Roman" w:hAnsi="Times New Roman"/>
                <w:sz w:val="20"/>
                <w:szCs w:val="20"/>
                <w:lang w:val="en-GB"/>
              </w:rPr>
              <w:t>ember 2016</w:t>
            </w:r>
          </w:p>
          <w:p w14:paraId="2C6A3271" w14:textId="77777777" w:rsidR="00AA561E" w:rsidRPr="0087167F" w:rsidRDefault="00AA561E" w:rsidP="00571788">
            <w:pPr>
              <w:spacing w:after="0" w:line="240" w:lineRule="auto"/>
              <w:rPr>
                <w:rFonts w:ascii="Times New Roman" w:eastAsiaTheme="minorEastAsia" w:hAnsi="Times New Roman"/>
                <w:sz w:val="20"/>
                <w:szCs w:val="20"/>
                <w:lang w:val="en-GB"/>
              </w:rPr>
            </w:pPr>
          </w:p>
          <w:p w14:paraId="011DD9A5" w14:textId="77777777" w:rsidR="00AA561E" w:rsidRPr="0087167F" w:rsidRDefault="00AA561E" w:rsidP="00571788">
            <w:pPr>
              <w:spacing w:after="0" w:line="240" w:lineRule="auto"/>
              <w:rPr>
                <w:rFonts w:ascii="Times New Roman" w:eastAsiaTheme="minorEastAsia" w:hAnsi="Times New Roman"/>
                <w:sz w:val="20"/>
                <w:szCs w:val="20"/>
                <w:lang w:val="en-GB"/>
              </w:rPr>
            </w:pPr>
            <w:r w:rsidRPr="0087167F">
              <w:rPr>
                <w:rFonts w:ascii="Times New Roman" w:eastAsiaTheme="minorEastAsia" w:hAnsi="Times New Roman"/>
                <w:sz w:val="20"/>
                <w:szCs w:val="20"/>
                <w:lang w:val="en-GB"/>
              </w:rPr>
              <w:t>Chinese</w:t>
            </w:r>
          </w:p>
          <w:p w14:paraId="71333215" w14:textId="77777777" w:rsidR="00AA561E" w:rsidRPr="0087167F" w:rsidRDefault="00AA561E" w:rsidP="00571788">
            <w:pPr>
              <w:spacing w:after="0" w:line="240" w:lineRule="auto"/>
              <w:rPr>
                <w:rFonts w:ascii="Times New Roman" w:hAnsi="Times New Roman"/>
                <w:sz w:val="20"/>
                <w:szCs w:val="20"/>
                <w:lang w:val="en-GB"/>
              </w:rPr>
            </w:pPr>
            <w:r w:rsidRPr="0087167F">
              <w:rPr>
                <w:rFonts w:ascii="Times New Roman" w:hAnsi="Times New Roman"/>
                <w:sz w:val="20"/>
                <w:szCs w:val="20"/>
                <w:lang w:val="en-GB"/>
              </w:rPr>
              <w:t>Original: English</w:t>
            </w:r>
          </w:p>
        </w:tc>
      </w:tr>
    </w:tbl>
    <w:p w14:paraId="4BFB9142" w14:textId="77777777" w:rsidR="00AA561E" w:rsidRPr="0087167F" w:rsidRDefault="00AA561E" w:rsidP="00AA561E">
      <w:pPr>
        <w:tabs>
          <w:tab w:val="left" w:pos="1247"/>
          <w:tab w:val="left" w:pos="1814"/>
          <w:tab w:val="left" w:pos="2381"/>
          <w:tab w:val="left" w:pos="2948"/>
          <w:tab w:val="left" w:pos="3515"/>
        </w:tabs>
        <w:suppressAutoHyphens/>
        <w:spacing w:after="0" w:line="240" w:lineRule="auto"/>
        <w:ind w:right="3402"/>
        <w:rPr>
          <w:rFonts w:ascii="Times New Roman" w:eastAsia="SimHei" w:hAnsi="Times New Roman"/>
          <w:b/>
          <w:sz w:val="24"/>
          <w:szCs w:val="24"/>
          <w:lang w:val="en-GB"/>
        </w:rPr>
      </w:pPr>
      <w:r w:rsidRPr="0087167F">
        <w:rPr>
          <w:rFonts w:ascii="Times New Roman" w:eastAsia="SimHei" w:hAnsi="Times New Roman"/>
          <w:b/>
          <w:sz w:val="24"/>
          <w:szCs w:val="24"/>
          <w:lang w:val="en-GB"/>
        </w:rPr>
        <w:t>生物多样性和生态系统服务政府间</w:t>
      </w:r>
    </w:p>
    <w:p w14:paraId="0D007F93" w14:textId="77777777" w:rsidR="00AA561E" w:rsidRPr="0087167F" w:rsidRDefault="00AA561E" w:rsidP="00AA561E">
      <w:pPr>
        <w:tabs>
          <w:tab w:val="left" w:pos="1247"/>
          <w:tab w:val="left" w:pos="1814"/>
          <w:tab w:val="left" w:pos="2381"/>
          <w:tab w:val="left" w:pos="2948"/>
          <w:tab w:val="left" w:pos="3515"/>
        </w:tabs>
        <w:suppressAutoHyphens/>
        <w:spacing w:after="0" w:line="240" w:lineRule="auto"/>
        <w:ind w:right="3402"/>
        <w:rPr>
          <w:rFonts w:ascii="Times New Roman" w:eastAsia="SimHei" w:hAnsi="Times New Roman"/>
          <w:b/>
          <w:sz w:val="24"/>
          <w:szCs w:val="24"/>
          <w:lang w:val="en-GB"/>
        </w:rPr>
      </w:pPr>
      <w:r w:rsidRPr="0087167F">
        <w:rPr>
          <w:rFonts w:ascii="Times New Roman" w:eastAsia="SimHei" w:hAnsi="Times New Roman"/>
          <w:b/>
          <w:sz w:val="24"/>
          <w:szCs w:val="24"/>
          <w:lang w:val="en-GB"/>
        </w:rPr>
        <w:t>科学政策平台全体会议</w:t>
      </w:r>
    </w:p>
    <w:p w14:paraId="672AE1C6" w14:textId="77777777" w:rsidR="00AA561E" w:rsidRPr="0087167F" w:rsidRDefault="00AA561E" w:rsidP="00AA561E">
      <w:pPr>
        <w:tabs>
          <w:tab w:val="left" w:pos="1247"/>
          <w:tab w:val="left" w:pos="1814"/>
          <w:tab w:val="left" w:pos="2381"/>
          <w:tab w:val="left" w:pos="2948"/>
          <w:tab w:val="left" w:pos="3515"/>
        </w:tabs>
        <w:suppressAutoHyphens/>
        <w:spacing w:after="0" w:line="240" w:lineRule="auto"/>
        <w:ind w:right="3402"/>
        <w:rPr>
          <w:rFonts w:ascii="Times New Roman" w:eastAsia="SimHei" w:hAnsi="Times New Roman"/>
          <w:b/>
          <w:sz w:val="24"/>
          <w:szCs w:val="24"/>
          <w:lang w:val="en-GB"/>
        </w:rPr>
      </w:pPr>
      <w:r w:rsidRPr="0087167F">
        <w:rPr>
          <w:rFonts w:ascii="Times New Roman" w:eastAsia="SimHei" w:hAnsi="Times New Roman"/>
          <w:b/>
          <w:sz w:val="24"/>
          <w:szCs w:val="24"/>
          <w:lang w:val="en-GB"/>
        </w:rPr>
        <w:t>第五届会议</w:t>
      </w:r>
    </w:p>
    <w:p w14:paraId="73244BAF" w14:textId="77777777" w:rsidR="00AA561E" w:rsidRPr="0087167F" w:rsidRDefault="00AA561E" w:rsidP="00035680">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87167F">
        <w:rPr>
          <w:b w:val="0"/>
          <w:color w:val="000000"/>
          <w:sz w:val="24"/>
          <w:szCs w:val="24"/>
          <w:lang w:eastAsia="zh-CN"/>
        </w:rPr>
        <w:t>2017</w:t>
      </w:r>
      <w:r w:rsidRPr="0087167F">
        <w:rPr>
          <w:b w:val="0"/>
          <w:color w:val="000000"/>
          <w:sz w:val="24"/>
          <w:szCs w:val="24"/>
          <w:lang w:eastAsia="zh-CN"/>
        </w:rPr>
        <w:t>年</w:t>
      </w:r>
      <w:r w:rsidRPr="0087167F">
        <w:rPr>
          <w:b w:val="0"/>
          <w:color w:val="000000"/>
          <w:sz w:val="24"/>
          <w:szCs w:val="24"/>
          <w:lang w:eastAsia="zh-CN"/>
        </w:rPr>
        <w:t>3</w:t>
      </w:r>
      <w:r w:rsidRPr="0087167F">
        <w:rPr>
          <w:b w:val="0"/>
          <w:color w:val="000000"/>
          <w:sz w:val="24"/>
          <w:szCs w:val="24"/>
          <w:lang w:eastAsia="zh-CN"/>
        </w:rPr>
        <w:t>月</w:t>
      </w:r>
      <w:r w:rsidRPr="0087167F">
        <w:rPr>
          <w:b w:val="0"/>
          <w:color w:val="000000"/>
          <w:sz w:val="24"/>
          <w:szCs w:val="24"/>
          <w:lang w:eastAsia="zh-CN"/>
        </w:rPr>
        <w:t>7</w:t>
      </w:r>
      <w:r w:rsidRPr="0087167F">
        <w:rPr>
          <w:b w:val="0"/>
          <w:color w:val="000000"/>
          <w:sz w:val="24"/>
          <w:szCs w:val="24"/>
          <w:lang w:eastAsia="zh-CN"/>
        </w:rPr>
        <w:t>日至</w:t>
      </w:r>
      <w:r w:rsidRPr="0087167F">
        <w:rPr>
          <w:b w:val="0"/>
          <w:color w:val="000000"/>
          <w:sz w:val="24"/>
          <w:szCs w:val="24"/>
          <w:lang w:eastAsia="zh-CN"/>
        </w:rPr>
        <w:t>10</w:t>
      </w:r>
      <w:r w:rsidRPr="0087167F">
        <w:rPr>
          <w:b w:val="0"/>
          <w:color w:val="000000"/>
          <w:sz w:val="24"/>
          <w:szCs w:val="24"/>
          <w:lang w:eastAsia="zh-CN"/>
        </w:rPr>
        <w:t>日，德国波恩</w:t>
      </w:r>
    </w:p>
    <w:p w14:paraId="6F5C2D12" w14:textId="77777777" w:rsidR="00554E33" w:rsidRPr="0087167F" w:rsidRDefault="00BD6F73" w:rsidP="00035680">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87167F">
        <w:rPr>
          <w:b w:val="0"/>
          <w:color w:val="000000"/>
          <w:sz w:val="24"/>
          <w:szCs w:val="24"/>
          <w:lang w:eastAsia="zh-CN"/>
        </w:rPr>
        <w:t>临时议程</w:t>
      </w:r>
      <w:r w:rsidR="00BB298D" w:rsidRPr="0087167F">
        <w:rPr>
          <w:b w:val="0"/>
          <w:color w:val="000000"/>
          <w:sz w:val="24"/>
          <w:szCs w:val="24"/>
          <w:lang w:eastAsia="zh-CN"/>
        </w:rPr>
        <w:footnoteReference w:customMarkFollows="1" w:id="1"/>
        <w:t>*</w:t>
      </w:r>
      <w:r w:rsidRPr="0087167F">
        <w:rPr>
          <w:b w:val="0"/>
          <w:color w:val="000000"/>
          <w:sz w:val="24"/>
          <w:szCs w:val="24"/>
          <w:lang w:eastAsia="zh-CN"/>
        </w:rPr>
        <w:t>项目</w:t>
      </w:r>
      <w:r w:rsidRPr="0087167F">
        <w:rPr>
          <w:b w:val="0"/>
          <w:color w:val="000000"/>
          <w:sz w:val="24"/>
          <w:szCs w:val="24"/>
          <w:lang w:eastAsia="zh-CN"/>
        </w:rPr>
        <w:t>11</w:t>
      </w:r>
    </w:p>
    <w:p w14:paraId="3E39FDCE" w14:textId="77777777" w:rsidR="00F40D5A" w:rsidRPr="0087167F" w:rsidRDefault="00F40D5A" w:rsidP="005A0D6C">
      <w:pPr>
        <w:pStyle w:val="AATitle2"/>
        <w:rPr>
          <w:rFonts w:eastAsia="SimHei"/>
          <w:color w:val="000000"/>
          <w:sz w:val="24"/>
          <w:szCs w:val="24"/>
          <w:lang w:val="en-US" w:eastAsia="zh-CN"/>
        </w:rPr>
      </w:pPr>
      <w:r w:rsidRPr="0087167F">
        <w:rPr>
          <w:rFonts w:eastAsia="SimHei"/>
          <w:color w:val="000000"/>
          <w:sz w:val="24"/>
          <w:szCs w:val="24"/>
          <w:lang w:val="en-US" w:eastAsia="zh-CN"/>
        </w:rPr>
        <w:t>通过本届会议的各项决定和报告</w:t>
      </w:r>
    </w:p>
    <w:p w14:paraId="51CAA1D3" w14:textId="228058BC" w:rsidR="00182A2E" w:rsidRPr="007D4CAD" w:rsidRDefault="00182A2E" w:rsidP="007D4CAD">
      <w:pPr>
        <w:pStyle w:val="BBTitle"/>
        <w:tabs>
          <w:tab w:val="clear" w:pos="4082"/>
        </w:tabs>
        <w:ind w:right="474"/>
        <w:rPr>
          <w:rFonts w:eastAsia="SimHei"/>
          <w:bCs/>
          <w:sz w:val="32"/>
          <w:szCs w:val="32"/>
          <w:lang w:eastAsia="zh-CN"/>
        </w:rPr>
      </w:pPr>
      <w:r w:rsidRPr="007D4CAD">
        <w:rPr>
          <w:rFonts w:eastAsia="SimHei"/>
          <w:bCs/>
          <w:sz w:val="32"/>
          <w:szCs w:val="32"/>
          <w:lang w:eastAsia="zh-CN"/>
        </w:rPr>
        <w:t>生物多样性和生态系统服务政府间科学政策平台全体会议第五届会议各项决定草案</w:t>
      </w:r>
    </w:p>
    <w:p w14:paraId="65AEFB42" w14:textId="77777777" w:rsidR="00182A2E" w:rsidRPr="0087167F" w:rsidRDefault="00EC66F4" w:rsidP="00AA561E">
      <w:pPr>
        <w:keepNext/>
        <w:keepLines/>
        <w:tabs>
          <w:tab w:val="right" w:pos="851"/>
          <w:tab w:val="left" w:pos="1247"/>
          <w:tab w:val="left" w:pos="1814"/>
          <w:tab w:val="left" w:pos="2381"/>
          <w:tab w:val="left" w:pos="2948"/>
          <w:tab w:val="left" w:pos="3515"/>
          <w:tab w:val="left" w:pos="4082"/>
        </w:tabs>
        <w:suppressAutoHyphens/>
        <w:spacing w:before="80" w:line="240" w:lineRule="auto"/>
        <w:ind w:left="1247" w:right="284" w:hanging="1247"/>
        <w:jc w:val="left"/>
        <w:rPr>
          <w:rFonts w:ascii="Times New Roman" w:hAnsi="Times New Roman"/>
          <w:color w:val="000000" w:themeColor="text1"/>
        </w:rPr>
      </w:pPr>
      <w:r w:rsidRPr="0087167F">
        <w:rPr>
          <w:rFonts w:ascii="Times New Roman" w:hAnsi="Times New Roman"/>
          <w:lang w:val="zh-CN"/>
        </w:rPr>
        <w:tab/>
      </w:r>
      <w:r w:rsidRPr="0087167F">
        <w:rPr>
          <w:rFonts w:ascii="Times New Roman" w:hAnsi="Times New Roman"/>
          <w:lang w:val="zh-CN"/>
        </w:rPr>
        <w:tab/>
      </w:r>
      <w:r w:rsidRPr="0087167F">
        <w:rPr>
          <w:rFonts w:ascii="Times New Roman" w:eastAsia="SimHei" w:hAnsi="Times New Roman"/>
          <w:b/>
          <w:sz w:val="24"/>
          <w:szCs w:val="24"/>
          <w:lang w:val="zh-CN"/>
        </w:rPr>
        <w:t>秘书处的说明</w:t>
      </w:r>
    </w:p>
    <w:p w14:paraId="04EA0A7E" w14:textId="30D8ECFB" w:rsidR="00182A2E" w:rsidRPr="0087167F" w:rsidRDefault="00EC66F4" w:rsidP="00EC66F4">
      <w:pPr>
        <w:pStyle w:val="CH1"/>
      </w:pPr>
      <w:r w:rsidRPr="0087167F">
        <w:rPr>
          <w:lang w:val="zh-CN"/>
        </w:rPr>
        <w:tab/>
      </w:r>
      <w:r w:rsidRPr="0087167F">
        <w:rPr>
          <w:lang w:val="zh-CN"/>
        </w:rPr>
        <w:tab/>
      </w:r>
      <w:r w:rsidRPr="0087167F">
        <w:rPr>
          <w:rFonts w:eastAsia="SimHei"/>
          <w:lang w:val="zh-CN" w:eastAsia="zh-CN"/>
        </w:rPr>
        <w:t>导言</w:t>
      </w:r>
    </w:p>
    <w:p w14:paraId="21A12C63" w14:textId="51AEBE86" w:rsidR="00182A2E" w:rsidRPr="0087167F" w:rsidRDefault="00182A2E" w:rsidP="005D1C30">
      <w:pPr>
        <w:pStyle w:val="Normalnumber"/>
        <w:numPr>
          <w:ilvl w:val="0"/>
          <w:numId w:val="5"/>
        </w:numPr>
        <w:tabs>
          <w:tab w:val="clear" w:pos="624"/>
        </w:tabs>
        <w:jc w:val="both"/>
        <w:rPr>
          <w:sz w:val="24"/>
          <w:szCs w:val="24"/>
          <w:lang w:val="zh-CN" w:eastAsia="zh-CN"/>
        </w:rPr>
      </w:pPr>
      <w:r w:rsidRPr="0087167F">
        <w:rPr>
          <w:sz w:val="24"/>
          <w:szCs w:val="24"/>
          <w:lang w:val="zh-CN" w:eastAsia="zh-CN"/>
        </w:rPr>
        <w:t>本说明提出各项决定草案，供生物多样性和生态系统服务政府间科学政策平台（生物多样性平台）全体会议第五届会议审议。本说明由执行秘书编写，以协助全体会议拟定有关</w:t>
      </w:r>
      <w:r w:rsidR="006100C6" w:rsidRPr="0087167F">
        <w:rPr>
          <w:sz w:val="24"/>
          <w:szCs w:val="24"/>
          <w:lang w:val="zh-CN" w:eastAsia="zh-CN"/>
        </w:rPr>
        <w:t>本届</w:t>
      </w:r>
      <w:r w:rsidRPr="0087167F">
        <w:rPr>
          <w:sz w:val="24"/>
          <w:szCs w:val="24"/>
          <w:lang w:val="zh-CN" w:eastAsia="zh-CN"/>
        </w:rPr>
        <w:t>会议议程项目的各项待通过的决定。</w:t>
      </w:r>
      <w:r w:rsidR="00347017" w:rsidRPr="0087167F">
        <w:rPr>
          <w:sz w:val="24"/>
          <w:szCs w:val="24"/>
          <w:lang w:val="zh-CN" w:eastAsia="zh-CN"/>
        </w:rPr>
        <w:t>各项决定草案遵循全体会议前几届会议</w:t>
      </w:r>
      <w:r w:rsidRPr="0087167F">
        <w:rPr>
          <w:sz w:val="24"/>
          <w:szCs w:val="24"/>
          <w:lang w:val="zh-CN" w:eastAsia="zh-CN"/>
        </w:rPr>
        <w:t>所通过</w:t>
      </w:r>
      <w:r w:rsidR="00347017" w:rsidRPr="0087167F">
        <w:rPr>
          <w:sz w:val="24"/>
          <w:szCs w:val="24"/>
          <w:lang w:val="zh-CN" w:eastAsia="zh-CN"/>
        </w:rPr>
        <w:t>的</w:t>
      </w:r>
      <w:r w:rsidRPr="0087167F">
        <w:rPr>
          <w:sz w:val="24"/>
          <w:szCs w:val="24"/>
          <w:lang w:val="zh-CN" w:eastAsia="zh-CN"/>
        </w:rPr>
        <w:t>决定的结构。</w:t>
      </w:r>
      <w:proofErr w:type="gramStart"/>
      <w:r w:rsidRPr="0087167F">
        <w:rPr>
          <w:sz w:val="24"/>
          <w:szCs w:val="24"/>
          <w:lang w:val="zh-CN" w:eastAsia="zh-CN"/>
        </w:rPr>
        <w:t>本说明</w:t>
      </w:r>
      <w:proofErr w:type="gramEnd"/>
      <w:r w:rsidR="002A26B6" w:rsidRPr="0087167F">
        <w:rPr>
          <w:sz w:val="24"/>
          <w:szCs w:val="24"/>
          <w:lang w:val="zh-CN" w:eastAsia="zh-CN"/>
        </w:rPr>
        <w:t>说</w:t>
      </w:r>
      <w:r w:rsidRPr="0087167F">
        <w:rPr>
          <w:sz w:val="24"/>
          <w:szCs w:val="24"/>
          <w:lang w:val="zh-CN" w:eastAsia="zh-CN"/>
        </w:rPr>
        <w:t>明了各项决定草案预计在临时议程（</w:t>
      </w:r>
      <w:r w:rsidRPr="0087167F">
        <w:rPr>
          <w:sz w:val="24"/>
          <w:szCs w:val="24"/>
          <w:lang w:val="zh-CN" w:eastAsia="zh-CN"/>
        </w:rPr>
        <w:t>IPBES/5/1/Rev.1</w:t>
      </w:r>
      <w:r w:rsidRPr="0087167F">
        <w:rPr>
          <w:sz w:val="24"/>
          <w:szCs w:val="24"/>
          <w:lang w:val="zh-CN" w:eastAsia="zh-CN"/>
        </w:rPr>
        <w:t>）</w:t>
      </w:r>
      <w:r w:rsidR="006100C6" w:rsidRPr="0087167F">
        <w:rPr>
          <w:sz w:val="24"/>
          <w:szCs w:val="24"/>
          <w:lang w:val="zh-CN" w:eastAsia="zh-CN"/>
        </w:rPr>
        <w:t>哪个</w:t>
      </w:r>
      <w:r w:rsidRPr="0087167F">
        <w:rPr>
          <w:sz w:val="24"/>
          <w:szCs w:val="24"/>
          <w:lang w:val="zh-CN" w:eastAsia="zh-CN"/>
        </w:rPr>
        <w:t>项目</w:t>
      </w:r>
      <w:r w:rsidR="006100C6" w:rsidRPr="0087167F">
        <w:rPr>
          <w:sz w:val="24"/>
          <w:szCs w:val="24"/>
          <w:lang w:val="zh-CN" w:eastAsia="zh-CN"/>
        </w:rPr>
        <w:t>下得到审议</w:t>
      </w:r>
      <w:r w:rsidRPr="0087167F">
        <w:rPr>
          <w:sz w:val="24"/>
          <w:szCs w:val="24"/>
          <w:lang w:val="zh-CN" w:eastAsia="zh-CN"/>
        </w:rPr>
        <w:t>。</w:t>
      </w:r>
    </w:p>
    <w:p w14:paraId="3F3096AD" w14:textId="42AA640B" w:rsidR="00182A2E" w:rsidRPr="0087167F" w:rsidRDefault="00AA561E" w:rsidP="00497B98">
      <w:pPr>
        <w:pStyle w:val="af1"/>
        <w:keepNext/>
        <w:keepLines/>
        <w:numPr>
          <w:ilvl w:val="0"/>
          <w:numId w:val="6"/>
        </w:numPr>
        <w:tabs>
          <w:tab w:val="right" w:pos="851"/>
          <w:tab w:val="left" w:pos="1247"/>
          <w:tab w:val="left" w:pos="1814"/>
          <w:tab w:val="left" w:pos="2381"/>
          <w:tab w:val="left" w:pos="2948"/>
          <w:tab w:val="left" w:pos="3515"/>
          <w:tab w:val="left" w:pos="4082"/>
        </w:tabs>
        <w:suppressAutoHyphens/>
        <w:spacing w:before="240" w:line="240" w:lineRule="auto"/>
        <w:ind w:right="284"/>
        <w:jc w:val="left"/>
        <w:rPr>
          <w:rFonts w:ascii="Times New Roman" w:eastAsia="SimHei" w:hAnsi="Times New Roman"/>
          <w:b/>
          <w:sz w:val="28"/>
          <w:szCs w:val="28"/>
        </w:rPr>
      </w:pPr>
      <w:r w:rsidRPr="0087167F">
        <w:rPr>
          <w:rFonts w:ascii="Times New Roman" w:eastAsia="SimHei" w:hAnsi="Times New Roman"/>
          <w:b/>
          <w:sz w:val="28"/>
          <w:szCs w:val="28"/>
        </w:rPr>
        <w:t xml:space="preserve"> </w:t>
      </w:r>
      <w:r w:rsidR="00EC66F4" w:rsidRPr="0087167F">
        <w:rPr>
          <w:rFonts w:ascii="Times New Roman" w:eastAsia="SimHei" w:hAnsi="Times New Roman"/>
          <w:b/>
          <w:sz w:val="28"/>
          <w:szCs w:val="28"/>
        </w:rPr>
        <w:t>决定草案：生物多样性平台第一份工作方案</w:t>
      </w:r>
      <w:r w:rsidR="009A5F40" w:rsidRPr="0087167F">
        <w:rPr>
          <w:rFonts w:ascii="Times New Roman" w:eastAsia="SimHei" w:hAnsi="Times New Roman"/>
          <w:b/>
          <w:sz w:val="28"/>
          <w:szCs w:val="28"/>
        </w:rPr>
        <w:t>的执行情况</w:t>
      </w:r>
    </w:p>
    <w:p w14:paraId="461133FA" w14:textId="1DCCE54C"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5</w:t>
      </w:r>
      <w:r w:rsidR="009A2338" w:rsidRPr="0087167F">
        <w:rPr>
          <w:sz w:val="24"/>
          <w:szCs w:val="24"/>
          <w:lang w:val="zh-CN" w:eastAsia="zh-CN"/>
        </w:rPr>
        <w:t>“</w:t>
      </w:r>
      <w:r w:rsidRPr="0087167F">
        <w:rPr>
          <w:sz w:val="24"/>
          <w:szCs w:val="24"/>
          <w:lang w:val="zh-CN" w:eastAsia="zh-CN"/>
        </w:rPr>
        <w:t>执行秘书关于第一份工作方案执行情况的报告</w:t>
      </w:r>
      <w:r w:rsidR="009A2338" w:rsidRPr="0087167F">
        <w:rPr>
          <w:sz w:val="24"/>
          <w:szCs w:val="24"/>
          <w:lang w:val="zh-CN" w:eastAsia="zh-CN"/>
        </w:rPr>
        <w:t>”</w:t>
      </w:r>
      <w:r w:rsidRPr="0087167F">
        <w:rPr>
          <w:sz w:val="24"/>
          <w:szCs w:val="24"/>
          <w:lang w:val="zh-CN" w:eastAsia="zh-CN"/>
        </w:rPr>
        <w:t>下审议有关生物多样性平台第一份工作方案执行情况的决定草案的</w:t>
      </w:r>
      <w:r w:rsidR="009A5F40" w:rsidRPr="0087167F">
        <w:rPr>
          <w:sz w:val="24"/>
          <w:szCs w:val="24"/>
          <w:lang w:val="zh-CN" w:eastAsia="zh-CN"/>
        </w:rPr>
        <w:t>开头</w:t>
      </w:r>
      <w:r w:rsidRPr="0087167F">
        <w:rPr>
          <w:sz w:val="24"/>
          <w:szCs w:val="24"/>
          <w:lang w:val="zh-CN" w:eastAsia="zh-CN"/>
        </w:rPr>
        <w:t>部分案文，如下：</w:t>
      </w:r>
    </w:p>
    <w:p w14:paraId="1D03E274" w14:textId="77777777"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rFonts w:eastAsia="楷体"/>
          <w:sz w:val="24"/>
          <w:szCs w:val="24"/>
          <w:lang w:val="zh-CN" w:eastAsia="zh-CN"/>
        </w:rPr>
        <w:t>全体会议</w:t>
      </w:r>
      <w:r w:rsidRPr="0087167F">
        <w:rPr>
          <w:sz w:val="24"/>
          <w:szCs w:val="24"/>
          <w:lang w:val="zh-CN" w:eastAsia="zh-CN"/>
        </w:rPr>
        <w:t>，</w:t>
      </w:r>
    </w:p>
    <w:p w14:paraId="39132D72" w14:textId="3E9112F8"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rFonts w:eastAsia="楷体"/>
          <w:sz w:val="24"/>
          <w:szCs w:val="24"/>
          <w:lang w:val="zh-CN" w:eastAsia="zh-CN"/>
        </w:rPr>
        <w:t>欢迎</w:t>
      </w:r>
      <w:r w:rsidRPr="0087167F">
        <w:rPr>
          <w:sz w:val="24"/>
          <w:szCs w:val="24"/>
          <w:lang w:val="zh-CN" w:eastAsia="zh-CN"/>
        </w:rPr>
        <w:t>执行秘书关于生物多样性和生态系统服务政府间科学政策平台第一份工作方案执行情况的报告，</w:t>
      </w:r>
      <w:r w:rsidR="00D5084A" w:rsidRPr="0087167F">
        <w:rPr>
          <w:rStyle w:val="a5"/>
          <w:sz w:val="24"/>
          <w:szCs w:val="24"/>
          <w:lang w:val="zh-CN"/>
        </w:rPr>
        <w:footnoteReference w:id="2"/>
      </w:r>
      <w:r w:rsidRPr="0087167F">
        <w:rPr>
          <w:sz w:val="24"/>
          <w:szCs w:val="24"/>
          <w:lang w:val="zh-CN" w:eastAsia="zh-CN"/>
        </w:rPr>
        <w:t>该报告包含了工作方案执行第三年所面临的挑战和吸取的经验教训，</w:t>
      </w:r>
    </w:p>
    <w:p w14:paraId="2FC335D2" w14:textId="190C679F"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rFonts w:eastAsia="楷体"/>
          <w:sz w:val="24"/>
          <w:szCs w:val="24"/>
          <w:lang w:val="zh-CN" w:eastAsia="zh-CN"/>
        </w:rPr>
        <w:lastRenderedPageBreak/>
        <w:t>承认</w:t>
      </w:r>
      <w:r w:rsidR="00462894" w:rsidRPr="0087167F">
        <w:rPr>
          <w:sz w:val="24"/>
          <w:szCs w:val="24"/>
          <w:lang w:val="zh-CN" w:eastAsia="zh-CN"/>
        </w:rPr>
        <w:t>所有专家迄今</w:t>
      </w:r>
      <w:r w:rsidRPr="0087167F">
        <w:rPr>
          <w:sz w:val="24"/>
          <w:szCs w:val="24"/>
          <w:lang w:val="zh-CN" w:eastAsia="zh-CN"/>
        </w:rPr>
        <w:t>对工作方案的执行工作所做的杰出贡献，并感谢他们的不懈努力，</w:t>
      </w:r>
    </w:p>
    <w:p w14:paraId="6EF49719" w14:textId="577DA129"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rFonts w:eastAsia="楷体"/>
          <w:sz w:val="24"/>
          <w:szCs w:val="24"/>
          <w:lang w:val="zh-CN" w:eastAsia="zh-CN"/>
        </w:rPr>
        <w:t>鼓励</w:t>
      </w:r>
      <w:r w:rsidRPr="0087167F">
        <w:rPr>
          <w:sz w:val="24"/>
          <w:szCs w:val="24"/>
          <w:lang w:val="zh-CN" w:eastAsia="zh-CN"/>
        </w:rPr>
        <w:t>各国政府和组织积极参与工作方案的执行</w:t>
      </w:r>
      <w:r w:rsidR="009A5F40" w:rsidRPr="0087167F">
        <w:rPr>
          <w:sz w:val="24"/>
          <w:szCs w:val="24"/>
          <w:lang w:val="zh-CN" w:eastAsia="zh-CN"/>
        </w:rPr>
        <w:t>工作</w:t>
      </w:r>
      <w:r w:rsidRPr="0087167F">
        <w:rPr>
          <w:sz w:val="24"/>
          <w:szCs w:val="24"/>
          <w:lang w:val="zh-CN" w:eastAsia="zh-CN"/>
        </w:rPr>
        <w:t>，特别是通过提名</w:t>
      </w:r>
      <w:r w:rsidR="009A5F40" w:rsidRPr="0087167F">
        <w:rPr>
          <w:sz w:val="24"/>
          <w:szCs w:val="24"/>
          <w:lang w:val="zh-CN" w:eastAsia="zh-CN"/>
        </w:rPr>
        <w:t>专家</w:t>
      </w:r>
      <w:r w:rsidRPr="0087167F">
        <w:rPr>
          <w:sz w:val="24"/>
          <w:szCs w:val="24"/>
          <w:lang w:val="zh-CN" w:eastAsia="zh-CN"/>
        </w:rPr>
        <w:t>和</w:t>
      </w:r>
      <w:r w:rsidR="009A5F40" w:rsidRPr="0087167F">
        <w:rPr>
          <w:sz w:val="24"/>
          <w:szCs w:val="24"/>
          <w:lang w:val="zh-CN" w:eastAsia="zh-CN"/>
        </w:rPr>
        <w:t>审查</w:t>
      </w:r>
      <w:r w:rsidRPr="0087167F">
        <w:rPr>
          <w:sz w:val="24"/>
          <w:szCs w:val="24"/>
          <w:lang w:val="zh-CN" w:eastAsia="zh-CN"/>
        </w:rPr>
        <w:t>交</w:t>
      </w:r>
      <w:proofErr w:type="gramStart"/>
      <w:r w:rsidRPr="0087167F">
        <w:rPr>
          <w:sz w:val="24"/>
          <w:szCs w:val="24"/>
          <w:lang w:val="zh-CN" w:eastAsia="zh-CN"/>
        </w:rPr>
        <w:t>付品</w:t>
      </w:r>
      <w:proofErr w:type="gramEnd"/>
      <w:r w:rsidR="00462894" w:rsidRPr="0087167F">
        <w:rPr>
          <w:sz w:val="24"/>
          <w:szCs w:val="24"/>
          <w:lang w:val="zh-CN" w:eastAsia="zh-CN"/>
        </w:rPr>
        <w:t>草案</w:t>
      </w:r>
      <w:r w:rsidRPr="0087167F">
        <w:rPr>
          <w:sz w:val="24"/>
          <w:szCs w:val="24"/>
          <w:lang w:val="zh-CN" w:eastAsia="zh-CN"/>
        </w:rPr>
        <w:t>的方式参与，</w:t>
      </w:r>
    </w:p>
    <w:p w14:paraId="385583CF" w14:textId="2CB5CAF0" w:rsidR="00182A2E" w:rsidRPr="0087167F" w:rsidRDefault="00182A2E" w:rsidP="005D1C30">
      <w:pPr>
        <w:pStyle w:val="Normalnumber"/>
        <w:keepNext/>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5</w:t>
      </w:r>
      <w:r w:rsidR="005C0C0B" w:rsidRPr="0087167F">
        <w:rPr>
          <w:sz w:val="24"/>
          <w:szCs w:val="24"/>
          <w:lang w:val="zh-CN" w:eastAsia="zh-CN"/>
        </w:rPr>
        <w:t>“</w:t>
      </w:r>
      <w:r w:rsidRPr="0087167F">
        <w:rPr>
          <w:sz w:val="24"/>
          <w:szCs w:val="24"/>
          <w:lang w:val="zh-CN" w:eastAsia="zh-CN"/>
        </w:rPr>
        <w:t>执行秘书关于第一份工作方案执行情况的报告</w:t>
      </w:r>
      <w:r w:rsidR="005C0C0B" w:rsidRPr="0087167F">
        <w:rPr>
          <w:sz w:val="24"/>
          <w:szCs w:val="24"/>
          <w:lang w:val="zh-CN" w:eastAsia="zh-CN"/>
        </w:rPr>
        <w:t>”</w:t>
      </w:r>
      <w:r w:rsidRPr="0087167F">
        <w:rPr>
          <w:sz w:val="24"/>
          <w:szCs w:val="24"/>
          <w:lang w:val="zh-CN" w:eastAsia="zh-CN"/>
        </w:rPr>
        <w:t>下审议有关生物多样性平台第一份工作方案执行情况的决定草案的以下一节：</w:t>
      </w:r>
    </w:p>
    <w:p w14:paraId="43AE5B10" w14:textId="77777777" w:rsidR="00182A2E" w:rsidRPr="0087167F" w:rsidRDefault="00182A2E" w:rsidP="005A0D6C">
      <w:pPr>
        <w:pStyle w:val="Normalnumber"/>
        <w:keepNext/>
        <w:numPr>
          <w:ilvl w:val="0"/>
          <w:numId w:val="0"/>
        </w:numPr>
        <w:shd w:val="clear" w:color="auto" w:fill="F8F8F8" w:themeFill="background2"/>
        <w:autoSpaceDE w:val="0"/>
        <w:autoSpaceDN w:val="0"/>
        <w:adjustRightInd w:val="0"/>
        <w:ind w:left="1871"/>
        <w:jc w:val="center"/>
        <w:rPr>
          <w:rFonts w:eastAsia="SimHei"/>
          <w:b/>
          <w:bCs/>
          <w:color w:val="000000" w:themeColor="text1"/>
          <w:sz w:val="24"/>
          <w:szCs w:val="24"/>
          <w:lang w:eastAsia="zh-CN"/>
        </w:rPr>
      </w:pPr>
      <w:r w:rsidRPr="0087167F">
        <w:rPr>
          <w:rFonts w:eastAsia="SimHei"/>
          <w:b/>
          <w:sz w:val="24"/>
          <w:szCs w:val="24"/>
          <w:lang w:val="zh-CN" w:eastAsia="zh-CN"/>
        </w:rPr>
        <w:t>一</w:t>
      </w:r>
    </w:p>
    <w:p w14:paraId="12E85DDD" w14:textId="675D5F26" w:rsidR="00182A2E" w:rsidRPr="0087167F" w:rsidRDefault="00182A2E" w:rsidP="005A0D6C">
      <w:pPr>
        <w:pStyle w:val="Normalnumber"/>
        <w:keepNext/>
        <w:numPr>
          <w:ilvl w:val="0"/>
          <w:numId w:val="0"/>
        </w:numPr>
        <w:shd w:val="clear" w:color="auto" w:fill="F8F8F8" w:themeFill="background2"/>
        <w:autoSpaceDE w:val="0"/>
        <w:autoSpaceDN w:val="0"/>
        <w:adjustRightInd w:val="0"/>
        <w:ind w:left="1871"/>
        <w:jc w:val="center"/>
        <w:rPr>
          <w:rFonts w:eastAsia="SimHei"/>
          <w:b/>
          <w:bCs/>
          <w:color w:val="000000" w:themeColor="text1"/>
          <w:sz w:val="24"/>
          <w:szCs w:val="24"/>
          <w:lang w:eastAsia="zh-CN"/>
        </w:rPr>
      </w:pPr>
      <w:r w:rsidRPr="0087167F">
        <w:rPr>
          <w:rFonts w:eastAsia="SimHei"/>
          <w:b/>
          <w:sz w:val="24"/>
          <w:szCs w:val="24"/>
          <w:lang w:val="zh-CN" w:eastAsia="zh-CN"/>
        </w:rPr>
        <w:t>平台第一份工作方案的执行情况</w:t>
      </w:r>
    </w:p>
    <w:p w14:paraId="28D59FA9" w14:textId="0EE63070" w:rsidR="005A0D6C" w:rsidRPr="0087167F" w:rsidRDefault="00182A2E" w:rsidP="005C0C0B">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决定</w:t>
      </w:r>
      <w:r w:rsidRPr="0087167F">
        <w:rPr>
          <w:sz w:val="24"/>
          <w:szCs w:val="24"/>
          <w:lang w:val="zh-CN" w:eastAsia="zh-CN"/>
        </w:rPr>
        <w:t>根据本决定以及载于</w:t>
      </w:r>
      <w:r w:rsidRPr="0087167F">
        <w:rPr>
          <w:sz w:val="24"/>
          <w:szCs w:val="24"/>
          <w:lang w:val="zh-CN" w:eastAsia="zh-CN"/>
        </w:rPr>
        <w:t>IPBES</w:t>
      </w:r>
      <w:r w:rsidRPr="0087167F">
        <w:rPr>
          <w:rFonts w:ascii="MS Mincho" w:eastAsia="MS Mincho" w:hAnsi="MS Mincho" w:cs="MS Mincho" w:hint="eastAsia"/>
          <w:sz w:val="24"/>
          <w:szCs w:val="24"/>
          <w:lang w:val="zh-CN" w:eastAsia="zh-CN"/>
        </w:rPr>
        <w:t>‑</w:t>
      </w:r>
      <w:r w:rsidRPr="0087167F">
        <w:rPr>
          <w:sz w:val="24"/>
          <w:szCs w:val="24"/>
          <w:lang w:val="zh-CN" w:eastAsia="zh-CN"/>
        </w:rPr>
        <w:t>5/[ ]</w:t>
      </w:r>
      <w:r w:rsidRPr="0087167F">
        <w:rPr>
          <w:sz w:val="24"/>
          <w:szCs w:val="24"/>
          <w:lang w:val="zh-CN" w:eastAsia="zh-CN"/>
        </w:rPr>
        <w:t>号决定的核定预算，继续推进平台第一份工作方案的执行</w:t>
      </w:r>
      <w:r w:rsidR="005C0C0B" w:rsidRPr="0087167F">
        <w:rPr>
          <w:sz w:val="24"/>
          <w:szCs w:val="24"/>
          <w:lang w:val="zh-CN" w:eastAsia="zh-CN"/>
        </w:rPr>
        <w:t>。</w:t>
      </w:r>
    </w:p>
    <w:p w14:paraId="13BA90CD" w14:textId="265AD676" w:rsidR="00182A2E" w:rsidRPr="0087167F" w:rsidRDefault="00182A2E" w:rsidP="00497B98">
      <w:pPr>
        <w:pStyle w:val="Normalnumber"/>
        <w:keepNext/>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6</w:t>
      </w:r>
      <w:r w:rsidRPr="0087167F">
        <w:rPr>
          <w:sz w:val="24"/>
          <w:szCs w:val="24"/>
          <w:lang w:val="zh-CN" w:eastAsia="zh-CN"/>
        </w:rPr>
        <w:t>（</w:t>
      </w:r>
      <w:r w:rsidRPr="0087167F">
        <w:rPr>
          <w:sz w:val="24"/>
          <w:szCs w:val="24"/>
          <w:lang w:val="zh-CN" w:eastAsia="zh-CN"/>
        </w:rPr>
        <w:t>a</w:t>
      </w:r>
      <w:r w:rsidRPr="0087167F">
        <w:rPr>
          <w:sz w:val="24"/>
          <w:szCs w:val="24"/>
          <w:lang w:val="zh-CN" w:eastAsia="zh-CN"/>
        </w:rPr>
        <w:t>）</w:t>
      </w:r>
      <w:r w:rsidRPr="0087167F">
        <w:rPr>
          <w:sz w:val="24"/>
          <w:szCs w:val="24"/>
          <w:lang w:val="zh-CN" w:eastAsia="zh-CN"/>
        </w:rPr>
        <w:t>“</w:t>
      </w:r>
      <w:r w:rsidRPr="0087167F">
        <w:rPr>
          <w:sz w:val="24"/>
          <w:szCs w:val="24"/>
          <w:lang w:val="zh-CN" w:eastAsia="zh-CN"/>
        </w:rPr>
        <w:t>能力建设</w:t>
      </w:r>
      <w:r w:rsidRPr="0087167F">
        <w:rPr>
          <w:sz w:val="24"/>
          <w:szCs w:val="24"/>
          <w:lang w:val="zh-CN" w:eastAsia="zh-CN"/>
        </w:rPr>
        <w:t>”</w:t>
      </w:r>
      <w:r w:rsidRPr="0087167F">
        <w:rPr>
          <w:sz w:val="24"/>
          <w:szCs w:val="24"/>
          <w:lang w:val="zh-CN" w:eastAsia="zh-CN"/>
        </w:rPr>
        <w:t>下审议有关生物多样性平台第一份工作方案执行情况的决定草案的以下一节：</w:t>
      </w:r>
    </w:p>
    <w:p w14:paraId="7751D605" w14:textId="77777777" w:rsidR="00182A2E" w:rsidRPr="0087167F" w:rsidRDefault="00182A2E" w:rsidP="005A0D6C">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二</w:t>
      </w:r>
    </w:p>
    <w:p w14:paraId="198C7DF2" w14:textId="77777777"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能力建设</w:t>
      </w:r>
    </w:p>
    <w:p w14:paraId="3DC877C5" w14:textId="099C8FBE"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欢迎</w:t>
      </w:r>
      <w:r w:rsidRPr="0087167F">
        <w:rPr>
          <w:sz w:val="24"/>
          <w:szCs w:val="24"/>
          <w:lang w:val="zh-CN" w:eastAsia="zh-CN"/>
        </w:rPr>
        <w:t>平台的能力建设滚动计划，</w:t>
      </w:r>
      <w:r w:rsidRPr="0087167F">
        <w:rPr>
          <w:rStyle w:val="a5"/>
          <w:color w:val="000000" w:themeColor="text1"/>
          <w:sz w:val="24"/>
          <w:szCs w:val="24"/>
          <w:lang w:val="zh-CN"/>
        </w:rPr>
        <w:footnoteReference w:id="3"/>
      </w:r>
      <w:r w:rsidRPr="0087167F">
        <w:rPr>
          <w:sz w:val="24"/>
          <w:szCs w:val="24"/>
          <w:lang w:val="zh-CN" w:eastAsia="zh-CN"/>
        </w:rPr>
        <w:t>并</w:t>
      </w:r>
      <w:r w:rsidR="00CC2F30" w:rsidRPr="0087167F">
        <w:rPr>
          <w:sz w:val="24"/>
          <w:szCs w:val="24"/>
          <w:lang w:val="zh-CN" w:eastAsia="zh-CN"/>
        </w:rPr>
        <w:t>注意到</w:t>
      </w:r>
      <w:r w:rsidRPr="0087167F">
        <w:rPr>
          <w:sz w:val="24"/>
          <w:szCs w:val="24"/>
          <w:lang w:val="zh-CN" w:eastAsia="zh-CN"/>
        </w:rPr>
        <w:t>这是一份动态文件，旨在指导平台工作和伙伴</w:t>
      </w:r>
      <w:r w:rsidR="00710542" w:rsidRPr="0087167F">
        <w:rPr>
          <w:sz w:val="24"/>
          <w:szCs w:val="24"/>
          <w:lang w:val="zh-CN" w:eastAsia="zh-CN"/>
        </w:rPr>
        <w:t>间</w:t>
      </w:r>
      <w:r w:rsidRPr="0087167F">
        <w:rPr>
          <w:sz w:val="24"/>
          <w:szCs w:val="24"/>
          <w:lang w:val="zh-CN" w:eastAsia="zh-CN"/>
        </w:rPr>
        <w:t>协作，从而落实平台第一份工作方案交</w:t>
      </w:r>
      <w:proofErr w:type="gramStart"/>
      <w:r w:rsidRPr="0087167F">
        <w:rPr>
          <w:sz w:val="24"/>
          <w:szCs w:val="24"/>
          <w:lang w:val="zh-CN" w:eastAsia="zh-CN"/>
        </w:rPr>
        <w:t>付品</w:t>
      </w:r>
      <w:proofErr w:type="gramEnd"/>
      <w:r w:rsidRPr="0087167F">
        <w:rPr>
          <w:sz w:val="24"/>
          <w:szCs w:val="24"/>
          <w:lang w:val="zh-CN" w:eastAsia="zh-CN"/>
        </w:rPr>
        <w:t>1</w:t>
      </w:r>
      <w:r w:rsidRPr="0087167F">
        <w:rPr>
          <w:sz w:val="24"/>
          <w:szCs w:val="24"/>
          <w:lang w:val="zh-CN" w:eastAsia="zh-CN"/>
        </w:rPr>
        <w:t>（</w:t>
      </w:r>
      <w:r w:rsidRPr="0087167F">
        <w:rPr>
          <w:sz w:val="24"/>
          <w:szCs w:val="24"/>
          <w:lang w:val="zh-CN" w:eastAsia="zh-CN"/>
        </w:rPr>
        <w:t>a</w:t>
      </w:r>
      <w:r w:rsidRPr="0087167F">
        <w:rPr>
          <w:sz w:val="24"/>
          <w:szCs w:val="24"/>
          <w:lang w:val="zh-CN" w:eastAsia="zh-CN"/>
        </w:rPr>
        <w:t>）和</w:t>
      </w:r>
      <w:r w:rsidRPr="0087167F">
        <w:rPr>
          <w:sz w:val="24"/>
          <w:szCs w:val="24"/>
          <w:lang w:val="zh-CN" w:eastAsia="zh-CN"/>
        </w:rPr>
        <w:t>1</w:t>
      </w:r>
      <w:r w:rsidRPr="0087167F">
        <w:rPr>
          <w:sz w:val="24"/>
          <w:szCs w:val="24"/>
          <w:lang w:val="zh-CN" w:eastAsia="zh-CN"/>
        </w:rPr>
        <w:t>（</w:t>
      </w:r>
      <w:r w:rsidRPr="0087167F">
        <w:rPr>
          <w:sz w:val="24"/>
          <w:szCs w:val="24"/>
          <w:lang w:val="zh-CN" w:eastAsia="zh-CN"/>
        </w:rPr>
        <w:t>b</w:t>
      </w:r>
      <w:r w:rsidRPr="0087167F">
        <w:rPr>
          <w:sz w:val="24"/>
          <w:szCs w:val="24"/>
          <w:lang w:val="zh-CN" w:eastAsia="zh-CN"/>
        </w:rPr>
        <w:t>）；</w:t>
      </w:r>
    </w:p>
    <w:p w14:paraId="4EA785A6" w14:textId="48729378"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2.</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能力建设工作队执行能力建设滚动计划，并向全体会议第六届会议报告其进展情况；</w:t>
      </w:r>
    </w:p>
    <w:p w14:paraId="0BBF1D48" w14:textId="3553E619"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3.</w:t>
      </w:r>
      <w:r w:rsidR="00BF09DB" w:rsidRPr="0087167F">
        <w:rPr>
          <w:sz w:val="24"/>
          <w:szCs w:val="24"/>
          <w:lang w:val="zh-CN" w:eastAsia="zh-CN"/>
        </w:rPr>
        <w:t xml:space="preserve">  </w:t>
      </w:r>
      <w:r w:rsidRPr="0087167F">
        <w:rPr>
          <w:rFonts w:eastAsia="楷体"/>
          <w:sz w:val="24"/>
          <w:szCs w:val="24"/>
          <w:lang w:val="zh-CN" w:eastAsia="zh-CN"/>
        </w:rPr>
        <w:t>鼓励</w:t>
      </w:r>
      <w:r w:rsidRPr="0087167F">
        <w:rPr>
          <w:sz w:val="24"/>
          <w:szCs w:val="24"/>
          <w:lang w:val="zh-CN" w:eastAsia="zh-CN"/>
        </w:rPr>
        <w:t>平台的成员国和观察员利用</w:t>
      </w:r>
      <w:r w:rsidRPr="0087167F">
        <w:rPr>
          <w:sz w:val="24"/>
          <w:szCs w:val="24"/>
          <w:lang w:val="zh-CN" w:eastAsia="zh-CN"/>
        </w:rPr>
        <w:t>2017</w:t>
      </w:r>
      <w:r w:rsidRPr="0087167F">
        <w:rPr>
          <w:sz w:val="24"/>
          <w:szCs w:val="24"/>
          <w:lang w:val="zh-CN" w:eastAsia="zh-CN"/>
        </w:rPr>
        <w:t>年能力建设滚动计划下的区域磋商会议</w:t>
      </w:r>
      <w:r w:rsidR="00710542" w:rsidRPr="0087167F">
        <w:rPr>
          <w:sz w:val="24"/>
          <w:szCs w:val="24"/>
          <w:lang w:val="zh-CN" w:eastAsia="zh-CN"/>
        </w:rPr>
        <w:t>加强</w:t>
      </w:r>
      <w:r w:rsidRPr="0087167F">
        <w:rPr>
          <w:sz w:val="24"/>
          <w:szCs w:val="24"/>
          <w:lang w:val="zh-CN" w:eastAsia="zh-CN"/>
        </w:rPr>
        <w:t>其对评估草案外部审查的贡献；</w:t>
      </w:r>
    </w:p>
    <w:p w14:paraId="3DD2FCD1" w14:textId="03722C6A"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4.</w:t>
      </w:r>
      <w:r w:rsidR="00BF09DB" w:rsidRPr="0087167F">
        <w:rPr>
          <w:sz w:val="24"/>
          <w:szCs w:val="24"/>
          <w:lang w:val="zh-CN" w:eastAsia="zh-CN"/>
        </w:rPr>
        <w:t xml:space="preserve">  </w:t>
      </w:r>
      <w:proofErr w:type="gramStart"/>
      <w:r w:rsidRPr="0087167F">
        <w:rPr>
          <w:rFonts w:eastAsia="楷体"/>
          <w:sz w:val="24"/>
          <w:szCs w:val="24"/>
          <w:lang w:val="zh-CN" w:eastAsia="zh-CN"/>
        </w:rPr>
        <w:t>欢迎</w:t>
      </w:r>
      <w:r w:rsidRPr="0087167F">
        <w:rPr>
          <w:sz w:val="24"/>
          <w:szCs w:val="24"/>
          <w:lang w:val="zh-CN" w:eastAsia="zh-CN"/>
        </w:rPr>
        <w:t>伙伴</w:t>
      </w:r>
      <w:proofErr w:type="gramEnd"/>
      <w:r w:rsidRPr="0087167F">
        <w:rPr>
          <w:sz w:val="24"/>
          <w:szCs w:val="24"/>
          <w:lang w:val="zh-CN" w:eastAsia="zh-CN"/>
        </w:rPr>
        <w:t>组织在支持滚动计划下的能力建设举措方面</w:t>
      </w:r>
      <w:proofErr w:type="gramStart"/>
      <w:r w:rsidRPr="0087167F">
        <w:rPr>
          <w:sz w:val="24"/>
          <w:szCs w:val="24"/>
          <w:lang w:val="zh-CN" w:eastAsia="zh-CN"/>
        </w:rPr>
        <w:t>作出</w:t>
      </w:r>
      <w:proofErr w:type="gramEnd"/>
      <w:r w:rsidRPr="0087167F">
        <w:rPr>
          <w:sz w:val="24"/>
          <w:szCs w:val="24"/>
          <w:lang w:val="zh-CN" w:eastAsia="zh-CN"/>
        </w:rPr>
        <w:t>的初步努力，并邀请其他组织加入</w:t>
      </w:r>
      <w:r w:rsidR="003C4F90" w:rsidRPr="0087167F">
        <w:rPr>
          <w:sz w:val="24"/>
          <w:szCs w:val="24"/>
          <w:lang w:val="zh-CN" w:eastAsia="zh-CN"/>
        </w:rPr>
        <w:t>此类</w:t>
      </w:r>
      <w:r w:rsidR="00CC2F30" w:rsidRPr="0087167F">
        <w:rPr>
          <w:sz w:val="24"/>
          <w:szCs w:val="24"/>
          <w:lang w:val="zh-CN" w:eastAsia="zh-CN"/>
        </w:rPr>
        <w:t>工作</w:t>
      </w:r>
      <w:r w:rsidRPr="0087167F">
        <w:rPr>
          <w:sz w:val="24"/>
          <w:szCs w:val="24"/>
          <w:lang w:val="zh-CN" w:eastAsia="zh-CN"/>
        </w:rPr>
        <w:t>，提供技术和资金</w:t>
      </w:r>
      <w:r w:rsidR="00CC2F30" w:rsidRPr="0087167F">
        <w:rPr>
          <w:sz w:val="24"/>
          <w:szCs w:val="24"/>
          <w:lang w:val="zh-CN" w:eastAsia="zh-CN"/>
        </w:rPr>
        <w:t>捐助</w:t>
      </w:r>
      <w:r w:rsidRPr="0087167F">
        <w:rPr>
          <w:sz w:val="24"/>
          <w:szCs w:val="24"/>
          <w:lang w:val="zh-CN" w:eastAsia="zh-CN"/>
        </w:rPr>
        <w:t>以进一步满足已查明的能力建设需求；</w:t>
      </w:r>
    </w:p>
    <w:p w14:paraId="6239B777" w14:textId="04C2E26E"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5.</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能力建设工作队在滚动计划的执行中进一步加强与其他组织的合作；</w:t>
      </w:r>
    </w:p>
    <w:p w14:paraId="5B402C64" w14:textId="37F446D9"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6.</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主席团在能力建设工作队的支持下</w:t>
      </w:r>
      <w:r w:rsidR="00056443" w:rsidRPr="0087167F">
        <w:rPr>
          <w:sz w:val="24"/>
          <w:szCs w:val="24"/>
          <w:lang w:val="zh-CN" w:eastAsia="zh-CN"/>
        </w:rPr>
        <w:t>，</w:t>
      </w:r>
      <w:r w:rsidRPr="0087167F">
        <w:rPr>
          <w:sz w:val="24"/>
          <w:szCs w:val="24"/>
          <w:lang w:val="zh-CN" w:eastAsia="zh-CN"/>
        </w:rPr>
        <w:t>考虑</w:t>
      </w:r>
      <w:r w:rsidR="00056443" w:rsidRPr="0087167F">
        <w:rPr>
          <w:sz w:val="24"/>
          <w:szCs w:val="24"/>
          <w:lang w:val="zh-CN" w:eastAsia="zh-CN"/>
        </w:rPr>
        <w:t>利用更多支持进行</w:t>
      </w:r>
      <w:r w:rsidRPr="0087167F">
        <w:rPr>
          <w:sz w:val="24"/>
          <w:szCs w:val="24"/>
          <w:lang w:val="zh-CN" w:eastAsia="zh-CN"/>
        </w:rPr>
        <w:t>能力建设</w:t>
      </w:r>
      <w:r w:rsidR="00D97A5C" w:rsidRPr="0087167F">
        <w:rPr>
          <w:sz w:val="24"/>
          <w:szCs w:val="24"/>
          <w:lang w:val="zh-CN" w:eastAsia="zh-CN"/>
        </w:rPr>
        <w:t>的最有效方法</w:t>
      </w:r>
      <w:r w:rsidRPr="0087167F">
        <w:rPr>
          <w:sz w:val="24"/>
          <w:szCs w:val="24"/>
          <w:lang w:val="zh-CN" w:eastAsia="zh-CN"/>
        </w:rPr>
        <w:t>，包括考虑是否需要在</w:t>
      </w:r>
      <w:r w:rsidRPr="0087167F">
        <w:rPr>
          <w:sz w:val="24"/>
          <w:szCs w:val="24"/>
          <w:lang w:val="zh-CN" w:eastAsia="zh-CN"/>
        </w:rPr>
        <w:t>2017</w:t>
      </w:r>
      <w:r w:rsidRPr="0087167F">
        <w:rPr>
          <w:sz w:val="24"/>
          <w:szCs w:val="24"/>
          <w:lang w:val="zh-CN" w:eastAsia="zh-CN"/>
        </w:rPr>
        <w:t>年召开能力建设论坛第三次会议。</w:t>
      </w:r>
    </w:p>
    <w:p w14:paraId="47F3E234" w14:textId="463C09AA" w:rsidR="00182A2E" w:rsidRPr="0087167F" w:rsidRDefault="00182A2E" w:rsidP="005D1C30">
      <w:pPr>
        <w:pStyle w:val="Normalnumber"/>
        <w:keepNext/>
        <w:numPr>
          <w:ilvl w:val="0"/>
          <w:numId w:val="5"/>
        </w:numPr>
        <w:tabs>
          <w:tab w:val="clear" w:pos="624"/>
        </w:tabs>
        <w:jc w:val="both"/>
        <w:rPr>
          <w:color w:val="000000" w:themeColor="text1"/>
          <w:sz w:val="24"/>
          <w:szCs w:val="24"/>
          <w:lang w:eastAsia="zh-CN"/>
        </w:rPr>
      </w:pPr>
      <w:r w:rsidRPr="0087167F">
        <w:rPr>
          <w:sz w:val="24"/>
          <w:szCs w:val="24"/>
          <w:lang w:val="zh-CN" w:eastAsia="zh-CN"/>
        </w:rPr>
        <w:lastRenderedPageBreak/>
        <w:t>全体会议不妨在临时议程项目</w:t>
      </w:r>
      <w:r w:rsidRPr="0087167F">
        <w:rPr>
          <w:sz w:val="24"/>
          <w:szCs w:val="24"/>
          <w:lang w:val="zh-CN" w:eastAsia="zh-CN"/>
        </w:rPr>
        <w:t>6</w:t>
      </w:r>
      <w:r w:rsidRPr="0087167F">
        <w:rPr>
          <w:sz w:val="24"/>
          <w:szCs w:val="24"/>
          <w:lang w:val="zh-CN" w:eastAsia="zh-CN"/>
        </w:rPr>
        <w:t>（</w:t>
      </w:r>
      <w:r w:rsidRPr="0087167F">
        <w:rPr>
          <w:sz w:val="24"/>
          <w:szCs w:val="24"/>
          <w:lang w:val="zh-CN" w:eastAsia="zh-CN"/>
        </w:rPr>
        <w:t>b</w:t>
      </w:r>
      <w:r w:rsidRPr="0087167F">
        <w:rPr>
          <w:sz w:val="24"/>
          <w:szCs w:val="24"/>
          <w:lang w:val="zh-CN" w:eastAsia="zh-CN"/>
        </w:rPr>
        <w:t>）</w:t>
      </w:r>
      <w:r w:rsidRPr="0087167F">
        <w:rPr>
          <w:sz w:val="24"/>
          <w:szCs w:val="24"/>
          <w:lang w:val="zh-CN" w:eastAsia="zh-CN"/>
        </w:rPr>
        <w:t>“</w:t>
      </w:r>
      <w:r w:rsidRPr="0087167F">
        <w:rPr>
          <w:sz w:val="24"/>
          <w:szCs w:val="24"/>
          <w:lang w:val="zh-CN" w:eastAsia="zh-CN"/>
        </w:rPr>
        <w:t>土著和地方知识体系</w:t>
      </w:r>
      <w:r w:rsidR="0009117B" w:rsidRPr="0087167F">
        <w:rPr>
          <w:sz w:val="24"/>
          <w:szCs w:val="24"/>
          <w:lang w:val="zh-CN" w:eastAsia="zh-CN"/>
        </w:rPr>
        <w:t>”</w:t>
      </w:r>
      <w:r w:rsidRPr="0087167F">
        <w:rPr>
          <w:sz w:val="24"/>
          <w:szCs w:val="24"/>
          <w:lang w:val="zh-CN" w:eastAsia="zh-CN"/>
        </w:rPr>
        <w:t>下审议有关生物多样性平台第一份工作方案执行情况的决定草案的以下段落：</w:t>
      </w:r>
    </w:p>
    <w:p w14:paraId="7239B19D" w14:textId="6CCD55BD" w:rsidR="00182A2E" w:rsidRPr="0087167F" w:rsidRDefault="00881F4A"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三</w:t>
      </w:r>
    </w:p>
    <w:p w14:paraId="2A5FD43D" w14:textId="77777777"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知识基础</w:t>
      </w:r>
    </w:p>
    <w:p w14:paraId="395DF9E8" w14:textId="02EB9DC1"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核准</w:t>
      </w:r>
      <w:r w:rsidRPr="0087167F">
        <w:rPr>
          <w:sz w:val="24"/>
          <w:szCs w:val="24"/>
          <w:lang w:val="zh-CN" w:eastAsia="zh-CN"/>
        </w:rPr>
        <w:t>载于本决定附件</w:t>
      </w:r>
      <w:r w:rsidRPr="0087167F">
        <w:rPr>
          <w:sz w:val="24"/>
          <w:szCs w:val="24"/>
          <w:lang w:val="zh-CN" w:eastAsia="zh-CN"/>
        </w:rPr>
        <w:t>[ ]</w:t>
      </w:r>
      <w:r w:rsidRPr="0087167F">
        <w:rPr>
          <w:sz w:val="24"/>
          <w:szCs w:val="24"/>
          <w:lang w:val="zh-CN" w:eastAsia="zh-CN"/>
        </w:rPr>
        <w:t>的与土著和地方知识合作的办法</w:t>
      </w:r>
      <w:r w:rsidR="00835D11" w:rsidRPr="0087167F">
        <w:rPr>
          <w:rStyle w:val="a5"/>
          <w:color w:val="000000" w:themeColor="text1"/>
          <w:sz w:val="24"/>
          <w:szCs w:val="24"/>
          <w:lang w:val="zh-CN"/>
        </w:rPr>
        <w:footnoteReference w:id="4"/>
      </w:r>
      <w:r w:rsidRPr="0087167F">
        <w:rPr>
          <w:sz w:val="24"/>
          <w:szCs w:val="24"/>
          <w:lang w:val="zh-CN" w:eastAsia="zh-CN"/>
        </w:rPr>
        <w:t>，并请多学科专家小组在土著和地方知识工作队的支持下实施该办法；</w:t>
      </w:r>
    </w:p>
    <w:p w14:paraId="654919A3" w14:textId="240FB182"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2.</w:t>
      </w:r>
      <w:r w:rsidR="00BF09DB" w:rsidRPr="0087167F">
        <w:rPr>
          <w:sz w:val="24"/>
          <w:szCs w:val="24"/>
          <w:lang w:val="zh-CN" w:eastAsia="zh-CN"/>
        </w:rPr>
        <w:t xml:space="preserve">  </w:t>
      </w:r>
      <w:r w:rsidRPr="0087167F">
        <w:rPr>
          <w:rFonts w:eastAsia="楷体"/>
          <w:sz w:val="24"/>
          <w:szCs w:val="24"/>
          <w:lang w:val="zh-CN" w:eastAsia="zh-CN"/>
        </w:rPr>
        <w:t>邀请</w:t>
      </w:r>
      <w:r w:rsidRPr="0087167F">
        <w:rPr>
          <w:sz w:val="24"/>
          <w:szCs w:val="24"/>
          <w:lang w:val="zh-CN" w:eastAsia="zh-CN"/>
        </w:rPr>
        <w:t>土著人民和地方社区及其代表，以及土著和地方知识方面的专家参与办法所述各项活动，尤其是通过参与机制参加；</w:t>
      </w:r>
    </w:p>
    <w:p w14:paraId="406972AF" w14:textId="331AE1AE"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3.</w:t>
      </w:r>
      <w:r w:rsidR="00BF09DB" w:rsidRPr="0087167F">
        <w:rPr>
          <w:sz w:val="24"/>
          <w:szCs w:val="24"/>
          <w:lang w:val="zh-CN" w:eastAsia="zh-CN"/>
        </w:rPr>
        <w:t xml:space="preserve">  </w:t>
      </w:r>
      <w:r w:rsidRPr="0087167F">
        <w:rPr>
          <w:rFonts w:eastAsia="楷体"/>
          <w:sz w:val="24"/>
          <w:szCs w:val="24"/>
          <w:lang w:val="zh-CN" w:eastAsia="zh-CN"/>
        </w:rPr>
        <w:t>邀请</w:t>
      </w:r>
      <w:r w:rsidRPr="0087167F">
        <w:rPr>
          <w:sz w:val="24"/>
          <w:szCs w:val="24"/>
          <w:lang w:val="zh-CN" w:eastAsia="zh-CN"/>
        </w:rPr>
        <w:t>各国政府、利益攸关方、战略伙伴和其他各方支持各项活动，从而在需要土著和地方知识但无法以</w:t>
      </w:r>
      <w:r w:rsidR="00056443" w:rsidRPr="0087167F">
        <w:rPr>
          <w:sz w:val="24"/>
          <w:szCs w:val="24"/>
          <w:lang w:val="zh-CN" w:eastAsia="zh-CN"/>
        </w:rPr>
        <w:t>现成</w:t>
      </w:r>
      <w:r w:rsidRPr="0087167F">
        <w:rPr>
          <w:sz w:val="24"/>
          <w:szCs w:val="24"/>
          <w:lang w:val="zh-CN" w:eastAsia="zh-CN"/>
        </w:rPr>
        <w:t>形式获得的情况下调动此类知识，并增强土著人民和地方社区参与并受益于平台的能力；</w:t>
      </w:r>
    </w:p>
    <w:p w14:paraId="28616FB4" w14:textId="24A219A2"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4.</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执行秘书为</w:t>
      </w:r>
      <w:r w:rsidR="00056443" w:rsidRPr="0087167F">
        <w:rPr>
          <w:sz w:val="24"/>
          <w:szCs w:val="24"/>
          <w:lang w:val="zh-CN" w:eastAsia="zh-CN"/>
        </w:rPr>
        <w:t>该</w:t>
      </w:r>
      <w:r w:rsidRPr="0087167F">
        <w:rPr>
          <w:sz w:val="24"/>
          <w:szCs w:val="24"/>
          <w:lang w:val="zh-CN" w:eastAsia="zh-CN"/>
        </w:rPr>
        <w:t>办法的实施做出必要安排，包括建立参与机制。</w:t>
      </w:r>
    </w:p>
    <w:p w14:paraId="3D0714D9" w14:textId="2705F7F9"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6</w:t>
      </w:r>
      <w:r w:rsidRPr="0087167F">
        <w:rPr>
          <w:sz w:val="24"/>
          <w:szCs w:val="24"/>
          <w:lang w:val="zh-CN" w:eastAsia="zh-CN"/>
        </w:rPr>
        <w:t>（</w:t>
      </w:r>
      <w:r w:rsidRPr="0087167F">
        <w:rPr>
          <w:sz w:val="24"/>
          <w:szCs w:val="24"/>
          <w:lang w:val="zh-CN" w:eastAsia="zh-CN"/>
        </w:rPr>
        <w:t>c</w:t>
      </w:r>
      <w:r w:rsidRPr="0087167F">
        <w:rPr>
          <w:sz w:val="24"/>
          <w:szCs w:val="24"/>
          <w:lang w:val="zh-CN" w:eastAsia="zh-CN"/>
        </w:rPr>
        <w:t>）</w:t>
      </w:r>
      <w:r w:rsidRPr="0087167F">
        <w:rPr>
          <w:sz w:val="24"/>
          <w:szCs w:val="24"/>
          <w:lang w:val="zh-CN" w:eastAsia="zh-CN"/>
        </w:rPr>
        <w:t>“</w:t>
      </w:r>
      <w:r w:rsidRPr="0087167F">
        <w:rPr>
          <w:sz w:val="24"/>
          <w:szCs w:val="24"/>
          <w:lang w:val="zh-CN" w:eastAsia="zh-CN"/>
        </w:rPr>
        <w:t>知识与数据</w:t>
      </w:r>
      <w:r w:rsidRPr="0087167F">
        <w:rPr>
          <w:sz w:val="24"/>
          <w:szCs w:val="24"/>
          <w:lang w:val="zh-CN" w:eastAsia="zh-CN"/>
        </w:rPr>
        <w:t>”</w:t>
      </w:r>
      <w:r w:rsidRPr="0087167F">
        <w:rPr>
          <w:sz w:val="24"/>
          <w:szCs w:val="24"/>
          <w:lang w:val="zh-CN" w:eastAsia="zh-CN"/>
        </w:rPr>
        <w:t>下审议有关生物多样性平台第一份工作方案执行情况的决定草案的以下段落：</w:t>
      </w:r>
    </w:p>
    <w:p w14:paraId="53B7951C" w14:textId="5C670E86"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r>
      <w:r w:rsidR="002C46E6" w:rsidRPr="0087167F">
        <w:rPr>
          <w:sz w:val="24"/>
          <w:szCs w:val="24"/>
          <w:lang w:val="en-US" w:eastAsia="zh-CN"/>
        </w:rPr>
        <w:t>5</w:t>
      </w:r>
      <w:r w:rsidRPr="0087167F">
        <w:rPr>
          <w:sz w:val="24"/>
          <w:szCs w:val="24"/>
          <w:lang w:val="zh-CN" w:eastAsia="zh-CN"/>
        </w:rPr>
        <w:t>.</w:t>
      </w:r>
      <w:r w:rsidR="00BF09DB" w:rsidRPr="0087167F">
        <w:rPr>
          <w:sz w:val="24"/>
          <w:szCs w:val="24"/>
          <w:lang w:val="zh-CN" w:eastAsia="zh-CN"/>
        </w:rPr>
        <w:t xml:space="preserve">  </w:t>
      </w:r>
      <w:r w:rsidRPr="0087167F">
        <w:rPr>
          <w:rFonts w:eastAsia="楷体"/>
          <w:sz w:val="24"/>
          <w:szCs w:val="24"/>
          <w:lang w:val="zh-CN" w:eastAsia="zh-CN"/>
        </w:rPr>
        <w:t>核准</w:t>
      </w:r>
      <w:r w:rsidRPr="0087167F">
        <w:rPr>
          <w:sz w:val="24"/>
          <w:szCs w:val="24"/>
          <w:lang w:val="zh-CN" w:eastAsia="zh-CN"/>
        </w:rPr>
        <w:t>载于本决定附件</w:t>
      </w:r>
      <w:r w:rsidRPr="0087167F">
        <w:rPr>
          <w:sz w:val="24"/>
          <w:szCs w:val="24"/>
          <w:lang w:val="zh-CN" w:eastAsia="zh-CN"/>
        </w:rPr>
        <w:t>[ ]</w:t>
      </w:r>
      <w:r w:rsidRPr="0087167F">
        <w:rPr>
          <w:sz w:val="24"/>
          <w:szCs w:val="24"/>
          <w:lang w:val="zh-CN" w:eastAsia="zh-CN"/>
        </w:rPr>
        <w:t>的知识和数据工作组</w:t>
      </w:r>
      <w:r w:rsidRPr="0087167F">
        <w:rPr>
          <w:sz w:val="24"/>
          <w:szCs w:val="24"/>
          <w:lang w:val="zh-CN" w:eastAsia="zh-CN"/>
        </w:rPr>
        <w:t>2017</w:t>
      </w:r>
      <w:r w:rsidRPr="0087167F">
        <w:rPr>
          <w:sz w:val="24"/>
          <w:szCs w:val="24"/>
          <w:lang w:val="zh-CN" w:eastAsia="zh-CN"/>
        </w:rPr>
        <w:t>年和</w:t>
      </w:r>
      <w:r w:rsidRPr="0087167F">
        <w:rPr>
          <w:sz w:val="24"/>
          <w:szCs w:val="24"/>
          <w:lang w:val="zh-CN" w:eastAsia="zh-CN"/>
        </w:rPr>
        <w:t>2018</w:t>
      </w:r>
      <w:r w:rsidR="003A42B7" w:rsidRPr="0087167F">
        <w:rPr>
          <w:sz w:val="24"/>
          <w:szCs w:val="24"/>
          <w:lang w:val="zh-CN" w:eastAsia="zh-CN"/>
        </w:rPr>
        <w:t>年</w:t>
      </w:r>
      <w:r w:rsidRPr="0087167F">
        <w:rPr>
          <w:sz w:val="24"/>
          <w:szCs w:val="24"/>
          <w:lang w:val="zh-CN" w:eastAsia="zh-CN"/>
        </w:rPr>
        <w:t>工作计划</w:t>
      </w:r>
      <w:r w:rsidR="00F66F6E" w:rsidRPr="0087167F">
        <w:rPr>
          <w:rStyle w:val="a5"/>
          <w:color w:val="000000" w:themeColor="text1"/>
          <w:sz w:val="24"/>
          <w:szCs w:val="24"/>
          <w:lang w:val="zh-CN"/>
        </w:rPr>
        <w:footnoteReference w:id="5"/>
      </w:r>
      <w:r w:rsidRPr="0087167F">
        <w:rPr>
          <w:sz w:val="24"/>
          <w:szCs w:val="24"/>
          <w:lang w:val="zh-CN" w:eastAsia="zh-CN"/>
        </w:rPr>
        <w:t>；</w:t>
      </w:r>
    </w:p>
    <w:p w14:paraId="44E02990" w14:textId="7188077F"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r>
      <w:r w:rsidR="002C46E6" w:rsidRPr="0087167F">
        <w:rPr>
          <w:sz w:val="24"/>
          <w:szCs w:val="24"/>
          <w:lang w:val="en-US" w:eastAsia="zh-CN"/>
        </w:rPr>
        <w:t>6</w:t>
      </w:r>
      <w:r w:rsidRPr="0087167F">
        <w:rPr>
          <w:sz w:val="24"/>
          <w:szCs w:val="24"/>
          <w:lang w:val="zh-CN" w:eastAsia="zh-CN"/>
        </w:rPr>
        <w:t>.</w:t>
      </w:r>
      <w:r w:rsidR="00BF09DB" w:rsidRPr="0087167F">
        <w:rPr>
          <w:sz w:val="24"/>
          <w:szCs w:val="24"/>
          <w:lang w:val="zh-CN" w:eastAsia="zh-CN"/>
        </w:rPr>
        <w:t xml:space="preserve">  </w:t>
      </w:r>
      <w:proofErr w:type="gramStart"/>
      <w:r w:rsidRPr="0087167F">
        <w:rPr>
          <w:rFonts w:eastAsia="楷体"/>
          <w:sz w:val="24"/>
          <w:szCs w:val="24"/>
          <w:lang w:val="zh-CN" w:eastAsia="zh-CN"/>
        </w:rPr>
        <w:t>请</w:t>
      </w:r>
      <w:r w:rsidRPr="0087167F">
        <w:rPr>
          <w:sz w:val="24"/>
          <w:szCs w:val="24"/>
          <w:lang w:val="zh-CN" w:eastAsia="zh-CN"/>
        </w:rPr>
        <w:t>知识</w:t>
      </w:r>
      <w:proofErr w:type="gramEnd"/>
      <w:r w:rsidRPr="0087167F">
        <w:rPr>
          <w:sz w:val="24"/>
          <w:szCs w:val="24"/>
          <w:lang w:val="zh-CN" w:eastAsia="zh-CN"/>
        </w:rPr>
        <w:t>和数据工作队执行</w:t>
      </w:r>
      <w:r w:rsidRPr="0087167F">
        <w:rPr>
          <w:sz w:val="24"/>
          <w:szCs w:val="24"/>
          <w:lang w:val="zh-CN" w:eastAsia="zh-CN"/>
        </w:rPr>
        <w:t>2017</w:t>
      </w:r>
      <w:r w:rsidRPr="0087167F">
        <w:rPr>
          <w:sz w:val="24"/>
          <w:szCs w:val="24"/>
          <w:lang w:val="zh-CN" w:eastAsia="zh-CN"/>
        </w:rPr>
        <w:t>年和</w:t>
      </w:r>
      <w:r w:rsidRPr="0087167F">
        <w:rPr>
          <w:sz w:val="24"/>
          <w:szCs w:val="24"/>
          <w:lang w:val="zh-CN" w:eastAsia="zh-CN"/>
        </w:rPr>
        <w:t>2018</w:t>
      </w:r>
      <w:r w:rsidR="00B85590" w:rsidRPr="0087167F">
        <w:rPr>
          <w:sz w:val="24"/>
          <w:szCs w:val="24"/>
          <w:lang w:val="zh-CN" w:eastAsia="zh-CN"/>
        </w:rPr>
        <w:t>年</w:t>
      </w:r>
      <w:r w:rsidRPr="0087167F">
        <w:rPr>
          <w:sz w:val="24"/>
          <w:szCs w:val="24"/>
          <w:lang w:val="zh-CN" w:eastAsia="zh-CN"/>
        </w:rPr>
        <w:t>工作计划，同时考虑到全体会议第五届会议收到的评论意见，并向全体会议第六</w:t>
      </w:r>
      <w:r w:rsidR="00B85590" w:rsidRPr="0087167F">
        <w:rPr>
          <w:sz w:val="24"/>
          <w:szCs w:val="24"/>
          <w:lang w:val="zh-CN" w:eastAsia="zh-CN"/>
        </w:rPr>
        <w:t>届和第七届会议报告</w:t>
      </w:r>
      <w:r w:rsidRPr="0087167F">
        <w:rPr>
          <w:sz w:val="24"/>
          <w:szCs w:val="24"/>
          <w:lang w:val="zh-CN" w:eastAsia="zh-CN"/>
        </w:rPr>
        <w:t>进展情况。</w:t>
      </w:r>
    </w:p>
    <w:p w14:paraId="66A763B5" w14:textId="2F292ECB"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5“</w:t>
      </w:r>
      <w:r w:rsidRPr="0087167F">
        <w:rPr>
          <w:sz w:val="24"/>
          <w:szCs w:val="24"/>
          <w:lang w:val="zh-CN" w:eastAsia="zh-CN"/>
        </w:rPr>
        <w:t>执行秘书关于第一份工作方案执行情况的报告</w:t>
      </w:r>
      <w:r w:rsidRPr="0087167F">
        <w:rPr>
          <w:sz w:val="24"/>
          <w:szCs w:val="24"/>
          <w:lang w:val="zh-CN" w:eastAsia="zh-CN"/>
        </w:rPr>
        <w:t>”</w:t>
      </w:r>
      <w:r w:rsidRPr="0087167F">
        <w:rPr>
          <w:sz w:val="24"/>
          <w:szCs w:val="24"/>
          <w:lang w:val="zh-CN" w:eastAsia="zh-CN"/>
        </w:rPr>
        <w:t>下审议有关生物多样性平台第一份工作方案执行情况的决定草案的以下一节：</w:t>
      </w:r>
    </w:p>
    <w:p w14:paraId="3EA91442" w14:textId="0ACB7D3E" w:rsidR="00182A2E" w:rsidRPr="0087167F" w:rsidRDefault="00881F4A"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四</w:t>
      </w:r>
    </w:p>
    <w:p w14:paraId="777B0B54" w14:textId="77777777"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全球、区域和次区域评估</w:t>
      </w:r>
    </w:p>
    <w:p w14:paraId="466E902C" w14:textId="11C149EF"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欢迎</w:t>
      </w:r>
      <w:r w:rsidRPr="0087167F">
        <w:rPr>
          <w:sz w:val="24"/>
          <w:szCs w:val="24"/>
          <w:lang w:val="zh-CN" w:eastAsia="zh-CN"/>
        </w:rPr>
        <w:t>开展生物多样性和生态系统服务的全球评估</w:t>
      </w:r>
      <w:r w:rsidRPr="0087167F">
        <w:rPr>
          <w:rStyle w:val="a5"/>
          <w:color w:val="000000" w:themeColor="text1"/>
          <w:sz w:val="24"/>
          <w:szCs w:val="24"/>
          <w:lang w:val="zh-CN"/>
        </w:rPr>
        <w:footnoteReference w:id="6"/>
      </w:r>
      <w:r w:rsidRPr="0087167F">
        <w:rPr>
          <w:sz w:val="24"/>
          <w:szCs w:val="24"/>
          <w:lang w:val="zh-CN" w:eastAsia="zh-CN"/>
        </w:rPr>
        <w:t>以及生物多样性和生态系统服务的区域和次区域评估</w:t>
      </w:r>
      <w:r w:rsidRPr="0087167F">
        <w:rPr>
          <w:rStyle w:val="a5"/>
          <w:color w:val="000000" w:themeColor="text1"/>
          <w:sz w:val="24"/>
          <w:szCs w:val="24"/>
          <w:lang w:val="zh-CN"/>
        </w:rPr>
        <w:footnoteReference w:id="7"/>
      </w:r>
      <w:r w:rsidRPr="0087167F">
        <w:rPr>
          <w:sz w:val="24"/>
          <w:szCs w:val="24"/>
          <w:lang w:val="zh-CN" w:eastAsia="zh-CN"/>
        </w:rPr>
        <w:t>所取得的进展。</w:t>
      </w:r>
    </w:p>
    <w:p w14:paraId="1A9DCF2A" w14:textId="38512348"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5“</w:t>
      </w:r>
      <w:r w:rsidRPr="0087167F">
        <w:rPr>
          <w:sz w:val="24"/>
          <w:szCs w:val="24"/>
          <w:lang w:val="zh-CN" w:eastAsia="zh-CN"/>
        </w:rPr>
        <w:t>执行秘书关于第一份工作方案执行情况的报告</w:t>
      </w:r>
      <w:r w:rsidRPr="0087167F">
        <w:rPr>
          <w:sz w:val="24"/>
          <w:szCs w:val="24"/>
          <w:lang w:val="zh-CN" w:eastAsia="zh-CN"/>
        </w:rPr>
        <w:t>”</w:t>
      </w:r>
      <w:r w:rsidRPr="0087167F">
        <w:rPr>
          <w:sz w:val="24"/>
          <w:szCs w:val="24"/>
          <w:lang w:val="zh-CN" w:eastAsia="zh-CN"/>
        </w:rPr>
        <w:t>下审议有关生物多样性平台第一份工作方案执行情况的决定草案的以下段落：</w:t>
      </w:r>
    </w:p>
    <w:p w14:paraId="3321364E" w14:textId="2FAC4713" w:rsidR="00182A2E" w:rsidRPr="0087167F" w:rsidRDefault="00881F4A"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lastRenderedPageBreak/>
        <w:t>五</w:t>
      </w:r>
    </w:p>
    <w:p w14:paraId="1C2D2315" w14:textId="77777777"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专题评估</w:t>
      </w:r>
    </w:p>
    <w:p w14:paraId="0AA7A0D1" w14:textId="1DE9C12D"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欢迎</w:t>
      </w:r>
      <w:r w:rsidRPr="0087167F">
        <w:rPr>
          <w:sz w:val="24"/>
          <w:szCs w:val="24"/>
          <w:lang w:val="zh-CN" w:eastAsia="zh-CN"/>
        </w:rPr>
        <w:t>为传播和通报</w:t>
      </w:r>
      <w:r w:rsidR="005D5033" w:rsidRPr="0087167F">
        <w:rPr>
          <w:sz w:val="24"/>
          <w:szCs w:val="24"/>
          <w:lang w:val="zh-CN" w:eastAsia="zh-CN"/>
        </w:rPr>
        <w:t>传粉媒介、授粉和粮食生产评估报告</w:t>
      </w:r>
      <w:r w:rsidRPr="0087167F">
        <w:rPr>
          <w:sz w:val="24"/>
          <w:szCs w:val="24"/>
          <w:lang w:val="zh-CN" w:eastAsia="zh-CN"/>
        </w:rPr>
        <w:t>决策者摘要</w:t>
      </w:r>
      <w:r w:rsidR="005D5033" w:rsidRPr="0087167F">
        <w:rPr>
          <w:sz w:val="24"/>
          <w:szCs w:val="24"/>
          <w:lang w:val="zh-CN" w:eastAsia="zh-CN"/>
        </w:rPr>
        <w:t>、该</w:t>
      </w:r>
      <w:r w:rsidRPr="0087167F">
        <w:rPr>
          <w:sz w:val="24"/>
          <w:szCs w:val="24"/>
          <w:lang w:val="zh-CN" w:eastAsia="zh-CN"/>
        </w:rPr>
        <w:t>评估报告</w:t>
      </w:r>
      <w:r w:rsidR="005D5033" w:rsidRPr="0087167F">
        <w:rPr>
          <w:sz w:val="24"/>
          <w:szCs w:val="24"/>
          <w:lang w:val="zh-CN" w:eastAsia="zh-CN"/>
        </w:rPr>
        <w:t>各个</w:t>
      </w:r>
      <w:r w:rsidRPr="0087167F">
        <w:rPr>
          <w:sz w:val="24"/>
          <w:szCs w:val="24"/>
          <w:lang w:val="zh-CN" w:eastAsia="zh-CN"/>
        </w:rPr>
        <w:t>章节及其执行摘要</w:t>
      </w:r>
      <w:r w:rsidR="005D5033" w:rsidRPr="0087167F">
        <w:rPr>
          <w:sz w:val="24"/>
          <w:szCs w:val="24"/>
          <w:lang w:val="zh-CN" w:eastAsia="zh-CN"/>
        </w:rPr>
        <w:t>所开展的活动</w:t>
      </w:r>
      <w:r w:rsidRPr="0087167F">
        <w:rPr>
          <w:sz w:val="24"/>
          <w:szCs w:val="24"/>
          <w:lang w:val="zh-CN" w:eastAsia="zh-CN"/>
        </w:rPr>
        <w:t>；</w:t>
      </w:r>
      <w:r w:rsidRPr="0087167F">
        <w:rPr>
          <w:rStyle w:val="a5"/>
          <w:color w:val="000000" w:themeColor="text1"/>
          <w:sz w:val="24"/>
          <w:szCs w:val="24"/>
          <w:lang w:val="zh-CN"/>
        </w:rPr>
        <w:footnoteReference w:id="8"/>
      </w:r>
    </w:p>
    <w:p w14:paraId="5BD130A4" w14:textId="2BA48EAD"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2.</w:t>
      </w:r>
      <w:r w:rsidR="00BF09DB" w:rsidRPr="0087167F">
        <w:rPr>
          <w:sz w:val="24"/>
          <w:szCs w:val="24"/>
          <w:lang w:val="zh-CN" w:eastAsia="zh-CN"/>
        </w:rPr>
        <w:t xml:space="preserve">  </w:t>
      </w:r>
      <w:r w:rsidR="005D5033" w:rsidRPr="0087167F">
        <w:rPr>
          <w:rFonts w:eastAsia="楷体"/>
          <w:sz w:val="24"/>
          <w:szCs w:val="24"/>
          <w:lang w:val="zh-CN" w:eastAsia="zh-CN"/>
        </w:rPr>
        <w:t>又</w:t>
      </w:r>
      <w:r w:rsidRPr="0087167F">
        <w:rPr>
          <w:rFonts w:eastAsia="楷体"/>
          <w:sz w:val="24"/>
          <w:szCs w:val="24"/>
          <w:lang w:val="zh-CN" w:eastAsia="zh-CN"/>
        </w:rPr>
        <w:t>欢迎</w:t>
      </w:r>
      <w:r w:rsidR="005D5033" w:rsidRPr="0087167F">
        <w:rPr>
          <w:rFonts w:eastAsia="楷体"/>
          <w:sz w:val="24"/>
          <w:szCs w:val="24"/>
          <w:lang w:val="zh-CN" w:eastAsia="zh-CN"/>
        </w:rPr>
        <w:t>在</w:t>
      </w:r>
      <w:r w:rsidRPr="0087167F">
        <w:rPr>
          <w:sz w:val="24"/>
          <w:szCs w:val="24"/>
          <w:lang w:val="zh-CN" w:eastAsia="zh-CN"/>
        </w:rPr>
        <w:t>开展土地退化和恢复评估</w:t>
      </w:r>
      <w:r w:rsidR="005D5033" w:rsidRPr="0087167F">
        <w:rPr>
          <w:sz w:val="24"/>
          <w:szCs w:val="24"/>
          <w:lang w:val="zh-CN" w:eastAsia="zh-CN"/>
        </w:rPr>
        <w:t>方面</w:t>
      </w:r>
      <w:r w:rsidRPr="0087167F">
        <w:rPr>
          <w:sz w:val="24"/>
          <w:szCs w:val="24"/>
          <w:lang w:val="zh-CN" w:eastAsia="zh-CN"/>
        </w:rPr>
        <w:t>所取得的进展。</w:t>
      </w:r>
      <w:r w:rsidRPr="0087167F">
        <w:rPr>
          <w:rStyle w:val="a5"/>
          <w:color w:val="000000" w:themeColor="text1"/>
          <w:sz w:val="24"/>
          <w:szCs w:val="24"/>
          <w:lang w:val="zh-CN"/>
        </w:rPr>
        <w:footnoteReference w:id="9"/>
      </w:r>
    </w:p>
    <w:p w14:paraId="0343DEB2" w14:textId="4BB63610"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6</w:t>
      </w:r>
      <w:r w:rsidRPr="0087167F">
        <w:rPr>
          <w:sz w:val="24"/>
          <w:szCs w:val="24"/>
          <w:lang w:val="zh-CN" w:eastAsia="zh-CN"/>
        </w:rPr>
        <w:t>（</w:t>
      </w:r>
      <w:r w:rsidRPr="0087167F">
        <w:rPr>
          <w:sz w:val="24"/>
          <w:szCs w:val="24"/>
          <w:lang w:val="zh-CN" w:eastAsia="zh-CN"/>
        </w:rPr>
        <w:t>f</w:t>
      </w:r>
      <w:r w:rsidRPr="0087167F">
        <w:rPr>
          <w:sz w:val="24"/>
          <w:szCs w:val="24"/>
          <w:lang w:val="zh-CN" w:eastAsia="zh-CN"/>
        </w:rPr>
        <w:t>）</w:t>
      </w:r>
      <w:r w:rsidRPr="0087167F">
        <w:rPr>
          <w:sz w:val="24"/>
          <w:szCs w:val="24"/>
          <w:lang w:val="zh-CN" w:eastAsia="zh-CN"/>
        </w:rPr>
        <w:t>“</w:t>
      </w:r>
      <w:r w:rsidRPr="0087167F">
        <w:rPr>
          <w:sz w:val="24"/>
          <w:szCs w:val="24"/>
          <w:lang w:val="zh-CN" w:eastAsia="zh-CN"/>
        </w:rPr>
        <w:t>生物多样性可持续利用的专题评估</w:t>
      </w:r>
      <w:r w:rsidRPr="0087167F">
        <w:rPr>
          <w:sz w:val="24"/>
          <w:szCs w:val="24"/>
          <w:lang w:val="zh-CN" w:eastAsia="zh-CN"/>
        </w:rPr>
        <w:t>”</w:t>
      </w:r>
      <w:r w:rsidRPr="0087167F">
        <w:rPr>
          <w:sz w:val="24"/>
          <w:szCs w:val="24"/>
          <w:lang w:val="zh-CN" w:eastAsia="zh-CN"/>
        </w:rPr>
        <w:t>下审议有关生物多样性平台第一份工作方案执行情况的决定草案的以下段落：</w:t>
      </w:r>
    </w:p>
    <w:p w14:paraId="5DC30158" w14:textId="1BA0964E" w:rsidR="00182A2E" w:rsidRPr="0087167F" w:rsidRDefault="00251CD9"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3.</w:t>
      </w:r>
      <w:r w:rsidR="00BF09DB" w:rsidRPr="0087167F">
        <w:rPr>
          <w:sz w:val="24"/>
          <w:szCs w:val="24"/>
          <w:lang w:val="zh-CN" w:eastAsia="zh-CN"/>
        </w:rPr>
        <w:t xml:space="preserve">  </w:t>
      </w:r>
      <w:r w:rsidRPr="0087167F">
        <w:rPr>
          <w:rFonts w:eastAsia="楷体"/>
          <w:sz w:val="24"/>
          <w:szCs w:val="24"/>
          <w:lang w:val="zh-CN" w:eastAsia="zh-CN"/>
        </w:rPr>
        <w:t>核准</w:t>
      </w:r>
      <w:r w:rsidRPr="0087167F">
        <w:rPr>
          <w:sz w:val="24"/>
          <w:szCs w:val="24"/>
          <w:lang w:val="zh-CN" w:eastAsia="zh-CN"/>
        </w:rPr>
        <w:t>载于本决定附件</w:t>
      </w:r>
      <w:r w:rsidRPr="0087167F">
        <w:rPr>
          <w:sz w:val="24"/>
          <w:szCs w:val="24"/>
          <w:lang w:val="zh-CN" w:eastAsia="zh-CN"/>
        </w:rPr>
        <w:t>[ ]</w:t>
      </w:r>
      <w:r w:rsidRPr="0087167F">
        <w:rPr>
          <w:sz w:val="24"/>
          <w:szCs w:val="24"/>
          <w:lang w:val="zh-CN" w:eastAsia="zh-CN"/>
        </w:rPr>
        <w:t>的有关可持续利用野生物种的专题评估的范围界定报告</w:t>
      </w:r>
      <w:r w:rsidR="008A0845" w:rsidRPr="0087167F">
        <w:rPr>
          <w:rStyle w:val="a5"/>
          <w:color w:val="000000" w:themeColor="text1"/>
          <w:sz w:val="24"/>
          <w:szCs w:val="24"/>
          <w:lang w:val="zh-CN"/>
        </w:rPr>
        <w:footnoteReference w:id="10"/>
      </w:r>
      <w:r w:rsidRPr="0087167F">
        <w:rPr>
          <w:sz w:val="24"/>
          <w:szCs w:val="24"/>
          <w:lang w:val="zh-CN" w:eastAsia="zh-CN"/>
        </w:rPr>
        <w:t>；</w:t>
      </w:r>
    </w:p>
    <w:p w14:paraId="20D1A90B" w14:textId="63024695" w:rsidR="001B0346"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[4.</w:t>
      </w:r>
      <w:r w:rsidR="00BF09DB" w:rsidRPr="0087167F">
        <w:rPr>
          <w:sz w:val="24"/>
          <w:szCs w:val="24"/>
          <w:lang w:val="zh-CN" w:eastAsia="zh-CN"/>
        </w:rPr>
        <w:t xml:space="preserve">  </w:t>
      </w:r>
      <w:r w:rsidR="005D5033" w:rsidRPr="0087167F">
        <w:rPr>
          <w:rFonts w:eastAsia="楷体"/>
          <w:sz w:val="24"/>
          <w:szCs w:val="24"/>
          <w:lang w:val="zh-CN" w:eastAsia="zh-CN"/>
        </w:rPr>
        <w:t>又</w:t>
      </w:r>
      <w:r w:rsidRPr="0087167F">
        <w:rPr>
          <w:rFonts w:eastAsia="楷体"/>
          <w:sz w:val="24"/>
          <w:szCs w:val="24"/>
          <w:lang w:val="zh-CN" w:eastAsia="zh-CN"/>
        </w:rPr>
        <w:t>核准</w:t>
      </w:r>
      <w:r w:rsidRPr="0087167F">
        <w:rPr>
          <w:sz w:val="24"/>
          <w:szCs w:val="24"/>
          <w:lang w:val="zh-CN" w:eastAsia="zh-CN"/>
        </w:rPr>
        <w:t>根据平台交</w:t>
      </w:r>
      <w:proofErr w:type="gramStart"/>
      <w:r w:rsidRPr="0087167F">
        <w:rPr>
          <w:sz w:val="24"/>
          <w:szCs w:val="24"/>
          <w:lang w:val="zh-CN" w:eastAsia="zh-CN"/>
        </w:rPr>
        <w:t>付品</w:t>
      </w:r>
      <w:proofErr w:type="gramEnd"/>
      <w:r w:rsidRPr="0087167F">
        <w:rPr>
          <w:sz w:val="24"/>
          <w:szCs w:val="24"/>
          <w:lang w:val="zh-CN" w:eastAsia="zh-CN"/>
        </w:rPr>
        <w:t>的编写程序以及本决定附件</w:t>
      </w:r>
      <w:r w:rsidRPr="0087167F">
        <w:rPr>
          <w:sz w:val="24"/>
          <w:szCs w:val="24"/>
          <w:lang w:val="zh-CN" w:eastAsia="zh-CN"/>
        </w:rPr>
        <w:t>[ ]</w:t>
      </w:r>
      <w:r w:rsidRPr="0087167F">
        <w:rPr>
          <w:sz w:val="24"/>
          <w:szCs w:val="24"/>
          <w:lang w:val="zh-CN" w:eastAsia="zh-CN"/>
        </w:rPr>
        <w:t>所载范围界定报告的概述开展的有关可持续利用野生物种的专题评估于全体会议</w:t>
      </w:r>
      <w:r w:rsidRPr="0087167F">
        <w:rPr>
          <w:sz w:val="24"/>
          <w:szCs w:val="24"/>
          <w:lang w:val="zh-CN" w:eastAsia="zh-CN"/>
        </w:rPr>
        <w:t>[</w:t>
      </w:r>
      <w:r w:rsidRPr="0087167F">
        <w:rPr>
          <w:sz w:val="24"/>
          <w:szCs w:val="24"/>
          <w:lang w:val="zh-CN" w:eastAsia="zh-CN"/>
        </w:rPr>
        <w:t>第五</w:t>
      </w:r>
      <w:r w:rsidRPr="0087167F">
        <w:rPr>
          <w:sz w:val="24"/>
          <w:szCs w:val="24"/>
          <w:lang w:val="zh-CN" w:eastAsia="zh-CN"/>
        </w:rPr>
        <w:t>][</w:t>
      </w:r>
      <w:r w:rsidRPr="0087167F">
        <w:rPr>
          <w:sz w:val="24"/>
          <w:szCs w:val="24"/>
          <w:lang w:val="zh-CN" w:eastAsia="zh-CN"/>
        </w:rPr>
        <w:t>第六</w:t>
      </w:r>
      <w:r w:rsidRPr="0087167F">
        <w:rPr>
          <w:sz w:val="24"/>
          <w:szCs w:val="24"/>
          <w:lang w:val="zh-CN" w:eastAsia="zh-CN"/>
        </w:rPr>
        <w:t>]</w:t>
      </w:r>
      <w:r w:rsidRPr="0087167F">
        <w:rPr>
          <w:sz w:val="24"/>
          <w:szCs w:val="24"/>
          <w:lang w:val="zh-CN" w:eastAsia="zh-CN"/>
        </w:rPr>
        <w:t>届会议之后开始，供全体会议</w:t>
      </w:r>
      <w:r w:rsidRPr="0087167F">
        <w:rPr>
          <w:sz w:val="24"/>
          <w:szCs w:val="24"/>
          <w:lang w:val="zh-CN" w:eastAsia="zh-CN"/>
        </w:rPr>
        <w:t>[</w:t>
      </w:r>
      <w:r w:rsidRPr="0087167F">
        <w:rPr>
          <w:sz w:val="24"/>
          <w:szCs w:val="24"/>
          <w:lang w:val="zh-CN" w:eastAsia="zh-CN"/>
        </w:rPr>
        <w:t>第八</w:t>
      </w:r>
      <w:r w:rsidRPr="0087167F">
        <w:rPr>
          <w:sz w:val="24"/>
          <w:szCs w:val="24"/>
          <w:lang w:val="zh-CN" w:eastAsia="zh-CN"/>
        </w:rPr>
        <w:t>][</w:t>
      </w:r>
      <w:r w:rsidRPr="0087167F">
        <w:rPr>
          <w:sz w:val="24"/>
          <w:szCs w:val="24"/>
          <w:lang w:val="zh-CN" w:eastAsia="zh-CN"/>
        </w:rPr>
        <w:t>第九</w:t>
      </w:r>
      <w:r w:rsidRPr="0087167F">
        <w:rPr>
          <w:sz w:val="24"/>
          <w:szCs w:val="24"/>
          <w:lang w:val="zh-CN" w:eastAsia="zh-CN"/>
        </w:rPr>
        <w:t>]</w:t>
      </w:r>
      <w:r w:rsidRPr="0087167F">
        <w:rPr>
          <w:sz w:val="24"/>
          <w:szCs w:val="24"/>
          <w:lang w:val="zh-CN" w:eastAsia="zh-CN"/>
        </w:rPr>
        <w:t>届会议审议；</w:t>
      </w:r>
      <w:r w:rsidRPr="0087167F">
        <w:rPr>
          <w:sz w:val="24"/>
          <w:szCs w:val="24"/>
          <w:lang w:val="zh-CN" w:eastAsia="zh-CN"/>
        </w:rPr>
        <w:t>]</w:t>
      </w:r>
    </w:p>
    <w:p w14:paraId="1D176D08" w14:textId="4350CBFC" w:rsidR="00182A2E" w:rsidRPr="0087167F" w:rsidRDefault="001B0346" w:rsidP="005D1C30">
      <w:pPr>
        <w:pStyle w:val="Normalnumber"/>
        <w:numPr>
          <w:ilvl w:val="0"/>
          <w:numId w:val="0"/>
        </w:numPr>
        <w:shd w:val="clear" w:color="auto" w:fill="F8F8F8" w:themeFill="background2"/>
        <w:autoSpaceDE w:val="0"/>
        <w:autoSpaceDN w:val="0"/>
        <w:adjustRightInd w:val="0"/>
        <w:ind w:left="1871" w:firstLine="624"/>
        <w:jc w:val="both"/>
        <w:rPr>
          <w:b/>
          <w:color w:val="000000" w:themeColor="text1"/>
          <w:sz w:val="24"/>
          <w:szCs w:val="24"/>
          <w:lang w:eastAsia="zh-CN"/>
        </w:rPr>
      </w:pPr>
      <w:r w:rsidRPr="0087167F">
        <w:rPr>
          <w:sz w:val="24"/>
          <w:szCs w:val="24"/>
          <w:lang w:val="zh-CN" w:eastAsia="zh-CN"/>
        </w:rPr>
        <w:t>[4</w:t>
      </w:r>
      <w:r w:rsidR="006A1B14" w:rsidRPr="0087167F">
        <w:rPr>
          <w:sz w:val="24"/>
          <w:szCs w:val="24"/>
          <w:lang w:val="zh-CN" w:eastAsia="zh-CN"/>
        </w:rPr>
        <w:t>.</w:t>
      </w:r>
      <w:r w:rsidR="00BF09DB" w:rsidRPr="0087167F">
        <w:rPr>
          <w:sz w:val="24"/>
          <w:szCs w:val="24"/>
          <w:lang w:val="zh-CN" w:eastAsia="zh-CN"/>
        </w:rPr>
        <w:t>之二</w:t>
      </w:r>
      <w:r w:rsidR="00BF09DB" w:rsidRPr="0087167F">
        <w:rPr>
          <w:sz w:val="24"/>
          <w:szCs w:val="24"/>
          <w:lang w:val="zh-CN" w:eastAsia="zh-CN"/>
        </w:rPr>
        <w:t xml:space="preserve">  </w:t>
      </w:r>
      <w:r w:rsidRPr="0087167F">
        <w:rPr>
          <w:rFonts w:eastAsia="楷体"/>
          <w:sz w:val="24"/>
          <w:szCs w:val="24"/>
          <w:lang w:val="zh-CN" w:eastAsia="zh-CN"/>
        </w:rPr>
        <w:t>决定</w:t>
      </w:r>
      <w:r w:rsidRPr="0087167F">
        <w:rPr>
          <w:sz w:val="24"/>
          <w:szCs w:val="24"/>
          <w:lang w:val="zh-CN" w:eastAsia="zh-CN"/>
        </w:rPr>
        <w:t>考虑在制定平台第二份工作方案的背景下何时开展</w:t>
      </w:r>
      <w:r w:rsidR="00D6629C" w:rsidRPr="0087167F">
        <w:rPr>
          <w:sz w:val="24"/>
          <w:szCs w:val="24"/>
          <w:lang w:val="zh-CN" w:eastAsia="zh-CN"/>
        </w:rPr>
        <w:t>该</w:t>
      </w:r>
      <w:r w:rsidRPr="0087167F">
        <w:rPr>
          <w:sz w:val="24"/>
          <w:szCs w:val="24"/>
          <w:lang w:val="zh-CN" w:eastAsia="zh-CN"/>
        </w:rPr>
        <w:t>评估；</w:t>
      </w:r>
      <w:r w:rsidRPr="0087167F">
        <w:rPr>
          <w:sz w:val="24"/>
          <w:szCs w:val="24"/>
          <w:lang w:val="zh-CN" w:eastAsia="zh-CN"/>
        </w:rPr>
        <w:t>]</w:t>
      </w:r>
    </w:p>
    <w:p w14:paraId="26BE9124" w14:textId="77777777"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6</w:t>
      </w:r>
      <w:r w:rsidRPr="0087167F">
        <w:rPr>
          <w:sz w:val="24"/>
          <w:szCs w:val="24"/>
          <w:lang w:val="zh-CN" w:eastAsia="zh-CN"/>
        </w:rPr>
        <w:t>（</w:t>
      </w:r>
      <w:r w:rsidRPr="0087167F">
        <w:rPr>
          <w:sz w:val="24"/>
          <w:szCs w:val="24"/>
          <w:lang w:val="zh-CN" w:eastAsia="zh-CN"/>
        </w:rPr>
        <w:t>e</w:t>
      </w:r>
      <w:r w:rsidRPr="0087167F">
        <w:rPr>
          <w:sz w:val="24"/>
          <w:szCs w:val="24"/>
          <w:lang w:val="zh-CN" w:eastAsia="zh-CN"/>
        </w:rPr>
        <w:t>）</w:t>
      </w:r>
      <w:r w:rsidRPr="0087167F">
        <w:rPr>
          <w:sz w:val="24"/>
          <w:szCs w:val="24"/>
          <w:lang w:val="zh-CN" w:eastAsia="zh-CN"/>
        </w:rPr>
        <w:t>“</w:t>
      </w:r>
      <w:r w:rsidRPr="0087167F">
        <w:rPr>
          <w:sz w:val="24"/>
          <w:szCs w:val="24"/>
          <w:lang w:val="zh-CN" w:eastAsia="zh-CN"/>
        </w:rPr>
        <w:t>外来入侵物种的专题评估</w:t>
      </w:r>
      <w:r w:rsidRPr="0087167F">
        <w:rPr>
          <w:sz w:val="24"/>
          <w:szCs w:val="24"/>
          <w:lang w:val="zh-CN" w:eastAsia="zh-CN"/>
        </w:rPr>
        <w:t>”</w:t>
      </w:r>
      <w:r w:rsidRPr="0087167F">
        <w:rPr>
          <w:sz w:val="24"/>
          <w:szCs w:val="24"/>
          <w:lang w:val="zh-CN" w:eastAsia="zh-CN"/>
        </w:rPr>
        <w:t>下审议有关生物多样性平台第一份工作方案执行情况的决定草案的以下段落：</w:t>
      </w:r>
    </w:p>
    <w:p w14:paraId="2EAC45D8" w14:textId="695AA3C2" w:rsidR="00652609"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[5.</w:t>
      </w:r>
      <w:r w:rsidR="00BF09DB" w:rsidRPr="0087167F">
        <w:rPr>
          <w:sz w:val="24"/>
          <w:szCs w:val="24"/>
          <w:lang w:val="zh-CN" w:eastAsia="zh-CN"/>
        </w:rPr>
        <w:t xml:space="preserve">  </w:t>
      </w:r>
      <w:r w:rsidRPr="0087167F">
        <w:rPr>
          <w:rFonts w:eastAsia="楷体"/>
          <w:sz w:val="24"/>
          <w:szCs w:val="24"/>
          <w:lang w:val="zh-CN" w:eastAsia="zh-CN"/>
        </w:rPr>
        <w:t>核准</w:t>
      </w:r>
      <w:r w:rsidRPr="0087167F">
        <w:rPr>
          <w:sz w:val="24"/>
          <w:szCs w:val="24"/>
          <w:lang w:val="zh-CN" w:eastAsia="zh-CN"/>
        </w:rPr>
        <w:t>根据平台交</w:t>
      </w:r>
      <w:proofErr w:type="gramStart"/>
      <w:r w:rsidRPr="0087167F">
        <w:rPr>
          <w:sz w:val="24"/>
          <w:szCs w:val="24"/>
          <w:lang w:val="zh-CN" w:eastAsia="zh-CN"/>
        </w:rPr>
        <w:t>付品</w:t>
      </w:r>
      <w:proofErr w:type="gramEnd"/>
      <w:r w:rsidRPr="0087167F">
        <w:rPr>
          <w:sz w:val="24"/>
          <w:szCs w:val="24"/>
          <w:lang w:val="zh-CN" w:eastAsia="zh-CN"/>
        </w:rPr>
        <w:t>的编写程序以及</w:t>
      </w:r>
      <w:r w:rsidRPr="0087167F">
        <w:rPr>
          <w:sz w:val="24"/>
          <w:szCs w:val="24"/>
          <w:lang w:val="zh-CN" w:eastAsia="zh-CN"/>
        </w:rPr>
        <w:t>IPBES-4/1</w:t>
      </w:r>
      <w:r w:rsidRPr="0087167F">
        <w:rPr>
          <w:sz w:val="24"/>
          <w:szCs w:val="24"/>
          <w:lang w:val="zh-CN" w:eastAsia="zh-CN"/>
        </w:rPr>
        <w:t>号决定附件三所</w:t>
      </w:r>
      <w:proofErr w:type="gramStart"/>
      <w:r w:rsidRPr="0087167F">
        <w:rPr>
          <w:sz w:val="24"/>
          <w:szCs w:val="24"/>
          <w:lang w:val="zh-CN" w:eastAsia="zh-CN"/>
        </w:rPr>
        <w:t>载范围</w:t>
      </w:r>
      <w:proofErr w:type="gramEnd"/>
      <w:r w:rsidRPr="0087167F">
        <w:rPr>
          <w:sz w:val="24"/>
          <w:szCs w:val="24"/>
          <w:lang w:val="zh-CN" w:eastAsia="zh-CN"/>
        </w:rPr>
        <w:t>界定报告的概述</w:t>
      </w:r>
      <w:r w:rsidR="00D6629C" w:rsidRPr="0087167F">
        <w:rPr>
          <w:sz w:val="24"/>
          <w:szCs w:val="24"/>
          <w:lang w:val="zh-CN" w:eastAsia="zh-CN"/>
        </w:rPr>
        <w:t>，</w:t>
      </w:r>
      <w:r w:rsidRPr="0087167F">
        <w:rPr>
          <w:sz w:val="24"/>
          <w:szCs w:val="24"/>
          <w:lang w:val="zh-CN" w:eastAsia="zh-CN"/>
        </w:rPr>
        <w:t>开展有关外来入侵物种的专题评估</w:t>
      </w:r>
      <w:r w:rsidR="00D6629C" w:rsidRPr="0087167F">
        <w:rPr>
          <w:sz w:val="24"/>
          <w:szCs w:val="24"/>
          <w:lang w:val="zh-CN" w:eastAsia="zh-CN"/>
        </w:rPr>
        <w:t>，</w:t>
      </w:r>
      <w:r w:rsidRPr="0087167F">
        <w:rPr>
          <w:sz w:val="24"/>
          <w:szCs w:val="24"/>
          <w:lang w:val="zh-CN" w:eastAsia="zh-CN"/>
        </w:rPr>
        <w:t>于全体会议</w:t>
      </w:r>
      <w:r w:rsidRPr="0087167F">
        <w:rPr>
          <w:sz w:val="24"/>
          <w:szCs w:val="24"/>
          <w:lang w:val="zh-CN" w:eastAsia="zh-CN"/>
        </w:rPr>
        <w:t>[</w:t>
      </w:r>
      <w:r w:rsidRPr="0087167F">
        <w:rPr>
          <w:sz w:val="24"/>
          <w:szCs w:val="24"/>
          <w:lang w:val="zh-CN" w:eastAsia="zh-CN"/>
        </w:rPr>
        <w:t>第五</w:t>
      </w:r>
      <w:r w:rsidRPr="0087167F">
        <w:rPr>
          <w:sz w:val="24"/>
          <w:szCs w:val="24"/>
          <w:lang w:val="zh-CN" w:eastAsia="zh-CN"/>
        </w:rPr>
        <w:t>][</w:t>
      </w:r>
      <w:r w:rsidRPr="0087167F">
        <w:rPr>
          <w:sz w:val="24"/>
          <w:szCs w:val="24"/>
          <w:lang w:val="zh-CN" w:eastAsia="zh-CN"/>
        </w:rPr>
        <w:t>第六</w:t>
      </w:r>
      <w:r w:rsidRPr="0087167F">
        <w:rPr>
          <w:sz w:val="24"/>
          <w:szCs w:val="24"/>
          <w:lang w:val="zh-CN" w:eastAsia="zh-CN"/>
        </w:rPr>
        <w:t>]</w:t>
      </w:r>
      <w:r w:rsidRPr="0087167F">
        <w:rPr>
          <w:sz w:val="24"/>
          <w:szCs w:val="24"/>
          <w:lang w:val="zh-CN" w:eastAsia="zh-CN"/>
        </w:rPr>
        <w:t>届会议之后开始，供全体会议</w:t>
      </w:r>
      <w:r w:rsidRPr="0087167F">
        <w:rPr>
          <w:sz w:val="24"/>
          <w:szCs w:val="24"/>
          <w:lang w:val="zh-CN" w:eastAsia="zh-CN"/>
        </w:rPr>
        <w:t>[</w:t>
      </w:r>
      <w:r w:rsidRPr="0087167F">
        <w:rPr>
          <w:sz w:val="24"/>
          <w:szCs w:val="24"/>
          <w:lang w:val="zh-CN" w:eastAsia="zh-CN"/>
        </w:rPr>
        <w:t>第八</w:t>
      </w:r>
      <w:r w:rsidRPr="0087167F">
        <w:rPr>
          <w:sz w:val="24"/>
          <w:szCs w:val="24"/>
          <w:lang w:val="zh-CN" w:eastAsia="zh-CN"/>
        </w:rPr>
        <w:t>][</w:t>
      </w:r>
      <w:r w:rsidRPr="0087167F">
        <w:rPr>
          <w:sz w:val="24"/>
          <w:szCs w:val="24"/>
          <w:lang w:val="zh-CN" w:eastAsia="zh-CN"/>
        </w:rPr>
        <w:t>第九</w:t>
      </w:r>
      <w:r w:rsidRPr="0087167F">
        <w:rPr>
          <w:sz w:val="24"/>
          <w:szCs w:val="24"/>
          <w:lang w:val="zh-CN" w:eastAsia="zh-CN"/>
        </w:rPr>
        <w:t>]</w:t>
      </w:r>
      <w:r w:rsidRPr="0087167F">
        <w:rPr>
          <w:sz w:val="24"/>
          <w:szCs w:val="24"/>
          <w:lang w:val="zh-CN" w:eastAsia="zh-CN"/>
        </w:rPr>
        <w:t>届会议审议；</w:t>
      </w:r>
      <w:r w:rsidRPr="0087167F">
        <w:rPr>
          <w:sz w:val="24"/>
          <w:szCs w:val="24"/>
          <w:lang w:val="zh-CN" w:eastAsia="zh-CN"/>
        </w:rPr>
        <w:t>]</w:t>
      </w:r>
    </w:p>
    <w:p w14:paraId="77D2E59F" w14:textId="050EE114" w:rsidR="00182A2E" w:rsidRPr="0087167F" w:rsidRDefault="00652609" w:rsidP="005D1C30">
      <w:pPr>
        <w:pStyle w:val="Normalnumber"/>
        <w:numPr>
          <w:ilvl w:val="0"/>
          <w:numId w:val="0"/>
        </w:numPr>
        <w:shd w:val="clear" w:color="auto" w:fill="F8F8F8" w:themeFill="background2"/>
        <w:autoSpaceDE w:val="0"/>
        <w:autoSpaceDN w:val="0"/>
        <w:adjustRightInd w:val="0"/>
        <w:ind w:left="1871" w:firstLine="624"/>
        <w:jc w:val="both"/>
        <w:rPr>
          <w:b/>
          <w:color w:val="000000" w:themeColor="text1"/>
          <w:sz w:val="24"/>
          <w:szCs w:val="24"/>
          <w:lang w:eastAsia="zh-CN"/>
        </w:rPr>
      </w:pPr>
      <w:r w:rsidRPr="0087167F">
        <w:rPr>
          <w:sz w:val="24"/>
          <w:szCs w:val="24"/>
          <w:lang w:val="zh-CN" w:eastAsia="zh-CN"/>
        </w:rPr>
        <w:t>[5</w:t>
      </w:r>
      <w:r w:rsidR="006A1B14" w:rsidRPr="0087167F">
        <w:rPr>
          <w:sz w:val="24"/>
          <w:szCs w:val="24"/>
          <w:lang w:val="zh-CN" w:eastAsia="zh-CN"/>
        </w:rPr>
        <w:t>.</w:t>
      </w:r>
      <w:r w:rsidRPr="0087167F">
        <w:rPr>
          <w:sz w:val="24"/>
          <w:szCs w:val="24"/>
          <w:lang w:val="zh-CN" w:eastAsia="zh-CN"/>
        </w:rPr>
        <w:t>之二</w:t>
      </w:r>
      <w:r w:rsidR="00BF09DB" w:rsidRPr="0087167F">
        <w:rPr>
          <w:sz w:val="24"/>
          <w:szCs w:val="24"/>
          <w:lang w:val="zh-CN" w:eastAsia="zh-CN"/>
        </w:rPr>
        <w:t xml:space="preserve">  </w:t>
      </w:r>
      <w:r w:rsidRPr="0087167F">
        <w:rPr>
          <w:rFonts w:eastAsia="楷体"/>
          <w:sz w:val="24"/>
          <w:szCs w:val="24"/>
          <w:lang w:val="zh-CN" w:eastAsia="zh-CN"/>
        </w:rPr>
        <w:t>决定</w:t>
      </w:r>
      <w:r w:rsidRPr="0087167F">
        <w:rPr>
          <w:sz w:val="24"/>
          <w:szCs w:val="24"/>
          <w:lang w:val="zh-CN" w:eastAsia="zh-CN"/>
        </w:rPr>
        <w:t>考虑在制定平台第二份工作方案的背景下何时开展</w:t>
      </w:r>
      <w:r w:rsidR="00D6629C" w:rsidRPr="0087167F">
        <w:rPr>
          <w:sz w:val="24"/>
          <w:szCs w:val="24"/>
          <w:lang w:val="zh-CN" w:eastAsia="zh-CN"/>
        </w:rPr>
        <w:t>该</w:t>
      </w:r>
      <w:r w:rsidRPr="0087167F">
        <w:rPr>
          <w:sz w:val="24"/>
          <w:szCs w:val="24"/>
          <w:lang w:val="zh-CN" w:eastAsia="zh-CN"/>
        </w:rPr>
        <w:t>评估；</w:t>
      </w:r>
      <w:r w:rsidRPr="0087167F">
        <w:rPr>
          <w:sz w:val="24"/>
          <w:szCs w:val="24"/>
          <w:lang w:val="zh-CN" w:eastAsia="zh-CN"/>
        </w:rPr>
        <w:t>]</w:t>
      </w:r>
    </w:p>
    <w:p w14:paraId="70BFF2E7" w14:textId="0CBB1AED"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5“</w:t>
      </w:r>
      <w:r w:rsidRPr="0087167F">
        <w:rPr>
          <w:sz w:val="24"/>
          <w:szCs w:val="24"/>
          <w:lang w:val="zh-CN" w:eastAsia="zh-CN"/>
        </w:rPr>
        <w:t>执行秘书关于第一份工作方案执行情况的报告</w:t>
      </w:r>
      <w:r w:rsidRPr="0087167F">
        <w:rPr>
          <w:sz w:val="24"/>
          <w:szCs w:val="24"/>
          <w:lang w:val="zh-CN" w:eastAsia="zh-CN"/>
        </w:rPr>
        <w:t>”</w:t>
      </w:r>
      <w:r w:rsidRPr="0087167F">
        <w:rPr>
          <w:sz w:val="24"/>
          <w:szCs w:val="24"/>
          <w:lang w:val="zh-CN" w:eastAsia="zh-CN"/>
        </w:rPr>
        <w:t>下审议有关生物多样性平台第一份工作方案执行情况的决定草案的以下段落：</w:t>
      </w:r>
    </w:p>
    <w:p w14:paraId="0ED688B9" w14:textId="5C3F9076" w:rsidR="00182A2E" w:rsidRPr="0087167F" w:rsidRDefault="00881F4A" w:rsidP="00D76F8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六</w:t>
      </w:r>
    </w:p>
    <w:p w14:paraId="5747DDF9" w14:textId="77777777" w:rsidR="00182A2E" w:rsidRPr="0087167F" w:rsidRDefault="00182A2E" w:rsidP="00D76F8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方法评估</w:t>
      </w:r>
    </w:p>
    <w:p w14:paraId="52D8B552" w14:textId="33349C88" w:rsidR="00CD2746"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欢迎</w:t>
      </w:r>
      <w:r w:rsidRPr="0087167F">
        <w:rPr>
          <w:sz w:val="24"/>
          <w:szCs w:val="24"/>
          <w:lang w:val="zh-CN" w:eastAsia="zh-CN"/>
        </w:rPr>
        <w:t>为传播和通报</w:t>
      </w:r>
      <w:r w:rsidR="00D6629C" w:rsidRPr="0087167F">
        <w:rPr>
          <w:sz w:val="24"/>
          <w:szCs w:val="24"/>
          <w:lang w:val="zh-CN" w:eastAsia="zh-CN"/>
        </w:rPr>
        <w:t>生态系统服务情景设想和模型评估报告以及评估报告</w:t>
      </w:r>
      <w:r w:rsidRPr="0087167F">
        <w:rPr>
          <w:sz w:val="24"/>
          <w:szCs w:val="24"/>
          <w:lang w:val="zh-CN" w:eastAsia="zh-CN"/>
        </w:rPr>
        <w:t>决策者摘要</w:t>
      </w:r>
      <w:r w:rsidR="00D6629C" w:rsidRPr="0087167F">
        <w:rPr>
          <w:sz w:val="24"/>
          <w:szCs w:val="24"/>
          <w:lang w:val="zh-CN" w:eastAsia="zh-CN"/>
        </w:rPr>
        <w:t>、该评估报告的各个章节及其执行摘要</w:t>
      </w:r>
      <w:r w:rsidRPr="0087167F">
        <w:rPr>
          <w:sz w:val="24"/>
          <w:szCs w:val="24"/>
          <w:lang w:val="zh-CN" w:eastAsia="zh-CN"/>
        </w:rPr>
        <w:t>所开展的活动；</w:t>
      </w:r>
    </w:p>
    <w:p w14:paraId="7B1B7F35" w14:textId="17D277DC" w:rsidR="00182A2E" w:rsidRPr="0087167F" w:rsidRDefault="00CD2746" w:rsidP="005D1C30">
      <w:pPr>
        <w:pStyle w:val="Normalnumber"/>
        <w:numPr>
          <w:ilvl w:val="0"/>
          <w:numId w:val="0"/>
        </w:numPr>
        <w:shd w:val="clear" w:color="auto" w:fill="F8F8F8" w:themeFill="background2"/>
        <w:autoSpaceDE w:val="0"/>
        <w:autoSpaceDN w:val="0"/>
        <w:adjustRightInd w:val="0"/>
        <w:ind w:left="1871" w:firstLine="624"/>
        <w:jc w:val="both"/>
        <w:rPr>
          <w:i/>
          <w:iCs/>
          <w:color w:val="000000" w:themeColor="text1"/>
          <w:sz w:val="24"/>
          <w:szCs w:val="24"/>
          <w:lang w:eastAsia="zh-CN"/>
        </w:rPr>
      </w:pPr>
      <w:r w:rsidRPr="0087167F">
        <w:rPr>
          <w:sz w:val="24"/>
          <w:szCs w:val="24"/>
          <w:lang w:val="zh-CN" w:eastAsia="zh-CN"/>
        </w:rPr>
        <w:t>2.</w:t>
      </w:r>
      <w:r w:rsidR="00BF09DB" w:rsidRPr="0087167F">
        <w:rPr>
          <w:sz w:val="24"/>
          <w:szCs w:val="24"/>
          <w:lang w:val="zh-CN" w:eastAsia="zh-CN"/>
        </w:rPr>
        <w:t xml:space="preserve">  </w:t>
      </w:r>
      <w:r w:rsidRPr="0087167F">
        <w:rPr>
          <w:rFonts w:eastAsia="楷体"/>
          <w:sz w:val="24"/>
          <w:szCs w:val="24"/>
          <w:lang w:val="zh-CN" w:eastAsia="zh-CN"/>
        </w:rPr>
        <w:t>欢迎</w:t>
      </w:r>
      <w:r w:rsidRPr="0087167F">
        <w:rPr>
          <w:sz w:val="24"/>
          <w:szCs w:val="24"/>
          <w:lang w:val="zh-CN" w:eastAsia="zh-CN"/>
        </w:rPr>
        <w:t>在有关情景设想和模型的平台工作第二阶段工作计划的执行方面取得的进展以及已计划的后续步骤；</w:t>
      </w:r>
      <w:r w:rsidR="00182A2E" w:rsidRPr="0087167F">
        <w:rPr>
          <w:rStyle w:val="a5"/>
          <w:iCs/>
          <w:sz w:val="24"/>
          <w:szCs w:val="24"/>
          <w:lang w:val="zh-CN"/>
        </w:rPr>
        <w:footnoteReference w:id="11"/>
      </w:r>
    </w:p>
    <w:p w14:paraId="68EC07B7" w14:textId="0465EA8C"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lastRenderedPageBreak/>
        <w:tab/>
        <w:t>3.</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根据</w:t>
      </w:r>
      <w:r w:rsidRPr="0087167F">
        <w:rPr>
          <w:sz w:val="24"/>
          <w:szCs w:val="24"/>
          <w:lang w:val="zh-CN" w:eastAsia="zh-CN"/>
        </w:rPr>
        <w:t>IPBES-4/1</w:t>
      </w:r>
      <w:r w:rsidRPr="0087167F">
        <w:rPr>
          <w:sz w:val="24"/>
          <w:szCs w:val="24"/>
          <w:lang w:val="zh-CN" w:eastAsia="zh-CN"/>
        </w:rPr>
        <w:t>号决定第五节第</w:t>
      </w:r>
      <w:r w:rsidRPr="0087167F">
        <w:rPr>
          <w:sz w:val="24"/>
          <w:szCs w:val="24"/>
          <w:lang w:val="zh-CN" w:eastAsia="zh-CN"/>
        </w:rPr>
        <w:t>2</w:t>
      </w:r>
      <w:r w:rsidRPr="0087167F">
        <w:rPr>
          <w:sz w:val="24"/>
          <w:szCs w:val="24"/>
          <w:lang w:val="zh-CN" w:eastAsia="zh-CN"/>
        </w:rPr>
        <w:t>段建立的情景设想和模型专家组继续依照</w:t>
      </w:r>
      <w:r w:rsidRPr="0087167F">
        <w:rPr>
          <w:sz w:val="24"/>
          <w:szCs w:val="24"/>
          <w:lang w:val="zh-CN" w:eastAsia="zh-CN"/>
        </w:rPr>
        <w:t>IPBES</w:t>
      </w:r>
      <w:r w:rsidRPr="0087167F">
        <w:rPr>
          <w:rFonts w:ascii="MS Mincho" w:eastAsia="MS Mincho" w:hAnsi="MS Mincho" w:cs="MS Mincho" w:hint="eastAsia"/>
          <w:sz w:val="24"/>
          <w:szCs w:val="24"/>
          <w:lang w:val="zh-CN" w:eastAsia="zh-CN"/>
        </w:rPr>
        <w:t>‑</w:t>
      </w:r>
      <w:r w:rsidRPr="0087167F">
        <w:rPr>
          <w:sz w:val="24"/>
          <w:szCs w:val="24"/>
          <w:lang w:val="zh-CN" w:eastAsia="zh-CN"/>
        </w:rPr>
        <w:t>4/1</w:t>
      </w:r>
      <w:r w:rsidRPr="0087167F">
        <w:rPr>
          <w:sz w:val="24"/>
          <w:szCs w:val="24"/>
          <w:lang w:val="zh-CN" w:eastAsia="zh-CN"/>
        </w:rPr>
        <w:t>号决定附件五所载的职权范围开展工作，并向全体会</w:t>
      </w:r>
      <w:r w:rsidR="00004B5A" w:rsidRPr="0087167F">
        <w:rPr>
          <w:sz w:val="24"/>
          <w:szCs w:val="24"/>
          <w:lang w:val="zh-CN" w:eastAsia="zh-CN"/>
        </w:rPr>
        <w:t>议</w:t>
      </w:r>
      <w:r w:rsidRPr="0087167F">
        <w:rPr>
          <w:sz w:val="24"/>
          <w:szCs w:val="24"/>
          <w:lang w:val="zh-CN" w:eastAsia="zh-CN"/>
        </w:rPr>
        <w:t>第六</w:t>
      </w:r>
      <w:r w:rsidR="00004B5A" w:rsidRPr="0087167F">
        <w:rPr>
          <w:sz w:val="24"/>
          <w:szCs w:val="24"/>
          <w:lang w:val="zh-CN" w:eastAsia="zh-CN"/>
        </w:rPr>
        <w:t>届</w:t>
      </w:r>
      <w:r w:rsidRPr="0087167F">
        <w:rPr>
          <w:sz w:val="24"/>
          <w:szCs w:val="24"/>
          <w:lang w:val="zh-CN" w:eastAsia="zh-CN"/>
        </w:rPr>
        <w:t>和第七届会议报告进展</w:t>
      </w:r>
      <w:r w:rsidR="00FD2BE3" w:rsidRPr="0087167F">
        <w:rPr>
          <w:sz w:val="24"/>
          <w:szCs w:val="24"/>
          <w:lang w:val="zh-CN" w:eastAsia="zh-CN"/>
        </w:rPr>
        <w:t>情况</w:t>
      </w:r>
      <w:r w:rsidRPr="0087167F">
        <w:rPr>
          <w:sz w:val="24"/>
          <w:szCs w:val="24"/>
          <w:lang w:val="zh-CN" w:eastAsia="zh-CN"/>
        </w:rPr>
        <w:t>。</w:t>
      </w:r>
    </w:p>
    <w:p w14:paraId="41F0F43C" w14:textId="77777777"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6</w:t>
      </w:r>
      <w:r w:rsidRPr="0087167F">
        <w:rPr>
          <w:sz w:val="24"/>
          <w:szCs w:val="24"/>
          <w:lang w:val="zh-CN" w:eastAsia="zh-CN"/>
        </w:rPr>
        <w:t>（</w:t>
      </w:r>
      <w:r w:rsidRPr="0087167F">
        <w:rPr>
          <w:sz w:val="24"/>
          <w:szCs w:val="24"/>
          <w:lang w:val="zh-CN" w:eastAsia="zh-CN"/>
        </w:rPr>
        <w:t>d</w:t>
      </w:r>
      <w:r w:rsidRPr="0087167F">
        <w:rPr>
          <w:sz w:val="24"/>
          <w:szCs w:val="24"/>
          <w:lang w:val="zh-CN" w:eastAsia="zh-CN"/>
        </w:rPr>
        <w:t>）</w:t>
      </w:r>
      <w:r w:rsidRPr="0087167F">
        <w:rPr>
          <w:sz w:val="24"/>
          <w:szCs w:val="24"/>
          <w:lang w:val="zh-CN" w:eastAsia="zh-CN"/>
        </w:rPr>
        <w:t>“</w:t>
      </w:r>
      <w:r w:rsidRPr="0087167F">
        <w:rPr>
          <w:sz w:val="24"/>
          <w:szCs w:val="24"/>
          <w:lang w:val="zh-CN" w:eastAsia="zh-CN"/>
        </w:rPr>
        <w:t>自然及其惠益所具多重价值之多元概念化的方法评估</w:t>
      </w:r>
      <w:r w:rsidRPr="0087167F">
        <w:rPr>
          <w:sz w:val="24"/>
          <w:szCs w:val="24"/>
          <w:lang w:val="zh-CN" w:eastAsia="zh-CN"/>
        </w:rPr>
        <w:t>”</w:t>
      </w:r>
      <w:r w:rsidRPr="0087167F">
        <w:rPr>
          <w:sz w:val="24"/>
          <w:szCs w:val="24"/>
          <w:lang w:val="zh-CN" w:eastAsia="zh-CN"/>
        </w:rPr>
        <w:t>下审议有关生物多样性平台第一份工作方案执行情况的决定草案的以下段落：</w:t>
      </w:r>
    </w:p>
    <w:p w14:paraId="5A0F6CD1" w14:textId="54E3A7DE" w:rsidR="00652609"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[4.</w:t>
      </w:r>
      <w:r w:rsidR="00BF09DB" w:rsidRPr="0087167F">
        <w:rPr>
          <w:sz w:val="24"/>
          <w:szCs w:val="24"/>
          <w:lang w:val="zh-CN" w:eastAsia="zh-CN"/>
        </w:rPr>
        <w:t xml:space="preserve">  </w:t>
      </w:r>
      <w:r w:rsidRPr="0087167F">
        <w:rPr>
          <w:rFonts w:eastAsia="楷体"/>
          <w:sz w:val="24"/>
          <w:szCs w:val="24"/>
          <w:lang w:val="zh-CN" w:eastAsia="zh-CN"/>
        </w:rPr>
        <w:t>核准</w:t>
      </w:r>
      <w:r w:rsidRPr="0087167F">
        <w:rPr>
          <w:sz w:val="24"/>
          <w:szCs w:val="24"/>
          <w:lang w:val="zh-CN" w:eastAsia="zh-CN"/>
        </w:rPr>
        <w:t>根据平台交</w:t>
      </w:r>
      <w:proofErr w:type="gramStart"/>
      <w:r w:rsidRPr="0087167F">
        <w:rPr>
          <w:sz w:val="24"/>
          <w:szCs w:val="24"/>
          <w:lang w:val="zh-CN" w:eastAsia="zh-CN"/>
        </w:rPr>
        <w:t>付品</w:t>
      </w:r>
      <w:proofErr w:type="gramEnd"/>
      <w:r w:rsidRPr="0087167F">
        <w:rPr>
          <w:sz w:val="24"/>
          <w:szCs w:val="24"/>
          <w:lang w:val="zh-CN" w:eastAsia="zh-CN"/>
        </w:rPr>
        <w:t>的编写程序以及</w:t>
      </w:r>
      <w:r w:rsidRPr="0087167F">
        <w:rPr>
          <w:sz w:val="24"/>
          <w:szCs w:val="24"/>
          <w:lang w:val="zh-CN" w:eastAsia="zh-CN"/>
        </w:rPr>
        <w:t>IPBES-4/1</w:t>
      </w:r>
      <w:r w:rsidRPr="0087167F">
        <w:rPr>
          <w:sz w:val="24"/>
          <w:szCs w:val="24"/>
          <w:lang w:val="zh-CN" w:eastAsia="zh-CN"/>
        </w:rPr>
        <w:t>号决定附件三所</w:t>
      </w:r>
      <w:proofErr w:type="gramStart"/>
      <w:r w:rsidRPr="0087167F">
        <w:rPr>
          <w:sz w:val="24"/>
          <w:szCs w:val="24"/>
          <w:lang w:val="zh-CN" w:eastAsia="zh-CN"/>
        </w:rPr>
        <w:t>载范围</w:t>
      </w:r>
      <w:proofErr w:type="gramEnd"/>
      <w:r w:rsidRPr="0087167F">
        <w:rPr>
          <w:sz w:val="24"/>
          <w:szCs w:val="24"/>
          <w:lang w:val="zh-CN" w:eastAsia="zh-CN"/>
        </w:rPr>
        <w:t>界定报告的概述</w:t>
      </w:r>
      <w:r w:rsidR="00004B5A" w:rsidRPr="0087167F">
        <w:rPr>
          <w:sz w:val="24"/>
          <w:szCs w:val="24"/>
          <w:lang w:val="zh-CN" w:eastAsia="zh-CN"/>
        </w:rPr>
        <w:t>，</w:t>
      </w:r>
      <w:r w:rsidRPr="0087167F">
        <w:rPr>
          <w:sz w:val="24"/>
          <w:szCs w:val="24"/>
          <w:lang w:val="zh-CN" w:eastAsia="zh-CN"/>
        </w:rPr>
        <w:t>开展有关自然及其惠益（包括生物多样性和生态系统功能和服务）所具多重价值之多元概念化的方法评估</w:t>
      </w:r>
      <w:r w:rsidR="00004B5A" w:rsidRPr="0087167F">
        <w:rPr>
          <w:sz w:val="24"/>
          <w:szCs w:val="24"/>
          <w:lang w:val="zh-CN" w:eastAsia="zh-CN"/>
        </w:rPr>
        <w:t>，</w:t>
      </w:r>
      <w:r w:rsidRPr="0087167F">
        <w:rPr>
          <w:sz w:val="24"/>
          <w:szCs w:val="24"/>
          <w:lang w:val="zh-CN" w:eastAsia="zh-CN"/>
        </w:rPr>
        <w:t>于全体会议</w:t>
      </w:r>
      <w:r w:rsidRPr="0087167F">
        <w:rPr>
          <w:sz w:val="24"/>
          <w:szCs w:val="24"/>
          <w:lang w:val="zh-CN" w:eastAsia="zh-CN"/>
        </w:rPr>
        <w:t>[</w:t>
      </w:r>
      <w:r w:rsidRPr="0087167F">
        <w:rPr>
          <w:sz w:val="24"/>
          <w:szCs w:val="24"/>
          <w:lang w:val="zh-CN" w:eastAsia="zh-CN"/>
        </w:rPr>
        <w:t>第五</w:t>
      </w:r>
      <w:r w:rsidRPr="0087167F">
        <w:rPr>
          <w:sz w:val="24"/>
          <w:szCs w:val="24"/>
          <w:lang w:val="zh-CN" w:eastAsia="zh-CN"/>
        </w:rPr>
        <w:t>][</w:t>
      </w:r>
      <w:r w:rsidRPr="0087167F">
        <w:rPr>
          <w:sz w:val="24"/>
          <w:szCs w:val="24"/>
          <w:lang w:val="zh-CN" w:eastAsia="zh-CN"/>
        </w:rPr>
        <w:t>第六</w:t>
      </w:r>
      <w:r w:rsidRPr="0087167F">
        <w:rPr>
          <w:sz w:val="24"/>
          <w:szCs w:val="24"/>
          <w:lang w:val="zh-CN" w:eastAsia="zh-CN"/>
        </w:rPr>
        <w:t>]</w:t>
      </w:r>
      <w:r w:rsidRPr="0087167F">
        <w:rPr>
          <w:sz w:val="24"/>
          <w:szCs w:val="24"/>
          <w:lang w:val="zh-CN" w:eastAsia="zh-CN"/>
        </w:rPr>
        <w:t>届会议之后开始，供全体会议</w:t>
      </w:r>
      <w:r w:rsidRPr="0087167F">
        <w:rPr>
          <w:sz w:val="24"/>
          <w:szCs w:val="24"/>
          <w:lang w:val="zh-CN" w:eastAsia="zh-CN"/>
        </w:rPr>
        <w:t>[</w:t>
      </w:r>
      <w:r w:rsidRPr="0087167F">
        <w:rPr>
          <w:sz w:val="24"/>
          <w:szCs w:val="24"/>
          <w:lang w:val="zh-CN" w:eastAsia="zh-CN"/>
        </w:rPr>
        <w:t>第八</w:t>
      </w:r>
      <w:r w:rsidRPr="0087167F">
        <w:rPr>
          <w:sz w:val="24"/>
          <w:szCs w:val="24"/>
          <w:lang w:val="zh-CN" w:eastAsia="zh-CN"/>
        </w:rPr>
        <w:t>][</w:t>
      </w:r>
      <w:r w:rsidRPr="0087167F">
        <w:rPr>
          <w:sz w:val="24"/>
          <w:szCs w:val="24"/>
          <w:lang w:val="zh-CN" w:eastAsia="zh-CN"/>
        </w:rPr>
        <w:t>第九</w:t>
      </w:r>
      <w:r w:rsidRPr="0087167F">
        <w:rPr>
          <w:sz w:val="24"/>
          <w:szCs w:val="24"/>
          <w:lang w:val="zh-CN" w:eastAsia="zh-CN"/>
        </w:rPr>
        <w:t>]</w:t>
      </w:r>
      <w:r w:rsidRPr="0087167F">
        <w:rPr>
          <w:sz w:val="24"/>
          <w:szCs w:val="24"/>
          <w:lang w:val="zh-CN" w:eastAsia="zh-CN"/>
        </w:rPr>
        <w:t>届会议审议；</w:t>
      </w:r>
      <w:r w:rsidRPr="0087167F">
        <w:rPr>
          <w:sz w:val="24"/>
          <w:szCs w:val="24"/>
          <w:lang w:val="zh-CN" w:eastAsia="zh-CN"/>
        </w:rPr>
        <w:t>]</w:t>
      </w:r>
    </w:p>
    <w:p w14:paraId="53D68C32" w14:textId="1FF6C537" w:rsidR="00182A2E" w:rsidRPr="0087167F" w:rsidRDefault="00652609" w:rsidP="005D1C30">
      <w:pPr>
        <w:pStyle w:val="Normalnumber"/>
        <w:numPr>
          <w:ilvl w:val="0"/>
          <w:numId w:val="0"/>
        </w:numPr>
        <w:shd w:val="clear" w:color="auto" w:fill="F8F8F8" w:themeFill="background2"/>
        <w:autoSpaceDE w:val="0"/>
        <w:autoSpaceDN w:val="0"/>
        <w:adjustRightInd w:val="0"/>
        <w:ind w:left="1871" w:firstLine="624"/>
        <w:jc w:val="both"/>
        <w:rPr>
          <w:b/>
          <w:color w:val="000000" w:themeColor="text1"/>
          <w:sz w:val="24"/>
          <w:szCs w:val="24"/>
          <w:lang w:eastAsia="zh-CN"/>
        </w:rPr>
      </w:pPr>
      <w:r w:rsidRPr="0087167F">
        <w:rPr>
          <w:sz w:val="24"/>
          <w:szCs w:val="24"/>
          <w:lang w:val="zh-CN" w:eastAsia="zh-CN"/>
        </w:rPr>
        <w:t>[4</w:t>
      </w:r>
      <w:r w:rsidR="00BF09DB" w:rsidRPr="0087167F">
        <w:rPr>
          <w:sz w:val="24"/>
          <w:szCs w:val="24"/>
          <w:lang w:val="zh-CN" w:eastAsia="zh-CN"/>
        </w:rPr>
        <w:t>之二</w:t>
      </w:r>
      <w:r w:rsidRPr="0087167F">
        <w:rPr>
          <w:sz w:val="24"/>
          <w:szCs w:val="24"/>
          <w:lang w:val="zh-CN" w:eastAsia="zh-CN"/>
        </w:rPr>
        <w:t>.</w:t>
      </w:r>
      <w:r w:rsidR="00BF09DB" w:rsidRPr="0087167F">
        <w:rPr>
          <w:sz w:val="24"/>
          <w:szCs w:val="24"/>
          <w:lang w:val="zh-CN" w:eastAsia="zh-CN"/>
        </w:rPr>
        <w:t xml:space="preserve">  </w:t>
      </w:r>
      <w:r w:rsidRPr="0087167F">
        <w:rPr>
          <w:rFonts w:eastAsia="楷体"/>
          <w:sz w:val="24"/>
          <w:szCs w:val="24"/>
          <w:lang w:val="zh-CN" w:eastAsia="zh-CN"/>
        </w:rPr>
        <w:t>决定</w:t>
      </w:r>
      <w:r w:rsidRPr="0087167F">
        <w:rPr>
          <w:sz w:val="24"/>
          <w:szCs w:val="24"/>
          <w:lang w:val="zh-CN" w:eastAsia="zh-CN"/>
        </w:rPr>
        <w:t>考虑在制定平台第二份工作方案的背景下何时开展评估；</w:t>
      </w:r>
      <w:r w:rsidRPr="0087167F">
        <w:rPr>
          <w:sz w:val="24"/>
          <w:szCs w:val="24"/>
          <w:lang w:val="zh-CN" w:eastAsia="zh-CN"/>
        </w:rPr>
        <w:t>]</w:t>
      </w:r>
    </w:p>
    <w:p w14:paraId="68CD314E" w14:textId="39EB1CDB"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sz w:val="24"/>
          <w:szCs w:val="24"/>
          <w:lang w:val="zh-CN" w:eastAsia="zh-CN"/>
        </w:rPr>
        <w:tab/>
        <w:t>5.</w:t>
      </w:r>
      <w:r w:rsidR="00BF09DB" w:rsidRPr="0087167F">
        <w:rPr>
          <w:sz w:val="24"/>
          <w:szCs w:val="24"/>
          <w:lang w:val="zh-CN" w:eastAsia="zh-CN"/>
        </w:rPr>
        <w:t xml:space="preserve">  </w:t>
      </w:r>
      <w:r w:rsidRPr="0087167F">
        <w:rPr>
          <w:rFonts w:eastAsia="楷体"/>
          <w:sz w:val="24"/>
          <w:szCs w:val="24"/>
          <w:lang w:val="zh-CN" w:eastAsia="zh-CN"/>
        </w:rPr>
        <w:t>欢迎</w:t>
      </w:r>
      <w:r w:rsidR="006E36F0" w:rsidRPr="0087167F">
        <w:rPr>
          <w:sz w:val="24"/>
          <w:szCs w:val="24"/>
          <w:lang w:val="zh-CN" w:eastAsia="zh-CN"/>
        </w:rPr>
        <w:t>价值</w:t>
      </w:r>
      <w:r w:rsidRPr="0087167F">
        <w:rPr>
          <w:sz w:val="24"/>
          <w:szCs w:val="24"/>
          <w:lang w:val="zh-CN" w:eastAsia="zh-CN"/>
        </w:rPr>
        <w:t>专家组在确保将</w:t>
      </w:r>
      <w:r w:rsidR="006E36F0" w:rsidRPr="0087167F">
        <w:rPr>
          <w:sz w:val="24"/>
          <w:szCs w:val="24"/>
          <w:lang w:val="zh-CN" w:eastAsia="zh-CN"/>
        </w:rPr>
        <w:t>价值和价值评估</w:t>
      </w:r>
      <w:r w:rsidRPr="0087167F">
        <w:rPr>
          <w:sz w:val="24"/>
          <w:szCs w:val="24"/>
          <w:lang w:val="zh-CN" w:eastAsia="zh-CN"/>
        </w:rPr>
        <w:t>合理纳入所有平台评估的工作方面取得的进展以及已计划的后续步骤；</w:t>
      </w:r>
      <w:r w:rsidRPr="0087167F">
        <w:rPr>
          <w:rStyle w:val="a5"/>
          <w:iCs/>
          <w:sz w:val="24"/>
          <w:szCs w:val="24"/>
          <w:lang w:val="zh-CN"/>
        </w:rPr>
        <w:footnoteReference w:id="12"/>
      </w:r>
    </w:p>
    <w:p w14:paraId="22E960B1" w14:textId="26DEC0C1" w:rsidR="00182A2E" w:rsidRPr="0087167F" w:rsidRDefault="00357FA3"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6.</w:t>
      </w:r>
      <w:r w:rsidR="00BF09DB" w:rsidRPr="0087167F">
        <w:rPr>
          <w:sz w:val="24"/>
          <w:szCs w:val="24"/>
          <w:lang w:val="zh-CN" w:eastAsia="zh-CN"/>
        </w:rPr>
        <w:t xml:space="preserve">  </w:t>
      </w:r>
      <w:r w:rsidRPr="0087167F">
        <w:rPr>
          <w:sz w:val="24"/>
          <w:szCs w:val="24"/>
          <w:lang w:val="zh-CN" w:eastAsia="zh-CN"/>
        </w:rPr>
        <w:t>将依据</w:t>
      </w:r>
      <w:r w:rsidRPr="0087167F">
        <w:rPr>
          <w:sz w:val="24"/>
          <w:szCs w:val="24"/>
          <w:lang w:val="zh-CN" w:eastAsia="zh-CN"/>
        </w:rPr>
        <w:t>IPBES-4/1</w:t>
      </w:r>
      <w:r w:rsidRPr="0087167F">
        <w:rPr>
          <w:sz w:val="24"/>
          <w:szCs w:val="24"/>
          <w:lang w:val="zh-CN" w:eastAsia="zh-CN"/>
        </w:rPr>
        <w:t>号决定第五节第</w:t>
      </w:r>
      <w:r w:rsidRPr="0087167F">
        <w:rPr>
          <w:sz w:val="24"/>
          <w:szCs w:val="24"/>
          <w:lang w:val="zh-CN" w:eastAsia="zh-CN"/>
        </w:rPr>
        <w:t>5</w:t>
      </w:r>
      <w:r w:rsidR="009561BC" w:rsidRPr="0087167F">
        <w:rPr>
          <w:sz w:val="24"/>
          <w:szCs w:val="24"/>
          <w:lang w:val="zh-CN" w:eastAsia="zh-CN"/>
        </w:rPr>
        <w:t>段成立的价值</w:t>
      </w:r>
      <w:r w:rsidRPr="0087167F">
        <w:rPr>
          <w:sz w:val="24"/>
          <w:szCs w:val="24"/>
          <w:lang w:val="zh-CN" w:eastAsia="zh-CN"/>
        </w:rPr>
        <w:t>专家组的任务期限</w:t>
      </w:r>
      <w:r w:rsidRPr="0087167F">
        <w:rPr>
          <w:rFonts w:eastAsia="楷体"/>
          <w:sz w:val="24"/>
          <w:szCs w:val="24"/>
          <w:lang w:val="zh-CN" w:eastAsia="zh-CN"/>
        </w:rPr>
        <w:t>延长</w:t>
      </w:r>
      <w:r w:rsidRPr="0087167F">
        <w:rPr>
          <w:sz w:val="24"/>
          <w:szCs w:val="24"/>
          <w:lang w:val="zh-CN" w:eastAsia="zh-CN"/>
        </w:rPr>
        <w:t>至全体会</w:t>
      </w:r>
      <w:r w:rsidR="0059571B" w:rsidRPr="0087167F">
        <w:rPr>
          <w:sz w:val="24"/>
          <w:szCs w:val="24"/>
          <w:lang w:val="zh-CN" w:eastAsia="zh-CN"/>
        </w:rPr>
        <w:t>议</w:t>
      </w:r>
      <w:r w:rsidRPr="0087167F">
        <w:rPr>
          <w:sz w:val="24"/>
          <w:szCs w:val="24"/>
          <w:lang w:val="zh-CN" w:eastAsia="zh-CN"/>
        </w:rPr>
        <w:t>第七届会议，并请专家组在全体会</w:t>
      </w:r>
      <w:r w:rsidR="0059571B" w:rsidRPr="0087167F">
        <w:rPr>
          <w:sz w:val="24"/>
          <w:szCs w:val="24"/>
          <w:lang w:val="zh-CN" w:eastAsia="zh-CN"/>
        </w:rPr>
        <w:t>议</w:t>
      </w:r>
      <w:r w:rsidRPr="0087167F">
        <w:rPr>
          <w:sz w:val="24"/>
          <w:szCs w:val="24"/>
          <w:lang w:val="zh-CN" w:eastAsia="zh-CN"/>
        </w:rPr>
        <w:t>第六届和第七届会议上报告所取得的进展。</w:t>
      </w:r>
    </w:p>
    <w:p w14:paraId="6E2F3A98" w14:textId="77777777"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6</w:t>
      </w:r>
      <w:r w:rsidRPr="0087167F">
        <w:rPr>
          <w:sz w:val="24"/>
          <w:szCs w:val="24"/>
          <w:lang w:val="zh-CN" w:eastAsia="zh-CN"/>
        </w:rPr>
        <w:t>（</w:t>
      </w:r>
      <w:r w:rsidRPr="0087167F">
        <w:rPr>
          <w:sz w:val="24"/>
          <w:szCs w:val="24"/>
          <w:lang w:val="zh-CN" w:eastAsia="zh-CN"/>
        </w:rPr>
        <w:t>g</w:t>
      </w:r>
      <w:r w:rsidRPr="0087167F">
        <w:rPr>
          <w:sz w:val="24"/>
          <w:szCs w:val="24"/>
          <w:lang w:val="zh-CN" w:eastAsia="zh-CN"/>
        </w:rPr>
        <w:t>）</w:t>
      </w:r>
      <w:r w:rsidRPr="0087167F">
        <w:rPr>
          <w:sz w:val="24"/>
          <w:szCs w:val="24"/>
          <w:lang w:val="zh-CN" w:eastAsia="zh-CN"/>
        </w:rPr>
        <w:t>“</w:t>
      </w:r>
      <w:r w:rsidRPr="0087167F">
        <w:rPr>
          <w:sz w:val="24"/>
          <w:szCs w:val="24"/>
          <w:lang w:val="zh-CN" w:eastAsia="zh-CN"/>
        </w:rPr>
        <w:t>政策支持工具和方法</w:t>
      </w:r>
      <w:r w:rsidRPr="0087167F">
        <w:rPr>
          <w:sz w:val="24"/>
          <w:szCs w:val="24"/>
          <w:lang w:val="zh-CN" w:eastAsia="zh-CN"/>
        </w:rPr>
        <w:t>”</w:t>
      </w:r>
      <w:r w:rsidRPr="0087167F">
        <w:rPr>
          <w:sz w:val="24"/>
          <w:szCs w:val="24"/>
          <w:lang w:val="zh-CN" w:eastAsia="zh-CN"/>
        </w:rPr>
        <w:t>下审议有关生物多样性平台第一份工作方案执行情况的决定草案的以下一节：</w:t>
      </w:r>
    </w:p>
    <w:p w14:paraId="24E7C052" w14:textId="4A67D540" w:rsidR="00182A2E" w:rsidRPr="0087167F" w:rsidRDefault="00881F4A"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七</w:t>
      </w:r>
    </w:p>
    <w:p w14:paraId="69C9E13A" w14:textId="77777777"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政策工具和方法目录</w:t>
      </w:r>
    </w:p>
    <w:p w14:paraId="00D26D4D" w14:textId="0FF67BDB"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欢迎</w:t>
      </w:r>
      <w:r w:rsidRPr="0087167F">
        <w:rPr>
          <w:sz w:val="24"/>
          <w:szCs w:val="24"/>
          <w:lang w:val="zh-CN" w:eastAsia="zh-CN"/>
        </w:rPr>
        <w:t>政策支持工具和方法专家组在制定政策支持工具和方法的在线目录以及为正在进行的平台评估提供支持的工作方面所取得的进展以及已计划的后续步骤；</w:t>
      </w:r>
    </w:p>
    <w:p w14:paraId="23B7E6C9" w14:textId="7DFA2CB0"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sz w:val="24"/>
          <w:szCs w:val="24"/>
          <w:lang w:val="zh-CN" w:eastAsia="zh-CN"/>
        </w:rPr>
        <w:t>2.</w:t>
      </w:r>
      <w:r w:rsidR="00BF09DB" w:rsidRPr="0087167F">
        <w:rPr>
          <w:sz w:val="24"/>
          <w:szCs w:val="24"/>
          <w:lang w:val="zh-CN" w:eastAsia="zh-CN"/>
        </w:rPr>
        <w:t xml:space="preserve">  </w:t>
      </w:r>
      <w:r w:rsidRPr="0087167F">
        <w:rPr>
          <w:rFonts w:eastAsia="楷体"/>
          <w:sz w:val="24"/>
          <w:szCs w:val="24"/>
          <w:lang w:val="zh-CN" w:eastAsia="zh-CN"/>
        </w:rPr>
        <w:t>核准</w:t>
      </w:r>
      <w:r w:rsidRPr="0087167F">
        <w:rPr>
          <w:sz w:val="24"/>
          <w:szCs w:val="24"/>
          <w:lang w:val="zh-CN" w:eastAsia="zh-CN"/>
        </w:rPr>
        <w:t>载于本决定附件</w:t>
      </w:r>
      <w:r w:rsidRPr="0087167F">
        <w:rPr>
          <w:sz w:val="24"/>
          <w:szCs w:val="24"/>
          <w:lang w:val="zh-CN" w:eastAsia="zh-CN"/>
        </w:rPr>
        <w:t>[ ]</w:t>
      </w:r>
      <w:r w:rsidRPr="0087167F">
        <w:rPr>
          <w:sz w:val="24"/>
          <w:szCs w:val="24"/>
          <w:lang w:val="zh-CN" w:eastAsia="zh-CN"/>
        </w:rPr>
        <w:t>的目录内容编制办法</w:t>
      </w:r>
      <w:r w:rsidR="001839A7" w:rsidRPr="0087167F">
        <w:rPr>
          <w:rStyle w:val="a5"/>
          <w:iCs/>
          <w:sz w:val="24"/>
          <w:szCs w:val="24"/>
          <w:lang w:val="zh-CN"/>
        </w:rPr>
        <w:footnoteReference w:id="13"/>
      </w:r>
      <w:r w:rsidRPr="0087167F">
        <w:rPr>
          <w:sz w:val="24"/>
          <w:szCs w:val="24"/>
          <w:lang w:val="zh-CN" w:eastAsia="zh-CN"/>
        </w:rPr>
        <w:t>，并请多学科专家小组与主席团磋商，在政策支持工具和方法专家组以及秘书处的支持下：</w:t>
      </w:r>
    </w:p>
    <w:p w14:paraId="611D6F41" w14:textId="4A95765E"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sz w:val="24"/>
          <w:szCs w:val="24"/>
          <w:lang w:val="zh-CN" w:eastAsia="zh-CN"/>
        </w:rPr>
        <w:tab/>
        <w:t>(a)</w:t>
      </w:r>
      <w:r w:rsidRPr="0087167F">
        <w:rPr>
          <w:sz w:val="24"/>
          <w:szCs w:val="24"/>
          <w:lang w:val="zh-CN" w:eastAsia="zh-CN"/>
        </w:rPr>
        <w:t>进一步为将纳入在线目录的内容的提交、审查</w:t>
      </w:r>
      <w:r w:rsidR="0059571B" w:rsidRPr="0087167F">
        <w:rPr>
          <w:sz w:val="24"/>
          <w:szCs w:val="24"/>
          <w:lang w:val="zh-CN" w:eastAsia="zh-CN"/>
        </w:rPr>
        <w:t>（包括</w:t>
      </w:r>
      <w:r w:rsidRPr="0087167F">
        <w:rPr>
          <w:sz w:val="24"/>
          <w:szCs w:val="24"/>
          <w:lang w:val="zh-CN" w:eastAsia="zh-CN"/>
        </w:rPr>
        <w:t>质量控制</w:t>
      </w:r>
      <w:r w:rsidR="0059571B" w:rsidRPr="0087167F">
        <w:rPr>
          <w:sz w:val="24"/>
          <w:szCs w:val="24"/>
          <w:lang w:val="zh-CN" w:eastAsia="zh-CN"/>
        </w:rPr>
        <w:t>）</w:t>
      </w:r>
      <w:r w:rsidRPr="0087167F">
        <w:rPr>
          <w:sz w:val="24"/>
          <w:szCs w:val="24"/>
          <w:lang w:val="zh-CN" w:eastAsia="zh-CN"/>
        </w:rPr>
        <w:t>和管理制定指南；</w:t>
      </w:r>
    </w:p>
    <w:p w14:paraId="41420BD5" w14:textId="62EACE36"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sz w:val="24"/>
          <w:szCs w:val="24"/>
          <w:lang w:val="zh-CN" w:eastAsia="zh-CN"/>
        </w:rPr>
        <w:tab/>
        <w:t>(b)</w:t>
      </w:r>
      <w:r w:rsidRPr="0087167F">
        <w:rPr>
          <w:sz w:val="24"/>
          <w:szCs w:val="24"/>
          <w:lang w:val="zh-CN" w:eastAsia="zh-CN"/>
        </w:rPr>
        <w:t>邀请专家、各</w:t>
      </w:r>
      <w:r w:rsidR="0099141D" w:rsidRPr="0087167F">
        <w:rPr>
          <w:sz w:val="24"/>
          <w:szCs w:val="24"/>
          <w:lang w:val="zh-CN" w:eastAsia="zh-CN"/>
        </w:rPr>
        <w:t>国政府和利益攸关方提交相关的政策支持工具和方法供纳入在线目录</w:t>
      </w:r>
      <w:r w:rsidR="0059571B" w:rsidRPr="0087167F">
        <w:rPr>
          <w:sz w:val="24"/>
          <w:szCs w:val="24"/>
          <w:lang w:val="zh-CN" w:eastAsia="zh-CN"/>
        </w:rPr>
        <w:t>，并</w:t>
      </w:r>
      <w:r w:rsidRPr="0087167F">
        <w:rPr>
          <w:sz w:val="24"/>
          <w:szCs w:val="24"/>
          <w:lang w:val="zh-CN" w:eastAsia="zh-CN"/>
        </w:rPr>
        <w:t>监督目录的编制</w:t>
      </w:r>
      <w:r w:rsidR="0059571B" w:rsidRPr="0087167F">
        <w:rPr>
          <w:sz w:val="24"/>
          <w:szCs w:val="24"/>
          <w:lang w:val="zh-CN" w:eastAsia="zh-CN"/>
        </w:rPr>
        <w:t>工作</w:t>
      </w:r>
      <w:r w:rsidRPr="0087167F">
        <w:rPr>
          <w:sz w:val="24"/>
          <w:szCs w:val="24"/>
          <w:lang w:val="zh-CN" w:eastAsia="zh-CN"/>
        </w:rPr>
        <w:t>；</w:t>
      </w:r>
    </w:p>
    <w:p w14:paraId="1DCCCC3D" w14:textId="64F5D431"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(c)</w:t>
      </w:r>
      <w:r w:rsidRPr="0087167F">
        <w:rPr>
          <w:sz w:val="24"/>
          <w:szCs w:val="24"/>
          <w:lang w:val="zh-CN" w:eastAsia="zh-CN"/>
        </w:rPr>
        <w:t>在为平台未来发展提供依据</w:t>
      </w:r>
      <w:r w:rsidR="0059571B" w:rsidRPr="0087167F">
        <w:rPr>
          <w:sz w:val="24"/>
          <w:szCs w:val="24"/>
          <w:lang w:val="zh-CN" w:eastAsia="zh-CN"/>
        </w:rPr>
        <w:t>而进行</w:t>
      </w:r>
      <w:r w:rsidRPr="0087167F">
        <w:rPr>
          <w:sz w:val="24"/>
          <w:szCs w:val="24"/>
          <w:lang w:val="zh-CN" w:eastAsia="zh-CN"/>
        </w:rPr>
        <w:t>审查（交</w:t>
      </w:r>
      <w:proofErr w:type="gramStart"/>
      <w:r w:rsidRPr="0087167F">
        <w:rPr>
          <w:sz w:val="24"/>
          <w:szCs w:val="24"/>
          <w:lang w:val="zh-CN" w:eastAsia="zh-CN"/>
        </w:rPr>
        <w:t>付品</w:t>
      </w:r>
      <w:proofErr w:type="gramEnd"/>
      <w:r w:rsidRPr="0087167F">
        <w:rPr>
          <w:sz w:val="24"/>
          <w:szCs w:val="24"/>
          <w:lang w:val="zh-CN" w:eastAsia="zh-CN"/>
        </w:rPr>
        <w:t>4</w:t>
      </w:r>
      <w:r w:rsidRPr="0087167F">
        <w:rPr>
          <w:sz w:val="24"/>
          <w:szCs w:val="24"/>
          <w:lang w:val="zh-CN" w:eastAsia="zh-CN"/>
        </w:rPr>
        <w:t>（</w:t>
      </w:r>
      <w:r w:rsidRPr="0087167F">
        <w:rPr>
          <w:sz w:val="24"/>
          <w:szCs w:val="24"/>
          <w:lang w:val="zh-CN" w:eastAsia="zh-CN"/>
        </w:rPr>
        <w:t>e</w:t>
      </w:r>
      <w:r w:rsidRPr="0087167F">
        <w:rPr>
          <w:sz w:val="24"/>
          <w:szCs w:val="24"/>
          <w:lang w:val="zh-CN" w:eastAsia="zh-CN"/>
        </w:rPr>
        <w:t>））</w:t>
      </w:r>
      <w:r w:rsidR="0059571B" w:rsidRPr="0087167F">
        <w:rPr>
          <w:sz w:val="24"/>
          <w:szCs w:val="24"/>
          <w:lang w:val="zh-CN" w:eastAsia="zh-CN"/>
        </w:rPr>
        <w:t>的</w:t>
      </w:r>
      <w:r w:rsidRPr="0087167F">
        <w:rPr>
          <w:sz w:val="24"/>
          <w:szCs w:val="24"/>
          <w:lang w:val="zh-CN" w:eastAsia="zh-CN"/>
        </w:rPr>
        <w:t>背景下，针对目录在线原型的使用</w:t>
      </w:r>
      <w:r w:rsidR="0059571B" w:rsidRPr="0087167F">
        <w:rPr>
          <w:sz w:val="24"/>
          <w:szCs w:val="24"/>
          <w:lang w:val="zh-CN" w:eastAsia="zh-CN"/>
        </w:rPr>
        <w:t>情况</w:t>
      </w:r>
      <w:r w:rsidRPr="0087167F">
        <w:rPr>
          <w:sz w:val="24"/>
          <w:szCs w:val="24"/>
          <w:lang w:val="zh-CN" w:eastAsia="zh-CN"/>
        </w:rPr>
        <w:t>和成效开展评估；</w:t>
      </w:r>
    </w:p>
    <w:p w14:paraId="54C3FC2D" w14:textId="631CDA26"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sz w:val="24"/>
          <w:szCs w:val="24"/>
          <w:lang w:val="zh-CN" w:eastAsia="zh-CN"/>
        </w:rPr>
        <w:lastRenderedPageBreak/>
        <w:tab/>
        <w:t>3.</w:t>
      </w:r>
      <w:r w:rsidR="00BF09DB" w:rsidRPr="0087167F">
        <w:rPr>
          <w:sz w:val="24"/>
          <w:szCs w:val="24"/>
          <w:lang w:val="zh-CN" w:eastAsia="zh-CN"/>
        </w:rPr>
        <w:t xml:space="preserve">  </w:t>
      </w:r>
      <w:r w:rsidRPr="0087167F">
        <w:rPr>
          <w:sz w:val="24"/>
          <w:szCs w:val="24"/>
          <w:lang w:val="zh-CN" w:eastAsia="zh-CN"/>
        </w:rPr>
        <w:t>将政策支持工具和方法专家组的任务期限</w:t>
      </w:r>
      <w:r w:rsidRPr="0087167F">
        <w:rPr>
          <w:rFonts w:eastAsia="楷体"/>
          <w:sz w:val="24"/>
          <w:szCs w:val="24"/>
          <w:lang w:val="zh-CN" w:eastAsia="zh-CN"/>
        </w:rPr>
        <w:t>延长</w:t>
      </w:r>
      <w:r w:rsidRPr="0087167F">
        <w:rPr>
          <w:sz w:val="24"/>
          <w:szCs w:val="24"/>
          <w:lang w:val="zh-CN" w:eastAsia="zh-CN"/>
        </w:rPr>
        <w:t>至全体会</w:t>
      </w:r>
      <w:r w:rsidR="0059571B" w:rsidRPr="0087167F">
        <w:rPr>
          <w:sz w:val="24"/>
          <w:szCs w:val="24"/>
          <w:lang w:val="zh-CN" w:eastAsia="zh-CN"/>
        </w:rPr>
        <w:t>议</w:t>
      </w:r>
      <w:r w:rsidRPr="0087167F">
        <w:rPr>
          <w:sz w:val="24"/>
          <w:szCs w:val="24"/>
          <w:lang w:val="zh-CN" w:eastAsia="zh-CN"/>
        </w:rPr>
        <w:t>第七届会议，并请专家组在全体会</w:t>
      </w:r>
      <w:r w:rsidR="0059571B" w:rsidRPr="0087167F">
        <w:rPr>
          <w:sz w:val="24"/>
          <w:szCs w:val="24"/>
          <w:lang w:val="zh-CN" w:eastAsia="zh-CN"/>
        </w:rPr>
        <w:t>议</w:t>
      </w:r>
      <w:r w:rsidRPr="0087167F">
        <w:rPr>
          <w:sz w:val="24"/>
          <w:szCs w:val="24"/>
          <w:lang w:val="zh-CN" w:eastAsia="zh-CN"/>
        </w:rPr>
        <w:t>第六届和第七届会议上报告进展</w:t>
      </w:r>
      <w:r w:rsidR="00712919" w:rsidRPr="0087167F">
        <w:rPr>
          <w:sz w:val="24"/>
          <w:szCs w:val="24"/>
          <w:lang w:val="zh-CN" w:eastAsia="zh-CN"/>
        </w:rPr>
        <w:t>情况</w:t>
      </w:r>
      <w:r w:rsidRPr="0087167F">
        <w:rPr>
          <w:sz w:val="24"/>
          <w:szCs w:val="24"/>
          <w:lang w:val="zh-CN" w:eastAsia="zh-CN"/>
        </w:rPr>
        <w:t>。</w:t>
      </w:r>
    </w:p>
    <w:p w14:paraId="7DAE3724" w14:textId="77777777"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7“</w:t>
      </w:r>
      <w:r w:rsidRPr="0087167F">
        <w:rPr>
          <w:sz w:val="24"/>
          <w:szCs w:val="24"/>
          <w:lang w:val="zh-CN" w:eastAsia="zh-CN"/>
        </w:rPr>
        <w:t>平台的财政和预算安排</w:t>
      </w:r>
      <w:r w:rsidRPr="0087167F">
        <w:rPr>
          <w:sz w:val="24"/>
          <w:szCs w:val="24"/>
          <w:lang w:val="zh-CN" w:eastAsia="zh-CN"/>
        </w:rPr>
        <w:t>”</w:t>
      </w:r>
      <w:r w:rsidRPr="0087167F">
        <w:rPr>
          <w:sz w:val="24"/>
          <w:szCs w:val="24"/>
          <w:lang w:val="zh-CN" w:eastAsia="zh-CN"/>
        </w:rPr>
        <w:t>下审议有关生物多样性平台第一份工作方案执行情况的决定草案的以下一节：</w:t>
      </w:r>
    </w:p>
    <w:p w14:paraId="1F865664" w14:textId="4717BEC4" w:rsidR="00182A2E" w:rsidRPr="0087167F" w:rsidRDefault="00881F4A" w:rsidP="005A0D6C">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八</w:t>
      </w:r>
    </w:p>
    <w:p w14:paraId="7FAD0CF8" w14:textId="77777777" w:rsidR="00182A2E" w:rsidRPr="0087167F" w:rsidRDefault="00182A2E" w:rsidP="005A0D6C">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对工作方案的技术支持</w:t>
      </w:r>
    </w:p>
    <w:p w14:paraId="2CD793B6" w14:textId="532178BB"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lang w:val="zh-CN"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欢迎</w:t>
      </w:r>
      <w:r w:rsidRPr="0087167F">
        <w:rPr>
          <w:sz w:val="24"/>
          <w:szCs w:val="24"/>
          <w:lang w:val="zh-CN" w:eastAsia="zh-CN"/>
        </w:rPr>
        <w:t>IPBES-5/[ ]</w:t>
      </w:r>
      <w:r w:rsidRPr="0087167F">
        <w:rPr>
          <w:sz w:val="24"/>
          <w:szCs w:val="24"/>
          <w:lang w:val="zh-CN" w:eastAsia="zh-CN"/>
        </w:rPr>
        <w:t>号决定附件表</w:t>
      </w:r>
      <w:r w:rsidRPr="0087167F">
        <w:rPr>
          <w:sz w:val="24"/>
          <w:szCs w:val="24"/>
          <w:lang w:val="zh-CN" w:eastAsia="zh-CN"/>
        </w:rPr>
        <w:t>[ ]</w:t>
      </w:r>
      <w:r w:rsidRPr="0087167F">
        <w:rPr>
          <w:sz w:val="24"/>
          <w:szCs w:val="24"/>
          <w:lang w:val="zh-CN" w:eastAsia="zh-CN"/>
        </w:rPr>
        <w:t>所列的截至</w:t>
      </w:r>
      <w:r w:rsidRPr="0087167F">
        <w:rPr>
          <w:sz w:val="24"/>
          <w:szCs w:val="24"/>
          <w:lang w:val="zh-CN" w:eastAsia="zh-CN"/>
        </w:rPr>
        <w:t>2017</w:t>
      </w:r>
      <w:r w:rsidRPr="0087167F">
        <w:rPr>
          <w:sz w:val="24"/>
          <w:szCs w:val="24"/>
          <w:lang w:val="zh-CN" w:eastAsia="zh-CN"/>
        </w:rPr>
        <w:t>年</w:t>
      </w:r>
      <w:r w:rsidRPr="0087167F">
        <w:rPr>
          <w:sz w:val="24"/>
          <w:szCs w:val="24"/>
          <w:lang w:val="zh-CN" w:eastAsia="zh-CN"/>
        </w:rPr>
        <w:t>3</w:t>
      </w:r>
      <w:r w:rsidRPr="0087167F">
        <w:rPr>
          <w:sz w:val="24"/>
          <w:szCs w:val="24"/>
          <w:lang w:val="zh-CN" w:eastAsia="zh-CN"/>
        </w:rPr>
        <w:t>月</w:t>
      </w:r>
      <w:r w:rsidRPr="0087167F">
        <w:rPr>
          <w:sz w:val="24"/>
          <w:szCs w:val="24"/>
          <w:lang w:val="zh-CN" w:eastAsia="zh-CN"/>
        </w:rPr>
        <w:t>9</w:t>
      </w:r>
      <w:r w:rsidRPr="0087167F">
        <w:rPr>
          <w:sz w:val="24"/>
          <w:szCs w:val="24"/>
          <w:lang w:val="zh-CN" w:eastAsia="zh-CN"/>
        </w:rPr>
        <w:t>日收到的为支持工作方案执行工作提供实物捐助的意向，并邀请各方于</w:t>
      </w:r>
      <w:r w:rsidRPr="0087167F">
        <w:rPr>
          <w:sz w:val="24"/>
          <w:szCs w:val="24"/>
          <w:lang w:val="zh-CN" w:eastAsia="zh-CN"/>
        </w:rPr>
        <w:t>2017</w:t>
      </w:r>
      <w:r w:rsidRPr="0087167F">
        <w:rPr>
          <w:sz w:val="24"/>
          <w:szCs w:val="24"/>
          <w:lang w:val="zh-CN" w:eastAsia="zh-CN"/>
        </w:rPr>
        <w:t>年</w:t>
      </w:r>
      <w:r w:rsidRPr="0087167F">
        <w:rPr>
          <w:sz w:val="24"/>
          <w:szCs w:val="24"/>
          <w:lang w:val="zh-CN" w:eastAsia="zh-CN"/>
        </w:rPr>
        <w:t>4</w:t>
      </w:r>
      <w:r w:rsidRPr="0087167F">
        <w:rPr>
          <w:sz w:val="24"/>
          <w:szCs w:val="24"/>
          <w:lang w:val="zh-CN" w:eastAsia="zh-CN"/>
        </w:rPr>
        <w:t>月</w:t>
      </w:r>
      <w:r w:rsidRPr="0087167F">
        <w:rPr>
          <w:sz w:val="24"/>
          <w:szCs w:val="24"/>
          <w:lang w:val="zh-CN" w:eastAsia="zh-CN"/>
        </w:rPr>
        <w:t>30</w:t>
      </w:r>
      <w:r w:rsidRPr="0087167F">
        <w:rPr>
          <w:sz w:val="24"/>
          <w:szCs w:val="24"/>
          <w:lang w:val="zh-CN" w:eastAsia="zh-CN"/>
        </w:rPr>
        <w:t>日前提交为支持工作方案执行工作提供实物捐助的更多意向以及主办全体会议第七届会议的意向；</w:t>
      </w:r>
    </w:p>
    <w:p w14:paraId="654A6C48" w14:textId="4621894E" w:rsidR="00182A2E" w:rsidRPr="0087167F" w:rsidRDefault="00182A2E" w:rsidP="005D1C30">
      <w:pPr>
        <w:pStyle w:val="Normalnumber"/>
        <w:numPr>
          <w:ilvl w:val="0"/>
          <w:numId w:val="0"/>
        </w:numPr>
        <w:shd w:val="clear" w:color="auto" w:fill="F8F8F8" w:themeFill="background2"/>
        <w:ind w:left="1871" w:firstLine="624"/>
        <w:jc w:val="both"/>
        <w:rPr>
          <w:color w:val="000000" w:themeColor="text1"/>
          <w:sz w:val="24"/>
          <w:szCs w:val="24"/>
          <w:lang w:eastAsia="zh-CN"/>
        </w:rPr>
      </w:pPr>
      <w:r w:rsidRPr="0087167F">
        <w:rPr>
          <w:sz w:val="24"/>
          <w:szCs w:val="24"/>
          <w:lang w:val="zh-CN" w:eastAsia="zh-CN"/>
        </w:rPr>
        <w:tab/>
        <w:t>2.</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秘书处与主席团磋商，依据</w:t>
      </w:r>
      <w:r w:rsidRPr="0087167F">
        <w:rPr>
          <w:sz w:val="24"/>
          <w:szCs w:val="24"/>
          <w:lang w:val="zh-CN" w:eastAsia="zh-CN"/>
        </w:rPr>
        <w:t>IPBES-5/[ ]</w:t>
      </w:r>
      <w:r w:rsidRPr="0087167F">
        <w:rPr>
          <w:sz w:val="24"/>
          <w:szCs w:val="24"/>
          <w:lang w:val="zh-CN" w:eastAsia="zh-CN"/>
        </w:rPr>
        <w:t>号决定附件所载的核定预算，为落实工作方案所需的技术支持做出必要的体制安排。</w:t>
      </w:r>
    </w:p>
    <w:p w14:paraId="7328E4B7" w14:textId="6AB0D83B" w:rsidR="00182A2E" w:rsidRPr="0087167F" w:rsidRDefault="00EC66F4" w:rsidP="00497B98">
      <w:pPr>
        <w:pStyle w:val="af1"/>
        <w:keepNext/>
        <w:keepLines/>
        <w:numPr>
          <w:ilvl w:val="0"/>
          <w:numId w:val="6"/>
        </w:numPr>
        <w:tabs>
          <w:tab w:val="right" w:pos="851"/>
          <w:tab w:val="left" w:pos="1247"/>
          <w:tab w:val="left" w:pos="1814"/>
          <w:tab w:val="left" w:pos="2381"/>
          <w:tab w:val="left" w:pos="2948"/>
          <w:tab w:val="left" w:pos="3515"/>
          <w:tab w:val="left" w:pos="4082"/>
        </w:tabs>
        <w:suppressAutoHyphens/>
        <w:spacing w:before="240" w:line="240" w:lineRule="auto"/>
        <w:ind w:right="284"/>
        <w:jc w:val="left"/>
        <w:rPr>
          <w:rFonts w:ascii="Times New Roman" w:eastAsia="SimHei" w:hAnsi="Times New Roman"/>
          <w:b/>
          <w:sz w:val="28"/>
          <w:szCs w:val="28"/>
        </w:rPr>
      </w:pPr>
      <w:r w:rsidRPr="0087167F">
        <w:rPr>
          <w:rFonts w:ascii="Times New Roman" w:eastAsia="SimHei" w:hAnsi="Times New Roman"/>
          <w:b/>
          <w:sz w:val="28"/>
          <w:szCs w:val="28"/>
        </w:rPr>
        <w:tab/>
      </w:r>
      <w:r w:rsidRPr="0087167F">
        <w:rPr>
          <w:rFonts w:ascii="Times New Roman" w:eastAsia="SimHei" w:hAnsi="Times New Roman"/>
          <w:b/>
          <w:sz w:val="28"/>
          <w:szCs w:val="28"/>
        </w:rPr>
        <w:t>决定草案：生物多样性平台的审查和第二份工作方案的制定</w:t>
      </w:r>
    </w:p>
    <w:p w14:paraId="02DB232A" w14:textId="77777777" w:rsidR="00182A2E" w:rsidRPr="0087167F" w:rsidRDefault="00182A2E" w:rsidP="00E016EA">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8“</w:t>
      </w:r>
      <w:r w:rsidRPr="0087167F">
        <w:rPr>
          <w:sz w:val="24"/>
          <w:szCs w:val="24"/>
          <w:lang w:val="zh-CN" w:eastAsia="zh-CN"/>
        </w:rPr>
        <w:t>对平台的审查</w:t>
      </w:r>
      <w:r w:rsidRPr="0087167F">
        <w:rPr>
          <w:sz w:val="24"/>
          <w:szCs w:val="24"/>
          <w:lang w:val="zh-CN" w:eastAsia="zh-CN"/>
        </w:rPr>
        <w:t>”</w:t>
      </w:r>
      <w:r w:rsidRPr="0087167F">
        <w:rPr>
          <w:sz w:val="24"/>
          <w:szCs w:val="24"/>
          <w:lang w:val="zh-CN" w:eastAsia="zh-CN"/>
        </w:rPr>
        <w:t>下审议有关生物多样性平台的审查和第二份工作方案的制定的决定草案的以下一节：</w:t>
      </w:r>
    </w:p>
    <w:p w14:paraId="2BE0BE47" w14:textId="77777777"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一</w:t>
      </w:r>
    </w:p>
    <w:p w14:paraId="67F0703A" w14:textId="26E4E73B"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val="zh-CN" w:eastAsia="zh-CN"/>
        </w:rPr>
      </w:pPr>
      <w:r w:rsidRPr="0087167F">
        <w:rPr>
          <w:rFonts w:eastAsia="SimHei"/>
          <w:b/>
          <w:sz w:val="24"/>
          <w:szCs w:val="24"/>
          <w:lang w:val="zh-CN" w:eastAsia="zh-CN"/>
        </w:rPr>
        <w:t>对平台的审查</w:t>
      </w:r>
    </w:p>
    <w:p w14:paraId="0E0E4806" w14:textId="0F39D719"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iCs/>
          <w:color w:val="000000" w:themeColor="text1"/>
          <w:sz w:val="24"/>
          <w:szCs w:val="24"/>
          <w:lang w:eastAsia="zh-CN"/>
        </w:rPr>
      </w:pPr>
      <w:r w:rsidRPr="0087167F">
        <w:rPr>
          <w:lang w:val="zh-CN" w:eastAsia="zh-CN"/>
        </w:rPr>
        <w:tab/>
      </w:r>
      <w:r w:rsidRPr="00493AE2">
        <w:rPr>
          <w:spacing w:val="-6"/>
          <w:sz w:val="24"/>
          <w:szCs w:val="24"/>
          <w:lang w:val="zh-CN" w:eastAsia="zh-CN"/>
        </w:rPr>
        <w:t>1.</w:t>
      </w:r>
      <w:r w:rsidR="00BF09DB" w:rsidRPr="00493AE2">
        <w:rPr>
          <w:spacing w:val="-6"/>
          <w:sz w:val="24"/>
          <w:szCs w:val="24"/>
          <w:lang w:val="zh-CN" w:eastAsia="zh-CN"/>
        </w:rPr>
        <w:t xml:space="preserve">  </w:t>
      </w:r>
      <w:r w:rsidRPr="00493AE2">
        <w:rPr>
          <w:rFonts w:eastAsia="楷体"/>
          <w:spacing w:val="-6"/>
          <w:sz w:val="24"/>
          <w:szCs w:val="24"/>
          <w:lang w:val="zh-CN" w:eastAsia="zh-CN"/>
        </w:rPr>
        <w:t>核准</w:t>
      </w:r>
      <w:r w:rsidRPr="00493AE2">
        <w:rPr>
          <w:spacing w:val="-6"/>
          <w:sz w:val="24"/>
          <w:szCs w:val="24"/>
          <w:lang w:val="zh-CN" w:eastAsia="zh-CN"/>
        </w:rPr>
        <w:t>本决定附件</w:t>
      </w:r>
      <w:r w:rsidRPr="00493AE2">
        <w:rPr>
          <w:spacing w:val="-6"/>
          <w:sz w:val="24"/>
          <w:szCs w:val="24"/>
          <w:lang w:val="zh-CN" w:eastAsia="zh-CN"/>
        </w:rPr>
        <w:t>[ ]</w:t>
      </w:r>
      <w:r w:rsidRPr="00493AE2">
        <w:rPr>
          <w:spacing w:val="-6"/>
          <w:sz w:val="24"/>
          <w:szCs w:val="24"/>
          <w:lang w:val="zh-CN" w:eastAsia="zh-CN"/>
        </w:rPr>
        <w:t>所载的第一份工作方案终期平台审查的职权范围</w:t>
      </w:r>
      <w:r w:rsidR="0064540D" w:rsidRPr="0087167F">
        <w:rPr>
          <w:rStyle w:val="a5"/>
          <w:iCs/>
          <w:sz w:val="24"/>
          <w:szCs w:val="24"/>
          <w:lang w:val="zh-CN"/>
        </w:rPr>
        <w:footnoteReference w:id="14"/>
      </w:r>
      <w:r w:rsidRPr="0087167F">
        <w:rPr>
          <w:sz w:val="24"/>
          <w:szCs w:val="24"/>
          <w:lang w:val="zh-CN" w:eastAsia="zh-CN"/>
        </w:rPr>
        <w:t>，包括职权范围附录所载的审查</w:t>
      </w:r>
      <w:r w:rsidR="005971A4" w:rsidRPr="0087167F">
        <w:rPr>
          <w:sz w:val="24"/>
          <w:szCs w:val="24"/>
          <w:lang w:val="zh-CN" w:eastAsia="zh-CN"/>
        </w:rPr>
        <w:t>进程</w:t>
      </w:r>
      <w:r w:rsidRPr="0087167F">
        <w:rPr>
          <w:sz w:val="24"/>
          <w:szCs w:val="24"/>
          <w:lang w:val="zh-CN" w:eastAsia="zh-CN"/>
        </w:rPr>
        <w:t>中使用的问卷</w:t>
      </w:r>
      <w:r w:rsidR="00873758" w:rsidRPr="0087167F">
        <w:rPr>
          <w:rStyle w:val="a5"/>
          <w:iCs/>
          <w:sz w:val="24"/>
          <w:szCs w:val="24"/>
          <w:lang w:val="zh-CN"/>
        </w:rPr>
        <w:footnoteReference w:id="15"/>
      </w:r>
      <w:r w:rsidRPr="0087167F">
        <w:rPr>
          <w:sz w:val="24"/>
          <w:szCs w:val="24"/>
          <w:lang w:val="zh-CN" w:eastAsia="zh-CN"/>
        </w:rPr>
        <w:t>；</w:t>
      </w:r>
    </w:p>
    <w:p w14:paraId="54EDD7AF" w14:textId="18E76342"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b/>
          <w:color w:val="000000" w:themeColor="text1"/>
          <w:sz w:val="24"/>
          <w:szCs w:val="24"/>
          <w:lang w:eastAsia="zh-CN"/>
        </w:rPr>
      </w:pPr>
      <w:r w:rsidRPr="0087167F">
        <w:rPr>
          <w:sz w:val="24"/>
          <w:szCs w:val="24"/>
          <w:lang w:val="zh-CN" w:eastAsia="zh-CN"/>
        </w:rPr>
        <w:tab/>
        <w:t>2.</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审查小组按照职能范围向全体会议第六届会议提供一份临时报告，说明审查进程中取得的进展以及审查的临时结果，并向全体会议第七届会议提供一份有关审查的最终报告，包括执行平台第二份工作方案的建议；</w:t>
      </w:r>
    </w:p>
    <w:p w14:paraId="437835AE" w14:textId="64E9CB5B" w:rsidR="00182A2E" w:rsidRPr="0087167F" w:rsidRDefault="00182A2E" w:rsidP="005D1C30">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b/>
        <w:t>3.</w:t>
      </w:r>
      <w:r w:rsidR="00BF09DB" w:rsidRPr="0087167F">
        <w:rPr>
          <w:sz w:val="24"/>
          <w:szCs w:val="24"/>
          <w:lang w:val="zh-CN" w:eastAsia="zh-CN"/>
        </w:rPr>
        <w:t xml:space="preserve">  </w:t>
      </w:r>
      <w:proofErr w:type="gramStart"/>
      <w:r w:rsidRPr="0087167F">
        <w:rPr>
          <w:rFonts w:eastAsia="楷体"/>
          <w:sz w:val="24"/>
          <w:szCs w:val="24"/>
          <w:lang w:val="zh-CN" w:eastAsia="zh-CN"/>
        </w:rPr>
        <w:t>请</w:t>
      </w:r>
      <w:r w:rsidR="00F2550E" w:rsidRPr="0087167F">
        <w:rPr>
          <w:sz w:val="24"/>
          <w:szCs w:val="24"/>
          <w:lang w:val="zh-CN" w:eastAsia="zh-CN"/>
        </w:rPr>
        <w:t>内部</w:t>
      </w:r>
      <w:proofErr w:type="gramEnd"/>
      <w:r w:rsidR="00F2550E" w:rsidRPr="0087167F">
        <w:rPr>
          <w:sz w:val="24"/>
          <w:szCs w:val="24"/>
          <w:lang w:val="zh-CN" w:eastAsia="zh-CN"/>
        </w:rPr>
        <w:t>审查</w:t>
      </w:r>
      <w:r w:rsidR="00006F62" w:rsidRPr="0087167F">
        <w:rPr>
          <w:sz w:val="24"/>
          <w:szCs w:val="24"/>
          <w:lang w:val="zh-CN" w:eastAsia="zh-CN"/>
        </w:rPr>
        <w:t>组</w:t>
      </w:r>
      <w:r w:rsidRPr="0087167F">
        <w:rPr>
          <w:sz w:val="24"/>
          <w:szCs w:val="24"/>
          <w:lang w:val="zh-CN" w:eastAsia="zh-CN"/>
        </w:rPr>
        <w:t>向全体会议第六届会议提供</w:t>
      </w:r>
      <w:r w:rsidR="00F2550E" w:rsidRPr="0087167F">
        <w:rPr>
          <w:sz w:val="24"/>
          <w:szCs w:val="24"/>
          <w:lang w:val="zh-CN" w:eastAsia="zh-CN"/>
        </w:rPr>
        <w:t>职权范围第</w:t>
      </w:r>
      <w:r w:rsidR="00F2550E" w:rsidRPr="0087167F">
        <w:rPr>
          <w:sz w:val="24"/>
          <w:szCs w:val="24"/>
          <w:lang w:val="zh-CN" w:eastAsia="zh-CN"/>
        </w:rPr>
        <w:t>10</w:t>
      </w:r>
      <w:r w:rsidR="00F2550E" w:rsidRPr="0087167F">
        <w:rPr>
          <w:sz w:val="24"/>
          <w:szCs w:val="24"/>
          <w:lang w:val="zh-CN" w:eastAsia="zh-CN"/>
        </w:rPr>
        <w:t>段所要求的</w:t>
      </w:r>
      <w:r w:rsidRPr="0087167F">
        <w:rPr>
          <w:sz w:val="24"/>
          <w:szCs w:val="24"/>
          <w:lang w:val="zh-CN" w:eastAsia="zh-CN"/>
        </w:rPr>
        <w:t>报告。</w:t>
      </w:r>
    </w:p>
    <w:p w14:paraId="75B03DA2" w14:textId="2B4DE6BB" w:rsidR="00182A2E" w:rsidRPr="0087167F" w:rsidRDefault="00182A2E" w:rsidP="005D1C30">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9</w:t>
      </w:r>
      <w:r w:rsidRPr="0087167F">
        <w:rPr>
          <w:sz w:val="24"/>
          <w:szCs w:val="24"/>
          <w:lang w:val="zh-CN" w:eastAsia="zh-CN"/>
        </w:rPr>
        <w:t>（</w:t>
      </w:r>
      <w:r w:rsidRPr="0087167F">
        <w:rPr>
          <w:sz w:val="24"/>
          <w:szCs w:val="24"/>
          <w:lang w:val="zh-CN" w:eastAsia="zh-CN"/>
        </w:rPr>
        <w:t>b</w:t>
      </w:r>
      <w:r w:rsidRPr="0087167F">
        <w:rPr>
          <w:sz w:val="24"/>
          <w:szCs w:val="24"/>
          <w:lang w:val="zh-CN" w:eastAsia="zh-CN"/>
        </w:rPr>
        <w:t>）</w:t>
      </w:r>
      <w:r w:rsidRPr="0087167F">
        <w:rPr>
          <w:sz w:val="24"/>
          <w:szCs w:val="24"/>
          <w:lang w:val="zh-CN" w:eastAsia="zh-CN"/>
        </w:rPr>
        <w:t>“</w:t>
      </w:r>
      <w:r w:rsidRPr="0087167F">
        <w:rPr>
          <w:sz w:val="24"/>
          <w:szCs w:val="24"/>
          <w:lang w:val="zh-CN" w:eastAsia="zh-CN"/>
        </w:rPr>
        <w:t>全体会议的工作安排以及今后届会的临时议程、日期和地点</w:t>
      </w:r>
      <w:r w:rsidRPr="0087167F">
        <w:rPr>
          <w:sz w:val="24"/>
          <w:szCs w:val="24"/>
          <w:lang w:val="zh-CN" w:eastAsia="zh-CN"/>
        </w:rPr>
        <w:t>”</w:t>
      </w:r>
      <w:r w:rsidRPr="0087167F">
        <w:rPr>
          <w:sz w:val="24"/>
          <w:szCs w:val="24"/>
          <w:lang w:val="zh-CN" w:eastAsia="zh-CN"/>
        </w:rPr>
        <w:t>下审议有关生物多样性平台的审查和第二份工作方案的制定的决定草案的以下一节：</w:t>
      </w:r>
    </w:p>
    <w:p w14:paraId="05395F80" w14:textId="77777777" w:rsidR="00182A2E" w:rsidRPr="0087167F" w:rsidRDefault="00182A2E" w:rsidP="005A0D6C">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eastAsia="zh-CN"/>
        </w:rPr>
      </w:pPr>
      <w:r w:rsidRPr="0087167F">
        <w:rPr>
          <w:rFonts w:eastAsia="SimHei"/>
          <w:b/>
          <w:sz w:val="24"/>
          <w:szCs w:val="24"/>
          <w:lang w:val="zh-CN" w:eastAsia="zh-CN"/>
        </w:rPr>
        <w:lastRenderedPageBreak/>
        <w:t>二</w:t>
      </w:r>
    </w:p>
    <w:p w14:paraId="0511577E" w14:textId="77777777" w:rsidR="00182A2E" w:rsidRPr="0087167F" w:rsidRDefault="00182A2E" w:rsidP="005C0C0B">
      <w:pPr>
        <w:pStyle w:val="Normalnumber"/>
        <w:keepNext/>
        <w:numPr>
          <w:ilvl w:val="0"/>
          <w:numId w:val="0"/>
        </w:numPr>
        <w:shd w:val="clear" w:color="auto" w:fill="F8F8F8" w:themeFill="background2"/>
        <w:autoSpaceDE w:val="0"/>
        <w:autoSpaceDN w:val="0"/>
        <w:adjustRightInd w:val="0"/>
        <w:ind w:left="1871"/>
        <w:jc w:val="center"/>
        <w:rPr>
          <w:rFonts w:eastAsia="SimHei"/>
          <w:b/>
          <w:sz w:val="24"/>
          <w:szCs w:val="24"/>
          <w:lang w:eastAsia="zh-CN"/>
        </w:rPr>
      </w:pPr>
      <w:r w:rsidRPr="0087167F">
        <w:rPr>
          <w:rFonts w:eastAsia="SimHei"/>
          <w:b/>
          <w:sz w:val="24"/>
          <w:szCs w:val="24"/>
          <w:lang w:val="zh-CN" w:eastAsia="zh-CN"/>
        </w:rPr>
        <w:t>第二份工作方案的制定</w:t>
      </w:r>
    </w:p>
    <w:p w14:paraId="055633C6" w14:textId="2C6398FE" w:rsidR="00182A2E" w:rsidRPr="0087167F" w:rsidRDefault="00182A2E" w:rsidP="00E016EA">
      <w:pPr>
        <w:pStyle w:val="Normalnumber"/>
        <w:numPr>
          <w:ilvl w:val="0"/>
          <w:numId w:val="0"/>
        </w:numPr>
        <w:shd w:val="clear" w:color="auto" w:fill="F8F8F8" w:themeFill="background2"/>
        <w:autoSpaceDE w:val="0"/>
        <w:autoSpaceDN w:val="0"/>
        <w:adjustRightInd w:val="0"/>
        <w:ind w:left="1871" w:firstLine="624"/>
        <w:jc w:val="both"/>
        <w:rPr>
          <w:sz w:val="24"/>
          <w:szCs w:val="24"/>
          <w:lang w:eastAsia="zh-CN"/>
        </w:rPr>
      </w:pPr>
      <w:r w:rsidRPr="0087167F">
        <w:rPr>
          <w:lang w:eastAsia="zh-CN"/>
        </w:rPr>
        <w:tab/>
      </w:r>
      <w:r w:rsidRPr="0087167F">
        <w:rPr>
          <w:sz w:val="24"/>
          <w:szCs w:val="24"/>
          <w:lang w:val="zh-CN" w:eastAsia="zh-CN"/>
        </w:rPr>
        <w:t>1.</w:t>
      </w:r>
      <w:r w:rsidR="00BF09DB"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多学科专家小组和主席团在秘书处的支持下制定第二份工作方案的初稿要点，供全体会议第六届会议审议，包括假设、可能的结构、征集请求的指导和初步费用估算，尤其考虑</w:t>
      </w:r>
      <w:r w:rsidR="00B73677" w:rsidRPr="0087167F">
        <w:rPr>
          <w:sz w:val="24"/>
          <w:szCs w:val="24"/>
          <w:lang w:val="zh-CN" w:eastAsia="zh-CN"/>
        </w:rPr>
        <w:t>到</w:t>
      </w:r>
      <w:r w:rsidRPr="0087167F">
        <w:rPr>
          <w:sz w:val="24"/>
          <w:szCs w:val="24"/>
          <w:lang w:val="zh-CN" w:eastAsia="zh-CN"/>
        </w:rPr>
        <w:t>：</w:t>
      </w:r>
    </w:p>
    <w:p w14:paraId="570CF2D8" w14:textId="2078BC87" w:rsidR="00182A2E" w:rsidRPr="0087167F" w:rsidRDefault="00182A2E" w:rsidP="00E016EA">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(a)</w:t>
      </w:r>
      <w:r w:rsidRPr="0087167F">
        <w:rPr>
          <w:sz w:val="24"/>
          <w:szCs w:val="24"/>
          <w:lang w:val="zh-CN" w:eastAsia="zh-CN"/>
        </w:rPr>
        <w:t>在</w:t>
      </w:r>
      <w:r w:rsidR="00006F62" w:rsidRPr="0087167F">
        <w:rPr>
          <w:sz w:val="24"/>
          <w:szCs w:val="24"/>
          <w:lang w:val="zh-CN" w:eastAsia="zh-CN"/>
        </w:rPr>
        <w:t>10</w:t>
      </w:r>
      <w:r w:rsidR="00006F62" w:rsidRPr="0087167F">
        <w:rPr>
          <w:sz w:val="24"/>
          <w:szCs w:val="24"/>
          <w:lang w:val="zh-CN" w:eastAsia="zh-CN"/>
        </w:rPr>
        <w:t>年</w:t>
      </w:r>
      <w:r w:rsidRPr="0087167F">
        <w:rPr>
          <w:sz w:val="24"/>
          <w:szCs w:val="24"/>
          <w:lang w:val="zh-CN" w:eastAsia="zh-CN"/>
        </w:rPr>
        <w:t>展望背景下</w:t>
      </w:r>
      <w:r w:rsidR="00006F62" w:rsidRPr="0087167F">
        <w:rPr>
          <w:sz w:val="24"/>
          <w:szCs w:val="24"/>
          <w:lang w:val="zh-CN" w:eastAsia="zh-CN"/>
        </w:rPr>
        <w:t>，</w:t>
      </w:r>
      <w:r w:rsidRPr="0087167F">
        <w:rPr>
          <w:sz w:val="24"/>
          <w:szCs w:val="24"/>
          <w:lang w:val="zh-CN" w:eastAsia="zh-CN"/>
        </w:rPr>
        <w:t>第二份工作方案的时间框架使其交</w:t>
      </w:r>
      <w:proofErr w:type="gramStart"/>
      <w:r w:rsidRPr="0087167F">
        <w:rPr>
          <w:sz w:val="24"/>
          <w:szCs w:val="24"/>
          <w:lang w:val="zh-CN" w:eastAsia="zh-CN"/>
        </w:rPr>
        <w:t>付品</w:t>
      </w:r>
      <w:proofErr w:type="gramEnd"/>
      <w:r w:rsidRPr="0087167F">
        <w:rPr>
          <w:sz w:val="24"/>
          <w:szCs w:val="24"/>
          <w:lang w:val="zh-CN" w:eastAsia="zh-CN"/>
        </w:rPr>
        <w:t>可为</w:t>
      </w:r>
      <w:r w:rsidR="00006F62" w:rsidRPr="0087167F">
        <w:rPr>
          <w:sz w:val="24"/>
          <w:szCs w:val="24"/>
          <w:lang w:val="zh-CN" w:eastAsia="zh-CN"/>
        </w:rPr>
        <w:t>2030</w:t>
      </w:r>
      <w:r w:rsidR="00006F62" w:rsidRPr="0087167F">
        <w:rPr>
          <w:sz w:val="24"/>
          <w:szCs w:val="24"/>
          <w:lang w:val="zh-CN" w:eastAsia="zh-CN"/>
        </w:rPr>
        <w:t>年评估</w:t>
      </w:r>
      <w:r w:rsidRPr="0087167F">
        <w:rPr>
          <w:sz w:val="24"/>
          <w:szCs w:val="24"/>
          <w:lang w:val="zh-CN" w:eastAsia="zh-CN"/>
        </w:rPr>
        <w:t>可持续发展目标的执行情况，以及</w:t>
      </w:r>
      <w:r w:rsidR="00006F62" w:rsidRPr="0087167F">
        <w:rPr>
          <w:sz w:val="24"/>
          <w:szCs w:val="24"/>
          <w:lang w:val="zh-CN" w:eastAsia="zh-CN"/>
        </w:rPr>
        <w:t>评估</w:t>
      </w:r>
      <w:r w:rsidRPr="0087167F">
        <w:rPr>
          <w:sz w:val="24"/>
          <w:szCs w:val="24"/>
          <w:lang w:val="zh-CN" w:eastAsia="zh-CN"/>
        </w:rPr>
        <w:t>关于气候变化的《巴黎协定》和《生物多样性公约》下通过的任何生物多样性战略计划</w:t>
      </w:r>
      <w:r w:rsidR="002A15DC" w:rsidRPr="0087167F">
        <w:rPr>
          <w:sz w:val="24"/>
          <w:szCs w:val="24"/>
          <w:lang w:val="zh-CN" w:eastAsia="zh-CN"/>
        </w:rPr>
        <w:t>的执行情况</w:t>
      </w:r>
      <w:r w:rsidRPr="0087167F">
        <w:rPr>
          <w:sz w:val="24"/>
          <w:szCs w:val="24"/>
          <w:lang w:val="zh-CN" w:eastAsia="zh-CN"/>
        </w:rPr>
        <w:t>提供依据；</w:t>
      </w:r>
    </w:p>
    <w:p w14:paraId="26CD1FFD" w14:textId="5B548441" w:rsidR="00182A2E" w:rsidRPr="0087167F" w:rsidRDefault="00182A2E" w:rsidP="00E016EA">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(b)</w:t>
      </w:r>
      <w:r w:rsidRPr="0087167F">
        <w:rPr>
          <w:sz w:val="24"/>
          <w:szCs w:val="24"/>
          <w:lang w:val="zh-CN" w:eastAsia="zh-CN"/>
        </w:rPr>
        <w:t>生物多样性和生态系统服务第二次全球评估的时机，</w:t>
      </w:r>
      <w:r w:rsidR="0004057C" w:rsidRPr="0087167F">
        <w:rPr>
          <w:sz w:val="24"/>
          <w:szCs w:val="24"/>
          <w:lang w:val="zh-CN" w:eastAsia="zh-CN"/>
        </w:rPr>
        <w:t>结合</w:t>
      </w:r>
      <w:r w:rsidRPr="0087167F">
        <w:rPr>
          <w:sz w:val="24"/>
          <w:szCs w:val="24"/>
          <w:lang w:val="zh-CN" w:eastAsia="zh-CN"/>
        </w:rPr>
        <w:t>可持续发展目标，以及关于气候变化的《巴黎协定》和《生物多样性公约》下通过的任何生物多样性战略计划；</w:t>
      </w:r>
    </w:p>
    <w:p w14:paraId="2650E662" w14:textId="2DA7955C" w:rsidR="00182A2E" w:rsidRPr="0087167F" w:rsidRDefault="00182A2E" w:rsidP="00E016EA">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(c)</w:t>
      </w:r>
      <w:r w:rsidR="00B73677" w:rsidRPr="0087167F">
        <w:rPr>
          <w:sz w:val="24"/>
          <w:szCs w:val="24"/>
          <w:lang w:val="zh-CN" w:eastAsia="zh-CN"/>
        </w:rPr>
        <w:t>其他评估和交</w:t>
      </w:r>
      <w:proofErr w:type="gramStart"/>
      <w:r w:rsidR="00B73677" w:rsidRPr="0087167F">
        <w:rPr>
          <w:sz w:val="24"/>
          <w:szCs w:val="24"/>
          <w:lang w:val="zh-CN" w:eastAsia="zh-CN"/>
        </w:rPr>
        <w:t>付品</w:t>
      </w:r>
      <w:proofErr w:type="gramEnd"/>
      <w:r w:rsidR="00B73677" w:rsidRPr="0087167F">
        <w:rPr>
          <w:sz w:val="24"/>
          <w:szCs w:val="24"/>
          <w:lang w:val="zh-CN" w:eastAsia="zh-CN"/>
        </w:rPr>
        <w:t>的数量和类型，</w:t>
      </w:r>
      <w:r w:rsidR="0004057C" w:rsidRPr="0087167F">
        <w:rPr>
          <w:sz w:val="24"/>
          <w:szCs w:val="24"/>
          <w:lang w:val="zh-CN" w:eastAsia="zh-CN"/>
        </w:rPr>
        <w:t>注意到</w:t>
      </w:r>
      <w:r w:rsidR="00B73677" w:rsidRPr="0087167F">
        <w:rPr>
          <w:sz w:val="24"/>
          <w:szCs w:val="24"/>
          <w:lang w:val="zh-CN" w:eastAsia="zh-CN"/>
        </w:rPr>
        <w:t>为实现</w:t>
      </w:r>
      <w:r w:rsidRPr="0087167F">
        <w:rPr>
          <w:sz w:val="24"/>
          <w:szCs w:val="24"/>
          <w:lang w:val="zh-CN" w:eastAsia="zh-CN"/>
        </w:rPr>
        <w:t>从第一份</w:t>
      </w:r>
      <w:r w:rsidR="00B73677" w:rsidRPr="0087167F">
        <w:rPr>
          <w:sz w:val="24"/>
          <w:szCs w:val="24"/>
          <w:lang w:val="zh-CN" w:eastAsia="zh-CN"/>
        </w:rPr>
        <w:t>到第二份</w:t>
      </w:r>
      <w:r w:rsidRPr="0087167F">
        <w:rPr>
          <w:sz w:val="24"/>
          <w:szCs w:val="24"/>
          <w:lang w:val="zh-CN" w:eastAsia="zh-CN"/>
        </w:rPr>
        <w:t>工作方案</w:t>
      </w:r>
      <w:r w:rsidR="00B73677" w:rsidRPr="0087167F">
        <w:rPr>
          <w:sz w:val="24"/>
          <w:szCs w:val="24"/>
          <w:lang w:val="zh-CN" w:eastAsia="zh-CN"/>
        </w:rPr>
        <w:t>的</w:t>
      </w:r>
      <w:r w:rsidRPr="0087167F">
        <w:rPr>
          <w:sz w:val="24"/>
          <w:szCs w:val="24"/>
          <w:lang w:val="zh-CN" w:eastAsia="zh-CN"/>
        </w:rPr>
        <w:t>顺利过渡可能需要一定的灵活性；</w:t>
      </w:r>
    </w:p>
    <w:p w14:paraId="08A2FD4B" w14:textId="6F467248" w:rsidR="00182A2E" w:rsidRPr="0087167F" w:rsidRDefault="00182A2E" w:rsidP="00E016EA">
      <w:pPr>
        <w:pStyle w:val="Normalnumber"/>
        <w:numPr>
          <w:ilvl w:val="0"/>
          <w:numId w:val="0"/>
        </w:numPr>
        <w:shd w:val="clear" w:color="auto" w:fill="F8F8F8" w:themeFill="background2"/>
        <w:autoSpaceDE w:val="0"/>
        <w:autoSpaceDN w:val="0"/>
        <w:adjustRightInd w:val="0"/>
        <w:ind w:left="1871" w:firstLine="624"/>
        <w:jc w:val="both"/>
        <w:rPr>
          <w:b/>
          <w:color w:val="000000" w:themeColor="text1"/>
          <w:sz w:val="24"/>
          <w:szCs w:val="24"/>
          <w:lang w:eastAsia="zh-CN"/>
        </w:rPr>
      </w:pPr>
      <w:r w:rsidRPr="0087167F">
        <w:rPr>
          <w:sz w:val="24"/>
          <w:szCs w:val="24"/>
          <w:lang w:val="zh-CN" w:eastAsia="zh-CN"/>
        </w:rPr>
        <w:t>(d)</w:t>
      </w:r>
      <w:r w:rsidRPr="0087167F">
        <w:rPr>
          <w:sz w:val="24"/>
          <w:szCs w:val="24"/>
          <w:lang w:val="zh-CN" w:eastAsia="zh-CN"/>
        </w:rPr>
        <w:t>第二份工作方案应在吸取的经验教训基础上反映平台四项职能的执行；</w:t>
      </w:r>
    </w:p>
    <w:p w14:paraId="6FDBE8DB" w14:textId="56601907" w:rsidR="00182A2E" w:rsidRPr="0087167F" w:rsidRDefault="00182A2E" w:rsidP="00E016EA">
      <w:pPr>
        <w:pStyle w:val="Normalnumber"/>
        <w:numPr>
          <w:ilvl w:val="0"/>
          <w:numId w:val="0"/>
        </w:numPr>
        <w:shd w:val="clear" w:color="auto" w:fill="F8F8F8" w:themeFill="background2"/>
        <w:autoSpaceDE w:val="0"/>
        <w:autoSpaceDN w:val="0"/>
        <w:adjustRightInd w:val="0"/>
        <w:ind w:left="1871" w:firstLine="624"/>
        <w:jc w:val="both"/>
        <w:rPr>
          <w:color w:val="000000" w:themeColor="text1"/>
          <w:sz w:val="24"/>
          <w:szCs w:val="24"/>
          <w:lang w:eastAsia="zh-CN"/>
        </w:rPr>
      </w:pPr>
      <w:r w:rsidRPr="0087167F">
        <w:rPr>
          <w:sz w:val="24"/>
          <w:szCs w:val="24"/>
          <w:lang w:val="zh-CN" w:eastAsia="zh-CN"/>
        </w:rPr>
        <w:t>(e)</w:t>
      </w:r>
      <w:r w:rsidRPr="0087167F">
        <w:rPr>
          <w:sz w:val="24"/>
          <w:szCs w:val="24"/>
          <w:lang w:val="zh-CN" w:eastAsia="zh-CN"/>
        </w:rPr>
        <w:t>工作方案的执行模式，建立在有关平台第一份工作方案执行模式的平台审查（交付品</w:t>
      </w:r>
      <w:r w:rsidRPr="0087167F">
        <w:rPr>
          <w:sz w:val="24"/>
          <w:szCs w:val="24"/>
          <w:lang w:val="zh-CN" w:eastAsia="zh-CN"/>
        </w:rPr>
        <w:t>4</w:t>
      </w:r>
      <w:r w:rsidRPr="0087167F">
        <w:rPr>
          <w:sz w:val="24"/>
          <w:szCs w:val="24"/>
          <w:lang w:val="zh-CN" w:eastAsia="zh-CN"/>
        </w:rPr>
        <w:t>（</w:t>
      </w:r>
      <w:r w:rsidRPr="0087167F">
        <w:rPr>
          <w:sz w:val="24"/>
          <w:szCs w:val="24"/>
          <w:lang w:val="zh-CN" w:eastAsia="zh-CN"/>
        </w:rPr>
        <w:t>e</w:t>
      </w:r>
      <w:r w:rsidRPr="0087167F">
        <w:rPr>
          <w:sz w:val="24"/>
          <w:szCs w:val="24"/>
          <w:lang w:val="zh-CN" w:eastAsia="zh-CN"/>
        </w:rPr>
        <w:t>））的任何早期成果基础上，尤其是技术支持的结构、工作队和专家组、秘书处的组成，必要时还包括</w:t>
      </w:r>
      <w:r w:rsidR="00D62AB0" w:rsidRPr="0087167F">
        <w:rPr>
          <w:sz w:val="24"/>
          <w:szCs w:val="24"/>
          <w:lang w:val="zh-CN" w:eastAsia="zh-CN"/>
        </w:rPr>
        <w:t>各项</w:t>
      </w:r>
      <w:r w:rsidRPr="0087167F">
        <w:rPr>
          <w:sz w:val="24"/>
          <w:szCs w:val="24"/>
          <w:lang w:val="zh-CN" w:eastAsia="zh-CN"/>
        </w:rPr>
        <w:t>程序。</w:t>
      </w:r>
    </w:p>
    <w:p w14:paraId="628105C1" w14:textId="34A09D6B" w:rsidR="00182A2E" w:rsidRPr="0087167F" w:rsidRDefault="00EC66F4" w:rsidP="00497B98">
      <w:pPr>
        <w:pStyle w:val="af1"/>
        <w:keepNext/>
        <w:keepLines/>
        <w:numPr>
          <w:ilvl w:val="0"/>
          <w:numId w:val="6"/>
        </w:numPr>
        <w:tabs>
          <w:tab w:val="right" w:pos="851"/>
          <w:tab w:val="left" w:pos="1247"/>
          <w:tab w:val="left" w:pos="1814"/>
          <w:tab w:val="left" w:pos="2381"/>
          <w:tab w:val="left" w:pos="2948"/>
          <w:tab w:val="left" w:pos="3515"/>
          <w:tab w:val="left" w:pos="4082"/>
        </w:tabs>
        <w:suppressAutoHyphens/>
        <w:spacing w:before="240" w:line="240" w:lineRule="auto"/>
        <w:ind w:right="284"/>
        <w:jc w:val="left"/>
        <w:rPr>
          <w:rFonts w:ascii="Times New Roman" w:eastAsia="SimHei" w:hAnsi="Times New Roman"/>
          <w:b/>
          <w:sz w:val="28"/>
          <w:szCs w:val="28"/>
        </w:rPr>
      </w:pPr>
      <w:r w:rsidRPr="0087167F">
        <w:rPr>
          <w:rFonts w:ascii="Times New Roman" w:eastAsia="SimHei" w:hAnsi="Times New Roman"/>
          <w:b/>
          <w:sz w:val="28"/>
          <w:szCs w:val="28"/>
        </w:rPr>
        <w:tab/>
      </w:r>
      <w:r w:rsidRPr="0087167F">
        <w:rPr>
          <w:rFonts w:ascii="Times New Roman" w:eastAsia="SimHei" w:hAnsi="Times New Roman"/>
          <w:b/>
          <w:sz w:val="28"/>
          <w:szCs w:val="28"/>
        </w:rPr>
        <w:t>决定草案：财政和预算安排</w:t>
      </w:r>
    </w:p>
    <w:p w14:paraId="0AC6A20C" w14:textId="77777777" w:rsidR="00182A2E" w:rsidRPr="0087167F" w:rsidRDefault="00182A2E" w:rsidP="00B00698">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全体会议不妨在临时议程项目</w:t>
      </w:r>
      <w:r w:rsidRPr="0087167F">
        <w:rPr>
          <w:sz w:val="24"/>
          <w:szCs w:val="24"/>
          <w:lang w:val="zh-CN" w:eastAsia="zh-CN"/>
        </w:rPr>
        <w:t>7“</w:t>
      </w:r>
      <w:r w:rsidRPr="0087167F">
        <w:rPr>
          <w:sz w:val="24"/>
          <w:szCs w:val="24"/>
          <w:lang w:val="zh-CN" w:eastAsia="zh-CN"/>
        </w:rPr>
        <w:t>平台的财政和预算安排</w:t>
      </w:r>
      <w:r w:rsidRPr="0087167F">
        <w:rPr>
          <w:sz w:val="24"/>
          <w:szCs w:val="24"/>
          <w:lang w:val="zh-CN" w:eastAsia="zh-CN"/>
        </w:rPr>
        <w:t>”</w:t>
      </w:r>
      <w:r w:rsidRPr="0087167F">
        <w:rPr>
          <w:sz w:val="24"/>
          <w:szCs w:val="24"/>
          <w:lang w:val="zh-CN" w:eastAsia="zh-CN"/>
        </w:rPr>
        <w:t>下审议有关财政和预算安排的决定草案的以下一节：</w:t>
      </w:r>
    </w:p>
    <w:p w14:paraId="01434D2D" w14:textId="77777777" w:rsidR="00182A2E" w:rsidRPr="0087167F" w:rsidRDefault="00182A2E" w:rsidP="00B00698">
      <w:pPr>
        <w:pStyle w:val="Normalnumber"/>
        <w:keepNext/>
        <w:keepLines/>
        <w:numPr>
          <w:ilvl w:val="0"/>
          <w:numId w:val="0"/>
        </w:numPr>
        <w:autoSpaceDE w:val="0"/>
        <w:autoSpaceDN w:val="0"/>
        <w:adjustRightInd w:val="0"/>
        <w:ind w:left="1871" w:firstLine="624"/>
        <w:jc w:val="both"/>
        <w:rPr>
          <w:color w:val="000000"/>
          <w:sz w:val="24"/>
          <w:szCs w:val="24"/>
          <w:lang w:eastAsia="zh-CN"/>
        </w:rPr>
      </w:pPr>
      <w:r w:rsidRPr="0087167F">
        <w:rPr>
          <w:rFonts w:eastAsia="楷体"/>
          <w:sz w:val="24"/>
          <w:szCs w:val="24"/>
          <w:lang w:val="zh-CN" w:eastAsia="zh-CN"/>
        </w:rPr>
        <w:t>全体会议，</w:t>
      </w:r>
    </w:p>
    <w:p w14:paraId="0DF46E46" w14:textId="77777777"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rFonts w:eastAsia="楷体"/>
          <w:sz w:val="24"/>
          <w:szCs w:val="24"/>
          <w:lang w:val="zh-CN" w:eastAsia="zh-CN"/>
        </w:rPr>
        <w:t>欢迎</w:t>
      </w:r>
      <w:r w:rsidRPr="0087167F">
        <w:rPr>
          <w:sz w:val="24"/>
          <w:szCs w:val="24"/>
          <w:lang w:val="zh-CN" w:eastAsia="zh-CN"/>
        </w:rPr>
        <w:t>生物多样性和生态系统服务政府间科学政策平台全体会议第四届会议以来收到的现金和实物捐助，</w:t>
      </w:r>
    </w:p>
    <w:p w14:paraId="75372C60" w14:textId="2A0AFB18"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rFonts w:eastAsia="楷体"/>
          <w:sz w:val="24"/>
          <w:szCs w:val="24"/>
          <w:lang w:val="zh-CN" w:eastAsia="zh-CN"/>
        </w:rPr>
        <w:t>注意到</w:t>
      </w:r>
      <w:r w:rsidRPr="0087167F">
        <w:rPr>
          <w:sz w:val="24"/>
          <w:szCs w:val="24"/>
          <w:lang w:val="zh-CN" w:eastAsia="zh-CN"/>
        </w:rPr>
        <w:t>本决定附件表</w:t>
      </w:r>
      <w:r w:rsidRPr="0087167F">
        <w:rPr>
          <w:sz w:val="24"/>
          <w:szCs w:val="24"/>
          <w:lang w:val="zh-CN" w:eastAsia="zh-CN"/>
        </w:rPr>
        <w:t>[ ]</w:t>
      </w:r>
      <w:r w:rsidRPr="0087167F">
        <w:rPr>
          <w:sz w:val="24"/>
          <w:szCs w:val="24"/>
          <w:lang w:val="zh-CN" w:eastAsia="zh-CN"/>
        </w:rPr>
        <w:t>和表</w:t>
      </w:r>
      <w:r w:rsidRPr="0087167F">
        <w:rPr>
          <w:sz w:val="24"/>
          <w:szCs w:val="24"/>
          <w:lang w:val="zh-CN" w:eastAsia="zh-CN"/>
        </w:rPr>
        <w:t>[ ]</w:t>
      </w:r>
      <w:r w:rsidRPr="0087167F">
        <w:rPr>
          <w:sz w:val="24"/>
          <w:szCs w:val="24"/>
          <w:lang w:val="zh-CN" w:eastAsia="zh-CN"/>
        </w:rPr>
        <w:t>所列的迄今收到的现金和实物捐助的情况；</w:t>
      </w:r>
      <w:r w:rsidR="0050394C" w:rsidRPr="0087167F">
        <w:rPr>
          <w:rStyle w:val="a5"/>
          <w:sz w:val="24"/>
          <w:szCs w:val="24"/>
          <w:lang w:val="zh-CN"/>
        </w:rPr>
        <w:footnoteReference w:id="16"/>
      </w:r>
    </w:p>
    <w:p w14:paraId="60AE4603" w14:textId="1119B068"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rFonts w:eastAsia="楷体"/>
          <w:sz w:val="24"/>
          <w:szCs w:val="24"/>
          <w:lang w:val="zh-CN" w:eastAsia="zh-CN"/>
        </w:rPr>
        <w:t>又注意到</w:t>
      </w:r>
      <w:r w:rsidRPr="0087167F">
        <w:rPr>
          <w:sz w:val="24"/>
          <w:szCs w:val="24"/>
          <w:lang w:val="zh-CN" w:eastAsia="zh-CN"/>
        </w:rPr>
        <w:t>对</w:t>
      </w:r>
      <w:r w:rsidRPr="0087167F">
        <w:rPr>
          <w:sz w:val="24"/>
          <w:szCs w:val="24"/>
          <w:lang w:val="zh-CN" w:eastAsia="zh-CN"/>
        </w:rPr>
        <w:t>2016</w:t>
      </w:r>
      <w:r w:rsidRPr="0087167F">
        <w:rPr>
          <w:sz w:val="24"/>
          <w:szCs w:val="24"/>
          <w:lang w:val="zh-CN" w:eastAsia="zh-CN"/>
        </w:rPr>
        <w:t>年之后</w:t>
      </w:r>
      <w:proofErr w:type="gramStart"/>
      <w:r w:rsidRPr="0087167F">
        <w:rPr>
          <w:sz w:val="24"/>
          <w:szCs w:val="24"/>
          <w:lang w:val="zh-CN" w:eastAsia="zh-CN"/>
        </w:rPr>
        <w:t>作出</w:t>
      </w:r>
      <w:proofErr w:type="gramEnd"/>
      <w:r w:rsidRPr="0087167F">
        <w:rPr>
          <w:sz w:val="24"/>
          <w:szCs w:val="24"/>
          <w:lang w:val="zh-CN" w:eastAsia="zh-CN"/>
        </w:rPr>
        <w:t>的认捐，</w:t>
      </w:r>
    </w:p>
    <w:p w14:paraId="18C0CF50" w14:textId="0E28D6CA"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rFonts w:eastAsia="楷体"/>
          <w:sz w:val="24"/>
          <w:szCs w:val="24"/>
          <w:lang w:val="zh-CN" w:eastAsia="zh-CN"/>
        </w:rPr>
        <w:t>还注意到</w:t>
      </w:r>
      <w:r w:rsidRPr="0087167F">
        <w:rPr>
          <w:sz w:val="24"/>
          <w:szCs w:val="24"/>
          <w:lang w:val="zh-CN" w:eastAsia="zh-CN"/>
        </w:rPr>
        <w:t>本决定表</w:t>
      </w:r>
      <w:r w:rsidRPr="0087167F">
        <w:rPr>
          <w:sz w:val="24"/>
          <w:szCs w:val="24"/>
          <w:lang w:val="zh-CN" w:eastAsia="zh-CN"/>
        </w:rPr>
        <w:t>[ ]</w:t>
      </w:r>
      <w:r w:rsidRPr="0087167F">
        <w:rPr>
          <w:sz w:val="24"/>
          <w:szCs w:val="24"/>
          <w:lang w:val="zh-CN" w:eastAsia="zh-CN"/>
        </w:rPr>
        <w:t>和表</w:t>
      </w:r>
      <w:r w:rsidRPr="0087167F">
        <w:rPr>
          <w:sz w:val="24"/>
          <w:szCs w:val="24"/>
          <w:lang w:val="zh-CN" w:eastAsia="zh-CN"/>
        </w:rPr>
        <w:t>[ ]</w:t>
      </w:r>
      <w:r w:rsidRPr="0087167F">
        <w:rPr>
          <w:sz w:val="24"/>
          <w:szCs w:val="24"/>
          <w:lang w:val="zh-CN" w:eastAsia="zh-CN"/>
        </w:rPr>
        <w:t>所列的</w:t>
      </w:r>
      <w:r w:rsidRPr="0087167F">
        <w:rPr>
          <w:sz w:val="24"/>
          <w:szCs w:val="24"/>
          <w:lang w:val="zh-CN" w:eastAsia="zh-CN"/>
        </w:rPr>
        <w:t>2015-2016</w:t>
      </w:r>
      <w:r w:rsidRPr="0087167F">
        <w:rPr>
          <w:sz w:val="24"/>
          <w:szCs w:val="24"/>
          <w:lang w:val="zh-CN" w:eastAsia="zh-CN"/>
        </w:rPr>
        <w:t>两年期支出情况，</w:t>
      </w:r>
      <w:r w:rsidR="00CB3404" w:rsidRPr="0087167F">
        <w:rPr>
          <w:rStyle w:val="a5"/>
          <w:sz w:val="24"/>
          <w:szCs w:val="24"/>
          <w:lang w:val="zh-CN"/>
        </w:rPr>
        <w:footnoteReference w:id="17"/>
      </w:r>
      <w:r w:rsidRPr="0087167F">
        <w:rPr>
          <w:sz w:val="24"/>
          <w:szCs w:val="24"/>
          <w:lang w:val="zh-CN" w:eastAsia="zh-CN"/>
        </w:rPr>
        <w:t>以及这两年期间实现的费用节省水平，</w:t>
      </w:r>
    </w:p>
    <w:p w14:paraId="37DDEAF5" w14:textId="539A7BB3"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sz w:val="24"/>
          <w:szCs w:val="24"/>
          <w:lang w:val="zh-CN" w:eastAsia="zh-CN"/>
        </w:rPr>
        <w:lastRenderedPageBreak/>
        <w:t>1.</w:t>
      </w:r>
      <w:r w:rsidR="00E042BA" w:rsidRPr="0087167F">
        <w:rPr>
          <w:sz w:val="24"/>
          <w:szCs w:val="24"/>
          <w:lang w:val="zh-CN" w:eastAsia="zh-CN"/>
        </w:rPr>
        <w:t xml:space="preserve">  </w:t>
      </w:r>
      <w:r w:rsidRPr="0087167F">
        <w:rPr>
          <w:rFonts w:eastAsia="楷体"/>
          <w:sz w:val="24"/>
          <w:szCs w:val="24"/>
          <w:lang w:val="zh-CN" w:eastAsia="zh-CN"/>
        </w:rPr>
        <w:t>邀请</w:t>
      </w:r>
      <w:r w:rsidRPr="0087167F">
        <w:rPr>
          <w:sz w:val="24"/>
          <w:szCs w:val="24"/>
          <w:lang w:val="zh-CN" w:eastAsia="zh-CN"/>
        </w:rPr>
        <w:t>各国政府、联</w:t>
      </w:r>
      <w:r w:rsidR="004E5A04" w:rsidRPr="0087167F">
        <w:rPr>
          <w:sz w:val="24"/>
          <w:szCs w:val="24"/>
          <w:lang w:val="zh-CN" w:eastAsia="zh-CN"/>
        </w:rPr>
        <w:t>合国机构、全球环境基金、其他政府间组织、利益攸关方和其他有能力提供捐助以支持平台工作的各方</w:t>
      </w:r>
      <w:r w:rsidRPr="0087167F">
        <w:rPr>
          <w:sz w:val="24"/>
          <w:szCs w:val="24"/>
          <w:lang w:val="zh-CN" w:eastAsia="zh-CN"/>
        </w:rPr>
        <w:t>（包括区域经济一体化组织、私营部门和基金会）向平台信托基金认捐和捐款，并提供实物捐助；</w:t>
      </w:r>
    </w:p>
    <w:p w14:paraId="578B8A00" w14:textId="6888647B"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sz w:val="24"/>
          <w:szCs w:val="24"/>
          <w:lang w:val="zh-CN" w:eastAsia="zh-CN"/>
        </w:rPr>
        <w:t>2.</w:t>
      </w:r>
      <w:r w:rsidR="00E042BA"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执行秘书在主席团的指导下，向全体会议第六届会议报告</w:t>
      </w:r>
      <w:r w:rsidRPr="0087167F">
        <w:rPr>
          <w:sz w:val="24"/>
          <w:szCs w:val="24"/>
          <w:lang w:val="zh-CN" w:eastAsia="zh-CN"/>
        </w:rPr>
        <w:t>2016-2017</w:t>
      </w:r>
      <w:r w:rsidRPr="0087167F">
        <w:rPr>
          <w:sz w:val="24"/>
          <w:szCs w:val="24"/>
          <w:lang w:val="zh-CN" w:eastAsia="zh-CN"/>
        </w:rPr>
        <w:t>两年期的支出情况；</w:t>
      </w:r>
    </w:p>
    <w:p w14:paraId="1F3A0967" w14:textId="5383B672"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sz w:val="24"/>
          <w:szCs w:val="24"/>
          <w:lang w:val="zh-CN" w:eastAsia="zh-CN"/>
        </w:rPr>
        <w:t>3.</w:t>
      </w:r>
      <w:r w:rsidR="00E042BA" w:rsidRPr="0087167F">
        <w:rPr>
          <w:sz w:val="24"/>
          <w:szCs w:val="24"/>
          <w:lang w:val="zh-CN" w:eastAsia="zh-CN"/>
        </w:rPr>
        <w:t xml:space="preserve">  </w:t>
      </w:r>
      <w:r w:rsidRPr="0087167F">
        <w:rPr>
          <w:rFonts w:eastAsia="楷体"/>
          <w:sz w:val="24"/>
          <w:szCs w:val="24"/>
          <w:lang w:val="zh-CN" w:eastAsia="zh-CN"/>
        </w:rPr>
        <w:t>通过</w:t>
      </w:r>
      <w:r w:rsidRPr="0087167F">
        <w:rPr>
          <w:sz w:val="24"/>
          <w:szCs w:val="24"/>
          <w:lang w:val="zh-CN" w:eastAsia="zh-CN"/>
        </w:rPr>
        <w:t>本决定附件表</w:t>
      </w:r>
      <w:r w:rsidRPr="0087167F">
        <w:rPr>
          <w:sz w:val="24"/>
          <w:szCs w:val="24"/>
          <w:lang w:val="zh-CN" w:eastAsia="zh-CN"/>
        </w:rPr>
        <w:t>[ ]</w:t>
      </w:r>
      <w:r w:rsidRPr="0087167F">
        <w:rPr>
          <w:sz w:val="24"/>
          <w:szCs w:val="24"/>
          <w:lang w:val="zh-CN" w:eastAsia="zh-CN"/>
        </w:rPr>
        <w:t>所载的</w:t>
      </w:r>
      <w:r w:rsidRPr="0087167F">
        <w:rPr>
          <w:sz w:val="24"/>
          <w:szCs w:val="24"/>
          <w:lang w:val="zh-CN" w:eastAsia="zh-CN"/>
        </w:rPr>
        <w:t>2017-2018</w:t>
      </w:r>
      <w:r w:rsidRPr="0087167F">
        <w:rPr>
          <w:sz w:val="24"/>
          <w:szCs w:val="24"/>
          <w:lang w:val="zh-CN" w:eastAsia="zh-CN"/>
        </w:rPr>
        <w:t>两年期订正预算，</w:t>
      </w:r>
      <w:r w:rsidR="0050394C" w:rsidRPr="0087167F">
        <w:rPr>
          <w:rStyle w:val="a5"/>
          <w:sz w:val="24"/>
          <w:szCs w:val="24"/>
          <w:lang w:val="zh-CN"/>
        </w:rPr>
        <w:footnoteReference w:id="18"/>
      </w:r>
      <w:r w:rsidRPr="0087167F">
        <w:rPr>
          <w:sz w:val="24"/>
          <w:szCs w:val="24"/>
          <w:lang w:val="zh-CN" w:eastAsia="zh-CN"/>
        </w:rPr>
        <w:t>金额为</w:t>
      </w:r>
      <w:r w:rsidRPr="0087167F">
        <w:rPr>
          <w:sz w:val="24"/>
          <w:szCs w:val="24"/>
          <w:lang w:val="zh-CN" w:eastAsia="zh-CN"/>
        </w:rPr>
        <w:t>[ ]</w:t>
      </w:r>
      <w:r w:rsidRPr="0087167F">
        <w:rPr>
          <w:sz w:val="24"/>
          <w:szCs w:val="24"/>
          <w:lang w:val="zh-CN" w:eastAsia="zh-CN"/>
        </w:rPr>
        <w:t>美元；</w:t>
      </w:r>
    </w:p>
    <w:p w14:paraId="1087815F" w14:textId="7EFB259A"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sz w:val="24"/>
          <w:szCs w:val="24"/>
          <w:lang w:val="zh-CN" w:eastAsia="zh-CN"/>
        </w:rPr>
        <w:t>4.</w:t>
      </w:r>
      <w:r w:rsidR="00E042BA" w:rsidRPr="0087167F">
        <w:rPr>
          <w:sz w:val="24"/>
          <w:szCs w:val="24"/>
          <w:lang w:val="zh-CN" w:eastAsia="zh-CN"/>
        </w:rPr>
        <w:t xml:space="preserve">  </w:t>
      </w:r>
      <w:r w:rsidRPr="0087167F">
        <w:rPr>
          <w:rFonts w:eastAsia="楷体"/>
          <w:sz w:val="24"/>
          <w:szCs w:val="24"/>
          <w:lang w:val="zh-CN" w:eastAsia="zh-CN"/>
        </w:rPr>
        <w:t>注意到</w:t>
      </w:r>
      <w:r w:rsidRPr="0087167F">
        <w:rPr>
          <w:sz w:val="24"/>
          <w:szCs w:val="24"/>
          <w:lang w:val="zh-CN" w:eastAsia="zh-CN"/>
        </w:rPr>
        <w:t>本决定附件表</w:t>
      </w:r>
      <w:r w:rsidRPr="0087167F">
        <w:rPr>
          <w:sz w:val="24"/>
          <w:szCs w:val="24"/>
          <w:lang w:val="zh-CN" w:eastAsia="zh-CN"/>
        </w:rPr>
        <w:t>[ ]</w:t>
      </w:r>
      <w:r w:rsidRPr="0087167F">
        <w:rPr>
          <w:sz w:val="24"/>
          <w:szCs w:val="24"/>
          <w:lang w:val="zh-CN" w:eastAsia="zh-CN"/>
        </w:rPr>
        <w:t>所载的</w:t>
      </w:r>
      <w:r w:rsidRPr="0087167F">
        <w:rPr>
          <w:sz w:val="24"/>
          <w:szCs w:val="24"/>
          <w:lang w:val="zh-CN" w:eastAsia="zh-CN"/>
        </w:rPr>
        <w:t>2019</w:t>
      </w:r>
      <w:r w:rsidRPr="0087167F">
        <w:rPr>
          <w:sz w:val="24"/>
          <w:szCs w:val="24"/>
          <w:lang w:val="zh-CN" w:eastAsia="zh-CN"/>
        </w:rPr>
        <w:t>年拟议预算，</w:t>
      </w:r>
      <w:r w:rsidR="0050394C" w:rsidRPr="0087167F">
        <w:rPr>
          <w:rStyle w:val="a5"/>
          <w:sz w:val="24"/>
          <w:szCs w:val="24"/>
          <w:lang w:val="zh-CN"/>
        </w:rPr>
        <w:footnoteReference w:id="19"/>
      </w:r>
      <w:r w:rsidRPr="0087167F">
        <w:rPr>
          <w:sz w:val="24"/>
          <w:szCs w:val="24"/>
          <w:lang w:val="zh-CN" w:eastAsia="zh-CN"/>
        </w:rPr>
        <w:t>金额为</w:t>
      </w:r>
      <w:r w:rsidRPr="0087167F">
        <w:rPr>
          <w:sz w:val="24"/>
          <w:szCs w:val="24"/>
          <w:lang w:val="zh-CN" w:eastAsia="zh-CN"/>
        </w:rPr>
        <w:t>[ ]</w:t>
      </w:r>
      <w:r w:rsidRPr="0087167F">
        <w:rPr>
          <w:sz w:val="24"/>
          <w:szCs w:val="24"/>
          <w:lang w:val="zh-CN" w:eastAsia="zh-CN"/>
        </w:rPr>
        <w:t>美元，</w:t>
      </w:r>
      <w:r w:rsidR="005B597D" w:rsidRPr="0087167F">
        <w:rPr>
          <w:sz w:val="24"/>
          <w:szCs w:val="24"/>
          <w:lang w:val="zh-CN" w:eastAsia="zh-CN"/>
        </w:rPr>
        <w:t>注意到</w:t>
      </w:r>
      <w:r w:rsidRPr="0087167F">
        <w:rPr>
          <w:sz w:val="24"/>
          <w:szCs w:val="24"/>
          <w:lang w:val="zh-CN" w:eastAsia="zh-CN"/>
        </w:rPr>
        <w:t>在通过之前将需要进一步订正；</w:t>
      </w:r>
    </w:p>
    <w:p w14:paraId="397AE1E5" w14:textId="03DE7E42"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sz w:val="24"/>
          <w:szCs w:val="24"/>
          <w:lang w:val="zh-CN" w:eastAsia="zh-CN"/>
        </w:rPr>
        <w:t>5.</w:t>
      </w:r>
      <w:r w:rsidR="00E042BA"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提名为平台专家组或附属机构成员的来自发达国家的专家确认他们有参与平台工作的必要财政支持；</w:t>
      </w:r>
    </w:p>
    <w:p w14:paraId="3A38D380" w14:textId="099E6074"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sz w:val="24"/>
          <w:szCs w:val="24"/>
          <w:lang w:val="zh-CN" w:eastAsia="zh-CN"/>
        </w:rPr>
        <w:t>6.</w:t>
      </w:r>
      <w:r w:rsidR="00E042BA" w:rsidRPr="0087167F">
        <w:rPr>
          <w:sz w:val="24"/>
          <w:szCs w:val="24"/>
          <w:lang w:val="zh-CN" w:eastAsia="zh-CN"/>
        </w:rPr>
        <w:t xml:space="preserve">  </w:t>
      </w:r>
      <w:r w:rsidRPr="0087167F">
        <w:rPr>
          <w:rFonts w:eastAsia="楷体"/>
          <w:sz w:val="24"/>
          <w:szCs w:val="24"/>
          <w:lang w:val="zh-CN" w:eastAsia="zh-CN"/>
        </w:rPr>
        <w:t>核准</w:t>
      </w:r>
      <w:r w:rsidRPr="0087167F">
        <w:rPr>
          <w:sz w:val="24"/>
          <w:szCs w:val="24"/>
          <w:lang w:val="zh-CN" w:eastAsia="zh-CN"/>
        </w:rPr>
        <w:t>本决定附件</w:t>
      </w:r>
      <w:r w:rsidRPr="0087167F">
        <w:rPr>
          <w:sz w:val="24"/>
          <w:szCs w:val="24"/>
          <w:lang w:val="zh-CN" w:eastAsia="zh-CN"/>
        </w:rPr>
        <w:t>[ ]</w:t>
      </w:r>
      <w:r w:rsidRPr="0087167F">
        <w:rPr>
          <w:sz w:val="24"/>
          <w:szCs w:val="24"/>
          <w:lang w:val="zh-CN" w:eastAsia="zh-CN"/>
        </w:rPr>
        <w:t>所载的平台筹资战略</w:t>
      </w:r>
      <w:r w:rsidR="0050394C" w:rsidRPr="0087167F">
        <w:rPr>
          <w:rStyle w:val="a5"/>
          <w:sz w:val="24"/>
          <w:szCs w:val="24"/>
          <w:lang w:val="zh-CN"/>
        </w:rPr>
        <w:footnoteReference w:id="20"/>
      </w:r>
      <w:r w:rsidRPr="0087167F">
        <w:rPr>
          <w:sz w:val="24"/>
          <w:szCs w:val="24"/>
          <w:lang w:val="zh-CN" w:eastAsia="zh-CN"/>
        </w:rPr>
        <w:t>，并请执行秘书按照平台的财务程序，在主席团的指导和成员国的支持下，开始执行战略并向全体会议报告执行的进展情况。</w:t>
      </w:r>
    </w:p>
    <w:p w14:paraId="3116B004" w14:textId="7AD96DB5" w:rsidR="00182A2E" w:rsidRPr="0087167F" w:rsidRDefault="00EC66F4" w:rsidP="00497B98">
      <w:pPr>
        <w:pStyle w:val="af1"/>
        <w:keepNext/>
        <w:keepLines/>
        <w:numPr>
          <w:ilvl w:val="0"/>
          <w:numId w:val="6"/>
        </w:numPr>
        <w:tabs>
          <w:tab w:val="right" w:pos="851"/>
          <w:tab w:val="left" w:pos="1247"/>
          <w:tab w:val="left" w:pos="1814"/>
          <w:tab w:val="left" w:pos="2381"/>
          <w:tab w:val="left" w:pos="2948"/>
          <w:tab w:val="left" w:pos="3515"/>
          <w:tab w:val="left" w:pos="4082"/>
        </w:tabs>
        <w:suppressAutoHyphens/>
        <w:spacing w:before="240" w:line="240" w:lineRule="auto"/>
        <w:ind w:right="284"/>
        <w:jc w:val="left"/>
        <w:rPr>
          <w:rFonts w:ascii="Times New Roman" w:eastAsia="SimHei" w:hAnsi="Times New Roman"/>
          <w:b/>
          <w:sz w:val="28"/>
          <w:szCs w:val="28"/>
        </w:rPr>
      </w:pPr>
      <w:r w:rsidRPr="0087167F">
        <w:rPr>
          <w:rFonts w:ascii="Times New Roman" w:eastAsia="SimHei" w:hAnsi="Times New Roman"/>
          <w:b/>
          <w:sz w:val="28"/>
          <w:szCs w:val="28"/>
        </w:rPr>
        <w:tab/>
      </w:r>
      <w:r w:rsidRPr="0087167F">
        <w:rPr>
          <w:rFonts w:ascii="Times New Roman" w:eastAsia="SimHei" w:hAnsi="Times New Roman"/>
          <w:b/>
          <w:sz w:val="28"/>
          <w:szCs w:val="28"/>
        </w:rPr>
        <w:t>决定草案：全体会议第六届会议的临时议程、日期和地点</w:t>
      </w:r>
    </w:p>
    <w:p w14:paraId="4E6B4D1D" w14:textId="34AE25F2" w:rsidR="00182A2E" w:rsidRPr="0087167F" w:rsidRDefault="00182A2E" w:rsidP="00B00698">
      <w:pPr>
        <w:pStyle w:val="Normalnumber"/>
        <w:numPr>
          <w:ilvl w:val="0"/>
          <w:numId w:val="5"/>
        </w:numPr>
        <w:tabs>
          <w:tab w:val="clear" w:pos="624"/>
        </w:tabs>
        <w:jc w:val="both"/>
        <w:rPr>
          <w:color w:val="000000" w:themeColor="text1"/>
          <w:sz w:val="24"/>
          <w:szCs w:val="24"/>
          <w:lang w:eastAsia="zh-CN"/>
        </w:rPr>
      </w:pPr>
      <w:r w:rsidRPr="0087167F">
        <w:rPr>
          <w:sz w:val="24"/>
          <w:szCs w:val="24"/>
          <w:lang w:val="zh-CN" w:eastAsia="zh-CN"/>
        </w:rPr>
        <w:t>全体会议不妨在项目</w:t>
      </w:r>
      <w:r w:rsidRPr="0087167F">
        <w:rPr>
          <w:sz w:val="24"/>
          <w:szCs w:val="24"/>
          <w:lang w:val="zh-CN" w:eastAsia="zh-CN"/>
        </w:rPr>
        <w:t>9</w:t>
      </w:r>
      <w:r w:rsidRPr="0087167F">
        <w:rPr>
          <w:sz w:val="24"/>
          <w:szCs w:val="24"/>
          <w:lang w:val="zh-CN" w:eastAsia="zh-CN"/>
        </w:rPr>
        <w:t>（</w:t>
      </w:r>
      <w:r w:rsidRPr="0087167F">
        <w:rPr>
          <w:sz w:val="24"/>
          <w:szCs w:val="24"/>
          <w:lang w:val="zh-CN" w:eastAsia="zh-CN"/>
        </w:rPr>
        <w:t>a</w:t>
      </w:r>
      <w:r w:rsidRPr="0087167F">
        <w:rPr>
          <w:sz w:val="24"/>
          <w:szCs w:val="24"/>
          <w:lang w:val="zh-CN" w:eastAsia="zh-CN"/>
        </w:rPr>
        <w:t>）</w:t>
      </w:r>
      <w:r w:rsidRPr="0087167F">
        <w:rPr>
          <w:sz w:val="24"/>
          <w:szCs w:val="24"/>
          <w:lang w:val="zh-CN" w:eastAsia="zh-CN"/>
        </w:rPr>
        <w:t>“</w:t>
      </w:r>
      <w:r w:rsidRPr="0087167F">
        <w:rPr>
          <w:sz w:val="24"/>
          <w:szCs w:val="24"/>
          <w:lang w:val="zh-CN" w:eastAsia="zh-CN"/>
        </w:rPr>
        <w:t>全体会议的工作安排以及今后届会的临时议程、日期和地点</w:t>
      </w:r>
      <w:r w:rsidRPr="0087167F">
        <w:rPr>
          <w:sz w:val="24"/>
          <w:szCs w:val="24"/>
          <w:lang w:val="zh-CN" w:eastAsia="zh-CN"/>
        </w:rPr>
        <w:t>”</w:t>
      </w:r>
      <w:r w:rsidRPr="0087167F">
        <w:rPr>
          <w:sz w:val="24"/>
          <w:szCs w:val="24"/>
          <w:lang w:val="zh-CN" w:eastAsia="zh-CN"/>
        </w:rPr>
        <w:t>下审议以下决定草案：</w:t>
      </w:r>
    </w:p>
    <w:p w14:paraId="057A2C34" w14:textId="77777777" w:rsidR="00182A2E" w:rsidRPr="0087167F" w:rsidRDefault="00182A2E" w:rsidP="00B00698">
      <w:pPr>
        <w:pStyle w:val="Normalnumber"/>
        <w:numPr>
          <w:ilvl w:val="0"/>
          <w:numId w:val="0"/>
        </w:numPr>
        <w:shd w:val="clear" w:color="auto" w:fill="F8F8F8" w:themeFill="background2"/>
        <w:autoSpaceDE w:val="0"/>
        <w:autoSpaceDN w:val="0"/>
        <w:adjustRightInd w:val="0"/>
        <w:ind w:left="1871" w:firstLine="624"/>
        <w:jc w:val="both"/>
        <w:rPr>
          <w:rFonts w:eastAsia="楷体"/>
          <w:sz w:val="24"/>
          <w:szCs w:val="24"/>
          <w:lang w:val="zh-CN" w:eastAsia="zh-CN"/>
        </w:rPr>
      </w:pPr>
      <w:r w:rsidRPr="0087167F">
        <w:rPr>
          <w:rFonts w:eastAsia="楷体"/>
          <w:sz w:val="24"/>
          <w:szCs w:val="24"/>
          <w:lang w:val="zh-CN" w:eastAsia="zh-CN"/>
        </w:rPr>
        <w:t>全体会议，</w:t>
      </w:r>
    </w:p>
    <w:p w14:paraId="3AFE7220" w14:textId="4A3C632D" w:rsidR="00182A2E" w:rsidRPr="0087167F" w:rsidRDefault="00182A2E" w:rsidP="00B00698">
      <w:pPr>
        <w:pStyle w:val="Normalnumber"/>
        <w:numPr>
          <w:ilvl w:val="0"/>
          <w:numId w:val="0"/>
        </w:numPr>
        <w:shd w:val="clear" w:color="auto" w:fill="F8F8F8" w:themeFill="background2"/>
        <w:autoSpaceDE w:val="0"/>
        <w:autoSpaceDN w:val="0"/>
        <w:adjustRightInd w:val="0"/>
        <w:ind w:left="1871" w:firstLine="624"/>
        <w:jc w:val="both"/>
        <w:rPr>
          <w:color w:val="000000"/>
          <w:sz w:val="24"/>
          <w:szCs w:val="24"/>
          <w:lang w:eastAsia="zh-CN"/>
        </w:rPr>
      </w:pPr>
      <w:r w:rsidRPr="0087167F">
        <w:rPr>
          <w:sz w:val="24"/>
          <w:szCs w:val="24"/>
          <w:lang w:val="zh-CN" w:eastAsia="zh-CN"/>
        </w:rPr>
        <w:tab/>
        <w:t>1.</w:t>
      </w:r>
      <w:r w:rsidR="00E042BA" w:rsidRPr="0087167F">
        <w:rPr>
          <w:sz w:val="24"/>
          <w:szCs w:val="24"/>
          <w:lang w:val="zh-CN" w:eastAsia="zh-CN"/>
        </w:rPr>
        <w:t xml:space="preserve">  </w:t>
      </w:r>
      <w:r w:rsidRPr="0087167F">
        <w:rPr>
          <w:rFonts w:eastAsia="楷体"/>
          <w:sz w:val="24"/>
          <w:szCs w:val="24"/>
          <w:lang w:val="zh-CN" w:eastAsia="zh-CN"/>
        </w:rPr>
        <w:t>决定</w:t>
      </w:r>
      <w:r w:rsidRPr="0087167F">
        <w:rPr>
          <w:sz w:val="24"/>
          <w:szCs w:val="24"/>
          <w:lang w:val="zh-CN" w:eastAsia="zh-CN"/>
        </w:rPr>
        <w:t>全体会议第六届会议将于</w:t>
      </w:r>
      <w:r w:rsidRPr="0087167F">
        <w:rPr>
          <w:sz w:val="24"/>
          <w:szCs w:val="24"/>
          <w:lang w:val="zh-CN" w:eastAsia="zh-CN"/>
        </w:rPr>
        <w:t>2018</w:t>
      </w:r>
      <w:r w:rsidRPr="0087167F">
        <w:rPr>
          <w:sz w:val="24"/>
          <w:szCs w:val="24"/>
          <w:lang w:val="zh-CN" w:eastAsia="zh-CN"/>
        </w:rPr>
        <w:t>年</w:t>
      </w:r>
      <w:r w:rsidRPr="0087167F">
        <w:rPr>
          <w:sz w:val="24"/>
          <w:szCs w:val="24"/>
          <w:lang w:val="zh-CN" w:eastAsia="zh-CN"/>
        </w:rPr>
        <w:t>3</w:t>
      </w:r>
      <w:r w:rsidRPr="0087167F">
        <w:rPr>
          <w:sz w:val="24"/>
          <w:szCs w:val="24"/>
          <w:lang w:val="zh-CN" w:eastAsia="zh-CN"/>
        </w:rPr>
        <w:t>月</w:t>
      </w:r>
      <w:r w:rsidRPr="0087167F">
        <w:rPr>
          <w:sz w:val="24"/>
          <w:szCs w:val="24"/>
          <w:lang w:val="zh-CN" w:eastAsia="zh-CN"/>
        </w:rPr>
        <w:t>18</w:t>
      </w:r>
      <w:r w:rsidR="001F7EC3" w:rsidRPr="0087167F">
        <w:rPr>
          <w:sz w:val="24"/>
          <w:szCs w:val="24"/>
          <w:lang w:val="zh-CN" w:eastAsia="zh-CN"/>
        </w:rPr>
        <w:t>日至</w:t>
      </w:r>
      <w:r w:rsidRPr="0087167F">
        <w:rPr>
          <w:sz w:val="24"/>
          <w:szCs w:val="24"/>
          <w:lang w:val="zh-CN" w:eastAsia="zh-CN"/>
        </w:rPr>
        <w:t>24</w:t>
      </w:r>
      <w:r w:rsidRPr="0087167F">
        <w:rPr>
          <w:sz w:val="24"/>
          <w:szCs w:val="24"/>
          <w:lang w:val="zh-CN" w:eastAsia="zh-CN"/>
        </w:rPr>
        <w:t>日在</w:t>
      </w:r>
      <w:r w:rsidRPr="0087167F">
        <w:rPr>
          <w:sz w:val="24"/>
          <w:szCs w:val="24"/>
          <w:lang w:val="zh-CN" w:eastAsia="zh-CN"/>
        </w:rPr>
        <w:t>[ ]</w:t>
      </w:r>
      <w:r w:rsidRPr="0087167F">
        <w:rPr>
          <w:sz w:val="24"/>
          <w:szCs w:val="24"/>
          <w:lang w:val="zh-CN" w:eastAsia="zh-CN"/>
        </w:rPr>
        <w:t>召开。</w:t>
      </w:r>
    </w:p>
    <w:p w14:paraId="4E6D080C" w14:textId="09B58D9E" w:rsidR="00182A2E" w:rsidRPr="0087167F" w:rsidRDefault="00182A2E" w:rsidP="00B00698">
      <w:pPr>
        <w:pStyle w:val="Normalnumber"/>
        <w:numPr>
          <w:ilvl w:val="0"/>
          <w:numId w:val="0"/>
        </w:numPr>
        <w:shd w:val="clear" w:color="auto" w:fill="F8F8F8" w:themeFill="background2"/>
        <w:autoSpaceDE w:val="0"/>
        <w:autoSpaceDN w:val="0"/>
        <w:adjustRightInd w:val="0"/>
        <w:ind w:left="1871" w:firstLine="624"/>
        <w:jc w:val="both"/>
        <w:rPr>
          <w:color w:val="000000"/>
          <w:sz w:val="24"/>
          <w:szCs w:val="24"/>
          <w:lang w:eastAsia="zh-CN"/>
        </w:rPr>
      </w:pPr>
      <w:r w:rsidRPr="0087167F">
        <w:rPr>
          <w:sz w:val="24"/>
          <w:szCs w:val="24"/>
          <w:lang w:val="zh-CN" w:eastAsia="zh-CN"/>
        </w:rPr>
        <w:tab/>
        <w:t>2.</w:t>
      </w:r>
      <w:r w:rsidR="00E042BA" w:rsidRPr="0087167F">
        <w:rPr>
          <w:sz w:val="24"/>
          <w:szCs w:val="24"/>
          <w:lang w:val="zh-CN" w:eastAsia="zh-CN"/>
        </w:rPr>
        <w:t xml:space="preserve">  </w:t>
      </w:r>
      <w:r w:rsidRPr="0087167F">
        <w:rPr>
          <w:rFonts w:eastAsia="楷体"/>
          <w:sz w:val="24"/>
          <w:szCs w:val="24"/>
          <w:lang w:val="zh-CN" w:eastAsia="zh-CN"/>
        </w:rPr>
        <w:t>请</w:t>
      </w:r>
      <w:r w:rsidRPr="0087167F">
        <w:rPr>
          <w:sz w:val="24"/>
          <w:szCs w:val="24"/>
          <w:lang w:val="zh-CN" w:eastAsia="zh-CN"/>
        </w:rPr>
        <w:t>执行秘书</w:t>
      </w:r>
      <w:bookmarkStart w:id="0" w:name="_GoBack"/>
      <w:bookmarkEnd w:id="0"/>
      <w:r w:rsidRPr="0087167F">
        <w:rPr>
          <w:sz w:val="24"/>
          <w:szCs w:val="24"/>
          <w:lang w:val="zh-CN" w:eastAsia="zh-CN"/>
        </w:rPr>
        <w:t>与东道国密切协作，</w:t>
      </w:r>
      <w:r w:rsidR="001F7EC3" w:rsidRPr="0087167F">
        <w:rPr>
          <w:sz w:val="24"/>
          <w:szCs w:val="24"/>
          <w:lang w:val="zh-CN" w:eastAsia="zh-CN"/>
        </w:rPr>
        <w:t>安排</w:t>
      </w:r>
      <w:r w:rsidRPr="0087167F">
        <w:rPr>
          <w:sz w:val="24"/>
          <w:szCs w:val="24"/>
          <w:lang w:val="zh-CN" w:eastAsia="zh-CN"/>
        </w:rPr>
        <w:t>全体会议第六届会议，并邀请平台成员和观察员参会；</w:t>
      </w:r>
    </w:p>
    <w:p w14:paraId="47DA86B5" w14:textId="28916C96" w:rsidR="00182A2E" w:rsidRPr="0087167F" w:rsidRDefault="00182A2E" w:rsidP="00B00698">
      <w:pPr>
        <w:pStyle w:val="Normalnumber"/>
        <w:numPr>
          <w:ilvl w:val="0"/>
          <w:numId w:val="0"/>
        </w:numPr>
        <w:autoSpaceDE w:val="0"/>
        <w:autoSpaceDN w:val="0"/>
        <w:adjustRightInd w:val="0"/>
        <w:ind w:left="1871" w:firstLine="624"/>
        <w:jc w:val="both"/>
        <w:rPr>
          <w:color w:val="000000"/>
          <w:sz w:val="24"/>
          <w:szCs w:val="24"/>
          <w:lang w:eastAsia="zh-CN"/>
        </w:rPr>
      </w:pPr>
      <w:r w:rsidRPr="0087167F">
        <w:rPr>
          <w:sz w:val="24"/>
          <w:szCs w:val="24"/>
          <w:lang w:val="zh-CN" w:eastAsia="zh-CN"/>
        </w:rPr>
        <w:tab/>
        <w:t>3.</w:t>
      </w:r>
      <w:r w:rsidR="00E042BA" w:rsidRPr="0087167F">
        <w:rPr>
          <w:sz w:val="24"/>
          <w:szCs w:val="24"/>
          <w:lang w:val="zh-CN" w:eastAsia="zh-CN"/>
        </w:rPr>
        <w:t xml:space="preserve">  </w:t>
      </w:r>
      <w:r w:rsidRPr="0087167F">
        <w:rPr>
          <w:rFonts w:eastAsia="楷体"/>
          <w:sz w:val="24"/>
          <w:szCs w:val="24"/>
          <w:lang w:val="zh-CN" w:eastAsia="zh-CN"/>
        </w:rPr>
        <w:t>注意到</w:t>
      </w:r>
      <w:r w:rsidRPr="0087167F">
        <w:rPr>
          <w:sz w:val="24"/>
          <w:szCs w:val="24"/>
          <w:lang w:val="zh-CN" w:eastAsia="zh-CN"/>
        </w:rPr>
        <w:t>本决定附件所载的全体会议第六届会议的初步议程草案</w:t>
      </w:r>
      <w:r w:rsidR="008760B8" w:rsidRPr="0087167F">
        <w:rPr>
          <w:rStyle w:val="a5"/>
          <w:sz w:val="24"/>
          <w:szCs w:val="24"/>
          <w:lang w:val="zh-CN"/>
        </w:rPr>
        <w:footnoteReference w:id="21"/>
      </w:r>
      <w:r w:rsidRPr="0087167F">
        <w:rPr>
          <w:sz w:val="24"/>
          <w:szCs w:val="24"/>
          <w:lang w:val="zh-CN" w:eastAsia="zh-CN"/>
        </w:rPr>
        <w:t>，并请执行秘书根据第五届会议期间收到的评论意见确定本届会议的拟议工作安排。</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182A2E" w:rsidRPr="0087167F" w14:paraId="34184BC8" w14:textId="77777777" w:rsidTr="00182A2E">
        <w:tc>
          <w:tcPr>
            <w:tcW w:w="2009" w:type="dxa"/>
          </w:tcPr>
          <w:p w14:paraId="256E9922" w14:textId="77777777" w:rsidR="00182A2E" w:rsidRPr="0087167F" w:rsidRDefault="00182A2E" w:rsidP="00182A2E">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Pr>
          <w:p w14:paraId="1EF57CDA" w14:textId="77777777" w:rsidR="00182A2E" w:rsidRPr="0087167F" w:rsidRDefault="00182A2E" w:rsidP="00182A2E">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Borders>
              <w:bottom w:val="single" w:sz="4" w:space="0" w:color="auto"/>
            </w:tcBorders>
          </w:tcPr>
          <w:p w14:paraId="4AC38652" w14:textId="77777777" w:rsidR="00182A2E" w:rsidRPr="0087167F" w:rsidRDefault="00182A2E" w:rsidP="00182A2E">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Pr>
          <w:p w14:paraId="4A04CA6F" w14:textId="77777777" w:rsidR="00182A2E" w:rsidRPr="0087167F" w:rsidRDefault="00182A2E" w:rsidP="00182A2E">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10" w:type="dxa"/>
          </w:tcPr>
          <w:p w14:paraId="34D6EB94" w14:textId="77777777" w:rsidR="00182A2E" w:rsidRPr="0087167F" w:rsidRDefault="00182A2E" w:rsidP="00182A2E">
            <w:pPr>
              <w:pStyle w:val="Normal-pool"/>
              <w:tabs>
                <w:tab w:val="clear" w:pos="1247"/>
                <w:tab w:val="clear" w:pos="1814"/>
                <w:tab w:val="clear" w:pos="2381"/>
                <w:tab w:val="clear" w:pos="2948"/>
                <w:tab w:val="clear" w:pos="3515"/>
                <w:tab w:val="clear" w:pos="4082"/>
              </w:tabs>
              <w:spacing w:before="520"/>
              <w:rPr>
                <w:sz w:val="24"/>
                <w:szCs w:val="24"/>
                <w:lang w:eastAsia="zh-CN"/>
              </w:rPr>
            </w:pPr>
          </w:p>
        </w:tc>
      </w:tr>
    </w:tbl>
    <w:p w14:paraId="23200848" w14:textId="77777777" w:rsidR="00182A2E" w:rsidRPr="0087167F" w:rsidRDefault="00182A2E" w:rsidP="00182A2E">
      <w:pPr>
        <w:pStyle w:val="Normal-pool"/>
        <w:rPr>
          <w:lang w:eastAsia="zh-CN"/>
        </w:rPr>
      </w:pPr>
    </w:p>
    <w:sectPr w:rsidR="00182A2E" w:rsidRPr="0087167F" w:rsidSect="00182A2E">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2240" w:h="15840" w:code="1"/>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022A4" w15:done="0"/>
  <w15:commentEx w15:paraId="25020C81" w15:done="0"/>
  <w15:commentEx w15:paraId="5C555DCB" w15:done="0"/>
  <w15:commentEx w15:paraId="5D519B1E" w15:done="0"/>
  <w15:commentEx w15:paraId="22F99DCC" w15:done="0"/>
  <w15:commentEx w15:paraId="5C8B2F40" w15:done="0"/>
  <w15:commentEx w15:paraId="14405C84" w15:done="0"/>
  <w15:commentEx w15:paraId="099D90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917C0" w14:textId="77777777" w:rsidR="00BD7A92" w:rsidRDefault="00BD7A92">
      <w:r>
        <w:separator/>
      </w:r>
    </w:p>
  </w:endnote>
  <w:endnote w:type="continuationSeparator" w:id="0">
    <w:p w14:paraId="64DAC53B" w14:textId="77777777" w:rsidR="00BD7A92" w:rsidRDefault="00BD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楷体">
    <w:altName w:val="Arial Unicode MS"/>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5911"/>
      <w:docPartObj>
        <w:docPartGallery w:val="Page Numbers (Bottom of Page)"/>
        <w:docPartUnique/>
      </w:docPartObj>
    </w:sdtPr>
    <w:sdtEndPr>
      <w:rPr>
        <w:b/>
        <w:noProof/>
      </w:rPr>
    </w:sdtEndPr>
    <w:sdtContent>
      <w:p w14:paraId="38C3DFDF" w14:textId="21EA63E3" w:rsidR="00786205" w:rsidRPr="0087167F" w:rsidRDefault="00786205" w:rsidP="00182A2E">
        <w:pPr>
          <w:pStyle w:val="Normal-pool"/>
          <w:rPr>
            <w:b/>
          </w:rPr>
        </w:pPr>
        <w:r w:rsidRPr="0087167F">
          <w:rPr>
            <w:b/>
          </w:rPr>
          <w:fldChar w:fldCharType="begin"/>
        </w:r>
        <w:r w:rsidRPr="0087167F">
          <w:rPr>
            <w:b/>
          </w:rPr>
          <w:instrText xml:space="preserve"> PAGE   \* MERGEFORMAT </w:instrText>
        </w:r>
        <w:r w:rsidRPr="0087167F">
          <w:rPr>
            <w:b/>
          </w:rPr>
          <w:fldChar w:fldCharType="separate"/>
        </w:r>
        <w:r w:rsidR="00B00698">
          <w:rPr>
            <w:b/>
            <w:noProof/>
          </w:rPr>
          <w:t>8</w:t>
        </w:r>
        <w:r w:rsidRPr="0087167F">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363972360"/>
      <w:docPartObj>
        <w:docPartGallery w:val="Page Numbers (Bottom of Page)"/>
        <w:docPartUnique/>
      </w:docPartObj>
    </w:sdtPr>
    <w:sdtEndPr>
      <w:rPr>
        <w:noProof/>
        <w:sz w:val="20"/>
        <w:szCs w:val="20"/>
      </w:rPr>
    </w:sdtEndPr>
    <w:sdtContent>
      <w:p w14:paraId="69391414" w14:textId="246CB12B" w:rsidR="00786205" w:rsidRPr="0087167F" w:rsidRDefault="00786205" w:rsidP="00182A2E">
        <w:pPr>
          <w:pStyle w:val="Normal-pool"/>
          <w:jc w:val="right"/>
          <w:rPr>
            <w:b/>
          </w:rPr>
        </w:pPr>
        <w:r w:rsidRPr="0087167F">
          <w:rPr>
            <w:b/>
          </w:rPr>
          <w:fldChar w:fldCharType="begin"/>
        </w:r>
        <w:r w:rsidRPr="0087167F">
          <w:rPr>
            <w:b/>
          </w:rPr>
          <w:instrText xml:space="preserve"> PAGE   \* MERGEFORMAT </w:instrText>
        </w:r>
        <w:r w:rsidRPr="0087167F">
          <w:rPr>
            <w:b/>
          </w:rPr>
          <w:fldChar w:fldCharType="separate"/>
        </w:r>
        <w:r w:rsidR="00B00698">
          <w:rPr>
            <w:b/>
            <w:noProof/>
          </w:rPr>
          <w:t>7</w:t>
        </w:r>
        <w:r w:rsidRPr="0087167F">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2162"/>
      <w:docPartObj>
        <w:docPartGallery w:val="Page Numbers (Bottom of Page)"/>
        <w:docPartUnique/>
      </w:docPartObj>
    </w:sdtPr>
    <w:sdtEndPr>
      <w:rPr>
        <w:b/>
      </w:rPr>
    </w:sdtEndPr>
    <w:sdtContent>
      <w:p w14:paraId="785C8E82" w14:textId="57DC152C" w:rsidR="00786205" w:rsidRPr="002C46E6" w:rsidRDefault="00786205" w:rsidP="00182A2E">
        <w:pPr>
          <w:pStyle w:val="Normal-pool"/>
          <w:rPr>
            <w:b/>
          </w:rPr>
        </w:pPr>
        <w:r w:rsidRPr="002C46E6">
          <w:rPr>
            <w:b/>
            <w:lang w:val="zh-CN"/>
          </w:rPr>
          <w:t>K1612470</w:t>
        </w:r>
        <w:r w:rsidR="009A2338" w:rsidRPr="002C46E6">
          <w:rPr>
            <w:b/>
            <w:lang w:val="en-US"/>
          </w:rPr>
          <w:t xml:space="preserve">      </w:t>
        </w:r>
        <w:r w:rsidR="002C46E6" w:rsidRPr="002C46E6">
          <w:rPr>
            <w:b/>
            <w:lang w:val="en-US"/>
          </w:rPr>
          <w:t>2001</w:t>
        </w:r>
        <w:r w:rsidRPr="002C46E6">
          <w:rPr>
            <w:b/>
            <w:lang w:val="zh-CN"/>
          </w:rPr>
          <w:t>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6F9A1" w14:textId="77777777" w:rsidR="00BD7A92" w:rsidRPr="005A0D6C" w:rsidRDefault="00BD7A92" w:rsidP="005A0D6C">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5A0D6C">
        <w:rPr>
          <w:sz w:val="18"/>
          <w:szCs w:val="18"/>
        </w:rPr>
        <w:separator/>
      </w:r>
    </w:p>
  </w:footnote>
  <w:footnote w:type="continuationSeparator" w:id="0">
    <w:p w14:paraId="34CF8EC6" w14:textId="77777777" w:rsidR="00BD7A92" w:rsidRDefault="00BD7A92">
      <w:r>
        <w:continuationSeparator/>
      </w:r>
    </w:p>
  </w:footnote>
  <w:footnote w:id="1">
    <w:p w14:paraId="4E9CFB56" w14:textId="77777777" w:rsidR="00786205" w:rsidRPr="002C46E6" w:rsidRDefault="00786205" w:rsidP="00BB298D">
      <w:pPr>
        <w:pStyle w:val="Normal-pool"/>
        <w:tabs>
          <w:tab w:val="clear" w:pos="1247"/>
          <w:tab w:val="clear" w:pos="1814"/>
          <w:tab w:val="clear" w:pos="2381"/>
          <w:tab w:val="clear" w:pos="2948"/>
          <w:tab w:val="clear" w:pos="3515"/>
        </w:tabs>
        <w:spacing w:before="20" w:after="40"/>
        <w:ind w:left="1247"/>
        <w:rPr>
          <w:lang w:eastAsia="zh-CN"/>
        </w:rPr>
      </w:pPr>
      <w:r w:rsidRPr="002C46E6">
        <w:rPr>
          <w:lang w:val="zh-CN" w:eastAsia="zh-CN"/>
        </w:rPr>
        <w:t>* IPBES/5/1/Rev.1</w:t>
      </w:r>
      <w:r w:rsidRPr="002C46E6">
        <w:rPr>
          <w:lang w:val="zh-CN" w:eastAsia="zh-CN"/>
        </w:rPr>
        <w:t>。</w:t>
      </w:r>
    </w:p>
  </w:footnote>
  <w:footnote w:id="2">
    <w:p w14:paraId="7762E2A3" w14:textId="304459CE" w:rsidR="00786205" w:rsidRPr="002C46E6" w:rsidRDefault="009A2338">
      <w:pPr>
        <w:pStyle w:val="a6"/>
        <w:rPr>
          <w:rFonts w:ascii="Times New Roman" w:hAnsi="Times New Roman"/>
          <w:sz w:val="20"/>
        </w:rPr>
      </w:pPr>
      <w:r w:rsidRPr="002C46E6">
        <w:rPr>
          <w:rFonts w:ascii="Times New Roman" w:hAnsi="Times New Roman"/>
          <w:sz w:val="20"/>
        </w:rPr>
        <w:t xml:space="preserve">                       </w:t>
      </w:r>
      <w:r w:rsidR="00786205" w:rsidRPr="002C46E6">
        <w:rPr>
          <w:rStyle w:val="a5"/>
          <w:szCs w:val="20"/>
          <w:lang w:val="zh-CN"/>
        </w:rPr>
        <w:footnoteRef/>
      </w:r>
      <w:r w:rsidR="00786205" w:rsidRPr="002C46E6">
        <w:rPr>
          <w:rFonts w:ascii="Times New Roman" w:hAnsi="Times New Roman"/>
          <w:sz w:val="20"/>
          <w:lang w:val="zh-CN"/>
        </w:rPr>
        <w:t xml:space="preserve"> IPBES/5/2</w:t>
      </w:r>
      <w:r w:rsidR="00786205" w:rsidRPr="002C46E6">
        <w:rPr>
          <w:rFonts w:ascii="Times New Roman" w:hAnsi="Times New Roman"/>
          <w:sz w:val="20"/>
          <w:lang w:val="zh-CN"/>
        </w:rPr>
        <w:t>。</w:t>
      </w:r>
    </w:p>
  </w:footnote>
  <w:footnote w:id="3">
    <w:p w14:paraId="279D8399" w14:textId="08598215" w:rsidR="00786205" w:rsidRPr="002C46E6" w:rsidRDefault="00D16AA0" w:rsidP="00182A2E">
      <w:pPr>
        <w:pStyle w:val="a6"/>
        <w:rPr>
          <w:rFonts w:ascii="Times New Roman" w:eastAsia="SimSun" w:hAnsi="Times New Roman"/>
          <w:sz w:val="20"/>
        </w:rPr>
      </w:pPr>
      <w:r w:rsidRPr="002C46E6">
        <w:rPr>
          <w:rFonts w:ascii="Times New Roman" w:eastAsia="SimSun" w:hAnsi="Times New Roman"/>
          <w:lang w:val="zh-CN"/>
        </w:rPr>
        <w:t xml:space="preserve">             </w:t>
      </w:r>
      <w:r w:rsidR="00786205" w:rsidRPr="002220D5">
        <w:rPr>
          <w:rStyle w:val="a5"/>
          <w:szCs w:val="20"/>
          <w:lang w:val="zh-CN"/>
        </w:rPr>
        <w:footnoteRef/>
      </w:r>
      <w:r w:rsidR="00786205" w:rsidRPr="002C46E6">
        <w:rPr>
          <w:rFonts w:ascii="Times New Roman" w:eastAsia="SimSun" w:hAnsi="Times New Roman"/>
          <w:lang w:val="zh-CN"/>
        </w:rPr>
        <w:t xml:space="preserve"> </w:t>
      </w:r>
      <w:r w:rsidR="00786205" w:rsidRPr="002C46E6">
        <w:rPr>
          <w:rFonts w:ascii="Times New Roman" w:eastAsia="SimSun" w:hAnsi="Times New Roman"/>
          <w:sz w:val="20"/>
          <w:lang w:val="zh-CN"/>
        </w:rPr>
        <w:t>能力建设滚动计划草案载于</w:t>
      </w:r>
      <w:r w:rsidR="00786205" w:rsidRPr="002C46E6">
        <w:rPr>
          <w:rFonts w:ascii="Times New Roman" w:eastAsia="SimSun" w:hAnsi="Times New Roman"/>
          <w:sz w:val="20"/>
          <w:lang w:val="zh-CN"/>
        </w:rPr>
        <w:t>IPBES/5/INF/3</w:t>
      </w:r>
      <w:r w:rsidR="00786205" w:rsidRPr="002C46E6">
        <w:rPr>
          <w:rFonts w:ascii="Times New Roman" w:eastAsia="SimSun" w:hAnsi="Times New Roman"/>
          <w:sz w:val="20"/>
          <w:lang w:val="zh-CN"/>
        </w:rPr>
        <w:t>号文件。</w:t>
      </w:r>
    </w:p>
  </w:footnote>
  <w:footnote w:id="4">
    <w:p w14:paraId="60CE4C23" w14:textId="0C4F3266" w:rsidR="00786205" w:rsidRPr="002C46E6" w:rsidRDefault="00786205" w:rsidP="00A52EC1">
      <w:pPr>
        <w:pStyle w:val="a6"/>
        <w:spacing w:before="0"/>
        <w:ind w:left="1253" w:firstLine="0"/>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w:t>
      </w:r>
      <w:r w:rsidRPr="002C46E6">
        <w:rPr>
          <w:rFonts w:ascii="Times New Roman" w:eastAsia="SimSun" w:hAnsi="Times New Roman"/>
          <w:sz w:val="20"/>
          <w:lang w:val="zh-CN"/>
        </w:rPr>
        <w:t>在生物多样性平台上与土著和地方知识合作的办法草案载于</w:t>
      </w:r>
      <w:r w:rsidRPr="002C46E6">
        <w:rPr>
          <w:rFonts w:ascii="Times New Roman" w:eastAsia="SimSun" w:hAnsi="Times New Roman"/>
          <w:sz w:val="20"/>
          <w:lang w:val="zh-CN"/>
        </w:rPr>
        <w:t>IPBES/5/4</w:t>
      </w:r>
      <w:r w:rsidRPr="002C46E6">
        <w:rPr>
          <w:rFonts w:ascii="Times New Roman" w:eastAsia="SimSun" w:hAnsi="Times New Roman"/>
          <w:sz w:val="20"/>
          <w:lang w:val="zh-CN"/>
        </w:rPr>
        <w:t>号文件的附件。</w:t>
      </w:r>
    </w:p>
  </w:footnote>
  <w:footnote w:id="5">
    <w:p w14:paraId="27097E5A" w14:textId="5193EF3B" w:rsidR="00786205" w:rsidRPr="002C46E6" w:rsidRDefault="00786205" w:rsidP="00A52EC1">
      <w:pPr>
        <w:pStyle w:val="a6"/>
        <w:spacing w:before="0"/>
        <w:ind w:left="1253" w:firstLine="0"/>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w:t>
      </w:r>
      <w:r w:rsidRPr="002C46E6">
        <w:rPr>
          <w:rFonts w:ascii="Times New Roman" w:eastAsia="SimSun" w:hAnsi="Times New Roman"/>
          <w:sz w:val="20"/>
          <w:lang w:val="zh-CN"/>
        </w:rPr>
        <w:t>知识和数据工作队</w:t>
      </w:r>
      <w:r w:rsidRPr="002C46E6">
        <w:rPr>
          <w:rFonts w:ascii="Times New Roman" w:eastAsia="SimSun" w:hAnsi="Times New Roman"/>
          <w:sz w:val="20"/>
          <w:lang w:val="zh-CN"/>
        </w:rPr>
        <w:t>2017</w:t>
      </w:r>
      <w:r w:rsidRPr="002C46E6">
        <w:rPr>
          <w:rFonts w:ascii="Times New Roman" w:eastAsia="SimSun" w:hAnsi="Times New Roman"/>
          <w:sz w:val="20"/>
          <w:lang w:val="zh-CN"/>
        </w:rPr>
        <w:t>年和</w:t>
      </w:r>
      <w:r w:rsidRPr="002C46E6">
        <w:rPr>
          <w:rFonts w:ascii="Times New Roman" w:eastAsia="SimSun" w:hAnsi="Times New Roman"/>
          <w:sz w:val="20"/>
          <w:lang w:val="zh-CN"/>
        </w:rPr>
        <w:t>2018</w:t>
      </w:r>
      <w:r w:rsidRPr="002C46E6">
        <w:rPr>
          <w:rFonts w:ascii="Times New Roman" w:eastAsia="SimSun" w:hAnsi="Times New Roman"/>
          <w:sz w:val="20"/>
          <w:lang w:val="zh-CN"/>
        </w:rPr>
        <w:t>年拟议工作计划载于</w:t>
      </w:r>
      <w:r w:rsidRPr="002C46E6">
        <w:rPr>
          <w:rFonts w:ascii="Times New Roman" w:eastAsia="SimSun" w:hAnsi="Times New Roman"/>
          <w:sz w:val="20"/>
          <w:lang w:val="zh-CN"/>
        </w:rPr>
        <w:t>IPBES/5/5</w:t>
      </w:r>
      <w:r w:rsidRPr="002C46E6">
        <w:rPr>
          <w:rFonts w:ascii="Times New Roman" w:eastAsia="SimSun" w:hAnsi="Times New Roman"/>
          <w:sz w:val="20"/>
          <w:lang w:val="zh-CN"/>
        </w:rPr>
        <w:t>号文件</w:t>
      </w:r>
      <w:r w:rsidR="003A42B7" w:rsidRPr="002C46E6">
        <w:rPr>
          <w:rFonts w:ascii="Times New Roman" w:eastAsia="SimSun" w:hAnsi="Times New Roman"/>
          <w:sz w:val="20"/>
          <w:lang w:val="zh-CN"/>
        </w:rPr>
        <w:t>的附件</w:t>
      </w:r>
      <w:r w:rsidRPr="002C46E6">
        <w:rPr>
          <w:rFonts w:ascii="Times New Roman" w:eastAsia="SimSun" w:hAnsi="Times New Roman"/>
          <w:sz w:val="20"/>
          <w:lang w:val="zh-CN"/>
        </w:rPr>
        <w:t>。</w:t>
      </w:r>
    </w:p>
  </w:footnote>
  <w:footnote w:id="6">
    <w:p w14:paraId="02FF92D7" w14:textId="5F822B9F" w:rsidR="00786205" w:rsidRPr="002C46E6" w:rsidRDefault="00786205" w:rsidP="00A52EC1">
      <w:pPr>
        <w:pStyle w:val="a6"/>
        <w:spacing w:before="0"/>
        <w:ind w:left="1253" w:firstLine="0"/>
        <w:rPr>
          <w:rFonts w:ascii="Times New Roman" w:eastAsia="SimSun" w:hAnsi="Times New Roman"/>
          <w:b/>
          <w:sz w:val="20"/>
        </w:rPr>
      </w:pPr>
      <w:r w:rsidRPr="002C46E6">
        <w:rPr>
          <w:rStyle w:val="a5"/>
          <w:szCs w:val="20"/>
          <w:lang w:val="zh-CN"/>
        </w:rPr>
        <w:footnoteRef/>
      </w:r>
      <w:r w:rsidRPr="002C46E6">
        <w:rPr>
          <w:rFonts w:ascii="Times New Roman" w:eastAsia="SimSun" w:hAnsi="Times New Roman"/>
          <w:sz w:val="20"/>
        </w:rPr>
        <w:t xml:space="preserve"> IPBES/5/INF/8</w:t>
      </w:r>
      <w:r w:rsidRPr="002C46E6">
        <w:rPr>
          <w:rFonts w:ascii="Times New Roman" w:eastAsia="SimSun" w:hAnsi="Times New Roman"/>
          <w:sz w:val="20"/>
          <w:lang w:val="zh-CN"/>
        </w:rPr>
        <w:t>。</w:t>
      </w:r>
    </w:p>
  </w:footnote>
  <w:footnote w:id="7">
    <w:p w14:paraId="21B0E9D2" w14:textId="1FD054EC" w:rsidR="00786205" w:rsidRPr="002C46E6" w:rsidRDefault="00786205" w:rsidP="00A52EC1">
      <w:pPr>
        <w:pStyle w:val="a6"/>
        <w:spacing w:before="0"/>
        <w:ind w:left="1253" w:firstLine="0"/>
        <w:rPr>
          <w:rFonts w:ascii="Times New Roman" w:eastAsia="SimSun" w:hAnsi="Times New Roman"/>
          <w:szCs w:val="18"/>
        </w:rPr>
      </w:pPr>
      <w:r w:rsidRPr="002C46E6">
        <w:rPr>
          <w:rStyle w:val="a5"/>
          <w:szCs w:val="20"/>
          <w:lang w:val="zh-CN"/>
        </w:rPr>
        <w:footnoteRef/>
      </w:r>
      <w:r w:rsidRPr="002C46E6">
        <w:rPr>
          <w:rFonts w:ascii="Times New Roman" w:eastAsia="SimSun" w:hAnsi="Times New Roman"/>
          <w:sz w:val="20"/>
        </w:rPr>
        <w:t xml:space="preserve"> IPBES/5/INF/7</w:t>
      </w:r>
      <w:r w:rsidRPr="002C46E6">
        <w:rPr>
          <w:rFonts w:ascii="Times New Roman" w:eastAsia="SimSun" w:hAnsi="Times New Roman"/>
          <w:sz w:val="20"/>
          <w:lang w:val="zh-CN"/>
        </w:rPr>
        <w:t>。</w:t>
      </w:r>
    </w:p>
  </w:footnote>
  <w:footnote w:id="8">
    <w:p w14:paraId="1B06DB1C" w14:textId="16569344" w:rsidR="00786205" w:rsidRPr="002C46E6" w:rsidRDefault="00786205" w:rsidP="00953F64">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rPr>
        <w:t xml:space="preserve"> IPBES/5/INF/1</w:t>
      </w:r>
      <w:r w:rsidRPr="002C46E6">
        <w:rPr>
          <w:rFonts w:ascii="Times New Roman" w:eastAsia="SimSun" w:hAnsi="Times New Roman"/>
          <w:sz w:val="20"/>
          <w:lang w:val="zh-CN"/>
        </w:rPr>
        <w:t>。</w:t>
      </w:r>
    </w:p>
  </w:footnote>
  <w:footnote w:id="9">
    <w:p w14:paraId="71108607" w14:textId="125C4DA8" w:rsidR="00786205" w:rsidRPr="002C46E6" w:rsidRDefault="00786205" w:rsidP="00953F64">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rPr>
        <w:t xml:space="preserve"> IPBES/5/INF/9</w:t>
      </w:r>
      <w:r w:rsidRPr="002C46E6">
        <w:rPr>
          <w:rFonts w:ascii="Times New Roman" w:eastAsia="SimSun" w:hAnsi="Times New Roman"/>
          <w:sz w:val="20"/>
          <w:lang w:val="zh-CN"/>
        </w:rPr>
        <w:t>。</w:t>
      </w:r>
    </w:p>
  </w:footnote>
  <w:footnote w:id="10">
    <w:p w14:paraId="21F2B7FA" w14:textId="7A1BD11D" w:rsidR="00786205" w:rsidRPr="002C46E6" w:rsidRDefault="00786205" w:rsidP="00953F64">
      <w:pPr>
        <w:pStyle w:val="a6"/>
        <w:ind w:left="1728"/>
        <w:rPr>
          <w:rFonts w:ascii="Times New Roman" w:hAnsi="Times New Roman"/>
          <w:szCs w:val="18"/>
        </w:rPr>
      </w:pPr>
      <w:r w:rsidRPr="002C46E6">
        <w:rPr>
          <w:rStyle w:val="a5"/>
          <w:szCs w:val="20"/>
          <w:lang w:val="zh-CN"/>
        </w:rPr>
        <w:footnoteRef/>
      </w:r>
      <w:r w:rsidRPr="002C46E6">
        <w:rPr>
          <w:rFonts w:ascii="Times New Roman" w:eastAsia="SimSun" w:hAnsi="Times New Roman"/>
          <w:sz w:val="20"/>
        </w:rPr>
        <w:t xml:space="preserve"> </w:t>
      </w:r>
      <w:r w:rsidRPr="002C46E6">
        <w:rPr>
          <w:rFonts w:ascii="Times New Roman" w:eastAsia="SimSun" w:hAnsi="Times New Roman"/>
          <w:sz w:val="20"/>
          <w:lang w:val="zh-CN"/>
        </w:rPr>
        <w:t>范围界定报告草案载于</w:t>
      </w:r>
      <w:r w:rsidRPr="002C46E6">
        <w:rPr>
          <w:rFonts w:ascii="Times New Roman" w:eastAsia="SimSun" w:hAnsi="Times New Roman"/>
          <w:sz w:val="20"/>
        </w:rPr>
        <w:t>IPBES/5/7</w:t>
      </w:r>
      <w:r w:rsidRPr="002C46E6">
        <w:rPr>
          <w:rFonts w:ascii="Times New Roman" w:eastAsia="SimSun" w:hAnsi="Times New Roman"/>
          <w:sz w:val="20"/>
          <w:lang w:val="zh-CN"/>
        </w:rPr>
        <w:t>号文件。</w:t>
      </w:r>
    </w:p>
  </w:footnote>
  <w:footnote w:id="11">
    <w:p w14:paraId="3AE2D567" w14:textId="18323063" w:rsidR="00786205" w:rsidRPr="002C46E6" w:rsidRDefault="00786205" w:rsidP="00BF09DB">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rPr>
        <w:t xml:space="preserve"> IPBES/5/INF/2</w:t>
      </w:r>
      <w:r w:rsidRPr="002C46E6">
        <w:rPr>
          <w:rFonts w:ascii="Times New Roman" w:eastAsia="SimSun" w:hAnsi="Times New Roman"/>
          <w:sz w:val="20"/>
          <w:lang w:val="zh-CN"/>
        </w:rPr>
        <w:t>。</w:t>
      </w:r>
    </w:p>
  </w:footnote>
  <w:footnote w:id="12">
    <w:p w14:paraId="45A88AD3" w14:textId="5876FA30" w:rsidR="00786205" w:rsidRPr="002C46E6" w:rsidRDefault="00786205" w:rsidP="00BF09DB">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rPr>
        <w:t xml:space="preserve"> IPBES/5/INF/13</w:t>
      </w:r>
      <w:r w:rsidRPr="002C46E6">
        <w:rPr>
          <w:rFonts w:ascii="Times New Roman" w:eastAsia="SimSun" w:hAnsi="Times New Roman"/>
          <w:sz w:val="20"/>
          <w:lang w:val="zh-CN"/>
        </w:rPr>
        <w:t>。</w:t>
      </w:r>
    </w:p>
  </w:footnote>
  <w:footnote w:id="13">
    <w:p w14:paraId="6A99F718" w14:textId="087E84D7" w:rsidR="00786205" w:rsidRPr="002C46E6" w:rsidRDefault="00786205" w:rsidP="00BF09DB">
      <w:pPr>
        <w:pStyle w:val="a6"/>
        <w:ind w:left="1728"/>
        <w:rPr>
          <w:rFonts w:ascii="Times New Roman" w:eastAsia="SimSun" w:hAnsi="Times New Roman"/>
          <w:b/>
          <w:sz w:val="20"/>
        </w:rPr>
      </w:pPr>
      <w:r w:rsidRPr="002C46E6">
        <w:rPr>
          <w:rStyle w:val="a5"/>
          <w:szCs w:val="20"/>
          <w:lang w:val="zh-CN"/>
        </w:rPr>
        <w:footnoteRef/>
      </w:r>
      <w:r w:rsidRPr="002C46E6">
        <w:rPr>
          <w:rFonts w:ascii="Times New Roman" w:eastAsia="SimSun" w:hAnsi="Times New Roman"/>
          <w:sz w:val="20"/>
        </w:rPr>
        <w:t xml:space="preserve"> </w:t>
      </w:r>
      <w:r w:rsidRPr="002C46E6">
        <w:rPr>
          <w:rFonts w:ascii="Times New Roman" w:eastAsia="SimSun" w:hAnsi="Times New Roman"/>
          <w:sz w:val="20"/>
          <w:lang w:val="zh-CN"/>
        </w:rPr>
        <w:t>目录内容编制办法草案载于</w:t>
      </w:r>
      <w:r w:rsidRPr="002C46E6">
        <w:rPr>
          <w:rFonts w:ascii="Times New Roman" w:eastAsia="SimSun" w:hAnsi="Times New Roman"/>
          <w:sz w:val="20"/>
        </w:rPr>
        <w:t>IPBES/5/8</w:t>
      </w:r>
      <w:r w:rsidRPr="002C46E6">
        <w:rPr>
          <w:rFonts w:ascii="Times New Roman" w:eastAsia="SimSun" w:hAnsi="Times New Roman"/>
          <w:sz w:val="20"/>
          <w:lang w:val="zh-CN"/>
        </w:rPr>
        <w:t>号文件。</w:t>
      </w:r>
    </w:p>
  </w:footnote>
  <w:footnote w:id="14">
    <w:p w14:paraId="6DE2A3B4" w14:textId="150698D4" w:rsidR="00786205" w:rsidRPr="002C46E6" w:rsidRDefault="00786205" w:rsidP="00C73E6B">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rPr>
        <w:t xml:space="preserve"> </w:t>
      </w:r>
      <w:r w:rsidRPr="002C46E6">
        <w:rPr>
          <w:rFonts w:ascii="Times New Roman" w:eastAsia="SimSun" w:hAnsi="Times New Roman"/>
          <w:sz w:val="20"/>
          <w:lang w:val="zh-CN"/>
        </w:rPr>
        <w:t>职权范围草案载于</w:t>
      </w:r>
      <w:r w:rsidRPr="002C46E6">
        <w:rPr>
          <w:rFonts w:ascii="Times New Roman" w:eastAsia="SimSun" w:hAnsi="Times New Roman"/>
          <w:sz w:val="20"/>
        </w:rPr>
        <w:t>IPBES/5/11</w:t>
      </w:r>
      <w:r w:rsidRPr="002C46E6">
        <w:rPr>
          <w:rFonts w:ascii="Times New Roman" w:eastAsia="SimSun" w:hAnsi="Times New Roman"/>
          <w:sz w:val="20"/>
          <w:lang w:val="zh-CN"/>
        </w:rPr>
        <w:t>号文件附件。</w:t>
      </w:r>
    </w:p>
  </w:footnote>
  <w:footnote w:id="15">
    <w:p w14:paraId="1EA5C06F" w14:textId="3921B9DC" w:rsidR="00786205" w:rsidRPr="002C46E6" w:rsidRDefault="00786205" w:rsidP="00C73E6B">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w:t>
      </w:r>
      <w:r w:rsidRPr="002C46E6">
        <w:rPr>
          <w:rFonts w:ascii="Times New Roman" w:eastAsia="SimSun" w:hAnsi="Times New Roman"/>
          <w:sz w:val="20"/>
          <w:lang w:val="zh-CN"/>
        </w:rPr>
        <w:t>问卷</w:t>
      </w:r>
      <w:r w:rsidR="001F7EC3" w:rsidRPr="002C46E6">
        <w:rPr>
          <w:rFonts w:ascii="Times New Roman" w:eastAsia="SimSun" w:hAnsi="Times New Roman"/>
          <w:sz w:val="20"/>
          <w:lang w:val="zh-CN"/>
        </w:rPr>
        <w:t>初稿</w:t>
      </w:r>
      <w:r w:rsidRPr="002C46E6">
        <w:rPr>
          <w:rFonts w:ascii="Times New Roman" w:eastAsia="SimSun" w:hAnsi="Times New Roman"/>
          <w:sz w:val="20"/>
          <w:lang w:val="zh-CN"/>
        </w:rPr>
        <w:t>载于</w:t>
      </w:r>
      <w:r w:rsidRPr="002C46E6">
        <w:rPr>
          <w:rFonts w:ascii="Times New Roman" w:eastAsia="SimSun" w:hAnsi="Times New Roman"/>
          <w:sz w:val="20"/>
          <w:lang w:val="zh-CN"/>
        </w:rPr>
        <w:t>IPBES/5/11</w:t>
      </w:r>
      <w:r w:rsidRPr="002C46E6">
        <w:rPr>
          <w:rFonts w:ascii="Times New Roman" w:eastAsia="SimSun" w:hAnsi="Times New Roman"/>
          <w:sz w:val="20"/>
          <w:lang w:val="zh-CN"/>
        </w:rPr>
        <w:t>号文件附件的附录。</w:t>
      </w:r>
    </w:p>
  </w:footnote>
  <w:footnote w:id="16">
    <w:p w14:paraId="7ECB05D7" w14:textId="5DE3F347" w:rsidR="00786205" w:rsidRPr="002C46E6" w:rsidRDefault="00786205" w:rsidP="00953F64">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w:t>
      </w:r>
      <w:r w:rsidRPr="002C46E6">
        <w:rPr>
          <w:rFonts w:ascii="Times New Roman" w:eastAsia="SimSun" w:hAnsi="Times New Roman"/>
          <w:sz w:val="20"/>
          <w:lang w:val="zh-CN"/>
        </w:rPr>
        <w:t>表格草案载于</w:t>
      </w:r>
      <w:r w:rsidRPr="002C46E6">
        <w:rPr>
          <w:rFonts w:ascii="Times New Roman" w:eastAsia="SimSun" w:hAnsi="Times New Roman"/>
          <w:sz w:val="20"/>
          <w:lang w:val="zh-CN"/>
        </w:rPr>
        <w:t>IPBES/5/10</w:t>
      </w:r>
      <w:r w:rsidRPr="002C46E6">
        <w:rPr>
          <w:rFonts w:ascii="Times New Roman" w:eastAsia="SimSun" w:hAnsi="Times New Roman"/>
          <w:sz w:val="20"/>
          <w:lang w:val="zh-CN"/>
        </w:rPr>
        <w:t>号文件表</w:t>
      </w:r>
      <w:r w:rsidRPr="002C46E6">
        <w:rPr>
          <w:rFonts w:ascii="Times New Roman" w:eastAsia="SimSun" w:hAnsi="Times New Roman"/>
          <w:sz w:val="20"/>
          <w:lang w:val="zh-CN"/>
        </w:rPr>
        <w:t>1</w:t>
      </w:r>
      <w:r w:rsidRPr="002C46E6">
        <w:rPr>
          <w:rFonts w:ascii="Times New Roman" w:eastAsia="SimSun" w:hAnsi="Times New Roman"/>
          <w:sz w:val="20"/>
          <w:lang w:val="zh-CN"/>
        </w:rPr>
        <w:t>和表</w:t>
      </w:r>
      <w:r w:rsidRPr="002C46E6">
        <w:rPr>
          <w:rFonts w:ascii="Times New Roman" w:eastAsia="SimSun" w:hAnsi="Times New Roman"/>
          <w:sz w:val="20"/>
          <w:lang w:val="zh-CN"/>
        </w:rPr>
        <w:t>2</w:t>
      </w:r>
      <w:r w:rsidRPr="002C46E6">
        <w:rPr>
          <w:rFonts w:ascii="Times New Roman" w:eastAsia="SimSun" w:hAnsi="Times New Roman"/>
          <w:sz w:val="20"/>
          <w:lang w:val="zh-CN"/>
        </w:rPr>
        <w:t>。</w:t>
      </w:r>
    </w:p>
  </w:footnote>
  <w:footnote w:id="17">
    <w:p w14:paraId="5989A911" w14:textId="0CF8DA24" w:rsidR="00786205" w:rsidRPr="002C46E6" w:rsidRDefault="00786205" w:rsidP="00953F64">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w:t>
      </w:r>
      <w:r w:rsidRPr="002C46E6">
        <w:rPr>
          <w:rFonts w:ascii="Times New Roman" w:eastAsia="SimSun" w:hAnsi="Times New Roman"/>
          <w:sz w:val="20"/>
          <w:lang w:val="zh-CN"/>
        </w:rPr>
        <w:t>表格草案载于</w:t>
      </w:r>
      <w:r w:rsidRPr="002C46E6">
        <w:rPr>
          <w:rFonts w:ascii="Times New Roman" w:eastAsia="SimSun" w:hAnsi="Times New Roman"/>
          <w:sz w:val="20"/>
          <w:lang w:val="zh-CN"/>
        </w:rPr>
        <w:t>IPBES/5/10</w:t>
      </w:r>
      <w:r w:rsidRPr="002C46E6">
        <w:rPr>
          <w:rFonts w:ascii="Times New Roman" w:eastAsia="SimSun" w:hAnsi="Times New Roman"/>
          <w:sz w:val="20"/>
          <w:lang w:val="zh-CN"/>
        </w:rPr>
        <w:t>号文件表</w:t>
      </w:r>
      <w:r w:rsidRPr="002C46E6">
        <w:rPr>
          <w:rFonts w:ascii="Times New Roman" w:eastAsia="SimSun" w:hAnsi="Times New Roman"/>
          <w:sz w:val="20"/>
          <w:lang w:val="zh-CN"/>
        </w:rPr>
        <w:t>3</w:t>
      </w:r>
      <w:r w:rsidRPr="002C46E6">
        <w:rPr>
          <w:rFonts w:ascii="Times New Roman" w:eastAsia="SimSun" w:hAnsi="Times New Roman"/>
          <w:sz w:val="20"/>
          <w:lang w:val="zh-CN"/>
        </w:rPr>
        <w:t>和表</w:t>
      </w:r>
      <w:r w:rsidRPr="002C46E6">
        <w:rPr>
          <w:rFonts w:ascii="Times New Roman" w:eastAsia="SimSun" w:hAnsi="Times New Roman"/>
          <w:sz w:val="20"/>
          <w:lang w:val="zh-CN"/>
        </w:rPr>
        <w:t>4</w:t>
      </w:r>
      <w:r w:rsidRPr="002C46E6">
        <w:rPr>
          <w:rFonts w:ascii="Times New Roman" w:eastAsia="SimSun" w:hAnsi="Times New Roman"/>
          <w:sz w:val="20"/>
          <w:lang w:val="zh-CN"/>
        </w:rPr>
        <w:t>。</w:t>
      </w:r>
    </w:p>
  </w:footnote>
  <w:footnote w:id="18">
    <w:p w14:paraId="3FFA3ABC" w14:textId="6CA1B5D3" w:rsidR="00786205" w:rsidRPr="002C46E6" w:rsidRDefault="00786205" w:rsidP="00953F64">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2017-2018</w:t>
      </w:r>
      <w:r w:rsidRPr="002C46E6">
        <w:rPr>
          <w:rFonts w:ascii="Times New Roman" w:eastAsia="SimSun" w:hAnsi="Times New Roman"/>
          <w:sz w:val="20"/>
          <w:lang w:val="zh-CN"/>
        </w:rPr>
        <w:t>两年期订正预算草案载于</w:t>
      </w:r>
      <w:r w:rsidRPr="002C46E6">
        <w:rPr>
          <w:rFonts w:ascii="Times New Roman" w:eastAsia="SimSun" w:hAnsi="Times New Roman"/>
          <w:sz w:val="20"/>
          <w:lang w:val="zh-CN"/>
        </w:rPr>
        <w:t>IPBES/5/10</w:t>
      </w:r>
      <w:r w:rsidRPr="002C46E6">
        <w:rPr>
          <w:rFonts w:ascii="Times New Roman" w:eastAsia="SimSun" w:hAnsi="Times New Roman"/>
          <w:sz w:val="20"/>
          <w:lang w:val="zh-CN"/>
        </w:rPr>
        <w:t>号文件表</w:t>
      </w:r>
      <w:r w:rsidRPr="002C46E6">
        <w:rPr>
          <w:rFonts w:ascii="Times New Roman" w:eastAsia="SimSun" w:hAnsi="Times New Roman"/>
          <w:sz w:val="20"/>
          <w:lang w:val="zh-CN"/>
        </w:rPr>
        <w:t>5</w:t>
      </w:r>
      <w:r w:rsidRPr="002C46E6">
        <w:rPr>
          <w:rFonts w:ascii="Times New Roman" w:eastAsia="SimSun" w:hAnsi="Times New Roman"/>
          <w:sz w:val="20"/>
          <w:lang w:val="zh-CN"/>
        </w:rPr>
        <w:t>。</w:t>
      </w:r>
    </w:p>
  </w:footnote>
  <w:footnote w:id="19">
    <w:p w14:paraId="4F549ACF" w14:textId="12C943E9" w:rsidR="00786205" w:rsidRPr="002C46E6" w:rsidRDefault="00786205" w:rsidP="00953F64">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2019</w:t>
      </w:r>
      <w:r w:rsidRPr="002C46E6">
        <w:rPr>
          <w:rFonts w:ascii="Times New Roman" w:eastAsia="SimSun" w:hAnsi="Times New Roman"/>
          <w:sz w:val="20"/>
          <w:lang w:val="zh-CN"/>
        </w:rPr>
        <w:t>年预算草案载于</w:t>
      </w:r>
      <w:r w:rsidRPr="002C46E6">
        <w:rPr>
          <w:rFonts w:ascii="Times New Roman" w:eastAsia="SimSun" w:hAnsi="Times New Roman"/>
          <w:sz w:val="20"/>
          <w:lang w:val="zh-CN"/>
        </w:rPr>
        <w:t>IPBES/5/10</w:t>
      </w:r>
      <w:r w:rsidRPr="002C46E6">
        <w:rPr>
          <w:rFonts w:ascii="Times New Roman" w:eastAsia="SimSun" w:hAnsi="Times New Roman"/>
          <w:sz w:val="20"/>
          <w:lang w:val="zh-CN"/>
        </w:rPr>
        <w:t>号文件表</w:t>
      </w:r>
      <w:r w:rsidRPr="002C46E6">
        <w:rPr>
          <w:rFonts w:ascii="Times New Roman" w:eastAsia="SimSun" w:hAnsi="Times New Roman"/>
          <w:sz w:val="20"/>
          <w:lang w:val="zh-CN"/>
        </w:rPr>
        <w:t>6</w:t>
      </w:r>
      <w:r w:rsidRPr="002C46E6">
        <w:rPr>
          <w:rFonts w:ascii="Times New Roman" w:eastAsia="SimSun" w:hAnsi="Times New Roman"/>
          <w:sz w:val="20"/>
          <w:lang w:val="zh-CN"/>
        </w:rPr>
        <w:t>。</w:t>
      </w:r>
    </w:p>
  </w:footnote>
  <w:footnote w:id="20">
    <w:p w14:paraId="208DD172" w14:textId="41D54768" w:rsidR="00786205" w:rsidRPr="002C46E6" w:rsidRDefault="00786205" w:rsidP="00953F64">
      <w:pPr>
        <w:pStyle w:val="a6"/>
        <w:ind w:left="1728"/>
        <w:rPr>
          <w:rFonts w:ascii="Times New Roman" w:eastAsia="SimSun" w:hAnsi="Times New Roman"/>
          <w:sz w:val="20"/>
        </w:rPr>
      </w:pPr>
      <w:r w:rsidRPr="002C46E6">
        <w:rPr>
          <w:rStyle w:val="a5"/>
          <w:szCs w:val="20"/>
          <w:lang w:val="zh-CN"/>
        </w:rPr>
        <w:footnoteRef/>
      </w:r>
      <w:r w:rsidRPr="002C46E6">
        <w:rPr>
          <w:rFonts w:ascii="Times New Roman" w:eastAsia="SimSun" w:hAnsi="Times New Roman"/>
          <w:sz w:val="20"/>
          <w:lang w:val="zh-CN"/>
        </w:rPr>
        <w:t xml:space="preserve"> </w:t>
      </w:r>
      <w:r w:rsidRPr="002C46E6">
        <w:rPr>
          <w:rFonts w:ascii="Times New Roman" w:eastAsia="SimSun" w:hAnsi="Times New Roman"/>
          <w:sz w:val="20"/>
          <w:lang w:val="zh-CN"/>
        </w:rPr>
        <w:t>筹资战略草案载于</w:t>
      </w:r>
      <w:r w:rsidRPr="002C46E6">
        <w:rPr>
          <w:rFonts w:ascii="Times New Roman" w:eastAsia="SimSun" w:hAnsi="Times New Roman"/>
          <w:sz w:val="20"/>
          <w:lang w:val="zh-CN"/>
        </w:rPr>
        <w:t>IPBES/5/10</w:t>
      </w:r>
      <w:r w:rsidRPr="002C46E6">
        <w:rPr>
          <w:rFonts w:ascii="Times New Roman" w:eastAsia="SimSun" w:hAnsi="Times New Roman"/>
          <w:sz w:val="20"/>
          <w:lang w:val="zh-CN"/>
        </w:rPr>
        <w:t>号文件附件。</w:t>
      </w:r>
    </w:p>
  </w:footnote>
  <w:footnote w:id="21">
    <w:p w14:paraId="17758288" w14:textId="2E2140B1" w:rsidR="00786205" w:rsidRPr="00953F64" w:rsidRDefault="00786205" w:rsidP="00953F64">
      <w:pPr>
        <w:pStyle w:val="a6"/>
        <w:ind w:left="1728"/>
        <w:rPr>
          <w:rFonts w:ascii="SimSun" w:eastAsia="SimSun" w:hAnsi="SimSun"/>
          <w:sz w:val="20"/>
        </w:rPr>
      </w:pPr>
      <w:r w:rsidRPr="002C46E6">
        <w:rPr>
          <w:rStyle w:val="a5"/>
          <w:szCs w:val="20"/>
          <w:lang w:val="zh-CN"/>
        </w:rPr>
        <w:footnoteRef/>
      </w:r>
      <w:r w:rsidRPr="002C46E6">
        <w:rPr>
          <w:rFonts w:ascii="Times New Roman" w:eastAsia="SimSun" w:hAnsi="Times New Roman"/>
          <w:sz w:val="20"/>
          <w:lang w:val="zh-CN"/>
        </w:rPr>
        <w:t xml:space="preserve"> </w:t>
      </w:r>
      <w:r w:rsidRPr="002C46E6">
        <w:rPr>
          <w:rFonts w:ascii="Times New Roman" w:eastAsia="SimSun" w:hAnsi="Times New Roman"/>
          <w:sz w:val="20"/>
          <w:lang w:val="zh-CN"/>
        </w:rPr>
        <w:t>初步议程草案载于</w:t>
      </w:r>
      <w:r w:rsidRPr="002C46E6">
        <w:rPr>
          <w:rFonts w:ascii="Times New Roman" w:eastAsia="SimSun" w:hAnsi="Times New Roman"/>
          <w:sz w:val="20"/>
          <w:lang w:val="zh-CN"/>
        </w:rPr>
        <w:t>IPBES/5/12</w:t>
      </w:r>
      <w:r w:rsidRPr="002C46E6">
        <w:rPr>
          <w:rFonts w:ascii="Times New Roman" w:eastAsia="SimSun" w:hAnsi="Times New Roman"/>
          <w:sz w:val="20"/>
          <w:lang w:val="zh-CN"/>
        </w:rPr>
        <w:t>号文件附件一。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F515" w14:textId="1116A322" w:rsidR="00786205" w:rsidRPr="006D6D8A" w:rsidRDefault="00786205">
    <w:pPr>
      <w:pStyle w:val="a8"/>
      <w:rPr>
        <w:sz w:val="20"/>
        <w:szCs w:val="20"/>
      </w:rPr>
    </w:pPr>
    <w:r w:rsidRPr="006D6D8A">
      <w:rPr>
        <w:rFonts w:ascii="Times New Roman" w:eastAsia="Times New Roman" w:hAnsi="Times New Roman"/>
        <w:sz w:val="20"/>
        <w:szCs w:val="20"/>
        <w:lang w:val="en-GB"/>
      </w:rPr>
      <w:t>IPBES/5/1/</w:t>
    </w:r>
    <w:r w:rsidRPr="006D6D8A">
      <w:rPr>
        <w:rFonts w:ascii="Times New Roman" w:eastAsia="Times New Roman" w:hAnsi="Times New Roman"/>
        <w:color w:val="000000" w:themeColor="text1"/>
        <w:sz w:val="20"/>
        <w:szCs w:val="20"/>
      </w:rPr>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80C7" w14:textId="2C7CFAD0" w:rsidR="00786205" w:rsidRPr="0087167F" w:rsidRDefault="00786205" w:rsidP="00182A2E">
    <w:pPr>
      <w:pStyle w:val="a8"/>
      <w:jc w:val="right"/>
      <w:rPr>
        <w:sz w:val="20"/>
        <w:szCs w:val="20"/>
      </w:rPr>
    </w:pPr>
    <w:r w:rsidRPr="0087167F">
      <w:rPr>
        <w:rFonts w:ascii="Times New Roman" w:eastAsia="Times New Roman" w:hAnsi="Times New Roman"/>
        <w:sz w:val="20"/>
        <w:szCs w:val="20"/>
        <w:lang w:val="en-GB"/>
      </w:rPr>
      <w:t>IPBES/5/1/</w:t>
    </w:r>
    <w:r w:rsidRPr="0087167F">
      <w:rPr>
        <w:rFonts w:ascii="Times New Roman" w:eastAsia="Times New Roman" w:hAnsi="Times New Roman"/>
        <w:color w:val="000000" w:themeColor="text1"/>
        <w:sz w:val="20"/>
        <w:szCs w:val="20"/>
      </w:rPr>
      <w:t>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E1E1" w14:textId="188067B1" w:rsidR="00786205" w:rsidRPr="00AD1320" w:rsidRDefault="00786205" w:rsidP="00182A2E">
    <w:pPr>
      <w:pStyle w:val="a8"/>
      <w:pBdr>
        <w:bottom w:val="none" w:sz="0" w:space="0" w:color="auto"/>
      </w:pBd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8AFC7098"/>
    <w:lvl w:ilvl="0">
      <w:start w:val="1"/>
      <w:numFmt w:val="decimal"/>
      <w:lvlText w:val="%1."/>
      <w:lvlJc w:val="left"/>
      <w:pPr>
        <w:tabs>
          <w:tab w:val="num" w:pos="912"/>
        </w:tabs>
        <w:ind w:left="1592" w:firstLine="0"/>
      </w:pPr>
      <w:rPr>
        <w:rFonts w:hint="default"/>
      </w:rPr>
    </w:lvl>
    <w:lvl w:ilvl="1">
      <w:start w:val="1"/>
      <w:numFmt w:val="lowerLetter"/>
      <w:lvlText w:val="(%2)"/>
      <w:lvlJc w:val="left"/>
      <w:pPr>
        <w:tabs>
          <w:tab w:val="num" w:pos="912"/>
        </w:tabs>
        <w:ind w:left="1592" w:firstLine="567"/>
      </w:pPr>
      <w:rPr>
        <w:rFonts w:hint="default"/>
      </w:rPr>
    </w:lvl>
    <w:lvl w:ilvl="2">
      <w:start w:val="1"/>
      <w:numFmt w:val="lowerRoman"/>
      <w:lvlText w:val="(%3)"/>
      <w:lvlJc w:val="left"/>
      <w:pPr>
        <w:tabs>
          <w:tab w:val="num" w:pos="912"/>
        </w:tabs>
        <w:ind w:left="3293" w:hanging="567"/>
      </w:pPr>
      <w:rPr>
        <w:rFonts w:hint="default"/>
      </w:rPr>
    </w:lvl>
    <w:lvl w:ilvl="3">
      <w:start w:val="1"/>
      <w:numFmt w:val="lowerLetter"/>
      <w:lvlText w:val="%4."/>
      <w:lvlJc w:val="left"/>
      <w:pPr>
        <w:tabs>
          <w:tab w:val="num" w:pos="912"/>
        </w:tabs>
        <w:ind w:left="3860" w:hanging="567"/>
      </w:pPr>
      <w:rPr>
        <w:rFonts w:hint="default"/>
      </w:rPr>
    </w:lvl>
    <w:lvl w:ilvl="4">
      <w:start w:val="1"/>
      <w:numFmt w:val="lowerLetter"/>
      <w:lvlText w:val="%5."/>
      <w:lvlJc w:val="left"/>
      <w:pPr>
        <w:tabs>
          <w:tab w:val="num" w:pos="6893"/>
        </w:tabs>
        <w:ind w:left="6893" w:hanging="360"/>
      </w:pPr>
      <w:rPr>
        <w:rFonts w:hint="default"/>
      </w:rPr>
    </w:lvl>
    <w:lvl w:ilvl="5">
      <w:start w:val="1"/>
      <w:numFmt w:val="lowerRoman"/>
      <w:lvlText w:val="%6."/>
      <w:lvlJc w:val="right"/>
      <w:pPr>
        <w:tabs>
          <w:tab w:val="num" w:pos="7613"/>
        </w:tabs>
        <w:ind w:left="7613" w:hanging="180"/>
      </w:pPr>
      <w:rPr>
        <w:rFonts w:hint="default"/>
      </w:rPr>
    </w:lvl>
    <w:lvl w:ilvl="6">
      <w:start w:val="1"/>
      <w:numFmt w:val="decimal"/>
      <w:lvlText w:val="%7."/>
      <w:lvlJc w:val="left"/>
      <w:pPr>
        <w:tabs>
          <w:tab w:val="num" w:pos="8333"/>
        </w:tabs>
        <w:ind w:left="8333" w:hanging="360"/>
      </w:pPr>
      <w:rPr>
        <w:rFonts w:hint="default"/>
      </w:rPr>
    </w:lvl>
    <w:lvl w:ilvl="7">
      <w:start w:val="1"/>
      <w:numFmt w:val="lowerLetter"/>
      <w:lvlText w:val="%8."/>
      <w:lvlJc w:val="left"/>
      <w:pPr>
        <w:tabs>
          <w:tab w:val="num" w:pos="9053"/>
        </w:tabs>
        <w:ind w:left="9053" w:hanging="360"/>
      </w:pPr>
      <w:rPr>
        <w:rFonts w:hint="default"/>
      </w:rPr>
    </w:lvl>
    <w:lvl w:ilvl="8">
      <w:start w:val="1"/>
      <w:numFmt w:val="lowerRoman"/>
      <w:lvlText w:val="%9."/>
      <w:lvlJc w:val="right"/>
      <w:pPr>
        <w:tabs>
          <w:tab w:val="num" w:pos="9773"/>
        </w:tabs>
        <w:ind w:left="9773" w:hanging="180"/>
      </w:pPr>
      <w:rPr>
        <w:rFonts w:hint="default"/>
      </w:rPr>
    </w:lvl>
  </w:abstractNum>
  <w:abstractNum w:abstractNumId="1">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57B634E6"/>
    <w:multiLevelType w:val="hybridMultilevel"/>
    <w:tmpl w:val="8D82514C"/>
    <w:lvl w:ilvl="0" w:tplc="702CB08C">
      <w:start w:val="1"/>
      <w:numFmt w:val="japaneseCounting"/>
      <w:lvlText w:val="%1、"/>
      <w:lvlJc w:val="left"/>
      <w:pPr>
        <w:ind w:left="1050" w:hanging="600"/>
      </w:pPr>
      <w:rPr>
        <w:rFonts w:ascii="SimHei" w:eastAsia="SimHei" w:hAnsi="SimHei" w:hint="default"/>
        <w:b/>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3"/>
  </w:num>
  <w:num w:numId="4">
    <w:abstractNumId w:val="3"/>
  </w:num>
  <w:num w:numId="5">
    <w:abstractNumId w:val="0"/>
    <w:lvlOverride w:ilvl="0">
      <w:lvl w:ilvl="0">
        <w:start w:val="1"/>
        <w:numFmt w:val="decimal"/>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Koetz">
    <w15:presenceInfo w15:providerId="None" w15:userId="Thomas Koetz"/>
  </w15:person>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4B5A"/>
    <w:rsid w:val="00006F62"/>
    <w:rsid w:val="00010869"/>
    <w:rsid w:val="000149E6"/>
    <w:rsid w:val="000217A6"/>
    <w:rsid w:val="000247B0"/>
    <w:rsid w:val="00025F9F"/>
    <w:rsid w:val="00026997"/>
    <w:rsid w:val="00033C5F"/>
    <w:rsid w:val="00033E0B"/>
    <w:rsid w:val="00035680"/>
    <w:rsid w:val="00035EDE"/>
    <w:rsid w:val="0004057C"/>
    <w:rsid w:val="0004445C"/>
    <w:rsid w:val="0004540A"/>
    <w:rsid w:val="000509B4"/>
    <w:rsid w:val="00056443"/>
    <w:rsid w:val="0006035B"/>
    <w:rsid w:val="00061444"/>
    <w:rsid w:val="0006430A"/>
    <w:rsid w:val="00071886"/>
    <w:rsid w:val="000742BC"/>
    <w:rsid w:val="00082A0C"/>
    <w:rsid w:val="00083504"/>
    <w:rsid w:val="0008647E"/>
    <w:rsid w:val="000904EF"/>
    <w:rsid w:val="0009117B"/>
    <w:rsid w:val="000932FA"/>
    <w:rsid w:val="0009640C"/>
    <w:rsid w:val="000A1DEE"/>
    <w:rsid w:val="000B22A2"/>
    <w:rsid w:val="000C11E9"/>
    <w:rsid w:val="000C2A52"/>
    <w:rsid w:val="000C583F"/>
    <w:rsid w:val="000C78C5"/>
    <w:rsid w:val="000D33C0"/>
    <w:rsid w:val="000D39DE"/>
    <w:rsid w:val="000D6941"/>
    <w:rsid w:val="000F06C5"/>
    <w:rsid w:val="000F07B4"/>
    <w:rsid w:val="000F07E1"/>
    <w:rsid w:val="000F44CD"/>
    <w:rsid w:val="000F6B5C"/>
    <w:rsid w:val="000F713F"/>
    <w:rsid w:val="00103C50"/>
    <w:rsid w:val="00117DA3"/>
    <w:rsid w:val="001202E3"/>
    <w:rsid w:val="00123699"/>
    <w:rsid w:val="0013059D"/>
    <w:rsid w:val="00130FE4"/>
    <w:rsid w:val="00134ACF"/>
    <w:rsid w:val="00141A55"/>
    <w:rsid w:val="001446A3"/>
    <w:rsid w:val="00146F9C"/>
    <w:rsid w:val="00154442"/>
    <w:rsid w:val="00155395"/>
    <w:rsid w:val="00157C47"/>
    <w:rsid w:val="00160D74"/>
    <w:rsid w:val="00167D02"/>
    <w:rsid w:val="00177335"/>
    <w:rsid w:val="00181EC8"/>
    <w:rsid w:val="00182A2E"/>
    <w:rsid w:val="001839A7"/>
    <w:rsid w:val="00184349"/>
    <w:rsid w:val="00187828"/>
    <w:rsid w:val="00195F33"/>
    <w:rsid w:val="00196444"/>
    <w:rsid w:val="001B0346"/>
    <w:rsid w:val="001B1617"/>
    <w:rsid w:val="001B504B"/>
    <w:rsid w:val="001C47E2"/>
    <w:rsid w:val="001D28A7"/>
    <w:rsid w:val="001D3874"/>
    <w:rsid w:val="001D7E75"/>
    <w:rsid w:val="001E417E"/>
    <w:rsid w:val="001E56D2"/>
    <w:rsid w:val="001E70F4"/>
    <w:rsid w:val="001E7D56"/>
    <w:rsid w:val="001F75DE"/>
    <w:rsid w:val="001F7EC3"/>
    <w:rsid w:val="00200D58"/>
    <w:rsid w:val="002013BE"/>
    <w:rsid w:val="002063A4"/>
    <w:rsid w:val="0021145B"/>
    <w:rsid w:val="002220D5"/>
    <w:rsid w:val="00241E2C"/>
    <w:rsid w:val="00243D36"/>
    <w:rsid w:val="002461A6"/>
    <w:rsid w:val="00247707"/>
    <w:rsid w:val="00251CD9"/>
    <w:rsid w:val="00255BE9"/>
    <w:rsid w:val="0026018E"/>
    <w:rsid w:val="002713D2"/>
    <w:rsid w:val="002771E8"/>
    <w:rsid w:val="00283260"/>
    <w:rsid w:val="00285344"/>
    <w:rsid w:val="00286740"/>
    <w:rsid w:val="002922B2"/>
    <w:rsid w:val="002929D8"/>
    <w:rsid w:val="002A15DC"/>
    <w:rsid w:val="002A185D"/>
    <w:rsid w:val="002A237D"/>
    <w:rsid w:val="002A26B6"/>
    <w:rsid w:val="002A4C53"/>
    <w:rsid w:val="002B0672"/>
    <w:rsid w:val="002B247F"/>
    <w:rsid w:val="002C145D"/>
    <w:rsid w:val="002C2C3E"/>
    <w:rsid w:val="002C46E6"/>
    <w:rsid w:val="002C533E"/>
    <w:rsid w:val="002C60AB"/>
    <w:rsid w:val="002D027F"/>
    <w:rsid w:val="002D7A85"/>
    <w:rsid w:val="002D7B60"/>
    <w:rsid w:val="002E2C2B"/>
    <w:rsid w:val="002F4761"/>
    <w:rsid w:val="002F5C79"/>
    <w:rsid w:val="003019E2"/>
    <w:rsid w:val="0031413F"/>
    <w:rsid w:val="0031480D"/>
    <w:rsid w:val="003148BB"/>
    <w:rsid w:val="00317568"/>
    <w:rsid w:val="00317976"/>
    <w:rsid w:val="00333111"/>
    <w:rsid w:val="00333993"/>
    <w:rsid w:val="003373D8"/>
    <w:rsid w:val="00347017"/>
    <w:rsid w:val="00355EA9"/>
    <w:rsid w:val="00356AAD"/>
    <w:rsid w:val="003578DE"/>
    <w:rsid w:val="00357FA3"/>
    <w:rsid w:val="003657B3"/>
    <w:rsid w:val="00370A74"/>
    <w:rsid w:val="00381D4E"/>
    <w:rsid w:val="00396257"/>
    <w:rsid w:val="00397EB8"/>
    <w:rsid w:val="003A2473"/>
    <w:rsid w:val="003A42B7"/>
    <w:rsid w:val="003A4FD0"/>
    <w:rsid w:val="003A69D1"/>
    <w:rsid w:val="003A7705"/>
    <w:rsid w:val="003A77F1"/>
    <w:rsid w:val="003B1545"/>
    <w:rsid w:val="003B2B0E"/>
    <w:rsid w:val="003C409D"/>
    <w:rsid w:val="003C4EE5"/>
    <w:rsid w:val="003C4F90"/>
    <w:rsid w:val="003C5BA6"/>
    <w:rsid w:val="003D3524"/>
    <w:rsid w:val="003D50CB"/>
    <w:rsid w:val="003E134C"/>
    <w:rsid w:val="003F0E85"/>
    <w:rsid w:val="003F1D30"/>
    <w:rsid w:val="003F3026"/>
    <w:rsid w:val="003F4DE3"/>
    <w:rsid w:val="003F7440"/>
    <w:rsid w:val="0041081A"/>
    <w:rsid w:val="00410C55"/>
    <w:rsid w:val="00416854"/>
    <w:rsid w:val="00417725"/>
    <w:rsid w:val="00420336"/>
    <w:rsid w:val="00437F26"/>
    <w:rsid w:val="00443A79"/>
    <w:rsid w:val="00444097"/>
    <w:rsid w:val="00445487"/>
    <w:rsid w:val="00454769"/>
    <w:rsid w:val="004560DD"/>
    <w:rsid w:val="00461A48"/>
    <w:rsid w:val="00462894"/>
    <w:rsid w:val="00466991"/>
    <w:rsid w:val="0047064C"/>
    <w:rsid w:val="004830DC"/>
    <w:rsid w:val="00493AE2"/>
    <w:rsid w:val="00497B98"/>
    <w:rsid w:val="004A0F9C"/>
    <w:rsid w:val="004A42E1"/>
    <w:rsid w:val="004B162C"/>
    <w:rsid w:val="004C3DBE"/>
    <w:rsid w:val="004C5C96"/>
    <w:rsid w:val="004D06A4"/>
    <w:rsid w:val="004D6140"/>
    <w:rsid w:val="004E32F7"/>
    <w:rsid w:val="004E4E28"/>
    <w:rsid w:val="004E5A04"/>
    <w:rsid w:val="004F0B0D"/>
    <w:rsid w:val="004F1A81"/>
    <w:rsid w:val="004F769E"/>
    <w:rsid w:val="0050394C"/>
    <w:rsid w:val="005127A8"/>
    <w:rsid w:val="00517861"/>
    <w:rsid w:val="005218D9"/>
    <w:rsid w:val="00522CFF"/>
    <w:rsid w:val="00526EED"/>
    <w:rsid w:val="00531280"/>
    <w:rsid w:val="0053278E"/>
    <w:rsid w:val="005349E4"/>
    <w:rsid w:val="00536186"/>
    <w:rsid w:val="005429B7"/>
    <w:rsid w:val="00544CBB"/>
    <w:rsid w:val="00554E33"/>
    <w:rsid w:val="00563A90"/>
    <w:rsid w:val="00565F01"/>
    <w:rsid w:val="0057315F"/>
    <w:rsid w:val="00576104"/>
    <w:rsid w:val="0059571B"/>
    <w:rsid w:val="005971A4"/>
    <w:rsid w:val="005A0D6C"/>
    <w:rsid w:val="005A1A05"/>
    <w:rsid w:val="005B0759"/>
    <w:rsid w:val="005B250C"/>
    <w:rsid w:val="005B597D"/>
    <w:rsid w:val="005C0C0B"/>
    <w:rsid w:val="005C67C8"/>
    <w:rsid w:val="005D0249"/>
    <w:rsid w:val="005D1AFA"/>
    <w:rsid w:val="005D1C30"/>
    <w:rsid w:val="005D5033"/>
    <w:rsid w:val="005D6E8C"/>
    <w:rsid w:val="005F100C"/>
    <w:rsid w:val="005F13B6"/>
    <w:rsid w:val="005F2799"/>
    <w:rsid w:val="005F375C"/>
    <w:rsid w:val="005F68DA"/>
    <w:rsid w:val="00606059"/>
    <w:rsid w:val="0060773B"/>
    <w:rsid w:val="006100C6"/>
    <w:rsid w:val="006157B5"/>
    <w:rsid w:val="0062497A"/>
    <w:rsid w:val="00626FC6"/>
    <w:rsid w:val="006303B4"/>
    <w:rsid w:val="00633768"/>
    <w:rsid w:val="00633D3D"/>
    <w:rsid w:val="00633FEE"/>
    <w:rsid w:val="00641703"/>
    <w:rsid w:val="00641A18"/>
    <w:rsid w:val="006431A6"/>
    <w:rsid w:val="0064540D"/>
    <w:rsid w:val="006459F6"/>
    <w:rsid w:val="00647025"/>
    <w:rsid w:val="006501AD"/>
    <w:rsid w:val="00651BFA"/>
    <w:rsid w:val="00652609"/>
    <w:rsid w:val="006527A9"/>
    <w:rsid w:val="00652CD0"/>
    <w:rsid w:val="00654475"/>
    <w:rsid w:val="006600AD"/>
    <w:rsid w:val="00665A4B"/>
    <w:rsid w:val="00677B77"/>
    <w:rsid w:val="00692E2A"/>
    <w:rsid w:val="006A1B14"/>
    <w:rsid w:val="006A76F2"/>
    <w:rsid w:val="006B35EB"/>
    <w:rsid w:val="006C0BCD"/>
    <w:rsid w:val="006C493E"/>
    <w:rsid w:val="006D030E"/>
    <w:rsid w:val="006D0857"/>
    <w:rsid w:val="006D6D8A"/>
    <w:rsid w:val="006D7EFB"/>
    <w:rsid w:val="006E36F0"/>
    <w:rsid w:val="006E4D9C"/>
    <w:rsid w:val="006E6672"/>
    <w:rsid w:val="006E6722"/>
    <w:rsid w:val="006F1AA1"/>
    <w:rsid w:val="007027B9"/>
    <w:rsid w:val="00703638"/>
    <w:rsid w:val="00710542"/>
    <w:rsid w:val="00712919"/>
    <w:rsid w:val="00714E08"/>
    <w:rsid w:val="00715E88"/>
    <w:rsid w:val="0073401C"/>
    <w:rsid w:val="0073451E"/>
    <w:rsid w:val="00734CAA"/>
    <w:rsid w:val="007372C2"/>
    <w:rsid w:val="0074037F"/>
    <w:rsid w:val="00741E60"/>
    <w:rsid w:val="00745BD7"/>
    <w:rsid w:val="0075533C"/>
    <w:rsid w:val="00757581"/>
    <w:rsid w:val="007611A0"/>
    <w:rsid w:val="00761BD4"/>
    <w:rsid w:val="00786205"/>
    <w:rsid w:val="00794661"/>
    <w:rsid w:val="00796D3F"/>
    <w:rsid w:val="007A1683"/>
    <w:rsid w:val="007A5C12"/>
    <w:rsid w:val="007A6810"/>
    <w:rsid w:val="007A7CB0"/>
    <w:rsid w:val="007B68A3"/>
    <w:rsid w:val="007B6CD5"/>
    <w:rsid w:val="007C1868"/>
    <w:rsid w:val="007C2541"/>
    <w:rsid w:val="007C686E"/>
    <w:rsid w:val="007D4CAD"/>
    <w:rsid w:val="007D66A8"/>
    <w:rsid w:val="007E003F"/>
    <w:rsid w:val="007E79EC"/>
    <w:rsid w:val="007F3540"/>
    <w:rsid w:val="007F6126"/>
    <w:rsid w:val="0080167F"/>
    <w:rsid w:val="00801E5F"/>
    <w:rsid w:val="008034CE"/>
    <w:rsid w:val="008164F2"/>
    <w:rsid w:val="00821395"/>
    <w:rsid w:val="0082454F"/>
    <w:rsid w:val="00827DE0"/>
    <w:rsid w:val="00830E26"/>
    <w:rsid w:val="00832D0E"/>
    <w:rsid w:val="008330ED"/>
    <w:rsid w:val="00835D11"/>
    <w:rsid w:val="00843576"/>
    <w:rsid w:val="00843B64"/>
    <w:rsid w:val="008474AA"/>
    <w:rsid w:val="008478FC"/>
    <w:rsid w:val="00847F05"/>
    <w:rsid w:val="00867BFF"/>
    <w:rsid w:val="0087167F"/>
    <w:rsid w:val="00873758"/>
    <w:rsid w:val="008760B8"/>
    <w:rsid w:val="00881F4A"/>
    <w:rsid w:val="008829D3"/>
    <w:rsid w:val="0088480A"/>
    <w:rsid w:val="0088757A"/>
    <w:rsid w:val="00892C3B"/>
    <w:rsid w:val="008957DD"/>
    <w:rsid w:val="00897D98"/>
    <w:rsid w:val="008A0845"/>
    <w:rsid w:val="008A6DF2"/>
    <w:rsid w:val="008A7807"/>
    <w:rsid w:val="008B4CC9"/>
    <w:rsid w:val="008B5B24"/>
    <w:rsid w:val="008B653E"/>
    <w:rsid w:val="008B7584"/>
    <w:rsid w:val="008C3DD0"/>
    <w:rsid w:val="008C5DFD"/>
    <w:rsid w:val="008D36FD"/>
    <w:rsid w:val="008D5655"/>
    <w:rsid w:val="008D7C99"/>
    <w:rsid w:val="008E0FCB"/>
    <w:rsid w:val="0090645B"/>
    <w:rsid w:val="00917840"/>
    <w:rsid w:val="00920EC7"/>
    <w:rsid w:val="0092178C"/>
    <w:rsid w:val="00924CAE"/>
    <w:rsid w:val="00930B88"/>
    <w:rsid w:val="00940DCC"/>
    <w:rsid w:val="0094179A"/>
    <w:rsid w:val="009441A9"/>
    <w:rsid w:val="0094459E"/>
    <w:rsid w:val="00944DBC"/>
    <w:rsid w:val="00945912"/>
    <w:rsid w:val="0094617E"/>
    <w:rsid w:val="00950977"/>
    <w:rsid w:val="00951A7B"/>
    <w:rsid w:val="009527C6"/>
    <w:rsid w:val="00953F64"/>
    <w:rsid w:val="009561BC"/>
    <w:rsid w:val="009564A6"/>
    <w:rsid w:val="00964967"/>
    <w:rsid w:val="0096595F"/>
    <w:rsid w:val="00967621"/>
    <w:rsid w:val="00967E6A"/>
    <w:rsid w:val="0097744B"/>
    <w:rsid w:val="00984A20"/>
    <w:rsid w:val="00985ADF"/>
    <w:rsid w:val="0099141D"/>
    <w:rsid w:val="00997F83"/>
    <w:rsid w:val="009A2338"/>
    <w:rsid w:val="009A5F40"/>
    <w:rsid w:val="009B4A0F"/>
    <w:rsid w:val="009B5364"/>
    <w:rsid w:val="009C11D2"/>
    <w:rsid w:val="009C6C70"/>
    <w:rsid w:val="009D0B63"/>
    <w:rsid w:val="009E307E"/>
    <w:rsid w:val="009E4C02"/>
    <w:rsid w:val="009E78C3"/>
    <w:rsid w:val="009F3D34"/>
    <w:rsid w:val="00A062DD"/>
    <w:rsid w:val="00A07870"/>
    <w:rsid w:val="00A07F19"/>
    <w:rsid w:val="00A12487"/>
    <w:rsid w:val="00A1348D"/>
    <w:rsid w:val="00A222C7"/>
    <w:rsid w:val="00A232EE"/>
    <w:rsid w:val="00A31CB6"/>
    <w:rsid w:val="00A3365F"/>
    <w:rsid w:val="00A4175F"/>
    <w:rsid w:val="00A427C0"/>
    <w:rsid w:val="00A44411"/>
    <w:rsid w:val="00A469FA"/>
    <w:rsid w:val="00A52EC1"/>
    <w:rsid w:val="00A55B01"/>
    <w:rsid w:val="00A56B5B"/>
    <w:rsid w:val="00A603FF"/>
    <w:rsid w:val="00A657DD"/>
    <w:rsid w:val="00A666A6"/>
    <w:rsid w:val="00A675FD"/>
    <w:rsid w:val="00A720B9"/>
    <w:rsid w:val="00A72437"/>
    <w:rsid w:val="00A80611"/>
    <w:rsid w:val="00A841D0"/>
    <w:rsid w:val="00A96D96"/>
    <w:rsid w:val="00AA0C30"/>
    <w:rsid w:val="00AA26EA"/>
    <w:rsid w:val="00AA2EF6"/>
    <w:rsid w:val="00AA561E"/>
    <w:rsid w:val="00AB1469"/>
    <w:rsid w:val="00AB5340"/>
    <w:rsid w:val="00AB6B79"/>
    <w:rsid w:val="00AB6C61"/>
    <w:rsid w:val="00AC0A89"/>
    <w:rsid w:val="00AC3BFF"/>
    <w:rsid w:val="00AC7C96"/>
    <w:rsid w:val="00AD1320"/>
    <w:rsid w:val="00AD4BC5"/>
    <w:rsid w:val="00AD6FBE"/>
    <w:rsid w:val="00AE237D"/>
    <w:rsid w:val="00AE33D7"/>
    <w:rsid w:val="00AE4276"/>
    <w:rsid w:val="00AE502A"/>
    <w:rsid w:val="00AF642A"/>
    <w:rsid w:val="00AF7C07"/>
    <w:rsid w:val="00B00698"/>
    <w:rsid w:val="00B1704A"/>
    <w:rsid w:val="00B22C93"/>
    <w:rsid w:val="00B22EDE"/>
    <w:rsid w:val="00B26C47"/>
    <w:rsid w:val="00B27375"/>
    <w:rsid w:val="00B27589"/>
    <w:rsid w:val="00B27CF2"/>
    <w:rsid w:val="00B405B7"/>
    <w:rsid w:val="00B46CBD"/>
    <w:rsid w:val="00B52141"/>
    <w:rsid w:val="00B52222"/>
    <w:rsid w:val="00B5326D"/>
    <w:rsid w:val="00B54FE7"/>
    <w:rsid w:val="00B55A5C"/>
    <w:rsid w:val="00B66901"/>
    <w:rsid w:val="00B71E6D"/>
    <w:rsid w:val="00B72070"/>
    <w:rsid w:val="00B73677"/>
    <w:rsid w:val="00B74938"/>
    <w:rsid w:val="00B779E1"/>
    <w:rsid w:val="00B85590"/>
    <w:rsid w:val="00B87423"/>
    <w:rsid w:val="00B91EE1"/>
    <w:rsid w:val="00B96A39"/>
    <w:rsid w:val="00BA0090"/>
    <w:rsid w:val="00BA1A67"/>
    <w:rsid w:val="00BA609A"/>
    <w:rsid w:val="00BB1458"/>
    <w:rsid w:val="00BB298D"/>
    <w:rsid w:val="00BB5FC3"/>
    <w:rsid w:val="00BC60A3"/>
    <w:rsid w:val="00BD1E1B"/>
    <w:rsid w:val="00BD6F73"/>
    <w:rsid w:val="00BD7A92"/>
    <w:rsid w:val="00BE5B5F"/>
    <w:rsid w:val="00BF09DB"/>
    <w:rsid w:val="00BF4E51"/>
    <w:rsid w:val="00C11ACB"/>
    <w:rsid w:val="00C16378"/>
    <w:rsid w:val="00C209D6"/>
    <w:rsid w:val="00C23104"/>
    <w:rsid w:val="00C25D15"/>
    <w:rsid w:val="00C26F55"/>
    <w:rsid w:val="00C30C63"/>
    <w:rsid w:val="00C31DA7"/>
    <w:rsid w:val="00C35E6F"/>
    <w:rsid w:val="00C36B8B"/>
    <w:rsid w:val="00C415C1"/>
    <w:rsid w:val="00C4319D"/>
    <w:rsid w:val="00C47DBF"/>
    <w:rsid w:val="00C516B5"/>
    <w:rsid w:val="00C53C24"/>
    <w:rsid w:val="00C552FF"/>
    <w:rsid w:val="00C558DA"/>
    <w:rsid w:val="00C55AF3"/>
    <w:rsid w:val="00C629D3"/>
    <w:rsid w:val="00C6373E"/>
    <w:rsid w:val="00C70845"/>
    <w:rsid w:val="00C73E6B"/>
    <w:rsid w:val="00C777B9"/>
    <w:rsid w:val="00C84759"/>
    <w:rsid w:val="00C9650C"/>
    <w:rsid w:val="00CA6C7F"/>
    <w:rsid w:val="00CA778E"/>
    <w:rsid w:val="00CB1D03"/>
    <w:rsid w:val="00CB3404"/>
    <w:rsid w:val="00CC10A6"/>
    <w:rsid w:val="00CC2F30"/>
    <w:rsid w:val="00CD1C40"/>
    <w:rsid w:val="00CD2746"/>
    <w:rsid w:val="00CD4398"/>
    <w:rsid w:val="00CD5EB8"/>
    <w:rsid w:val="00CD7044"/>
    <w:rsid w:val="00CE08B9"/>
    <w:rsid w:val="00CE524C"/>
    <w:rsid w:val="00CE7192"/>
    <w:rsid w:val="00CF141F"/>
    <w:rsid w:val="00CF4777"/>
    <w:rsid w:val="00D01EF8"/>
    <w:rsid w:val="00D067BB"/>
    <w:rsid w:val="00D1352A"/>
    <w:rsid w:val="00D169AF"/>
    <w:rsid w:val="00D16AA0"/>
    <w:rsid w:val="00D17A44"/>
    <w:rsid w:val="00D230AC"/>
    <w:rsid w:val="00D25249"/>
    <w:rsid w:val="00D353DA"/>
    <w:rsid w:val="00D41C71"/>
    <w:rsid w:val="00D44172"/>
    <w:rsid w:val="00D5084A"/>
    <w:rsid w:val="00D51A8E"/>
    <w:rsid w:val="00D57CDF"/>
    <w:rsid w:val="00D62AB0"/>
    <w:rsid w:val="00D62DAC"/>
    <w:rsid w:val="00D63B8C"/>
    <w:rsid w:val="00D6629C"/>
    <w:rsid w:val="00D739CC"/>
    <w:rsid w:val="00D76F8B"/>
    <w:rsid w:val="00D8093D"/>
    <w:rsid w:val="00D8108C"/>
    <w:rsid w:val="00D842AE"/>
    <w:rsid w:val="00D8634A"/>
    <w:rsid w:val="00D87566"/>
    <w:rsid w:val="00D9211C"/>
    <w:rsid w:val="00D92DE0"/>
    <w:rsid w:val="00D92FEF"/>
    <w:rsid w:val="00D93A0F"/>
    <w:rsid w:val="00D97A5C"/>
    <w:rsid w:val="00DA1BCA"/>
    <w:rsid w:val="00DB5E9D"/>
    <w:rsid w:val="00DC0CCC"/>
    <w:rsid w:val="00DC45C7"/>
    <w:rsid w:val="00DC46FF"/>
    <w:rsid w:val="00DC5254"/>
    <w:rsid w:val="00DC74F8"/>
    <w:rsid w:val="00DD0FAF"/>
    <w:rsid w:val="00DD1A4F"/>
    <w:rsid w:val="00DD2838"/>
    <w:rsid w:val="00DD3107"/>
    <w:rsid w:val="00DD7C2C"/>
    <w:rsid w:val="00DF05AB"/>
    <w:rsid w:val="00E016EA"/>
    <w:rsid w:val="00E02FE8"/>
    <w:rsid w:val="00E03D21"/>
    <w:rsid w:val="00E042BA"/>
    <w:rsid w:val="00E06797"/>
    <w:rsid w:val="00E1265B"/>
    <w:rsid w:val="00E13B48"/>
    <w:rsid w:val="00E1404F"/>
    <w:rsid w:val="00E21C83"/>
    <w:rsid w:val="00E245FC"/>
    <w:rsid w:val="00E24ADA"/>
    <w:rsid w:val="00E32F59"/>
    <w:rsid w:val="00E37E3A"/>
    <w:rsid w:val="00E44A5A"/>
    <w:rsid w:val="00E46D9A"/>
    <w:rsid w:val="00E51D5E"/>
    <w:rsid w:val="00E55ADB"/>
    <w:rsid w:val="00E565FF"/>
    <w:rsid w:val="00E65388"/>
    <w:rsid w:val="00E733FE"/>
    <w:rsid w:val="00E85B7D"/>
    <w:rsid w:val="00E9121B"/>
    <w:rsid w:val="00EA0AE2"/>
    <w:rsid w:val="00EA39E5"/>
    <w:rsid w:val="00EA5E72"/>
    <w:rsid w:val="00EB04A7"/>
    <w:rsid w:val="00EC5A46"/>
    <w:rsid w:val="00EC63E2"/>
    <w:rsid w:val="00EC66F4"/>
    <w:rsid w:val="00ED020B"/>
    <w:rsid w:val="00ED31AD"/>
    <w:rsid w:val="00EE2F80"/>
    <w:rsid w:val="00EE3C80"/>
    <w:rsid w:val="00EE6E77"/>
    <w:rsid w:val="00EE7C22"/>
    <w:rsid w:val="00EF0BFA"/>
    <w:rsid w:val="00EF22B3"/>
    <w:rsid w:val="00EF77C6"/>
    <w:rsid w:val="00F031D0"/>
    <w:rsid w:val="00F03B69"/>
    <w:rsid w:val="00F07A50"/>
    <w:rsid w:val="00F113DA"/>
    <w:rsid w:val="00F24AB6"/>
    <w:rsid w:val="00F2550E"/>
    <w:rsid w:val="00F25BCA"/>
    <w:rsid w:val="00F30D72"/>
    <w:rsid w:val="00F34740"/>
    <w:rsid w:val="00F37DC8"/>
    <w:rsid w:val="00F40D5A"/>
    <w:rsid w:val="00F40FF3"/>
    <w:rsid w:val="00F439B3"/>
    <w:rsid w:val="00F54888"/>
    <w:rsid w:val="00F60DF3"/>
    <w:rsid w:val="00F650C3"/>
    <w:rsid w:val="00F65D85"/>
    <w:rsid w:val="00F66F6E"/>
    <w:rsid w:val="00F77413"/>
    <w:rsid w:val="00F8091E"/>
    <w:rsid w:val="00F82D3C"/>
    <w:rsid w:val="00F8615C"/>
    <w:rsid w:val="00F94214"/>
    <w:rsid w:val="00F969E5"/>
    <w:rsid w:val="00F9769E"/>
    <w:rsid w:val="00FA3208"/>
    <w:rsid w:val="00FA5BA4"/>
    <w:rsid w:val="00FA6BB0"/>
    <w:rsid w:val="00FD079F"/>
    <w:rsid w:val="00FD2BE3"/>
    <w:rsid w:val="00FD5860"/>
    <w:rsid w:val="00FE352D"/>
    <w:rsid w:val="00FE40EB"/>
    <w:rsid w:val="00FE4D02"/>
    <w:rsid w:val="00FE7A99"/>
    <w:rsid w:val="00FE7D62"/>
    <w:rsid w:val="00FF3819"/>
    <w:rsid w:val="00FF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D7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40"/>
    <w:pPr>
      <w:spacing w:after="120" w:line="280" w:lineRule="exact"/>
      <w:jc w:val="both"/>
    </w:pPr>
    <w:rPr>
      <w:rFonts w:ascii="Calibri" w:eastAsia="MS Mincho" w:hAnsi="Calibri"/>
      <w:sz w:val="21"/>
      <w:szCs w:val="10"/>
      <w:lang w:val="en-US" w:eastAsia="zh-CN"/>
    </w:rPr>
  </w:style>
  <w:style w:type="paragraph" w:styleId="1">
    <w:name w:val="heading 1"/>
    <w:basedOn w:val="a"/>
    <w:next w:val="Normalnumber"/>
    <w:qFormat/>
    <w:rsid w:val="000D6941"/>
    <w:pPr>
      <w:keepNext/>
      <w:tabs>
        <w:tab w:val="left" w:pos="1247"/>
        <w:tab w:val="left" w:pos="1814"/>
      </w:tabs>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2"/>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ind w:left="1000"/>
    </w:pPr>
    <w:rPr>
      <w:sz w:val="18"/>
      <w:szCs w:val="18"/>
    </w:rPr>
  </w:style>
  <w:style w:type="paragraph" w:styleId="70">
    <w:name w:val="toc 7"/>
    <w:basedOn w:val="a"/>
    <w:next w:val="a"/>
    <w:autoRedefine/>
    <w:semiHidden/>
    <w:rsid w:val="000D6941"/>
    <w:pPr>
      <w:ind w:left="1200"/>
    </w:pPr>
    <w:rPr>
      <w:sz w:val="18"/>
      <w:szCs w:val="18"/>
    </w:rPr>
  </w:style>
  <w:style w:type="paragraph" w:styleId="80">
    <w:name w:val="toc 8"/>
    <w:basedOn w:val="a"/>
    <w:next w:val="a"/>
    <w:autoRedefine/>
    <w:semiHidden/>
    <w:rsid w:val="000D6941"/>
    <w:pPr>
      <w:ind w:left="1400"/>
    </w:pPr>
    <w:rPr>
      <w:sz w:val="18"/>
      <w:szCs w:val="18"/>
    </w:rPr>
  </w:style>
  <w:style w:type="paragraph" w:styleId="90">
    <w:name w:val="toc 9"/>
    <w:basedOn w:val="a"/>
    <w:next w:val="a"/>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a5">
    <w:name w:val="footnote reference"/>
    <w:aliases w:val="16 Point,Superscript 6 Point,number,SUPERS,Footnote Reference Superscript"/>
    <w:basedOn w:val="a0"/>
    <w:rsid w:val="000D6941"/>
    <w:rPr>
      <w:rFonts w:ascii="Times New Roman" w:eastAsia="SimSun" w:hAnsi="Times New Roman"/>
      <w:color w:val="000000"/>
      <w:spacing w:val="-5"/>
      <w:w w:val="130"/>
      <w:position w:val="-4"/>
      <w:sz w:val="20"/>
      <w:szCs w:val="18"/>
      <w:vertAlign w:val="superscript"/>
    </w:rPr>
  </w:style>
  <w:style w:type="paragraph" w:styleId="a6">
    <w:name w:val="footnote text"/>
    <w:basedOn w:val="a"/>
    <w:link w:val="Char"/>
    <w:semiHidden/>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7">
    <w:name w:val="footer"/>
    <w:basedOn w:val="a"/>
    <w:link w:val="Char0"/>
    <w:uiPriority w:val="99"/>
    <w:rsid w:val="00821395"/>
    <w:pPr>
      <w:tabs>
        <w:tab w:val="center" w:pos="4320"/>
        <w:tab w:val="right" w:pos="8640"/>
      </w:tabs>
      <w:spacing w:before="60"/>
    </w:pPr>
    <w:rPr>
      <w:rFonts w:eastAsia="PMingLiU"/>
      <w:b/>
      <w:noProof/>
      <w:sz w:val="17"/>
    </w:rPr>
  </w:style>
  <w:style w:type="paragraph" w:styleId="a8">
    <w:name w:val="header"/>
    <w:basedOn w:val="a"/>
    <w:link w:val="Char1"/>
    <w:uiPriority w:val="99"/>
    <w:rsid w:val="000D6941"/>
    <w:pPr>
      <w:pBdr>
        <w:bottom w:val="single" w:sz="4" w:space="1" w:color="auto"/>
      </w:pBdr>
      <w:tabs>
        <w:tab w:val="center" w:pos="4536"/>
        <w:tab w:val="right" w:pos="9072"/>
      </w:tabs>
    </w:pPr>
    <w:rPr>
      <w:rFonts w:eastAsia="PMingLiU"/>
      <w:b/>
      <w:noProof/>
      <w:sz w:val="18"/>
    </w:rPr>
  </w:style>
  <w:style w:type="character" w:styleId="a9">
    <w:name w:val="Hyperlink"/>
    <w:basedOn w:val="a0"/>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aa">
    <w:name w:val="Balloon Text"/>
    <w:basedOn w:val="a"/>
    <w:link w:val="Char2"/>
    <w:rsid w:val="009E78C3"/>
    <w:pPr>
      <w:spacing w:after="0" w:line="240" w:lineRule="auto"/>
    </w:pPr>
    <w:rPr>
      <w:rFonts w:ascii="Tahoma" w:hAnsi="Tahoma" w:cs="Tahoma"/>
      <w:sz w:val="16"/>
      <w:szCs w:val="16"/>
    </w:rPr>
  </w:style>
  <w:style w:type="character" w:customStyle="1" w:styleId="Char2">
    <w:name w:val="批注框文本 Char"/>
    <w:basedOn w:val="a0"/>
    <w:link w:val="aa"/>
    <w:rsid w:val="009E78C3"/>
    <w:rPr>
      <w:rFonts w:ascii="Tahoma" w:eastAsia="MS Mincho" w:hAnsi="Tahoma" w:cs="Tahoma"/>
      <w:sz w:val="16"/>
      <w:szCs w:val="16"/>
    </w:rPr>
  </w:style>
  <w:style w:type="character" w:customStyle="1" w:styleId="NormalnumberChar">
    <w:name w:val="Normal_number Char"/>
    <w:link w:val="Normalnumber"/>
    <w:rsid w:val="00A31CB6"/>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Char1">
    <w:name w:val="页眉 Char"/>
    <w:link w:val="a8"/>
    <w:uiPriority w:val="99"/>
    <w:rsid w:val="009441A9"/>
    <w:rPr>
      <w:rFonts w:ascii="Calibri" w:eastAsia="MS Mincho" w:hAnsi="Calibri"/>
      <w:b/>
      <w:sz w:val="18"/>
      <w:szCs w:val="22"/>
    </w:rPr>
  </w:style>
  <w:style w:type="character" w:customStyle="1" w:styleId="Char0">
    <w:name w:val="页脚 Char"/>
    <w:link w:val="a7"/>
    <w:uiPriority w:val="99"/>
    <w:rsid w:val="009441A9"/>
    <w:rPr>
      <w:rFonts w:ascii="Calibri" w:eastAsia="MS Mincho" w:hAnsi="Calibri"/>
      <w:sz w:val="18"/>
      <w:szCs w:val="22"/>
    </w:rPr>
  </w:style>
  <w:style w:type="paragraph" w:styleId="ab">
    <w:name w:val="Title"/>
    <w:basedOn w:val="BBTitle"/>
    <w:next w:val="a"/>
    <w:link w:val="Char3"/>
    <w:qFormat/>
    <w:rsid w:val="009441A9"/>
    <w:pPr>
      <w:tabs>
        <w:tab w:val="clear" w:pos="4082"/>
      </w:tabs>
    </w:pPr>
    <w:rPr>
      <w:lang w:val="en-US"/>
    </w:rPr>
  </w:style>
  <w:style w:type="character" w:customStyle="1" w:styleId="Char3">
    <w:name w:val="标题 Char"/>
    <w:basedOn w:val="a0"/>
    <w:link w:val="ab"/>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a"/>
    <w:qFormat/>
    <w:rsid w:val="00BD6F73"/>
    <w:pPr>
      <w:spacing w:after="0" w:line="240" w:lineRule="auto"/>
      <w:ind w:left="1260"/>
    </w:pPr>
    <w:rPr>
      <w:rFonts w:ascii="Times New Roman" w:hAnsi="Times New Roman"/>
      <w:sz w:val="20"/>
      <w:szCs w:val="20"/>
      <w:lang w:val="en-GB" w:eastAsia="ko-KR"/>
    </w:rPr>
  </w:style>
  <w:style w:type="table" w:styleId="ac">
    <w:name w:val="Table Grid"/>
    <w:basedOn w:val="a1"/>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basedOn w:val="a0"/>
    <w:link w:val="a6"/>
    <w:semiHidden/>
    <w:rsid w:val="00554E33"/>
    <w:rPr>
      <w:sz w:val="18"/>
      <w:lang w:val="fr-FR"/>
    </w:rPr>
  </w:style>
  <w:style w:type="character" w:styleId="ad">
    <w:name w:val="annotation reference"/>
    <w:basedOn w:val="a0"/>
    <w:semiHidden/>
    <w:unhideWhenUsed/>
    <w:rsid w:val="00E03D21"/>
    <w:rPr>
      <w:rFonts w:ascii="Times New Roman" w:eastAsia="SimSun" w:hAnsi="Times New Roman"/>
      <w:sz w:val="6"/>
      <w:szCs w:val="18"/>
    </w:rPr>
  </w:style>
  <w:style w:type="paragraph" w:styleId="ae">
    <w:name w:val="annotation text"/>
    <w:basedOn w:val="a"/>
    <w:link w:val="Char4"/>
    <w:semiHidden/>
    <w:unhideWhenUsed/>
    <w:rsid w:val="00E03D21"/>
    <w:pPr>
      <w:spacing w:line="240" w:lineRule="auto"/>
    </w:pPr>
    <w:rPr>
      <w:sz w:val="24"/>
      <w:szCs w:val="24"/>
    </w:rPr>
  </w:style>
  <w:style w:type="character" w:customStyle="1" w:styleId="Char4">
    <w:name w:val="批注文字 Char"/>
    <w:basedOn w:val="a0"/>
    <w:link w:val="ae"/>
    <w:semiHidden/>
    <w:rsid w:val="00E03D21"/>
    <w:rPr>
      <w:rFonts w:ascii="Calibri" w:eastAsia="MS Mincho" w:hAnsi="Calibri"/>
      <w:sz w:val="24"/>
      <w:szCs w:val="24"/>
    </w:rPr>
  </w:style>
  <w:style w:type="paragraph" w:styleId="af">
    <w:name w:val="annotation subject"/>
    <w:basedOn w:val="ae"/>
    <w:next w:val="ae"/>
    <w:link w:val="Char5"/>
    <w:semiHidden/>
    <w:unhideWhenUsed/>
    <w:rsid w:val="00E03D21"/>
    <w:rPr>
      <w:b/>
      <w:bCs/>
      <w:sz w:val="20"/>
      <w:szCs w:val="20"/>
    </w:rPr>
  </w:style>
  <w:style w:type="character" w:customStyle="1" w:styleId="Char5">
    <w:name w:val="批注主题 Char"/>
    <w:basedOn w:val="Char4"/>
    <w:link w:val="af"/>
    <w:semiHidden/>
    <w:rsid w:val="00E03D21"/>
    <w:rPr>
      <w:rFonts w:ascii="Calibri" w:eastAsia="MS Mincho" w:hAnsi="Calibri"/>
      <w:b/>
      <w:bCs/>
      <w:sz w:val="24"/>
      <w:szCs w:val="24"/>
    </w:rPr>
  </w:style>
  <w:style w:type="paragraph" w:styleId="af0">
    <w:name w:val="Revision"/>
    <w:hidden/>
    <w:uiPriority w:val="99"/>
    <w:semiHidden/>
    <w:rsid w:val="00103C50"/>
    <w:rPr>
      <w:rFonts w:ascii="Calibri" w:eastAsia="MS Mincho" w:hAnsi="Calibri"/>
      <w:sz w:val="22"/>
      <w:szCs w:val="22"/>
    </w:rPr>
  </w:style>
  <w:style w:type="paragraph" w:styleId="af1">
    <w:name w:val="List Paragraph"/>
    <w:basedOn w:val="a"/>
    <w:uiPriority w:val="34"/>
    <w:qFormat/>
    <w:rsid w:val="00AA5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40"/>
    <w:pPr>
      <w:spacing w:after="120" w:line="280" w:lineRule="exact"/>
      <w:jc w:val="both"/>
    </w:pPr>
    <w:rPr>
      <w:rFonts w:ascii="Calibri" w:eastAsia="MS Mincho" w:hAnsi="Calibri"/>
      <w:sz w:val="21"/>
      <w:szCs w:val="10"/>
      <w:lang w:val="en-US" w:eastAsia="zh-CN"/>
    </w:rPr>
  </w:style>
  <w:style w:type="paragraph" w:styleId="1">
    <w:name w:val="heading 1"/>
    <w:basedOn w:val="a"/>
    <w:next w:val="Normalnumber"/>
    <w:qFormat/>
    <w:rsid w:val="000D6941"/>
    <w:pPr>
      <w:keepNext/>
      <w:tabs>
        <w:tab w:val="left" w:pos="1247"/>
        <w:tab w:val="left" w:pos="1814"/>
      </w:tabs>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2"/>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ind w:left="1000"/>
    </w:pPr>
    <w:rPr>
      <w:sz w:val="18"/>
      <w:szCs w:val="18"/>
    </w:rPr>
  </w:style>
  <w:style w:type="paragraph" w:styleId="70">
    <w:name w:val="toc 7"/>
    <w:basedOn w:val="a"/>
    <w:next w:val="a"/>
    <w:autoRedefine/>
    <w:semiHidden/>
    <w:rsid w:val="000D6941"/>
    <w:pPr>
      <w:ind w:left="1200"/>
    </w:pPr>
    <w:rPr>
      <w:sz w:val="18"/>
      <w:szCs w:val="18"/>
    </w:rPr>
  </w:style>
  <w:style w:type="paragraph" w:styleId="80">
    <w:name w:val="toc 8"/>
    <w:basedOn w:val="a"/>
    <w:next w:val="a"/>
    <w:autoRedefine/>
    <w:semiHidden/>
    <w:rsid w:val="000D6941"/>
    <w:pPr>
      <w:ind w:left="1400"/>
    </w:pPr>
    <w:rPr>
      <w:sz w:val="18"/>
      <w:szCs w:val="18"/>
    </w:rPr>
  </w:style>
  <w:style w:type="paragraph" w:styleId="90">
    <w:name w:val="toc 9"/>
    <w:basedOn w:val="a"/>
    <w:next w:val="a"/>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a5">
    <w:name w:val="footnote reference"/>
    <w:aliases w:val="16 Point,Superscript 6 Point,number,SUPERS,Footnote Reference Superscript"/>
    <w:basedOn w:val="a0"/>
    <w:rsid w:val="000D6941"/>
    <w:rPr>
      <w:rFonts w:ascii="Times New Roman" w:eastAsia="SimSun" w:hAnsi="Times New Roman"/>
      <w:color w:val="000000"/>
      <w:spacing w:val="-5"/>
      <w:w w:val="130"/>
      <w:position w:val="-4"/>
      <w:sz w:val="20"/>
      <w:szCs w:val="18"/>
      <w:vertAlign w:val="superscript"/>
    </w:rPr>
  </w:style>
  <w:style w:type="paragraph" w:styleId="a6">
    <w:name w:val="footnote text"/>
    <w:basedOn w:val="a"/>
    <w:link w:val="Char"/>
    <w:semiHidden/>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rsid w:val="005A0D6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7">
    <w:name w:val="footer"/>
    <w:basedOn w:val="a"/>
    <w:link w:val="Char0"/>
    <w:uiPriority w:val="99"/>
    <w:rsid w:val="00821395"/>
    <w:pPr>
      <w:tabs>
        <w:tab w:val="center" w:pos="4320"/>
        <w:tab w:val="right" w:pos="8640"/>
      </w:tabs>
      <w:spacing w:before="60"/>
    </w:pPr>
    <w:rPr>
      <w:rFonts w:eastAsia="PMingLiU"/>
      <w:b/>
      <w:noProof/>
      <w:sz w:val="17"/>
    </w:rPr>
  </w:style>
  <w:style w:type="paragraph" w:styleId="a8">
    <w:name w:val="header"/>
    <w:basedOn w:val="a"/>
    <w:link w:val="Char1"/>
    <w:uiPriority w:val="99"/>
    <w:rsid w:val="000D6941"/>
    <w:pPr>
      <w:pBdr>
        <w:bottom w:val="single" w:sz="4" w:space="1" w:color="auto"/>
      </w:pBdr>
      <w:tabs>
        <w:tab w:val="center" w:pos="4536"/>
        <w:tab w:val="right" w:pos="9072"/>
      </w:tabs>
    </w:pPr>
    <w:rPr>
      <w:rFonts w:eastAsia="PMingLiU"/>
      <w:b/>
      <w:noProof/>
      <w:sz w:val="18"/>
    </w:rPr>
  </w:style>
  <w:style w:type="character" w:styleId="a9">
    <w:name w:val="Hyperlink"/>
    <w:basedOn w:val="a0"/>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31CB6"/>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aa">
    <w:name w:val="Balloon Text"/>
    <w:basedOn w:val="a"/>
    <w:link w:val="Char2"/>
    <w:rsid w:val="009E78C3"/>
    <w:pPr>
      <w:spacing w:after="0" w:line="240" w:lineRule="auto"/>
    </w:pPr>
    <w:rPr>
      <w:rFonts w:ascii="Tahoma" w:hAnsi="Tahoma" w:cs="Tahoma"/>
      <w:sz w:val="16"/>
      <w:szCs w:val="16"/>
    </w:rPr>
  </w:style>
  <w:style w:type="character" w:customStyle="1" w:styleId="Char2">
    <w:name w:val="批注框文本 Char"/>
    <w:basedOn w:val="a0"/>
    <w:link w:val="aa"/>
    <w:rsid w:val="009E78C3"/>
    <w:rPr>
      <w:rFonts w:ascii="Tahoma" w:eastAsia="MS Mincho" w:hAnsi="Tahoma" w:cs="Tahoma"/>
      <w:sz w:val="16"/>
      <w:szCs w:val="16"/>
    </w:rPr>
  </w:style>
  <w:style w:type="character" w:customStyle="1" w:styleId="NormalnumberChar">
    <w:name w:val="Normal_number Char"/>
    <w:link w:val="Normalnumber"/>
    <w:rsid w:val="00A31CB6"/>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Char1">
    <w:name w:val="页眉 Char"/>
    <w:link w:val="a8"/>
    <w:uiPriority w:val="99"/>
    <w:rsid w:val="009441A9"/>
    <w:rPr>
      <w:rFonts w:ascii="Calibri" w:eastAsia="MS Mincho" w:hAnsi="Calibri"/>
      <w:b/>
      <w:sz w:val="18"/>
      <w:szCs w:val="22"/>
    </w:rPr>
  </w:style>
  <w:style w:type="character" w:customStyle="1" w:styleId="Char0">
    <w:name w:val="页脚 Char"/>
    <w:link w:val="a7"/>
    <w:uiPriority w:val="99"/>
    <w:rsid w:val="009441A9"/>
    <w:rPr>
      <w:rFonts w:ascii="Calibri" w:eastAsia="MS Mincho" w:hAnsi="Calibri"/>
      <w:sz w:val="18"/>
      <w:szCs w:val="22"/>
    </w:rPr>
  </w:style>
  <w:style w:type="paragraph" w:styleId="ab">
    <w:name w:val="Title"/>
    <w:basedOn w:val="BBTitle"/>
    <w:next w:val="a"/>
    <w:link w:val="Char3"/>
    <w:qFormat/>
    <w:rsid w:val="009441A9"/>
    <w:pPr>
      <w:tabs>
        <w:tab w:val="clear" w:pos="4082"/>
      </w:tabs>
    </w:pPr>
    <w:rPr>
      <w:lang w:val="en-US"/>
    </w:rPr>
  </w:style>
  <w:style w:type="character" w:customStyle="1" w:styleId="Char3">
    <w:name w:val="标题 Char"/>
    <w:basedOn w:val="a0"/>
    <w:link w:val="ab"/>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a"/>
    <w:qFormat/>
    <w:rsid w:val="00BD6F73"/>
    <w:pPr>
      <w:spacing w:after="0" w:line="240" w:lineRule="auto"/>
      <w:ind w:left="1260"/>
    </w:pPr>
    <w:rPr>
      <w:rFonts w:ascii="Times New Roman" w:hAnsi="Times New Roman"/>
      <w:sz w:val="20"/>
      <w:szCs w:val="20"/>
      <w:lang w:val="en-GB" w:eastAsia="ko-KR"/>
    </w:rPr>
  </w:style>
  <w:style w:type="table" w:styleId="ac">
    <w:name w:val="Table Grid"/>
    <w:basedOn w:val="a1"/>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basedOn w:val="a0"/>
    <w:link w:val="a6"/>
    <w:semiHidden/>
    <w:rsid w:val="00554E33"/>
    <w:rPr>
      <w:sz w:val="18"/>
      <w:lang w:val="fr-FR"/>
    </w:rPr>
  </w:style>
  <w:style w:type="character" w:styleId="ad">
    <w:name w:val="annotation reference"/>
    <w:basedOn w:val="a0"/>
    <w:semiHidden/>
    <w:unhideWhenUsed/>
    <w:rsid w:val="00E03D21"/>
    <w:rPr>
      <w:rFonts w:ascii="Times New Roman" w:eastAsia="SimSun" w:hAnsi="Times New Roman"/>
      <w:sz w:val="6"/>
      <w:szCs w:val="18"/>
    </w:rPr>
  </w:style>
  <w:style w:type="paragraph" w:styleId="ae">
    <w:name w:val="annotation text"/>
    <w:basedOn w:val="a"/>
    <w:link w:val="Char4"/>
    <w:semiHidden/>
    <w:unhideWhenUsed/>
    <w:rsid w:val="00E03D21"/>
    <w:pPr>
      <w:spacing w:line="240" w:lineRule="auto"/>
    </w:pPr>
    <w:rPr>
      <w:sz w:val="24"/>
      <w:szCs w:val="24"/>
    </w:rPr>
  </w:style>
  <w:style w:type="character" w:customStyle="1" w:styleId="Char4">
    <w:name w:val="批注文字 Char"/>
    <w:basedOn w:val="a0"/>
    <w:link w:val="ae"/>
    <w:semiHidden/>
    <w:rsid w:val="00E03D21"/>
    <w:rPr>
      <w:rFonts w:ascii="Calibri" w:eastAsia="MS Mincho" w:hAnsi="Calibri"/>
      <w:sz w:val="24"/>
      <w:szCs w:val="24"/>
    </w:rPr>
  </w:style>
  <w:style w:type="paragraph" w:styleId="af">
    <w:name w:val="annotation subject"/>
    <w:basedOn w:val="ae"/>
    <w:next w:val="ae"/>
    <w:link w:val="Char5"/>
    <w:semiHidden/>
    <w:unhideWhenUsed/>
    <w:rsid w:val="00E03D21"/>
    <w:rPr>
      <w:b/>
      <w:bCs/>
      <w:sz w:val="20"/>
      <w:szCs w:val="20"/>
    </w:rPr>
  </w:style>
  <w:style w:type="character" w:customStyle="1" w:styleId="Char5">
    <w:name w:val="批注主题 Char"/>
    <w:basedOn w:val="Char4"/>
    <w:link w:val="af"/>
    <w:semiHidden/>
    <w:rsid w:val="00E03D21"/>
    <w:rPr>
      <w:rFonts w:ascii="Calibri" w:eastAsia="MS Mincho" w:hAnsi="Calibri"/>
      <w:b/>
      <w:bCs/>
      <w:sz w:val="24"/>
      <w:szCs w:val="24"/>
    </w:rPr>
  </w:style>
  <w:style w:type="paragraph" w:styleId="af0">
    <w:name w:val="Revision"/>
    <w:hidden/>
    <w:uiPriority w:val="99"/>
    <w:semiHidden/>
    <w:rsid w:val="00103C50"/>
    <w:rPr>
      <w:rFonts w:ascii="Calibri" w:eastAsia="MS Mincho" w:hAnsi="Calibri"/>
      <w:sz w:val="22"/>
      <w:szCs w:val="22"/>
    </w:rPr>
  </w:style>
  <w:style w:type="paragraph" w:styleId="af1">
    <w:name w:val="List Paragraph"/>
    <w:basedOn w:val="a"/>
    <w:uiPriority w:val="34"/>
    <w:qFormat/>
    <w:rsid w:val="00AA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061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8CF0-F9ED-4926-8C50-6182EC2B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5033</Words>
  <Characters>593</Characters>
  <Application>Microsoft Office Word</Application>
  <DocSecurity>0</DocSecurity>
  <Lines>4</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10</cp:revision>
  <cp:lastPrinted>2017-01-09T11:17:00Z</cp:lastPrinted>
  <dcterms:created xsi:type="dcterms:W3CDTF">2017-01-20T10:49:00Z</dcterms:created>
  <dcterms:modified xsi:type="dcterms:W3CDTF">2017-01-20T11:20:00Z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1/11/2017 2:21:18 PM</vt:lpwstr>
  </property>
  <property fmtid="{D5CDD505-2E9C-101B-9397-08002B2CF9AE}" pid="5" name="OriginalDocID">
    <vt:lpwstr>38835382-c5d7-4818-a12b-ac5edf3a0f90</vt:lpwstr>
  </property>
</Properties>
</file>