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A73" w:rsidRPr="00235BB5" w:rsidRDefault="000E1A73">
      <w:pPr>
        <w:rPr>
          <w:rFonts w:eastAsia="SimSun" w:hint="eastAsia"/>
          <w:lang w:val="en-GB" w:eastAsia="zh-CN"/>
        </w:rPr>
      </w:pPr>
      <w:bookmarkStart w:id="0" w:name="_GoBack"/>
      <w:bookmarkEnd w:id="0"/>
    </w:p>
    <w:tbl>
      <w:tblPr>
        <w:tblW w:w="0" w:type="auto"/>
        <w:tblLayout w:type="fixed"/>
        <w:tblLook w:val="0000" w:firstRow="0" w:lastRow="0" w:firstColumn="0" w:lastColumn="0" w:noHBand="0" w:noVBand="0"/>
      </w:tblPr>
      <w:tblGrid>
        <w:gridCol w:w="1560"/>
        <w:gridCol w:w="5387"/>
        <w:gridCol w:w="2833"/>
      </w:tblGrid>
      <w:tr w:rsidR="00143732" w:rsidRPr="0086573A" w:rsidTr="00143732">
        <w:trPr>
          <w:cantSplit/>
          <w:trHeight w:val="850"/>
        </w:trPr>
        <w:tc>
          <w:tcPr>
            <w:tcW w:w="1560" w:type="dxa"/>
          </w:tcPr>
          <w:p w:rsidR="00143732" w:rsidRPr="0086573A" w:rsidRDefault="00D04CE7" w:rsidP="00143732">
            <w:pPr>
              <w:rPr>
                <w:rFonts w:ascii="Univers" w:hAnsi="Univers"/>
                <w:b/>
                <w:sz w:val="27"/>
                <w:szCs w:val="27"/>
                <w:lang w:val="en-GB"/>
              </w:rPr>
            </w:pPr>
            <w:r w:rsidRPr="00CC17E6">
              <w:rPr>
                <w:rFonts w:ascii="SimHei" w:eastAsia="SimHei" w:hAnsi="Univers" w:hint="eastAsia"/>
                <w:b/>
                <w:noProof/>
                <w:sz w:val="32"/>
                <w:szCs w:val="32"/>
                <w:lang w:eastAsia="zh-CN"/>
              </w:rPr>
              <w:t>联合国</w:t>
            </w:r>
          </w:p>
        </w:tc>
        <w:tc>
          <w:tcPr>
            <w:tcW w:w="5387" w:type="dxa"/>
          </w:tcPr>
          <w:p w:rsidR="00143732" w:rsidRPr="0086573A" w:rsidRDefault="00143732" w:rsidP="00143732">
            <w:pPr>
              <w:rPr>
                <w:rFonts w:ascii="Univers" w:hAnsi="Univers"/>
                <w:b/>
                <w:sz w:val="27"/>
                <w:szCs w:val="27"/>
                <w:lang w:val="en-GB"/>
              </w:rPr>
            </w:pPr>
          </w:p>
        </w:tc>
        <w:tc>
          <w:tcPr>
            <w:tcW w:w="2833" w:type="dxa"/>
          </w:tcPr>
          <w:p w:rsidR="00143732" w:rsidRPr="0086573A" w:rsidRDefault="00143732" w:rsidP="00143732">
            <w:pPr>
              <w:jc w:val="right"/>
              <w:rPr>
                <w:rFonts w:ascii="Univers" w:hAnsi="Univers"/>
                <w:b/>
                <w:sz w:val="72"/>
                <w:szCs w:val="72"/>
                <w:lang w:val="en-GB"/>
              </w:rPr>
            </w:pPr>
            <w:r w:rsidRPr="0086573A">
              <w:rPr>
                <w:rFonts w:ascii="Univers" w:hAnsi="Univers"/>
                <w:b/>
                <w:sz w:val="72"/>
                <w:szCs w:val="72"/>
                <w:lang w:val="en-GB"/>
              </w:rPr>
              <w:t>EP</w:t>
            </w:r>
          </w:p>
        </w:tc>
      </w:tr>
      <w:tr w:rsidR="00143732" w:rsidRPr="0086573A" w:rsidTr="00143732">
        <w:trPr>
          <w:cantSplit/>
          <w:trHeight w:val="281"/>
        </w:trPr>
        <w:tc>
          <w:tcPr>
            <w:tcW w:w="1560" w:type="dxa"/>
            <w:tcBorders>
              <w:bottom w:val="single" w:sz="4" w:space="0" w:color="auto"/>
            </w:tcBorders>
          </w:tcPr>
          <w:p w:rsidR="00143732" w:rsidRPr="0086573A" w:rsidRDefault="00143732" w:rsidP="00143732">
            <w:pPr>
              <w:rPr>
                <w:sz w:val="18"/>
                <w:szCs w:val="18"/>
                <w:lang w:val="en-GB"/>
              </w:rPr>
            </w:pPr>
          </w:p>
        </w:tc>
        <w:tc>
          <w:tcPr>
            <w:tcW w:w="5387" w:type="dxa"/>
            <w:tcBorders>
              <w:bottom w:val="single" w:sz="4" w:space="0" w:color="auto"/>
            </w:tcBorders>
          </w:tcPr>
          <w:p w:rsidR="00143732" w:rsidRPr="0086573A" w:rsidRDefault="00143732" w:rsidP="00143732">
            <w:pPr>
              <w:rPr>
                <w:rFonts w:ascii="Univers" w:hAnsi="Univers"/>
                <w:b/>
                <w:sz w:val="18"/>
                <w:szCs w:val="18"/>
                <w:lang w:val="en-GB"/>
              </w:rPr>
            </w:pPr>
          </w:p>
        </w:tc>
        <w:tc>
          <w:tcPr>
            <w:tcW w:w="2833" w:type="dxa"/>
            <w:tcBorders>
              <w:bottom w:val="single" w:sz="4" w:space="0" w:color="auto"/>
            </w:tcBorders>
          </w:tcPr>
          <w:p w:rsidR="00143732" w:rsidRPr="0086573A" w:rsidRDefault="00143732" w:rsidP="00143732">
            <w:pPr>
              <w:rPr>
                <w:sz w:val="18"/>
                <w:szCs w:val="18"/>
                <w:lang w:val="en-GB" w:eastAsia="ja-JP"/>
              </w:rPr>
            </w:pPr>
            <w:r w:rsidRPr="0086573A">
              <w:rPr>
                <w:b/>
                <w:sz w:val="24"/>
                <w:szCs w:val="24"/>
                <w:lang w:val="en-GB"/>
              </w:rPr>
              <w:t>IPBES</w:t>
            </w:r>
            <w:r w:rsidRPr="0086573A">
              <w:rPr>
                <w:lang w:val="en-GB" w:eastAsia="ja-JP"/>
              </w:rPr>
              <w:t>/2/17</w:t>
            </w:r>
          </w:p>
        </w:tc>
      </w:tr>
      <w:tr w:rsidR="00143732" w:rsidRPr="0086573A" w:rsidTr="00143732">
        <w:trPr>
          <w:cantSplit/>
          <w:trHeight w:val="2549"/>
        </w:trPr>
        <w:tc>
          <w:tcPr>
            <w:tcW w:w="1560" w:type="dxa"/>
            <w:tcBorders>
              <w:top w:val="single" w:sz="4" w:space="0" w:color="auto"/>
              <w:bottom w:val="single" w:sz="24" w:space="0" w:color="auto"/>
            </w:tcBorders>
          </w:tcPr>
          <w:p w:rsidR="00143732" w:rsidRPr="0086573A" w:rsidRDefault="00143732" w:rsidP="00143732">
            <w:pPr>
              <w:rPr>
                <w:lang w:val="en-GB"/>
              </w:rPr>
            </w:pPr>
            <w:r w:rsidRPr="0086573A">
              <w:rPr>
                <w:lang w:val="en-GB"/>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61.2pt" o:ole="" fillcolor="window">
                  <v:imagedata r:id="rId11" o:title=""/>
                </v:shape>
                <o:OLEObject Type="Embed" ProgID="Word.Picture.8" ShapeID="_x0000_i1025" DrawAspect="Content" ObjectID="_1455369647" r:id="rId12"/>
              </w:object>
            </w:r>
            <w:r w:rsidR="00005223">
              <w:rPr>
                <w:noProof/>
              </w:rPr>
              <w:drawing>
                <wp:inline distT="0" distB="0" distL="0" distR="0">
                  <wp:extent cx="723900" cy="762000"/>
                  <wp:effectExtent l="0" t="0" r="0" b="0"/>
                  <wp:docPr id="2" name="Picture 15" descr="Descrip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c>
          <w:tcPr>
            <w:tcW w:w="5387" w:type="dxa"/>
            <w:tcBorders>
              <w:top w:val="single" w:sz="4" w:space="0" w:color="auto"/>
              <w:bottom w:val="single" w:sz="24" w:space="0" w:color="auto"/>
            </w:tcBorders>
          </w:tcPr>
          <w:p w:rsidR="00143732" w:rsidRPr="0086573A" w:rsidRDefault="00D04CE7" w:rsidP="00143732">
            <w:pPr>
              <w:spacing w:before="1400"/>
              <w:rPr>
                <w:rFonts w:ascii="Univers" w:hAnsi="Univers"/>
                <w:b/>
                <w:sz w:val="28"/>
                <w:lang w:val="en-GB"/>
              </w:rPr>
            </w:pPr>
            <w:r w:rsidRPr="00CC17E6">
              <w:rPr>
                <w:rFonts w:ascii="SimHei" w:eastAsia="SimHei" w:hAnsi="Univers" w:hint="eastAsia"/>
                <w:b/>
                <w:sz w:val="32"/>
                <w:szCs w:val="32"/>
                <w:lang w:eastAsia="zh-CN"/>
              </w:rPr>
              <w:t>联合国</w:t>
            </w:r>
            <w:r w:rsidRPr="00CC17E6">
              <w:rPr>
                <w:rFonts w:ascii="Univers" w:hAnsi="Univers"/>
                <w:b/>
                <w:sz w:val="32"/>
                <w:szCs w:val="32"/>
              </w:rPr>
              <w:br/>
            </w:r>
            <w:r w:rsidRPr="00CC17E6">
              <w:rPr>
                <w:rFonts w:ascii="SimHei" w:eastAsia="SimHei" w:hAnsi="Univers" w:hint="eastAsia"/>
                <w:b/>
                <w:sz w:val="32"/>
                <w:szCs w:val="32"/>
                <w:lang w:eastAsia="zh-CN"/>
              </w:rPr>
              <w:t>环境规划署</w:t>
            </w:r>
          </w:p>
        </w:tc>
        <w:tc>
          <w:tcPr>
            <w:tcW w:w="2833" w:type="dxa"/>
            <w:tcBorders>
              <w:top w:val="single" w:sz="4" w:space="0" w:color="auto"/>
              <w:bottom w:val="single" w:sz="24" w:space="0" w:color="auto"/>
            </w:tcBorders>
          </w:tcPr>
          <w:p w:rsidR="00143732" w:rsidRPr="0086573A" w:rsidRDefault="00143732" w:rsidP="00143732">
            <w:pPr>
              <w:spacing w:before="120"/>
              <w:rPr>
                <w:lang w:val="en-GB"/>
              </w:rPr>
            </w:pPr>
            <w:r w:rsidRPr="0086573A">
              <w:rPr>
                <w:lang w:val="en-GB"/>
              </w:rPr>
              <w:t>Distr.: General</w:t>
            </w:r>
            <w:r w:rsidRPr="0086573A">
              <w:rPr>
                <w:lang w:val="en-GB"/>
              </w:rPr>
              <w:br/>
            </w:r>
            <w:r w:rsidR="0093118A" w:rsidRPr="0086573A">
              <w:rPr>
                <w:lang w:val="en-GB"/>
              </w:rPr>
              <w:t>9</w:t>
            </w:r>
            <w:r w:rsidRPr="0086573A">
              <w:rPr>
                <w:lang w:val="en-GB"/>
              </w:rPr>
              <w:t xml:space="preserve"> </w:t>
            </w:r>
            <w:r w:rsidR="00972D29">
              <w:rPr>
                <w:lang w:val="en-GB"/>
              </w:rPr>
              <w:t>January</w:t>
            </w:r>
            <w:r w:rsidR="0067098E">
              <w:rPr>
                <w:lang w:val="en-GB"/>
              </w:rPr>
              <w:t xml:space="preserve"> 2014</w:t>
            </w:r>
          </w:p>
          <w:p w:rsidR="00D04CE7" w:rsidRDefault="00D04CE7" w:rsidP="00D04CE7">
            <w:pPr>
              <w:rPr>
                <w:lang w:val="en-GB"/>
              </w:rPr>
            </w:pPr>
          </w:p>
          <w:p w:rsidR="00D04CE7" w:rsidRDefault="00D04CE7" w:rsidP="00D04CE7">
            <w:pPr>
              <w:rPr>
                <w:lang w:val="en-GB"/>
              </w:rPr>
            </w:pPr>
            <w:r>
              <w:rPr>
                <w:lang w:val="en-GB"/>
              </w:rPr>
              <w:t>Chinese</w:t>
            </w:r>
          </w:p>
          <w:p w:rsidR="00143732" w:rsidRPr="0086573A" w:rsidRDefault="00143732" w:rsidP="00D04CE7">
            <w:pPr>
              <w:rPr>
                <w:lang w:val="en-GB"/>
              </w:rPr>
            </w:pPr>
            <w:r w:rsidRPr="0086573A">
              <w:rPr>
                <w:lang w:val="en-GB"/>
              </w:rPr>
              <w:t xml:space="preserve">Original: English </w:t>
            </w:r>
          </w:p>
        </w:tc>
      </w:tr>
    </w:tbl>
    <w:p w:rsidR="009A6883" w:rsidRPr="00CC17E6" w:rsidRDefault="009A6883" w:rsidP="009A6883">
      <w:pPr>
        <w:pStyle w:val="AATitle"/>
        <w:keepNext w:val="0"/>
        <w:keepLines w:val="0"/>
        <w:rPr>
          <w:lang w:val="en-US" w:eastAsia="zh-CN"/>
        </w:rPr>
      </w:pPr>
      <w:r w:rsidRPr="00CC17E6">
        <w:rPr>
          <w:rFonts w:ascii="SimHei" w:eastAsia="SimHei" w:hAnsi="SimSun" w:hint="eastAsia"/>
          <w:sz w:val="24"/>
          <w:szCs w:val="24"/>
          <w:lang w:eastAsia="zh-CN"/>
        </w:rPr>
        <w:t>生物多样性和生态系统服务</w:t>
      </w:r>
      <w:r w:rsidRPr="00CC17E6">
        <w:rPr>
          <w:lang w:val="en-US" w:eastAsia="zh-CN"/>
        </w:rPr>
        <w:br/>
      </w:r>
      <w:r w:rsidRPr="00CC17E6">
        <w:rPr>
          <w:rFonts w:ascii="SimHei" w:eastAsia="SimHei" w:hAnsi="SimSun" w:hint="eastAsia"/>
          <w:sz w:val="24"/>
          <w:szCs w:val="24"/>
          <w:lang w:eastAsia="zh-CN"/>
        </w:rPr>
        <w:t>政府间科学政策平台全体会议</w:t>
      </w:r>
    </w:p>
    <w:p w:rsidR="00143732" w:rsidRPr="0086573A" w:rsidRDefault="009A6883" w:rsidP="009A6883">
      <w:pPr>
        <w:pStyle w:val="AATitle"/>
        <w:keepNext w:val="0"/>
        <w:keepLines w:val="0"/>
        <w:rPr>
          <w:lang w:val="en-GB" w:eastAsia="zh-CN"/>
        </w:rPr>
      </w:pPr>
      <w:r w:rsidRPr="00CC17E6">
        <w:rPr>
          <w:rFonts w:ascii="SimHei" w:eastAsia="SimHei" w:hAnsi="SimSun" w:hint="eastAsia"/>
          <w:sz w:val="24"/>
          <w:szCs w:val="24"/>
          <w:lang w:eastAsia="zh-CN"/>
        </w:rPr>
        <w:t>第二届会议</w:t>
      </w:r>
    </w:p>
    <w:p w:rsidR="000E1A73" w:rsidRPr="0086573A" w:rsidRDefault="009A6883" w:rsidP="000E1A73">
      <w:pPr>
        <w:pStyle w:val="AATitle"/>
        <w:keepNext w:val="0"/>
        <w:keepLines w:val="0"/>
        <w:rPr>
          <w:b w:val="0"/>
          <w:lang w:val="en-GB" w:eastAsia="ja-JP"/>
        </w:rPr>
      </w:pPr>
      <w:r w:rsidRPr="00CC17E6">
        <w:rPr>
          <w:rFonts w:eastAsia="SimSun"/>
          <w:b w:val="0"/>
          <w:sz w:val="24"/>
          <w:szCs w:val="24"/>
          <w:lang w:eastAsia="ja-JP"/>
        </w:rPr>
        <w:t>2013</w:t>
      </w:r>
      <w:r w:rsidRPr="00CC17E6">
        <w:rPr>
          <w:rFonts w:eastAsia="SimSun"/>
          <w:b w:val="0"/>
          <w:sz w:val="24"/>
          <w:szCs w:val="24"/>
          <w:lang w:eastAsia="zh-CN"/>
        </w:rPr>
        <w:t>年</w:t>
      </w:r>
      <w:r w:rsidRPr="00CC17E6">
        <w:rPr>
          <w:rFonts w:eastAsia="SimSun"/>
          <w:b w:val="0"/>
          <w:sz w:val="24"/>
          <w:szCs w:val="24"/>
          <w:lang w:eastAsia="zh-CN"/>
        </w:rPr>
        <w:t>12</w:t>
      </w:r>
      <w:r w:rsidRPr="00CC17E6">
        <w:rPr>
          <w:rFonts w:eastAsia="SimSun"/>
          <w:b w:val="0"/>
          <w:sz w:val="24"/>
          <w:szCs w:val="24"/>
          <w:lang w:eastAsia="zh-CN"/>
        </w:rPr>
        <w:t>月</w:t>
      </w:r>
      <w:r w:rsidRPr="00CC17E6">
        <w:rPr>
          <w:rFonts w:eastAsia="SimSun"/>
          <w:b w:val="0"/>
          <w:sz w:val="24"/>
          <w:szCs w:val="24"/>
          <w:lang w:eastAsia="ja-JP"/>
        </w:rPr>
        <w:t>9–14</w:t>
      </w:r>
      <w:r w:rsidRPr="00CC17E6">
        <w:rPr>
          <w:rFonts w:eastAsia="SimSun"/>
          <w:b w:val="0"/>
          <w:sz w:val="24"/>
          <w:szCs w:val="24"/>
          <w:lang w:eastAsia="zh-CN"/>
        </w:rPr>
        <w:t>日，土耳其，安塔利亚</w:t>
      </w:r>
    </w:p>
    <w:p w:rsidR="000E1A73" w:rsidRPr="0086573A" w:rsidRDefault="009A6883" w:rsidP="00DD39DD">
      <w:pPr>
        <w:pStyle w:val="BBTitle"/>
        <w:jc w:val="both"/>
        <w:rPr>
          <w:lang w:val="en-GB" w:eastAsia="zh-CN"/>
        </w:rPr>
      </w:pPr>
      <w:bookmarkStart w:id="1" w:name="OLE_LINK459"/>
      <w:bookmarkStart w:id="2" w:name="OLE_LINK460"/>
      <w:bookmarkStart w:id="3" w:name="OLE_LINK461"/>
      <w:bookmarkStart w:id="4" w:name="OLE_LINK462"/>
      <w:bookmarkStart w:id="5" w:name="_Toc378238406"/>
      <w:r w:rsidRPr="00CC17E6">
        <w:rPr>
          <w:rFonts w:ascii="SimHei" w:eastAsia="SimHei" w:hAnsi="SimHei" w:hint="eastAsia"/>
          <w:lang w:val="en-US" w:eastAsia="zh-CN"/>
        </w:rPr>
        <w:t>生物多样性</w:t>
      </w:r>
      <w:r w:rsidRPr="00CC17E6">
        <w:rPr>
          <w:rFonts w:ascii="SimHei" w:eastAsia="SimHei" w:hAnsi="SimHei"/>
          <w:lang w:val="en-US" w:eastAsia="zh-CN"/>
        </w:rPr>
        <w:t>和生态系统服务政府间科学政策平台全体会议第二届会议报告</w:t>
      </w:r>
      <w:bookmarkEnd w:id="1"/>
      <w:bookmarkEnd w:id="2"/>
      <w:bookmarkEnd w:id="3"/>
      <w:bookmarkEnd w:id="4"/>
      <w:bookmarkEnd w:id="5"/>
    </w:p>
    <w:p w:rsidR="000E1A73" w:rsidRPr="0086573A" w:rsidRDefault="00C75B4F" w:rsidP="00DD39DD">
      <w:pPr>
        <w:pStyle w:val="CH1"/>
        <w:jc w:val="both"/>
        <w:rPr>
          <w:lang w:val="en-GB"/>
        </w:rPr>
      </w:pPr>
      <w:r w:rsidRPr="0086573A">
        <w:rPr>
          <w:lang w:val="en-GB" w:eastAsia="zh-CN"/>
        </w:rPr>
        <w:tab/>
      </w:r>
      <w:bookmarkStart w:id="6" w:name="_Toc378238407"/>
      <w:r w:rsidR="0059217C" w:rsidRPr="00CC17E6">
        <w:rPr>
          <w:rFonts w:ascii="SimHei" w:eastAsia="SimHei" w:hAnsi="SimHei" w:hint="eastAsia"/>
          <w:lang w:val="en-US" w:eastAsia="zh-CN"/>
        </w:rPr>
        <w:t>一</w:t>
      </w:r>
      <w:r w:rsidR="0059217C" w:rsidRPr="00CC17E6">
        <w:rPr>
          <w:rFonts w:ascii="SimHei" w:eastAsia="SimHei" w:hAnsi="SimHei"/>
          <w:lang w:val="en-US" w:eastAsia="zh-CN"/>
        </w:rPr>
        <w:t>、</w:t>
      </w:r>
      <w:r w:rsidR="0059217C" w:rsidRPr="00CC17E6">
        <w:rPr>
          <w:lang w:val="en-US"/>
        </w:rPr>
        <w:tab/>
      </w:r>
      <w:r w:rsidR="0059217C" w:rsidRPr="00CC17E6">
        <w:rPr>
          <w:rFonts w:ascii="SimHei" w:eastAsia="SimHei" w:hAnsi="SimHei"/>
          <w:lang w:val="en-US" w:eastAsia="zh-CN"/>
        </w:rPr>
        <w:t>会议开幕</w:t>
      </w:r>
      <w:bookmarkEnd w:id="6"/>
    </w:p>
    <w:p w:rsidR="0059217C" w:rsidRPr="0059217C" w:rsidRDefault="0059217C" w:rsidP="00DD39DD">
      <w:pPr>
        <w:pStyle w:val="Normalnumber"/>
        <w:numPr>
          <w:ilvl w:val="0"/>
          <w:numId w:val="44"/>
        </w:numPr>
        <w:tabs>
          <w:tab w:val="clear" w:pos="567"/>
          <w:tab w:val="clear" w:pos="624"/>
        </w:tabs>
        <w:spacing w:afterLines="100" w:after="240"/>
        <w:jc w:val="both"/>
        <w:rPr>
          <w:rFonts w:eastAsia="SimSun"/>
          <w:sz w:val="24"/>
          <w:szCs w:val="24"/>
          <w:lang w:val="en-US" w:eastAsia="zh-CN"/>
        </w:rPr>
      </w:pPr>
      <w:r w:rsidRPr="0059217C">
        <w:rPr>
          <w:rFonts w:eastAsia="SimSun" w:hint="eastAsia"/>
          <w:sz w:val="24"/>
          <w:szCs w:val="24"/>
          <w:lang w:val="en-US" w:eastAsia="zh-CN"/>
        </w:rPr>
        <w:t>生物多样性</w:t>
      </w:r>
      <w:r w:rsidRPr="0059217C">
        <w:rPr>
          <w:rFonts w:eastAsia="SimSun"/>
          <w:sz w:val="24"/>
          <w:szCs w:val="24"/>
          <w:lang w:val="en-US" w:eastAsia="zh-CN"/>
        </w:rPr>
        <w:t>和生态系统服务政府间科学政策平台全体会议第二届会议</w:t>
      </w:r>
      <w:r w:rsidRPr="0059217C">
        <w:rPr>
          <w:rFonts w:eastAsia="SimSun" w:hint="eastAsia"/>
          <w:sz w:val="24"/>
          <w:szCs w:val="24"/>
          <w:lang w:val="en-US" w:eastAsia="zh-CN"/>
        </w:rPr>
        <w:t>于</w:t>
      </w:r>
      <w:smartTag w:uri="urn:schemas-microsoft-com:office:smarttags" w:element="chsdate">
        <w:smartTagPr>
          <w:attr w:name="Year" w:val="2013"/>
          <w:attr w:name="Month" w:val="12"/>
          <w:attr w:name="Day" w:val="9"/>
          <w:attr w:name="IsLunarDate" w:val="False"/>
          <w:attr w:name="IsROCDate" w:val="False"/>
        </w:smartTagPr>
        <w:r w:rsidRPr="0059217C">
          <w:rPr>
            <w:rFonts w:eastAsia="SimSun" w:hint="eastAsia"/>
            <w:sz w:val="24"/>
            <w:szCs w:val="24"/>
            <w:lang w:val="en-US" w:eastAsia="zh-CN"/>
          </w:rPr>
          <w:t>2013</w:t>
        </w:r>
        <w:r w:rsidRPr="0059217C">
          <w:rPr>
            <w:rFonts w:eastAsia="SimSun" w:hint="eastAsia"/>
            <w:sz w:val="24"/>
            <w:szCs w:val="24"/>
            <w:lang w:val="en-US" w:eastAsia="zh-CN"/>
          </w:rPr>
          <w:t>年</w:t>
        </w:r>
        <w:r w:rsidRPr="0059217C">
          <w:rPr>
            <w:rFonts w:eastAsia="SimSun" w:hint="eastAsia"/>
            <w:sz w:val="24"/>
            <w:szCs w:val="24"/>
            <w:lang w:val="en-US" w:eastAsia="zh-CN"/>
          </w:rPr>
          <w:t>12</w:t>
        </w:r>
        <w:r w:rsidRPr="0059217C">
          <w:rPr>
            <w:rFonts w:eastAsia="SimSun" w:hint="eastAsia"/>
            <w:sz w:val="24"/>
            <w:szCs w:val="24"/>
            <w:lang w:val="en-US" w:eastAsia="zh-CN"/>
          </w:rPr>
          <w:t>月</w:t>
        </w:r>
        <w:r w:rsidRPr="0059217C">
          <w:rPr>
            <w:rFonts w:eastAsia="SimSun" w:hint="eastAsia"/>
            <w:sz w:val="24"/>
            <w:szCs w:val="24"/>
            <w:lang w:val="en-US" w:eastAsia="zh-CN"/>
          </w:rPr>
          <w:t>9</w:t>
        </w:r>
        <w:r w:rsidRPr="0059217C">
          <w:rPr>
            <w:rFonts w:eastAsia="SimSun" w:hint="eastAsia"/>
            <w:sz w:val="24"/>
            <w:szCs w:val="24"/>
            <w:lang w:val="en-US" w:eastAsia="zh-CN"/>
          </w:rPr>
          <w:t>日</w:t>
        </w:r>
      </w:smartTag>
      <w:r w:rsidRPr="0059217C">
        <w:rPr>
          <w:rFonts w:eastAsia="SimSun" w:hint="eastAsia"/>
          <w:sz w:val="24"/>
          <w:szCs w:val="24"/>
          <w:lang w:val="en-US" w:eastAsia="zh-CN"/>
        </w:rPr>
        <w:t>至</w:t>
      </w:r>
      <w:r w:rsidRPr="0059217C">
        <w:rPr>
          <w:rFonts w:eastAsia="SimSun" w:hint="eastAsia"/>
          <w:sz w:val="24"/>
          <w:szCs w:val="24"/>
          <w:lang w:val="en-US" w:eastAsia="zh-CN"/>
        </w:rPr>
        <w:t>14</w:t>
      </w:r>
      <w:r w:rsidRPr="0059217C">
        <w:rPr>
          <w:rFonts w:eastAsia="SimSun" w:hint="eastAsia"/>
          <w:sz w:val="24"/>
          <w:szCs w:val="24"/>
          <w:lang w:val="en-US" w:eastAsia="zh-CN"/>
        </w:rPr>
        <w:t>日在</w:t>
      </w:r>
      <w:r w:rsidRPr="0059217C">
        <w:rPr>
          <w:rFonts w:eastAsia="SimSun"/>
          <w:sz w:val="24"/>
          <w:szCs w:val="24"/>
          <w:lang w:val="en-US" w:eastAsia="zh-CN"/>
        </w:rPr>
        <w:t>土耳其安塔利亚</w:t>
      </w:r>
      <w:r w:rsidRPr="0059217C">
        <w:rPr>
          <w:rFonts w:eastAsia="SimSun" w:hint="eastAsia"/>
          <w:sz w:val="24"/>
          <w:szCs w:val="24"/>
          <w:lang w:val="en-US" w:eastAsia="zh-CN"/>
        </w:rPr>
        <w:t>举行。</w:t>
      </w:r>
    </w:p>
    <w:p w:rsidR="0059217C" w:rsidRPr="002F3D2C" w:rsidRDefault="0059217C" w:rsidP="00DD39DD">
      <w:pPr>
        <w:pStyle w:val="Normalnumber"/>
        <w:numPr>
          <w:ilvl w:val="0"/>
          <w:numId w:val="44"/>
        </w:numPr>
        <w:tabs>
          <w:tab w:val="clear" w:pos="567"/>
          <w:tab w:val="clear" w:pos="624"/>
        </w:tabs>
        <w:spacing w:afterLines="100" w:after="240"/>
        <w:jc w:val="both"/>
        <w:rPr>
          <w:sz w:val="24"/>
          <w:szCs w:val="24"/>
          <w:lang w:val="en-US" w:eastAsia="zh-CN"/>
        </w:rPr>
      </w:pPr>
      <w:r w:rsidRPr="002F3D2C">
        <w:rPr>
          <w:rFonts w:eastAsia="SimSun" w:hint="eastAsia"/>
          <w:sz w:val="24"/>
          <w:szCs w:val="24"/>
          <w:lang w:val="en-US" w:eastAsia="zh-CN"/>
        </w:rPr>
        <w:t>会议于上午</w:t>
      </w:r>
      <w:r w:rsidRPr="002F3D2C">
        <w:rPr>
          <w:rFonts w:eastAsia="SimSun" w:hint="eastAsia"/>
          <w:sz w:val="24"/>
          <w:szCs w:val="24"/>
          <w:lang w:val="en-US" w:eastAsia="zh-CN"/>
        </w:rPr>
        <w:t>10</w:t>
      </w:r>
      <w:r w:rsidRPr="002F3D2C">
        <w:rPr>
          <w:rFonts w:eastAsia="SimSun" w:hint="eastAsia"/>
          <w:sz w:val="24"/>
          <w:szCs w:val="24"/>
          <w:lang w:val="en-US" w:eastAsia="zh-CN"/>
        </w:rPr>
        <w:t>时</w:t>
      </w:r>
      <w:r w:rsidRPr="002F3D2C">
        <w:rPr>
          <w:rFonts w:eastAsia="SimSun" w:hint="eastAsia"/>
          <w:sz w:val="24"/>
          <w:szCs w:val="24"/>
          <w:lang w:val="en-US" w:eastAsia="zh-CN"/>
        </w:rPr>
        <w:t>20</w:t>
      </w:r>
      <w:r w:rsidRPr="002F3D2C">
        <w:rPr>
          <w:rFonts w:eastAsia="SimSun" w:hint="eastAsia"/>
          <w:sz w:val="24"/>
          <w:szCs w:val="24"/>
          <w:lang w:val="en-US" w:eastAsia="zh-CN"/>
        </w:rPr>
        <w:t>分开幕，宣读了</w:t>
      </w:r>
      <w:r w:rsidR="002F3D2C" w:rsidRPr="002F3D2C">
        <w:rPr>
          <w:rFonts w:eastAsia="SimSun" w:hint="eastAsia"/>
          <w:sz w:val="24"/>
          <w:szCs w:val="24"/>
          <w:lang w:val="en-US" w:eastAsia="zh-CN"/>
        </w:rPr>
        <w:t>代表</w:t>
      </w:r>
      <w:r w:rsidRPr="002F3D2C">
        <w:rPr>
          <w:rFonts w:eastAsia="SimSun" w:hint="eastAsia"/>
          <w:sz w:val="24"/>
          <w:szCs w:val="24"/>
          <w:lang w:val="en-US" w:eastAsia="zh-CN"/>
        </w:rPr>
        <w:t>土耳其总理</w:t>
      </w:r>
      <w:r w:rsidR="002F3D2C">
        <w:rPr>
          <w:rFonts w:eastAsia="SimSun"/>
          <w:sz w:val="24"/>
          <w:szCs w:val="24"/>
          <w:lang w:val="en-US" w:eastAsia="zh-CN"/>
        </w:rPr>
        <w:t>Recep Tayyip Erdoğ</w:t>
      </w:r>
      <w:r w:rsidR="002F3D2C" w:rsidRPr="002F3D2C">
        <w:rPr>
          <w:rFonts w:eastAsia="SimSun"/>
          <w:sz w:val="24"/>
          <w:szCs w:val="24"/>
          <w:lang w:val="en-US" w:eastAsia="zh-CN"/>
        </w:rPr>
        <w:t>an</w:t>
      </w:r>
      <w:r w:rsidRPr="002F3D2C">
        <w:rPr>
          <w:rFonts w:eastAsia="SimSun" w:hint="eastAsia"/>
          <w:sz w:val="24"/>
          <w:szCs w:val="24"/>
          <w:lang w:val="en-US" w:eastAsia="zh-CN"/>
        </w:rPr>
        <w:t>先生以及土耳其林业与水务部部长</w:t>
      </w:r>
      <w:r w:rsidRPr="002F3D2C">
        <w:rPr>
          <w:rFonts w:eastAsia="SimSun"/>
          <w:sz w:val="24"/>
          <w:szCs w:val="24"/>
          <w:lang w:val="en-US" w:eastAsia="zh-CN"/>
        </w:rPr>
        <w:t>Veysel Eroğlu</w:t>
      </w:r>
      <w:r w:rsidRPr="002F3D2C">
        <w:rPr>
          <w:rFonts w:eastAsia="SimSun" w:hint="eastAsia"/>
          <w:sz w:val="24"/>
          <w:szCs w:val="24"/>
          <w:lang w:val="en-US" w:eastAsia="zh-CN"/>
        </w:rPr>
        <w:t>先生</w:t>
      </w:r>
      <w:r w:rsidR="002F3D2C">
        <w:rPr>
          <w:rFonts w:eastAsia="SimSun" w:hint="eastAsia"/>
          <w:sz w:val="24"/>
          <w:szCs w:val="24"/>
          <w:lang w:val="en-US" w:eastAsia="zh-CN"/>
        </w:rPr>
        <w:t>所致</w:t>
      </w:r>
      <w:r w:rsidRPr="002F3D2C">
        <w:rPr>
          <w:rFonts w:eastAsia="SimSun" w:hint="eastAsia"/>
          <w:sz w:val="24"/>
          <w:szCs w:val="24"/>
          <w:lang w:val="en-US" w:eastAsia="zh-CN"/>
        </w:rPr>
        <w:t>的欢迎辞，并播放了一段</w:t>
      </w:r>
      <w:r w:rsidRPr="002F3D2C">
        <w:rPr>
          <w:rFonts w:eastAsia="SimSun"/>
          <w:sz w:val="24"/>
          <w:szCs w:val="24"/>
          <w:lang w:val="en-US" w:eastAsia="zh-CN"/>
        </w:rPr>
        <w:t>视频，介绍</w:t>
      </w:r>
      <w:r w:rsidRPr="002F3D2C">
        <w:rPr>
          <w:rFonts w:eastAsia="SimSun" w:hint="eastAsia"/>
          <w:sz w:val="24"/>
          <w:szCs w:val="24"/>
          <w:lang w:val="en-US" w:eastAsia="zh-CN"/>
        </w:rPr>
        <w:t>土耳其的</w:t>
      </w:r>
      <w:r w:rsidRPr="002F3D2C">
        <w:rPr>
          <w:rFonts w:eastAsia="SimSun"/>
          <w:sz w:val="24"/>
          <w:szCs w:val="24"/>
          <w:lang w:val="en-US" w:eastAsia="zh-CN"/>
        </w:rPr>
        <w:t>生物多样性状况及该国</w:t>
      </w:r>
      <w:r w:rsidRPr="002F3D2C">
        <w:rPr>
          <w:rFonts w:eastAsia="SimSun" w:hint="eastAsia"/>
          <w:sz w:val="24"/>
          <w:szCs w:val="24"/>
          <w:lang w:val="en-US" w:eastAsia="zh-CN"/>
        </w:rPr>
        <w:t>在</w:t>
      </w:r>
      <w:r w:rsidRPr="002F3D2C">
        <w:rPr>
          <w:rFonts w:eastAsia="SimSun"/>
          <w:sz w:val="24"/>
          <w:szCs w:val="24"/>
          <w:lang w:val="en-US" w:eastAsia="zh-CN"/>
        </w:rPr>
        <w:t>保护生物多样性和生态系统服务</w:t>
      </w:r>
      <w:r w:rsidRPr="002F3D2C">
        <w:rPr>
          <w:rFonts w:eastAsia="SimSun" w:hint="eastAsia"/>
          <w:sz w:val="24"/>
          <w:szCs w:val="24"/>
          <w:lang w:val="en-US" w:eastAsia="zh-CN"/>
        </w:rPr>
        <w:t>的</w:t>
      </w:r>
      <w:r w:rsidRPr="002F3D2C">
        <w:rPr>
          <w:rFonts w:eastAsia="SimSun"/>
          <w:sz w:val="24"/>
          <w:szCs w:val="24"/>
          <w:lang w:val="en-US" w:eastAsia="zh-CN"/>
        </w:rPr>
        <w:t>全球行动中</w:t>
      </w:r>
      <w:r w:rsidRPr="002F3D2C">
        <w:rPr>
          <w:rFonts w:eastAsia="SimSun" w:hint="eastAsia"/>
          <w:sz w:val="24"/>
          <w:szCs w:val="24"/>
          <w:lang w:val="en-US" w:eastAsia="zh-CN"/>
        </w:rPr>
        <w:t>所发挥</w:t>
      </w:r>
      <w:r w:rsidRPr="002F3D2C">
        <w:rPr>
          <w:rFonts w:eastAsia="SimSun"/>
          <w:sz w:val="24"/>
          <w:szCs w:val="24"/>
          <w:lang w:val="en-US" w:eastAsia="zh-CN"/>
        </w:rPr>
        <w:t>的作用。</w:t>
      </w:r>
    </w:p>
    <w:p w:rsidR="0059217C" w:rsidRPr="0059217C" w:rsidRDefault="0059217C" w:rsidP="00DD39DD">
      <w:pPr>
        <w:pStyle w:val="Normalnumber"/>
        <w:numPr>
          <w:ilvl w:val="0"/>
          <w:numId w:val="44"/>
        </w:numPr>
        <w:tabs>
          <w:tab w:val="clear" w:pos="567"/>
          <w:tab w:val="clear" w:pos="624"/>
        </w:tabs>
        <w:spacing w:afterLines="100" w:after="240"/>
        <w:jc w:val="both"/>
        <w:rPr>
          <w:sz w:val="24"/>
          <w:szCs w:val="24"/>
          <w:lang w:val="en-US" w:eastAsia="zh-CN"/>
        </w:rPr>
      </w:pPr>
      <w:r w:rsidRPr="0059217C">
        <w:rPr>
          <w:rFonts w:eastAsia="SimSun" w:hint="eastAsia"/>
          <w:sz w:val="24"/>
          <w:szCs w:val="24"/>
          <w:lang w:val="en-US" w:eastAsia="zh-CN"/>
        </w:rPr>
        <w:t>随后</w:t>
      </w:r>
      <w:r w:rsidRPr="0059217C">
        <w:rPr>
          <w:rFonts w:eastAsia="SimSun"/>
          <w:sz w:val="24"/>
          <w:szCs w:val="24"/>
          <w:lang w:val="en-US" w:eastAsia="zh-CN"/>
        </w:rPr>
        <w:t>，</w:t>
      </w:r>
      <w:r w:rsidRPr="0059217C">
        <w:rPr>
          <w:rFonts w:eastAsia="SimSun"/>
          <w:sz w:val="24"/>
          <w:szCs w:val="24"/>
          <w:lang w:val="en-US" w:eastAsia="zh-CN"/>
        </w:rPr>
        <w:t>Alfred Apau Oteng-Yeboah</w:t>
      </w:r>
      <w:r w:rsidRPr="0059217C">
        <w:rPr>
          <w:rFonts w:eastAsia="SimSun" w:hint="eastAsia"/>
          <w:sz w:val="24"/>
          <w:szCs w:val="24"/>
          <w:lang w:val="en-US" w:eastAsia="zh-CN"/>
        </w:rPr>
        <w:t>先生（加纳）宣读</w:t>
      </w:r>
      <w:r w:rsidRPr="0059217C">
        <w:rPr>
          <w:rFonts w:eastAsia="SimSun"/>
          <w:sz w:val="24"/>
          <w:szCs w:val="24"/>
          <w:lang w:val="en-US" w:eastAsia="zh-CN"/>
        </w:rPr>
        <w:t>悼词</w:t>
      </w:r>
      <w:r w:rsidRPr="0059217C">
        <w:rPr>
          <w:rFonts w:eastAsia="SimSun" w:hint="eastAsia"/>
          <w:sz w:val="24"/>
          <w:szCs w:val="24"/>
          <w:lang w:val="en-US" w:eastAsia="zh-CN"/>
        </w:rPr>
        <w:t>，追悼</w:t>
      </w:r>
      <w:r w:rsidRPr="0059217C">
        <w:rPr>
          <w:rFonts w:eastAsia="SimSun"/>
          <w:sz w:val="24"/>
          <w:szCs w:val="24"/>
          <w:lang w:val="en-US" w:eastAsia="zh-CN"/>
        </w:rPr>
        <w:t>近期辞世的</w:t>
      </w:r>
      <w:r w:rsidRPr="0059217C">
        <w:rPr>
          <w:rFonts w:eastAsia="SimSun" w:hint="eastAsia"/>
          <w:sz w:val="24"/>
          <w:szCs w:val="24"/>
          <w:lang w:val="en-US" w:eastAsia="zh-CN"/>
        </w:rPr>
        <w:t>纳尔逊·</w:t>
      </w:r>
      <w:r w:rsidRPr="0059217C">
        <w:rPr>
          <w:rFonts w:eastAsia="SimSun"/>
          <w:sz w:val="24"/>
          <w:szCs w:val="24"/>
          <w:lang w:val="en-US" w:eastAsia="zh-CN"/>
        </w:rPr>
        <w:t>曼德拉</w:t>
      </w:r>
      <w:bookmarkStart w:id="7" w:name="OLE_LINK475"/>
      <w:bookmarkStart w:id="8" w:name="OLE_LINK476"/>
      <w:r w:rsidRPr="0059217C">
        <w:rPr>
          <w:rFonts w:eastAsia="SimSun" w:hint="eastAsia"/>
          <w:sz w:val="24"/>
          <w:szCs w:val="24"/>
          <w:lang w:val="en-US" w:eastAsia="zh-CN"/>
        </w:rPr>
        <w:t>先生</w:t>
      </w:r>
      <w:bookmarkEnd w:id="7"/>
      <w:bookmarkEnd w:id="8"/>
      <w:r w:rsidRPr="0059217C">
        <w:rPr>
          <w:rFonts w:eastAsia="SimSun"/>
          <w:sz w:val="24"/>
          <w:szCs w:val="24"/>
          <w:lang w:val="en-US" w:eastAsia="zh-CN"/>
        </w:rPr>
        <w:t>。</w:t>
      </w:r>
      <w:r w:rsidRPr="0059217C">
        <w:rPr>
          <w:rFonts w:eastAsia="SimSun" w:hint="eastAsia"/>
          <w:sz w:val="24"/>
          <w:szCs w:val="24"/>
          <w:lang w:val="en-US" w:eastAsia="zh-CN"/>
        </w:rPr>
        <w:t>与会者为悼念</w:t>
      </w:r>
      <w:r w:rsidRPr="0059217C">
        <w:rPr>
          <w:rFonts w:eastAsia="SimSun"/>
          <w:sz w:val="24"/>
          <w:szCs w:val="24"/>
          <w:lang w:val="en-US" w:eastAsia="zh-CN"/>
        </w:rPr>
        <w:t>曼德拉</w:t>
      </w:r>
      <w:r w:rsidRPr="0059217C">
        <w:rPr>
          <w:rFonts w:eastAsia="SimSun" w:hint="eastAsia"/>
          <w:sz w:val="24"/>
          <w:szCs w:val="24"/>
          <w:lang w:val="en-US" w:eastAsia="zh-CN"/>
        </w:rPr>
        <w:t>先生默哀一分钟。</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rPr>
      </w:pPr>
      <w:bookmarkStart w:id="9" w:name="OLE_LINK479"/>
      <w:bookmarkStart w:id="10" w:name="OLE_LINK480"/>
      <w:r w:rsidRPr="0059217C">
        <w:rPr>
          <w:rFonts w:eastAsia="SimSun" w:hint="eastAsia"/>
          <w:sz w:val="24"/>
          <w:szCs w:val="24"/>
          <w:lang w:val="en-US" w:eastAsia="zh-CN"/>
        </w:rPr>
        <w:t>联合国环境规划署</w:t>
      </w:r>
      <w:r w:rsidRPr="0059217C">
        <w:rPr>
          <w:rFonts w:eastAsia="SimSun"/>
          <w:sz w:val="24"/>
          <w:szCs w:val="24"/>
          <w:lang w:val="en-US" w:eastAsia="zh-CN"/>
        </w:rPr>
        <w:t>（</w:t>
      </w:r>
      <w:r w:rsidRPr="0059217C">
        <w:rPr>
          <w:rFonts w:eastAsia="SimSun" w:hint="eastAsia"/>
          <w:sz w:val="24"/>
          <w:szCs w:val="24"/>
          <w:lang w:val="en-US" w:eastAsia="zh-CN"/>
        </w:rPr>
        <w:t>环境署</w:t>
      </w:r>
      <w:r w:rsidRPr="0059217C">
        <w:rPr>
          <w:rFonts w:eastAsia="SimSun"/>
          <w:sz w:val="24"/>
          <w:szCs w:val="24"/>
          <w:lang w:val="en-US" w:eastAsia="zh-CN"/>
        </w:rPr>
        <w:t>）</w:t>
      </w:r>
      <w:r w:rsidRPr="0059217C">
        <w:rPr>
          <w:rFonts w:eastAsia="SimSun" w:hint="eastAsia"/>
          <w:sz w:val="24"/>
          <w:szCs w:val="24"/>
          <w:lang w:val="en-US" w:eastAsia="zh-CN"/>
        </w:rPr>
        <w:t>副执行主任</w:t>
      </w:r>
      <w:bookmarkEnd w:id="9"/>
      <w:bookmarkEnd w:id="10"/>
      <w:r w:rsidRPr="0059217C">
        <w:rPr>
          <w:rFonts w:eastAsia="SimSun"/>
          <w:sz w:val="24"/>
          <w:szCs w:val="24"/>
          <w:lang w:val="en-US" w:eastAsia="zh-CN"/>
        </w:rPr>
        <w:t>Ibrahim Thiaw</w:t>
      </w:r>
      <w:r w:rsidRPr="0059217C">
        <w:rPr>
          <w:rFonts w:eastAsia="SimSun" w:hint="eastAsia"/>
          <w:sz w:val="24"/>
          <w:szCs w:val="24"/>
          <w:lang w:val="en-US" w:eastAsia="zh-CN"/>
        </w:rPr>
        <w:t>先生</w:t>
      </w:r>
      <w:r w:rsidRPr="0059217C">
        <w:rPr>
          <w:rFonts w:eastAsia="SimSun"/>
          <w:sz w:val="24"/>
          <w:szCs w:val="24"/>
          <w:lang w:val="en-US" w:eastAsia="zh-CN"/>
        </w:rPr>
        <w:t>、</w:t>
      </w:r>
      <w:r w:rsidRPr="0059217C">
        <w:rPr>
          <w:rFonts w:eastAsia="SimSun" w:hint="eastAsia"/>
          <w:sz w:val="24"/>
          <w:szCs w:val="24"/>
          <w:lang w:val="en-US" w:eastAsia="zh-CN"/>
        </w:rPr>
        <w:t>土耳其林业</w:t>
      </w:r>
      <w:r w:rsidRPr="0059217C">
        <w:rPr>
          <w:rFonts w:eastAsia="SimSun"/>
          <w:sz w:val="24"/>
          <w:szCs w:val="24"/>
          <w:lang w:val="en-US" w:eastAsia="zh-CN"/>
        </w:rPr>
        <w:t>与水务部副部长</w:t>
      </w:r>
      <w:r w:rsidRPr="0059217C">
        <w:rPr>
          <w:rFonts w:eastAsia="SimSun"/>
          <w:sz w:val="24"/>
          <w:szCs w:val="24"/>
          <w:lang w:val="en-US" w:eastAsia="zh-CN"/>
        </w:rPr>
        <w:t>Nurettin Akman</w:t>
      </w:r>
      <w:r w:rsidRPr="0059217C">
        <w:rPr>
          <w:rFonts w:eastAsia="SimSun" w:hint="eastAsia"/>
          <w:sz w:val="24"/>
          <w:szCs w:val="24"/>
          <w:lang w:val="en-US" w:eastAsia="zh-CN"/>
        </w:rPr>
        <w:t>先生，以及全体会议主席</w:t>
      </w:r>
      <w:r w:rsidRPr="0059217C">
        <w:rPr>
          <w:rFonts w:eastAsia="SimSun"/>
          <w:sz w:val="24"/>
          <w:szCs w:val="24"/>
          <w:lang w:val="en-US" w:eastAsia="zh-CN"/>
        </w:rPr>
        <w:t>Zakri</w:t>
      </w:r>
      <w:r w:rsidRPr="0059217C">
        <w:rPr>
          <w:rFonts w:eastAsia="SimSun" w:hint="eastAsia"/>
          <w:sz w:val="24"/>
          <w:szCs w:val="24"/>
          <w:lang w:val="en-US" w:eastAsia="zh-CN"/>
        </w:rPr>
        <w:t xml:space="preserve"> </w:t>
      </w:r>
      <w:r w:rsidRPr="0059217C">
        <w:rPr>
          <w:rFonts w:eastAsia="SimSun"/>
          <w:sz w:val="24"/>
          <w:szCs w:val="24"/>
          <w:lang w:val="en-US" w:eastAsia="zh-CN"/>
        </w:rPr>
        <w:t>Abdul Hamid</w:t>
      </w:r>
      <w:r w:rsidRPr="0059217C">
        <w:rPr>
          <w:rFonts w:eastAsia="SimSun" w:hint="eastAsia"/>
          <w:sz w:val="24"/>
          <w:szCs w:val="24"/>
          <w:lang w:val="en-US" w:eastAsia="zh-CN"/>
        </w:rPr>
        <w:t>先生随后</w:t>
      </w:r>
      <w:r w:rsidRPr="0059217C">
        <w:rPr>
          <w:rFonts w:eastAsia="SimSun"/>
          <w:sz w:val="24"/>
          <w:szCs w:val="24"/>
          <w:lang w:val="en-US" w:eastAsia="zh-CN"/>
        </w:rPr>
        <w:t>分别致欢迎辞。</w:t>
      </w:r>
    </w:p>
    <w:p w:rsidR="0059217C" w:rsidRPr="0059217C" w:rsidRDefault="0059217C" w:rsidP="00DD39DD">
      <w:pPr>
        <w:pStyle w:val="Normalnumber"/>
        <w:numPr>
          <w:ilvl w:val="0"/>
          <w:numId w:val="43"/>
        </w:numPr>
        <w:spacing w:afterLines="100" w:after="240"/>
        <w:jc w:val="both"/>
        <w:rPr>
          <w:sz w:val="24"/>
          <w:szCs w:val="24"/>
          <w:lang w:val="en-US" w:eastAsia="zh-CN"/>
        </w:rPr>
      </w:pPr>
      <w:r w:rsidRPr="0059217C">
        <w:rPr>
          <w:rFonts w:eastAsia="SimSun"/>
          <w:sz w:val="24"/>
          <w:szCs w:val="24"/>
          <w:lang w:val="en-US" w:eastAsia="zh-CN"/>
        </w:rPr>
        <w:t>Thiaw</w:t>
      </w:r>
      <w:r w:rsidRPr="0059217C">
        <w:rPr>
          <w:rFonts w:eastAsia="SimSun" w:hint="eastAsia"/>
          <w:sz w:val="24"/>
          <w:szCs w:val="24"/>
          <w:lang w:val="en-US" w:eastAsia="zh-CN"/>
        </w:rPr>
        <w:t>先生感谢</w:t>
      </w:r>
      <w:r w:rsidRPr="0059217C">
        <w:rPr>
          <w:rFonts w:eastAsia="SimSun"/>
          <w:sz w:val="24"/>
          <w:szCs w:val="24"/>
          <w:lang w:val="en-US" w:eastAsia="zh-CN"/>
        </w:rPr>
        <w:t>土耳其政府</w:t>
      </w:r>
      <w:bookmarkStart w:id="11" w:name="OLE_LINK485"/>
      <w:bookmarkStart w:id="12" w:name="OLE_LINK486"/>
      <w:r w:rsidRPr="0059217C">
        <w:rPr>
          <w:rFonts w:eastAsia="SimSun"/>
          <w:sz w:val="24"/>
          <w:szCs w:val="24"/>
          <w:lang w:val="en-US" w:eastAsia="zh-CN"/>
        </w:rPr>
        <w:t>主办本届会议</w:t>
      </w:r>
      <w:bookmarkEnd w:id="11"/>
      <w:bookmarkEnd w:id="12"/>
      <w:r w:rsidRPr="0059217C">
        <w:rPr>
          <w:rFonts w:eastAsia="SimSun" w:hint="eastAsia"/>
          <w:sz w:val="24"/>
          <w:szCs w:val="24"/>
          <w:lang w:val="en-US" w:eastAsia="zh-CN"/>
        </w:rPr>
        <w:t>，并指出，</w:t>
      </w:r>
      <w:r w:rsidRPr="0059217C">
        <w:rPr>
          <w:rFonts w:eastAsia="SimSun"/>
          <w:sz w:val="24"/>
          <w:szCs w:val="24"/>
          <w:lang w:val="en-US" w:eastAsia="zh-CN"/>
        </w:rPr>
        <w:t>自然</w:t>
      </w:r>
      <w:r w:rsidRPr="0059217C">
        <w:rPr>
          <w:rFonts w:eastAsia="SimSun" w:hint="eastAsia"/>
          <w:sz w:val="24"/>
          <w:szCs w:val="24"/>
          <w:lang w:val="en-US" w:eastAsia="zh-CN"/>
        </w:rPr>
        <w:t>是</w:t>
      </w:r>
      <w:r w:rsidRPr="0059217C">
        <w:rPr>
          <w:rFonts w:eastAsia="SimSun"/>
          <w:sz w:val="24"/>
          <w:szCs w:val="24"/>
          <w:lang w:val="en-US" w:eastAsia="zh-CN"/>
        </w:rPr>
        <w:t>人类福祉的源泉，</w:t>
      </w:r>
      <w:bookmarkStart w:id="13" w:name="OLE_LINK495"/>
      <w:bookmarkStart w:id="14" w:name="OLE_LINK496"/>
      <w:r w:rsidRPr="0059217C">
        <w:rPr>
          <w:rFonts w:eastAsia="SimSun" w:hint="eastAsia"/>
          <w:sz w:val="24"/>
          <w:szCs w:val="24"/>
          <w:lang w:val="en-US" w:eastAsia="zh-CN"/>
        </w:rPr>
        <w:t>自然创造的巨大财富</w:t>
      </w:r>
      <w:bookmarkStart w:id="15" w:name="OLE_LINK497"/>
      <w:bookmarkStart w:id="16" w:name="OLE_LINK498"/>
      <w:bookmarkEnd w:id="13"/>
      <w:bookmarkEnd w:id="14"/>
      <w:r w:rsidRPr="0059217C">
        <w:rPr>
          <w:rFonts w:eastAsia="SimSun" w:hint="eastAsia"/>
          <w:sz w:val="24"/>
          <w:szCs w:val="24"/>
          <w:lang w:val="en-US" w:eastAsia="zh-CN"/>
        </w:rPr>
        <w:t>不能只通过</w:t>
      </w:r>
      <w:bookmarkEnd w:id="15"/>
      <w:bookmarkEnd w:id="16"/>
      <w:r w:rsidRPr="0059217C">
        <w:rPr>
          <w:rFonts w:eastAsia="SimSun" w:hint="eastAsia"/>
          <w:sz w:val="24"/>
          <w:szCs w:val="24"/>
          <w:lang w:val="en-US" w:eastAsia="zh-CN"/>
        </w:rPr>
        <w:t>国内生产总值</w:t>
      </w:r>
      <w:r w:rsidRPr="0059217C">
        <w:rPr>
          <w:rFonts w:eastAsia="SimSun"/>
          <w:sz w:val="24"/>
          <w:szCs w:val="24"/>
          <w:lang w:val="en-US" w:eastAsia="zh-CN"/>
        </w:rPr>
        <w:t>来衡量。</w:t>
      </w:r>
      <w:r w:rsidRPr="0059217C">
        <w:rPr>
          <w:rFonts w:eastAsia="SimSun" w:hint="eastAsia"/>
          <w:sz w:val="24"/>
          <w:szCs w:val="24"/>
          <w:lang w:val="en-US" w:eastAsia="zh-CN"/>
        </w:rPr>
        <w:t>生物多样性</w:t>
      </w:r>
      <w:r w:rsidRPr="0059217C">
        <w:rPr>
          <w:rFonts w:eastAsia="SimSun"/>
          <w:sz w:val="24"/>
          <w:szCs w:val="24"/>
          <w:lang w:val="en-US" w:eastAsia="zh-CN"/>
        </w:rPr>
        <w:t>和生态系统服务政府间科学政策平台通过</w:t>
      </w:r>
      <w:r w:rsidRPr="0059217C">
        <w:rPr>
          <w:rFonts w:eastAsia="SimSun" w:hint="eastAsia"/>
          <w:sz w:val="24"/>
          <w:szCs w:val="24"/>
          <w:lang w:val="en-US" w:eastAsia="zh-CN"/>
        </w:rPr>
        <w:t>促进</w:t>
      </w:r>
      <w:r w:rsidRPr="0059217C">
        <w:rPr>
          <w:rFonts w:eastAsia="SimSun"/>
          <w:sz w:val="24"/>
          <w:szCs w:val="24"/>
          <w:lang w:val="en-US" w:eastAsia="zh-CN"/>
        </w:rPr>
        <w:t>各国直接获取</w:t>
      </w:r>
      <w:r w:rsidRPr="0059217C">
        <w:rPr>
          <w:rFonts w:eastAsia="SimSun" w:hint="eastAsia"/>
          <w:sz w:val="24"/>
          <w:szCs w:val="24"/>
          <w:lang w:val="en-US" w:eastAsia="zh-CN"/>
        </w:rPr>
        <w:t>充足</w:t>
      </w:r>
      <w:r w:rsidRPr="0059217C">
        <w:rPr>
          <w:rFonts w:eastAsia="SimSun"/>
          <w:sz w:val="24"/>
          <w:szCs w:val="24"/>
          <w:lang w:val="en-US" w:eastAsia="zh-CN"/>
        </w:rPr>
        <w:t>的科学知识</w:t>
      </w:r>
      <w:r w:rsidRPr="0059217C">
        <w:rPr>
          <w:rFonts w:eastAsia="SimSun" w:hint="eastAsia"/>
          <w:sz w:val="24"/>
          <w:szCs w:val="24"/>
          <w:lang w:val="en-US" w:eastAsia="zh-CN"/>
        </w:rPr>
        <w:t>以</w:t>
      </w:r>
      <w:r w:rsidRPr="0059217C">
        <w:rPr>
          <w:rFonts w:eastAsia="SimSun"/>
          <w:sz w:val="24"/>
          <w:szCs w:val="24"/>
          <w:lang w:val="en-US" w:eastAsia="zh-CN"/>
        </w:rPr>
        <w:t>作为</w:t>
      </w:r>
      <w:r w:rsidRPr="0059217C">
        <w:rPr>
          <w:rFonts w:eastAsia="SimSun" w:hint="eastAsia"/>
          <w:sz w:val="24"/>
          <w:szCs w:val="24"/>
          <w:lang w:val="en-US" w:eastAsia="zh-CN"/>
        </w:rPr>
        <w:t>制定政策的基础，</w:t>
      </w:r>
      <w:r w:rsidRPr="0059217C">
        <w:rPr>
          <w:rFonts w:eastAsia="SimSun"/>
          <w:sz w:val="24"/>
          <w:szCs w:val="24"/>
          <w:lang w:val="en-US" w:eastAsia="zh-CN"/>
        </w:rPr>
        <w:t>将</w:t>
      </w:r>
      <w:r w:rsidRPr="0059217C">
        <w:rPr>
          <w:rFonts w:eastAsia="SimSun" w:hint="eastAsia"/>
          <w:sz w:val="24"/>
          <w:szCs w:val="24"/>
          <w:lang w:val="en-US" w:eastAsia="zh-CN"/>
        </w:rPr>
        <w:t>在</w:t>
      </w:r>
      <w:r w:rsidRPr="0059217C">
        <w:rPr>
          <w:rFonts w:eastAsia="SimSun"/>
          <w:sz w:val="24"/>
          <w:szCs w:val="24"/>
          <w:lang w:val="en-US" w:eastAsia="zh-CN"/>
        </w:rPr>
        <w:t>保护和</w:t>
      </w:r>
      <w:r w:rsidRPr="0059217C">
        <w:rPr>
          <w:rFonts w:eastAsia="SimSun" w:hint="eastAsia"/>
          <w:sz w:val="24"/>
          <w:szCs w:val="24"/>
          <w:lang w:val="en-US" w:eastAsia="zh-CN"/>
        </w:rPr>
        <w:t>增</w:t>
      </w:r>
      <w:r w:rsidRPr="0059217C">
        <w:rPr>
          <w:rFonts w:eastAsia="SimSun"/>
          <w:sz w:val="24"/>
          <w:szCs w:val="24"/>
          <w:lang w:val="en-US" w:eastAsia="zh-CN"/>
        </w:rPr>
        <w:t>加自然为人类创造的财富和福祉</w:t>
      </w:r>
      <w:r w:rsidRPr="0059217C">
        <w:rPr>
          <w:rFonts w:eastAsia="SimSun" w:hint="eastAsia"/>
          <w:sz w:val="24"/>
          <w:szCs w:val="24"/>
          <w:lang w:val="en-US" w:eastAsia="zh-CN"/>
        </w:rPr>
        <w:t>方面</w:t>
      </w:r>
      <w:r w:rsidRPr="0059217C">
        <w:rPr>
          <w:rFonts w:eastAsia="SimSun"/>
          <w:sz w:val="24"/>
          <w:szCs w:val="24"/>
          <w:lang w:val="en-US" w:eastAsia="zh-CN"/>
        </w:rPr>
        <w:t>发挥关键作用。</w:t>
      </w:r>
      <w:r w:rsidRPr="0059217C">
        <w:rPr>
          <w:rFonts w:eastAsia="SimSun" w:hint="eastAsia"/>
          <w:sz w:val="24"/>
          <w:szCs w:val="24"/>
          <w:lang w:val="en-US" w:eastAsia="zh-CN"/>
        </w:rPr>
        <w:t>在</w:t>
      </w:r>
      <w:r w:rsidRPr="0059217C">
        <w:rPr>
          <w:rFonts w:eastAsia="SimSun" w:hint="eastAsia"/>
          <w:sz w:val="24"/>
          <w:szCs w:val="24"/>
          <w:lang w:val="en-US" w:eastAsia="zh-CN"/>
        </w:rPr>
        <w:t>115</w:t>
      </w:r>
      <w:r w:rsidRPr="0059217C">
        <w:rPr>
          <w:rFonts w:eastAsia="SimSun" w:hint="eastAsia"/>
          <w:sz w:val="24"/>
          <w:szCs w:val="24"/>
          <w:lang w:val="en-US" w:eastAsia="zh-CN"/>
        </w:rPr>
        <w:t>个</w:t>
      </w:r>
      <w:r w:rsidRPr="0059217C">
        <w:rPr>
          <w:rFonts w:eastAsia="SimSun"/>
          <w:sz w:val="24"/>
          <w:szCs w:val="24"/>
          <w:lang w:val="en-US" w:eastAsia="zh-CN"/>
        </w:rPr>
        <w:t>成员国的支持下，</w:t>
      </w:r>
      <w:r w:rsidRPr="0059217C">
        <w:rPr>
          <w:rFonts w:eastAsia="SimSun" w:hint="eastAsia"/>
          <w:sz w:val="24"/>
          <w:szCs w:val="24"/>
          <w:lang w:val="en-US" w:eastAsia="zh-CN"/>
        </w:rPr>
        <w:t>平台正在经历快速</w:t>
      </w:r>
      <w:r w:rsidRPr="0059217C">
        <w:rPr>
          <w:rFonts w:eastAsia="SimSun"/>
          <w:sz w:val="24"/>
          <w:szCs w:val="24"/>
          <w:lang w:val="en-US" w:eastAsia="zh-CN"/>
        </w:rPr>
        <w:t>发展。但</w:t>
      </w:r>
      <w:r w:rsidRPr="0059217C">
        <w:rPr>
          <w:rFonts w:eastAsia="SimSun" w:hint="eastAsia"/>
          <w:sz w:val="24"/>
          <w:szCs w:val="24"/>
          <w:lang w:val="en-US" w:eastAsia="zh-CN"/>
        </w:rPr>
        <w:t>在</w:t>
      </w:r>
      <w:r w:rsidRPr="0059217C">
        <w:rPr>
          <w:rFonts w:eastAsia="SimSun"/>
          <w:sz w:val="24"/>
          <w:szCs w:val="24"/>
          <w:lang w:val="en-US" w:eastAsia="zh-CN"/>
        </w:rPr>
        <w:t>本届会议</w:t>
      </w:r>
      <w:r w:rsidRPr="0059217C">
        <w:rPr>
          <w:rFonts w:eastAsia="SimSun" w:hint="eastAsia"/>
          <w:sz w:val="24"/>
          <w:szCs w:val="24"/>
          <w:lang w:val="en-US" w:eastAsia="zh-CN"/>
        </w:rPr>
        <w:t>召开之时</w:t>
      </w:r>
      <w:r w:rsidRPr="0059217C">
        <w:rPr>
          <w:rFonts w:eastAsia="SimSun"/>
          <w:sz w:val="24"/>
          <w:szCs w:val="24"/>
          <w:lang w:val="en-US" w:eastAsia="zh-CN"/>
        </w:rPr>
        <w:t>，</w:t>
      </w:r>
      <w:bookmarkStart w:id="17" w:name="OLE_LINK505"/>
      <w:bookmarkStart w:id="18" w:name="OLE_LINK506"/>
      <w:r w:rsidRPr="0059217C">
        <w:rPr>
          <w:rFonts w:eastAsia="SimSun" w:hint="eastAsia"/>
          <w:sz w:val="24"/>
          <w:szCs w:val="24"/>
          <w:lang w:val="en-US" w:eastAsia="zh-CN"/>
        </w:rPr>
        <w:t>非法盗猎</w:t>
      </w:r>
      <w:r w:rsidRPr="0059217C">
        <w:rPr>
          <w:rFonts w:eastAsia="SimSun"/>
          <w:sz w:val="24"/>
          <w:szCs w:val="24"/>
          <w:lang w:val="en-US" w:eastAsia="zh-CN"/>
        </w:rPr>
        <w:t>和</w:t>
      </w:r>
      <w:r w:rsidRPr="0059217C">
        <w:rPr>
          <w:rFonts w:eastAsia="SimSun" w:hint="eastAsia"/>
          <w:sz w:val="24"/>
          <w:szCs w:val="24"/>
          <w:lang w:val="en-US" w:eastAsia="zh-CN"/>
        </w:rPr>
        <w:t>采伐</w:t>
      </w:r>
      <w:r w:rsidRPr="0059217C">
        <w:rPr>
          <w:rFonts w:eastAsia="SimSun"/>
          <w:sz w:val="24"/>
          <w:szCs w:val="24"/>
          <w:lang w:val="en-US" w:eastAsia="zh-CN"/>
        </w:rPr>
        <w:t>动植物</w:t>
      </w:r>
      <w:bookmarkEnd w:id="17"/>
      <w:bookmarkEnd w:id="18"/>
      <w:r w:rsidRPr="0059217C">
        <w:rPr>
          <w:rFonts w:eastAsia="SimSun"/>
          <w:sz w:val="24"/>
          <w:szCs w:val="24"/>
          <w:lang w:val="en-US" w:eastAsia="zh-CN"/>
        </w:rPr>
        <w:t>的</w:t>
      </w:r>
      <w:bookmarkStart w:id="19" w:name="OLE_LINK507"/>
      <w:bookmarkStart w:id="20" w:name="OLE_LINK508"/>
      <w:r w:rsidRPr="0059217C">
        <w:rPr>
          <w:rFonts w:eastAsia="SimSun"/>
          <w:sz w:val="24"/>
          <w:szCs w:val="24"/>
          <w:lang w:val="en-US" w:eastAsia="zh-CN"/>
        </w:rPr>
        <w:t>势头正愈演愈烈</w:t>
      </w:r>
      <w:bookmarkEnd w:id="19"/>
      <w:bookmarkEnd w:id="20"/>
      <w:r w:rsidRPr="0059217C">
        <w:rPr>
          <w:rFonts w:eastAsia="SimSun"/>
          <w:sz w:val="24"/>
          <w:szCs w:val="24"/>
          <w:lang w:val="en-US" w:eastAsia="zh-CN"/>
        </w:rPr>
        <w:t>，</w:t>
      </w:r>
      <w:r w:rsidRPr="0059217C">
        <w:rPr>
          <w:rFonts w:eastAsia="SimSun" w:hint="eastAsia"/>
          <w:sz w:val="24"/>
          <w:szCs w:val="24"/>
          <w:lang w:val="en-US" w:eastAsia="zh-CN"/>
        </w:rPr>
        <w:t>这</w:t>
      </w:r>
      <w:r w:rsidRPr="0059217C">
        <w:rPr>
          <w:rFonts w:eastAsia="SimSun"/>
          <w:sz w:val="24"/>
          <w:szCs w:val="24"/>
          <w:lang w:val="en-US" w:eastAsia="zh-CN"/>
        </w:rPr>
        <w:t>将使</w:t>
      </w:r>
      <w:bookmarkStart w:id="21" w:name="OLE_LINK511"/>
      <w:bookmarkStart w:id="22" w:name="OLE_LINK512"/>
      <w:r w:rsidRPr="0059217C">
        <w:rPr>
          <w:rFonts w:eastAsia="SimSun"/>
          <w:sz w:val="24"/>
          <w:szCs w:val="24"/>
          <w:lang w:val="en-US" w:eastAsia="zh-CN"/>
        </w:rPr>
        <w:t>某些物种在不久的将来面临灭绝的风</w:t>
      </w:r>
      <w:r w:rsidRPr="0059217C">
        <w:rPr>
          <w:rFonts w:eastAsia="SimSun"/>
          <w:sz w:val="24"/>
          <w:szCs w:val="24"/>
          <w:lang w:val="en-US" w:eastAsia="zh-CN"/>
        </w:rPr>
        <w:lastRenderedPageBreak/>
        <w:t>险</w:t>
      </w:r>
      <w:bookmarkEnd w:id="21"/>
      <w:bookmarkEnd w:id="22"/>
      <w:r w:rsidRPr="0059217C">
        <w:rPr>
          <w:rFonts w:eastAsia="SimSun"/>
          <w:sz w:val="24"/>
          <w:szCs w:val="24"/>
          <w:lang w:val="en-US" w:eastAsia="zh-CN"/>
        </w:rPr>
        <w:t>。</w:t>
      </w:r>
      <w:bookmarkStart w:id="23" w:name="OLE_LINK514"/>
      <w:bookmarkStart w:id="24" w:name="OLE_LINK515"/>
      <w:r w:rsidRPr="0059217C">
        <w:rPr>
          <w:rFonts w:eastAsia="SimSun" w:hint="eastAsia"/>
          <w:sz w:val="24"/>
          <w:szCs w:val="24"/>
          <w:lang w:val="en-US" w:eastAsia="zh-CN"/>
        </w:rPr>
        <w:t>全球社会</w:t>
      </w:r>
      <w:bookmarkEnd w:id="23"/>
      <w:bookmarkEnd w:id="24"/>
      <w:r w:rsidRPr="0059217C">
        <w:rPr>
          <w:rFonts w:eastAsia="SimSun" w:hint="eastAsia"/>
          <w:sz w:val="24"/>
          <w:szCs w:val="24"/>
          <w:lang w:val="en-US" w:eastAsia="zh-CN"/>
        </w:rPr>
        <w:t>已</w:t>
      </w:r>
      <w:r w:rsidRPr="0059217C">
        <w:rPr>
          <w:rFonts w:eastAsia="SimSun"/>
          <w:sz w:val="24"/>
          <w:szCs w:val="24"/>
          <w:lang w:val="en-US" w:eastAsia="zh-CN"/>
        </w:rPr>
        <w:t>有所反应，采取了重要措施来阻止这一势头。</w:t>
      </w:r>
      <w:r w:rsidRPr="0059217C">
        <w:rPr>
          <w:rFonts w:eastAsia="SimSun" w:hint="eastAsia"/>
          <w:sz w:val="24"/>
          <w:szCs w:val="24"/>
          <w:lang w:val="en-US" w:eastAsia="zh-CN"/>
        </w:rPr>
        <w:t>但与此同时</w:t>
      </w:r>
      <w:r w:rsidRPr="0059217C">
        <w:rPr>
          <w:rFonts w:eastAsia="SimSun"/>
          <w:sz w:val="24"/>
          <w:szCs w:val="24"/>
          <w:lang w:val="en-US" w:eastAsia="zh-CN"/>
        </w:rPr>
        <w:t>，</w:t>
      </w:r>
      <w:r w:rsidRPr="0059217C">
        <w:rPr>
          <w:rFonts w:eastAsia="SimSun" w:hint="eastAsia"/>
          <w:sz w:val="24"/>
          <w:szCs w:val="24"/>
          <w:lang w:val="en-US" w:eastAsia="zh-CN"/>
        </w:rPr>
        <w:t>面对不断增长的需求</w:t>
      </w:r>
      <w:r w:rsidRPr="0059217C">
        <w:rPr>
          <w:rFonts w:eastAsia="SimSun"/>
          <w:sz w:val="24"/>
          <w:szCs w:val="24"/>
          <w:lang w:val="en-US" w:eastAsia="zh-CN"/>
        </w:rPr>
        <w:t>，</w:t>
      </w:r>
      <w:bookmarkStart w:id="25" w:name="OLE_LINK520"/>
      <w:r w:rsidRPr="0059217C">
        <w:rPr>
          <w:rFonts w:eastAsia="SimSun"/>
          <w:sz w:val="24"/>
          <w:szCs w:val="24"/>
          <w:lang w:val="en-US" w:eastAsia="zh-CN"/>
        </w:rPr>
        <w:t>有组织的犯罪团伙</w:t>
      </w:r>
      <w:bookmarkEnd w:id="25"/>
      <w:r w:rsidRPr="0059217C">
        <w:rPr>
          <w:rFonts w:eastAsia="SimSun" w:hint="eastAsia"/>
          <w:sz w:val="24"/>
          <w:szCs w:val="24"/>
          <w:lang w:val="en-US" w:eastAsia="zh-CN"/>
        </w:rPr>
        <w:t>利用某些</w:t>
      </w:r>
      <w:r w:rsidRPr="0059217C">
        <w:rPr>
          <w:rFonts w:eastAsia="SimSun"/>
          <w:sz w:val="24"/>
          <w:szCs w:val="24"/>
          <w:lang w:val="en-US" w:eastAsia="zh-CN"/>
        </w:rPr>
        <w:t>出口国家</w:t>
      </w:r>
      <w:r w:rsidRPr="0059217C">
        <w:rPr>
          <w:rFonts w:eastAsia="SimSun" w:hint="eastAsia"/>
          <w:sz w:val="24"/>
          <w:szCs w:val="24"/>
          <w:lang w:val="en-US" w:eastAsia="zh-CN"/>
        </w:rPr>
        <w:t>阻止犯罪</w:t>
      </w:r>
      <w:r w:rsidRPr="0059217C">
        <w:rPr>
          <w:rFonts w:eastAsia="SimSun"/>
          <w:sz w:val="24"/>
          <w:szCs w:val="24"/>
          <w:lang w:val="en-US" w:eastAsia="zh-CN"/>
        </w:rPr>
        <w:t>的</w:t>
      </w:r>
      <w:r w:rsidRPr="0059217C">
        <w:rPr>
          <w:rFonts w:eastAsia="SimSun" w:hint="eastAsia"/>
          <w:sz w:val="24"/>
          <w:szCs w:val="24"/>
          <w:lang w:val="en-US" w:eastAsia="zh-CN"/>
        </w:rPr>
        <w:t>能力或</w:t>
      </w:r>
      <w:r w:rsidRPr="0059217C">
        <w:rPr>
          <w:rFonts w:eastAsia="SimSun"/>
          <w:sz w:val="24"/>
          <w:szCs w:val="24"/>
          <w:lang w:val="en-US" w:eastAsia="zh-CN"/>
        </w:rPr>
        <w:t>意愿不足</w:t>
      </w:r>
      <w:r w:rsidRPr="0059217C">
        <w:rPr>
          <w:rFonts w:eastAsia="SimSun" w:hint="eastAsia"/>
          <w:sz w:val="24"/>
          <w:szCs w:val="24"/>
          <w:lang w:val="en-US" w:eastAsia="zh-CN"/>
        </w:rPr>
        <w:t>的</w:t>
      </w:r>
      <w:r w:rsidRPr="0059217C">
        <w:rPr>
          <w:rFonts w:eastAsia="SimSun"/>
          <w:sz w:val="24"/>
          <w:szCs w:val="24"/>
          <w:lang w:val="en-US" w:eastAsia="zh-CN"/>
        </w:rPr>
        <w:t>机会，快速</w:t>
      </w:r>
      <w:r w:rsidRPr="0059217C">
        <w:rPr>
          <w:rFonts w:eastAsia="SimSun" w:hint="eastAsia"/>
          <w:sz w:val="24"/>
          <w:szCs w:val="24"/>
          <w:lang w:val="en-US" w:eastAsia="zh-CN"/>
        </w:rPr>
        <w:t>、冷酷地进行</w:t>
      </w:r>
      <w:r w:rsidRPr="0059217C">
        <w:rPr>
          <w:rFonts w:eastAsia="SimSun"/>
          <w:sz w:val="24"/>
          <w:szCs w:val="24"/>
          <w:lang w:val="en-US" w:eastAsia="zh-CN"/>
        </w:rPr>
        <w:t>盗猎和</w:t>
      </w:r>
      <w:r w:rsidRPr="0059217C">
        <w:rPr>
          <w:rFonts w:eastAsia="SimSun" w:hint="eastAsia"/>
          <w:sz w:val="24"/>
          <w:szCs w:val="24"/>
          <w:lang w:val="en-US" w:eastAsia="zh-CN"/>
        </w:rPr>
        <w:t>盗伐行为</w:t>
      </w:r>
      <w:r w:rsidRPr="0059217C">
        <w:rPr>
          <w:rFonts w:eastAsia="SimSun"/>
          <w:sz w:val="24"/>
          <w:szCs w:val="24"/>
          <w:lang w:val="en-US" w:eastAsia="zh-CN"/>
        </w:rPr>
        <w:t>。</w:t>
      </w:r>
      <w:r w:rsidRPr="0059217C">
        <w:rPr>
          <w:rFonts w:eastAsia="SimSun" w:hint="eastAsia"/>
          <w:sz w:val="24"/>
          <w:szCs w:val="24"/>
          <w:lang w:val="en-US" w:eastAsia="zh-CN"/>
        </w:rPr>
        <w:t>因此</w:t>
      </w:r>
      <w:r w:rsidRPr="0059217C">
        <w:rPr>
          <w:rFonts w:eastAsia="SimSun"/>
          <w:sz w:val="24"/>
          <w:szCs w:val="24"/>
          <w:lang w:val="en-US" w:eastAsia="zh-CN"/>
        </w:rPr>
        <w:t>，需要</w:t>
      </w:r>
      <w:r w:rsidRPr="0059217C">
        <w:rPr>
          <w:rFonts w:eastAsia="SimSun" w:hint="eastAsia"/>
          <w:sz w:val="24"/>
          <w:szCs w:val="24"/>
          <w:lang w:val="en-US" w:eastAsia="zh-CN"/>
        </w:rPr>
        <w:t>开展大量工作，</w:t>
      </w:r>
      <w:r w:rsidRPr="0059217C">
        <w:rPr>
          <w:rFonts w:eastAsia="SimSun"/>
          <w:sz w:val="24"/>
          <w:szCs w:val="24"/>
          <w:lang w:val="en-US" w:eastAsia="zh-CN"/>
        </w:rPr>
        <w:t>并</w:t>
      </w:r>
      <w:r w:rsidRPr="0059217C">
        <w:rPr>
          <w:rFonts w:eastAsia="SimSun" w:hint="eastAsia"/>
          <w:sz w:val="24"/>
          <w:szCs w:val="24"/>
          <w:lang w:val="en-US" w:eastAsia="zh-CN"/>
        </w:rPr>
        <w:t>需要在许多</w:t>
      </w:r>
      <w:r w:rsidRPr="0059217C">
        <w:rPr>
          <w:rFonts w:eastAsia="SimSun"/>
          <w:sz w:val="24"/>
          <w:szCs w:val="24"/>
          <w:lang w:val="en-US" w:eastAsia="zh-CN"/>
        </w:rPr>
        <w:t>领域</w:t>
      </w:r>
      <w:r w:rsidRPr="0059217C">
        <w:rPr>
          <w:rFonts w:eastAsia="SimSun" w:hint="eastAsia"/>
          <w:sz w:val="24"/>
          <w:szCs w:val="24"/>
          <w:lang w:val="en-US" w:eastAsia="zh-CN"/>
        </w:rPr>
        <w:t>收集相关</w:t>
      </w:r>
      <w:r w:rsidRPr="0059217C">
        <w:rPr>
          <w:rFonts w:eastAsia="SimSun"/>
          <w:sz w:val="24"/>
          <w:szCs w:val="24"/>
          <w:lang w:val="en-US" w:eastAsia="zh-CN"/>
        </w:rPr>
        <w:t>信息，作为</w:t>
      </w:r>
      <w:r w:rsidRPr="0059217C">
        <w:rPr>
          <w:rFonts w:eastAsia="SimSun" w:hint="eastAsia"/>
          <w:sz w:val="24"/>
          <w:szCs w:val="24"/>
          <w:lang w:val="en-US" w:eastAsia="zh-CN"/>
        </w:rPr>
        <w:t>制定政策</w:t>
      </w:r>
      <w:r w:rsidRPr="0059217C">
        <w:rPr>
          <w:rFonts w:eastAsia="SimSun"/>
          <w:sz w:val="24"/>
          <w:szCs w:val="24"/>
          <w:lang w:val="en-US" w:eastAsia="zh-CN"/>
        </w:rPr>
        <w:t>的基础。他指出，</w:t>
      </w:r>
      <w:r w:rsidRPr="0059217C">
        <w:rPr>
          <w:rFonts w:eastAsia="SimSun" w:hint="eastAsia"/>
          <w:sz w:val="24"/>
          <w:szCs w:val="24"/>
          <w:lang w:val="en-US" w:eastAsia="zh-CN"/>
        </w:rPr>
        <w:t>秘书处执行</w:t>
      </w:r>
      <w:r w:rsidR="00991852">
        <w:rPr>
          <w:rFonts w:eastAsia="SimSun"/>
          <w:sz w:val="24"/>
          <w:szCs w:val="24"/>
          <w:lang w:val="en-US" w:eastAsia="zh-CN"/>
        </w:rPr>
        <w:t>秘书</w:t>
      </w:r>
      <w:r w:rsidR="00991852">
        <w:rPr>
          <w:rFonts w:eastAsia="SimSun" w:hint="eastAsia"/>
          <w:sz w:val="24"/>
          <w:szCs w:val="24"/>
          <w:lang w:val="en-US" w:eastAsia="zh-CN"/>
        </w:rPr>
        <w:t>的职位已经得到填补</w:t>
      </w:r>
      <w:r w:rsidRPr="0059217C">
        <w:rPr>
          <w:rFonts w:eastAsia="SimSun"/>
          <w:sz w:val="24"/>
          <w:szCs w:val="24"/>
          <w:lang w:val="en-US" w:eastAsia="zh-CN"/>
        </w:rPr>
        <w:t>，</w:t>
      </w:r>
      <w:r w:rsidRPr="0059217C">
        <w:rPr>
          <w:rFonts w:eastAsia="SimSun" w:hint="eastAsia"/>
          <w:sz w:val="24"/>
          <w:szCs w:val="24"/>
          <w:lang w:val="en-US" w:eastAsia="zh-CN"/>
        </w:rPr>
        <w:t>从此</w:t>
      </w:r>
      <w:r w:rsidRPr="0059217C">
        <w:rPr>
          <w:rFonts w:eastAsia="SimSun"/>
          <w:sz w:val="24"/>
          <w:szCs w:val="24"/>
          <w:lang w:val="en-US" w:eastAsia="zh-CN"/>
        </w:rPr>
        <w:t>秘书处可以</w:t>
      </w:r>
      <w:r w:rsidRPr="0059217C">
        <w:rPr>
          <w:rFonts w:eastAsia="SimSun" w:hint="eastAsia"/>
          <w:sz w:val="24"/>
          <w:szCs w:val="24"/>
          <w:lang w:val="en-US" w:eastAsia="zh-CN"/>
        </w:rPr>
        <w:t>充分发挥</w:t>
      </w:r>
      <w:r w:rsidRPr="0059217C">
        <w:rPr>
          <w:rFonts w:eastAsia="SimSun"/>
          <w:sz w:val="24"/>
          <w:szCs w:val="24"/>
          <w:lang w:val="en-US" w:eastAsia="zh-CN"/>
        </w:rPr>
        <w:t>职能。</w:t>
      </w:r>
      <w:r w:rsidRPr="0059217C">
        <w:rPr>
          <w:rFonts w:eastAsia="SimSun" w:hint="eastAsia"/>
          <w:sz w:val="24"/>
          <w:szCs w:val="24"/>
          <w:lang w:val="en-US" w:eastAsia="zh-CN"/>
        </w:rPr>
        <w:t>他感谢环境署工作人员在</w:t>
      </w:r>
      <w:r w:rsidRPr="0059217C">
        <w:rPr>
          <w:rFonts w:eastAsia="SimSun"/>
          <w:sz w:val="24"/>
          <w:szCs w:val="24"/>
          <w:lang w:val="en-US" w:eastAsia="zh-CN"/>
        </w:rPr>
        <w:t>过渡时期</w:t>
      </w:r>
      <w:r w:rsidRPr="0059217C">
        <w:rPr>
          <w:rFonts w:eastAsia="SimSun" w:hint="eastAsia"/>
          <w:sz w:val="24"/>
          <w:szCs w:val="24"/>
          <w:lang w:val="en-US" w:eastAsia="zh-CN"/>
        </w:rPr>
        <w:t>行使了</w:t>
      </w:r>
      <w:r w:rsidRPr="0059217C">
        <w:rPr>
          <w:rFonts w:eastAsia="SimSun"/>
          <w:sz w:val="24"/>
          <w:szCs w:val="24"/>
          <w:lang w:val="en-US" w:eastAsia="zh-CN"/>
        </w:rPr>
        <w:t>秘书处</w:t>
      </w:r>
      <w:r w:rsidRPr="0059217C">
        <w:rPr>
          <w:rFonts w:eastAsia="SimSun" w:hint="eastAsia"/>
          <w:sz w:val="24"/>
          <w:szCs w:val="24"/>
          <w:lang w:val="en-US" w:eastAsia="zh-CN"/>
        </w:rPr>
        <w:t>职能。</w:t>
      </w:r>
      <w:r w:rsidRPr="0059217C">
        <w:rPr>
          <w:rFonts w:eastAsia="SimSun"/>
          <w:sz w:val="24"/>
          <w:szCs w:val="24"/>
          <w:lang w:val="en-US" w:eastAsia="zh-CN"/>
        </w:rPr>
        <w:t>他指出，</w:t>
      </w:r>
      <w:r w:rsidRPr="0059217C">
        <w:rPr>
          <w:rFonts w:eastAsia="SimSun" w:hint="eastAsia"/>
          <w:sz w:val="24"/>
          <w:szCs w:val="24"/>
          <w:lang w:val="en-US" w:eastAsia="zh-CN"/>
        </w:rPr>
        <w:t>环境署期望</w:t>
      </w:r>
      <w:r w:rsidRPr="0059217C">
        <w:rPr>
          <w:rFonts w:eastAsia="SimSun"/>
          <w:sz w:val="24"/>
          <w:szCs w:val="24"/>
          <w:lang w:val="en-US" w:eastAsia="zh-CN"/>
        </w:rPr>
        <w:t>通过一项工作方案和预算</w:t>
      </w:r>
      <w:r w:rsidRPr="0059217C">
        <w:rPr>
          <w:rFonts w:eastAsia="SimSun" w:hint="eastAsia"/>
          <w:sz w:val="24"/>
          <w:szCs w:val="24"/>
          <w:lang w:val="en-US" w:eastAsia="zh-CN"/>
        </w:rPr>
        <w:t>，以促进实施工作的谨慎开展</w:t>
      </w:r>
      <w:r w:rsidRPr="0059217C">
        <w:rPr>
          <w:rFonts w:eastAsia="SimSun"/>
          <w:sz w:val="24"/>
          <w:szCs w:val="24"/>
          <w:lang w:val="en-US" w:eastAsia="zh-CN"/>
        </w:rPr>
        <w:t>，他还促请各成员国及其他各方积极响应主席</w:t>
      </w:r>
      <w:r w:rsidRPr="0059217C">
        <w:rPr>
          <w:rFonts w:eastAsia="SimSun" w:hint="eastAsia"/>
          <w:sz w:val="24"/>
          <w:szCs w:val="24"/>
          <w:lang w:val="en-US" w:eastAsia="zh-CN"/>
        </w:rPr>
        <w:t>近期</w:t>
      </w:r>
      <w:r w:rsidRPr="0059217C">
        <w:rPr>
          <w:rFonts w:eastAsia="SimSun"/>
          <w:sz w:val="24"/>
          <w:szCs w:val="24"/>
          <w:lang w:val="en-US" w:eastAsia="zh-CN"/>
        </w:rPr>
        <w:t>提出的关于</w:t>
      </w:r>
      <w:r w:rsidRPr="0059217C">
        <w:rPr>
          <w:rFonts w:eastAsia="SimSun" w:hint="eastAsia"/>
          <w:sz w:val="24"/>
          <w:szCs w:val="24"/>
          <w:lang w:val="en-US" w:eastAsia="zh-CN"/>
        </w:rPr>
        <w:t>提供</w:t>
      </w:r>
      <w:r w:rsidRPr="0059217C">
        <w:rPr>
          <w:rFonts w:eastAsia="SimSun"/>
          <w:sz w:val="24"/>
          <w:szCs w:val="24"/>
          <w:lang w:val="en-US" w:eastAsia="zh-CN"/>
        </w:rPr>
        <w:t>自愿捐助的请求。</w:t>
      </w:r>
    </w:p>
    <w:p w:rsidR="0059217C" w:rsidRPr="0059217C" w:rsidRDefault="0059217C" w:rsidP="00DD39DD">
      <w:pPr>
        <w:pStyle w:val="Normalnumber"/>
        <w:numPr>
          <w:ilvl w:val="0"/>
          <w:numId w:val="43"/>
        </w:numPr>
        <w:spacing w:afterLines="100" w:after="240"/>
        <w:jc w:val="both"/>
        <w:rPr>
          <w:sz w:val="24"/>
          <w:szCs w:val="24"/>
          <w:lang w:val="en-US" w:eastAsia="zh-CN"/>
        </w:rPr>
      </w:pPr>
      <w:r w:rsidRPr="0059217C">
        <w:rPr>
          <w:rFonts w:eastAsia="SimSun" w:hint="eastAsia"/>
          <w:sz w:val="24"/>
          <w:szCs w:val="24"/>
          <w:lang w:val="en-US" w:eastAsia="zh-CN"/>
        </w:rPr>
        <w:t>最后，他感谢澳大利亚、加拿大、智利、中国、丹麦、芬兰、法国、德国、印度、日本、新西兰、挪威、</w:t>
      </w:r>
      <w:r w:rsidR="00AC427A" w:rsidRPr="0059217C">
        <w:rPr>
          <w:rFonts w:eastAsia="SimSun" w:hint="eastAsia"/>
          <w:sz w:val="24"/>
          <w:szCs w:val="24"/>
          <w:lang w:val="en-US" w:eastAsia="zh-CN"/>
        </w:rPr>
        <w:t>大韩民国、</w:t>
      </w:r>
      <w:r w:rsidRPr="0059217C">
        <w:rPr>
          <w:rFonts w:eastAsia="SimSun" w:hint="eastAsia"/>
          <w:sz w:val="24"/>
          <w:szCs w:val="24"/>
          <w:lang w:val="en-US" w:eastAsia="zh-CN"/>
        </w:rPr>
        <w:t>南非、瑞典、瑞士、土耳其、大不列颠及北爱尔兰联合王国和美利坚合众国的政府为本届会议以及促成本届会议的其他各次会议提供了财政支助，他预祝本届会议的与会者取得圆满成果。</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sz w:val="24"/>
          <w:szCs w:val="24"/>
          <w:lang w:eastAsia="zh-CN"/>
        </w:rPr>
        <w:t>Akman</w:t>
      </w:r>
      <w:r w:rsidRPr="0059217C">
        <w:rPr>
          <w:rFonts w:eastAsia="SimSun" w:hint="eastAsia"/>
          <w:sz w:val="24"/>
          <w:szCs w:val="24"/>
          <w:lang w:eastAsia="zh-CN"/>
        </w:rPr>
        <w:t>先生代表</w:t>
      </w:r>
      <w:r w:rsidRPr="0059217C">
        <w:rPr>
          <w:rFonts w:eastAsia="SimSun"/>
          <w:sz w:val="24"/>
          <w:szCs w:val="24"/>
          <w:lang w:eastAsia="zh-CN"/>
        </w:rPr>
        <w:t>Eroğlu</w:t>
      </w:r>
      <w:r w:rsidRPr="0059217C">
        <w:rPr>
          <w:rFonts w:eastAsia="SimSun" w:hint="eastAsia"/>
          <w:sz w:val="24"/>
          <w:szCs w:val="24"/>
          <w:lang w:eastAsia="zh-CN"/>
        </w:rPr>
        <w:t>先生发言，</w:t>
      </w:r>
      <w:r w:rsidRPr="0059217C">
        <w:rPr>
          <w:rFonts w:eastAsia="SimSun"/>
          <w:sz w:val="24"/>
          <w:szCs w:val="24"/>
          <w:lang w:eastAsia="zh-CN"/>
        </w:rPr>
        <w:t>Eroğlu</w:t>
      </w:r>
      <w:r w:rsidRPr="0059217C">
        <w:rPr>
          <w:rFonts w:eastAsia="SimSun" w:hint="eastAsia"/>
          <w:sz w:val="24"/>
          <w:szCs w:val="24"/>
          <w:lang w:eastAsia="zh-CN"/>
        </w:rPr>
        <w:t>先生由于其他紧急事务未能出席本届会议。</w:t>
      </w:r>
      <w:r w:rsidRPr="0059217C">
        <w:rPr>
          <w:rFonts w:eastAsia="SimSun"/>
          <w:sz w:val="24"/>
          <w:szCs w:val="24"/>
          <w:lang w:eastAsia="zh-CN"/>
        </w:rPr>
        <w:t>Akman</w:t>
      </w:r>
      <w:r w:rsidRPr="0059217C">
        <w:rPr>
          <w:rFonts w:eastAsia="SimSun" w:hint="eastAsia"/>
          <w:sz w:val="24"/>
          <w:szCs w:val="24"/>
          <w:lang w:eastAsia="zh-CN"/>
        </w:rPr>
        <w:t>先生表示，全体会议将在本届会议上解决意义深远的重要事项，包括通过“安塔利亚共识”。他指出，生物多样性不仅是自然美景的来源，也是生命的来源；不仅能发挥调节气候和土壤等功能，还对文化、艺术和财富的</w:t>
      </w:r>
      <w:r w:rsidRPr="0059217C">
        <w:rPr>
          <w:rFonts w:eastAsia="SimSun"/>
          <w:sz w:val="24"/>
          <w:szCs w:val="24"/>
          <w:lang w:eastAsia="zh-CN"/>
        </w:rPr>
        <w:t>创造</w:t>
      </w:r>
      <w:r w:rsidRPr="0059217C">
        <w:rPr>
          <w:rFonts w:eastAsia="SimSun" w:hint="eastAsia"/>
          <w:sz w:val="24"/>
          <w:szCs w:val="24"/>
          <w:lang w:eastAsia="zh-CN"/>
        </w:rPr>
        <w:t>起到至关重要的作用；</w:t>
      </w:r>
      <w:r w:rsidRPr="0059217C">
        <w:rPr>
          <w:rFonts w:eastAsia="SimSun" w:hint="eastAsia"/>
          <w:sz w:val="24"/>
          <w:szCs w:val="24"/>
          <w:lang w:val="en-US" w:eastAsia="zh-CN"/>
        </w:rPr>
        <w:t>同时也是一切灵感的源泉，为</w:t>
      </w:r>
      <w:r w:rsidRPr="0059217C">
        <w:rPr>
          <w:rFonts w:eastAsia="SimSun"/>
          <w:sz w:val="24"/>
          <w:szCs w:val="24"/>
          <w:lang w:val="en-US" w:eastAsia="zh-CN"/>
        </w:rPr>
        <w:t>人类</w:t>
      </w:r>
      <w:r w:rsidRPr="0059217C">
        <w:rPr>
          <w:rFonts w:eastAsia="SimSun" w:hint="eastAsia"/>
          <w:sz w:val="24"/>
          <w:szCs w:val="24"/>
          <w:lang w:val="en-US" w:eastAsia="zh-CN"/>
        </w:rPr>
        <w:t>未来提供了保障。土耳其政府认为，平台是一个着眼于未来的机构，试图为地方、区域和全球各级提供相关建议；但为了确保可持续，这些建议必须建立在科学的</w:t>
      </w:r>
      <w:r w:rsidRPr="0059217C">
        <w:rPr>
          <w:rFonts w:eastAsia="SimSun"/>
          <w:sz w:val="24"/>
          <w:szCs w:val="24"/>
          <w:lang w:val="en-US" w:eastAsia="zh-CN"/>
        </w:rPr>
        <w:t>基础上</w:t>
      </w:r>
      <w:r w:rsidRPr="0059217C">
        <w:rPr>
          <w:rFonts w:eastAsia="SimSun" w:hint="eastAsia"/>
          <w:sz w:val="24"/>
          <w:szCs w:val="24"/>
          <w:lang w:val="en-US" w:eastAsia="zh-CN"/>
        </w:rPr>
        <w:t>。</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t>但是平台面临诸多挑战，包括如何在自然需求和人类需求之间寻求平衡，以及如何确立平台的独特定位，避免与现有机构的工作出现重复。作为一个新机构，平台将促进并加强与生物多样性相关的国际协定（如《濒危野生动植物种国际贸易公约》）的实施工作。成功完成这项工作的前提是制定跨学科方法，只有采取这一方法才能使利益攸关方之间形成可持续的互动，促使各国因地制宜，制定有效政策。</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t>他的国家已举办了许多次国际会议，在保护环境以及促进可持续发展的国际行动中也起到了积极作用。土耳其将尽最大努力确保平台取得长久成功。主办本届会议只是土耳其重要职责的一部分，该国将继续与世界各国分享经验，并为</w:t>
      </w:r>
      <w:bookmarkStart w:id="26" w:name="OLE_LINK538"/>
      <w:bookmarkStart w:id="27" w:name="OLE_LINK539"/>
      <w:r w:rsidRPr="0059217C">
        <w:rPr>
          <w:rFonts w:eastAsia="SimSun" w:hint="eastAsia"/>
          <w:sz w:val="24"/>
          <w:szCs w:val="24"/>
          <w:lang w:val="en-US" w:eastAsia="zh-CN"/>
        </w:rPr>
        <w:t>建设</w:t>
      </w:r>
      <w:r w:rsidRPr="0059217C">
        <w:rPr>
          <w:rFonts w:eastAsia="SimSun"/>
          <w:sz w:val="24"/>
          <w:szCs w:val="24"/>
          <w:lang w:val="en-US" w:eastAsia="zh-CN"/>
        </w:rPr>
        <w:t>更美好的</w:t>
      </w:r>
      <w:r w:rsidRPr="0059217C">
        <w:rPr>
          <w:rFonts w:eastAsia="SimSun" w:hint="eastAsia"/>
          <w:sz w:val="24"/>
          <w:szCs w:val="24"/>
          <w:lang w:val="en-US" w:eastAsia="zh-CN"/>
        </w:rPr>
        <w:t>世界</w:t>
      </w:r>
      <w:bookmarkEnd w:id="26"/>
      <w:bookmarkEnd w:id="27"/>
      <w:r w:rsidRPr="0059217C">
        <w:rPr>
          <w:rFonts w:eastAsia="SimSun" w:hint="eastAsia"/>
          <w:sz w:val="24"/>
          <w:szCs w:val="24"/>
          <w:lang w:val="en-US" w:eastAsia="zh-CN"/>
        </w:rPr>
        <w:t>开展合作。</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t>最后，他表示</w:t>
      </w:r>
      <w:bookmarkStart w:id="28" w:name="OLE_LINK23"/>
      <w:bookmarkStart w:id="29" w:name="OLE_LINK24"/>
      <w:r w:rsidRPr="0059217C">
        <w:rPr>
          <w:rFonts w:eastAsia="SimSun" w:hint="eastAsia"/>
          <w:sz w:val="24"/>
          <w:szCs w:val="24"/>
          <w:lang w:val="en-US" w:eastAsia="zh-CN"/>
        </w:rPr>
        <w:t>，</w:t>
      </w:r>
      <w:bookmarkStart w:id="30" w:name="OLE_LINK542"/>
      <w:r w:rsidRPr="0059217C">
        <w:rPr>
          <w:rFonts w:eastAsia="SimSun" w:hint="eastAsia"/>
          <w:sz w:val="24"/>
          <w:szCs w:val="24"/>
          <w:lang w:val="en-US" w:eastAsia="zh-CN"/>
        </w:rPr>
        <w:t>长久以来，安纳托利亚</w:t>
      </w:r>
      <w:bookmarkEnd w:id="28"/>
      <w:bookmarkEnd w:id="29"/>
      <w:bookmarkEnd w:id="30"/>
      <w:r w:rsidRPr="0059217C">
        <w:rPr>
          <w:rFonts w:eastAsia="SimSun" w:hint="eastAsia"/>
          <w:sz w:val="24"/>
          <w:szCs w:val="24"/>
          <w:lang w:val="en-US" w:eastAsia="zh-CN"/>
        </w:rPr>
        <w:t>一直是多种文化的聚集地，希望能为</w:t>
      </w:r>
      <w:r w:rsidRPr="0059217C">
        <w:rPr>
          <w:rFonts w:eastAsia="SimSun"/>
          <w:sz w:val="24"/>
          <w:szCs w:val="24"/>
          <w:lang w:val="en-US" w:eastAsia="zh-CN"/>
        </w:rPr>
        <w:t>会议</w:t>
      </w:r>
      <w:r w:rsidRPr="0059217C">
        <w:rPr>
          <w:rFonts w:eastAsia="SimSun" w:hint="eastAsia"/>
          <w:sz w:val="24"/>
          <w:szCs w:val="24"/>
          <w:lang w:val="en-US" w:eastAsia="zh-CN"/>
        </w:rPr>
        <w:t>提供积极的氛围，促进平台成员通过“安塔利亚共识”。</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sz w:val="24"/>
          <w:szCs w:val="24"/>
          <w:lang w:val="en-US" w:eastAsia="zh-CN"/>
        </w:rPr>
        <w:t>Zakri</w:t>
      </w:r>
      <w:r w:rsidRPr="0059217C">
        <w:rPr>
          <w:rFonts w:eastAsia="SimSun" w:hint="eastAsia"/>
          <w:sz w:val="24"/>
          <w:szCs w:val="24"/>
          <w:lang w:val="en-US" w:eastAsia="zh-CN"/>
        </w:rPr>
        <w:t>先生向土耳其政府表示感谢，指出安塔利亚是大自然的天堂，能唤起人们对当前危机的关注，是最适合举办本届会议的地方。他表示，人类与其他物种一样，完全依赖于自然界提供的生命支持服务。因此，每个人都有义务为子孙后代阻止生物多样性的损失。目前物</w:t>
      </w:r>
      <w:bookmarkStart w:id="31" w:name="OLE_LINK543"/>
      <w:bookmarkStart w:id="32" w:name="OLE_LINK544"/>
      <w:r w:rsidRPr="0059217C">
        <w:rPr>
          <w:rFonts w:eastAsia="SimSun" w:hint="eastAsia"/>
          <w:sz w:val="24"/>
          <w:szCs w:val="24"/>
          <w:lang w:val="en-US" w:eastAsia="zh-CN"/>
        </w:rPr>
        <w:t>种的</w:t>
      </w:r>
      <w:r w:rsidRPr="0059217C">
        <w:rPr>
          <w:rFonts w:eastAsia="SimSun"/>
          <w:sz w:val="24"/>
          <w:szCs w:val="24"/>
          <w:lang w:val="en-US" w:eastAsia="zh-CN"/>
        </w:rPr>
        <w:t>灭绝速度</w:t>
      </w:r>
      <w:bookmarkEnd w:id="31"/>
      <w:bookmarkEnd w:id="32"/>
      <w:r w:rsidRPr="0059217C">
        <w:rPr>
          <w:rFonts w:eastAsia="SimSun" w:hint="eastAsia"/>
          <w:sz w:val="24"/>
          <w:szCs w:val="24"/>
          <w:lang w:val="en-US" w:eastAsia="zh-CN"/>
        </w:rPr>
        <w:t>已经超出自然速度</w:t>
      </w:r>
      <w:r w:rsidRPr="0059217C">
        <w:rPr>
          <w:rFonts w:eastAsia="SimSun" w:hint="eastAsia"/>
          <w:sz w:val="24"/>
          <w:szCs w:val="24"/>
          <w:lang w:val="en-US" w:eastAsia="zh-CN"/>
        </w:rPr>
        <w:t>100</w:t>
      </w:r>
      <w:r w:rsidRPr="0059217C">
        <w:rPr>
          <w:rFonts w:eastAsia="SimSun" w:hint="eastAsia"/>
          <w:sz w:val="24"/>
          <w:szCs w:val="24"/>
          <w:lang w:val="en-US" w:eastAsia="zh-CN"/>
        </w:rPr>
        <w:t>倍甚至</w:t>
      </w:r>
      <w:r w:rsidRPr="0059217C">
        <w:rPr>
          <w:rFonts w:eastAsia="SimSun" w:hint="eastAsia"/>
          <w:sz w:val="24"/>
          <w:szCs w:val="24"/>
          <w:lang w:val="en-US" w:eastAsia="zh-CN"/>
        </w:rPr>
        <w:t>1000</w:t>
      </w:r>
      <w:r w:rsidRPr="0059217C">
        <w:rPr>
          <w:rFonts w:eastAsia="SimSun" w:hint="eastAsia"/>
          <w:sz w:val="24"/>
          <w:szCs w:val="24"/>
          <w:lang w:val="en-US" w:eastAsia="zh-CN"/>
        </w:rPr>
        <w:t>倍，有证据表明，地球的自然系统可能无法承受人类带来的压力。因此，正如</w:t>
      </w:r>
      <w:bookmarkStart w:id="33" w:name="OLE_LINK545"/>
      <w:bookmarkStart w:id="34" w:name="OLE_LINK546"/>
      <w:r w:rsidRPr="0059217C">
        <w:rPr>
          <w:rFonts w:eastAsia="SimSun" w:hint="eastAsia"/>
          <w:sz w:val="24"/>
          <w:szCs w:val="24"/>
          <w:lang w:val="en-US" w:eastAsia="zh-CN"/>
        </w:rPr>
        <w:t>2005</w:t>
      </w:r>
      <w:r w:rsidRPr="0059217C">
        <w:rPr>
          <w:rFonts w:eastAsia="SimSun" w:hint="eastAsia"/>
          <w:sz w:val="24"/>
          <w:szCs w:val="24"/>
          <w:lang w:val="en-US" w:eastAsia="zh-CN"/>
        </w:rPr>
        <w:t>年千年生态系统评估</w:t>
      </w:r>
      <w:bookmarkEnd w:id="33"/>
      <w:bookmarkEnd w:id="34"/>
      <w:r w:rsidRPr="0059217C">
        <w:rPr>
          <w:rFonts w:eastAsia="SimSun" w:hint="eastAsia"/>
          <w:sz w:val="24"/>
          <w:szCs w:val="24"/>
          <w:lang w:val="en-US" w:eastAsia="zh-CN"/>
        </w:rPr>
        <w:t>中</w:t>
      </w:r>
      <w:r w:rsidRPr="0059217C">
        <w:rPr>
          <w:rFonts w:eastAsia="SimSun"/>
          <w:sz w:val="24"/>
          <w:szCs w:val="24"/>
          <w:lang w:val="en-US" w:eastAsia="zh-CN"/>
        </w:rPr>
        <w:t>指出的那样</w:t>
      </w:r>
      <w:r w:rsidRPr="0059217C">
        <w:rPr>
          <w:rFonts w:eastAsia="SimSun" w:hint="eastAsia"/>
          <w:sz w:val="24"/>
          <w:szCs w:val="24"/>
          <w:lang w:val="en-US" w:eastAsia="zh-CN"/>
        </w:rPr>
        <w:t>，有必要将生物多样性和生态系统服务的保护和可持续利用作为政策制定工作的中心。</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lastRenderedPageBreak/>
        <w:t>要实现这一目标，</w:t>
      </w:r>
      <w:r w:rsidRPr="0059217C">
        <w:rPr>
          <w:rFonts w:eastAsia="SimSun"/>
          <w:sz w:val="24"/>
          <w:szCs w:val="24"/>
          <w:lang w:val="en-US" w:eastAsia="zh-CN"/>
        </w:rPr>
        <w:t>就必须</w:t>
      </w:r>
      <w:r w:rsidRPr="0059217C">
        <w:rPr>
          <w:rFonts w:eastAsia="SimSun" w:hint="eastAsia"/>
          <w:sz w:val="24"/>
          <w:szCs w:val="24"/>
          <w:lang w:val="en-US" w:eastAsia="zh-CN"/>
        </w:rPr>
        <w:t>建立一个平台，供科学家和政策制定者开展有序对话，以便为决策过程提供相关的</w:t>
      </w:r>
      <w:r w:rsidRPr="0059217C">
        <w:rPr>
          <w:rFonts w:eastAsia="SimSun"/>
          <w:sz w:val="24"/>
          <w:szCs w:val="24"/>
          <w:lang w:val="en-US" w:eastAsia="zh-CN"/>
        </w:rPr>
        <w:t>科学</w:t>
      </w:r>
      <w:r w:rsidRPr="0059217C">
        <w:rPr>
          <w:rFonts w:eastAsia="SimSun" w:hint="eastAsia"/>
          <w:sz w:val="24"/>
          <w:szCs w:val="24"/>
          <w:lang w:val="en-US" w:eastAsia="zh-CN"/>
        </w:rPr>
        <w:t>信息。本届会议的任务是为平台建立一个概念框架并确定初步的优先重点，以期将知识转化为政策，通过推广和扩大成功做法、确定知识差距以及为维持政策与各种不同形式的知识（包括地方知识和土著知识）之间的有效互动而建设必要能力，来缓和并扭转有害趋势。</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t>他感谢参与编写本届会议文件的全体人员</w:t>
      </w:r>
      <w:r w:rsidRPr="0059217C">
        <w:rPr>
          <w:rFonts w:eastAsia="SimSun" w:hint="eastAsia"/>
          <w:sz w:val="24"/>
          <w:szCs w:val="24"/>
          <w:lang w:eastAsia="zh-CN"/>
        </w:rPr>
        <w:t>，</w:t>
      </w:r>
      <w:r w:rsidRPr="0059217C">
        <w:rPr>
          <w:rFonts w:eastAsia="SimSun" w:hint="eastAsia"/>
          <w:sz w:val="24"/>
          <w:szCs w:val="24"/>
          <w:lang w:val="en-US" w:eastAsia="zh-CN"/>
        </w:rPr>
        <w:t>并称赞编写过程透明且具有包容性</w:t>
      </w:r>
      <w:r w:rsidRPr="0059217C">
        <w:rPr>
          <w:rFonts w:eastAsia="SimSun" w:hint="eastAsia"/>
          <w:sz w:val="24"/>
          <w:szCs w:val="24"/>
          <w:lang w:eastAsia="zh-CN"/>
        </w:rPr>
        <w:t>，</w:t>
      </w:r>
      <w:r w:rsidRPr="0059217C">
        <w:rPr>
          <w:rFonts w:eastAsia="SimSun" w:hint="eastAsia"/>
          <w:sz w:val="24"/>
          <w:szCs w:val="24"/>
          <w:lang w:val="en-US" w:eastAsia="zh-CN"/>
        </w:rPr>
        <w:t>全体会议收到的概念框架草案是指导平台未来开展各项评估和其他工作的有益基础</w:t>
      </w:r>
      <w:r w:rsidRPr="0059217C">
        <w:rPr>
          <w:rFonts w:eastAsia="SimSun" w:hint="eastAsia"/>
          <w:sz w:val="24"/>
          <w:szCs w:val="24"/>
          <w:lang w:eastAsia="zh-CN"/>
        </w:rPr>
        <w:t>；</w:t>
      </w:r>
      <w:r w:rsidRPr="0059217C">
        <w:rPr>
          <w:rFonts w:eastAsia="SimSun" w:hint="eastAsia"/>
          <w:sz w:val="24"/>
          <w:szCs w:val="24"/>
          <w:lang w:eastAsia="zh-CN"/>
        </w:rPr>
        <w:t>2014-2018</w:t>
      </w:r>
      <w:r w:rsidRPr="0059217C">
        <w:rPr>
          <w:rFonts w:eastAsia="SimSun" w:hint="eastAsia"/>
          <w:sz w:val="24"/>
          <w:szCs w:val="24"/>
          <w:lang w:val="en-US" w:eastAsia="zh-CN"/>
        </w:rPr>
        <w:t>年工作方案草案是对平台所收到的许多请求、意见和提交内容的有力回应</w:t>
      </w:r>
      <w:r w:rsidRPr="0059217C">
        <w:rPr>
          <w:rFonts w:eastAsia="SimSun" w:hint="eastAsia"/>
          <w:sz w:val="24"/>
          <w:szCs w:val="24"/>
          <w:lang w:eastAsia="zh-CN"/>
        </w:rPr>
        <w:t>，</w:t>
      </w:r>
      <w:r w:rsidRPr="0059217C">
        <w:rPr>
          <w:rFonts w:eastAsia="SimSun" w:hint="eastAsia"/>
          <w:sz w:val="24"/>
          <w:szCs w:val="24"/>
          <w:lang w:val="en-US" w:eastAsia="zh-CN"/>
        </w:rPr>
        <w:t>该项工作方案草案在平台的四项必要职能与不同尺度的拟议评估之间实现了良好的平衡。他尤其强调了工作方案中能力建设的中心作用，认为这将为确保可持续应对生物多样性危机作出实质贡献。</w:t>
      </w:r>
    </w:p>
    <w:p w:rsidR="0059217C" w:rsidRPr="0059217C" w:rsidRDefault="0059217C" w:rsidP="00DD39DD">
      <w:pPr>
        <w:pStyle w:val="Normalnumber"/>
        <w:numPr>
          <w:ilvl w:val="0"/>
          <w:numId w:val="43"/>
        </w:numPr>
        <w:tabs>
          <w:tab w:val="clear" w:pos="567"/>
          <w:tab w:val="left" w:pos="1843"/>
        </w:tabs>
        <w:spacing w:afterLines="100" w:after="240"/>
        <w:jc w:val="both"/>
        <w:rPr>
          <w:sz w:val="24"/>
          <w:szCs w:val="24"/>
          <w:lang w:val="en-US" w:eastAsia="zh-CN"/>
        </w:rPr>
      </w:pPr>
      <w:r w:rsidRPr="0059217C">
        <w:rPr>
          <w:rFonts w:eastAsia="SimSun" w:hint="eastAsia"/>
          <w:sz w:val="24"/>
          <w:szCs w:val="24"/>
          <w:lang w:val="en-US" w:eastAsia="zh-CN"/>
        </w:rPr>
        <w:t>他表示，成功实施工作方案必然需要资源，因此希望各国政府及其他相关方积极响应，提供资金和实物捐助。</w:t>
      </w:r>
    </w:p>
    <w:p w:rsidR="000E1A73" w:rsidRPr="0059217C" w:rsidRDefault="0059217C" w:rsidP="00DD39DD">
      <w:pPr>
        <w:pStyle w:val="Normalnumber"/>
        <w:tabs>
          <w:tab w:val="clear" w:pos="567"/>
          <w:tab w:val="left" w:pos="1843"/>
        </w:tabs>
        <w:jc w:val="both"/>
        <w:rPr>
          <w:sz w:val="24"/>
          <w:szCs w:val="24"/>
          <w:lang w:val="en-GB" w:eastAsia="zh-CN"/>
        </w:rPr>
      </w:pPr>
      <w:r w:rsidRPr="0059217C">
        <w:rPr>
          <w:rFonts w:eastAsia="SimSun" w:hint="eastAsia"/>
          <w:sz w:val="24"/>
          <w:szCs w:val="24"/>
          <w:lang w:val="en-US" w:eastAsia="zh-CN"/>
        </w:rPr>
        <w:t>2015</w:t>
      </w:r>
      <w:r w:rsidRPr="0059217C">
        <w:rPr>
          <w:rFonts w:eastAsia="SimSun" w:hint="eastAsia"/>
          <w:sz w:val="24"/>
          <w:szCs w:val="24"/>
          <w:lang w:val="en-US" w:eastAsia="zh-CN"/>
        </w:rPr>
        <w:t>年后可持续发展目标（在相关的情况下还包括平台）不仅需要反映生物多样性和生态系统服务的重要性，也需要反映各国和各区域发展的权利，以减少贫困并实现更好的生活。东道国政府提出的“安塔利亚共识”良好地应对了这一挑战：建立能够持续提供必要服务的健康生态系统，同时实现具有包容性的可持续发展。</w:t>
      </w:r>
    </w:p>
    <w:p w:rsidR="000E1A73" w:rsidRPr="0086573A" w:rsidRDefault="00C75B4F" w:rsidP="00DD39DD">
      <w:pPr>
        <w:pStyle w:val="CH1"/>
        <w:jc w:val="both"/>
        <w:rPr>
          <w:lang w:val="en-GB"/>
        </w:rPr>
      </w:pPr>
      <w:r w:rsidRPr="0086573A">
        <w:rPr>
          <w:lang w:val="en-GB" w:eastAsia="zh-CN"/>
        </w:rPr>
        <w:tab/>
      </w:r>
      <w:bookmarkStart w:id="35" w:name="_Toc378238408"/>
      <w:r w:rsidR="0059217C" w:rsidRPr="00CC17E6">
        <w:rPr>
          <w:rFonts w:ascii="SimHei" w:eastAsia="SimHei" w:hAnsi="SimHei" w:hint="eastAsia"/>
          <w:lang w:val="en-US" w:eastAsia="zh-CN"/>
        </w:rPr>
        <w:t>二、</w:t>
      </w:r>
      <w:r w:rsidR="0059217C" w:rsidRPr="00CC17E6">
        <w:rPr>
          <w:lang w:val="en-US"/>
        </w:rPr>
        <w:tab/>
      </w:r>
      <w:r w:rsidR="0059217C" w:rsidRPr="00CC17E6">
        <w:rPr>
          <w:rFonts w:ascii="SimHei" w:eastAsia="SimHei" w:hAnsi="SimHei" w:hint="eastAsia"/>
          <w:lang w:val="en-US" w:eastAsia="zh-CN"/>
        </w:rPr>
        <w:t>组织事项</w:t>
      </w:r>
      <w:bookmarkEnd w:id="35"/>
    </w:p>
    <w:p w:rsidR="000E1A73" w:rsidRPr="0086573A" w:rsidRDefault="0059217C" w:rsidP="00DD39DD">
      <w:pPr>
        <w:pStyle w:val="Normalnumber"/>
        <w:tabs>
          <w:tab w:val="clear" w:pos="567"/>
          <w:tab w:val="left" w:pos="1843"/>
        </w:tabs>
        <w:jc w:val="both"/>
        <w:rPr>
          <w:lang w:val="en-GB" w:eastAsia="zh-CN"/>
        </w:rPr>
      </w:pPr>
      <w:r w:rsidRPr="00CC17E6">
        <w:rPr>
          <w:rFonts w:eastAsia="SimSun" w:hint="eastAsia"/>
          <w:sz w:val="24"/>
          <w:szCs w:val="24"/>
          <w:lang w:val="en-US" w:eastAsia="zh-CN"/>
        </w:rPr>
        <w:t>全体会议决定，经全体会议第一届会议修订并在全体会议第二届会议商定的、旨在确定生物多样性和生态系统服务政府间科学政策平台工作模式和机构安排的议事规则将适用于本届会议。根据议事规则，本届会议的决定将由持有全权证书的平台成员代表作出</w:t>
      </w:r>
      <w:r>
        <w:rPr>
          <w:rFonts w:eastAsia="SimSun" w:hint="eastAsia"/>
          <w:sz w:val="24"/>
          <w:szCs w:val="24"/>
          <w:lang w:val="en-US" w:eastAsia="zh-CN"/>
        </w:rPr>
        <w:t>。</w:t>
      </w:r>
    </w:p>
    <w:p w:rsidR="000E1A73" w:rsidRPr="0086573A" w:rsidRDefault="00C75B4F" w:rsidP="00DD39DD">
      <w:pPr>
        <w:pStyle w:val="CH2"/>
        <w:jc w:val="both"/>
        <w:rPr>
          <w:lang w:val="en-GB" w:eastAsia="zh-CN"/>
        </w:rPr>
      </w:pPr>
      <w:r w:rsidRPr="0086573A">
        <w:rPr>
          <w:lang w:val="en-GB" w:eastAsia="zh-CN"/>
        </w:rPr>
        <w:tab/>
      </w:r>
      <w:bookmarkStart w:id="36" w:name="_Toc378238409"/>
      <w:r w:rsidRPr="0086573A">
        <w:rPr>
          <w:lang w:val="en-GB" w:eastAsia="zh-CN"/>
        </w:rPr>
        <w:t>A.</w:t>
      </w:r>
      <w:r w:rsidRPr="0086573A">
        <w:rPr>
          <w:lang w:val="en-GB" w:eastAsia="zh-CN"/>
        </w:rPr>
        <w:tab/>
      </w:r>
      <w:r w:rsidR="005727B8" w:rsidRPr="00CC17E6">
        <w:rPr>
          <w:rFonts w:ascii="SimHei" w:eastAsia="SimHei" w:hAnsi="SimHei" w:hint="eastAsia"/>
          <w:lang w:val="en-US" w:eastAsia="zh-CN"/>
        </w:rPr>
        <w:t>通过会议议程和工作安排</w:t>
      </w:r>
      <w:bookmarkEnd w:id="36"/>
    </w:p>
    <w:p w:rsidR="000E1A73" w:rsidRPr="0054404D" w:rsidRDefault="00C75B4F" w:rsidP="00DD39DD">
      <w:pPr>
        <w:pStyle w:val="CH3"/>
        <w:keepNext w:val="0"/>
        <w:keepLines w:val="0"/>
        <w:jc w:val="both"/>
        <w:rPr>
          <w:sz w:val="24"/>
          <w:szCs w:val="24"/>
          <w:lang w:val="en-GB" w:eastAsia="zh-CN"/>
        </w:rPr>
      </w:pPr>
      <w:r w:rsidRPr="0086573A">
        <w:rPr>
          <w:lang w:val="en-GB" w:eastAsia="zh-CN"/>
        </w:rPr>
        <w:tab/>
      </w:r>
      <w:r w:rsidRPr="0054404D">
        <w:rPr>
          <w:sz w:val="24"/>
          <w:szCs w:val="24"/>
          <w:lang w:val="en-GB" w:eastAsia="zh-CN"/>
        </w:rPr>
        <w:t>1.</w:t>
      </w:r>
      <w:r w:rsidRPr="0054404D">
        <w:rPr>
          <w:sz w:val="24"/>
          <w:szCs w:val="24"/>
          <w:lang w:val="en-GB" w:eastAsia="zh-CN"/>
        </w:rPr>
        <w:tab/>
      </w:r>
      <w:r w:rsidR="005727B8" w:rsidRPr="0054404D">
        <w:rPr>
          <w:rFonts w:ascii="SimHei" w:eastAsia="SimHei" w:hAnsi="SimHei" w:hint="eastAsia"/>
          <w:sz w:val="24"/>
          <w:szCs w:val="24"/>
          <w:lang w:val="en-US" w:eastAsia="zh-CN"/>
        </w:rPr>
        <w:t>主席团成员</w:t>
      </w:r>
    </w:p>
    <w:p w:rsidR="000E1A73" w:rsidRPr="0086573A" w:rsidRDefault="005727B8" w:rsidP="00DD39DD">
      <w:pPr>
        <w:pStyle w:val="Normalnumber"/>
        <w:jc w:val="both"/>
        <w:rPr>
          <w:lang w:val="en-GB" w:eastAsia="zh-CN"/>
        </w:rPr>
      </w:pPr>
      <w:r w:rsidRPr="00CC17E6">
        <w:rPr>
          <w:rFonts w:eastAsia="SimSun" w:hint="eastAsia"/>
          <w:sz w:val="24"/>
          <w:szCs w:val="24"/>
          <w:lang w:eastAsia="zh-CN"/>
        </w:rPr>
        <w:t>本届会议</w:t>
      </w:r>
      <w:r>
        <w:rPr>
          <w:rFonts w:eastAsia="SimSun" w:hint="eastAsia"/>
          <w:sz w:val="24"/>
          <w:szCs w:val="24"/>
          <w:lang w:eastAsia="zh-CN"/>
        </w:rPr>
        <w:t>期间</w:t>
      </w:r>
      <w:r w:rsidRPr="00CC17E6">
        <w:rPr>
          <w:rFonts w:eastAsia="SimSun" w:hint="eastAsia"/>
          <w:sz w:val="24"/>
          <w:szCs w:val="24"/>
          <w:lang w:eastAsia="zh-CN"/>
        </w:rPr>
        <w:t>选举了三名新的主席团候补成员。</w:t>
      </w:r>
      <w:r w:rsidRPr="00CC17E6">
        <w:rPr>
          <w:sz w:val="24"/>
          <w:szCs w:val="24"/>
          <w:lang w:val="en-US" w:eastAsia="zh-CN"/>
        </w:rPr>
        <w:t>Alice A. Kaudia</w:t>
      </w:r>
      <w:r w:rsidRPr="00CC17E6">
        <w:rPr>
          <w:rFonts w:eastAsia="SimSun" w:hint="eastAsia"/>
          <w:sz w:val="24"/>
          <w:szCs w:val="24"/>
          <w:lang w:val="en-US" w:eastAsia="zh-CN"/>
        </w:rPr>
        <w:t>女士</w:t>
      </w:r>
      <w:r w:rsidRPr="00CC17E6">
        <w:rPr>
          <w:rFonts w:eastAsia="SimSun" w:hint="eastAsia"/>
          <w:sz w:val="24"/>
          <w:szCs w:val="24"/>
          <w:lang w:eastAsia="zh-CN"/>
        </w:rPr>
        <w:t>（肯尼亚）被选举为代表非洲国家的候补成员，</w:t>
      </w:r>
      <w:r w:rsidRPr="00CC17E6">
        <w:rPr>
          <w:sz w:val="24"/>
          <w:szCs w:val="24"/>
          <w:lang w:eastAsia="zh-CN"/>
        </w:rPr>
        <w:t>Ioseb Kartsivadze</w:t>
      </w:r>
      <w:r w:rsidRPr="00CC17E6">
        <w:rPr>
          <w:rFonts w:eastAsia="SimSun" w:hint="eastAsia"/>
          <w:sz w:val="24"/>
          <w:szCs w:val="24"/>
          <w:lang w:eastAsia="zh-CN"/>
        </w:rPr>
        <w:t>先生（格鲁吉亚）和</w:t>
      </w:r>
      <w:r w:rsidRPr="00CC17E6">
        <w:rPr>
          <w:sz w:val="24"/>
          <w:szCs w:val="24"/>
          <w:lang w:eastAsia="zh-CN"/>
        </w:rPr>
        <w:t>Adem Bilgin</w:t>
      </w:r>
      <w:r>
        <w:rPr>
          <w:rFonts w:eastAsia="SimSun" w:hint="eastAsia"/>
          <w:sz w:val="24"/>
          <w:szCs w:val="24"/>
          <w:lang w:eastAsia="zh-CN"/>
        </w:rPr>
        <w:t>先生（土耳其）被选举为代表东欧各国的候补成员；</w:t>
      </w:r>
      <w:r w:rsidRPr="00DE3737">
        <w:rPr>
          <w:sz w:val="24"/>
          <w:szCs w:val="24"/>
          <w:lang w:val="en-US" w:eastAsia="zh-CN"/>
        </w:rPr>
        <w:t>Kartsivadzew</w:t>
      </w:r>
      <w:r w:rsidRPr="00DE3737">
        <w:rPr>
          <w:rFonts w:eastAsia="SimSun" w:hint="eastAsia"/>
          <w:sz w:val="24"/>
          <w:szCs w:val="24"/>
          <w:lang w:val="en-US" w:eastAsia="zh-CN"/>
        </w:rPr>
        <w:t>先生</w:t>
      </w:r>
      <w:r w:rsidRPr="00CC17E6">
        <w:rPr>
          <w:rFonts w:eastAsia="SimSun" w:hint="eastAsia"/>
          <w:sz w:val="24"/>
          <w:szCs w:val="24"/>
          <w:lang w:eastAsia="zh-CN"/>
        </w:rPr>
        <w:t>在本届主席团前半个任期内担任</w:t>
      </w:r>
      <w:r>
        <w:rPr>
          <w:rFonts w:eastAsia="SimSun" w:hint="eastAsia"/>
          <w:sz w:val="24"/>
          <w:szCs w:val="24"/>
          <w:lang w:eastAsia="zh-CN"/>
        </w:rPr>
        <w:t>候补</w:t>
      </w:r>
      <w:r w:rsidRPr="00CC17E6">
        <w:rPr>
          <w:rFonts w:eastAsia="SimSun" w:hint="eastAsia"/>
          <w:sz w:val="24"/>
          <w:szCs w:val="24"/>
          <w:lang w:eastAsia="zh-CN"/>
        </w:rPr>
        <w:t>，</w:t>
      </w:r>
      <w:r w:rsidRPr="00CC17E6">
        <w:rPr>
          <w:sz w:val="24"/>
          <w:szCs w:val="24"/>
          <w:lang w:eastAsia="zh-CN"/>
        </w:rPr>
        <w:t>Bilgin</w:t>
      </w:r>
      <w:r w:rsidRPr="00CC17E6">
        <w:rPr>
          <w:rFonts w:eastAsia="SimSun" w:hint="eastAsia"/>
          <w:sz w:val="24"/>
          <w:szCs w:val="24"/>
          <w:lang w:eastAsia="zh-CN"/>
        </w:rPr>
        <w:t>先生在本届主席团后半个任期内担任</w:t>
      </w:r>
      <w:r>
        <w:rPr>
          <w:rFonts w:eastAsia="SimSun" w:hint="eastAsia"/>
          <w:sz w:val="24"/>
          <w:szCs w:val="24"/>
          <w:lang w:eastAsia="zh-CN"/>
        </w:rPr>
        <w:t>候补。</w:t>
      </w:r>
      <w:r w:rsidR="009E78FA">
        <w:rPr>
          <w:rFonts w:eastAsia="SimSun" w:hint="eastAsia"/>
          <w:sz w:val="24"/>
          <w:szCs w:val="24"/>
          <w:lang w:eastAsia="zh-CN"/>
        </w:rPr>
        <w:t>此外，俄罗斯联邦向全体会议通报了以下情况，即代表东欧各国的主席团副主席已辞去主席团职务，全体会议随后选举</w:t>
      </w:r>
      <w:r w:rsidR="009E78FA" w:rsidRPr="009E78FA">
        <w:rPr>
          <w:rFonts w:eastAsia="SimSun"/>
          <w:sz w:val="24"/>
          <w:szCs w:val="24"/>
          <w:lang w:val="en-GB" w:eastAsia="zh-CN"/>
        </w:rPr>
        <w:t>Vladimir Lenev</w:t>
      </w:r>
      <w:r w:rsidR="009E78FA">
        <w:rPr>
          <w:rFonts w:eastAsia="SimSun" w:hint="eastAsia"/>
          <w:sz w:val="24"/>
          <w:szCs w:val="24"/>
          <w:lang w:val="en-GB" w:eastAsia="zh-CN"/>
        </w:rPr>
        <w:t>先生（俄罗斯</w:t>
      </w:r>
      <w:r w:rsidR="00C61F99">
        <w:rPr>
          <w:rFonts w:eastAsia="SimSun" w:hint="eastAsia"/>
          <w:sz w:val="24"/>
          <w:szCs w:val="24"/>
          <w:lang w:val="en-GB" w:eastAsia="zh-CN"/>
        </w:rPr>
        <w:t>联邦</w:t>
      </w:r>
      <w:r w:rsidR="009E78FA">
        <w:rPr>
          <w:rFonts w:eastAsia="SimSun" w:hint="eastAsia"/>
          <w:sz w:val="24"/>
          <w:szCs w:val="24"/>
          <w:lang w:val="en-GB" w:eastAsia="zh-CN"/>
        </w:rPr>
        <w:t>）在</w:t>
      </w:r>
      <w:r w:rsidR="009E78FA" w:rsidRPr="00CC17E6">
        <w:rPr>
          <w:rFonts w:eastAsia="SimSun" w:hint="eastAsia"/>
          <w:sz w:val="24"/>
          <w:szCs w:val="24"/>
          <w:lang w:eastAsia="zh-CN"/>
        </w:rPr>
        <w:t>本届主席团前半个任期内</w:t>
      </w:r>
      <w:r w:rsidR="009E78FA">
        <w:rPr>
          <w:rFonts w:eastAsia="SimSun" w:hint="eastAsia"/>
          <w:sz w:val="24"/>
          <w:szCs w:val="24"/>
          <w:lang w:eastAsia="zh-CN"/>
        </w:rPr>
        <w:t>担任副主席。</w:t>
      </w:r>
    </w:p>
    <w:p w:rsidR="000E1A73" w:rsidRPr="0054404D" w:rsidRDefault="00C75B4F" w:rsidP="00DD39DD">
      <w:pPr>
        <w:pStyle w:val="CH3"/>
        <w:keepNext w:val="0"/>
        <w:keepLines w:val="0"/>
        <w:jc w:val="both"/>
        <w:rPr>
          <w:sz w:val="24"/>
          <w:szCs w:val="24"/>
          <w:lang w:val="en-GB"/>
        </w:rPr>
      </w:pPr>
      <w:r w:rsidRPr="0086573A">
        <w:rPr>
          <w:lang w:val="en-GB" w:eastAsia="zh-CN"/>
        </w:rPr>
        <w:tab/>
      </w:r>
      <w:r w:rsidRPr="0054404D">
        <w:rPr>
          <w:sz w:val="24"/>
          <w:szCs w:val="24"/>
          <w:lang w:val="en-GB"/>
        </w:rPr>
        <w:t>2.</w:t>
      </w:r>
      <w:r w:rsidRPr="0054404D">
        <w:rPr>
          <w:sz w:val="24"/>
          <w:szCs w:val="24"/>
          <w:lang w:val="en-GB"/>
        </w:rPr>
        <w:tab/>
      </w:r>
      <w:r w:rsidR="0054404D" w:rsidRPr="0054404D">
        <w:rPr>
          <w:rFonts w:ascii="SimHei" w:eastAsia="SimHei" w:hAnsi="SimHei" w:hint="eastAsia"/>
          <w:sz w:val="24"/>
          <w:szCs w:val="24"/>
          <w:lang w:val="en-US" w:eastAsia="zh-CN"/>
        </w:rPr>
        <w:t>通过会议议程</w:t>
      </w:r>
    </w:p>
    <w:p w:rsidR="000E1A73" w:rsidRPr="00BF3F07" w:rsidRDefault="0054404D" w:rsidP="00DD39DD">
      <w:pPr>
        <w:pStyle w:val="Normalnumber"/>
        <w:tabs>
          <w:tab w:val="clear" w:pos="567"/>
          <w:tab w:val="left" w:pos="1843"/>
        </w:tabs>
        <w:jc w:val="both"/>
        <w:rPr>
          <w:sz w:val="24"/>
          <w:szCs w:val="24"/>
          <w:lang w:val="en-GB" w:eastAsia="zh-CN"/>
        </w:rPr>
      </w:pPr>
      <w:r w:rsidRPr="00BF3F07">
        <w:rPr>
          <w:rFonts w:eastAsia="SimSun" w:hint="eastAsia"/>
          <w:sz w:val="24"/>
          <w:szCs w:val="24"/>
          <w:lang w:val="en-US" w:eastAsia="zh-CN"/>
        </w:rPr>
        <w:t>全体会议在临时议程</w:t>
      </w:r>
      <w:r w:rsidRPr="00BF3F07">
        <w:rPr>
          <w:sz w:val="24"/>
          <w:szCs w:val="24"/>
          <w:lang w:val="en-US" w:eastAsia="zh-CN"/>
        </w:rPr>
        <w:t>(IPBES/2/1)</w:t>
      </w:r>
      <w:r w:rsidRPr="00BF3F07">
        <w:rPr>
          <w:rFonts w:eastAsia="SimSun" w:hint="eastAsia"/>
          <w:sz w:val="24"/>
          <w:szCs w:val="24"/>
          <w:lang w:val="en-US" w:eastAsia="zh-CN"/>
        </w:rPr>
        <w:t>的基础上通过了下列议程</w:t>
      </w:r>
      <w:r w:rsidRPr="009D39AB">
        <w:rPr>
          <w:rFonts w:eastAsia="SimSun" w:hint="eastAsia"/>
          <w:sz w:val="24"/>
          <w:szCs w:val="24"/>
          <w:lang w:val="en-GB" w:eastAsia="zh-CN"/>
        </w:rPr>
        <w:t>：</w:t>
      </w:r>
    </w:p>
    <w:p w:rsidR="000E1A73" w:rsidRPr="00BF3F07" w:rsidRDefault="00C75B4F"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1.</w:t>
      </w:r>
      <w:r w:rsidRPr="00BF3F07">
        <w:rPr>
          <w:sz w:val="24"/>
          <w:szCs w:val="24"/>
          <w:lang w:val="en-GB" w:eastAsia="zh-CN"/>
        </w:rPr>
        <w:tab/>
      </w:r>
      <w:r w:rsidR="0092186E" w:rsidRPr="00BF3F07">
        <w:rPr>
          <w:rFonts w:eastAsia="SimSun" w:hint="eastAsia"/>
          <w:sz w:val="24"/>
          <w:szCs w:val="24"/>
          <w:lang w:val="en-US" w:eastAsia="zh-CN"/>
        </w:rPr>
        <w:t>会议开幕。</w:t>
      </w:r>
    </w:p>
    <w:p w:rsidR="000E1A73" w:rsidRPr="00BF3F07" w:rsidRDefault="00C75B4F"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2.</w:t>
      </w:r>
      <w:r w:rsidRPr="00BF3F07">
        <w:rPr>
          <w:sz w:val="24"/>
          <w:szCs w:val="24"/>
          <w:lang w:val="en-GB" w:eastAsia="zh-CN"/>
        </w:rPr>
        <w:tab/>
      </w:r>
      <w:r w:rsidR="0092186E" w:rsidRPr="00BF3F07">
        <w:rPr>
          <w:rFonts w:eastAsia="SimSun" w:hint="eastAsia"/>
          <w:sz w:val="24"/>
          <w:szCs w:val="24"/>
          <w:lang w:val="en-US" w:eastAsia="zh-CN"/>
        </w:rPr>
        <w:t>组织事项：</w:t>
      </w:r>
    </w:p>
    <w:p w:rsidR="000E1A73" w:rsidRPr="00BF3F07" w:rsidRDefault="00C75B4F" w:rsidP="00DD39DD">
      <w:pPr>
        <w:pStyle w:val="Normalnumber"/>
        <w:numPr>
          <w:ilvl w:val="1"/>
          <w:numId w:val="0"/>
        </w:numPr>
        <w:tabs>
          <w:tab w:val="clear" w:pos="624"/>
        </w:tabs>
        <w:ind w:left="3119" w:hanging="624"/>
        <w:jc w:val="both"/>
        <w:rPr>
          <w:sz w:val="24"/>
          <w:szCs w:val="24"/>
          <w:lang w:val="en-GB" w:eastAsia="zh-CN"/>
        </w:rPr>
      </w:pPr>
      <w:r w:rsidRPr="00BF3F07">
        <w:rPr>
          <w:sz w:val="24"/>
          <w:szCs w:val="24"/>
          <w:lang w:val="en-GB" w:eastAsia="zh-CN"/>
        </w:rPr>
        <w:lastRenderedPageBreak/>
        <w:t>(a)</w:t>
      </w:r>
      <w:r w:rsidRPr="00BF3F07">
        <w:rPr>
          <w:sz w:val="24"/>
          <w:szCs w:val="24"/>
          <w:lang w:val="en-GB" w:eastAsia="zh-CN"/>
        </w:rPr>
        <w:tab/>
      </w:r>
      <w:r w:rsidR="0092186E" w:rsidRPr="00BF3F07">
        <w:rPr>
          <w:rFonts w:eastAsia="SimSun" w:hint="eastAsia"/>
          <w:sz w:val="24"/>
          <w:szCs w:val="24"/>
          <w:lang w:val="en-US" w:eastAsia="zh-CN"/>
        </w:rPr>
        <w:t>通过会议议程和工作安排；</w:t>
      </w:r>
    </w:p>
    <w:p w:rsidR="000E1A73" w:rsidRPr="00BF3F07" w:rsidRDefault="00C75B4F" w:rsidP="00DD39DD">
      <w:pPr>
        <w:pStyle w:val="Normalnumber"/>
        <w:numPr>
          <w:ilvl w:val="1"/>
          <w:numId w:val="0"/>
        </w:numPr>
        <w:tabs>
          <w:tab w:val="clear" w:pos="624"/>
        </w:tabs>
        <w:ind w:left="3119" w:hanging="624"/>
        <w:jc w:val="both"/>
        <w:rPr>
          <w:sz w:val="24"/>
          <w:szCs w:val="24"/>
          <w:lang w:val="en-GB" w:eastAsia="zh-CN"/>
        </w:rPr>
      </w:pPr>
      <w:r w:rsidRPr="00BF3F07">
        <w:rPr>
          <w:sz w:val="24"/>
          <w:szCs w:val="24"/>
          <w:lang w:val="en-GB" w:eastAsia="zh-CN"/>
        </w:rPr>
        <w:t>(b)</w:t>
      </w:r>
      <w:r w:rsidRPr="00BF3F07">
        <w:rPr>
          <w:sz w:val="24"/>
          <w:szCs w:val="24"/>
          <w:lang w:val="en-GB" w:eastAsia="zh-CN"/>
        </w:rPr>
        <w:tab/>
      </w:r>
      <w:r w:rsidR="0092186E" w:rsidRPr="00BF3F07">
        <w:rPr>
          <w:rFonts w:eastAsia="SimSun" w:hint="eastAsia"/>
          <w:sz w:val="24"/>
          <w:szCs w:val="24"/>
          <w:lang w:val="en-US" w:eastAsia="zh-CN"/>
        </w:rPr>
        <w:t>平台成员构成现状；</w:t>
      </w:r>
    </w:p>
    <w:p w:rsidR="000E1A73" w:rsidRPr="00BF3F07" w:rsidRDefault="00C75B4F" w:rsidP="00DD39DD">
      <w:pPr>
        <w:pStyle w:val="Normalnumber"/>
        <w:numPr>
          <w:ilvl w:val="1"/>
          <w:numId w:val="0"/>
        </w:numPr>
        <w:tabs>
          <w:tab w:val="clear" w:pos="624"/>
        </w:tabs>
        <w:ind w:left="3119" w:hanging="624"/>
        <w:jc w:val="both"/>
        <w:rPr>
          <w:sz w:val="24"/>
          <w:szCs w:val="24"/>
          <w:lang w:val="en-GB" w:eastAsia="zh-CN"/>
        </w:rPr>
      </w:pPr>
      <w:r w:rsidRPr="00BF3F07">
        <w:rPr>
          <w:sz w:val="24"/>
          <w:szCs w:val="24"/>
          <w:lang w:val="en-GB" w:eastAsia="zh-CN"/>
        </w:rPr>
        <w:t>(c)</w:t>
      </w:r>
      <w:r w:rsidRPr="00BF3F07">
        <w:rPr>
          <w:sz w:val="24"/>
          <w:szCs w:val="24"/>
          <w:lang w:val="en-GB" w:eastAsia="zh-CN"/>
        </w:rPr>
        <w:tab/>
      </w:r>
      <w:r w:rsidR="0092186E" w:rsidRPr="00BF3F07">
        <w:rPr>
          <w:rFonts w:eastAsia="SimSun" w:hint="eastAsia"/>
          <w:sz w:val="24"/>
          <w:szCs w:val="24"/>
          <w:lang w:val="en-US" w:eastAsia="zh-CN"/>
        </w:rPr>
        <w:t>接纳观察员出席</w:t>
      </w:r>
      <w:r w:rsidR="004F1389">
        <w:rPr>
          <w:rFonts w:eastAsia="SimSun" w:hint="eastAsia"/>
          <w:sz w:val="24"/>
          <w:szCs w:val="24"/>
          <w:lang w:val="en-US" w:eastAsia="zh-CN"/>
        </w:rPr>
        <w:t>平台</w:t>
      </w:r>
      <w:r w:rsidR="0092186E" w:rsidRPr="00BF3F07">
        <w:rPr>
          <w:rFonts w:eastAsia="SimSun" w:hint="eastAsia"/>
          <w:sz w:val="24"/>
          <w:szCs w:val="24"/>
          <w:lang w:val="en-US" w:eastAsia="zh-CN"/>
        </w:rPr>
        <w:t>全体会议第二届会议问题。</w:t>
      </w:r>
    </w:p>
    <w:p w:rsidR="00F32EFE" w:rsidRPr="00BF3F07" w:rsidRDefault="00F7248A"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3.</w:t>
      </w:r>
      <w:r w:rsidR="00C75B4F" w:rsidRPr="00BF3F07">
        <w:rPr>
          <w:sz w:val="24"/>
          <w:szCs w:val="24"/>
          <w:lang w:val="en-GB" w:eastAsia="zh-CN"/>
        </w:rPr>
        <w:tab/>
      </w:r>
      <w:r w:rsidR="0092186E" w:rsidRPr="00BF3F07">
        <w:rPr>
          <w:rFonts w:eastAsia="SimSun" w:hint="eastAsia"/>
          <w:sz w:val="24"/>
          <w:szCs w:val="24"/>
          <w:lang w:val="en-US" w:eastAsia="zh-CN"/>
        </w:rPr>
        <w:t>与会代表的全权证书。</w:t>
      </w:r>
    </w:p>
    <w:p w:rsidR="000E1A73" w:rsidRPr="00BF3F07" w:rsidRDefault="00F7248A"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4</w:t>
      </w:r>
      <w:r w:rsidR="00C75B4F" w:rsidRPr="00BF3F07">
        <w:rPr>
          <w:sz w:val="24"/>
          <w:szCs w:val="24"/>
          <w:lang w:val="en-GB" w:eastAsia="zh-CN"/>
        </w:rPr>
        <w:t>.</w:t>
      </w:r>
      <w:r w:rsidR="00C75B4F" w:rsidRPr="00BF3F07">
        <w:rPr>
          <w:sz w:val="24"/>
          <w:szCs w:val="24"/>
          <w:lang w:val="en-GB" w:eastAsia="zh-CN"/>
        </w:rPr>
        <w:tab/>
      </w:r>
      <w:r w:rsidR="0092186E" w:rsidRPr="00BF3F07">
        <w:rPr>
          <w:rFonts w:eastAsia="SimSun" w:hint="eastAsia"/>
          <w:sz w:val="24"/>
          <w:szCs w:val="24"/>
          <w:lang w:val="en-US" w:eastAsia="zh-CN"/>
        </w:rPr>
        <w:t>平台的初步工作方案：</w:t>
      </w:r>
    </w:p>
    <w:p w:rsidR="000E1A73" w:rsidRPr="00BF3F07" w:rsidRDefault="00C75B4F" w:rsidP="00DD39DD">
      <w:pPr>
        <w:pStyle w:val="Normalnumber"/>
        <w:numPr>
          <w:ilvl w:val="1"/>
          <w:numId w:val="0"/>
        </w:numPr>
        <w:tabs>
          <w:tab w:val="clear" w:pos="624"/>
        </w:tabs>
        <w:ind w:left="3119" w:hanging="624"/>
        <w:jc w:val="both"/>
        <w:rPr>
          <w:sz w:val="24"/>
          <w:szCs w:val="24"/>
          <w:lang w:val="en-GB"/>
        </w:rPr>
      </w:pPr>
      <w:r w:rsidRPr="00BF3F07">
        <w:rPr>
          <w:sz w:val="24"/>
          <w:szCs w:val="24"/>
          <w:lang w:val="en-GB"/>
        </w:rPr>
        <w:t>(a)</w:t>
      </w:r>
      <w:r w:rsidRPr="00BF3F07">
        <w:rPr>
          <w:sz w:val="24"/>
          <w:szCs w:val="24"/>
          <w:lang w:val="en-GB"/>
        </w:rPr>
        <w:tab/>
      </w:r>
      <w:r w:rsidR="0092186E" w:rsidRPr="00BF3F07">
        <w:rPr>
          <w:rFonts w:eastAsia="SimSun" w:hint="eastAsia"/>
          <w:sz w:val="24"/>
          <w:szCs w:val="24"/>
          <w:lang w:val="en-US" w:eastAsia="zh-CN"/>
        </w:rPr>
        <w:t>2014-2018</w:t>
      </w:r>
      <w:r w:rsidR="0092186E" w:rsidRPr="00BF3F07">
        <w:rPr>
          <w:rFonts w:eastAsia="SimSun" w:hint="eastAsia"/>
          <w:sz w:val="24"/>
          <w:szCs w:val="24"/>
          <w:lang w:val="en-US" w:eastAsia="zh-CN"/>
        </w:rPr>
        <w:t>年工作方案；</w:t>
      </w:r>
    </w:p>
    <w:p w:rsidR="000E1A73" w:rsidRPr="00BF3F07" w:rsidRDefault="00C75B4F" w:rsidP="00DD39DD">
      <w:pPr>
        <w:pStyle w:val="Normalnumber"/>
        <w:numPr>
          <w:ilvl w:val="1"/>
          <w:numId w:val="0"/>
        </w:numPr>
        <w:tabs>
          <w:tab w:val="clear" w:pos="624"/>
        </w:tabs>
        <w:ind w:left="3119" w:hanging="624"/>
        <w:jc w:val="both"/>
        <w:rPr>
          <w:sz w:val="24"/>
          <w:szCs w:val="24"/>
          <w:lang w:val="en-GB"/>
        </w:rPr>
      </w:pPr>
      <w:r w:rsidRPr="00BF3F07">
        <w:rPr>
          <w:sz w:val="24"/>
          <w:szCs w:val="24"/>
          <w:lang w:val="en-GB"/>
        </w:rPr>
        <w:t>(b)</w:t>
      </w:r>
      <w:r w:rsidRPr="00BF3F07">
        <w:rPr>
          <w:sz w:val="24"/>
          <w:szCs w:val="24"/>
          <w:lang w:val="en-GB"/>
        </w:rPr>
        <w:tab/>
      </w:r>
      <w:r w:rsidR="0092186E" w:rsidRPr="00BF3F07">
        <w:rPr>
          <w:rFonts w:eastAsia="SimSun" w:hint="eastAsia"/>
          <w:sz w:val="24"/>
          <w:szCs w:val="24"/>
          <w:lang w:val="en-US" w:eastAsia="zh-CN"/>
        </w:rPr>
        <w:t>概念框架。</w:t>
      </w:r>
    </w:p>
    <w:p w:rsidR="000E1A73" w:rsidRPr="00BF3F07" w:rsidRDefault="00F7248A"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5</w:t>
      </w:r>
      <w:r w:rsidR="00C75B4F" w:rsidRPr="00BF3F07">
        <w:rPr>
          <w:sz w:val="24"/>
          <w:szCs w:val="24"/>
          <w:lang w:val="en-GB" w:eastAsia="zh-CN"/>
        </w:rPr>
        <w:t>.</w:t>
      </w:r>
      <w:r w:rsidR="00C75B4F" w:rsidRPr="00BF3F07">
        <w:rPr>
          <w:sz w:val="24"/>
          <w:szCs w:val="24"/>
          <w:lang w:val="en-GB" w:eastAsia="zh-CN"/>
        </w:rPr>
        <w:tab/>
      </w:r>
      <w:r w:rsidR="00650D17" w:rsidRPr="00BF3F07">
        <w:rPr>
          <w:rFonts w:eastAsia="SimSun" w:hint="eastAsia"/>
          <w:sz w:val="24"/>
          <w:szCs w:val="24"/>
          <w:lang w:val="en-US" w:eastAsia="zh-CN"/>
        </w:rPr>
        <w:t>平台的财政和预算安排：</w:t>
      </w:r>
    </w:p>
    <w:p w:rsidR="00650D17" w:rsidRPr="009D39AB" w:rsidRDefault="00650D17"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(a)</w:t>
      </w:r>
      <w:r w:rsidRPr="009D39AB">
        <w:rPr>
          <w:rFonts w:eastAsia="SimSun"/>
          <w:sz w:val="24"/>
          <w:szCs w:val="24"/>
          <w:lang w:val="en-GB" w:eastAsia="zh-CN"/>
        </w:rPr>
        <w:tab/>
        <w:t>2014-2018</w:t>
      </w:r>
      <w:r w:rsidRPr="009D39AB">
        <w:rPr>
          <w:rFonts w:eastAsia="SimSun"/>
          <w:sz w:val="24"/>
          <w:szCs w:val="24"/>
          <w:lang w:val="en-GB" w:eastAsia="zh-CN"/>
        </w:rPr>
        <w:t>年预算；</w:t>
      </w:r>
    </w:p>
    <w:p w:rsidR="00650D17" w:rsidRPr="009D39AB" w:rsidRDefault="00650D17"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(b)</w:t>
      </w:r>
      <w:r w:rsidRPr="009D39AB">
        <w:rPr>
          <w:rFonts w:eastAsia="SimSun"/>
          <w:sz w:val="24"/>
          <w:szCs w:val="24"/>
          <w:lang w:val="en-GB" w:eastAsia="zh-CN"/>
        </w:rPr>
        <w:tab/>
      </w:r>
      <w:r w:rsidRPr="009D39AB">
        <w:rPr>
          <w:rFonts w:eastAsia="SimSun"/>
          <w:sz w:val="24"/>
          <w:szCs w:val="24"/>
          <w:lang w:val="en-GB" w:eastAsia="zh-CN"/>
        </w:rPr>
        <w:t>关于信托基金的各种选项；</w:t>
      </w:r>
    </w:p>
    <w:p w:rsidR="000E1A73" w:rsidRPr="009D39AB" w:rsidRDefault="00650D17"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(c)</w:t>
      </w:r>
      <w:r w:rsidRPr="009D39AB">
        <w:rPr>
          <w:rFonts w:eastAsia="SimSun"/>
          <w:sz w:val="24"/>
          <w:szCs w:val="24"/>
          <w:lang w:val="en-GB" w:eastAsia="zh-CN"/>
        </w:rPr>
        <w:tab/>
      </w:r>
      <w:r w:rsidRPr="009D39AB">
        <w:rPr>
          <w:rFonts w:eastAsia="SimSun"/>
          <w:sz w:val="24"/>
          <w:szCs w:val="24"/>
          <w:lang w:val="en-GB" w:eastAsia="zh-CN"/>
        </w:rPr>
        <w:t>财务程序。</w:t>
      </w:r>
    </w:p>
    <w:p w:rsidR="000E1A73" w:rsidRPr="00BF3F07" w:rsidRDefault="00F7248A"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6</w:t>
      </w:r>
      <w:r w:rsidR="00C75B4F" w:rsidRPr="00BF3F07">
        <w:rPr>
          <w:sz w:val="24"/>
          <w:szCs w:val="24"/>
          <w:lang w:val="en-GB" w:eastAsia="zh-CN"/>
        </w:rPr>
        <w:t>.</w:t>
      </w:r>
      <w:r w:rsidR="00C75B4F" w:rsidRPr="00BF3F07">
        <w:rPr>
          <w:sz w:val="24"/>
          <w:szCs w:val="24"/>
          <w:lang w:val="en-GB" w:eastAsia="zh-CN"/>
        </w:rPr>
        <w:tab/>
      </w:r>
      <w:r w:rsidR="007104FB" w:rsidRPr="00BF3F07">
        <w:rPr>
          <w:rFonts w:ascii="SimSun" w:eastAsia="SimSun" w:hAnsi="SimSun" w:cs="SimSun" w:hint="eastAsia"/>
          <w:sz w:val="24"/>
          <w:szCs w:val="24"/>
          <w:lang w:val="en-US" w:eastAsia="zh-CN"/>
        </w:rPr>
        <w:t>平台的运作规则和程序：</w:t>
      </w:r>
    </w:p>
    <w:p w:rsidR="007104FB" w:rsidRPr="009D39AB" w:rsidRDefault="007104FB"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(a)</w:t>
      </w:r>
      <w:r w:rsidRPr="009D39AB">
        <w:rPr>
          <w:rFonts w:eastAsia="SimSun"/>
          <w:sz w:val="24"/>
          <w:szCs w:val="24"/>
          <w:lang w:val="en-GB" w:eastAsia="zh-CN"/>
        </w:rPr>
        <w:tab/>
      </w:r>
      <w:r w:rsidRPr="009D39AB">
        <w:rPr>
          <w:rFonts w:eastAsia="SimSun"/>
          <w:sz w:val="24"/>
          <w:szCs w:val="24"/>
          <w:lang w:val="en-GB" w:eastAsia="zh-CN"/>
        </w:rPr>
        <w:t>多学科专家小组的区域结构；</w:t>
      </w:r>
    </w:p>
    <w:p w:rsidR="007104FB" w:rsidRPr="009D39AB" w:rsidRDefault="007104FB"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(b)</w:t>
      </w:r>
      <w:r w:rsidRPr="009D39AB">
        <w:rPr>
          <w:rFonts w:eastAsia="SimSun"/>
          <w:sz w:val="24"/>
          <w:szCs w:val="24"/>
          <w:lang w:val="en-GB" w:eastAsia="zh-CN"/>
        </w:rPr>
        <w:tab/>
      </w:r>
      <w:r w:rsidRPr="009D39AB">
        <w:rPr>
          <w:rFonts w:eastAsia="SimSun"/>
          <w:sz w:val="24"/>
          <w:szCs w:val="24"/>
          <w:lang w:val="en-GB" w:eastAsia="zh-CN"/>
        </w:rPr>
        <w:t>审查遴选多学科专家小组成员的行政程序；</w:t>
      </w:r>
    </w:p>
    <w:p w:rsidR="007104FB" w:rsidRPr="009D39AB" w:rsidRDefault="007104FB"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(c)</w:t>
      </w:r>
      <w:r w:rsidRPr="009D39AB">
        <w:rPr>
          <w:rFonts w:eastAsia="SimSun"/>
          <w:sz w:val="24"/>
          <w:szCs w:val="24"/>
          <w:lang w:val="en-GB" w:eastAsia="zh-CN"/>
        </w:rPr>
        <w:tab/>
      </w:r>
      <w:r w:rsidRPr="009D39AB">
        <w:rPr>
          <w:rFonts w:eastAsia="SimSun"/>
          <w:sz w:val="24"/>
          <w:szCs w:val="24"/>
          <w:lang w:val="en-GB" w:eastAsia="zh-CN"/>
        </w:rPr>
        <w:t>平台的评估报告及其他交付品的编写、评审、接受、通过、批准和出版程序；</w:t>
      </w:r>
    </w:p>
    <w:p w:rsidR="007104FB" w:rsidRPr="009D39AB" w:rsidRDefault="007104FB"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(d)</w:t>
      </w:r>
      <w:r w:rsidRPr="009D39AB">
        <w:rPr>
          <w:rFonts w:eastAsia="SimSun"/>
          <w:sz w:val="24"/>
          <w:szCs w:val="24"/>
          <w:lang w:val="en-GB" w:eastAsia="zh-CN"/>
        </w:rPr>
        <w:tab/>
      </w:r>
      <w:r w:rsidRPr="009D39AB">
        <w:rPr>
          <w:rFonts w:eastAsia="SimSun"/>
          <w:sz w:val="24"/>
          <w:szCs w:val="24"/>
          <w:lang w:val="en-GB" w:eastAsia="zh-CN"/>
        </w:rPr>
        <w:t>接纳观察员与会的政策和程序；</w:t>
      </w:r>
    </w:p>
    <w:p w:rsidR="000E1A73" w:rsidRPr="009D39AB" w:rsidRDefault="007104FB"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(e)</w:t>
      </w:r>
      <w:r w:rsidRPr="009D39AB">
        <w:rPr>
          <w:rFonts w:eastAsia="SimSun"/>
          <w:sz w:val="24"/>
          <w:szCs w:val="24"/>
          <w:lang w:val="en-GB" w:eastAsia="zh-CN"/>
        </w:rPr>
        <w:tab/>
      </w:r>
      <w:r w:rsidRPr="009D39AB">
        <w:rPr>
          <w:rFonts w:eastAsia="SimSun"/>
          <w:sz w:val="24"/>
          <w:szCs w:val="24"/>
          <w:lang w:val="en-GB" w:eastAsia="zh-CN"/>
        </w:rPr>
        <w:t>处理利益冲突的政策。</w:t>
      </w:r>
    </w:p>
    <w:p w:rsidR="000E1A73" w:rsidRPr="00BF3F07" w:rsidRDefault="00F7248A" w:rsidP="00DD39DD">
      <w:pPr>
        <w:pStyle w:val="Normalnumber"/>
        <w:numPr>
          <w:ilvl w:val="0"/>
          <w:numId w:val="0"/>
        </w:numPr>
        <w:tabs>
          <w:tab w:val="clear" w:pos="624"/>
        </w:tabs>
        <w:ind w:left="2495" w:hanging="624"/>
        <w:jc w:val="both"/>
        <w:rPr>
          <w:sz w:val="24"/>
          <w:szCs w:val="24"/>
          <w:lang w:val="en-GB" w:eastAsia="zh-CN"/>
        </w:rPr>
      </w:pPr>
      <w:r w:rsidRPr="00BF3F07">
        <w:rPr>
          <w:sz w:val="24"/>
          <w:szCs w:val="24"/>
          <w:lang w:val="en-GB" w:eastAsia="zh-CN"/>
        </w:rPr>
        <w:t>7</w:t>
      </w:r>
      <w:r w:rsidR="00C75B4F" w:rsidRPr="00BF3F07">
        <w:rPr>
          <w:sz w:val="24"/>
          <w:szCs w:val="24"/>
          <w:lang w:val="en-GB" w:eastAsia="zh-CN"/>
        </w:rPr>
        <w:t>.</w:t>
      </w:r>
      <w:r w:rsidR="00C75B4F" w:rsidRPr="00BF3F07">
        <w:rPr>
          <w:sz w:val="24"/>
          <w:szCs w:val="24"/>
          <w:lang w:val="en-GB" w:eastAsia="zh-CN"/>
        </w:rPr>
        <w:tab/>
      </w:r>
      <w:r w:rsidR="00025912" w:rsidRPr="00BF3F07">
        <w:rPr>
          <w:rFonts w:ascii="SimSun" w:eastAsia="SimSun" w:hAnsi="SimSun" w:cs="SimSun" w:hint="eastAsia"/>
          <w:sz w:val="24"/>
          <w:szCs w:val="24"/>
          <w:lang w:val="en-US" w:eastAsia="zh-CN"/>
        </w:rPr>
        <w:t>交流与利益攸关方的参与：</w:t>
      </w:r>
    </w:p>
    <w:p w:rsidR="00025912" w:rsidRPr="009D39AB" w:rsidRDefault="00025912"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(a)</w:t>
      </w:r>
      <w:r w:rsidRPr="009D39AB">
        <w:rPr>
          <w:rFonts w:eastAsia="SimSun"/>
          <w:sz w:val="24"/>
          <w:szCs w:val="24"/>
          <w:lang w:val="en-GB" w:eastAsia="zh-CN"/>
        </w:rPr>
        <w:tab/>
      </w:r>
      <w:r w:rsidRPr="009D39AB">
        <w:rPr>
          <w:rFonts w:eastAsia="SimSun"/>
          <w:sz w:val="24"/>
          <w:szCs w:val="24"/>
          <w:lang w:val="en-GB" w:eastAsia="zh-CN"/>
        </w:rPr>
        <w:t>交流与外联战略；</w:t>
      </w:r>
    </w:p>
    <w:p w:rsidR="00025912" w:rsidRPr="009D39AB" w:rsidRDefault="00025912"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(b)</w:t>
      </w:r>
      <w:r w:rsidRPr="009D39AB">
        <w:rPr>
          <w:rFonts w:eastAsia="SimSun"/>
          <w:sz w:val="24"/>
          <w:szCs w:val="24"/>
          <w:lang w:val="en-GB" w:eastAsia="zh-CN"/>
        </w:rPr>
        <w:tab/>
      </w:r>
      <w:r w:rsidRPr="009D39AB">
        <w:rPr>
          <w:rFonts w:eastAsia="SimSun"/>
          <w:sz w:val="24"/>
          <w:szCs w:val="24"/>
          <w:lang w:val="en-GB" w:eastAsia="zh-CN"/>
        </w:rPr>
        <w:t>促进利益攸关方参与的战略；</w:t>
      </w:r>
    </w:p>
    <w:p w:rsidR="000E1A73" w:rsidRPr="009D39AB" w:rsidRDefault="00025912" w:rsidP="00DD39DD">
      <w:pPr>
        <w:pStyle w:val="Normalnumber"/>
        <w:numPr>
          <w:ilvl w:val="1"/>
          <w:numId w:val="0"/>
        </w:numPr>
        <w:tabs>
          <w:tab w:val="clear" w:pos="624"/>
        </w:tabs>
        <w:ind w:left="3119" w:hanging="624"/>
        <w:jc w:val="both"/>
        <w:rPr>
          <w:rFonts w:eastAsia="SimSun"/>
          <w:sz w:val="24"/>
          <w:szCs w:val="24"/>
          <w:lang w:val="en-GB" w:eastAsia="zh-CN"/>
        </w:rPr>
      </w:pPr>
      <w:r w:rsidRPr="009D39AB">
        <w:rPr>
          <w:rFonts w:eastAsia="SimSun"/>
          <w:sz w:val="24"/>
          <w:szCs w:val="24"/>
          <w:lang w:val="en-GB" w:eastAsia="zh-CN"/>
        </w:rPr>
        <w:t>(c)</w:t>
      </w:r>
      <w:r w:rsidRPr="009D39AB">
        <w:rPr>
          <w:rFonts w:eastAsia="SimSun"/>
          <w:sz w:val="24"/>
          <w:szCs w:val="24"/>
          <w:lang w:val="en-GB" w:eastAsia="zh-CN"/>
        </w:rPr>
        <w:tab/>
      </w:r>
      <w:r w:rsidRPr="009D39AB">
        <w:rPr>
          <w:rFonts w:eastAsia="SimSun"/>
          <w:sz w:val="24"/>
          <w:szCs w:val="24"/>
          <w:lang w:val="en-GB" w:eastAsia="zh-CN"/>
        </w:rPr>
        <w:t>战略伙伴关系指导。</w:t>
      </w:r>
    </w:p>
    <w:p w:rsidR="00BF3F07" w:rsidRPr="00BF3F07" w:rsidRDefault="00BF3F07" w:rsidP="00DD39DD">
      <w:pPr>
        <w:pStyle w:val="Normalnumber"/>
        <w:numPr>
          <w:ilvl w:val="0"/>
          <w:numId w:val="0"/>
        </w:numPr>
        <w:tabs>
          <w:tab w:val="clear" w:pos="624"/>
        </w:tabs>
        <w:ind w:left="2495" w:hanging="624"/>
        <w:jc w:val="both"/>
        <w:rPr>
          <w:rFonts w:eastAsia="SimSun"/>
          <w:sz w:val="24"/>
          <w:szCs w:val="24"/>
          <w:lang w:val="en-US" w:eastAsia="zh-CN"/>
        </w:rPr>
      </w:pPr>
      <w:r w:rsidRPr="00BF3F07">
        <w:rPr>
          <w:rFonts w:eastAsia="SimSun" w:hint="eastAsia"/>
          <w:sz w:val="24"/>
          <w:szCs w:val="24"/>
          <w:lang w:val="en-US" w:eastAsia="zh-CN"/>
        </w:rPr>
        <w:t>8</w:t>
      </w:r>
      <w:r w:rsidRPr="00BF3F07">
        <w:rPr>
          <w:rFonts w:eastAsia="SimSun"/>
          <w:sz w:val="24"/>
          <w:szCs w:val="24"/>
          <w:lang w:val="en-US" w:eastAsia="zh-CN"/>
        </w:rPr>
        <w:t>.</w:t>
      </w:r>
      <w:r w:rsidRPr="00BF3F07">
        <w:rPr>
          <w:rFonts w:eastAsia="SimSun"/>
          <w:sz w:val="24"/>
          <w:szCs w:val="24"/>
          <w:lang w:val="en-US" w:eastAsia="zh-CN"/>
        </w:rPr>
        <w:tab/>
      </w:r>
      <w:r w:rsidRPr="00BF3F07">
        <w:rPr>
          <w:rFonts w:eastAsia="SimSun" w:hint="eastAsia"/>
          <w:sz w:val="24"/>
          <w:szCs w:val="24"/>
          <w:lang w:val="en-US" w:eastAsia="zh-CN"/>
        </w:rPr>
        <w:t>组织安排：关于平台及其秘书处工作的联合国协作伙伴关系安排。</w:t>
      </w:r>
    </w:p>
    <w:p w:rsidR="00BF3F07" w:rsidRPr="00BF3F07" w:rsidRDefault="00BF3F07" w:rsidP="00DD39DD">
      <w:pPr>
        <w:pStyle w:val="Normalnumber"/>
        <w:numPr>
          <w:ilvl w:val="0"/>
          <w:numId w:val="0"/>
        </w:numPr>
        <w:tabs>
          <w:tab w:val="clear" w:pos="624"/>
        </w:tabs>
        <w:ind w:left="2495" w:hanging="624"/>
        <w:jc w:val="both"/>
        <w:rPr>
          <w:rFonts w:eastAsia="SimSun"/>
          <w:sz w:val="24"/>
          <w:szCs w:val="24"/>
          <w:lang w:val="en-US" w:eastAsia="zh-CN"/>
        </w:rPr>
      </w:pPr>
      <w:r w:rsidRPr="00BF3F07">
        <w:rPr>
          <w:rFonts w:eastAsia="SimSun" w:hint="eastAsia"/>
          <w:sz w:val="24"/>
          <w:szCs w:val="24"/>
          <w:lang w:val="en-US" w:eastAsia="zh-CN"/>
        </w:rPr>
        <w:t>9</w:t>
      </w:r>
      <w:r w:rsidRPr="00BF3F07">
        <w:rPr>
          <w:rFonts w:eastAsia="SimSun"/>
          <w:sz w:val="24"/>
          <w:szCs w:val="24"/>
          <w:lang w:val="en-US" w:eastAsia="zh-CN"/>
        </w:rPr>
        <w:t>.</w:t>
      </w:r>
      <w:r w:rsidRPr="00BF3F07">
        <w:rPr>
          <w:rFonts w:eastAsia="SimSun"/>
          <w:sz w:val="24"/>
          <w:szCs w:val="24"/>
          <w:lang w:val="en-US" w:eastAsia="zh-CN"/>
        </w:rPr>
        <w:tab/>
      </w:r>
      <w:r w:rsidRPr="00BF3F07">
        <w:rPr>
          <w:rFonts w:eastAsia="SimSun" w:hint="eastAsia"/>
          <w:sz w:val="24"/>
          <w:szCs w:val="24"/>
          <w:lang w:val="en-US" w:eastAsia="zh-CN"/>
        </w:rPr>
        <w:t>平台全体会议今后各届会议的临时议程、举行日期和地点。</w:t>
      </w:r>
    </w:p>
    <w:p w:rsidR="00BF3F07" w:rsidRPr="00BF3F07" w:rsidRDefault="00BF3F07" w:rsidP="00DD39DD">
      <w:pPr>
        <w:pStyle w:val="Normalnumber"/>
        <w:numPr>
          <w:ilvl w:val="0"/>
          <w:numId w:val="0"/>
        </w:numPr>
        <w:tabs>
          <w:tab w:val="clear" w:pos="624"/>
        </w:tabs>
        <w:ind w:left="2495" w:hanging="624"/>
        <w:jc w:val="both"/>
        <w:rPr>
          <w:rFonts w:eastAsia="SimSun"/>
          <w:sz w:val="24"/>
          <w:szCs w:val="24"/>
          <w:lang w:val="en-US" w:eastAsia="zh-CN"/>
        </w:rPr>
      </w:pPr>
      <w:r w:rsidRPr="00BF3F07">
        <w:rPr>
          <w:rFonts w:eastAsia="SimSun" w:hint="eastAsia"/>
          <w:sz w:val="24"/>
          <w:szCs w:val="24"/>
          <w:lang w:val="en-US" w:eastAsia="zh-CN"/>
        </w:rPr>
        <w:t>10</w:t>
      </w:r>
      <w:r w:rsidRPr="00BF3F07">
        <w:rPr>
          <w:rFonts w:eastAsia="SimSun"/>
          <w:sz w:val="24"/>
          <w:szCs w:val="24"/>
          <w:lang w:val="en-US" w:eastAsia="zh-CN"/>
        </w:rPr>
        <w:t>.</w:t>
      </w:r>
      <w:r w:rsidRPr="00BF3F07">
        <w:rPr>
          <w:rFonts w:eastAsia="SimSun"/>
          <w:sz w:val="24"/>
          <w:szCs w:val="24"/>
          <w:lang w:val="en-US" w:eastAsia="zh-CN"/>
        </w:rPr>
        <w:tab/>
      </w:r>
      <w:r w:rsidRPr="00BF3F07">
        <w:rPr>
          <w:rFonts w:eastAsia="SimSun" w:hint="eastAsia"/>
          <w:sz w:val="24"/>
          <w:szCs w:val="24"/>
          <w:lang w:val="en-US" w:eastAsia="zh-CN"/>
        </w:rPr>
        <w:t>通过本届会议的决定和报告。</w:t>
      </w:r>
    </w:p>
    <w:p w:rsidR="000E1A73" w:rsidRPr="00BF3F07" w:rsidRDefault="00BF3F07" w:rsidP="00DD39DD">
      <w:pPr>
        <w:pStyle w:val="Normalnumber"/>
        <w:numPr>
          <w:ilvl w:val="0"/>
          <w:numId w:val="0"/>
        </w:numPr>
        <w:tabs>
          <w:tab w:val="clear" w:pos="624"/>
        </w:tabs>
        <w:ind w:left="2495" w:hanging="624"/>
        <w:jc w:val="both"/>
        <w:rPr>
          <w:rFonts w:eastAsia="SimSun"/>
          <w:sz w:val="24"/>
          <w:szCs w:val="24"/>
          <w:lang w:val="en-US" w:eastAsia="zh-CN"/>
        </w:rPr>
      </w:pPr>
      <w:r w:rsidRPr="00BF3F07">
        <w:rPr>
          <w:rFonts w:eastAsia="SimSun"/>
          <w:sz w:val="24"/>
          <w:szCs w:val="24"/>
          <w:lang w:val="en-US" w:eastAsia="zh-CN"/>
        </w:rPr>
        <w:t>1</w:t>
      </w:r>
      <w:r w:rsidRPr="00BF3F07">
        <w:rPr>
          <w:rFonts w:eastAsia="SimSun" w:hint="eastAsia"/>
          <w:sz w:val="24"/>
          <w:szCs w:val="24"/>
          <w:lang w:val="en-US" w:eastAsia="zh-CN"/>
        </w:rPr>
        <w:t>1</w:t>
      </w:r>
      <w:r w:rsidRPr="00BF3F07">
        <w:rPr>
          <w:rFonts w:eastAsia="SimSun"/>
          <w:sz w:val="24"/>
          <w:szCs w:val="24"/>
          <w:lang w:val="en-US" w:eastAsia="zh-CN"/>
        </w:rPr>
        <w:t>.</w:t>
      </w:r>
      <w:r w:rsidRPr="00BF3F07">
        <w:rPr>
          <w:rFonts w:eastAsia="SimSun"/>
          <w:sz w:val="24"/>
          <w:szCs w:val="24"/>
          <w:lang w:val="en-US" w:eastAsia="zh-CN"/>
        </w:rPr>
        <w:tab/>
      </w:r>
      <w:r w:rsidRPr="00BF3F07">
        <w:rPr>
          <w:rFonts w:eastAsia="SimSun" w:hint="eastAsia"/>
          <w:sz w:val="24"/>
          <w:szCs w:val="24"/>
          <w:lang w:val="en-US" w:eastAsia="zh-CN"/>
        </w:rPr>
        <w:t>会议闭幕。</w:t>
      </w:r>
    </w:p>
    <w:p w:rsidR="000E1A73" w:rsidRPr="00A1506F" w:rsidRDefault="00C75B4F" w:rsidP="00DD39DD">
      <w:pPr>
        <w:pStyle w:val="CH3"/>
        <w:keepNext w:val="0"/>
        <w:keepLines w:val="0"/>
        <w:jc w:val="both"/>
        <w:rPr>
          <w:sz w:val="24"/>
          <w:szCs w:val="24"/>
          <w:lang w:val="en-GB"/>
        </w:rPr>
      </w:pPr>
      <w:r w:rsidRPr="0086573A">
        <w:rPr>
          <w:lang w:val="en-GB"/>
        </w:rPr>
        <w:tab/>
      </w:r>
      <w:r w:rsidRPr="00A1506F">
        <w:rPr>
          <w:sz w:val="24"/>
          <w:szCs w:val="24"/>
          <w:lang w:val="en-GB"/>
        </w:rPr>
        <w:t>3.</w:t>
      </w:r>
      <w:r w:rsidRPr="00A1506F">
        <w:rPr>
          <w:sz w:val="24"/>
          <w:szCs w:val="24"/>
          <w:lang w:val="en-GB"/>
        </w:rPr>
        <w:tab/>
      </w:r>
      <w:r w:rsidR="00A1506F" w:rsidRPr="00A1506F">
        <w:rPr>
          <w:rFonts w:ascii="SimHei" w:eastAsia="SimHei" w:hAnsi="SimHei" w:hint="eastAsia"/>
          <w:sz w:val="24"/>
          <w:szCs w:val="24"/>
          <w:lang w:val="en-US" w:eastAsia="zh-CN"/>
        </w:rPr>
        <w:t>工作安排</w:t>
      </w:r>
    </w:p>
    <w:p w:rsidR="000E1A73" w:rsidRPr="0086573A" w:rsidRDefault="00A1506F" w:rsidP="00DD39DD">
      <w:pPr>
        <w:pStyle w:val="Normalnumber"/>
        <w:tabs>
          <w:tab w:val="clear" w:pos="567"/>
          <w:tab w:val="left" w:pos="1843"/>
        </w:tabs>
        <w:jc w:val="both"/>
        <w:rPr>
          <w:lang w:val="en-GB" w:eastAsia="zh-CN"/>
        </w:rPr>
      </w:pPr>
      <w:r w:rsidRPr="00CC17E6">
        <w:rPr>
          <w:rFonts w:eastAsia="SimSun" w:hint="eastAsia"/>
          <w:sz w:val="24"/>
          <w:szCs w:val="24"/>
          <w:lang w:val="en-US" w:eastAsia="zh-CN"/>
        </w:rPr>
        <w:t>根据由秘书处经与主席团协商后编写并以非正式文件形式分发的一份提案，全体会议同意在全体会议各场会议上开展工作，建立联络小组和其他可能需要建立的小组，以促进具体主题的讨论。此类小组的开会时间将避免与全体会议各场会议冲突。全体会议各场会议将在每日上午</w:t>
      </w:r>
      <w:r w:rsidRPr="00CC17E6">
        <w:rPr>
          <w:rFonts w:eastAsia="SimSun" w:hint="eastAsia"/>
          <w:sz w:val="24"/>
          <w:szCs w:val="24"/>
          <w:lang w:val="en-US" w:eastAsia="zh-CN"/>
        </w:rPr>
        <w:t>10</w:t>
      </w:r>
      <w:r w:rsidRPr="00CC17E6">
        <w:rPr>
          <w:rFonts w:eastAsia="SimSun" w:hint="eastAsia"/>
          <w:sz w:val="24"/>
          <w:szCs w:val="24"/>
          <w:lang w:val="en-US" w:eastAsia="zh-CN"/>
        </w:rPr>
        <w:t>时至下午</w:t>
      </w:r>
      <w:r w:rsidRPr="00CC17E6">
        <w:rPr>
          <w:rFonts w:eastAsia="SimSun" w:hint="eastAsia"/>
          <w:sz w:val="24"/>
          <w:szCs w:val="24"/>
          <w:lang w:val="en-US" w:eastAsia="zh-CN"/>
        </w:rPr>
        <w:t>1</w:t>
      </w:r>
      <w:r w:rsidRPr="00CC17E6">
        <w:rPr>
          <w:rFonts w:eastAsia="SimSun" w:hint="eastAsia"/>
          <w:sz w:val="24"/>
          <w:szCs w:val="24"/>
          <w:lang w:val="en-US" w:eastAsia="zh-CN"/>
        </w:rPr>
        <w:t>时以及下午</w:t>
      </w:r>
      <w:r w:rsidRPr="00CC17E6">
        <w:rPr>
          <w:rFonts w:eastAsia="SimSun" w:hint="eastAsia"/>
          <w:sz w:val="24"/>
          <w:szCs w:val="24"/>
          <w:lang w:val="en-US" w:eastAsia="zh-CN"/>
        </w:rPr>
        <w:t>3</w:t>
      </w:r>
      <w:r w:rsidRPr="00CC17E6">
        <w:rPr>
          <w:rFonts w:eastAsia="SimSun" w:hint="eastAsia"/>
          <w:sz w:val="24"/>
          <w:szCs w:val="24"/>
          <w:lang w:val="en-US" w:eastAsia="zh-CN"/>
        </w:rPr>
        <w:t>时至</w:t>
      </w:r>
      <w:r w:rsidRPr="00CC17E6">
        <w:rPr>
          <w:rFonts w:eastAsia="SimSun" w:hint="eastAsia"/>
          <w:sz w:val="24"/>
          <w:szCs w:val="24"/>
          <w:lang w:val="en-US" w:eastAsia="zh-CN"/>
        </w:rPr>
        <w:t>6</w:t>
      </w:r>
      <w:r w:rsidRPr="00CC17E6">
        <w:rPr>
          <w:rFonts w:eastAsia="SimSun" w:hint="eastAsia"/>
          <w:sz w:val="24"/>
          <w:szCs w:val="24"/>
          <w:lang w:val="en-US" w:eastAsia="zh-CN"/>
        </w:rPr>
        <w:t>时召开。此外，全体会议的晚间会议将视需要召开，以完成本届会议的工作。全体会议各场会议都将提供联合国六种正式语文的口译服务</w:t>
      </w:r>
      <w:r>
        <w:rPr>
          <w:rFonts w:eastAsia="SimSun" w:hint="eastAsia"/>
          <w:sz w:val="24"/>
          <w:szCs w:val="24"/>
          <w:lang w:val="en-US" w:eastAsia="zh-CN"/>
        </w:rPr>
        <w:t>。</w:t>
      </w:r>
    </w:p>
    <w:p w:rsidR="000E1A73" w:rsidRPr="0086573A" w:rsidRDefault="00C75B4F" w:rsidP="00DD39DD">
      <w:pPr>
        <w:pStyle w:val="CH2"/>
        <w:keepNext w:val="0"/>
        <w:keepLines w:val="0"/>
        <w:jc w:val="both"/>
        <w:rPr>
          <w:lang w:val="en-GB"/>
        </w:rPr>
      </w:pPr>
      <w:r w:rsidRPr="0086573A">
        <w:rPr>
          <w:lang w:val="en-GB" w:eastAsia="zh-CN"/>
        </w:rPr>
        <w:lastRenderedPageBreak/>
        <w:tab/>
      </w:r>
      <w:bookmarkStart w:id="37" w:name="_Toc378238410"/>
      <w:r w:rsidR="008415B3" w:rsidRPr="00CC17E6">
        <w:rPr>
          <w:lang w:val="en-US"/>
        </w:rPr>
        <w:t>B.</w:t>
      </w:r>
      <w:r w:rsidR="008415B3" w:rsidRPr="00CC17E6">
        <w:rPr>
          <w:lang w:val="en-US"/>
        </w:rPr>
        <w:tab/>
      </w:r>
      <w:r w:rsidR="008415B3" w:rsidRPr="00CC17E6">
        <w:rPr>
          <w:rFonts w:ascii="SimHei" w:eastAsia="SimHei" w:hAnsi="SimHei"/>
          <w:lang w:eastAsia="zh-CN"/>
        </w:rPr>
        <w:t>平台成员构成现状</w:t>
      </w:r>
      <w:bookmarkEnd w:id="37"/>
    </w:p>
    <w:p w:rsidR="000E1A73" w:rsidRPr="0086573A" w:rsidRDefault="008415B3" w:rsidP="00DD39DD">
      <w:pPr>
        <w:pStyle w:val="Normalnumber"/>
        <w:tabs>
          <w:tab w:val="clear" w:pos="567"/>
          <w:tab w:val="left" w:pos="1843"/>
        </w:tabs>
        <w:jc w:val="both"/>
        <w:rPr>
          <w:lang w:val="en-GB" w:eastAsia="zh-CN"/>
        </w:rPr>
      </w:pPr>
      <w:r w:rsidRPr="00CC17E6">
        <w:rPr>
          <w:rFonts w:eastAsia="SimSun" w:hint="eastAsia"/>
          <w:sz w:val="24"/>
          <w:szCs w:val="24"/>
          <w:lang w:val="en-US" w:eastAsia="zh-CN"/>
        </w:rPr>
        <w:t>主席报告称，截至</w:t>
      </w:r>
      <w:smartTag w:uri="urn:schemas-microsoft-com:office:smarttags" w:element="chsdate">
        <w:smartTagPr>
          <w:attr w:name="IsROCDate" w:val="False"/>
          <w:attr w:name="IsLunarDate" w:val="False"/>
          <w:attr w:name="Day" w:val="9"/>
          <w:attr w:name="Month" w:val="12"/>
          <w:attr w:name="Year" w:val="2013"/>
        </w:smartTagPr>
        <w:r w:rsidRPr="00CC17E6">
          <w:rPr>
            <w:rFonts w:eastAsia="SimSun" w:hint="eastAsia"/>
            <w:sz w:val="24"/>
            <w:szCs w:val="24"/>
            <w:lang w:val="en-US" w:eastAsia="zh-CN"/>
          </w:rPr>
          <w:t>2013</w:t>
        </w:r>
        <w:r w:rsidRPr="00CC17E6">
          <w:rPr>
            <w:rFonts w:eastAsia="SimSun" w:hint="eastAsia"/>
            <w:sz w:val="24"/>
            <w:szCs w:val="24"/>
            <w:lang w:val="en-US" w:eastAsia="zh-CN"/>
          </w:rPr>
          <w:t>年</w:t>
        </w:r>
        <w:r w:rsidRPr="00CC17E6">
          <w:rPr>
            <w:rFonts w:eastAsia="SimSun" w:hint="eastAsia"/>
            <w:sz w:val="24"/>
            <w:szCs w:val="24"/>
            <w:lang w:val="en-US" w:eastAsia="zh-CN"/>
          </w:rPr>
          <w:t>12</w:t>
        </w:r>
        <w:r w:rsidRPr="00CC17E6">
          <w:rPr>
            <w:rFonts w:eastAsia="SimSun" w:hint="eastAsia"/>
            <w:sz w:val="24"/>
            <w:szCs w:val="24"/>
            <w:lang w:val="en-US" w:eastAsia="zh-CN"/>
          </w:rPr>
          <w:t>月</w:t>
        </w:r>
        <w:r w:rsidRPr="00CC17E6">
          <w:rPr>
            <w:rFonts w:eastAsia="SimSun" w:hint="eastAsia"/>
            <w:sz w:val="24"/>
            <w:szCs w:val="24"/>
            <w:lang w:val="en-US" w:eastAsia="zh-CN"/>
          </w:rPr>
          <w:t>9</w:t>
        </w:r>
        <w:r w:rsidRPr="00CC17E6">
          <w:rPr>
            <w:rFonts w:eastAsia="SimSun" w:hint="eastAsia"/>
            <w:sz w:val="24"/>
            <w:szCs w:val="24"/>
            <w:lang w:val="en-US" w:eastAsia="zh-CN"/>
          </w:rPr>
          <w:t>日</w:t>
        </w:r>
      </w:smartTag>
      <w:r w:rsidRPr="00CC17E6">
        <w:rPr>
          <w:rFonts w:eastAsia="SimSun" w:hint="eastAsia"/>
          <w:sz w:val="24"/>
          <w:szCs w:val="24"/>
          <w:lang w:val="en-US" w:eastAsia="zh-CN"/>
        </w:rPr>
        <w:t>，平台共有</w:t>
      </w:r>
      <w:r>
        <w:rPr>
          <w:rFonts w:eastAsia="SimSun" w:hint="eastAsia"/>
          <w:sz w:val="24"/>
          <w:szCs w:val="24"/>
          <w:lang w:val="en-US" w:eastAsia="zh-CN"/>
        </w:rPr>
        <w:t>以下</w:t>
      </w:r>
      <w:r w:rsidRPr="00CC17E6">
        <w:rPr>
          <w:rFonts w:eastAsia="SimSun" w:hint="eastAsia"/>
          <w:sz w:val="24"/>
          <w:szCs w:val="24"/>
          <w:lang w:val="en-US" w:eastAsia="zh-CN"/>
        </w:rPr>
        <w:t>115</w:t>
      </w:r>
      <w:r w:rsidRPr="00CC17E6">
        <w:rPr>
          <w:rFonts w:eastAsia="SimSun" w:hint="eastAsia"/>
          <w:sz w:val="24"/>
          <w:szCs w:val="24"/>
          <w:lang w:val="en-US" w:eastAsia="zh-CN"/>
        </w:rPr>
        <w:t>个成员国：阿尔巴尼亚</w:t>
      </w:r>
      <w:r w:rsidRPr="00CC17E6">
        <w:rPr>
          <w:rFonts w:eastAsia="SimSun"/>
          <w:sz w:val="24"/>
          <w:szCs w:val="24"/>
          <w:lang w:val="en-US" w:eastAsia="zh-CN"/>
        </w:rPr>
        <w:t>、</w:t>
      </w:r>
      <w:r w:rsidRPr="00CC17E6">
        <w:rPr>
          <w:rFonts w:eastAsia="SimSun" w:hint="eastAsia"/>
          <w:sz w:val="24"/>
          <w:szCs w:val="24"/>
          <w:lang w:val="en-US" w:eastAsia="zh-CN"/>
        </w:rPr>
        <w:t>阿尔及利亚</w:t>
      </w:r>
      <w:r w:rsidRPr="00CC17E6">
        <w:rPr>
          <w:rFonts w:eastAsia="SimSun"/>
          <w:sz w:val="24"/>
          <w:szCs w:val="24"/>
          <w:lang w:val="en-US" w:eastAsia="zh-CN"/>
        </w:rPr>
        <w:t>、</w:t>
      </w:r>
      <w:r w:rsidRPr="00CC17E6">
        <w:rPr>
          <w:rFonts w:eastAsia="SimSun" w:hint="eastAsia"/>
          <w:sz w:val="24"/>
          <w:szCs w:val="24"/>
          <w:lang w:val="en-US" w:eastAsia="zh-CN"/>
        </w:rPr>
        <w:t>安道尔</w:t>
      </w:r>
      <w:r w:rsidRPr="00CC17E6">
        <w:rPr>
          <w:rFonts w:eastAsia="SimSun"/>
          <w:sz w:val="24"/>
          <w:szCs w:val="24"/>
          <w:lang w:val="en-US" w:eastAsia="zh-CN"/>
        </w:rPr>
        <w:t>、</w:t>
      </w:r>
      <w:r w:rsidRPr="00CC17E6">
        <w:rPr>
          <w:rFonts w:eastAsia="SimSun" w:hint="eastAsia"/>
          <w:sz w:val="24"/>
          <w:szCs w:val="24"/>
          <w:lang w:val="en-US" w:eastAsia="zh-CN"/>
        </w:rPr>
        <w:t>安提瓜</w:t>
      </w:r>
      <w:r w:rsidRPr="00CC17E6">
        <w:rPr>
          <w:rFonts w:eastAsia="SimSun"/>
          <w:sz w:val="24"/>
          <w:szCs w:val="24"/>
          <w:lang w:val="en-US" w:eastAsia="zh-CN"/>
        </w:rPr>
        <w:t>和巴布达、</w:t>
      </w:r>
      <w:r w:rsidRPr="00CC17E6">
        <w:rPr>
          <w:rFonts w:eastAsia="SimSun" w:hint="eastAsia"/>
          <w:sz w:val="24"/>
          <w:szCs w:val="24"/>
          <w:lang w:val="en-US" w:eastAsia="zh-CN"/>
        </w:rPr>
        <w:t>阿根廷</w:t>
      </w:r>
      <w:r w:rsidRPr="00CC17E6">
        <w:rPr>
          <w:rFonts w:eastAsia="SimSun"/>
          <w:sz w:val="24"/>
          <w:szCs w:val="24"/>
          <w:lang w:val="en-US" w:eastAsia="zh-CN"/>
        </w:rPr>
        <w:t>、</w:t>
      </w:r>
      <w:r w:rsidRPr="00CC17E6">
        <w:rPr>
          <w:rFonts w:eastAsia="SimSun" w:hint="eastAsia"/>
          <w:sz w:val="24"/>
          <w:szCs w:val="24"/>
          <w:lang w:val="en-US" w:eastAsia="zh-CN"/>
        </w:rPr>
        <w:t>澳大利亚</w:t>
      </w:r>
      <w:r w:rsidRPr="00CC17E6">
        <w:rPr>
          <w:rFonts w:eastAsia="SimSun"/>
          <w:sz w:val="24"/>
          <w:szCs w:val="24"/>
          <w:lang w:val="en-US" w:eastAsia="zh-CN"/>
        </w:rPr>
        <w:t>、</w:t>
      </w:r>
      <w:r w:rsidRPr="00CC17E6">
        <w:rPr>
          <w:rFonts w:eastAsia="SimSun" w:hint="eastAsia"/>
          <w:sz w:val="24"/>
          <w:szCs w:val="24"/>
          <w:lang w:val="en-US" w:eastAsia="zh-CN"/>
        </w:rPr>
        <w:t>奥地利</w:t>
      </w:r>
      <w:r w:rsidRPr="00CC17E6">
        <w:rPr>
          <w:rFonts w:eastAsia="SimSun"/>
          <w:sz w:val="24"/>
          <w:szCs w:val="24"/>
          <w:lang w:val="en-US" w:eastAsia="zh-CN"/>
        </w:rPr>
        <w:t>、阿塞拜疆、</w:t>
      </w:r>
      <w:r w:rsidRPr="00CC17E6">
        <w:rPr>
          <w:rFonts w:eastAsia="SimSun" w:hint="eastAsia"/>
          <w:sz w:val="24"/>
          <w:szCs w:val="24"/>
          <w:lang w:val="en-US" w:eastAsia="zh-CN"/>
        </w:rPr>
        <w:t>巴林、孟加拉国</w:t>
      </w:r>
      <w:r w:rsidRPr="00CC17E6">
        <w:rPr>
          <w:rFonts w:eastAsia="SimSun"/>
          <w:sz w:val="24"/>
          <w:szCs w:val="24"/>
          <w:lang w:val="en-US" w:eastAsia="zh-CN"/>
        </w:rPr>
        <w:t>、</w:t>
      </w:r>
      <w:r w:rsidRPr="00CC17E6">
        <w:rPr>
          <w:rFonts w:eastAsia="SimSun" w:hint="eastAsia"/>
          <w:sz w:val="24"/>
          <w:szCs w:val="24"/>
          <w:lang w:val="en-US" w:eastAsia="zh-CN"/>
        </w:rPr>
        <w:t>比利时</w:t>
      </w:r>
      <w:r w:rsidRPr="00CC17E6">
        <w:rPr>
          <w:rFonts w:eastAsia="SimSun"/>
          <w:sz w:val="24"/>
          <w:szCs w:val="24"/>
          <w:lang w:val="en-US" w:eastAsia="zh-CN"/>
        </w:rPr>
        <w:t>、</w:t>
      </w:r>
      <w:r w:rsidRPr="00CC17E6">
        <w:rPr>
          <w:rFonts w:eastAsia="SimSun" w:hint="eastAsia"/>
          <w:sz w:val="24"/>
          <w:szCs w:val="24"/>
          <w:lang w:val="en-US" w:eastAsia="zh-CN"/>
        </w:rPr>
        <w:t>贝宁</w:t>
      </w:r>
      <w:r w:rsidRPr="00CC17E6">
        <w:rPr>
          <w:rFonts w:eastAsia="SimSun"/>
          <w:sz w:val="24"/>
          <w:szCs w:val="24"/>
          <w:lang w:val="en-US" w:eastAsia="zh-CN"/>
        </w:rPr>
        <w:t>、</w:t>
      </w:r>
      <w:r w:rsidRPr="00CC17E6">
        <w:rPr>
          <w:rFonts w:eastAsia="SimSun" w:hint="eastAsia"/>
          <w:sz w:val="24"/>
          <w:szCs w:val="24"/>
          <w:lang w:val="en-US" w:eastAsia="zh-CN"/>
        </w:rPr>
        <w:t>不丹</w:t>
      </w:r>
      <w:r w:rsidRPr="00CC17E6">
        <w:rPr>
          <w:rFonts w:eastAsia="SimSun"/>
          <w:sz w:val="24"/>
          <w:szCs w:val="24"/>
          <w:lang w:val="en-US" w:eastAsia="zh-CN"/>
        </w:rPr>
        <w:t>、</w:t>
      </w:r>
      <w:r w:rsidRPr="00CC17E6">
        <w:rPr>
          <w:rFonts w:eastAsia="SimSun" w:hint="eastAsia"/>
          <w:sz w:val="24"/>
          <w:szCs w:val="24"/>
          <w:lang w:val="en-US" w:eastAsia="zh-CN"/>
        </w:rPr>
        <w:t>玻利维亚多民族国、波斯尼亚和黑塞哥维那</w:t>
      </w:r>
      <w:r w:rsidRPr="00CC17E6">
        <w:rPr>
          <w:rFonts w:eastAsia="SimSun"/>
          <w:sz w:val="24"/>
          <w:szCs w:val="24"/>
          <w:lang w:val="en-US" w:eastAsia="zh-CN"/>
        </w:rPr>
        <w:t>、</w:t>
      </w:r>
      <w:r w:rsidRPr="00CC17E6">
        <w:rPr>
          <w:rFonts w:eastAsia="SimSun" w:hint="eastAsia"/>
          <w:sz w:val="24"/>
          <w:szCs w:val="24"/>
          <w:lang w:val="en-US" w:eastAsia="zh-CN"/>
        </w:rPr>
        <w:t>博茨瓦纳</w:t>
      </w:r>
      <w:r w:rsidRPr="00CC17E6">
        <w:rPr>
          <w:rFonts w:eastAsia="SimSun"/>
          <w:sz w:val="24"/>
          <w:szCs w:val="24"/>
          <w:lang w:val="en-US" w:eastAsia="zh-CN"/>
        </w:rPr>
        <w:t>、</w:t>
      </w:r>
      <w:r w:rsidRPr="00CC17E6">
        <w:rPr>
          <w:rFonts w:eastAsia="SimSun" w:hint="eastAsia"/>
          <w:sz w:val="24"/>
          <w:szCs w:val="24"/>
          <w:lang w:val="en-US" w:eastAsia="zh-CN"/>
        </w:rPr>
        <w:t>巴西</w:t>
      </w:r>
      <w:r w:rsidRPr="00CC17E6">
        <w:rPr>
          <w:rFonts w:eastAsia="SimSun"/>
          <w:sz w:val="24"/>
          <w:szCs w:val="24"/>
          <w:lang w:val="en-US" w:eastAsia="zh-CN"/>
        </w:rPr>
        <w:t>、</w:t>
      </w:r>
      <w:r w:rsidRPr="00CC17E6">
        <w:rPr>
          <w:rFonts w:eastAsia="SimSun" w:hint="eastAsia"/>
          <w:sz w:val="24"/>
          <w:szCs w:val="24"/>
          <w:lang w:val="en-US" w:eastAsia="zh-CN"/>
        </w:rPr>
        <w:t>布基纳法索</w:t>
      </w:r>
      <w:r w:rsidRPr="00CC17E6">
        <w:rPr>
          <w:rFonts w:eastAsia="SimSun"/>
          <w:sz w:val="24"/>
          <w:szCs w:val="24"/>
          <w:lang w:val="en-US" w:eastAsia="zh-CN"/>
        </w:rPr>
        <w:t>、</w:t>
      </w:r>
      <w:r w:rsidRPr="00CC17E6">
        <w:rPr>
          <w:rFonts w:eastAsia="SimSun" w:hint="eastAsia"/>
          <w:sz w:val="24"/>
          <w:szCs w:val="24"/>
          <w:lang w:val="en-US" w:eastAsia="zh-CN"/>
        </w:rPr>
        <w:t>布隆迪</w:t>
      </w:r>
      <w:r w:rsidRPr="00CC17E6">
        <w:rPr>
          <w:rFonts w:eastAsia="SimSun"/>
          <w:sz w:val="24"/>
          <w:szCs w:val="24"/>
          <w:lang w:val="en-US" w:eastAsia="zh-CN"/>
        </w:rPr>
        <w:t>、</w:t>
      </w:r>
      <w:r w:rsidRPr="00CC17E6">
        <w:rPr>
          <w:rFonts w:eastAsia="SimSun" w:hint="eastAsia"/>
          <w:sz w:val="24"/>
          <w:szCs w:val="24"/>
          <w:lang w:val="en-US" w:eastAsia="zh-CN"/>
        </w:rPr>
        <w:t>柬埔寨</w:t>
      </w:r>
      <w:r w:rsidRPr="00CC17E6">
        <w:rPr>
          <w:rFonts w:eastAsia="SimSun"/>
          <w:sz w:val="24"/>
          <w:szCs w:val="24"/>
          <w:lang w:val="en-US" w:eastAsia="zh-CN"/>
        </w:rPr>
        <w:t>、</w:t>
      </w:r>
      <w:r w:rsidRPr="00CC17E6">
        <w:rPr>
          <w:rFonts w:eastAsia="SimSun" w:hint="eastAsia"/>
          <w:sz w:val="24"/>
          <w:szCs w:val="24"/>
          <w:lang w:val="en-US" w:eastAsia="zh-CN"/>
        </w:rPr>
        <w:t>加拿大</w:t>
      </w:r>
      <w:r w:rsidRPr="00CC17E6">
        <w:rPr>
          <w:rFonts w:eastAsia="SimSun"/>
          <w:sz w:val="24"/>
          <w:szCs w:val="24"/>
          <w:lang w:val="en-US" w:eastAsia="zh-CN"/>
        </w:rPr>
        <w:t>、</w:t>
      </w:r>
      <w:r w:rsidRPr="00CC17E6">
        <w:rPr>
          <w:rFonts w:eastAsia="SimSun" w:hint="eastAsia"/>
          <w:sz w:val="24"/>
          <w:szCs w:val="24"/>
          <w:lang w:val="en-US" w:eastAsia="zh-CN"/>
        </w:rPr>
        <w:t>中非共和国</w:t>
      </w:r>
      <w:r w:rsidRPr="00CC17E6">
        <w:rPr>
          <w:rFonts w:eastAsia="SimSun"/>
          <w:sz w:val="24"/>
          <w:szCs w:val="24"/>
          <w:lang w:val="en-US" w:eastAsia="zh-CN"/>
        </w:rPr>
        <w:t>、</w:t>
      </w:r>
      <w:r w:rsidRPr="00CC17E6">
        <w:rPr>
          <w:rFonts w:eastAsia="SimSun" w:hint="eastAsia"/>
          <w:sz w:val="24"/>
          <w:szCs w:val="24"/>
          <w:lang w:val="en-US" w:eastAsia="zh-CN"/>
        </w:rPr>
        <w:t>乍得</w:t>
      </w:r>
      <w:r w:rsidRPr="00CC17E6">
        <w:rPr>
          <w:rFonts w:eastAsia="SimSun"/>
          <w:sz w:val="24"/>
          <w:szCs w:val="24"/>
          <w:lang w:val="en-US" w:eastAsia="zh-CN"/>
        </w:rPr>
        <w:t>、智利、中国、</w:t>
      </w:r>
      <w:r w:rsidRPr="00CC17E6">
        <w:rPr>
          <w:rFonts w:eastAsia="SimSun" w:hint="eastAsia"/>
          <w:sz w:val="24"/>
          <w:szCs w:val="24"/>
          <w:lang w:val="en-US" w:eastAsia="zh-CN"/>
        </w:rPr>
        <w:t>哥伦比亚</w:t>
      </w:r>
      <w:r w:rsidRPr="00CC17E6">
        <w:rPr>
          <w:rFonts w:eastAsia="SimSun"/>
          <w:sz w:val="24"/>
          <w:szCs w:val="24"/>
          <w:lang w:val="en-US" w:eastAsia="zh-CN"/>
        </w:rPr>
        <w:t>、科摩罗、</w:t>
      </w:r>
      <w:r w:rsidRPr="00CC17E6">
        <w:rPr>
          <w:rFonts w:eastAsia="SimSun" w:hint="eastAsia"/>
          <w:sz w:val="24"/>
          <w:szCs w:val="24"/>
          <w:lang w:val="en-US" w:eastAsia="zh-CN"/>
        </w:rPr>
        <w:t>刚果</w:t>
      </w:r>
      <w:r w:rsidRPr="00CC17E6">
        <w:rPr>
          <w:rFonts w:eastAsia="SimSun"/>
          <w:sz w:val="24"/>
          <w:szCs w:val="24"/>
          <w:lang w:val="en-US" w:eastAsia="zh-CN"/>
        </w:rPr>
        <w:t>、</w:t>
      </w:r>
      <w:r w:rsidRPr="00CC17E6">
        <w:rPr>
          <w:rFonts w:eastAsia="SimSun" w:hint="eastAsia"/>
          <w:sz w:val="24"/>
          <w:szCs w:val="24"/>
          <w:lang w:val="en-US" w:eastAsia="zh-CN"/>
        </w:rPr>
        <w:t>哥斯达黎加</w:t>
      </w:r>
      <w:r w:rsidRPr="00CC17E6">
        <w:rPr>
          <w:rFonts w:eastAsia="SimSun"/>
          <w:sz w:val="24"/>
          <w:szCs w:val="24"/>
          <w:lang w:val="en-US" w:eastAsia="zh-CN"/>
        </w:rPr>
        <w:t>、科特迪瓦、</w:t>
      </w:r>
      <w:r w:rsidRPr="00CC17E6">
        <w:rPr>
          <w:rFonts w:eastAsia="SimSun" w:hint="eastAsia"/>
          <w:sz w:val="24"/>
          <w:szCs w:val="24"/>
          <w:lang w:val="en-US" w:eastAsia="zh-CN"/>
        </w:rPr>
        <w:t>克罗地亚</w:t>
      </w:r>
      <w:r w:rsidRPr="00CC17E6">
        <w:rPr>
          <w:rFonts w:eastAsia="SimSun"/>
          <w:sz w:val="24"/>
          <w:szCs w:val="24"/>
          <w:lang w:val="en-US" w:eastAsia="zh-CN"/>
        </w:rPr>
        <w:t>、</w:t>
      </w:r>
      <w:r w:rsidRPr="00CC17E6">
        <w:rPr>
          <w:rFonts w:eastAsia="SimSun" w:hint="eastAsia"/>
          <w:sz w:val="24"/>
          <w:szCs w:val="24"/>
          <w:lang w:val="en-US" w:eastAsia="zh-CN"/>
        </w:rPr>
        <w:t>古巴</w:t>
      </w:r>
      <w:r w:rsidRPr="00CC17E6">
        <w:rPr>
          <w:rFonts w:eastAsia="SimSun"/>
          <w:sz w:val="24"/>
          <w:szCs w:val="24"/>
          <w:lang w:val="en-US" w:eastAsia="zh-CN"/>
        </w:rPr>
        <w:t>、刚果民主共和国、</w:t>
      </w:r>
      <w:r w:rsidRPr="00CC17E6">
        <w:rPr>
          <w:rFonts w:eastAsia="SimSun" w:hint="eastAsia"/>
          <w:sz w:val="24"/>
          <w:szCs w:val="24"/>
          <w:lang w:val="en-US" w:eastAsia="zh-CN"/>
        </w:rPr>
        <w:t>丹麦</w:t>
      </w:r>
      <w:r w:rsidRPr="00CC17E6">
        <w:rPr>
          <w:rFonts w:eastAsia="SimSun"/>
          <w:sz w:val="24"/>
          <w:szCs w:val="24"/>
          <w:lang w:val="en-US" w:eastAsia="zh-CN"/>
        </w:rPr>
        <w:t>、</w:t>
      </w:r>
      <w:r w:rsidRPr="00CC17E6">
        <w:rPr>
          <w:rFonts w:eastAsia="SimSun" w:hint="eastAsia"/>
          <w:sz w:val="24"/>
          <w:szCs w:val="24"/>
          <w:lang w:val="en-US" w:eastAsia="zh-CN"/>
        </w:rPr>
        <w:t>多米尼加共和国</w:t>
      </w:r>
      <w:r w:rsidRPr="00CC17E6">
        <w:rPr>
          <w:rFonts w:eastAsia="SimSun"/>
          <w:sz w:val="24"/>
          <w:szCs w:val="24"/>
          <w:lang w:val="en-US" w:eastAsia="zh-CN"/>
        </w:rPr>
        <w:t>、</w:t>
      </w:r>
      <w:r w:rsidRPr="00CC17E6">
        <w:rPr>
          <w:rFonts w:eastAsia="SimSun" w:hint="eastAsia"/>
          <w:sz w:val="24"/>
          <w:szCs w:val="24"/>
          <w:lang w:val="en-US" w:eastAsia="zh-CN"/>
        </w:rPr>
        <w:t>厄瓜多尔</w:t>
      </w:r>
      <w:r w:rsidRPr="00CC17E6">
        <w:rPr>
          <w:rFonts w:eastAsia="SimSun"/>
          <w:sz w:val="24"/>
          <w:szCs w:val="24"/>
          <w:lang w:val="en-US" w:eastAsia="zh-CN"/>
        </w:rPr>
        <w:t>、埃及、</w:t>
      </w:r>
      <w:r w:rsidRPr="00CC17E6">
        <w:rPr>
          <w:rFonts w:eastAsia="SimSun" w:hint="eastAsia"/>
          <w:sz w:val="24"/>
          <w:szCs w:val="24"/>
          <w:lang w:val="en-US" w:eastAsia="zh-CN"/>
        </w:rPr>
        <w:t>萨尔瓦多</w:t>
      </w:r>
      <w:r w:rsidRPr="00CC17E6">
        <w:rPr>
          <w:rFonts w:eastAsia="SimSun"/>
          <w:sz w:val="24"/>
          <w:szCs w:val="24"/>
          <w:lang w:val="en-US" w:eastAsia="zh-CN"/>
        </w:rPr>
        <w:t>、</w:t>
      </w:r>
      <w:r w:rsidRPr="00CC17E6">
        <w:rPr>
          <w:rFonts w:eastAsia="SimSun" w:hint="eastAsia"/>
          <w:sz w:val="24"/>
          <w:szCs w:val="24"/>
          <w:lang w:val="en-US" w:eastAsia="zh-CN"/>
        </w:rPr>
        <w:t>埃塞俄比亚</w:t>
      </w:r>
      <w:r w:rsidRPr="00CC17E6">
        <w:rPr>
          <w:rFonts w:eastAsia="SimSun"/>
          <w:sz w:val="24"/>
          <w:szCs w:val="24"/>
          <w:lang w:val="en-US" w:eastAsia="zh-CN"/>
        </w:rPr>
        <w:t>、斐济、芬兰、法国、</w:t>
      </w:r>
      <w:r w:rsidRPr="00CC17E6">
        <w:rPr>
          <w:rFonts w:eastAsia="SimSun" w:hint="eastAsia"/>
          <w:sz w:val="24"/>
          <w:szCs w:val="24"/>
          <w:lang w:val="en-US" w:eastAsia="zh-CN"/>
        </w:rPr>
        <w:t>加蓬</w:t>
      </w:r>
      <w:r w:rsidRPr="00CC17E6">
        <w:rPr>
          <w:rFonts w:eastAsia="SimSun"/>
          <w:sz w:val="24"/>
          <w:szCs w:val="24"/>
          <w:lang w:val="en-US" w:eastAsia="zh-CN"/>
        </w:rPr>
        <w:t>、</w:t>
      </w:r>
      <w:r w:rsidRPr="00CC17E6">
        <w:rPr>
          <w:rFonts w:eastAsia="SimSun" w:hint="eastAsia"/>
          <w:sz w:val="24"/>
          <w:szCs w:val="24"/>
          <w:lang w:val="en-US" w:eastAsia="zh-CN"/>
        </w:rPr>
        <w:t>格鲁吉亚</w:t>
      </w:r>
      <w:r w:rsidRPr="00CC17E6">
        <w:rPr>
          <w:rFonts w:eastAsia="SimSun"/>
          <w:sz w:val="24"/>
          <w:szCs w:val="24"/>
          <w:lang w:val="en-US" w:eastAsia="zh-CN"/>
        </w:rPr>
        <w:t>、</w:t>
      </w:r>
      <w:r w:rsidRPr="00CC17E6">
        <w:rPr>
          <w:rFonts w:eastAsia="SimSun" w:hint="eastAsia"/>
          <w:sz w:val="24"/>
          <w:szCs w:val="24"/>
          <w:lang w:val="en-US" w:eastAsia="zh-CN"/>
        </w:rPr>
        <w:t>德国</w:t>
      </w:r>
      <w:r w:rsidRPr="00CC17E6">
        <w:rPr>
          <w:rFonts w:eastAsia="SimSun"/>
          <w:sz w:val="24"/>
          <w:szCs w:val="24"/>
          <w:lang w:val="en-US" w:eastAsia="zh-CN"/>
        </w:rPr>
        <w:t>、</w:t>
      </w:r>
      <w:r w:rsidRPr="00CC17E6">
        <w:rPr>
          <w:rFonts w:eastAsia="SimSun" w:hint="eastAsia"/>
          <w:sz w:val="24"/>
          <w:szCs w:val="24"/>
          <w:lang w:val="en-US" w:eastAsia="zh-CN"/>
        </w:rPr>
        <w:t>加纳</w:t>
      </w:r>
      <w:r w:rsidRPr="00CC17E6">
        <w:rPr>
          <w:rFonts w:eastAsia="SimSun"/>
          <w:sz w:val="24"/>
          <w:szCs w:val="24"/>
          <w:lang w:val="en-US" w:eastAsia="zh-CN"/>
        </w:rPr>
        <w:t>、格林纳达、</w:t>
      </w:r>
      <w:r w:rsidRPr="00CC17E6">
        <w:rPr>
          <w:rFonts w:eastAsia="SimSun" w:hint="eastAsia"/>
          <w:sz w:val="24"/>
          <w:szCs w:val="24"/>
          <w:lang w:val="en-US" w:eastAsia="zh-CN"/>
        </w:rPr>
        <w:t>危地马拉</w:t>
      </w:r>
      <w:r w:rsidRPr="00CC17E6">
        <w:rPr>
          <w:rFonts w:eastAsia="SimSun"/>
          <w:sz w:val="24"/>
          <w:szCs w:val="24"/>
          <w:lang w:val="en-US" w:eastAsia="zh-CN"/>
        </w:rPr>
        <w:t>、</w:t>
      </w:r>
      <w:r w:rsidRPr="00CC17E6">
        <w:rPr>
          <w:rFonts w:eastAsia="SimSun" w:hint="eastAsia"/>
          <w:sz w:val="24"/>
          <w:szCs w:val="24"/>
          <w:lang w:val="en-US" w:eastAsia="zh-CN"/>
        </w:rPr>
        <w:t>几内亚比绍</w:t>
      </w:r>
      <w:r w:rsidRPr="00CC17E6">
        <w:rPr>
          <w:rFonts w:eastAsia="SimSun"/>
          <w:sz w:val="24"/>
          <w:szCs w:val="24"/>
          <w:lang w:val="en-US" w:eastAsia="zh-CN"/>
        </w:rPr>
        <w:t>、</w:t>
      </w:r>
      <w:r w:rsidRPr="00CC17E6">
        <w:rPr>
          <w:rFonts w:eastAsia="SimSun" w:hint="eastAsia"/>
          <w:sz w:val="24"/>
          <w:szCs w:val="24"/>
          <w:lang w:val="en-US" w:eastAsia="zh-CN"/>
        </w:rPr>
        <w:t>圭亚那</w:t>
      </w:r>
      <w:r w:rsidRPr="00CC17E6">
        <w:rPr>
          <w:rFonts w:eastAsia="SimSun"/>
          <w:sz w:val="24"/>
          <w:szCs w:val="24"/>
          <w:lang w:val="en-US" w:eastAsia="zh-CN"/>
        </w:rPr>
        <w:t>、</w:t>
      </w:r>
      <w:r w:rsidRPr="00CC17E6">
        <w:rPr>
          <w:rFonts w:eastAsia="SimSun" w:hint="eastAsia"/>
          <w:sz w:val="24"/>
          <w:szCs w:val="24"/>
          <w:lang w:val="en-US" w:eastAsia="zh-CN"/>
        </w:rPr>
        <w:t>洪都拉斯</w:t>
      </w:r>
      <w:r w:rsidRPr="00CC17E6">
        <w:rPr>
          <w:rFonts w:eastAsia="SimSun"/>
          <w:sz w:val="24"/>
          <w:szCs w:val="24"/>
          <w:lang w:val="en-US" w:eastAsia="zh-CN"/>
        </w:rPr>
        <w:t>、</w:t>
      </w:r>
      <w:r w:rsidRPr="00CC17E6">
        <w:rPr>
          <w:rFonts w:eastAsia="SimSun" w:hint="eastAsia"/>
          <w:sz w:val="24"/>
          <w:szCs w:val="24"/>
          <w:lang w:val="en-US" w:eastAsia="zh-CN"/>
        </w:rPr>
        <w:t>匈牙利、印度</w:t>
      </w:r>
      <w:r w:rsidRPr="00CC17E6">
        <w:rPr>
          <w:rFonts w:eastAsia="SimSun"/>
          <w:sz w:val="24"/>
          <w:szCs w:val="24"/>
          <w:lang w:val="en-US" w:eastAsia="zh-CN"/>
        </w:rPr>
        <w:t>、印度尼西亚、</w:t>
      </w:r>
      <w:r w:rsidRPr="00CC17E6">
        <w:rPr>
          <w:rFonts w:eastAsia="SimSun" w:hint="eastAsia"/>
          <w:sz w:val="24"/>
          <w:szCs w:val="24"/>
          <w:lang w:val="en-US" w:eastAsia="zh-CN"/>
        </w:rPr>
        <w:t>伊朗伊斯兰共和国、伊拉克</w:t>
      </w:r>
      <w:r w:rsidRPr="00CC17E6">
        <w:rPr>
          <w:rFonts w:eastAsia="SimSun"/>
          <w:sz w:val="24"/>
          <w:szCs w:val="24"/>
          <w:lang w:val="en-US" w:eastAsia="zh-CN"/>
        </w:rPr>
        <w:t>、爱尔兰、</w:t>
      </w:r>
      <w:r w:rsidRPr="00CC17E6">
        <w:rPr>
          <w:rFonts w:eastAsia="SimSun" w:hint="eastAsia"/>
          <w:sz w:val="24"/>
          <w:szCs w:val="24"/>
          <w:lang w:val="en-US" w:eastAsia="zh-CN"/>
        </w:rPr>
        <w:t>以色列</w:t>
      </w:r>
      <w:r w:rsidRPr="00CC17E6">
        <w:rPr>
          <w:rFonts w:eastAsia="SimSun"/>
          <w:sz w:val="24"/>
          <w:szCs w:val="24"/>
          <w:lang w:val="en-US" w:eastAsia="zh-CN"/>
        </w:rPr>
        <w:t>、日本、</w:t>
      </w:r>
      <w:r w:rsidRPr="00CC17E6">
        <w:rPr>
          <w:rFonts w:eastAsia="SimSun" w:hint="eastAsia"/>
          <w:sz w:val="24"/>
          <w:szCs w:val="24"/>
          <w:lang w:val="en-US" w:eastAsia="zh-CN"/>
        </w:rPr>
        <w:t>肯尼亚</w:t>
      </w:r>
      <w:r w:rsidRPr="00CC17E6">
        <w:rPr>
          <w:rFonts w:eastAsia="SimSun"/>
          <w:sz w:val="24"/>
          <w:szCs w:val="24"/>
          <w:lang w:val="en-US" w:eastAsia="zh-CN"/>
        </w:rPr>
        <w:t>、</w:t>
      </w:r>
      <w:r w:rsidRPr="00CC17E6">
        <w:rPr>
          <w:rFonts w:eastAsia="SimSun" w:hint="eastAsia"/>
          <w:sz w:val="24"/>
          <w:szCs w:val="24"/>
          <w:lang w:val="en-US" w:eastAsia="zh-CN"/>
        </w:rPr>
        <w:t>吉尔吉斯斯坦</w:t>
      </w:r>
      <w:r w:rsidRPr="00CC17E6">
        <w:rPr>
          <w:rFonts w:eastAsia="SimSun"/>
          <w:sz w:val="24"/>
          <w:szCs w:val="24"/>
          <w:lang w:val="en-US" w:eastAsia="zh-CN"/>
        </w:rPr>
        <w:t>、</w:t>
      </w:r>
      <w:r w:rsidRPr="00CC17E6">
        <w:rPr>
          <w:rFonts w:eastAsia="SimSun" w:hint="eastAsia"/>
          <w:sz w:val="24"/>
          <w:szCs w:val="24"/>
          <w:lang w:val="en-US" w:eastAsia="zh-CN"/>
        </w:rPr>
        <w:t>拉脱维亚</w:t>
      </w:r>
      <w:r w:rsidRPr="00CC17E6">
        <w:rPr>
          <w:rFonts w:eastAsia="SimSun"/>
          <w:sz w:val="24"/>
          <w:szCs w:val="24"/>
          <w:lang w:val="en-US" w:eastAsia="zh-CN"/>
        </w:rPr>
        <w:t>、</w:t>
      </w:r>
      <w:r w:rsidRPr="00CC17E6">
        <w:rPr>
          <w:rFonts w:eastAsia="SimSun" w:hint="eastAsia"/>
          <w:sz w:val="24"/>
          <w:szCs w:val="24"/>
          <w:lang w:val="en-US" w:eastAsia="zh-CN"/>
        </w:rPr>
        <w:t>利比里亚</w:t>
      </w:r>
      <w:r w:rsidRPr="00CC17E6">
        <w:rPr>
          <w:rFonts w:eastAsia="SimSun"/>
          <w:sz w:val="24"/>
          <w:szCs w:val="24"/>
          <w:lang w:val="en-US" w:eastAsia="zh-CN"/>
        </w:rPr>
        <w:t>、</w:t>
      </w:r>
      <w:r w:rsidRPr="00CC17E6">
        <w:rPr>
          <w:rFonts w:eastAsia="SimSun" w:hint="eastAsia"/>
          <w:sz w:val="24"/>
          <w:szCs w:val="24"/>
          <w:lang w:val="en-US" w:eastAsia="zh-CN"/>
        </w:rPr>
        <w:t>利比亚</w:t>
      </w:r>
      <w:r w:rsidRPr="00CC17E6">
        <w:rPr>
          <w:rFonts w:eastAsia="SimSun"/>
          <w:sz w:val="24"/>
          <w:szCs w:val="24"/>
          <w:lang w:val="en-US" w:eastAsia="zh-CN"/>
        </w:rPr>
        <w:t>、</w:t>
      </w:r>
      <w:r w:rsidRPr="00CC17E6">
        <w:rPr>
          <w:rFonts w:eastAsia="SimSun" w:hint="eastAsia"/>
          <w:sz w:val="24"/>
          <w:szCs w:val="24"/>
          <w:lang w:val="en-US" w:eastAsia="zh-CN"/>
        </w:rPr>
        <w:t>立陶宛</w:t>
      </w:r>
      <w:r w:rsidRPr="00CC17E6">
        <w:rPr>
          <w:rFonts w:eastAsia="SimSun"/>
          <w:sz w:val="24"/>
          <w:szCs w:val="24"/>
          <w:lang w:val="en-US" w:eastAsia="zh-CN"/>
        </w:rPr>
        <w:t>、</w:t>
      </w:r>
      <w:r w:rsidRPr="00CC17E6">
        <w:rPr>
          <w:rFonts w:eastAsia="SimSun" w:hint="eastAsia"/>
          <w:sz w:val="24"/>
          <w:szCs w:val="24"/>
          <w:lang w:val="en-US" w:eastAsia="zh-CN"/>
        </w:rPr>
        <w:t>卢森堡</w:t>
      </w:r>
      <w:r w:rsidRPr="00CC17E6">
        <w:rPr>
          <w:rFonts w:eastAsia="SimSun"/>
          <w:sz w:val="24"/>
          <w:szCs w:val="24"/>
          <w:lang w:val="en-US" w:eastAsia="zh-CN"/>
        </w:rPr>
        <w:t>、马达加斯加、</w:t>
      </w:r>
      <w:r w:rsidRPr="00CC17E6">
        <w:rPr>
          <w:rFonts w:eastAsia="SimSun" w:hint="eastAsia"/>
          <w:sz w:val="24"/>
          <w:szCs w:val="24"/>
          <w:lang w:val="en-US" w:eastAsia="zh-CN"/>
        </w:rPr>
        <w:t>马拉维</w:t>
      </w:r>
      <w:r w:rsidRPr="00CC17E6">
        <w:rPr>
          <w:rFonts w:eastAsia="SimSun"/>
          <w:sz w:val="24"/>
          <w:szCs w:val="24"/>
          <w:lang w:val="en-US" w:eastAsia="zh-CN"/>
        </w:rPr>
        <w:t>、</w:t>
      </w:r>
      <w:r w:rsidRPr="00CC17E6">
        <w:rPr>
          <w:rFonts w:eastAsia="SimSun" w:hint="eastAsia"/>
          <w:sz w:val="24"/>
          <w:szCs w:val="24"/>
          <w:lang w:val="en-US" w:eastAsia="zh-CN"/>
        </w:rPr>
        <w:t>马来西亚</w:t>
      </w:r>
      <w:r w:rsidRPr="00CC17E6">
        <w:rPr>
          <w:rFonts w:eastAsia="SimSun"/>
          <w:sz w:val="24"/>
          <w:szCs w:val="24"/>
          <w:lang w:val="en-US" w:eastAsia="zh-CN"/>
        </w:rPr>
        <w:t>、马里、</w:t>
      </w:r>
      <w:r w:rsidRPr="00CC17E6">
        <w:rPr>
          <w:rFonts w:eastAsia="SimSun" w:hint="eastAsia"/>
          <w:sz w:val="24"/>
          <w:szCs w:val="24"/>
          <w:lang w:val="en-US" w:eastAsia="zh-CN"/>
        </w:rPr>
        <w:t>毛里塔尼亚</w:t>
      </w:r>
      <w:r w:rsidRPr="00CC17E6">
        <w:rPr>
          <w:rFonts w:eastAsia="SimSun"/>
          <w:sz w:val="24"/>
          <w:szCs w:val="24"/>
          <w:lang w:val="en-US" w:eastAsia="zh-CN"/>
        </w:rPr>
        <w:t>、</w:t>
      </w:r>
      <w:r w:rsidRPr="00CC17E6">
        <w:rPr>
          <w:rFonts w:eastAsia="SimSun" w:hint="eastAsia"/>
          <w:sz w:val="24"/>
          <w:szCs w:val="24"/>
          <w:lang w:val="en-US" w:eastAsia="zh-CN"/>
        </w:rPr>
        <w:t>墨西哥</w:t>
      </w:r>
      <w:r w:rsidRPr="00CC17E6">
        <w:rPr>
          <w:rFonts w:eastAsia="SimSun"/>
          <w:sz w:val="24"/>
          <w:szCs w:val="24"/>
          <w:lang w:val="en-US" w:eastAsia="zh-CN"/>
        </w:rPr>
        <w:t>、摩纳哥、黑山共和国、</w:t>
      </w:r>
      <w:r w:rsidRPr="00CC17E6">
        <w:rPr>
          <w:rFonts w:eastAsia="SimSun" w:hint="eastAsia"/>
          <w:sz w:val="24"/>
          <w:szCs w:val="24"/>
          <w:lang w:val="en-US" w:eastAsia="zh-CN"/>
        </w:rPr>
        <w:t>摩洛哥</w:t>
      </w:r>
      <w:r w:rsidRPr="00CC17E6">
        <w:rPr>
          <w:rFonts w:eastAsia="SimSun"/>
          <w:sz w:val="24"/>
          <w:szCs w:val="24"/>
          <w:lang w:val="en-US" w:eastAsia="zh-CN"/>
        </w:rPr>
        <w:t>、</w:t>
      </w:r>
      <w:r w:rsidR="004F1389" w:rsidRPr="00CC17E6">
        <w:rPr>
          <w:rFonts w:eastAsia="SimSun" w:hint="eastAsia"/>
          <w:sz w:val="24"/>
          <w:szCs w:val="24"/>
          <w:lang w:val="en-US" w:eastAsia="zh-CN"/>
        </w:rPr>
        <w:t>尼泊尔</w:t>
      </w:r>
      <w:r w:rsidR="004F1389" w:rsidRPr="00CC17E6">
        <w:rPr>
          <w:rFonts w:eastAsia="SimSun"/>
          <w:sz w:val="24"/>
          <w:szCs w:val="24"/>
          <w:lang w:val="en-US" w:eastAsia="zh-CN"/>
        </w:rPr>
        <w:t>、</w:t>
      </w:r>
      <w:r w:rsidRPr="00CC17E6">
        <w:rPr>
          <w:rFonts w:eastAsia="SimSun" w:hint="eastAsia"/>
          <w:sz w:val="24"/>
          <w:szCs w:val="24"/>
          <w:lang w:val="en-US" w:eastAsia="zh-CN"/>
        </w:rPr>
        <w:t>荷兰</w:t>
      </w:r>
      <w:r w:rsidRPr="00CC17E6">
        <w:rPr>
          <w:rFonts w:eastAsia="SimSun"/>
          <w:sz w:val="24"/>
          <w:szCs w:val="24"/>
          <w:lang w:val="en-US" w:eastAsia="zh-CN"/>
        </w:rPr>
        <w:t>、</w:t>
      </w:r>
      <w:r w:rsidRPr="00CC17E6">
        <w:rPr>
          <w:rFonts w:eastAsia="SimSun" w:hint="eastAsia"/>
          <w:sz w:val="24"/>
          <w:szCs w:val="24"/>
          <w:lang w:val="en-US" w:eastAsia="zh-CN"/>
        </w:rPr>
        <w:t>新西兰</w:t>
      </w:r>
      <w:r w:rsidRPr="00CC17E6">
        <w:rPr>
          <w:rFonts w:eastAsia="SimSun"/>
          <w:sz w:val="24"/>
          <w:szCs w:val="24"/>
          <w:lang w:val="en-US" w:eastAsia="zh-CN"/>
        </w:rPr>
        <w:t>、尼加拉瓜、</w:t>
      </w:r>
      <w:r w:rsidRPr="00CC17E6">
        <w:rPr>
          <w:rFonts w:eastAsia="SimSun" w:hint="eastAsia"/>
          <w:sz w:val="24"/>
          <w:szCs w:val="24"/>
          <w:lang w:val="en-US" w:eastAsia="zh-CN"/>
        </w:rPr>
        <w:t>尼日尔</w:t>
      </w:r>
      <w:r w:rsidRPr="00CC17E6">
        <w:rPr>
          <w:rFonts w:eastAsia="SimSun"/>
          <w:sz w:val="24"/>
          <w:szCs w:val="24"/>
          <w:lang w:val="en-US" w:eastAsia="zh-CN"/>
        </w:rPr>
        <w:t>、尼日利亚、挪威、巴基斯坦、</w:t>
      </w:r>
      <w:r w:rsidRPr="00CC17E6">
        <w:rPr>
          <w:rFonts w:eastAsia="SimSun" w:hint="eastAsia"/>
          <w:sz w:val="24"/>
          <w:szCs w:val="24"/>
          <w:lang w:val="en-US" w:eastAsia="zh-CN"/>
        </w:rPr>
        <w:t>巴拿马</w:t>
      </w:r>
      <w:r w:rsidRPr="00CC17E6">
        <w:rPr>
          <w:rFonts w:eastAsia="SimSun"/>
          <w:sz w:val="24"/>
          <w:szCs w:val="24"/>
          <w:lang w:val="en-US" w:eastAsia="zh-CN"/>
        </w:rPr>
        <w:t>、</w:t>
      </w:r>
      <w:r w:rsidRPr="00CC17E6">
        <w:rPr>
          <w:rFonts w:eastAsia="SimSun" w:hint="eastAsia"/>
          <w:sz w:val="24"/>
          <w:szCs w:val="24"/>
          <w:lang w:val="en-US" w:eastAsia="zh-CN"/>
        </w:rPr>
        <w:t>秘鲁</w:t>
      </w:r>
      <w:r w:rsidRPr="00CC17E6">
        <w:rPr>
          <w:rFonts w:eastAsia="SimSun"/>
          <w:sz w:val="24"/>
          <w:szCs w:val="24"/>
          <w:lang w:val="en-US" w:eastAsia="zh-CN"/>
        </w:rPr>
        <w:t>、</w:t>
      </w:r>
      <w:r w:rsidRPr="00CC17E6">
        <w:rPr>
          <w:rFonts w:eastAsia="SimSun" w:hint="eastAsia"/>
          <w:sz w:val="24"/>
          <w:szCs w:val="24"/>
          <w:lang w:val="en-US" w:eastAsia="zh-CN"/>
        </w:rPr>
        <w:t>菲律宾</w:t>
      </w:r>
      <w:r w:rsidRPr="00CC17E6">
        <w:rPr>
          <w:rFonts w:eastAsia="SimSun"/>
          <w:sz w:val="24"/>
          <w:szCs w:val="24"/>
          <w:lang w:val="en-US" w:eastAsia="zh-CN"/>
        </w:rPr>
        <w:t>、</w:t>
      </w:r>
      <w:r w:rsidRPr="00CC17E6">
        <w:rPr>
          <w:rFonts w:eastAsia="SimSun" w:hint="eastAsia"/>
          <w:sz w:val="24"/>
          <w:szCs w:val="24"/>
          <w:lang w:val="en-US" w:eastAsia="zh-CN"/>
        </w:rPr>
        <w:t>葡萄牙</w:t>
      </w:r>
      <w:r w:rsidRPr="00CC17E6">
        <w:rPr>
          <w:rFonts w:eastAsia="SimSun"/>
          <w:sz w:val="24"/>
          <w:szCs w:val="24"/>
          <w:lang w:val="en-US" w:eastAsia="zh-CN"/>
        </w:rPr>
        <w:t>、</w:t>
      </w:r>
      <w:r>
        <w:rPr>
          <w:rFonts w:eastAsia="SimSun" w:hint="eastAsia"/>
          <w:sz w:val="24"/>
          <w:szCs w:val="24"/>
          <w:lang w:val="en-US" w:eastAsia="zh-CN"/>
        </w:rPr>
        <w:t>大韩民国、摩尔多瓦共和国、</w:t>
      </w:r>
      <w:r w:rsidRPr="00CC17E6">
        <w:rPr>
          <w:rFonts w:eastAsia="SimSun" w:hint="eastAsia"/>
          <w:sz w:val="24"/>
          <w:szCs w:val="24"/>
          <w:lang w:val="en-US" w:eastAsia="zh-CN"/>
        </w:rPr>
        <w:t>俄罗斯联邦</w:t>
      </w:r>
      <w:r w:rsidRPr="00CC17E6">
        <w:rPr>
          <w:rFonts w:eastAsia="SimSun"/>
          <w:sz w:val="24"/>
          <w:szCs w:val="24"/>
          <w:lang w:val="en-US" w:eastAsia="zh-CN"/>
        </w:rPr>
        <w:t>、</w:t>
      </w:r>
      <w:r w:rsidRPr="00CC17E6">
        <w:rPr>
          <w:rFonts w:eastAsia="SimSun" w:hint="eastAsia"/>
          <w:sz w:val="24"/>
          <w:szCs w:val="24"/>
          <w:lang w:val="en-US" w:eastAsia="zh-CN"/>
        </w:rPr>
        <w:t>圣基茨和尼维斯、圣卢西亚</w:t>
      </w:r>
      <w:r w:rsidRPr="00CC17E6">
        <w:rPr>
          <w:rFonts w:eastAsia="SimSun"/>
          <w:sz w:val="24"/>
          <w:szCs w:val="24"/>
          <w:lang w:val="en-US" w:eastAsia="zh-CN"/>
        </w:rPr>
        <w:t>、</w:t>
      </w:r>
      <w:r w:rsidRPr="00CC17E6">
        <w:rPr>
          <w:rFonts w:eastAsia="SimSun" w:hint="eastAsia"/>
          <w:sz w:val="24"/>
          <w:szCs w:val="24"/>
          <w:lang w:val="en-US" w:eastAsia="zh-CN"/>
        </w:rPr>
        <w:t>沙特阿拉伯</w:t>
      </w:r>
      <w:r w:rsidRPr="00CC17E6">
        <w:rPr>
          <w:rFonts w:eastAsia="SimSun"/>
          <w:sz w:val="24"/>
          <w:szCs w:val="24"/>
          <w:lang w:val="en-US" w:eastAsia="zh-CN"/>
        </w:rPr>
        <w:t>、塞内加尔、</w:t>
      </w:r>
      <w:r w:rsidRPr="00CC17E6">
        <w:rPr>
          <w:rFonts w:eastAsia="SimSun" w:hint="eastAsia"/>
          <w:sz w:val="24"/>
          <w:szCs w:val="24"/>
          <w:lang w:val="en-US" w:eastAsia="zh-CN"/>
        </w:rPr>
        <w:t>斯洛伐克</w:t>
      </w:r>
      <w:r w:rsidRPr="00CC17E6">
        <w:rPr>
          <w:rFonts w:eastAsia="SimSun"/>
          <w:sz w:val="24"/>
          <w:szCs w:val="24"/>
          <w:lang w:val="en-US" w:eastAsia="zh-CN"/>
        </w:rPr>
        <w:t>、南非、西班牙、斯里兰卡、</w:t>
      </w:r>
      <w:r w:rsidRPr="00CC17E6">
        <w:rPr>
          <w:rFonts w:eastAsia="SimSun" w:hint="eastAsia"/>
          <w:sz w:val="24"/>
          <w:szCs w:val="24"/>
          <w:lang w:val="en-US" w:eastAsia="zh-CN"/>
        </w:rPr>
        <w:t>苏丹</w:t>
      </w:r>
      <w:r w:rsidRPr="00CC17E6">
        <w:rPr>
          <w:rFonts w:eastAsia="SimSun"/>
          <w:sz w:val="24"/>
          <w:szCs w:val="24"/>
          <w:lang w:val="en-US" w:eastAsia="zh-CN"/>
        </w:rPr>
        <w:t>、斯威士兰、</w:t>
      </w:r>
      <w:r w:rsidRPr="00CC17E6">
        <w:rPr>
          <w:rFonts w:eastAsia="SimSun" w:hint="eastAsia"/>
          <w:sz w:val="24"/>
          <w:szCs w:val="24"/>
          <w:lang w:val="en-US" w:eastAsia="zh-CN"/>
        </w:rPr>
        <w:t>瑞典</w:t>
      </w:r>
      <w:r w:rsidRPr="00CC17E6">
        <w:rPr>
          <w:rFonts w:eastAsia="SimSun"/>
          <w:sz w:val="24"/>
          <w:szCs w:val="24"/>
          <w:lang w:val="en-US" w:eastAsia="zh-CN"/>
        </w:rPr>
        <w:t>、瑞士、</w:t>
      </w:r>
      <w:r w:rsidRPr="00CC17E6">
        <w:rPr>
          <w:rFonts w:eastAsia="SimSun" w:hint="eastAsia"/>
          <w:sz w:val="24"/>
          <w:szCs w:val="24"/>
          <w:lang w:val="en-US" w:eastAsia="zh-CN"/>
        </w:rPr>
        <w:t>塔吉克斯坦</w:t>
      </w:r>
      <w:r w:rsidRPr="00CC17E6">
        <w:rPr>
          <w:rFonts w:eastAsia="SimSun"/>
          <w:sz w:val="24"/>
          <w:szCs w:val="24"/>
          <w:lang w:val="en-US" w:eastAsia="zh-CN"/>
        </w:rPr>
        <w:t>、</w:t>
      </w:r>
      <w:r w:rsidRPr="00CC17E6">
        <w:rPr>
          <w:rFonts w:eastAsia="SimSun" w:hint="eastAsia"/>
          <w:sz w:val="24"/>
          <w:szCs w:val="24"/>
          <w:lang w:val="en-US" w:eastAsia="zh-CN"/>
        </w:rPr>
        <w:t>泰国</w:t>
      </w:r>
      <w:r w:rsidRPr="00CC17E6">
        <w:rPr>
          <w:rFonts w:eastAsia="SimSun"/>
          <w:sz w:val="24"/>
          <w:szCs w:val="24"/>
          <w:lang w:val="en-US" w:eastAsia="zh-CN"/>
        </w:rPr>
        <w:t>、多哥、</w:t>
      </w:r>
      <w:r w:rsidRPr="00CC17E6">
        <w:rPr>
          <w:rFonts w:eastAsia="SimSun" w:hint="eastAsia"/>
          <w:sz w:val="24"/>
          <w:szCs w:val="24"/>
          <w:lang w:val="en-US" w:eastAsia="zh-CN"/>
        </w:rPr>
        <w:t>特立尼达和多巴哥、突尼斯</w:t>
      </w:r>
      <w:r w:rsidRPr="00CC17E6">
        <w:rPr>
          <w:rFonts w:eastAsia="SimSun"/>
          <w:sz w:val="24"/>
          <w:szCs w:val="24"/>
          <w:lang w:val="en-US" w:eastAsia="zh-CN"/>
        </w:rPr>
        <w:t>、</w:t>
      </w:r>
      <w:r w:rsidRPr="00CC17E6">
        <w:rPr>
          <w:rFonts w:eastAsia="SimSun" w:hint="eastAsia"/>
          <w:sz w:val="24"/>
          <w:szCs w:val="24"/>
          <w:lang w:val="en-US" w:eastAsia="zh-CN"/>
        </w:rPr>
        <w:t>土耳其</w:t>
      </w:r>
      <w:r w:rsidRPr="00CC17E6">
        <w:rPr>
          <w:rFonts w:eastAsia="SimSun"/>
          <w:sz w:val="24"/>
          <w:szCs w:val="24"/>
          <w:lang w:val="en-US" w:eastAsia="zh-CN"/>
        </w:rPr>
        <w:t>、</w:t>
      </w:r>
      <w:r w:rsidRPr="00CC17E6">
        <w:rPr>
          <w:rFonts w:eastAsia="SimSun" w:hint="eastAsia"/>
          <w:sz w:val="24"/>
          <w:szCs w:val="24"/>
          <w:lang w:val="en-US" w:eastAsia="zh-CN"/>
        </w:rPr>
        <w:t>乌干达</w:t>
      </w:r>
      <w:r w:rsidRPr="00CC17E6">
        <w:rPr>
          <w:rFonts w:eastAsia="SimSun"/>
          <w:sz w:val="24"/>
          <w:szCs w:val="24"/>
          <w:lang w:val="en-US" w:eastAsia="zh-CN"/>
        </w:rPr>
        <w:t>、</w:t>
      </w:r>
      <w:r w:rsidRPr="00CC17E6">
        <w:rPr>
          <w:rFonts w:eastAsia="SimSun" w:hint="eastAsia"/>
          <w:sz w:val="24"/>
          <w:szCs w:val="24"/>
          <w:lang w:val="en-US" w:eastAsia="zh-CN"/>
        </w:rPr>
        <w:t>大不列颠及北爱尔兰联合王国</w:t>
      </w:r>
      <w:r w:rsidRPr="00CC17E6">
        <w:rPr>
          <w:rFonts w:eastAsia="SimSun"/>
          <w:sz w:val="24"/>
          <w:szCs w:val="24"/>
          <w:lang w:val="en-US" w:eastAsia="zh-CN"/>
        </w:rPr>
        <w:t>、</w:t>
      </w:r>
      <w:r w:rsidRPr="00CC17E6">
        <w:rPr>
          <w:rFonts w:eastAsia="SimSun" w:hint="eastAsia"/>
          <w:sz w:val="24"/>
          <w:szCs w:val="24"/>
          <w:lang w:val="en-US" w:eastAsia="zh-CN"/>
        </w:rPr>
        <w:t>坦桑尼亚联合共和国</w:t>
      </w:r>
      <w:r w:rsidRPr="00CC17E6">
        <w:rPr>
          <w:rFonts w:eastAsia="SimSun"/>
          <w:sz w:val="24"/>
          <w:szCs w:val="24"/>
          <w:lang w:val="en-US" w:eastAsia="zh-CN"/>
        </w:rPr>
        <w:t>、</w:t>
      </w:r>
      <w:r w:rsidRPr="00CC17E6">
        <w:rPr>
          <w:rFonts w:eastAsia="SimSun" w:hint="eastAsia"/>
          <w:sz w:val="24"/>
          <w:szCs w:val="24"/>
          <w:lang w:val="en-US" w:eastAsia="zh-CN"/>
        </w:rPr>
        <w:t>美利坚合众国</w:t>
      </w:r>
      <w:r w:rsidRPr="00CC17E6">
        <w:rPr>
          <w:rFonts w:eastAsia="SimSun"/>
          <w:sz w:val="24"/>
          <w:szCs w:val="24"/>
          <w:lang w:val="en-US" w:eastAsia="zh-CN"/>
        </w:rPr>
        <w:t>、</w:t>
      </w:r>
      <w:r w:rsidRPr="00CC17E6">
        <w:rPr>
          <w:rFonts w:eastAsia="SimSun" w:hint="eastAsia"/>
          <w:sz w:val="24"/>
          <w:szCs w:val="24"/>
          <w:lang w:val="en-US" w:eastAsia="zh-CN"/>
        </w:rPr>
        <w:t>乌拉圭</w:t>
      </w:r>
      <w:r w:rsidRPr="00CC17E6">
        <w:rPr>
          <w:rFonts w:eastAsia="SimSun"/>
          <w:sz w:val="24"/>
          <w:szCs w:val="24"/>
          <w:lang w:val="en-US" w:eastAsia="zh-CN"/>
        </w:rPr>
        <w:t>、也门和津巴布韦</w:t>
      </w:r>
      <w:r>
        <w:rPr>
          <w:rFonts w:eastAsia="SimSun" w:hint="eastAsia"/>
          <w:sz w:val="24"/>
          <w:szCs w:val="24"/>
          <w:lang w:val="en-US" w:eastAsia="zh-CN"/>
        </w:rPr>
        <w:t>。</w:t>
      </w:r>
    </w:p>
    <w:p w:rsidR="000E1A73" w:rsidRPr="0086573A" w:rsidRDefault="00C75B4F" w:rsidP="00DD39DD">
      <w:pPr>
        <w:pStyle w:val="CH2"/>
        <w:keepNext w:val="0"/>
        <w:keepLines w:val="0"/>
        <w:jc w:val="both"/>
        <w:rPr>
          <w:lang w:val="en-GB" w:eastAsia="zh-CN"/>
        </w:rPr>
      </w:pPr>
      <w:r w:rsidRPr="0086573A">
        <w:rPr>
          <w:lang w:val="en-GB" w:eastAsia="zh-CN"/>
        </w:rPr>
        <w:tab/>
      </w:r>
      <w:bookmarkStart w:id="38" w:name="_Toc378238411"/>
      <w:r w:rsidRPr="0086573A">
        <w:rPr>
          <w:lang w:val="en-GB" w:eastAsia="zh-CN"/>
        </w:rPr>
        <w:t>C.</w:t>
      </w:r>
      <w:r w:rsidRPr="0086573A">
        <w:rPr>
          <w:lang w:val="en-GB" w:eastAsia="zh-CN"/>
        </w:rPr>
        <w:tab/>
      </w:r>
      <w:r w:rsidR="008415B3">
        <w:rPr>
          <w:rFonts w:ascii="SimHei" w:eastAsia="SimHei" w:hAnsi="SimHei"/>
          <w:lang w:eastAsia="zh-CN"/>
        </w:rPr>
        <w:t>接纳观察员出席</w:t>
      </w:r>
      <w:r w:rsidR="008415B3" w:rsidRPr="00CC17E6">
        <w:rPr>
          <w:rFonts w:ascii="SimHei" w:eastAsia="SimHei" w:hAnsi="SimHei"/>
          <w:lang w:eastAsia="zh-CN"/>
        </w:rPr>
        <w:t>全体会议第二届会议问题</w:t>
      </w:r>
      <w:bookmarkEnd w:id="38"/>
    </w:p>
    <w:p w:rsidR="000E1A73" w:rsidRPr="0086573A" w:rsidRDefault="00271810" w:rsidP="00DD39DD">
      <w:pPr>
        <w:pStyle w:val="Normalnumber"/>
        <w:tabs>
          <w:tab w:val="clear" w:pos="567"/>
          <w:tab w:val="left" w:pos="1843"/>
        </w:tabs>
        <w:jc w:val="both"/>
        <w:rPr>
          <w:lang w:val="en-GB" w:eastAsia="zh-CN"/>
        </w:rPr>
      </w:pPr>
      <w:r w:rsidRPr="00CC17E6">
        <w:rPr>
          <w:rFonts w:eastAsia="SimSun" w:hint="eastAsia"/>
          <w:sz w:val="24"/>
          <w:szCs w:val="24"/>
          <w:lang w:val="en-US" w:eastAsia="zh-CN"/>
        </w:rPr>
        <w:t>根据全体会议第一届会议上通过的接纳观察员出席本届会议的程序（见</w:t>
      </w:r>
      <w:r w:rsidRPr="00CC17E6">
        <w:rPr>
          <w:spacing w:val="-10"/>
          <w:sz w:val="24"/>
          <w:szCs w:val="24"/>
          <w:lang w:val="en-US" w:eastAsia="zh-CN"/>
        </w:rPr>
        <w:t>IPBES/1/12</w:t>
      </w:r>
      <w:r w:rsidRPr="00CC17E6">
        <w:rPr>
          <w:rFonts w:eastAsia="SimSun" w:hint="eastAsia"/>
          <w:spacing w:val="-10"/>
          <w:sz w:val="24"/>
          <w:szCs w:val="24"/>
          <w:lang w:val="en-US" w:eastAsia="zh-CN"/>
        </w:rPr>
        <w:t>第</w:t>
      </w:r>
      <w:r w:rsidRPr="00CC17E6">
        <w:rPr>
          <w:spacing w:val="-10"/>
          <w:sz w:val="24"/>
          <w:szCs w:val="24"/>
          <w:lang w:val="en-US" w:eastAsia="zh-CN"/>
        </w:rPr>
        <w:t>22</w:t>
      </w:r>
      <w:r w:rsidRPr="00CC17E6">
        <w:rPr>
          <w:rFonts w:eastAsia="SimSun" w:hint="eastAsia"/>
          <w:spacing w:val="-10"/>
          <w:sz w:val="24"/>
          <w:szCs w:val="24"/>
          <w:lang w:val="en-US" w:eastAsia="zh-CN"/>
        </w:rPr>
        <w:t>段和</w:t>
      </w:r>
      <w:r w:rsidRPr="00CC17E6">
        <w:rPr>
          <w:spacing w:val="-10"/>
          <w:sz w:val="24"/>
          <w:szCs w:val="24"/>
          <w:lang w:val="en-US" w:eastAsia="zh-CN"/>
        </w:rPr>
        <w:t>IPBES/2/INF/11</w:t>
      </w:r>
      <w:r w:rsidRPr="00CC17E6">
        <w:rPr>
          <w:rFonts w:eastAsia="SimSun" w:hint="eastAsia"/>
          <w:spacing w:val="-10"/>
          <w:sz w:val="24"/>
          <w:szCs w:val="24"/>
          <w:lang w:val="en-US" w:eastAsia="zh-CN"/>
        </w:rPr>
        <w:t>），</w:t>
      </w:r>
      <w:r>
        <w:rPr>
          <w:rFonts w:eastAsia="SimSun" w:hint="eastAsia"/>
          <w:spacing w:val="-10"/>
          <w:sz w:val="24"/>
          <w:szCs w:val="24"/>
          <w:lang w:val="en-US" w:eastAsia="zh-CN"/>
        </w:rPr>
        <w:t>除已获第一届会议批准作为观察员的组织</w:t>
      </w:r>
      <w:r w:rsidR="00C2468F">
        <w:rPr>
          <w:rFonts w:eastAsia="SimSun" w:hint="eastAsia"/>
          <w:spacing w:val="-10"/>
          <w:sz w:val="24"/>
          <w:szCs w:val="24"/>
          <w:lang w:val="en-US" w:eastAsia="zh-CN"/>
        </w:rPr>
        <w:t>外</w:t>
      </w:r>
      <w:r>
        <w:rPr>
          <w:rFonts w:eastAsia="SimSun" w:hint="eastAsia"/>
          <w:spacing w:val="-10"/>
          <w:sz w:val="24"/>
          <w:szCs w:val="24"/>
          <w:lang w:val="en-US" w:eastAsia="zh-CN"/>
        </w:rPr>
        <w:t>，接纳</w:t>
      </w:r>
      <w:r w:rsidRPr="00CC17E6">
        <w:rPr>
          <w:rFonts w:eastAsia="SimSun" w:hint="eastAsia"/>
          <w:spacing w:val="-10"/>
          <w:sz w:val="24"/>
          <w:szCs w:val="24"/>
          <w:lang w:val="en-US" w:eastAsia="zh-CN"/>
        </w:rPr>
        <w:t>以下</w:t>
      </w:r>
      <w:r>
        <w:rPr>
          <w:rFonts w:eastAsia="SimSun" w:hint="eastAsia"/>
          <w:spacing w:val="-10"/>
          <w:sz w:val="24"/>
          <w:szCs w:val="24"/>
          <w:lang w:val="en-US" w:eastAsia="zh-CN"/>
        </w:rPr>
        <w:t>组织</w:t>
      </w:r>
      <w:r w:rsidRPr="00CC17E6">
        <w:rPr>
          <w:rFonts w:eastAsia="SimSun" w:hint="eastAsia"/>
          <w:spacing w:val="-10"/>
          <w:sz w:val="24"/>
          <w:szCs w:val="24"/>
          <w:lang w:val="en-US" w:eastAsia="zh-CN"/>
        </w:rPr>
        <w:t>作为观察员出席本届会议：</w:t>
      </w:r>
      <w:r w:rsidRPr="00CC17E6">
        <w:rPr>
          <w:rFonts w:eastAsia="SimSun" w:hint="eastAsia"/>
          <w:sz w:val="24"/>
          <w:szCs w:val="24"/>
          <w:lang w:eastAsia="zh-CN"/>
        </w:rPr>
        <w:t>国际沙漠网</w:t>
      </w:r>
      <w:r w:rsidRPr="00CC17E6">
        <w:rPr>
          <w:rFonts w:eastAsia="SimSun"/>
          <w:sz w:val="24"/>
          <w:szCs w:val="24"/>
          <w:lang w:eastAsia="zh-CN"/>
        </w:rPr>
        <w:t>、</w:t>
      </w:r>
      <w:r w:rsidR="00DC7F3A">
        <w:rPr>
          <w:rFonts w:eastAsia="SimSun" w:hint="eastAsia"/>
          <w:sz w:val="24"/>
          <w:szCs w:val="24"/>
          <w:lang w:eastAsia="zh-CN"/>
        </w:rPr>
        <w:t>自然保护中心、</w:t>
      </w:r>
      <w:r w:rsidRPr="00CC17E6">
        <w:rPr>
          <w:rFonts w:eastAsia="SimSun" w:hint="eastAsia"/>
          <w:sz w:val="24"/>
          <w:szCs w:val="24"/>
          <w:lang w:eastAsia="zh-CN"/>
        </w:rPr>
        <w:t>经济合作组织科学基金</w:t>
      </w:r>
      <w:r w:rsidRPr="00CC17E6">
        <w:rPr>
          <w:rFonts w:eastAsia="SimSun"/>
          <w:sz w:val="24"/>
          <w:szCs w:val="24"/>
          <w:lang w:eastAsia="zh-CN"/>
        </w:rPr>
        <w:t>、</w:t>
      </w:r>
      <w:r w:rsidRPr="00CC17E6">
        <w:rPr>
          <w:rFonts w:eastAsia="SimSun" w:hint="eastAsia"/>
          <w:sz w:val="24"/>
          <w:szCs w:val="24"/>
          <w:lang w:eastAsia="zh-CN"/>
        </w:rPr>
        <w:t>促进</w:t>
      </w:r>
      <w:r w:rsidRPr="00CC17E6">
        <w:rPr>
          <w:rFonts w:ascii="SimSun" w:eastAsia="SimSun" w:hAnsi="SimSun" w:cs="SimSun" w:hint="eastAsia"/>
          <w:sz w:val="24"/>
          <w:szCs w:val="24"/>
          <w:lang w:eastAsia="zh-CN"/>
        </w:rPr>
        <w:t>土著知识基金会、</w:t>
      </w:r>
      <w:bookmarkStart w:id="39" w:name="OLE_LINK21"/>
      <w:bookmarkStart w:id="40" w:name="OLE_LINK22"/>
      <w:r w:rsidRPr="00CC17E6">
        <w:rPr>
          <w:rFonts w:ascii="SimSun" w:eastAsia="SimSun" w:hAnsi="SimSun" w:cs="SimSun" w:hint="eastAsia"/>
          <w:sz w:val="24"/>
          <w:szCs w:val="24"/>
          <w:lang w:eastAsia="zh-CN"/>
        </w:rPr>
        <w:t>地中海海洋和陆地生物多样性和生态研究所</w:t>
      </w:r>
      <w:bookmarkEnd w:id="39"/>
      <w:bookmarkEnd w:id="40"/>
      <w:r w:rsidRPr="00CC17E6">
        <w:rPr>
          <w:rFonts w:ascii="SimSun" w:eastAsia="SimSun" w:hAnsi="SimSun" w:cs="SimSun" w:hint="eastAsia"/>
          <w:sz w:val="24"/>
          <w:szCs w:val="24"/>
          <w:lang w:eastAsia="zh-CN"/>
        </w:rPr>
        <w:t>、</w:t>
      </w:r>
      <w:r w:rsidRPr="00CC17E6">
        <w:rPr>
          <w:rFonts w:eastAsia="SimSun" w:hint="eastAsia"/>
          <w:sz w:val="24"/>
          <w:szCs w:val="24"/>
          <w:lang w:val="en-US" w:eastAsia="zh-CN"/>
        </w:rPr>
        <w:t>环境和生态系统保护组织</w:t>
      </w:r>
      <w:r w:rsidRPr="00CC17E6">
        <w:rPr>
          <w:rFonts w:ascii="SimSun" w:eastAsia="SimSun" w:hAnsi="SimSun" w:cs="SimSun" w:hint="eastAsia"/>
          <w:sz w:val="24"/>
          <w:szCs w:val="24"/>
          <w:lang w:eastAsia="zh-CN"/>
        </w:rPr>
        <w:t>、农业生物多样性研究平台</w:t>
      </w:r>
      <w:r w:rsidRPr="00CC17E6">
        <w:rPr>
          <w:rFonts w:eastAsia="SimSun" w:hint="eastAsia"/>
          <w:sz w:val="24"/>
          <w:szCs w:val="24"/>
          <w:lang w:eastAsia="zh-CN"/>
        </w:rPr>
        <w:t>、</w:t>
      </w:r>
      <w:r w:rsidRPr="00CC17E6">
        <w:rPr>
          <w:rFonts w:eastAsia="SimSun"/>
          <w:sz w:val="24"/>
          <w:szCs w:val="24"/>
          <w:lang w:eastAsia="zh-CN"/>
        </w:rPr>
        <w:t>Terra-1530</w:t>
      </w:r>
      <w:r w:rsidRPr="00CC17E6">
        <w:rPr>
          <w:rFonts w:eastAsia="SimSun" w:hint="eastAsia"/>
          <w:sz w:val="24"/>
          <w:szCs w:val="24"/>
          <w:lang w:eastAsia="zh-CN"/>
        </w:rPr>
        <w:t>、汉堡大学研究所、</w:t>
      </w:r>
      <w:r w:rsidRPr="00CC17E6">
        <w:rPr>
          <w:rFonts w:ascii="SimSun" w:eastAsia="SimSun" w:hAnsi="SimSun" w:cs="SimSun" w:hint="eastAsia"/>
          <w:sz w:val="24"/>
          <w:szCs w:val="24"/>
          <w:lang w:eastAsia="zh-CN"/>
        </w:rPr>
        <w:t>侵蚀、技术和垄断化行动组、倡导</w:t>
      </w:r>
      <w:r w:rsidRPr="00CC17E6">
        <w:rPr>
          <w:rFonts w:ascii="SimSun" w:eastAsia="SimSun" w:hAnsi="SimSun" w:cs="SimSun"/>
          <w:sz w:val="24"/>
          <w:szCs w:val="24"/>
          <w:lang w:eastAsia="zh-CN"/>
        </w:rPr>
        <w:t>与人类发展非洲中心、</w:t>
      </w:r>
      <w:r w:rsidRPr="00CC17E6">
        <w:rPr>
          <w:rFonts w:eastAsia="SimSun" w:hint="eastAsia"/>
          <w:sz w:val="24"/>
          <w:szCs w:val="24"/>
          <w:lang w:eastAsia="zh-CN"/>
        </w:rPr>
        <w:t>环境证据合作组织、地方政府可持续发展协会</w:t>
      </w:r>
      <w:r w:rsidRPr="00CC17E6">
        <w:rPr>
          <w:rFonts w:eastAsia="SimSun"/>
          <w:sz w:val="24"/>
          <w:szCs w:val="24"/>
          <w:lang w:eastAsia="zh-CN"/>
        </w:rPr>
        <w:t>、</w:t>
      </w:r>
      <w:r w:rsidRPr="00CC17E6">
        <w:rPr>
          <w:rFonts w:eastAsia="SimSun" w:hint="eastAsia"/>
          <w:sz w:val="24"/>
          <w:szCs w:val="24"/>
          <w:lang w:eastAsia="zh-CN"/>
        </w:rPr>
        <w:t>岛屿</w:t>
      </w:r>
      <w:r w:rsidRPr="00CC17E6">
        <w:rPr>
          <w:rFonts w:eastAsia="SimSun"/>
          <w:sz w:val="24"/>
          <w:szCs w:val="24"/>
          <w:lang w:eastAsia="zh-CN"/>
        </w:rPr>
        <w:t>可持续发展联盟、</w:t>
      </w:r>
      <w:r w:rsidRPr="00CC17E6">
        <w:rPr>
          <w:rFonts w:eastAsia="SimSun" w:hint="eastAsia"/>
          <w:sz w:val="24"/>
          <w:szCs w:val="24"/>
          <w:lang w:eastAsia="zh-CN"/>
        </w:rPr>
        <w:t>青年发展行动、</w:t>
      </w:r>
      <w:r w:rsidRPr="00CC17E6">
        <w:rPr>
          <w:rFonts w:eastAsia="SimSun"/>
          <w:sz w:val="24"/>
          <w:szCs w:val="24"/>
          <w:lang w:eastAsia="zh-CN"/>
        </w:rPr>
        <w:t>bioGENESIS</w:t>
      </w:r>
      <w:r w:rsidRPr="00CC17E6">
        <w:rPr>
          <w:rFonts w:eastAsia="SimSun" w:hint="eastAsia"/>
          <w:sz w:val="24"/>
          <w:szCs w:val="24"/>
          <w:lang w:eastAsia="zh-CN"/>
        </w:rPr>
        <w:t>、</w:t>
      </w:r>
      <w:r w:rsidRPr="00CC17E6">
        <w:rPr>
          <w:rFonts w:ascii="SimSun" w:eastAsia="SimSun" w:hAnsi="SimSun" w:cs="SimSun" w:hint="eastAsia"/>
          <w:sz w:val="24"/>
          <w:szCs w:val="24"/>
          <w:lang w:eastAsia="zh-CN"/>
        </w:rPr>
        <w:t>美洲国家间全球变化研究所、国际海洋考察理事会</w:t>
      </w:r>
      <w:r w:rsidRPr="00CC17E6">
        <w:rPr>
          <w:rFonts w:ascii="SimSun" w:eastAsia="SimSun" w:hAnsi="SimSun" w:cs="SimSun"/>
          <w:sz w:val="24"/>
          <w:szCs w:val="24"/>
          <w:lang w:eastAsia="zh-CN"/>
        </w:rPr>
        <w:t>、</w:t>
      </w:r>
      <w:r w:rsidRPr="00CC17E6">
        <w:rPr>
          <w:rFonts w:ascii="SimSun" w:eastAsia="SimSun" w:hAnsi="SimSun" w:cs="SimSun" w:hint="eastAsia"/>
          <w:sz w:val="24"/>
          <w:szCs w:val="24"/>
          <w:lang w:eastAsia="zh-CN"/>
        </w:rPr>
        <w:t>卡尔斯鲁厄理工学院、</w:t>
      </w:r>
      <w:r w:rsidRPr="00CC17E6">
        <w:rPr>
          <w:rFonts w:eastAsia="SimSun"/>
          <w:sz w:val="24"/>
          <w:szCs w:val="24"/>
          <w:lang w:eastAsia="zh-CN"/>
        </w:rPr>
        <w:t>Zoï</w:t>
      </w:r>
      <w:r w:rsidRPr="00CC17E6">
        <w:rPr>
          <w:rFonts w:ascii="SimSun" w:eastAsia="SimSun" w:hAnsi="SimSun" w:cs="SimSun" w:hint="eastAsia"/>
          <w:sz w:val="24"/>
          <w:szCs w:val="24"/>
          <w:lang w:eastAsia="zh-CN"/>
        </w:rPr>
        <w:t>环境网络、地中海森林所有者协会</w:t>
      </w:r>
      <w:r w:rsidRPr="00CC17E6">
        <w:rPr>
          <w:rFonts w:ascii="SimSun" w:eastAsia="SimSun" w:hAnsi="SimSun" w:cs="SimSun"/>
          <w:sz w:val="24"/>
          <w:szCs w:val="24"/>
          <w:lang w:eastAsia="zh-CN"/>
        </w:rPr>
        <w:t>、</w:t>
      </w:r>
      <w:r w:rsidRPr="00CC17E6">
        <w:rPr>
          <w:rFonts w:ascii="SimSun" w:eastAsia="SimSun" w:hAnsi="SimSun" w:cs="SimSun" w:hint="eastAsia"/>
          <w:sz w:val="24"/>
          <w:szCs w:val="24"/>
          <w:lang w:eastAsia="zh-CN"/>
        </w:rPr>
        <w:t>亚太全球变革研究网络、欧洲环境署</w:t>
      </w:r>
      <w:r w:rsidRPr="00CC17E6">
        <w:rPr>
          <w:rFonts w:ascii="SimSun" w:eastAsia="SimSun" w:hAnsi="SimSun" w:cs="SimSun"/>
          <w:sz w:val="24"/>
          <w:szCs w:val="24"/>
          <w:lang w:eastAsia="zh-CN"/>
        </w:rPr>
        <w:t>、</w:t>
      </w:r>
      <w:r w:rsidRPr="00CC17E6">
        <w:rPr>
          <w:rFonts w:eastAsia="SimSun"/>
          <w:sz w:val="24"/>
          <w:szCs w:val="24"/>
          <w:lang w:eastAsia="zh-CN"/>
        </w:rPr>
        <w:t>FONCE CONGO</w:t>
      </w:r>
      <w:r w:rsidRPr="00CC17E6">
        <w:rPr>
          <w:rFonts w:eastAsia="SimSun" w:hint="eastAsia"/>
          <w:lang w:eastAsia="zh-CN"/>
        </w:rPr>
        <w:t>、</w:t>
      </w:r>
      <w:r w:rsidRPr="00CC17E6">
        <w:rPr>
          <w:rFonts w:ascii="SimSun" w:eastAsia="SimSun" w:hAnsi="SimSun" w:cs="SimSun" w:hint="eastAsia"/>
          <w:sz w:val="24"/>
          <w:szCs w:val="24"/>
          <w:lang w:eastAsia="zh-CN"/>
        </w:rPr>
        <w:t>森林居民项目</w:t>
      </w:r>
      <w:r w:rsidRPr="00CC17E6">
        <w:rPr>
          <w:rFonts w:ascii="SimSun" w:eastAsia="SimSun" w:hAnsi="SimSun" w:cs="SimSun"/>
          <w:sz w:val="24"/>
          <w:szCs w:val="24"/>
          <w:lang w:eastAsia="zh-CN"/>
        </w:rPr>
        <w:t>、</w:t>
      </w:r>
      <w:r w:rsidRPr="00CC17E6">
        <w:rPr>
          <w:rFonts w:ascii="SimSun" w:eastAsia="SimSun" w:hAnsi="SimSun" w:cs="SimSun" w:hint="eastAsia"/>
          <w:sz w:val="24"/>
          <w:szCs w:val="24"/>
          <w:lang w:eastAsia="zh-CN"/>
        </w:rPr>
        <w:t>农业生物多样性和粮食主权土著伙伴关系、</w:t>
      </w:r>
      <w:r w:rsidRPr="00CC17E6">
        <w:rPr>
          <w:rFonts w:eastAsia="SimSun"/>
          <w:sz w:val="24"/>
          <w:szCs w:val="24"/>
          <w:lang w:eastAsia="zh-CN"/>
        </w:rPr>
        <w:t>Lelewal</w:t>
      </w:r>
      <w:r w:rsidRPr="00CC17E6">
        <w:rPr>
          <w:rFonts w:eastAsia="SimSun" w:hint="eastAsia"/>
          <w:sz w:val="24"/>
          <w:szCs w:val="24"/>
          <w:lang w:eastAsia="zh-CN"/>
        </w:rPr>
        <w:t>基金会</w:t>
      </w:r>
      <w:r w:rsidRPr="00CC17E6">
        <w:rPr>
          <w:rFonts w:eastAsia="SimSun"/>
          <w:sz w:val="24"/>
          <w:szCs w:val="24"/>
          <w:lang w:eastAsia="zh-CN"/>
        </w:rPr>
        <w:t>、</w:t>
      </w:r>
      <w:bookmarkStart w:id="41" w:name="OLE_LINK62"/>
      <w:bookmarkStart w:id="42" w:name="OLE_LINK63"/>
      <w:r w:rsidRPr="00CC17E6">
        <w:rPr>
          <w:rFonts w:eastAsia="SimSun" w:hint="eastAsia"/>
          <w:sz w:val="24"/>
          <w:szCs w:val="24"/>
          <w:lang w:eastAsia="zh-CN"/>
        </w:rPr>
        <w:t>南安普敦大学</w:t>
      </w:r>
      <w:bookmarkEnd w:id="41"/>
      <w:bookmarkEnd w:id="42"/>
      <w:r w:rsidRPr="00CC17E6">
        <w:rPr>
          <w:rFonts w:eastAsia="SimSun"/>
          <w:sz w:val="24"/>
          <w:szCs w:val="24"/>
          <w:lang w:eastAsia="zh-CN"/>
        </w:rPr>
        <w:t>、</w:t>
      </w:r>
      <w:r w:rsidRPr="00CC17E6">
        <w:rPr>
          <w:rFonts w:eastAsia="SimSun" w:hint="eastAsia"/>
          <w:sz w:val="24"/>
          <w:szCs w:val="24"/>
          <w:lang w:eastAsia="zh-CN"/>
        </w:rPr>
        <w:t>世界</w:t>
      </w:r>
      <w:r w:rsidRPr="00CC17E6">
        <w:rPr>
          <w:rFonts w:eastAsia="SimSun"/>
          <w:sz w:val="24"/>
          <w:szCs w:val="24"/>
          <w:lang w:eastAsia="zh-CN"/>
        </w:rPr>
        <w:t>艺术与科学学会、</w:t>
      </w:r>
      <w:r w:rsidRPr="00CC17E6">
        <w:rPr>
          <w:rFonts w:ascii="SimSun" w:eastAsia="SimSun" w:hAnsi="SimSun" w:cs="SimSun" w:hint="eastAsia"/>
          <w:sz w:val="24"/>
          <w:szCs w:val="24"/>
          <w:lang w:eastAsia="zh-CN"/>
        </w:rPr>
        <w:t>青年行动国际组织、</w:t>
      </w:r>
      <w:r w:rsidRPr="00CC17E6">
        <w:rPr>
          <w:rFonts w:eastAsia="SimSun"/>
          <w:sz w:val="24"/>
          <w:szCs w:val="24"/>
          <w:lang w:eastAsia="zh-CN"/>
        </w:rPr>
        <w:t>Sevalanka</w:t>
      </w:r>
      <w:r w:rsidRPr="00CC17E6">
        <w:rPr>
          <w:rFonts w:eastAsia="SimSun" w:hint="eastAsia"/>
          <w:sz w:val="24"/>
          <w:szCs w:val="24"/>
          <w:lang w:eastAsia="zh-CN"/>
        </w:rPr>
        <w:t>基金会</w:t>
      </w:r>
      <w:r w:rsidRPr="00CC17E6">
        <w:rPr>
          <w:rFonts w:eastAsia="SimSun"/>
          <w:sz w:val="24"/>
          <w:szCs w:val="24"/>
          <w:lang w:eastAsia="zh-CN"/>
        </w:rPr>
        <w:t>、</w:t>
      </w:r>
      <w:bookmarkStart w:id="43" w:name="OLE_LINK95"/>
      <w:bookmarkStart w:id="44" w:name="OLE_LINK96"/>
      <w:bookmarkStart w:id="45" w:name="OLE_LINK97"/>
      <w:r w:rsidRPr="00CC17E6">
        <w:rPr>
          <w:rFonts w:eastAsia="SimSun" w:hint="eastAsia"/>
          <w:sz w:val="24"/>
          <w:szCs w:val="24"/>
          <w:lang w:eastAsia="zh-CN"/>
        </w:rPr>
        <w:t>布隆迪二十一世纪可持续发展议程</w:t>
      </w:r>
      <w:bookmarkEnd w:id="43"/>
      <w:bookmarkEnd w:id="44"/>
      <w:bookmarkEnd w:id="45"/>
      <w:r w:rsidR="00DC7F3A">
        <w:rPr>
          <w:rFonts w:eastAsia="SimSun" w:hint="eastAsia"/>
          <w:sz w:val="24"/>
          <w:szCs w:val="24"/>
          <w:lang w:eastAsia="zh-CN"/>
        </w:rPr>
        <w:t>以及</w:t>
      </w:r>
      <w:r w:rsidRPr="00CC17E6">
        <w:rPr>
          <w:rFonts w:ascii="SimSun" w:eastAsia="SimSun" w:hAnsi="SimSun" w:cs="SimSun"/>
          <w:sz w:val="24"/>
          <w:szCs w:val="24"/>
          <w:lang w:eastAsia="zh-CN"/>
        </w:rPr>
        <w:t>澳大利亚研究理事会</w:t>
      </w:r>
      <w:r w:rsidRPr="00CC17E6">
        <w:rPr>
          <w:rFonts w:ascii="SimSun" w:eastAsia="SimSun" w:hAnsi="SimSun" w:cs="SimSun" w:hint="eastAsia"/>
          <w:sz w:val="24"/>
          <w:szCs w:val="24"/>
          <w:lang w:eastAsia="zh-CN"/>
        </w:rPr>
        <w:t>环境决定</w:t>
      </w:r>
      <w:r w:rsidRPr="00CC17E6">
        <w:rPr>
          <w:rFonts w:ascii="SimSun" w:eastAsia="SimSun" w:hAnsi="SimSun" w:cs="SimSun"/>
          <w:sz w:val="24"/>
          <w:szCs w:val="24"/>
          <w:lang w:eastAsia="zh-CN"/>
        </w:rPr>
        <w:t>卓越研究中心</w:t>
      </w:r>
      <w:r w:rsidR="00DC7F3A">
        <w:rPr>
          <w:rFonts w:ascii="SimSun" w:eastAsia="SimSun" w:hAnsi="SimSun" w:cs="SimSun" w:hint="eastAsia"/>
          <w:sz w:val="24"/>
          <w:szCs w:val="24"/>
          <w:lang w:eastAsia="zh-CN"/>
        </w:rPr>
        <w:t>。</w:t>
      </w:r>
    </w:p>
    <w:p w:rsidR="000E1A73" w:rsidRPr="0086573A" w:rsidRDefault="00C75B4F" w:rsidP="00DD39DD">
      <w:pPr>
        <w:pStyle w:val="CH1"/>
        <w:jc w:val="both"/>
        <w:rPr>
          <w:lang w:val="en-GB" w:eastAsia="zh-CN"/>
        </w:rPr>
      </w:pPr>
      <w:r w:rsidRPr="0086573A">
        <w:rPr>
          <w:lang w:val="en-GB" w:eastAsia="zh-CN"/>
        </w:rPr>
        <w:tab/>
      </w:r>
      <w:bookmarkStart w:id="46" w:name="_Toc378238412"/>
      <w:r w:rsidR="007E41F5" w:rsidRPr="00CC17E6">
        <w:rPr>
          <w:rFonts w:eastAsia="SimHei" w:hint="eastAsia"/>
          <w:lang w:val="en-US" w:eastAsia="zh-CN"/>
        </w:rPr>
        <w:t>三、</w:t>
      </w:r>
      <w:r w:rsidR="007E41F5" w:rsidRPr="00CC17E6">
        <w:rPr>
          <w:rFonts w:eastAsia="SimHei"/>
          <w:lang w:val="en-US" w:eastAsia="zh-CN"/>
        </w:rPr>
        <w:tab/>
      </w:r>
      <w:r w:rsidR="007E41F5" w:rsidRPr="00CC17E6">
        <w:rPr>
          <w:rFonts w:eastAsia="SimHei" w:hAnsi="SimHei"/>
          <w:lang w:eastAsia="zh-CN"/>
        </w:rPr>
        <w:t>与会代表的全权证书</w:t>
      </w:r>
      <w:bookmarkEnd w:id="46"/>
    </w:p>
    <w:p w:rsidR="00F32EFE" w:rsidRPr="00B934FD" w:rsidRDefault="00393F14" w:rsidP="00DD39DD">
      <w:pPr>
        <w:pStyle w:val="Normalnumber"/>
        <w:tabs>
          <w:tab w:val="clear" w:pos="567"/>
          <w:tab w:val="left" w:pos="1843"/>
        </w:tabs>
        <w:jc w:val="both"/>
        <w:rPr>
          <w:lang w:val="en-GB" w:eastAsia="zh-CN"/>
        </w:rPr>
      </w:pPr>
      <w:r w:rsidRPr="00B934FD">
        <w:rPr>
          <w:rFonts w:ascii="SimSun" w:eastAsia="SimSun" w:hAnsi="SimSun" w:cs="SimSun" w:hint="eastAsia"/>
          <w:sz w:val="24"/>
          <w:szCs w:val="24"/>
          <w:lang w:val="en-US" w:eastAsia="zh-CN"/>
        </w:rPr>
        <w:t>根据议事规则第</w:t>
      </w:r>
      <w:r w:rsidRPr="00B934FD">
        <w:rPr>
          <w:sz w:val="24"/>
          <w:szCs w:val="24"/>
          <w:lang w:val="en-US" w:eastAsia="zh-CN"/>
        </w:rPr>
        <w:t>13</w:t>
      </w:r>
      <w:r w:rsidRPr="00B934FD">
        <w:rPr>
          <w:rFonts w:ascii="SimSun" w:eastAsia="SimSun" w:hAnsi="SimSun" w:cs="SimSun" w:hint="eastAsia"/>
          <w:sz w:val="24"/>
          <w:szCs w:val="24"/>
          <w:lang w:val="en-US" w:eastAsia="zh-CN"/>
        </w:rPr>
        <w:t>条，主席团在秘书处的协助下</w:t>
      </w:r>
      <w:r w:rsidRPr="00B934FD">
        <w:rPr>
          <w:rFonts w:ascii="SimSun" w:eastAsia="SimSun" w:hAnsi="SimSun" w:cs="SimSun"/>
          <w:sz w:val="24"/>
          <w:szCs w:val="24"/>
          <w:lang w:val="en-US" w:eastAsia="zh-CN"/>
        </w:rPr>
        <w:t>审查了</w:t>
      </w:r>
      <w:r w:rsidRPr="00B934FD">
        <w:rPr>
          <w:rFonts w:ascii="SimSun" w:eastAsia="SimSun" w:hAnsi="SimSun" w:cs="SimSun" w:hint="eastAsia"/>
          <w:sz w:val="24"/>
          <w:szCs w:val="24"/>
          <w:lang w:val="en-US" w:eastAsia="zh-CN"/>
        </w:rPr>
        <w:t>平台成</w:t>
      </w:r>
      <w:r w:rsidRPr="00B934FD">
        <w:rPr>
          <w:rFonts w:ascii="SimSun" w:eastAsia="SimSun" w:hAnsi="SimSun" w:cs="SimSun"/>
          <w:sz w:val="24"/>
          <w:szCs w:val="24"/>
          <w:lang w:val="en-US" w:eastAsia="zh-CN"/>
        </w:rPr>
        <w:t>员国出席</w:t>
      </w:r>
      <w:r w:rsidR="00882DC4" w:rsidRPr="00B934FD">
        <w:rPr>
          <w:rFonts w:ascii="SimSun" w:eastAsia="SimSun" w:hAnsi="SimSun" w:cs="SimSun" w:hint="eastAsia"/>
          <w:sz w:val="24"/>
          <w:szCs w:val="24"/>
          <w:lang w:val="en-US" w:eastAsia="zh-CN"/>
        </w:rPr>
        <w:t>本届会议</w:t>
      </w:r>
      <w:r w:rsidRPr="00B934FD">
        <w:rPr>
          <w:rFonts w:ascii="SimSun" w:eastAsia="SimSun" w:hAnsi="SimSun" w:cs="SimSun"/>
          <w:sz w:val="24"/>
          <w:szCs w:val="24"/>
          <w:lang w:val="en-US" w:eastAsia="zh-CN"/>
        </w:rPr>
        <w:t>代表的全权证书</w:t>
      </w:r>
      <w:r w:rsidR="00C34BDB" w:rsidRPr="00B934FD">
        <w:rPr>
          <w:rFonts w:ascii="SimSun" w:eastAsia="SimSun" w:hAnsi="SimSun" w:cs="SimSun" w:hint="eastAsia"/>
          <w:sz w:val="24"/>
          <w:szCs w:val="24"/>
          <w:lang w:val="en-US" w:eastAsia="zh-CN"/>
        </w:rPr>
        <w:t>。</w:t>
      </w:r>
      <w:r w:rsidR="001B1FEC" w:rsidRPr="00B934FD">
        <w:rPr>
          <w:rFonts w:ascii="SimSun" w:eastAsia="SimSun" w:hAnsi="SimSun" w:cs="SimSun" w:hint="eastAsia"/>
          <w:sz w:val="24"/>
          <w:szCs w:val="24"/>
          <w:lang w:val="en-US" w:eastAsia="zh-CN"/>
        </w:rPr>
        <w:t>主席团于</w:t>
      </w:r>
      <w:r w:rsidR="00C34BDB" w:rsidRPr="00B934FD">
        <w:rPr>
          <w:rFonts w:ascii="SimSun" w:eastAsia="SimSun" w:hAnsi="SimSun" w:cs="SimSun" w:hint="eastAsia"/>
          <w:sz w:val="24"/>
          <w:szCs w:val="24"/>
          <w:lang w:val="en-US" w:eastAsia="zh-CN"/>
        </w:rPr>
        <w:t>2013年12月13日</w:t>
      </w:r>
      <w:r w:rsidR="001B1FEC" w:rsidRPr="00B934FD">
        <w:rPr>
          <w:rFonts w:ascii="SimSun" w:eastAsia="SimSun" w:hAnsi="SimSun" w:cs="SimSun" w:hint="eastAsia"/>
          <w:sz w:val="24"/>
          <w:szCs w:val="24"/>
          <w:lang w:val="en-US" w:eastAsia="zh-CN"/>
        </w:rPr>
        <w:t>向全体会议报告称，以下76个平台成员国</w:t>
      </w:r>
      <w:r w:rsidR="00C9355C" w:rsidRPr="00B934FD">
        <w:rPr>
          <w:rFonts w:ascii="SimSun" w:eastAsia="SimSun" w:hAnsi="SimSun" w:cs="SimSun" w:hint="eastAsia"/>
          <w:sz w:val="24"/>
          <w:szCs w:val="24"/>
          <w:lang w:val="en-US" w:eastAsia="zh-CN"/>
        </w:rPr>
        <w:t>根据议事规则第12条的要求由</w:t>
      </w:r>
      <w:r w:rsidR="00DC4AC2" w:rsidRPr="00B934FD">
        <w:rPr>
          <w:rFonts w:ascii="SimSun" w:eastAsia="SimSun" w:hAnsi="SimSun" w:cs="SimSun" w:hint="eastAsia"/>
          <w:sz w:val="24"/>
          <w:szCs w:val="24"/>
          <w:lang w:val="en-US" w:eastAsia="zh-CN"/>
        </w:rPr>
        <w:t>其</w:t>
      </w:r>
      <w:r w:rsidR="00C9355C" w:rsidRPr="00B934FD">
        <w:rPr>
          <w:rFonts w:ascii="SimSun" w:eastAsia="SimSun" w:hAnsi="SimSun" w:cs="SimSun"/>
          <w:sz w:val="24"/>
          <w:szCs w:val="24"/>
          <w:lang w:val="fr-FR" w:eastAsia="zh-CN"/>
        </w:rPr>
        <w:t>国家</w:t>
      </w:r>
      <w:r w:rsidR="00C9355C" w:rsidRPr="00B934FD">
        <w:rPr>
          <w:rFonts w:ascii="SimSun" w:eastAsia="SimSun" w:hAnsi="SimSun" w:cs="SimSun" w:hint="eastAsia"/>
          <w:sz w:val="24"/>
          <w:szCs w:val="24"/>
          <w:lang w:val="fr-FR" w:eastAsia="zh-CN"/>
        </w:rPr>
        <w:t>元首、</w:t>
      </w:r>
      <w:r w:rsidR="00C9355C" w:rsidRPr="00B934FD">
        <w:rPr>
          <w:rFonts w:ascii="SimSun" w:eastAsia="SimSun" w:hAnsi="SimSun" w:cs="SimSun"/>
          <w:sz w:val="24"/>
          <w:szCs w:val="24"/>
          <w:lang w:val="fr-FR" w:eastAsia="zh-CN"/>
        </w:rPr>
        <w:t>政府首脑</w:t>
      </w:r>
      <w:r w:rsidR="00C9355C" w:rsidRPr="00B934FD">
        <w:rPr>
          <w:rFonts w:ascii="SimSun" w:eastAsia="SimSun" w:hAnsi="SimSun" w:cs="SimSun" w:hint="eastAsia"/>
          <w:sz w:val="24"/>
          <w:szCs w:val="24"/>
          <w:lang w:val="fr-FR" w:eastAsia="zh-CN"/>
        </w:rPr>
        <w:t>或外交部长颁发</w:t>
      </w:r>
      <w:r w:rsidR="00DC4AC2" w:rsidRPr="00B934FD">
        <w:rPr>
          <w:rFonts w:ascii="SimSun" w:eastAsia="SimSun" w:hAnsi="SimSun" w:cs="SimSun" w:hint="eastAsia"/>
          <w:sz w:val="24"/>
          <w:szCs w:val="24"/>
          <w:lang w:val="fr-FR" w:eastAsia="zh-CN"/>
        </w:rPr>
        <w:t>或以其名义颁发的全权证书符合规定：</w:t>
      </w:r>
      <w:r w:rsidR="00234E72" w:rsidRPr="00B934FD">
        <w:rPr>
          <w:rFonts w:ascii="SimSun" w:eastAsia="SimSun" w:hAnsi="SimSun" w:cs="SimSun" w:hint="eastAsia"/>
          <w:sz w:val="24"/>
          <w:szCs w:val="24"/>
          <w:lang w:val="en-GB" w:eastAsia="zh-CN"/>
        </w:rPr>
        <w:t>阿根廷、阿尔及利亚、安提瓜和巴布达、澳大利亚、巴林、孟加拉国、比利时、不丹、多民族玻利维亚国、波斯尼亚和黑塞哥维那、博茨瓦纳、巴西、柬埔寨、加拿大、智利、中国、哥伦比亚、科摩罗、哥斯达黎加、克罗地亚、古巴、多米尼加共和国、埃及、埃塞俄比亚、芬</w:t>
      </w:r>
      <w:r w:rsidR="00234E72" w:rsidRPr="00B934FD">
        <w:rPr>
          <w:rFonts w:ascii="SimSun" w:eastAsia="SimSun" w:hAnsi="SimSun" w:cs="SimSun" w:hint="eastAsia"/>
          <w:sz w:val="24"/>
          <w:szCs w:val="24"/>
          <w:lang w:val="en-GB" w:eastAsia="zh-CN"/>
        </w:rPr>
        <w:lastRenderedPageBreak/>
        <w:t>兰、法国、格鲁吉亚、德国、加纳、格林纳达、危地马拉、洪都拉斯、印度、印度尼西亚、伊朗伊斯兰共和国、伊拉克、爱尔兰、日本、肯尼亚、拉脱维亚、利比里亚、立陶宛、马来西亚、墨西哥、摩纳哥、尼泊尔、荷兰、新西兰、尼日尔、挪威、巴基斯坦、巴拿马、菲律宾、葡萄牙、大韩民国、摩尔多瓦共和国、俄罗斯联邦、圣基茨和尼维斯、圣基茨和尼维斯、沙特阿拉伯、西班牙、苏丹、斯威士兰、瑞典、瑞士、泰国、多哥、特立尼达和多巴哥、土耳其、乌干达、</w:t>
      </w:r>
      <w:r w:rsidR="00B934FD" w:rsidRPr="00B934FD">
        <w:rPr>
          <w:rFonts w:ascii="SimSun" w:eastAsia="SimSun" w:hAnsi="SimSun" w:cs="SimSun" w:hint="eastAsia"/>
          <w:sz w:val="24"/>
          <w:szCs w:val="24"/>
          <w:lang w:val="en-GB" w:eastAsia="zh-CN"/>
        </w:rPr>
        <w:t>大不列颠及北爱尔兰联合王国</w:t>
      </w:r>
      <w:r w:rsidR="00234E72" w:rsidRPr="00B934FD">
        <w:rPr>
          <w:rFonts w:ascii="SimSun" w:eastAsia="SimSun" w:hAnsi="SimSun" w:cs="SimSun" w:hint="eastAsia"/>
          <w:sz w:val="24"/>
          <w:szCs w:val="24"/>
          <w:lang w:val="en-GB" w:eastAsia="zh-CN"/>
        </w:rPr>
        <w:t>、</w:t>
      </w:r>
      <w:r w:rsidR="00B934FD" w:rsidRPr="00B934FD">
        <w:rPr>
          <w:rFonts w:ascii="SimSun" w:eastAsia="SimSun" w:hAnsi="SimSun" w:cs="SimSun" w:hint="eastAsia"/>
          <w:sz w:val="24"/>
          <w:szCs w:val="24"/>
          <w:lang w:val="en-GB" w:eastAsia="zh-CN"/>
        </w:rPr>
        <w:t>坦桑尼亚联合共和国</w:t>
      </w:r>
      <w:r w:rsidR="00234E72" w:rsidRPr="00B934FD">
        <w:rPr>
          <w:rFonts w:ascii="SimSun" w:eastAsia="SimSun" w:hAnsi="SimSun" w:cs="SimSun" w:hint="eastAsia"/>
          <w:sz w:val="24"/>
          <w:szCs w:val="24"/>
          <w:lang w:val="en-GB" w:eastAsia="zh-CN"/>
        </w:rPr>
        <w:t>、美利坚合众国、</w:t>
      </w:r>
      <w:r w:rsidR="00B934FD" w:rsidRPr="00B934FD">
        <w:rPr>
          <w:rFonts w:ascii="SimSun" w:eastAsia="SimSun" w:hAnsi="SimSun" w:cs="SimSun" w:hint="eastAsia"/>
          <w:sz w:val="24"/>
          <w:szCs w:val="24"/>
          <w:lang w:val="en-GB" w:eastAsia="zh-CN"/>
        </w:rPr>
        <w:t>乌拉圭</w:t>
      </w:r>
      <w:r w:rsidR="006F65F1">
        <w:rPr>
          <w:rFonts w:ascii="SimSun" w:eastAsia="SimSun" w:hAnsi="SimSun" w:cs="SimSun" w:hint="eastAsia"/>
          <w:sz w:val="24"/>
          <w:szCs w:val="24"/>
          <w:lang w:val="en-GB" w:eastAsia="zh-CN"/>
        </w:rPr>
        <w:t>、也门和</w:t>
      </w:r>
      <w:r w:rsidR="00234E72" w:rsidRPr="00B934FD">
        <w:rPr>
          <w:rFonts w:ascii="SimSun" w:eastAsia="SimSun" w:hAnsi="SimSun" w:cs="SimSun" w:hint="eastAsia"/>
          <w:sz w:val="24"/>
          <w:szCs w:val="24"/>
          <w:lang w:val="en-GB" w:eastAsia="zh-CN"/>
        </w:rPr>
        <w:t>津巴布韦</w:t>
      </w:r>
      <w:r w:rsidR="00B934FD" w:rsidRPr="00B934FD">
        <w:rPr>
          <w:rFonts w:ascii="SimSun" w:eastAsia="SimSun" w:hAnsi="SimSun" w:cs="SimSun" w:hint="eastAsia"/>
          <w:sz w:val="24"/>
          <w:szCs w:val="24"/>
          <w:lang w:val="en-GB" w:eastAsia="zh-CN"/>
        </w:rPr>
        <w:t>。</w:t>
      </w:r>
    </w:p>
    <w:p w:rsidR="00740637" w:rsidRPr="002E5B9C" w:rsidRDefault="002E5B9C" w:rsidP="00DD39DD">
      <w:pPr>
        <w:pStyle w:val="Normalnumber"/>
        <w:jc w:val="both"/>
        <w:rPr>
          <w:sz w:val="24"/>
          <w:szCs w:val="24"/>
          <w:lang w:val="en-GB" w:eastAsia="zh-CN"/>
        </w:rPr>
      </w:pPr>
      <w:r w:rsidRPr="009D39AB">
        <w:rPr>
          <w:rFonts w:eastAsia="SimSun" w:hint="eastAsia"/>
          <w:sz w:val="24"/>
          <w:szCs w:val="24"/>
          <w:lang w:val="en-GB" w:eastAsia="zh-CN"/>
        </w:rPr>
        <w:t>出席本届会议的其他</w:t>
      </w:r>
      <w:r w:rsidRPr="009D39AB">
        <w:rPr>
          <w:rFonts w:eastAsia="SimSun" w:hint="eastAsia"/>
          <w:sz w:val="24"/>
          <w:szCs w:val="24"/>
          <w:lang w:val="en-GB" w:eastAsia="zh-CN"/>
        </w:rPr>
        <w:t>20</w:t>
      </w:r>
      <w:r w:rsidRPr="009D39AB">
        <w:rPr>
          <w:rFonts w:eastAsia="SimSun" w:hint="eastAsia"/>
          <w:sz w:val="24"/>
          <w:szCs w:val="24"/>
          <w:lang w:val="en-GB" w:eastAsia="zh-CN"/>
        </w:rPr>
        <w:t>个平台成员国的代表无全权证书。因此在本届会议期间将这些成员国视为观察员。</w:t>
      </w:r>
      <w:r w:rsidR="00740637" w:rsidRPr="002E5B9C">
        <w:rPr>
          <w:sz w:val="24"/>
          <w:szCs w:val="24"/>
          <w:lang w:val="en-GB" w:eastAsia="zh-CN"/>
        </w:rPr>
        <w:t xml:space="preserve"> </w:t>
      </w:r>
    </w:p>
    <w:p w:rsidR="000E1A73" w:rsidRPr="002E5B9C" w:rsidRDefault="00213D19" w:rsidP="00DD39DD">
      <w:pPr>
        <w:pStyle w:val="Normalnumber"/>
        <w:jc w:val="both"/>
        <w:rPr>
          <w:sz w:val="24"/>
          <w:szCs w:val="24"/>
          <w:lang w:val="en-GB" w:eastAsia="zh-CN"/>
        </w:rPr>
      </w:pPr>
      <w:r w:rsidRPr="009D39AB">
        <w:rPr>
          <w:rFonts w:eastAsia="SimSun" w:hint="eastAsia"/>
          <w:sz w:val="24"/>
          <w:szCs w:val="24"/>
          <w:lang w:val="en-GB" w:eastAsia="zh-CN"/>
        </w:rPr>
        <w:t>全体会议批准了主席团关于全权证书的报告。</w:t>
      </w:r>
    </w:p>
    <w:p w:rsidR="000E1A73" w:rsidRPr="0086573A" w:rsidRDefault="000E1A73" w:rsidP="00DD39DD">
      <w:pPr>
        <w:pStyle w:val="CH1"/>
        <w:jc w:val="both"/>
        <w:rPr>
          <w:lang w:val="en-GB"/>
        </w:rPr>
      </w:pPr>
      <w:r w:rsidRPr="0086573A">
        <w:rPr>
          <w:lang w:val="en-GB" w:eastAsia="zh-CN"/>
        </w:rPr>
        <w:tab/>
      </w:r>
      <w:bookmarkStart w:id="47" w:name="_Toc378238413"/>
      <w:r w:rsidR="00C2468F" w:rsidRPr="00C2468F">
        <w:rPr>
          <w:rFonts w:ascii="SimHei" w:eastAsia="SimHei" w:hAnsi="SimHei" w:hint="eastAsia"/>
          <w:lang w:val="en-GB" w:eastAsia="zh-CN"/>
        </w:rPr>
        <w:t>四、</w:t>
      </w:r>
      <w:r w:rsidRPr="00C2468F">
        <w:rPr>
          <w:rFonts w:ascii="SimHei" w:eastAsia="SimHei" w:hAnsi="SimHei"/>
          <w:lang w:val="en-GB"/>
        </w:rPr>
        <w:tab/>
      </w:r>
      <w:r w:rsidR="00CD2404" w:rsidRPr="00CC17E6">
        <w:rPr>
          <w:rFonts w:eastAsia="SimHei" w:hAnsi="SimHei"/>
          <w:lang w:eastAsia="zh-CN"/>
        </w:rPr>
        <w:t>平台的初步工作方案</w:t>
      </w:r>
      <w:bookmarkEnd w:id="47"/>
    </w:p>
    <w:p w:rsidR="000E1A73" w:rsidRPr="0086573A" w:rsidRDefault="000E1A73" w:rsidP="00DD39DD">
      <w:pPr>
        <w:pStyle w:val="CH2"/>
        <w:keepNext w:val="0"/>
        <w:keepLines w:val="0"/>
        <w:jc w:val="both"/>
        <w:rPr>
          <w:lang w:val="en-GB"/>
        </w:rPr>
      </w:pPr>
      <w:r w:rsidRPr="0086573A">
        <w:rPr>
          <w:lang w:val="en-GB"/>
        </w:rPr>
        <w:tab/>
      </w:r>
      <w:bookmarkStart w:id="48" w:name="_Toc378238414"/>
      <w:r w:rsidRPr="0086573A">
        <w:rPr>
          <w:lang w:val="en-GB"/>
        </w:rPr>
        <w:t>A.</w:t>
      </w:r>
      <w:r w:rsidRPr="0086573A">
        <w:rPr>
          <w:lang w:val="en-GB"/>
        </w:rPr>
        <w:tab/>
      </w:r>
      <w:r w:rsidR="00CD2404" w:rsidRPr="00CC17E6">
        <w:rPr>
          <w:rFonts w:eastAsia="SimHei"/>
        </w:rPr>
        <w:t>2014–2018</w:t>
      </w:r>
      <w:r w:rsidR="00CD2404" w:rsidRPr="00CC17E6">
        <w:rPr>
          <w:rFonts w:eastAsia="SimHei" w:hAnsi="SimHei"/>
          <w:lang w:eastAsia="zh-CN"/>
        </w:rPr>
        <w:t>年工作方案</w:t>
      </w:r>
      <w:bookmarkEnd w:id="48"/>
    </w:p>
    <w:p w:rsidR="000E1A73" w:rsidRPr="0086573A" w:rsidRDefault="00CD2404" w:rsidP="00DD39DD">
      <w:pPr>
        <w:pStyle w:val="Normalnumber"/>
        <w:tabs>
          <w:tab w:val="clear" w:pos="567"/>
          <w:tab w:val="left" w:pos="1843"/>
        </w:tabs>
        <w:jc w:val="both"/>
        <w:rPr>
          <w:lang w:val="en-GB" w:eastAsia="zh-CN"/>
        </w:rPr>
      </w:pPr>
      <w:r>
        <w:rPr>
          <w:rFonts w:eastAsia="SimSun" w:hint="eastAsia"/>
          <w:sz w:val="24"/>
          <w:szCs w:val="24"/>
          <w:lang w:val="en-US" w:eastAsia="zh-CN"/>
        </w:rPr>
        <w:t>在</w:t>
      </w:r>
      <w:r w:rsidRPr="00CC17E6">
        <w:rPr>
          <w:rFonts w:eastAsia="SimSun" w:hint="eastAsia"/>
          <w:sz w:val="24"/>
          <w:szCs w:val="24"/>
          <w:lang w:val="en-US" w:eastAsia="zh-CN"/>
        </w:rPr>
        <w:t>第</w:t>
      </w:r>
      <w:r w:rsidRPr="00CC17E6">
        <w:rPr>
          <w:rFonts w:eastAsia="SimSun"/>
          <w:sz w:val="24"/>
          <w:szCs w:val="24"/>
          <w:lang w:eastAsia="zh-CN"/>
        </w:rPr>
        <w:t>IPBES/1/2</w:t>
      </w:r>
      <w:r w:rsidRPr="00CC17E6">
        <w:rPr>
          <w:rFonts w:eastAsia="SimSun" w:hint="eastAsia"/>
          <w:sz w:val="24"/>
          <w:szCs w:val="24"/>
          <w:lang w:val="en-US" w:eastAsia="zh-CN"/>
        </w:rPr>
        <w:t>号决定</w:t>
      </w:r>
      <w:r>
        <w:rPr>
          <w:rFonts w:eastAsia="SimSun" w:hint="eastAsia"/>
          <w:sz w:val="24"/>
          <w:szCs w:val="24"/>
          <w:lang w:val="en-US" w:eastAsia="zh-CN"/>
        </w:rPr>
        <w:t>中，全体会议</w:t>
      </w:r>
      <w:r w:rsidRPr="00CC17E6">
        <w:rPr>
          <w:rFonts w:eastAsia="SimSun" w:hint="eastAsia"/>
          <w:sz w:val="24"/>
          <w:szCs w:val="24"/>
          <w:lang w:val="en-US" w:eastAsia="zh-CN"/>
        </w:rPr>
        <w:t>请主席团</w:t>
      </w:r>
      <w:r w:rsidRPr="00CC17E6">
        <w:rPr>
          <w:rFonts w:eastAsia="SimSun"/>
          <w:sz w:val="24"/>
          <w:szCs w:val="24"/>
          <w:lang w:val="en-US" w:eastAsia="zh-CN"/>
        </w:rPr>
        <w:t>和</w:t>
      </w:r>
      <w:r w:rsidRPr="00CC17E6">
        <w:rPr>
          <w:rFonts w:eastAsia="SimSun" w:hint="eastAsia"/>
          <w:sz w:val="24"/>
          <w:szCs w:val="24"/>
          <w:lang w:val="en-US" w:eastAsia="zh-CN"/>
        </w:rPr>
        <w:t>多学科专家小组根据各国政府和多边环境协定</w:t>
      </w:r>
      <w:r w:rsidRPr="00CC17E6">
        <w:rPr>
          <w:rFonts w:eastAsia="SimSun"/>
          <w:sz w:val="24"/>
          <w:szCs w:val="24"/>
          <w:lang w:val="en-US" w:eastAsia="zh-CN"/>
        </w:rPr>
        <w:t>的请求</w:t>
      </w:r>
      <w:r w:rsidRPr="00CC17E6">
        <w:rPr>
          <w:rFonts w:eastAsia="SimSun" w:hint="eastAsia"/>
          <w:sz w:val="24"/>
          <w:szCs w:val="24"/>
          <w:lang w:val="en-US" w:eastAsia="zh-CN"/>
        </w:rPr>
        <w:t>以及其他利益攸关方的意见和建议</w:t>
      </w:r>
      <w:r w:rsidRPr="00CC17E6">
        <w:rPr>
          <w:rFonts w:eastAsia="SimSun" w:hint="eastAsia"/>
          <w:sz w:val="24"/>
          <w:szCs w:val="24"/>
          <w:lang w:eastAsia="zh-CN"/>
        </w:rPr>
        <w:t>，</w:t>
      </w:r>
      <w:r w:rsidRPr="00CC17E6">
        <w:rPr>
          <w:rFonts w:eastAsia="SimSun"/>
          <w:sz w:val="24"/>
          <w:szCs w:val="24"/>
          <w:lang w:val="en-US" w:eastAsia="zh-CN"/>
        </w:rPr>
        <w:t>制定一项平台工作方案草案</w:t>
      </w:r>
      <w:r w:rsidRPr="00CC17E6">
        <w:rPr>
          <w:rFonts w:eastAsia="SimSun" w:hint="eastAsia"/>
          <w:sz w:val="24"/>
          <w:szCs w:val="24"/>
          <w:lang w:eastAsia="zh-CN"/>
        </w:rPr>
        <w:t>，</w:t>
      </w:r>
      <w:r w:rsidRPr="00CC17E6">
        <w:rPr>
          <w:rFonts w:eastAsia="SimSun" w:hint="eastAsia"/>
          <w:sz w:val="24"/>
          <w:szCs w:val="24"/>
          <w:lang w:val="en-US" w:eastAsia="zh-CN"/>
        </w:rPr>
        <w:t>供全体会议第二届会议审议。</w:t>
      </w:r>
      <w:r>
        <w:rPr>
          <w:rFonts w:eastAsia="SimSun" w:hint="eastAsia"/>
          <w:sz w:val="24"/>
          <w:szCs w:val="24"/>
          <w:lang w:val="en-US" w:eastAsia="zh-CN"/>
        </w:rPr>
        <w:t>在本届会议上，</w:t>
      </w:r>
      <w:r w:rsidRPr="00CC17E6">
        <w:rPr>
          <w:rFonts w:eastAsia="SimSun" w:hint="eastAsia"/>
          <w:sz w:val="24"/>
          <w:szCs w:val="24"/>
          <w:lang w:val="en-US" w:eastAsia="zh-CN"/>
        </w:rPr>
        <w:t>一名主席团成员</w:t>
      </w:r>
      <w:r>
        <w:rPr>
          <w:rFonts w:eastAsia="SimSun" w:hint="eastAsia"/>
          <w:sz w:val="24"/>
          <w:szCs w:val="24"/>
          <w:lang w:val="en-US" w:eastAsia="zh-CN"/>
        </w:rPr>
        <w:t>代表多学科专家小组和主席团</w:t>
      </w:r>
      <w:r w:rsidRPr="00CC17E6">
        <w:rPr>
          <w:rFonts w:eastAsia="SimSun"/>
          <w:sz w:val="24"/>
          <w:szCs w:val="24"/>
          <w:lang w:val="en-US" w:eastAsia="zh-CN"/>
        </w:rPr>
        <w:t>介绍了以下</w:t>
      </w:r>
      <w:r w:rsidRPr="00CC17E6">
        <w:rPr>
          <w:rFonts w:eastAsia="SimSun" w:hint="eastAsia"/>
          <w:sz w:val="24"/>
          <w:szCs w:val="24"/>
          <w:lang w:val="en-US" w:eastAsia="zh-CN"/>
        </w:rPr>
        <w:t>文件的内容</w:t>
      </w:r>
      <w:r w:rsidRPr="00CC17E6">
        <w:rPr>
          <w:rFonts w:eastAsia="SimSun"/>
          <w:sz w:val="24"/>
          <w:szCs w:val="24"/>
          <w:lang w:val="en-US" w:eastAsia="zh-CN"/>
        </w:rPr>
        <w:t>：工作方案草案（</w:t>
      </w:r>
      <w:r w:rsidRPr="00CC17E6">
        <w:rPr>
          <w:rFonts w:eastAsia="SimSun"/>
          <w:sz w:val="24"/>
          <w:szCs w:val="24"/>
          <w:lang w:val="en-US" w:eastAsia="zh-CN"/>
        </w:rPr>
        <w:t>IPBES/2/2</w:t>
      </w:r>
      <w:r>
        <w:rPr>
          <w:rFonts w:eastAsia="SimSun" w:hint="eastAsia"/>
          <w:sz w:val="24"/>
          <w:szCs w:val="24"/>
          <w:lang w:val="en-US" w:eastAsia="zh-CN"/>
        </w:rPr>
        <w:t>及</w:t>
      </w:r>
      <w:r w:rsidRPr="00CC17E6">
        <w:rPr>
          <w:rFonts w:eastAsia="SimSun"/>
          <w:sz w:val="24"/>
          <w:szCs w:val="24"/>
          <w:lang w:val="en-US" w:eastAsia="zh-CN"/>
        </w:rPr>
        <w:t>Add.1</w:t>
      </w:r>
      <w:r w:rsidRPr="00CC17E6">
        <w:rPr>
          <w:rFonts w:eastAsia="SimSun"/>
          <w:sz w:val="24"/>
          <w:szCs w:val="24"/>
          <w:lang w:val="en-US" w:eastAsia="zh-CN"/>
        </w:rPr>
        <w:t>）</w:t>
      </w:r>
      <w:r w:rsidRPr="00CC17E6">
        <w:rPr>
          <w:rFonts w:eastAsia="SimSun" w:hint="eastAsia"/>
          <w:sz w:val="24"/>
          <w:szCs w:val="24"/>
          <w:lang w:val="en-US" w:eastAsia="zh-CN"/>
        </w:rPr>
        <w:t>；一份</w:t>
      </w:r>
      <w:r w:rsidRPr="00CC17E6">
        <w:rPr>
          <w:rFonts w:eastAsia="SimSun"/>
          <w:sz w:val="24"/>
          <w:szCs w:val="24"/>
          <w:lang w:val="en-US" w:eastAsia="zh-CN"/>
        </w:rPr>
        <w:t>秘书处的说明</w:t>
      </w:r>
      <w:r w:rsidRPr="00CC17E6">
        <w:rPr>
          <w:rFonts w:eastAsia="SimSun" w:hint="eastAsia"/>
          <w:sz w:val="24"/>
          <w:szCs w:val="24"/>
          <w:lang w:val="en-US" w:eastAsia="zh-CN"/>
        </w:rPr>
        <w:t>，内容涉及</w:t>
      </w:r>
      <w:r w:rsidRPr="00CC17E6">
        <w:rPr>
          <w:rFonts w:eastAsia="SimSun"/>
          <w:sz w:val="24"/>
          <w:szCs w:val="24"/>
          <w:lang w:val="en-US" w:eastAsia="zh-CN"/>
        </w:rPr>
        <w:t>工作方案草案的</w:t>
      </w:r>
      <w:r w:rsidRPr="00CC17E6">
        <w:rPr>
          <w:rFonts w:eastAsia="SimSun" w:hint="eastAsia"/>
          <w:sz w:val="24"/>
          <w:szCs w:val="24"/>
          <w:lang w:val="en-US" w:eastAsia="zh-CN"/>
        </w:rPr>
        <w:t>编写程序，</w:t>
      </w:r>
      <w:r w:rsidRPr="00CC17E6">
        <w:rPr>
          <w:rFonts w:eastAsia="SimSun"/>
          <w:sz w:val="24"/>
          <w:szCs w:val="24"/>
          <w:lang w:val="en-US" w:eastAsia="zh-CN"/>
        </w:rPr>
        <w:t>包括</w:t>
      </w:r>
      <w:r w:rsidRPr="00CC17E6">
        <w:rPr>
          <w:rFonts w:eastAsia="SimSun" w:hint="eastAsia"/>
          <w:sz w:val="24"/>
          <w:szCs w:val="24"/>
          <w:lang w:val="en-US" w:eastAsia="zh-CN"/>
        </w:rPr>
        <w:t>对</w:t>
      </w:r>
      <w:r w:rsidRPr="00CC17E6">
        <w:rPr>
          <w:rFonts w:eastAsia="SimSun"/>
          <w:sz w:val="24"/>
          <w:szCs w:val="24"/>
          <w:lang w:val="en-US" w:eastAsia="zh-CN"/>
        </w:rPr>
        <w:t>请求、</w:t>
      </w:r>
      <w:r w:rsidRPr="00CC17E6">
        <w:rPr>
          <w:rFonts w:eastAsia="SimSun" w:hint="eastAsia"/>
          <w:sz w:val="24"/>
          <w:szCs w:val="24"/>
          <w:lang w:val="en-US" w:eastAsia="zh-CN"/>
        </w:rPr>
        <w:t>意见</w:t>
      </w:r>
      <w:r w:rsidRPr="00CC17E6">
        <w:rPr>
          <w:rFonts w:eastAsia="SimSun"/>
          <w:sz w:val="24"/>
          <w:szCs w:val="24"/>
          <w:lang w:val="en-US" w:eastAsia="zh-CN"/>
        </w:rPr>
        <w:t>和建议</w:t>
      </w:r>
      <w:r w:rsidRPr="00CC17E6">
        <w:rPr>
          <w:rFonts w:eastAsia="SimSun" w:hint="eastAsia"/>
          <w:sz w:val="24"/>
          <w:szCs w:val="24"/>
          <w:lang w:val="en-US" w:eastAsia="zh-CN"/>
        </w:rPr>
        <w:t>进行审查</w:t>
      </w:r>
      <w:r w:rsidRPr="00CC17E6">
        <w:rPr>
          <w:rFonts w:eastAsia="SimSun"/>
          <w:sz w:val="24"/>
          <w:szCs w:val="24"/>
          <w:lang w:val="en-US" w:eastAsia="zh-CN"/>
        </w:rPr>
        <w:t>和优先排序</w:t>
      </w:r>
      <w:r w:rsidRPr="00CC17E6">
        <w:rPr>
          <w:rFonts w:eastAsia="SimSun" w:hint="eastAsia"/>
          <w:sz w:val="24"/>
          <w:szCs w:val="24"/>
          <w:lang w:val="en-US" w:eastAsia="zh-CN"/>
        </w:rPr>
        <w:t>（</w:t>
      </w:r>
      <w:r w:rsidRPr="00CC17E6">
        <w:rPr>
          <w:rFonts w:eastAsia="SimSun"/>
          <w:sz w:val="24"/>
          <w:szCs w:val="24"/>
          <w:lang w:val="en-US" w:eastAsia="zh-CN"/>
        </w:rPr>
        <w:t>IPBES/2/3</w:t>
      </w:r>
      <w:r w:rsidRPr="00CC17E6">
        <w:rPr>
          <w:rFonts w:eastAsia="SimSun" w:hint="eastAsia"/>
          <w:sz w:val="24"/>
          <w:szCs w:val="24"/>
          <w:lang w:val="en-US" w:eastAsia="zh-CN"/>
        </w:rPr>
        <w:t>和</w:t>
      </w:r>
      <w:r w:rsidRPr="00CC17E6">
        <w:rPr>
          <w:rFonts w:eastAsia="SimSun"/>
          <w:sz w:val="24"/>
          <w:szCs w:val="24"/>
          <w:lang w:val="en-US" w:eastAsia="zh-CN"/>
        </w:rPr>
        <w:t>IPBES/2/INF/9</w:t>
      </w:r>
      <w:r w:rsidRPr="00CC17E6">
        <w:rPr>
          <w:rFonts w:eastAsia="SimSun"/>
          <w:sz w:val="24"/>
          <w:szCs w:val="24"/>
          <w:lang w:val="en-US" w:eastAsia="zh-CN"/>
        </w:rPr>
        <w:t>）</w:t>
      </w:r>
      <w:r w:rsidRPr="00CC17E6">
        <w:rPr>
          <w:rFonts w:eastAsia="SimSun" w:hint="eastAsia"/>
          <w:sz w:val="24"/>
          <w:szCs w:val="24"/>
          <w:lang w:val="en-US" w:eastAsia="zh-CN"/>
        </w:rPr>
        <w:t>；一份</w:t>
      </w:r>
      <w:r w:rsidRPr="00CC17E6">
        <w:rPr>
          <w:rFonts w:eastAsia="SimSun"/>
          <w:sz w:val="24"/>
          <w:szCs w:val="24"/>
          <w:lang w:val="en-US" w:eastAsia="zh-CN"/>
        </w:rPr>
        <w:t>秘书处的说明，内容涉及为实施工作方案可能作出的</w:t>
      </w:r>
      <w:r>
        <w:rPr>
          <w:rFonts w:eastAsia="SimSun" w:hint="eastAsia"/>
          <w:sz w:val="24"/>
          <w:szCs w:val="24"/>
          <w:lang w:val="en-US" w:eastAsia="zh-CN"/>
        </w:rPr>
        <w:t>机构</w:t>
      </w:r>
      <w:r w:rsidRPr="00CC17E6">
        <w:rPr>
          <w:rFonts w:eastAsia="SimSun" w:hint="eastAsia"/>
          <w:sz w:val="24"/>
          <w:szCs w:val="24"/>
          <w:lang w:val="en-US" w:eastAsia="zh-CN"/>
        </w:rPr>
        <w:t>安排</w:t>
      </w:r>
      <w:r w:rsidRPr="00CC17E6">
        <w:rPr>
          <w:rFonts w:eastAsia="SimSun"/>
          <w:sz w:val="24"/>
          <w:szCs w:val="24"/>
          <w:lang w:val="en-US" w:eastAsia="zh-CN"/>
        </w:rPr>
        <w:t>(IPBES/2/INF/10)</w:t>
      </w:r>
      <w:r w:rsidRPr="00CC17E6">
        <w:rPr>
          <w:rFonts w:eastAsia="SimSun" w:hint="eastAsia"/>
          <w:sz w:val="24"/>
          <w:szCs w:val="24"/>
          <w:lang w:val="en-US" w:eastAsia="zh-CN"/>
        </w:rPr>
        <w:t>；以及</w:t>
      </w:r>
      <w:r w:rsidRPr="00CC17E6">
        <w:rPr>
          <w:rFonts w:eastAsia="SimSun"/>
          <w:sz w:val="24"/>
          <w:szCs w:val="24"/>
          <w:lang w:val="en-US" w:eastAsia="zh-CN"/>
        </w:rPr>
        <w:t>关于</w:t>
      </w:r>
      <w:r w:rsidRPr="00CC17E6">
        <w:rPr>
          <w:rFonts w:eastAsia="SimSun" w:hint="eastAsia"/>
          <w:sz w:val="24"/>
          <w:szCs w:val="24"/>
          <w:lang w:val="en-US" w:eastAsia="zh-CN"/>
        </w:rPr>
        <w:t>拟</w:t>
      </w:r>
      <w:r w:rsidRPr="00CC17E6">
        <w:rPr>
          <w:rFonts w:eastAsia="SimSun"/>
          <w:sz w:val="24"/>
          <w:szCs w:val="24"/>
          <w:lang w:val="en-US" w:eastAsia="zh-CN"/>
        </w:rPr>
        <w:t>于</w:t>
      </w:r>
      <w:r w:rsidRPr="00CC17E6">
        <w:rPr>
          <w:rFonts w:eastAsia="SimSun" w:hint="eastAsia"/>
          <w:sz w:val="24"/>
          <w:szCs w:val="24"/>
          <w:lang w:val="en-US" w:eastAsia="zh-CN"/>
        </w:rPr>
        <w:t>2014</w:t>
      </w:r>
      <w:r w:rsidRPr="00CC17E6">
        <w:rPr>
          <w:rFonts w:eastAsia="SimSun" w:hint="eastAsia"/>
          <w:sz w:val="24"/>
          <w:szCs w:val="24"/>
          <w:lang w:val="en-US" w:eastAsia="zh-CN"/>
        </w:rPr>
        <w:t>年开展的专题与方法</w:t>
      </w:r>
      <w:r w:rsidRPr="00CC17E6">
        <w:rPr>
          <w:rFonts w:eastAsia="SimSun"/>
          <w:sz w:val="24"/>
          <w:szCs w:val="24"/>
          <w:lang w:val="en-US" w:eastAsia="zh-CN"/>
        </w:rPr>
        <w:t>评估的</w:t>
      </w:r>
      <w:r w:rsidRPr="00CC17E6">
        <w:rPr>
          <w:rFonts w:eastAsia="SimSun" w:hint="eastAsia"/>
          <w:sz w:val="24"/>
          <w:szCs w:val="24"/>
          <w:lang w:val="en-US" w:eastAsia="zh-CN"/>
        </w:rPr>
        <w:t>初步范围界定</w:t>
      </w:r>
      <w:r w:rsidRPr="00CC17E6">
        <w:rPr>
          <w:rFonts w:eastAsia="SimSun"/>
          <w:sz w:val="24"/>
          <w:szCs w:val="24"/>
          <w:lang w:val="en-US" w:eastAsia="zh-CN"/>
        </w:rPr>
        <w:t>文件</w:t>
      </w:r>
      <w:r w:rsidRPr="00CC17E6">
        <w:rPr>
          <w:rFonts w:eastAsia="SimSun" w:hint="eastAsia"/>
          <w:sz w:val="24"/>
          <w:szCs w:val="24"/>
          <w:lang w:val="en-US" w:eastAsia="zh-CN"/>
        </w:rPr>
        <w:t>（</w:t>
      </w:r>
      <w:r w:rsidRPr="00CC17E6">
        <w:rPr>
          <w:rFonts w:eastAsia="SimSun"/>
          <w:sz w:val="24"/>
          <w:szCs w:val="24"/>
          <w:lang w:val="en-US" w:eastAsia="zh-CN"/>
        </w:rPr>
        <w:t>IPBES/2/16</w:t>
      </w:r>
      <w:r w:rsidRPr="00CC17E6">
        <w:rPr>
          <w:rFonts w:eastAsia="SimSun" w:hint="eastAsia"/>
          <w:sz w:val="24"/>
          <w:szCs w:val="24"/>
          <w:lang w:val="en-US" w:eastAsia="zh-CN"/>
        </w:rPr>
        <w:t>和</w:t>
      </w:r>
      <w:r w:rsidR="006F65F1" w:rsidRPr="006F65F1">
        <w:rPr>
          <w:rFonts w:eastAsia="SimSun"/>
          <w:sz w:val="24"/>
          <w:szCs w:val="24"/>
          <w:lang w:val="en-GB" w:eastAsia="zh-CN"/>
        </w:rPr>
        <w:t>Add.1–8</w:t>
      </w:r>
      <w:r w:rsidRPr="00CC17E6">
        <w:rPr>
          <w:rFonts w:eastAsia="SimSun"/>
          <w:sz w:val="24"/>
          <w:szCs w:val="24"/>
          <w:lang w:val="en-US" w:eastAsia="zh-CN"/>
        </w:rPr>
        <w:t>）</w:t>
      </w:r>
      <w:r w:rsidRPr="00CC17E6">
        <w:rPr>
          <w:rFonts w:eastAsia="SimSun" w:hint="eastAsia"/>
          <w:sz w:val="24"/>
          <w:szCs w:val="24"/>
          <w:lang w:val="en-US" w:eastAsia="zh-CN"/>
        </w:rPr>
        <w:t>。在</w:t>
      </w:r>
      <w:r w:rsidRPr="00CC17E6">
        <w:rPr>
          <w:rFonts w:eastAsia="SimSun"/>
          <w:sz w:val="24"/>
          <w:szCs w:val="24"/>
          <w:lang w:val="en-US" w:eastAsia="zh-CN"/>
        </w:rPr>
        <w:t>全体会议</w:t>
      </w:r>
      <w:bookmarkStart w:id="49" w:name="OLE_LINK85"/>
      <w:bookmarkStart w:id="50" w:name="OLE_LINK86"/>
      <w:r w:rsidRPr="00CC17E6">
        <w:rPr>
          <w:rFonts w:eastAsia="SimSun"/>
          <w:sz w:val="24"/>
          <w:szCs w:val="24"/>
          <w:lang w:val="en-US" w:eastAsia="zh-CN"/>
        </w:rPr>
        <w:t>第一届</w:t>
      </w:r>
      <w:r w:rsidRPr="00CC17E6">
        <w:rPr>
          <w:rFonts w:eastAsia="SimSun" w:hint="eastAsia"/>
          <w:sz w:val="24"/>
          <w:szCs w:val="24"/>
          <w:lang w:val="en-US" w:eastAsia="zh-CN"/>
        </w:rPr>
        <w:t>会议</w:t>
      </w:r>
      <w:r w:rsidRPr="00CC17E6">
        <w:rPr>
          <w:rFonts w:eastAsia="SimSun"/>
          <w:sz w:val="24"/>
          <w:szCs w:val="24"/>
          <w:lang w:val="en-US" w:eastAsia="zh-CN"/>
        </w:rPr>
        <w:t>与第二届会议</w:t>
      </w:r>
      <w:bookmarkEnd w:id="49"/>
      <w:bookmarkEnd w:id="50"/>
      <w:r w:rsidRPr="00CC17E6">
        <w:rPr>
          <w:rFonts w:eastAsia="SimSun" w:hint="eastAsia"/>
          <w:sz w:val="24"/>
          <w:szCs w:val="24"/>
          <w:lang w:val="en-US" w:eastAsia="zh-CN"/>
        </w:rPr>
        <w:t>的</w:t>
      </w:r>
      <w:r w:rsidRPr="00CC17E6">
        <w:rPr>
          <w:rFonts w:eastAsia="SimSun"/>
          <w:sz w:val="24"/>
          <w:szCs w:val="24"/>
          <w:lang w:val="en-US" w:eastAsia="zh-CN"/>
        </w:rPr>
        <w:t>间隔时间</w:t>
      </w:r>
      <w:r w:rsidRPr="00CC17E6">
        <w:rPr>
          <w:rFonts w:eastAsia="SimSun" w:hint="eastAsia"/>
          <w:sz w:val="24"/>
          <w:szCs w:val="24"/>
          <w:lang w:val="en-US" w:eastAsia="zh-CN"/>
        </w:rPr>
        <w:t>内召开了</w:t>
      </w:r>
      <w:r w:rsidRPr="00CC17E6">
        <w:rPr>
          <w:rFonts w:eastAsia="SimSun"/>
          <w:sz w:val="24"/>
          <w:szCs w:val="24"/>
          <w:lang w:val="en-US" w:eastAsia="zh-CN"/>
        </w:rPr>
        <w:t>一系列研讨会和磋商会，</w:t>
      </w:r>
      <w:r w:rsidRPr="00CC17E6">
        <w:rPr>
          <w:rFonts w:eastAsia="SimSun" w:hint="eastAsia"/>
          <w:sz w:val="24"/>
          <w:szCs w:val="24"/>
          <w:lang w:val="en-US" w:eastAsia="zh-CN"/>
        </w:rPr>
        <w:t>这些会议推动了</w:t>
      </w:r>
      <w:r w:rsidRPr="00CC17E6">
        <w:rPr>
          <w:rFonts w:eastAsia="SimSun"/>
          <w:sz w:val="24"/>
          <w:szCs w:val="24"/>
          <w:lang w:val="en-US" w:eastAsia="zh-CN"/>
        </w:rPr>
        <w:t>对</w:t>
      </w:r>
      <w:r>
        <w:rPr>
          <w:rFonts w:eastAsia="SimSun" w:hint="eastAsia"/>
          <w:sz w:val="24"/>
          <w:szCs w:val="24"/>
          <w:lang w:val="en-US" w:eastAsia="zh-CN"/>
        </w:rPr>
        <w:t>关于</w:t>
      </w:r>
      <w:r>
        <w:rPr>
          <w:rFonts w:eastAsia="SimSun" w:hint="eastAsia"/>
          <w:sz w:val="24"/>
          <w:szCs w:val="24"/>
          <w:lang w:val="en-US" w:eastAsia="zh-CN"/>
        </w:rPr>
        <w:t>2014-2018</w:t>
      </w:r>
      <w:r>
        <w:rPr>
          <w:rFonts w:eastAsia="SimSun" w:hint="eastAsia"/>
          <w:sz w:val="24"/>
          <w:szCs w:val="24"/>
          <w:lang w:val="en-US" w:eastAsia="zh-CN"/>
        </w:rPr>
        <w:t>年工作方案以及接收请求并对其优先排序程序的说明</w:t>
      </w:r>
      <w:r w:rsidRPr="00CC17E6">
        <w:rPr>
          <w:rFonts w:eastAsia="SimSun" w:hint="eastAsia"/>
          <w:sz w:val="24"/>
          <w:szCs w:val="24"/>
          <w:lang w:val="en-US" w:eastAsia="zh-CN"/>
        </w:rPr>
        <w:t>的制定</w:t>
      </w:r>
      <w:r w:rsidRPr="00CC17E6">
        <w:rPr>
          <w:rFonts w:eastAsia="SimSun"/>
          <w:sz w:val="24"/>
          <w:szCs w:val="24"/>
          <w:lang w:val="en-US" w:eastAsia="zh-CN"/>
        </w:rPr>
        <w:t>和审查</w:t>
      </w:r>
      <w:r w:rsidRPr="00CC17E6">
        <w:rPr>
          <w:rFonts w:eastAsia="SimSun" w:hint="eastAsia"/>
          <w:sz w:val="24"/>
          <w:szCs w:val="24"/>
          <w:lang w:val="en-US" w:eastAsia="zh-CN"/>
        </w:rPr>
        <w:t>工作</w:t>
      </w:r>
      <w:r w:rsidR="006F65F1">
        <w:rPr>
          <w:rFonts w:eastAsia="SimSun" w:hint="eastAsia"/>
          <w:sz w:val="24"/>
          <w:szCs w:val="24"/>
          <w:lang w:val="en-US" w:eastAsia="zh-CN"/>
        </w:rPr>
        <w:t>，也</w:t>
      </w:r>
      <w:r w:rsidRPr="00CC17E6">
        <w:rPr>
          <w:rFonts w:eastAsia="SimSun"/>
          <w:sz w:val="24"/>
          <w:szCs w:val="24"/>
          <w:lang w:val="en-US" w:eastAsia="zh-CN"/>
        </w:rPr>
        <w:t>有助于</w:t>
      </w:r>
      <w:r w:rsidRPr="00CC17E6">
        <w:rPr>
          <w:rFonts w:eastAsia="SimSun" w:hint="eastAsia"/>
          <w:sz w:val="24"/>
          <w:szCs w:val="24"/>
          <w:lang w:val="en-US" w:eastAsia="zh-CN"/>
        </w:rPr>
        <w:t>准备相关的</w:t>
      </w:r>
      <w:r w:rsidRPr="00CC17E6">
        <w:rPr>
          <w:rFonts w:eastAsia="SimSun"/>
          <w:sz w:val="24"/>
          <w:szCs w:val="24"/>
          <w:lang w:val="en-US" w:eastAsia="zh-CN"/>
        </w:rPr>
        <w:t>讨论工作</w:t>
      </w:r>
      <w:r w:rsidRPr="00CC17E6">
        <w:rPr>
          <w:rFonts w:eastAsia="SimSun" w:hint="eastAsia"/>
          <w:sz w:val="24"/>
          <w:szCs w:val="24"/>
          <w:lang w:val="en-US" w:eastAsia="zh-CN"/>
        </w:rPr>
        <w:t>（</w:t>
      </w:r>
      <w:r w:rsidR="006F65F1">
        <w:rPr>
          <w:rFonts w:eastAsia="SimSun" w:hint="eastAsia"/>
          <w:sz w:val="24"/>
          <w:szCs w:val="24"/>
          <w:lang w:val="en-US" w:eastAsia="zh-CN"/>
        </w:rPr>
        <w:t>见</w:t>
      </w:r>
      <w:r w:rsidR="006F65F1">
        <w:rPr>
          <w:rFonts w:eastAsia="SimSun"/>
          <w:sz w:val="24"/>
          <w:szCs w:val="24"/>
          <w:lang w:val="en-GB" w:eastAsia="zh-CN"/>
        </w:rPr>
        <w:t>IPBES/2/INF/1</w:t>
      </w:r>
      <w:r w:rsidR="006F65F1">
        <w:rPr>
          <w:rFonts w:eastAsia="SimSun" w:hint="eastAsia"/>
          <w:sz w:val="24"/>
          <w:szCs w:val="24"/>
          <w:lang w:val="en-GB" w:eastAsia="zh-CN"/>
        </w:rPr>
        <w:t>和</w:t>
      </w:r>
      <w:r w:rsidR="006F65F1">
        <w:rPr>
          <w:rFonts w:eastAsia="SimSun"/>
          <w:sz w:val="24"/>
          <w:szCs w:val="24"/>
          <w:lang w:val="en-GB" w:eastAsia="zh-CN"/>
        </w:rPr>
        <w:t>Add.1</w:t>
      </w:r>
      <w:r w:rsidR="006F65F1">
        <w:rPr>
          <w:rFonts w:eastAsia="SimSun" w:hint="eastAsia"/>
          <w:sz w:val="24"/>
          <w:szCs w:val="24"/>
          <w:lang w:val="en-GB" w:eastAsia="zh-CN"/>
        </w:rPr>
        <w:t>、</w:t>
      </w:r>
      <w:r w:rsidR="006F65F1" w:rsidRPr="006F65F1">
        <w:rPr>
          <w:rFonts w:eastAsia="SimSun"/>
          <w:sz w:val="24"/>
          <w:szCs w:val="24"/>
          <w:lang w:val="en-GB" w:eastAsia="zh-CN"/>
        </w:rPr>
        <w:t>IPBES/2/INF/4</w:t>
      </w:r>
      <w:r w:rsidR="006F65F1">
        <w:rPr>
          <w:rFonts w:eastAsia="SimSun" w:hint="eastAsia"/>
          <w:sz w:val="24"/>
          <w:szCs w:val="24"/>
          <w:lang w:val="en-GB" w:eastAsia="zh-CN"/>
        </w:rPr>
        <w:t>、</w:t>
      </w:r>
      <w:r w:rsidR="006F65F1">
        <w:rPr>
          <w:rFonts w:eastAsia="SimSun"/>
          <w:sz w:val="24"/>
          <w:szCs w:val="24"/>
          <w:lang w:val="en-GB" w:eastAsia="zh-CN"/>
        </w:rPr>
        <w:t>IPBES/2/INF/5</w:t>
      </w:r>
      <w:r w:rsidR="006F65F1">
        <w:rPr>
          <w:rFonts w:eastAsia="SimSun" w:hint="eastAsia"/>
          <w:sz w:val="24"/>
          <w:szCs w:val="24"/>
          <w:lang w:val="en-GB" w:eastAsia="zh-CN"/>
        </w:rPr>
        <w:t>、</w:t>
      </w:r>
      <w:r w:rsidR="006F65F1">
        <w:rPr>
          <w:rFonts w:eastAsia="SimSun"/>
          <w:sz w:val="24"/>
          <w:szCs w:val="24"/>
          <w:lang w:val="en-GB" w:eastAsia="zh-CN"/>
        </w:rPr>
        <w:t>IPBES/2/INF/6</w:t>
      </w:r>
      <w:r w:rsidR="006F65F1">
        <w:rPr>
          <w:rFonts w:eastAsia="SimSun" w:hint="eastAsia"/>
          <w:sz w:val="24"/>
          <w:szCs w:val="24"/>
          <w:lang w:val="en-GB" w:eastAsia="zh-CN"/>
        </w:rPr>
        <w:t>、</w:t>
      </w:r>
      <w:r w:rsidR="006F65F1" w:rsidRPr="006F65F1">
        <w:rPr>
          <w:rFonts w:eastAsia="SimSun"/>
          <w:sz w:val="24"/>
          <w:szCs w:val="24"/>
          <w:lang w:val="en-GB" w:eastAsia="zh-CN"/>
        </w:rPr>
        <w:t>IPBES/2/INF/7</w:t>
      </w:r>
      <w:r w:rsidR="006F65F1">
        <w:rPr>
          <w:rFonts w:eastAsia="SimSun" w:hint="eastAsia"/>
          <w:sz w:val="24"/>
          <w:szCs w:val="24"/>
          <w:lang w:val="en-GB" w:eastAsia="zh-CN"/>
        </w:rPr>
        <w:t>、</w:t>
      </w:r>
      <w:r w:rsidR="006F65F1" w:rsidRPr="006F65F1">
        <w:rPr>
          <w:rFonts w:eastAsia="SimSun"/>
          <w:sz w:val="24"/>
          <w:szCs w:val="24"/>
          <w:lang w:val="en-GB" w:eastAsia="zh-CN"/>
        </w:rPr>
        <w:t>IPBES/2/INF/8</w:t>
      </w:r>
      <w:r w:rsidR="006F65F1">
        <w:rPr>
          <w:rFonts w:eastAsia="SimSun" w:hint="eastAsia"/>
          <w:sz w:val="24"/>
          <w:szCs w:val="24"/>
          <w:lang w:val="en-GB" w:eastAsia="zh-CN"/>
        </w:rPr>
        <w:t>和</w:t>
      </w:r>
      <w:r w:rsidR="006F65F1" w:rsidRPr="006F65F1">
        <w:rPr>
          <w:rFonts w:eastAsia="SimSun"/>
          <w:sz w:val="24"/>
          <w:szCs w:val="24"/>
          <w:lang w:val="en-GB" w:eastAsia="zh-CN"/>
        </w:rPr>
        <w:t>IPBES/2/INF/13</w:t>
      </w:r>
      <w:r w:rsidRPr="00CC17E6">
        <w:rPr>
          <w:rFonts w:eastAsia="SimSun"/>
          <w:sz w:val="24"/>
          <w:szCs w:val="24"/>
          <w:lang w:val="en-US" w:eastAsia="zh-CN"/>
        </w:rPr>
        <w:t>）</w:t>
      </w:r>
      <w:r>
        <w:rPr>
          <w:rFonts w:eastAsia="SimSun" w:hint="eastAsia"/>
          <w:sz w:val="24"/>
          <w:szCs w:val="24"/>
          <w:lang w:val="en-US" w:eastAsia="zh-CN"/>
        </w:rPr>
        <w:t>。</w:t>
      </w:r>
      <w:r w:rsidR="006F65F1">
        <w:rPr>
          <w:rFonts w:eastAsia="SimSun" w:hint="eastAsia"/>
          <w:sz w:val="24"/>
          <w:szCs w:val="24"/>
          <w:lang w:val="en-US" w:eastAsia="zh-CN"/>
        </w:rPr>
        <w:t xml:space="preserve"> </w:t>
      </w:r>
    </w:p>
    <w:p w:rsidR="000E1A73" w:rsidRPr="00CD2404" w:rsidRDefault="00CD2404" w:rsidP="00DD39DD">
      <w:pPr>
        <w:pStyle w:val="Normalnumber"/>
        <w:tabs>
          <w:tab w:val="clear" w:pos="567"/>
          <w:tab w:val="left" w:pos="1843"/>
        </w:tabs>
        <w:jc w:val="both"/>
        <w:rPr>
          <w:lang w:val="en-GB" w:eastAsia="zh-CN"/>
        </w:rPr>
      </w:pPr>
      <w:r w:rsidRPr="00CD2404">
        <w:rPr>
          <w:rFonts w:eastAsia="SimSun" w:hint="eastAsia"/>
          <w:sz w:val="24"/>
          <w:szCs w:val="24"/>
          <w:lang w:val="en-US" w:eastAsia="zh-CN"/>
        </w:rPr>
        <w:t>与会者普遍对工作方案草案</w:t>
      </w:r>
      <w:r w:rsidRPr="00CD2404">
        <w:rPr>
          <w:rFonts w:eastAsia="SimSun"/>
          <w:sz w:val="24"/>
          <w:szCs w:val="24"/>
          <w:lang w:val="en-US" w:eastAsia="zh-CN"/>
        </w:rPr>
        <w:t>表示欢迎，并</w:t>
      </w:r>
      <w:r w:rsidRPr="00CD2404">
        <w:rPr>
          <w:rFonts w:eastAsia="SimSun" w:hint="eastAsia"/>
          <w:sz w:val="24"/>
          <w:szCs w:val="24"/>
          <w:lang w:val="en-US" w:eastAsia="zh-CN"/>
        </w:rPr>
        <w:t>赞扬多学科专家小组</w:t>
      </w:r>
      <w:r w:rsidRPr="00CD2404">
        <w:rPr>
          <w:rFonts w:eastAsia="SimSun"/>
          <w:sz w:val="24"/>
          <w:szCs w:val="24"/>
          <w:lang w:val="en-US" w:eastAsia="zh-CN"/>
        </w:rPr>
        <w:t>、主席团和秘书处</w:t>
      </w:r>
      <w:r w:rsidRPr="00CD2404">
        <w:rPr>
          <w:rFonts w:eastAsia="SimSun" w:hint="eastAsia"/>
          <w:sz w:val="24"/>
          <w:szCs w:val="24"/>
          <w:lang w:val="en-US" w:eastAsia="zh-CN"/>
        </w:rPr>
        <w:t>为</w:t>
      </w:r>
      <w:r w:rsidRPr="00CD2404">
        <w:rPr>
          <w:rFonts w:eastAsia="SimSun"/>
          <w:sz w:val="24"/>
          <w:szCs w:val="24"/>
          <w:lang w:val="en-US" w:eastAsia="zh-CN"/>
        </w:rPr>
        <w:t>编制</w:t>
      </w:r>
      <w:r w:rsidRPr="00CD2404">
        <w:rPr>
          <w:rFonts w:eastAsia="SimSun" w:hint="eastAsia"/>
          <w:sz w:val="24"/>
          <w:szCs w:val="24"/>
          <w:lang w:val="en-US" w:eastAsia="zh-CN"/>
        </w:rPr>
        <w:t>草案开展的工作</w:t>
      </w:r>
      <w:r w:rsidRPr="00CD2404">
        <w:rPr>
          <w:rFonts w:eastAsia="SimSun"/>
          <w:sz w:val="24"/>
          <w:szCs w:val="24"/>
          <w:lang w:val="en-US" w:eastAsia="zh-CN"/>
        </w:rPr>
        <w:t>。</w:t>
      </w:r>
      <w:r w:rsidRPr="00CD2404">
        <w:rPr>
          <w:rFonts w:eastAsia="SimSun" w:hint="eastAsia"/>
          <w:sz w:val="24"/>
          <w:szCs w:val="24"/>
          <w:lang w:val="en-US" w:eastAsia="zh-CN"/>
        </w:rPr>
        <w:t>与会者对</w:t>
      </w:r>
      <w:r w:rsidRPr="00CD2404">
        <w:rPr>
          <w:rFonts w:eastAsia="SimSun"/>
          <w:sz w:val="24"/>
          <w:szCs w:val="24"/>
          <w:lang w:val="en-US" w:eastAsia="zh-CN"/>
        </w:rPr>
        <w:t>工作方案草案中雄心勃勃的目标（</w:t>
      </w:r>
      <w:r w:rsidRPr="00CD2404">
        <w:rPr>
          <w:rFonts w:eastAsia="SimSun" w:hint="eastAsia"/>
          <w:sz w:val="24"/>
          <w:szCs w:val="24"/>
          <w:lang w:val="en-US" w:eastAsia="zh-CN"/>
        </w:rPr>
        <w:t>包括</w:t>
      </w:r>
      <w:r w:rsidRPr="00CD2404">
        <w:rPr>
          <w:rFonts w:eastAsia="SimSun"/>
          <w:sz w:val="24"/>
          <w:szCs w:val="24"/>
          <w:lang w:val="en-US" w:eastAsia="zh-CN"/>
        </w:rPr>
        <w:t>内容和时间安排）</w:t>
      </w:r>
      <w:r w:rsidRPr="00CD2404">
        <w:rPr>
          <w:rFonts w:eastAsia="SimSun" w:hint="eastAsia"/>
          <w:sz w:val="24"/>
          <w:szCs w:val="24"/>
          <w:lang w:val="en-US" w:eastAsia="zh-CN"/>
        </w:rPr>
        <w:t>提出质疑</w:t>
      </w:r>
      <w:r w:rsidRPr="00CD2404">
        <w:rPr>
          <w:rFonts w:eastAsia="SimSun"/>
          <w:sz w:val="24"/>
          <w:szCs w:val="24"/>
          <w:lang w:val="en-US" w:eastAsia="zh-CN"/>
        </w:rPr>
        <w:t>，并</w:t>
      </w:r>
      <w:r w:rsidRPr="00CD2404">
        <w:rPr>
          <w:rFonts w:eastAsia="SimSun" w:hint="eastAsia"/>
          <w:sz w:val="24"/>
          <w:szCs w:val="24"/>
          <w:lang w:val="en-US" w:eastAsia="zh-CN"/>
        </w:rPr>
        <w:t>指出</w:t>
      </w:r>
      <w:r w:rsidRPr="00CD2404">
        <w:rPr>
          <w:rFonts w:eastAsia="SimSun"/>
          <w:sz w:val="24"/>
          <w:szCs w:val="24"/>
          <w:lang w:val="en-US" w:eastAsia="zh-CN"/>
        </w:rPr>
        <w:t>，</w:t>
      </w:r>
      <w:r w:rsidRPr="00CD2404">
        <w:rPr>
          <w:rFonts w:eastAsia="SimSun" w:hint="eastAsia"/>
          <w:sz w:val="24"/>
          <w:szCs w:val="24"/>
          <w:lang w:val="en-US" w:eastAsia="zh-CN"/>
        </w:rPr>
        <w:t>商定</w:t>
      </w:r>
      <w:r w:rsidRPr="00CD2404">
        <w:rPr>
          <w:rFonts w:eastAsia="SimSun"/>
          <w:sz w:val="24"/>
          <w:szCs w:val="24"/>
          <w:lang w:val="en-US" w:eastAsia="zh-CN"/>
        </w:rPr>
        <w:t>后的工作方案</w:t>
      </w:r>
      <w:r w:rsidRPr="00CD2404">
        <w:rPr>
          <w:rFonts w:eastAsia="SimSun" w:hint="eastAsia"/>
          <w:sz w:val="24"/>
          <w:szCs w:val="24"/>
          <w:lang w:val="en-US" w:eastAsia="zh-CN"/>
        </w:rPr>
        <w:t>内容</w:t>
      </w:r>
      <w:r w:rsidRPr="00CD2404">
        <w:rPr>
          <w:rFonts w:eastAsia="SimSun"/>
          <w:sz w:val="24"/>
          <w:szCs w:val="24"/>
          <w:lang w:val="en-US" w:eastAsia="zh-CN"/>
        </w:rPr>
        <w:t>应</w:t>
      </w:r>
      <w:r w:rsidRPr="00CD2404">
        <w:rPr>
          <w:rFonts w:eastAsia="SimSun" w:hint="eastAsia"/>
          <w:sz w:val="24"/>
          <w:szCs w:val="24"/>
          <w:lang w:val="en-US" w:eastAsia="zh-CN"/>
        </w:rPr>
        <w:t>满足</w:t>
      </w:r>
      <w:r w:rsidRPr="00CD2404">
        <w:rPr>
          <w:rFonts w:eastAsia="SimSun"/>
          <w:sz w:val="24"/>
          <w:szCs w:val="24"/>
          <w:lang w:val="en-US" w:eastAsia="zh-CN"/>
        </w:rPr>
        <w:t>以下条件：</w:t>
      </w:r>
      <w:r w:rsidRPr="00CD2404">
        <w:rPr>
          <w:rFonts w:eastAsia="SimSun" w:hint="eastAsia"/>
          <w:sz w:val="24"/>
          <w:szCs w:val="24"/>
          <w:lang w:val="en-US" w:eastAsia="zh-CN"/>
        </w:rPr>
        <w:t>符合</w:t>
      </w:r>
      <w:r w:rsidRPr="00CD2404">
        <w:rPr>
          <w:rFonts w:eastAsia="SimSun"/>
          <w:sz w:val="24"/>
          <w:szCs w:val="24"/>
          <w:lang w:val="en-US" w:eastAsia="zh-CN"/>
        </w:rPr>
        <w:t>资金的可用情况</w:t>
      </w:r>
      <w:r w:rsidRPr="00CD2404">
        <w:rPr>
          <w:rFonts w:eastAsia="SimSun" w:hint="eastAsia"/>
          <w:sz w:val="24"/>
          <w:szCs w:val="24"/>
          <w:lang w:val="en-US" w:eastAsia="zh-CN"/>
        </w:rPr>
        <w:t>；</w:t>
      </w:r>
      <w:r w:rsidRPr="00CD2404">
        <w:rPr>
          <w:rFonts w:eastAsia="SimSun"/>
          <w:sz w:val="24"/>
          <w:szCs w:val="24"/>
          <w:lang w:val="en-US" w:eastAsia="zh-CN"/>
        </w:rPr>
        <w:t>更好地反映出各成员国为实现</w:t>
      </w:r>
      <w:r w:rsidRPr="00CD2404">
        <w:rPr>
          <w:rFonts w:eastAsia="SimSun" w:hint="eastAsia"/>
          <w:sz w:val="24"/>
          <w:szCs w:val="24"/>
          <w:lang w:val="en-US" w:eastAsia="zh-CN"/>
        </w:rPr>
        <w:t>不同</w:t>
      </w:r>
      <w:r w:rsidRPr="00CD2404">
        <w:rPr>
          <w:rFonts w:eastAsia="SimSun"/>
          <w:sz w:val="24"/>
          <w:szCs w:val="24"/>
          <w:lang w:val="en-US" w:eastAsia="zh-CN"/>
        </w:rPr>
        <w:t>的拟议交付成果而提出的优先重点；</w:t>
      </w:r>
      <w:r w:rsidRPr="00CD2404">
        <w:rPr>
          <w:rFonts w:eastAsia="SimSun" w:hint="eastAsia"/>
          <w:sz w:val="24"/>
          <w:szCs w:val="24"/>
          <w:lang w:val="en-US" w:eastAsia="zh-CN"/>
        </w:rPr>
        <w:t>在</w:t>
      </w:r>
      <w:r w:rsidRPr="00CD2404">
        <w:rPr>
          <w:rFonts w:eastAsia="SimSun"/>
          <w:sz w:val="24"/>
          <w:szCs w:val="24"/>
          <w:lang w:val="en-US" w:eastAsia="zh-CN"/>
        </w:rPr>
        <w:t>语言和方法的</w:t>
      </w:r>
      <w:r w:rsidRPr="00CD2404">
        <w:rPr>
          <w:rFonts w:eastAsia="SimSun" w:hint="eastAsia"/>
          <w:sz w:val="24"/>
          <w:szCs w:val="24"/>
          <w:lang w:val="en-US" w:eastAsia="zh-CN"/>
        </w:rPr>
        <w:t>使用</w:t>
      </w:r>
      <w:r w:rsidRPr="00CD2404">
        <w:rPr>
          <w:rFonts w:eastAsia="SimSun"/>
          <w:sz w:val="24"/>
          <w:szCs w:val="24"/>
          <w:lang w:val="en-US" w:eastAsia="zh-CN"/>
        </w:rPr>
        <w:t>上</w:t>
      </w:r>
      <w:r w:rsidRPr="00CD2404">
        <w:rPr>
          <w:rFonts w:eastAsia="SimSun" w:hint="eastAsia"/>
          <w:sz w:val="24"/>
          <w:szCs w:val="24"/>
          <w:lang w:val="en-US" w:eastAsia="zh-CN"/>
        </w:rPr>
        <w:t>加强与</w:t>
      </w:r>
      <w:r w:rsidRPr="00CD2404">
        <w:rPr>
          <w:rFonts w:eastAsia="SimSun"/>
          <w:sz w:val="24"/>
          <w:szCs w:val="24"/>
          <w:lang w:val="en-US" w:eastAsia="zh-CN"/>
        </w:rPr>
        <w:t>概念框架的一致性；</w:t>
      </w:r>
      <w:r w:rsidRPr="00CD2404">
        <w:rPr>
          <w:rFonts w:eastAsia="SimSun" w:hint="eastAsia"/>
          <w:sz w:val="24"/>
          <w:szCs w:val="24"/>
          <w:lang w:val="en-US" w:eastAsia="zh-CN"/>
        </w:rPr>
        <w:t>更清晰</w:t>
      </w:r>
      <w:r w:rsidRPr="00CD2404">
        <w:rPr>
          <w:rFonts w:eastAsia="SimSun"/>
          <w:sz w:val="24"/>
          <w:szCs w:val="24"/>
          <w:lang w:val="en-US" w:eastAsia="zh-CN"/>
        </w:rPr>
        <w:t>地阐明如何</w:t>
      </w:r>
      <w:r w:rsidRPr="00CD2404">
        <w:rPr>
          <w:rFonts w:eastAsia="SimSun" w:hint="eastAsia"/>
          <w:sz w:val="24"/>
          <w:szCs w:val="24"/>
          <w:lang w:val="en-US" w:eastAsia="zh-CN"/>
        </w:rPr>
        <w:t>将</w:t>
      </w:r>
      <w:r w:rsidRPr="00CD2404">
        <w:rPr>
          <w:rFonts w:eastAsia="SimSun"/>
          <w:sz w:val="24"/>
          <w:szCs w:val="24"/>
          <w:lang w:val="en-US" w:eastAsia="zh-CN"/>
        </w:rPr>
        <w:t>能力建设</w:t>
      </w:r>
      <w:r w:rsidRPr="00CD2404">
        <w:rPr>
          <w:rFonts w:eastAsia="SimSun" w:hint="eastAsia"/>
          <w:sz w:val="24"/>
          <w:szCs w:val="24"/>
          <w:lang w:val="en-US" w:eastAsia="zh-CN"/>
        </w:rPr>
        <w:t>工作纳入</w:t>
      </w:r>
      <w:r w:rsidRPr="00CD2404">
        <w:rPr>
          <w:rFonts w:eastAsia="SimSun"/>
          <w:sz w:val="24"/>
          <w:szCs w:val="24"/>
          <w:lang w:val="en-US" w:eastAsia="zh-CN"/>
        </w:rPr>
        <w:t>工作方案的各项活动</w:t>
      </w:r>
      <w:r w:rsidRPr="00CD2404">
        <w:rPr>
          <w:rFonts w:eastAsia="SimSun" w:hint="eastAsia"/>
          <w:sz w:val="24"/>
          <w:szCs w:val="24"/>
          <w:lang w:val="en-US" w:eastAsia="zh-CN"/>
        </w:rPr>
        <w:t>中；并针对</w:t>
      </w:r>
      <w:r w:rsidRPr="00CD2404">
        <w:rPr>
          <w:rFonts w:eastAsia="SimSun"/>
          <w:sz w:val="24"/>
          <w:szCs w:val="24"/>
          <w:lang w:val="en-US" w:eastAsia="zh-CN"/>
        </w:rPr>
        <w:t>不同国家和部门开展能力评估</w:t>
      </w:r>
      <w:r w:rsidRPr="00CD2404">
        <w:rPr>
          <w:rFonts w:eastAsia="SimSun" w:hint="eastAsia"/>
          <w:sz w:val="24"/>
          <w:szCs w:val="24"/>
          <w:lang w:val="en-US" w:eastAsia="zh-CN"/>
        </w:rPr>
        <w:t>工作</w:t>
      </w:r>
      <w:r w:rsidRPr="00CD2404">
        <w:rPr>
          <w:rFonts w:eastAsia="SimSun"/>
          <w:sz w:val="24"/>
          <w:szCs w:val="24"/>
          <w:lang w:val="en-US" w:eastAsia="zh-CN"/>
        </w:rPr>
        <w:t>。与会者还指出，工作方案草案对海洋和沿海生态系统的</w:t>
      </w:r>
      <w:bookmarkStart w:id="51" w:name="OLE_LINK93"/>
      <w:bookmarkStart w:id="52" w:name="OLE_LINK94"/>
      <w:r w:rsidRPr="00CD2404">
        <w:rPr>
          <w:rFonts w:eastAsia="SimSun"/>
          <w:sz w:val="24"/>
          <w:szCs w:val="24"/>
          <w:lang w:val="en-US" w:eastAsia="zh-CN"/>
        </w:rPr>
        <w:t>阐述</w:t>
      </w:r>
      <w:bookmarkEnd w:id="51"/>
      <w:bookmarkEnd w:id="52"/>
      <w:r w:rsidRPr="00CD2404">
        <w:rPr>
          <w:rFonts w:eastAsia="SimSun"/>
          <w:sz w:val="24"/>
          <w:szCs w:val="24"/>
          <w:lang w:val="en-US" w:eastAsia="zh-CN"/>
        </w:rPr>
        <w:t>缺乏</w:t>
      </w:r>
      <w:r w:rsidRPr="00CD2404">
        <w:rPr>
          <w:rFonts w:eastAsia="SimSun" w:hint="eastAsia"/>
          <w:sz w:val="24"/>
          <w:szCs w:val="24"/>
          <w:lang w:val="en-US" w:eastAsia="zh-CN"/>
        </w:rPr>
        <w:t>实质内容</w:t>
      </w:r>
      <w:r w:rsidRPr="00CD2404">
        <w:rPr>
          <w:rFonts w:eastAsia="SimSun"/>
          <w:sz w:val="24"/>
          <w:szCs w:val="24"/>
          <w:lang w:val="en-US" w:eastAsia="zh-CN"/>
        </w:rPr>
        <w:t>，需要与</w:t>
      </w:r>
      <w:r w:rsidRPr="00CD2404">
        <w:rPr>
          <w:rFonts w:eastAsia="SimSun" w:hint="eastAsia"/>
          <w:sz w:val="24"/>
          <w:szCs w:val="24"/>
          <w:lang w:val="en-US" w:eastAsia="zh-CN"/>
        </w:rPr>
        <w:t>联合国世界海洋评估</w:t>
      </w:r>
      <w:r w:rsidRPr="00CD2404">
        <w:rPr>
          <w:rFonts w:eastAsia="SimSun"/>
          <w:sz w:val="24"/>
          <w:szCs w:val="24"/>
          <w:lang w:val="en-US" w:eastAsia="zh-CN"/>
        </w:rPr>
        <w:t>展开密切合作</w:t>
      </w:r>
      <w:r w:rsidRPr="00CD2404">
        <w:rPr>
          <w:rFonts w:eastAsia="SimSun" w:hint="eastAsia"/>
          <w:sz w:val="24"/>
          <w:szCs w:val="24"/>
          <w:lang w:val="en-US" w:eastAsia="zh-CN"/>
        </w:rPr>
        <w:t>。</w:t>
      </w:r>
    </w:p>
    <w:p w:rsidR="000E1A73" w:rsidRPr="0086573A" w:rsidRDefault="00CD2404" w:rsidP="00DD39DD">
      <w:pPr>
        <w:pStyle w:val="Normalnumber"/>
        <w:tabs>
          <w:tab w:val="clear" w:pos="567"/>
          <w:tab w:val="left" w:pos="1843"/>
        </w:tabs>
        <w:jc w:val="both"/>
        <w:rPr>
          <w:lang w:val="en-GB" w:eastAsia="zh-CN"/>
        </w:rPr>
      </w:pPr>
      <w:r w:rsidRPr="00CC17E6">
        <w:rPr>
          <w:rFonts w:eastAsia="SimSun" w:hint="eastAsia"/>
          <w:sz w:val="24"/>
          <w:szCs w:val="24"/>
          <w:lang w:val="en-GB" w:eastAsia="zh-CN"/>
        </w:rPr>
        <w:t>关于实施工作，与会者表示需要有效地控制质量，他们呼吁探索利用虚拟会议和其他协作方法，表示可在招标的基础上设立技术支持部门，并认为与其他相关倡议和进程的有效协作至关重要。一位政府代表还建议，可建立一支关于土著和地方知识的独立工作队</w:t>
      </w:r>
      <w:r>
        <w:rPr>
          <w:rFonts w:eastAsia="SimSun" w:hint="eastAsia"/>
          <w:sz w:val="24"/>
          <w:szCs w:val="24"/>
          <w:lang w:val="en-GB" w:eastAsia="zh-CN"/>
        </w:rPr>
        <w:t>。</w:t>
      </w:r>
    </w:p>
    <w:p w:rsidR="000E1A73" w:rsidRPr="0086573A" w:rsidRDefault="00DD39DD" w:rsidP="00DD39DD">
      <w:pPr>
        <w:pStyle w:val="CH2"/>
        <w:keepNext w:val="0"/>
        <w:keepLines w:val="0"/>
        <w:jc w:val="both"/>
        <w:rPr>
          <w:lang w:val="en-GB"/>
        </w:rPr>
      </w:pPr>
      <w:r>
        <w:rPr>
          <w:lang w:val="en-GB" w:eastAsia="zh-CN"/>
        </w:rPr>
        <w:br w:type="page"/>
      </w:r>
      <w:r w:rsidR="000E1A73" w:rsidRPr="0086573A">
        <w:rPr>
          <w:lang w:val="en-GB" w:eastAsia="zh-CN"/>
        </w:rPr>
        <w:lastRenderedPageBreak/>
        <w:tab/>
      </w:r>
      <w:bookmarkStart w:id="53" w:name="_Toc378238415"/>
      <w:r w:rsidR="000E1A73" w:rsidRPr="0086573A">
        <w:rPr>
          <w:lang w:val="en-GB"/>
        </w:rPr>
        <w:t>B.</w:t>
      </w:r>
      <w:r w:rsidR="000E1A73" w:rsidRPr="0086573A">
        <w:rPr>
          <w:lang w:val="en-GB"/>
        </w:rPr>
        <w:tab/>
      </w:r>
      <w:r w:rsidR="00124403" w:rsidRPr="00CC17E6">
        <w:rPr>
          <w:rFonts w:ascii="SimHei" w:eastAsia="SimHei" w:hAnsi="SimHei" w:hint="eastAsia"/>
          <w:lang w:val="en-US" w:eastAsia="zh-CN"/>
        </w:rPr>
        <w:t>概念框架</w:t>
      </w:r>
      <w:bookmarkEnd w:id="53"/>
    </w:p>
    <w:p w:rsidR="000E1A73" w:rsidRPr="0086573A" w:rsidRDefault="00984475" w:rsidP="00DD39DD">
      <w:pPr>
        <w:pStyle w:val="Normalnumber"/>
        <w:tabs>
          <w:tab w:val="clear" w:pos="567"/>
          <w:tab w:val="left" w:pos="1843"/>
        </w:tabs>
        <w:jc w:val="both"/>
        <w:rPr>
          <w:lang w:val="en-GB" w:eastAsia="zh-CN"/>
        </w:rPr>
      </w:pPr>
      <w:r>
        <w:rPr>
          <w:rFonts w:eastAsia="SimSun" w:hint="eastAsia"/>
          <w:sz w:val="24"/>
          <w:szCs w:val="24"/>
          <w:lang w:eastAsia="zh-CN"/>
        </w:rPr>
        <w:t>在</w:t>
      </w:r>
      <w:r w:rsidRPr="00CC17E6">
        <w:rPr>
          <w:rFonts w:eastAsia="SimSun" w:hint="eastAsia"/>
          <w:sz w:val="24"/>
          <w:szCs w:val="24"/>
          <w:lang w:eastAsia="zh-CN"/>
        </w:rPr>
        <w:t>第</w:t>
      </w:r>
      <w:r w:rsidRPr="00CC17E6">
        <w:rPr>
          <w:rFonts w:eastAsia="SimSun"/>
          <w:sz w:val="24"/>
          <w:szCs w:val="24"/>
          <w:lang w:eastAsia="zh-CN"/>
        </w:rPr>
        <w:t>IPBES/1/2</w:t>
      </w:r>
      <w:r w:rsidRPr="00CC17E6">
        <w:rPr>
          <w:rFonts w:eastAsia="SimSun" w:hint="eastAsia"/>
          <w:sz w:val="24"/>
          <w:szCs w:val="24"/>
          <w:lang w:eastAsia="zh-CN"/>
        </w:rPr>
        <w:t>号决定</w:t>
      </w:r>
      <w:r>
        <w:rPr>
          <w:rFonts w:eastAsia="SimSun" w:hint="eastAsia"/>
          <w:sz w:val="24"/>
          <w:szCs w:val="24"/>
          <w:lang w:eastAsia="zh-CN"/>
        </w:rPr>
        <w:t>中，全体会议</w:t>
      </w:r>
      <w:r w:rsidRPr="00CC17E6">
        <w:rPr>
          <w:rFonts w:eastAsia="SimSun" w:hint="eastAsia"/>
          <w:sz w:val="24"/>
          <w:szCs w:val="24"/>
          <w:lang w:eastAsia="zh-CN"/>
        </w:rPr>
        <w:t>请多学科专家小组提出一份平台概念框架，供全体会议第二届会议通过。</w:t>
      </w:r>
      <w:r>
        <w:rPr>
          <w:rFonts w:eastAsia="SimSun" w:hint="eastAsia"/>
          <w:sz w:val="24"/>
          <w:szCs w:val="24"/>
          <w:lang w:eastAsia="zh-CN"/>
        </w:rPr>
        <w:t>在本届会议上，</w:t>
      </w:r>
      <w:r w:rsidRPr="00CC17E6">
        <w:rPr>
          <w:rFonts w:eastAsia="SimSun" w:hint="eastAsia"/>
          <w:sz w:val="24"/>
          <w:szCs w:val="24"/>
          <w:lang w:eastAsia="zh-CN"/>
        </w:rPr>
        <w:t>专家小组的代表介绍了该小组在闭会期间编制的建议概念框架草案（</w:t>
      </w:r>
      <w:r w:rsidRPr="00CC17E6">
        <w:rPr>
          <w:rFonts w:eastAsia="SimSun"/>
          <w:sz w:val="24"/>
          <w:szCs w:val="24"/>
          <w:lang w:eastAsia="zh-CN"/>
        </w:rPr>
        <w:t>IPBES/2/4</w:t>
      </w:r>
      <w:r>
        <w:rPr>
          <w:rFonts w:eastAsia="SimSun" w:hint="eastAsia"/>
          <w:sz w:val="24"/>
          <w:szCs w:val="24"/>
          <w:lang w:eastAsia="zh-CN"/>
        </w:rPr>
        <w:t>和</w:t>
      </w:r>
      <w:r w:rsidRPr="00CC17E6">
        <w:rPr>
          <w:rFonts w:eastAsia="SimSun"/>
          <w:sz w:val="24"/>
          <w:szCs w:val="24"/>
          <w:lang w:eastAsia="zh-CN"/>
        </w:rPr>
        <w:t>IPBES/2/INF/2</w:t>
      </w:r>
      <w:r>
        <w:rPr>
          <w:rFonts w:eastAsia="SimSun" w:hint="eastAsia"/>
          <w:sz w:val="24"/>
          <w:szCs w:val="24"/>
          <w:lang w:eastAsia="zh-CN"/>
        </w:rPr>
        <w:t>及</w:t>
      </w:r>
      <w:r w:rsidRPr="00CC17E6">
        <w:rPr>
          <w:rFonts w:eastAsia="SimSun"/>
          <w:sz w:val="24"/>
          <w:szCs w:val="24"/>
          <w:lang w:eastAsia="zh-CN"/>
        </w:rPr>
        <w:t>Add.1</w:t>
      </w:r>
      <w:r w:rsidRPr="00CC17E6">
        <w:rPr>
          <w:rFonts w:eastAsia="SimSun" w:hint="eastAsia"/>
          <w:sz w:val="24"/>
          <w:szCs w:val="24"/>
          <w:lang w:eastAsia="zh-CN"/>
        </w:rPr>
        <w:t>），并描述了编制过程中采取的各项步骤</w:t>
      </w:r>
      <w:r>
        <w:rPr>
          <w:rFonts w:eastAsia="SimSun" w:hint="eastAsia"/>
          <w:sz w:val="24"/>
          <w:szCs w:val="24"/>
          <w:lang w:eastAsia="zh-CN"/>
        </w:rPr>
        <w:t>。</w:t>
      </w:r>
    </w:p>
    <w:p w:rsidR="000E1A73" w:rsidRPr="0086573A" w:rsidRDefault="00984475" w:rsidP="00DD39DD">
      <w:pPr>
        <w:pStyle w:val="Normalnumber"/>
        <w:tabs>
          <w:tab w:val="clear" w:pos="567"/>
          <w:tab w:val="num" w:pos="624"/>
        </w:tabs>
        <w:jc w:val="both"/>
        <w:rPr>
          <w:lang w:val="en-GB" w:eastAsia="zh-CN"/>
        </w:rPr>
      </w:pPr>
      <w:r w:rsidRPr="00CC17E6">
        <w:rPr>
          <w:rFonts w:eastAsia="SimSun" w:hint="eastAsia"/>
          <w:sz w:val="24"/>
          <w:szCs w:val="24"/>
          <w:lang w:eastAsia="zh-CN"/>
        </w:rPr>
        <w:t>概念框架草案获得了广泛支持，许多与会者对多学科专家小组的工作表示祝贺。各方普遍认为概念框架草案为平台在</w:t>
      </w:r>
      <w:r w:rsidR="005075D4">
        <w:rPr>
          <w:rFonts w:eastAsia="SimSun" w:hint="eastAsia"/>
          <w:sz w:val="24"/>
          <w:szCs w:val="24"/>
          <w:lang w:eastAsia="zh-CN"/>
        </w:rPr>
        <w:t>首期</w:t>
      </w:r>
      <w:r w:rsidRPr="00CC17E6">
        <w:rPr>
          <w:rFonts w:eastAsia="SimSun" w:hint="eastAsia"/>
          <w:sz w:val="24"/>
          <w:szCs w:val="24"/>
          <w:lang w:eastAsia="zh-CN"/>
        </w:rPr>
        <w:t>工作方案实施期间的工作奠定了良好基础，并表示应将草案视为一份动态文件，根据实际经验予以修订。一些与会者担忧框架草案中的图标和说明对于某些读者来说可能有些复杂，各方认为框架可能需要针对不同读者采取不同的表达方式</w:t>
      </w:r>
      <w:r>
        <w:rPr>
          <w:rFonts w:eastAsia="SimSun" w:hint="eastAsia"/>
          <w:sz w:val="24"/>
          <w:szCs w:val="24"/>
          <w:lang w:eastAsia="zh-CN"/>
        </w:rPr>
        <w:t>。</w:t>
      </w:r>
    </w:p>
    <w:p w:rsidR="00F32EFE" w:rsidRPr="00997EE0" w:rsidRDefault="00C75B4F" w:rsidP="00DD39DD">
      <w:pPr>
        <w:pStyle w:val="CH2"/>
        <w:keepNext w:val="0"/>
        <w:keepLines w:val="0"/>
        <w:jc w:val="both"/>
        <w:rPr>
          <w:rFonts w:eastAsia="SimHei"/>
          <w:lang w:val="en-GB" w:eastAsia="zh-CN"/>
        </w:rPr>
      </w:pPr>
      <w:r w:rsidRPr="0086573A">
        <w:rPr>
          <w:lang w:val="en-GB" w:eastAsia="zh-CN"/>
        </w:rPr>
        <w:tab/>
      </w:r>
      <w:bookmarkStart w:id="54" w:name="_Toc378238416"/>
      <w:r w:rsidRPr="00997EE0">
        <w:rPr>
          <w:rFonts w:eastAsia="SimHei"/>
          <w:lang w:val="en-GB" w:eastAsia="zh-CN"/>
        </w:rPr>
        <w:t>C.</w:t>
      </w:r>
      <w:r w:rsidRPr="00997EE0">
        <w:rPr>
          <w:rFonts w:eastAsia="SimHei"/>
          <w:lang w:val="en-GB" w:eastAsia="zh-CN"/>
        </w:rPr>
        <w:tab/>
      </w:r>
      <w:r w:rsidR="00C94D4F" w:rsidRPr="00997EE0">
        <w:rPr>
          <w:rFonts w:eastAsia="SimHei"/>
          <w:lang w:val="en-GB" w:eastAsia="zh-CN"/>
        </w:rPr>
        <w:t>设立</w:t>
      </w:r>
      <w:r w:rsidR="00061A38" w:rsidRPr="00997EE0">
        <w:rPr>
          <w:rFonts w:eastAsia="SimHei"/>
          <w:lang w:val="en-GB" w:eastAsia="zh-CN"/>
        </w:rPr>
        <w:t>一个</w:t>
      </w:r>
      <w:r w:rsidR="00313D34" w:rsidRPr="00997EE0">
        <w:rPr>
          <w:rFonts w:eastAsia="SimHei"/>
          <w:lang w:val="en-GB" w:eastAsia="zh-CN"/>
        </w:rPr>
        <w:t>联络小组和通过各项决定</w:t>
      </w:r>
      <w:bookmarkEnd w:id="54"/>
      <w:r w:rsidR="00313D34" w:rsidRPr="00997EE0">
        <w:rPr>
          <w:rFonts w:eastAsia="SimHei"/>
          <w:lang w:val="en-GB" w:eastAsia="zh-CN"/>
        </w:rPr>
        <w:t xml:space="preserve"> </w:t>
      </w:r>
    </w:p>
    <w:p w:rsidR="00DD06F2" w:rsidRPr="00313D34" w:rsidRDefault="00313D34" w:rsidP="00DD39DD">
      <w:pPr>
        <w:pStyle w:val="Normalnumber"/>
        <w:tabs>
          <w:tab w:val="clear" w:pos="567"/>
          <w:tab w:val="num" w:pos="624"/>
        </w:tabs>
        <w:jc w:val="both"/>
        <w:rPr>
          <w:sz w:val="24"/>
          <w:szCs w:val="24"/>
          <w:lang w:val="en-GB" w:eastAsia="zh-CN"/>
        </w:rPr>
      </w:pPr>
      <w:r w:rsidRPr="00313D34">
        <w:rPr>
          <w:rFonts w:ascii="SimSun" w:eastAsia="SimSun" w:hAnsi="SimSun" w:cs="SimSun" w:hint="eastAsia"/>
          <w:sz w:val="24"/>
          <w:szCs w:val="24"/>
          <w:lang w:val="en-GB" w:eastAsia="zh-CN"/>
        </w:rPr>
        <w:t>全体会议商定设立一个工作方案和概念框架问题联络小组，由主席团成员</w:t>
      </w:r>
      <w:r w:rsidRPr="00313D34">
        <w:rPr>
          <w:sz w:val="24"/>
          <w:szCs w:val="24"/>
          <w:lang w:val="en-GB" w:eastAsia="zh-CN"/>
        </w:rPr>
        <w:t>Ivar Baste</w:t>
      </w:r>
      <w:r w:rsidRPr="00313D34">
        <w:rPr>
          <w:rFonts w:ascii="SimSun" w:eastAsia="SimSun" w:hAnsi="SimSun" w:cs="SimSun" w:hint="eastAsia"/>
          <w:sz w:val="24"/>
          <w:szCs w:val="24"/>
          <w:lang w:val="en-GB" w:eastAsia="zh-CN"/>
        </w:rPr>
        <w:t>先生（挪威）和</w:t>
      </w:r>
      <w:r w:rsidR="00243292">
        <w:rPr>
          <w:sz w:val="24"/>
          <w:szCs w:val="24"/>
          <w:lang w:val="en-GB" w:eastAsia="zh-CN"/>
        </w:rPr>
        <w:t>Alfred Oteng</w:t>
      </w:r>
      <w:r w:rsidR="00243292" w:rsidRPr="00345D27">
        <w:rPr>
          <w:rFonts w:eastAsia="SimSun" w:hint="eastAsia"/>
          <w:sz w:val="24"/>
          <w:szCs w:val="24"/>
          <w:lang w:val="en-GB" w:eastAsia="zh-CN"/>
        </w:rPr>
        <w:t xml:space="preserve"> </w:t>
      </w:r>
      <w:r w:rsidRPr="00313D34">
        <w:rPr>
          <w:sz w:val="24"/>
          <w:szCs w:val="24"/>
          <w:lang w:val="en-GB" w:eastAsia="zh-CN"/>
        </w:rPr>
        <w:t>Yeboah</w:t>
      </w:r>
      <w:r w:rsidRPr="00313D34">
        <w:rPr>
          <w:rFonts w:ascii="SimSun" w:eastAsia="SimSun" w:hAnsi="SimSun" w:cs="SimSun" w:hint="eastAsia"/>
          <w:sz w:val="24"/>
          <w:szCs w:val="24"/>
          <w:lang w:val="en-GB" w:eastAsia="zh-CN"/>
        </w:rPr>
        <w:t>先生（加纳）担任共同主席。该联络小组负责审议</w:t>
      </w:r>
      <w:r w:rsidRPr="00313D34">
        <w:rPr>
          <w:sz w:val="24"/>
          <w:szCs w:val="24"/>
          <w:lang w:val="en-GB" w:eastAsia="zh-CN"/>
        </w:rPr>
        <w:t>2014-2018</w:t>
      </w:r>
      <w:r w:rsidRPr="00313D34">
        <w:rPr>
          <w:rFonts w:ascii="SimSun" w:eastAsia="SimSun" w:hAnsi="SimSun" w:cs="SimSun" w:hint="eastAsia"/>
          <w:sz w:val="24"/>
          <w:szCs w:val="24"/>
          <w:lang w:val="en-GB" w:eastAsia="zh-CN"/>
        </w:rPr>
        <w:t>年工作方案，包括相关的范围界定文件、实施工作方案的机构安排和预算考量；以及概念框架。</w:t>
      </w:r>
    </w:p>
    <w:p w:rsidR="000D104F" w:rsidRPr="006E401A" w:rsidRDefault="00DE25CA" w:rsidP="00DD39DD">
      <w:pPr>
        <w:pStyle w:val="Normalnumber"/>
        <w:jc w:val="both"/>
        <w:rPr>
          <w:sz w:val="24"/>
          <w:szCs w:val="24"/>
          <w:lang w:val="en-GB" w:eastAsia="zh-CN"/>
        </w:rPr>
      </w:pPr>
      <w:r w:rsidRPr="0041266B">
        <w:rPr>
          <w:rFonts w:eastAsia="SimSun" w:hint="eastAsia"/>
          <w:sz w:val="24"/>
          <w:szCs w:val="24"/>
          <w:lang w:val="en-GB" w:eastAsia="zh-CN"/>
        </w:rPr>
        <w:t>联络小组</w:t>
      </w:r>
      <w:r w:rsidR="000F4C00">
        <w:rPr>
          <w:rFonts w:eastAsia="SimSun" w:hint="eastAsia"/>
          <w:sz w:val="24"/>
          <w:szCs w:val="24"/>
          <w:lang w:val="en-GB" w:eastAsia="zh-CN"/>
        </w:rPr>
        <w:t>共同主席</w:t>
      </w:r>
      <w:r w:rsidRPr="0041266B">
        <w:rPr>
          <w:rFonts w:eastAsia="SimSun" w:hint="eastAsia"/>
          <w:sz w:val="24"/>
          <w:szCs w:val="24"/>
          <w:lang w:val="en-GB" w:eastAsia="zh-CN"/>
        </w:rPr>
        <w:t>随后报告了该小组的讨论成果，并介绍了体现这一成果的若干会议室文件。</w:t>
      </w:r>
      <w:r w:rsidR="00DB167E" w:rsidRPr="0041266B">
        <w:rPr>
          <w:rFonts w:eastAsia="SimSun" w:hint="eastAsia"/>
          <w:sz w:val="24"/>
          <w:szCs w:val="24"/>
          <w:lang w:val="en-GB" w:eastAsia="zh-CN"/>
        </w:rPr>
        <w:t>在接下去的讨论中，与会者</w:t>
      </w:r>
      <w:r w:rsidR="006D3684">
        <w:rPr>
          <w:rFonts w:eastAsia="SimSun" w:hint="eastAsia"/>
          <w:sz w:val="24"/>
          <w:szCs w:val="24"/>
          <w:lang w:val="en-GB" w:eastAsia="zh-CN"/>
        </w:rPr>
        <w:t>就与联络小组所商定</w:t>
      </w:r>
      <w:r w:rsidR="00DB167E" w:rsidRPr="0041266B">
        <w:rPr>
          <w:rFonts w:eastAsia="SimSun" w:hint="eastAsia"/>
          <w:sz w:val="24"/>
          <w:szCs w:val="24"/>
          <w:lang w:val="en-GB" w:eastAsia="zh-CN"/>
        </w:rPr>
        <w:t>的工作方案草案和与粮食生产有关的</w:t>
      </w:r>
      <w:r w:rsidR="003E111F" w:rsidRPr="003E111F">
        <w:rPr>
          <w:rFonts w:eastAsia="SimSun"/>
          <w:sz w:val="24"/>
          <w:szCs w:val="24"/>
          <w:lang w:val="en-US" w:eastAsia="zh-CN"/>
        </w:rPr>
        <w:t>授粉和授粉者</w:t>
      </w:r>
      <w:r w:rsidR="00DB167E" w:rsidRPr="0041266B">
        <w:rPr>
          <w:rFonts w:eastAsia="SimSun" w:hint="eastAsia"/>
          <w:sz w:val="24"/>
          <w:szCs w:val="24"/>
          <w:lang w:val="en-GB" w:eastAsia="zh-CN"/>
        </w:rPr>
        <w:t>快速专题评估</w:t>
      </w:r>
      <w:r w:rsidR="006D3684">
        <w:rPr>
          <w:rFonts w:eastAsia="SimSun" w:hint="eastAsia"/>
          <w:sz w:val="24"/>
          <w:szCs w:val="24"/>
          <w:lang w:val="en-GB" w:eastAsia="zh-CN"/>
        </w:rPr>
        <w:t>的初步范围界定程序有关的</w:t>
      </w:r>
      <w:r w:rsidR="00E12988" w:rsidRPr="0041266B">
        <w:rPr>
          <w:rFonts w:eastAsia="SimSun" w:hint="eastAsia"/>
          <w:sz w:val="24"/>
          <w:szCs w:val="24"/>
          <w:lang w:val="en-GB" w:eastAsia="zh-CN"/>
        </w:rPr>
        <w:t>若干修订</w:t>
      </w:r>
      <w:r w:rsidR="006D3684">
        <w:rPr>
          <w:rFonts w:eastAsia="SimSun" w:hint="eastAsia"/>
          <w:sz w:val="24"/>
          <w:szCs w:val="24"/>
          <w:lang w:val="en-GB" w:eastAsia="zh-CN"/>
        </w:rPr>
        <w:t>达成了一致</w:t>
      </w:r>
      <w:r w:rsidR="00E12988" w:rsidRPr="0041266B">
        <w:rPr>
          <w:rFonts w:eastAsia="SimSun" w:hint="eastAsia"/>
          <w:sz w:val="24"/>
          <w:szCs w:val="24"/>
          <w:lang w:val="en-GB" w:eastAsia="zh-CN"/>
        </w:rPr>
        <w:t>。</w:t>
      </w:r>
      <w:r w:rsidR="00185D69" w:rsidRPr="0041266B">
        <w:rPr>
          <w:rFonts w:eastAsia="SimSun" w:hint="eastAsia"/>
          <w:sz w:val="24"/>
          <w:szCs w:val="24"/>
          <w:lang w:val="en-GB" w:eastAsia="zh-CN"/>
        </w:rPr>
        <w:t>与会者发表了有关将海外领土纳入对其所属次区域和区域有关的次区域及区域评估工作的若干观点，但未达成一致意见。</w:t>
      </w:r>
      <w:r w:rsidR="00C75B4F" w:rsidRPr="006E401A">
        <w:rPr>
          <w:sz w:val="24"/>
          <w:szCs w:val="24"/>
          <w:lang w:val="en-GB" w:eastAsia="zh-CN"/>
        </w:rPr>
        <w:t xml:space="preserve"> </w:t>
      </w:r>
    </w:p>
    <w:p w:rsidR="00E810DE" w:rsidRPr="006E401A" w:rsidRDefault="00BE04F8" w:rsidP="00DD39DD">
      <w:pPr>
        <w:pStyle w:val="Normalnumber"/>
        <w:jc w:val="both"/>
        <w:rPr>
          <w:sz w:val="24"/>
          <w:szCs w:val="24"/>
          <w:lang w:val="en-GB" w:eastAsia="zh-CN"/>
        </w:rPr>
      </w:pPr>
      <w:r w:rsidRPr="0041266B">
        <w:rPr>
          <w:rFonts w:eastAsia="SimSun" w:hint="eastAsia"/>
          <w:sz w:val="24"/>
          <w:szCs w:val="24"/>
          <w:lang w:val="en-GB" w:eastAsia="zh-CN"/>
        </w:rPr>
        <w:t>全体会议随后通过了第</w:t>
      </w:r>
      <w:r>
        <w:rPr>
          <w:sz w:val="24"/>
          <w:szCs w:val="24"/>
          <w:lang w:val="en-GB" w:eastAsia="zh-CN"/>
        </w:rPr>
        <w:t>IPBES-2/4</w:t>
      </w:r>
      <w:r w:rsidRPr="0041266B">
        <w:rPr>
          <w:rFonts w:eastAsia="SimSun" w:hint="eastAsia"/>
          <w:sz w:val="24"/>
          <w:szCs w:val="24"/>
          <w:lang w:val="en-GB" w:eastAsia="zh-CN"/>
        </w:rPr>
        <w:t>号决定，并以此通过了该决定附件所载的平台概念框架，全体会议还通过了第</w:t>
      </w:r>
      <w:r>
        <w:rPr>
          <w:sz w:val="24"/>
          <w:szCs w:val="24"/>
          <w:lang w:val="en-GB" w:eastAsia="zh-CN"/>
        </w:rPr>
        <w:t>IPBES-2/5</w:t>
      </w:r>
      <w:r w:rsidRPr="0041266B">
        <w:rPr>
          <w:rFonts w:eastAsia="SimSun" w:hint="eastAsia"/>
          <w:sz w:val="24"/>
          <w:szCs w:val="24"/>
          <w:lang w:val="en-GB" w:eastAsia="zh-CN"/>
        </w:rPr>
        <w:t>号决定，并以此通过了</w:t>
      </w:r>
      <w:r w:rsidR="00671AA5" w:rsidRPr="0041266B">
        <w:rPr>
          <w:rFonts w:eastAsia="SimSun" w:hint="eastAsia"/>
          <w:sz w:val="24"/>
          <w:szCs w:val="24"/>
          <w:lang w:val="en-GB" w:eastAsia="zh-CN"/>
        </w:rPr>
        <w:t>该决定附件一所载的</w:t>
      </w:r>
      <w:r w:rsidR="00671AA5">
        <w:rPr>
          <w:sz w:val="24"/>
          <w:szCs w:val="24"/>
          <w:lang w:val="en-GB" w:eastAsia="zh-CN"/>
        </w:rPr>
        <w:t>2014–2018</w:t>
      </w:r>
      <w:r w:rsidR="00671AA5" w:rsidRPr="0041266B">
        <w:rPr>
          <w:rFonts w:eastAsia="SimSun" w:hint="eastAsia"/>
          <w:sz w:val="24"/>
          <w:szCs w:val="24"/>
          <w:lang w:val="en-GB" w:eastAsia="zh-CN"/>
        </w:rPr>
        <w:t>年工作方案以及该决定的其他六个附件。</w:t>
      </w:r>
      <w:r w:rsidR="00C511F7" w:rsidRPr="0041266B">
        <w:rPr>
          <w:rFonts w:eastAsia="SimSun" w:hint="eastAsia"/>
          <w:sz w:val="24"/>
          <w:szCs w:val="24"/>
          <w:lang w:val="en-GB" w:eastAsia="zh-CN"/>
        </w:rPr>
        <w:t>附件二规定了</w:t>
      </w:r>
      <w:r w:rsidR="00C511F7">
        <w:rPr>
          <w:rFonts w:eastAsia="SimSun" w:hint="eastAsia"/>
          <w:sz w:val="24"/>
          <w:szCs w:val="24"/>
          <w:lang w:val="en-GB" w:eastAsia="zh-CN"/>
        </w:rPr>
        <w:t>该</w:t>
      </w:r>
      <w:r w:rsidR="00C511F7" w:rsidRPr="00C511F7">
        <w:rPr>
          <w:rFonts w:eastAsia="SimSun" w:hint="eastAsia"/>
          <w:sz w:val="24"/>
          <w:szCs w:val="24"/>
          <w:lang w:val="en-GB" w:eastAsia="zh-CN"/>
        </w:rPr>
        <w:t>决定</w:t>
      </w:r>
      <w:r w:rsidR="00C511F7">
        <w:rPr>
          <w:rFonts w:eastAsia="SimSun" w:hint="eastAsia"/>
          <w:sz w:val="24"/>
          <w:szCs w:val="24"/>
          <w:lang w:val="en-GB" w:eastAsia="zh-CN"/>
        </w:rPr>
        <w:t>第一节第</w:t>
      </w:r>
      <w:r w:rsidR="00C511F7">
        <w:rPr>
          <w:rFonts w:eastAsia="SimSun" w:hint="eastAsia"/>
          <w:sz w:val="24"/>
          <w:szCs w:val="24"/>
          <w:lang w:val="en-GB" w:eastAsia="zh-CN"/>
        </w:rPr>
        <w:t>1</w:t>
      </w:r>
      <w:r w:rsidR="00C511F7">
        <w:rPr>
          <w:rFonts w:eastAsia="SimSun" w:hint="eastAsia"/>
          <w:sz w:val="24"/>
          <w:szCs w:val="24"/>
          <w:lang w:val="en-GB" w:eastAsia="zh-CN"/>
        </w:rPr>
        <w:t>段所要求设立的能力建设工作队的职权范围，</w:t>
      </w:r>
      <w:r w:rsidR="00C511F7" w:rsidRPr="0041266B">
        <w:rPr>
          <w:rFonts w:eastAsia="SimSun" w:hint="eastAsia"/>
          <w:sz w:val="24"/>
          <w:szCs w:val="24"/>
          <w:lang w:val="en-GB" w:eastAsia="zh-CN"/>
        </w:rPr>
        <w:t>附件三规定了该决定第二节第</w:t>
      </w:r>
      <w:r w:rsidR="00C511F7" w:rsidRPr="0041266B">
        <w:rPr>
          <w:rFonts w:eastAsia="SimSun" w:hint="eastAsia"/>
          <w:sz w:val="24"/>
          <w:szCs w:val="24"/>
          <w:lang w:val="en-GB" w:eastAsia="zh-CN"/>
        </w:rPr>
        <w:t>2</w:t>
      </w:r>
      <w:r w:rsidR="00C511F7" w:rsidRPr="0041266B">
        <w:rPr>
          <w:rFonts w:eastAsia="SimSun" w:hint="eastAsia"/>
          <w:sz w:val="24"/>
          <w:szCs w:val="24"/>
          <w:lang w:val="en-GB" w:eastAsia="zh-CN"/>
        </w:rPr>
        <w:t>段所要求设立的</w:t>
      </w:r>
      <w:r w:rsidR="00C511F7" w:rsidRPr="0041266B">
        <w:rPr>
          <w:rFonts w:eastAsia="SimSun"/>
          <w:sz w:val="24"/>
          <w:szCs w:val="24"/>
          <w:lang w:val="en-US" w:eastAsia="zh-CN"/>
        </w:rPr>
        <w:t>知识和数据工作队</w:t>
      </w:r>
      <w:r w:rsidR="00C511F7" w:rsidRPr="0041266B">
        <w:rPr>
          <w:rFonts w:eastAsia="SimSun" w:hint="eastAsia"/>
          <w:sz w:val="24"/>
          <w:szCs w:val="24"/>
          <w:lang w:val="en-US" w:eastAsia="zh-CN"/>
        </w:rPr>
        <w:t>的</w:t>
      </w:r>
      <w:r w:rsidR="00C511F7" w:rsidRPr="0041266B">
        <w:rPr>
          <w:rFonts w:eastAsia="SimSun"/>
          <w:sz w:val="24"/>
          <w:szCs w:val="24"/>
          <w:lang w:val="en-US" w:eastAsia="zh-CN"/>
        </w:rPr>
        <w:t>职权范围</w:t>
      </w:r>
      <w:r w:rsidR="00C511F7" w:rsidRPr="0041266B">
        <w:rPr>
          <w:rFonts w:eastAsia="SimSun" w:hint="eastAsia"/>
          <w:sz w:val="24"/>
          <w:szCs w:val="24"/>
          <w:lang w:val="en-GB" w:eastAsia="zh-CN"/>
        </w:rPr>
        <w:t>，附件四规定了该决定第二节第</w:t>
      </w:r>
      <w:r w:rsidR="00C511F7" w:rsidRPr="0041266B">
        <w:rPr>
          <w:rFonts w:eastAsia="SimSun" w:hint="eastAsia"/>
          <w:sz w:val="24"/>
          <w:szCs w:val="24"/>
          <w:lang w:val="en-GB" w:eastAsia="zh-CN"/>
        </w:rPr>
        <w:t>1</w:t>
      </w:r>
      <w:r w:rsidR="00C511F7" w:rsidRPr="0041266B">
        <w:rPr>
          <w:rFonts w:eastAsia="SimSun" w:hint="eastAsia"/>
          <w:sz w:val="24"/>
          <w:szCs w:val="24"/>
          <w:lang w:val="en-GB" w:eastAsia="zh-CN"/>
        </w:rPr>
        <w:t>段所要求设立的</w:t>
      </w:r>
      <w:r w:rsidR="00C511F7" w:rsidRPr="0041266B">
        <w:rPr>
          <w:rFonts w:eastAsia="SimSun"/>
          <w:sz w:val="24"/>
          <w:szCs w:val="24"/>
          <w:lang w:val="en-US" w:eastAsia="zh-CN"/>
        </w:rPr>
        <w:t>土著和地方知识工作队</w:t>
      </w:r>
      <w:r w:rsidR="00C511F7" w:rsidRPr="0041266B">
        <w:rPr>
          <w:rFonts w:eastAsia="SimSun" w:hint="eastAsia"/>
          <w:sz w:val="24"/>
          <w:szCs w:val="24"/>
          <w:lang w:val="en-US" w:eastAsia="zh-CN"/>
        </w:rPr>
        <w:t>的</w:t>
      </w:r>
      <w:r w:rsidR="00C511F7" w:rsidRPr="0041266B">
        <w:rPr>
          <w:rFonts w:eastAsia="SimSun"/>
          <w:sz w:val="24"/>
          <w:szCs w:val="24"/>
          <w:lang w:val="en-US" w:eastAsia="zh-CN"/>
        </w:rPr>
        <w:t>职权范围</w:t>
      </w:r>
      <w:r w:rsidR="00C511F7" w:rsidRPr="0041266B">
        <w:rPr>
          <w:rFonts w:eastAsia="SimSun" w:hint="eastAsia"/>
          <w:sz w:val="24"/>
          <w:szCs w:val="24"/>
          <w:lang w:val="en-GB" w:eastAsia="zh-CN"/>
        </w:rPr>
        <w:t>，附件五</w:t>
      </w:r>
      <w:r w:rsidR="003E111F" w:rsidRPr="0041266B">
        <w:rPr>
          <w:rFonts w:eastAsia="SimSun" w:hint="eastAsia"/>
          <w:sz w:val="24"/>
          <w:szCs w:val="24"/>
          <w:lang w:val="en-GB" w:eastAsia="zh-CN"/>
        </w:rPr>
        <w:t>载有</w:t>
      </w:r>
      <w:r w:rsidR="003E111F" w:rsidRPr="0041266B">
        <w:rPr>
          <w:rFonts w:eastAsia="SimSun"/>
          <w:sz w:val="24"/>
          <w:szCs w:val="24"/>
          <w:lang w:val="en-US" w:eastAsia="zh-CN"/>
        </w:rPr>
        <w:t>与粮食生产有关的授粉和授粉者快速专题评估</w:t>
      </w:r>
      <w:r w:rsidR="008E6CB3" w:rsidRPr="0041266B">
        <w:rPr>
          <w:rFonts w:eastAsia="SimSun" w:hint="eastAsia"/>
          <w:sz w:val="24"/>
          <w:szCs w:val="24"/>
          <w:lang w:val="en-US" w:eastAsia="zh-CN"/>
        </w:rPr>
        <w:t>（在该决定第四节中获得批准）</w:t>
      </w:r>
      <w:r w:rsidR="003E111F" w:rsidRPr="0041266B">
        <w:rPr>
          <w:rFonts w:eastAsia="SimSun"/>
          <w:sz w:val="24"/>
          <w:szCs w:val="24"/>
          <w:lang w:val="en-US" w:eastAsia="zh-CN"/>
        </w:rPr>
        <w:t>的初步范围界定</w:t>
      </w:r>
      <w:r w:rsidR="003E111F" w:rsidRPr="0041266B">
        <w:rPr>
          <w:rFonts w:eastAsia="SimSun" w:hint="eastAsia"/>
          <w:sz w:val="24"/>
          <w:szCs w:val="24"/>
          <w:lang w:val="en-US" w:eastAsia="zh-CN"/>
        </w:rPr>
        <w:t>文件</w:t>
      </w:r>
      <w:r w:rsidR="008E6CB3" w:rsidRPr="0041266B">
        <w:rPr>
          <w:rFonts w:eastAsia="SimSun" w:hint="eastAsia"/>
          <w:sz w:val="24"/>
          <w:szCs w:val="24"/>
          <w:lang w:val="en-US" w:eastAsia="zh-CN"/>
        </w:rPr>
        <w:t>，附件六</w:t>
      </w:r>
      <w:r w:rsidR="008E6CB3" w:rsidRPr="0041266B">
        <w:rPr>
          <w:rFonts w:eastAsia="SimSun" w:hint="eastAsia"/>
          <w:sz w:val="24"/>
          <w:szCs w:val="24"/>
          <w:lang w:val="en-GB" w:eastAsia="zh-CN"/>
        </w:rPr>
        <w:t>载有</w:t>
      </w:r>
      <w:r w:rsidR="00E10417" w:rsidRPr="0041266B">
        <w:rPr>
          <w:rFonts w:eastAsia="SimSun"/>
          <w:sz w:val="24"/>
          <w:szCs w:val="24"/>
          <w:lang w:val="en-US" w:eastAsia="zh-CN"/>
        </w:rPr>
        <w:t>生物多样性和生态系统服务设想方案和建模快速方法评估</w:t>
      </w:r>
      <w:r w:rsidR="00E10417" w:rsidRPr="0041266B">
        <w:rPr>
          <w:rFonts w:eastAsia="SimSun" w:hint="eastAsia"/>
          <w:sz w:val="24"/>
          <w:szCs w:val="24"/>
          <w:lang w:val="en-US" w:eastAsia="zh-CN"/>
        </w:rPr>
        <w:t>（在该决定第四节中获得批准）</w:t>
      </w:r>
      <w:r w:rsidR="00E10417" w:rsidRPr="0041266B">
        <w:rPr>
          <w:rFonts w:eastAsia="SimSun"/>
          <w:sz w:val="24"/>
          <w:szCs w:val="24"/>
          <w:lang w:val="en-US" w:eastAsia="zh-CN"/>
        </w:rPr>
        <w:t>的初步范围界定</w:t>
      </w:r>
      <w:r w:rsidR="00E10417" w:rsidRPr="0041266B">
        <w:rPr>
          <w:rFonts w:eastAsia="SimSun" w:hint="eastAsia"/>
          <w:sz w:val="24"/>
          <w:szCs w:val="24"/>
          <w:lang w:val="en-US" w:eastAsia="zh-CN"/>
        </w:rPr>
        <w:t>文件，附件七列出了</w:t>
      </w:r>
      <w:r w:rsidR="00E10417" w:rsidRPr="0041266B">
        <w:rPr>
          <w:rFonts w:eastAsia="SimSun"/>
          <w:sz w:val="24"/>
          <w:szCs w:val="24"/>
          <w:lang w:val="en-US" w:eastAsia="zh-CN"/>
        </w:rPr>
        <w:t>截至</w:t>
      </w:r>
      <w:r w:rsidR="00E10417" w:rsidRPr="0041266B">
        <w:rPr>
          <w:rFonts w:eastAsia="SimSun"/>
          <w:sz w:val="24"/>
          <w:szCs w:val="24"/>
          <w:lang w:val="en-US" w:eastAsia="zh-CN"/>
        </w:rPr>
        <w:t>2013</w:t>
      </w:r>
      <w:r w:rsidR="00E10417" w:rsidRPr="0041266B">
        <w:rPr>
          <w:rFonts w:eastAsia="SimSun"/>
          <w:sz w:val="24"/>
          <w:szCs w:val="24"/>
          <w:lang w:val="en-US" w:eastAsia="zh-CN"/>
        </w:rPr>
        <w:t>年</w:t>
      </w:r>
      <w:r w:rsidR="00E10417" w:rsidRPr="0041266B">
        <w:rPr>
          <w:rFonts w:eastAsia="SimSun"/>
          <w:sz w:val="24"/>
          <w:szCs w:val="24"/>
          <w:lang w:val="en-US" w:eastAsia="zh-CN"/>
        </w:rPr>
        <w:t>12</w:t>
      </w:r>
      <w:r w:rsidR="00E10417" w:rsidRPr="0041266B">
        <w:rPr>
          <w:rFonts w:eastAsia="SimSun"/>
          <w:sz w:val="24"/>
          <w:szCs w:val="24"/>
          <w:lang w:val="en-US" w:eastAsia="zh-CN"/>
        </w:rPr>
        <w:t>月</w:t>
      </w:r>
      <w:r w:rsidR="00E10417" w:rsidRPr="0041266B">
        <w:rPr>
          <w:rFonts w:eastAsia="SimSun"/>
          <w:sz w:val="24"/>
          <w:szCs w:val="24"/>
          <w:lang w:val="en-US" w:eastAsia="zh-CN"/>
        </w:rPr>
        <w:t>14</w:t>
      </w:r>
      <w:r w:rsidR="00E10417" w:rsidRPr="0041266B">
        <w:rPr>
          <w:rFonts w:eastAsia="SimSun"/>
          <w:sz w:val="24"/>
          <w:szCs w:val="24"/>
          <w:lang w:val="en-US" w:eastAsia="zh-CN"/>
        </w:rPr>
        <w:t>日收到的用于</w:t>
      </w:r>
      <w:r w:rsidR="00E10417" w:rsidRPr="0041266B">
        <w:rPr>
          <w:rFonts w:eastAsia="SimSun" w:hint="eastAsia"/>
          <w:sz w:val="24"/>
          <w:szCs w:val="24"/>
          <w:lang w:val="en-US" w:eastAsia="zh-CN"/>
        </w:rPr>
        <w:t>支付工作方案相关成本</w:t>
      </w:r>
      <w:r w:rsidR="00E10417" w:rsidRPr="0041266B">
        <w:rPr>
          <w:rFonts w:eastAsia="SimSun"/>
          <w:sz w:val="24"/>
          <w:szCs w:val="24"/>
          <w:lang w:val="en-US" w:eastAsia="zh-CN"/>
        </w:rPr>
        <w:t>的已确认的实物捐助</w:t>
      </w:r>
      <w:r w:rsidR="00E10417" w:rsidRPr="0041266B">
        <w:rPr>
          <w:rFonts w:eastAsia="SimSun" w:hint="eastAsia"/>
          <w:sz w:val="24"/>
          <w:szCs w:val="24"/>
          <w:lang w:val="en-US" w:eastAsia="zh-CN"/>
        </w:rPr>
        <w:t>。</w:t>
      </w:r>
      <w:r w:rsidR="00E10417" w:rsidRPr="0041266B">
        <w:rPr>
          <w:rFonts w:eastAsia="SimSun" w:hint="eastAsia"/>
          <w:sz w:val="24"/>
          <w:szCs w:val="24"/>
          <w:lang w:val="en-US" w:eastAsia="zh-CN"/>
        </w:rPr>
        <w:t xml:space="preserve"> </w:t>
      </w:r>
    </w:p>
    <w:p w:rsidR="00DD06F2" w:rsidRPr="006E401A" w:rsidRDefault="00BD4574" w:rsidP="00DD39DD">
      <w:pPr>
        <w:pStyle w:val="Normalnumber"/>
        <w:tabs>
          <w:tab w:val="clear" w:pos="567"/>
          <w:tab w:val="num" w:pos="624"/>
        </w:tabs>
        <w:jc w:val="both"/>
        <w:rPr>
          <w:sz w:val="24"/>
          <w:szCs w:val="24"/>
          <w:lang w:val="en-GB" w:eastAsia="zh-CN"/>
        </w:rPr>
      </w:pPr>
      <w:r w:rsidRPr="0041266B">
        <w:rPr>
          <w:rFonts w:eastAsia="SimSun" w:hint="eastAsia"/>
          <w:sz w:val="24"/>
          <w:szCs w:val="24"/>
          <w:lang w:val="en-GB" w:eastAsia="zh-CN"/>
        </w:rPr>
        <w:t>在工作方案决定草案的讨论期间，巴西代表表示他所在国家政府将在</w:t>
      </w:r>
      <w:r w:rsidRPr="0041266B">
        <w:rPr>
          <w:rFonts w:eastAsia="SimSun" w:hint="eastAsia"/>
          <w:sz w:val="24"/>
          <w:szCs w:val="24"/>
          <w:lang w:val="en-GB" w:eastAsia="zh-CN"/>
        </w:rPr>
        <w:t>2014</w:t>
      </w:r>
      <w:r w:rsidRPr="0041266B">
        <w:rPr>
          <w:rFonts w:eastAsia="SimSun" w:hint="eastAsia"/>
          <w:sz w:val="24"/>
          <w:szCs w:val="24"/>
          <w:lang w:val="en-GB" w:eastAsia="zh-CN"/>
        </w:rPr>
        <w:t>年提供价值</w:t>
      </w:r>
      <w:r>
        <w:rPr>
          <w:sz w:val="24"/>
          <w:szCs w:val="24"/>
          <w:lang w:val="en-GB" w:eastAsia="zh-CN"/>
        </w:rPr>
        <w:t>144,000</w:t>
      </w:r>
      <w:r w:rsidR="00BF7B0D">
        <w:rPr>
          <w:rFonts w:eastAsia="SimSun" w:hint="eastAsia"/>
          <w:sz w:val="24"/>
          <w:szCs w:val="24"/>
          <w:lang w:val="en-GB" w:eastAsia="zh-CN"/>
        </w:rPr>
        <w:t>美元的实物支助，</w:t>
      </w:r>
      <w:r w:rsidR="00BE39AD">
        <w:rPr>
          <w:rFonts w:eastAsia="SimSun" w:hint="eastAsia"/>
          <w:sz w:val="24"/>
          <w:szCs w:val="24"/>
          <w:lang w:val="en-GB" w:eastAsia="zh-CN"/>
        </w:rPr>
        <w:t>特别</w:t>
      </w:r>
      <w:r w:rsidRPr="0041266B">
        <w:rPr>
          <w:rFonts w:eastAsia="SimSun" w:hint="eastAsia"/>
          <w:sz w:val="24"/>
          <w:szCs w:val="24"/>
          <w:lang w:val="en-GB" w:eastAsia="zh-CN"/>
        </w:rPr>
        <w:t>用于支持区域活动。</w:t>
      </w:r>
      <w:r w:rsidR="00C75B4F" w:rsidRPr="006E401A">
        <w:rPr>
          <w:sz w:val="24"/>
          <w:szCs w:val="24"/>
          <w:lang w:val="en-GB" w:eastAsia="zh-CN"/>
        </w:rPr>
        <w:t xml:space="preserve"> </w:t>
      </w:r>
    </w:p>
    <w:p w:rsidR="000E1A73" w:rsidRPr="0086573A" w:rsidRDefault="00C75B4F" w:rsidP="00DD39DD">
      <w:pPr>
        <w:pStyle w:val="CH1"/>
        <w:jc w:val="both"/>
        <w:rPr>
          <w:lang w:val="en-GB" w:eastAsia="zh-CN"/>
        </w:rPr>
      </w:pPr>
      <w:r w:rsidRPr="0086573A">
        <w:rPr>
          <w:lang w:val="en-GB" w:eastAsia="zh-CN"/>
        </w:rPr>
        <w:t xml:space="preserve"> </w:t>
      </w:r>
      <w:r w:rsidR="000E1A73" w:rsidRPr="0086573A">
        <w:rPr>
          <w:lang w:val="en-GB" w:eastAsia="zh-CN"/>
        </w:rPr>
        <w:tab/>
      </w:r>
      <w:bookmarkStart w:id="55" w:name="_Toc378238417"/>
      <w:r w:rsidR="0072241B" w:rsidRPr="00CC17E6">
        <w:rPr>
          <w:rFonts w:eastAsia="SimHei" w:hint="eastAsia"/>
          <w:lang w:val="en-US" w:eastAsia="zh-CN"/>
        </w:rPr>
        <w:t>五、</w:t>
      </w:r>
      <w:r w:rsidR="0072241B" w:rsidRPr="00CC17E6">
        <w:rPr>
          <w:rFonts w:eastAsia="SimHei"/>
          <w:lang w:val="en-US" w:eastAsia="zh-CN"/>
        </w:rPr>
        <w:tab/>
      </w:r>
      <w:r w:rsidR="0072241B" w:rsidRPr="00CC17E6">
        <w:rPr>
          <w:rFonts w:eastAsia="SimHei" w:hAnsi="SimHei"/>
          <w:lang w:eastAsia="zh-CN"/>
        </w:rPr>
        <w:t>平台的财政和预算安排</w:t>
      </w:r>
      <w:bookmarkEnd w:id="55"/>
    </w:p>
    <w:p w:rsidR="000E1A73" w:rsidRPr="0086573A" w:rsidRDefault="000E1A73" w:rsidP="00DD39DD">
      <w:pPr>
        <w:pStyle w:val="CH2"/>
        <w:keepNext w:val="0"/>
        <w:keepLines w:val="0"/>
        <w:jc w:val="both"/>
        <w:rPr>
          <w:lang w:val="en-GB"/>
        </w:rPr>
      </w:pPr>
      <w:r w:rsidRPr="0086573A">
        <w:rPr>
          <w:lang w:val="en-GB" w:eastAsia="zh-CN"/>
        </w:rPr>
        <w:tab/>
      </w:r>
      <w:bookmarkStart w:id="56" w:name="_Toc378238418"/>
      <w:r w:rsidRPr="0086573A">
        <w:rPr>
          <w:lang w:val="en-GB"/>
        </w:rPr>
        <w:t>A.</w:t>
      </w:r>
      <w:r w:rsidRPr="0086573A">
        <w:rPr>
          <w:lang w:val="en-GB"/>
        </w:rPr>
        <w:tab/>
      </w:r>
      <w:r w:rsidR="0072241B" w:rsidRPr="00CC17E6">
        <w:rPr>
          <w:rFonts w:eastAsia="SimHei"/>
        </w:rPr>
        <w:t>2014–2018</w:t>
      </w:r>
      <w:r w:rsidR="0072241B" w:rsidRPr="00CC17E6">
        <w:rPr>
          <w:rFonts w:eastAsia="SimHei" w:hAnsi="SimHei"/>
          <w:lang w:eastAsia="zh-CN"/>
        </w:rPr>
        <w:t>年预算</w:t>
      </w:r>
      <w:bookmarkEnd w:id="56"/>
    </w:p>
    <w:p w:rsidR="000E1A73" w:rsidRPr="0086573A" w:rsidRDefault="0072241B" w:rsidP="00DD39DD">
      <w:pPr>
        <w:pStyle w:val="Normalnumber"/>
        <w:tabs>
          <w:tab w:val="clear" w:pos="567"/>
          <w:tab w:val="num" w:pos="624"/>
        </w:tabs>
        <w:jc w:val="both"/>
        <w:rPr>
          <w:lang w:val="en-GB" w:eastAsia="zh-CN"/>
        </w:rPr>
      </w:pPr>
      <w:r w:rsidRPr="00CC17E6">
        <w:rPr>
          <w:rFonts w:eastAsia="SimSun" w:hint="eastAsia"/>
          <w:sz w:val="24"/>
          <w:szCs w:val="24"/>
          <w:lang w:eastAsia="zh-CN"/>
        </w:rPr>
        <w:t>根据全体会议第一届会议的要求，秘书处介绍了一份载有</w:t>
      </w:r>
      <w:r w:rsidRPr="00CC17E6">
        <w:rPr>
          <w:rFonts w:eastAsia="SimSun" w:hint="eastAsia"/>
          <w:sz w:val="24"/>
          <w:szCs w:val="24"/>
          <w:lang w:eastAsia="zh-CN"/>
        </w:rPr>
        <w:t>2013</w:t>
      </w:r>
      <w:r w:rsidRPr="00CC17E6">
        <w:rPr>
          <w:rFonts w:eastAsia="SimSun" w:hint="eastAsia"/>
          <w:sz w:val="24"/>
          <w:szCs w:val="24"/>
          <w:lang w:eastAsia="zh-CN"/>
        </w:rPr>
        <w:t>年指示性支出的报告、一份</w:t>
      </w:r>
      <w:r w:rsidRPr="00CC17E6">
        <w:rPr>
          <w:rFonts w:eastAsia="SimSun" w:hint="eastAsia"/>
          <w:sz w:val="24"/>
          <w:szCs w:val="24"/>
          <w:lang w:eastAsia="zh-CN"/>
        </w:rPr>
        <w:t>2014-2015</w:t>
      </w:r>
      <w:r w:rsidRPr="00CC17E6">
        <w:rPr>
          <w:rFonts w:eastAsia="SimSun" w:hint="eastAsia"/>
          <w:sz w:val="24"/>
          <w:szCs w:val="24"/>
          <w:lang w:eastAsia="zh-CN"/>
        </w:rPr>
        <w:t>年拟议预算以及一份</w:t>
      </w:r>
      <w:r w:rsidRPr="00CC17E6">
        <w:rPr>
          <w:rFonts w:eastAsia="SimSun" w:hint="eastAsia"/>
          <w:sz w:val="24"/>
          <w:szCs w:val="24"/>
          <w:lang w:eastAsia="zh-CN"/>
        </w:rPr>
        <w:t>2016-2018</w:t>
      </w:r>
      <w:r w:rsidRPr="00CC17E6">
        <w:rPr>
          <w:rFonts w:eastAsia="SimSun" w:hint="eastAsia"/>
          <w:sz w:val="24"/>
          <w:szCs w:val="24"/>
          <w:lang w:eastAsia="zh-CN"/>
        </w:rPr>
        <w:t>年指示性预算</w:t>
      </w:r>
      <w:r w:rsidRPr="00CC17E6">
        <w:rPr>
          <w:rFonts w:eastAsia="SimSun"/>
          <w:sz w:val="24"/>
          <w:szCs w:val="24"/>
          <w:lang w:eastAsia="zh-CN"/>
        </w:rPr>
        <w:t>(IPBES/2/5)</w:t>
      </w:r>
      <w:r w:rsidRPr="00CC17E6">
        <w:rPr>
          <w:rFonts w:eastAsia="SimSun" w:hint="eastAsia"/>
          <w:sz w:val="24"/>
          <w:szCs w:val="24"/>
          <w:lang w:eastAsia="zh-CN"/>
        </w:rPr>
        <w:t>。此外，主席还提到</w:t>
      </w:r>
      <w:r w:rsidRPr="00CC17E6">
        <w:rPr>
          <w:rFonts w:eastAsia="SimSun"/>
          <w:sz w:val="24"/>
          <w:szCs w:val="24"/>
          <w:lang w:eastAsia="zh-CN"/>
        </w:rPr>
        <w:t>，</w:t>
      </w:r>
      <w:r w:rsidRPr="00CC17E6">
        <w:rPr>
          <w:rFonts w:eastAsia="SimSun" w:hint="eastAsia"/>
          <w:sz w:val="24"/>
          <w:szCs w:val="24"/>
          <w:lang w:eastAsia="zh-CN"/>
        </w:rPr>
        <w:t>他已向各国政府及其他利益攸关方致函，请各方为平台信托基金捐款并承诺提供实物捐助。他向那些已表示愿意提供捐款或实</w:t>
      </w:r>
      <w:r w:rsidRPr="00CC17E6">
        <w:rPr>
          <w:rFonts w:eastAsia="SimSun" w:hint="eastAsia"/>
          <w:spacing w:val="-10"/>
          <w:sz w:val="24"/>
          <w:szCs w:val="24"/>
          <w:lang w:eastAsia="zh-CN"/>
        </w:rPr>
        <w:t>物捐助的国家</w:t>
      </w:r>
      <w:r w:rsidRPr="00CC17E6">
        <w:rPr>
          <w:rFonts w:eastAsia="SimSun"/>
          <w:spacing w:val="-10"/>
          <w:sz w:val="24"/>
          <w:szCs w:val="24"/>
          <w:lang w:eastAsia="zh-CN"/>
        </w:rPr>
        <w:t>政府和利益攸关方</w:t>
      </w:r>
      <w:r w:rsidRPr="00CC17E6">
        <w:rPr>
          <w:rFonts w:eastAsia="SimSun" w:hint="eastAsia"/>
          <w:spacing w:val="-10"/>
          <w:sz w:val="24"/>
          <w:szCs w:val="24"/>
          <w:lang w:eastAsia="zh-CN"/>
        </w:rPr>
        <w:t>表示感谢，并号召与会者确定可提供的进一步捐助</w:t>
      </w:r>
      <w:r>
        <w:rPr>
          <w:rFonts w:eastAsia="SimSun" w:hint="eastAsia"/>
          <w:spacing w:val="-10"/>
          <w:sz w:val="24"/>
          <w:szCs w:val="24"/>
          <w:lang w:eastAsia="zh-CN"/>
        </w:rPr>
        <w:t>。</w:t>
      </w:r>
    </w:p>
    <w:p w:rsidR="000E1A73" w:rsidRPr="0086573A" w:rsidRDefault="0072241B" w:rsidP="00DD39DD">
      <w:pPr>
        <w:pStyle w:val="Normalnumber"/>
        <w:tabs>
          <w:tab w:val="clear" w:pos="567"/>
          <w:tab w:val="num" w:pos="624"/>
        </w:tabs>
        <w:jc w:val="both"/>
        <w:rPr>
          <w:lang w:val="en-GB" w:eastAsia="zh-CN"/>
        </w:rPr>
      </w:pPr>
      <w:r w:rsidRPr="00CC17E6">
        <w:rPr>
          <w:rFonts w:eastAsia="SimSun" w:hint="eastAsia"/>
          <w:sz w:val="24"/>
          <w:szCs w:val="24"/>
          <w:lang w:eastAsia="zh-CN"/>
        </w:rPr>
        <w:lastRenderedPageBreak/>
        <w:t>各国政府代表承诺提供以下支持</w:t>
      </w:r>
      <w:r>
        <w:rPr>
          <w:rFonts w:eastAsia="SimSun" w:hint="eastAsia"/>
          <w:sz w:val="24"/>
          <w:szCs w:val="24"/>
          <w:lang w:eastAsia="zh-CN"/>
        </w:rPr>
        <w:t>：</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lang w:val="en-US" w:eastAsia="zh-CN"/>
        </w:rPr>
      </w:pPr>
      <w:r w:rsidRPr="00CC17E6">
        <w:rPr>
          <w:sz w:val="24"/>
          <w:szCs w:val="24"/>
          <w:lang w:val="en-US" w:eastAsia="zh-CN"/>
        </w:rPr>
        <w:t>(a)</w:t>
      </w:r>
      <w:r w:rsidRPr="00CC17E6">
        <w:rPr>
          <w:sz w:val="24"/>
          <w:szCs w:val="24"/>
          <w:lang w:val="en-US" w:eastAsia="zh-CN"/>
        </w:rPr>
        <w:tab/>
      </w:r>
      <w:r w:rsidRPr="00CC17E6">
        <w:rPr>
          <w:rFonts w:eastAsia="SimSun" w:hint="eastAsia"/>
          <w:sz w:val="24"/>
          <w:szCs w:val="24"/>
          <w:lang w:eastAsia="zh-CN"/>
        </w:rPr>
        <w:t>巴西的代表表示，巴西正计划在未来几年提供技术和实物支持；</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lang w:val="en-US" w:eastAsia="zh-CN"/>
        </w:rPr>
      </w:pPr>
      <w:r w:rsidRPr="00CC17E6">
        <w:rPr>
          <w:sz w:val="24"/>
          <w:szCs w:val="24"/>
          <w:lang w:val="en-US" w:eastAsia="zh-CN"/>
        </w:rPr>
        <w:t>(b)</w:t>
      </w:r>
      <w:r w:rsidRPr="00CC17E6">
        <w:rPr>
          <w:lang w:val="en-US" w:eastAsia="zh-CN"/>
        </w:rPr>
        <w:tab/>
      </w:r>
      <w:r w:rsidRPr="00CC17E6">
        <w:rPr>
          <w:rFonts w:eastAsia="SimSun" w:hint="eastAsia"/>
          <w:sz w:val="24"/>
          <w:szCs w:val="24"/>
          <w:lang w:eastAsia="zh-CN"/>
        </w:rPr>
        <w:t>法国的代表承诺，除实物捐助外，还将为平台信托基金提供</w:t>
      </w:r>
      <w:r w:rsidRPr="00CC17E6">
        <w:rPr>
          <w:rFonts w:eastAsia="SimSun" w:hint="eastAsia"/>
          <w:sz w:val="24"/>
          <w:szCs w:val="24"/>
          <w:lang w:eastAsia="zh-CN"/>
        </w:rPr>
        <w:t>200,000</w:t>
      </w:r>
      <w:r w:rsidRPr="00CC17E6">
        <w:rPr>
          <w:rFonts w:eastAsia="SimSun" w:hint="eastAsia"/>
          <w:sz w:val="24"/>
          <w:szCs w:val="24"/>
          <w:lang w:eastAsia="zh-CN"/>
        </w:rPr>
        <w:t>欧元捐款，并表示法国正在寻找其他资源；</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lang w:val="en-US" w:eastAsia="zh-CN"/>
        </w:rPr>
      </w:pPr>
      <w:r w:rsidRPr="00CC17E6">
        <w:rPr>
          <w:sz w:val="24"/>
          <w:szCs w:val="24"/>
          <w:lang w:val="en-US" w:eastAsia="zh-CN"/>
        </w:rPr>
        <w:t>(c)</w:t>
      </w:r>
      <w:r w:rsidRPr="00CC17E6">
        <w:rPr>
          <w:lang w:val="en-US" w:eastAsia="zh-CN"/>
        </w:rPr>
        <w:tab/>
      </w:r>
      <w:r w:rsidRPr="00CC17E6">
        <w:rPr>
          <w:rFonts w:eastAsia="SimSun" w:hint="eastAsia"/>
          <w:sz w:val="24"/>
          <w:szCs w:val="24"/>
          <w:lang w:eastAsia="zh-CN"/>
        </w:rPr>
        <w:t>芬兰的代表表示，芬兰正计划提供资金支持，但具体数额尚不确定；</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lang w:val="en-US" w:eastAsia="zh-CN"/>
        </w:rPr>
      </w:pPr>
      <w:r w:rsidRPr="00CC17E6">
        <w:rPr>
          <w:sz w:val="24"/>
          <w:szCs w:val="24"/>
          <w:lang w:val="en-US" w:eastAsia="zh-CN"/>
        </w:rPr>
        <w:t>(d)</w:t>
      </w:r>
      <w:r w:rsidRPr="00CC17E6">
        <w:rPr>
          <w:lang w:val="en-US" w:eastAsia="zh-CN"/>
        </w:rPr>
        <w:tab/>
      </w:r>
      <w:r w:rsidRPr="00CC17E6">
        <w:rPr>
          <w:rFonts w:eastAsia="SimSun" w:hint="eastAsia"/>
          <w:sz w:val="24"/>
          <w:szCs w:val="24"/>
          <w:lang w:eastAsia="zh-CN"/>
        </w:rPr>
        <w:t>格鲁吉亚的代表表示，格鲁吉亚随时准备主办区域会议；</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lang w:val="en-US" w:eastAsia="zh-CN"/>
        </w:rPr>
      </w:pPr>
      <w:r w:rsidRPr="00CC17E6">
        <w:rPr>
          <w:sz w:val="24"/>
          <w:szCs w:val="24"/>
          <w:lang w:val="en-US" w:eastAsia="zh-CN"/>
        </w:rPr>
        <w:t>(e)</w:t>
      </w:r>
      <w:r w:rsidRPr="00CC17E6">
        <w:rPr>
          <w:sz w:val="24"/>
          <w:szCs w:val="24"/>
          <w:lang w:val="en-US" w:eastAsia="zh-CN"/>
        </w:rPr>
        <w:tab/>
      </w:r>
      <w:r w:rsidRPr="00CC17E6">
        <w:rPr>
          <w:rFonts w:eastAsia="SimSun" w:hint="eastAsia"/>
          <w:sz w:val="24"/>
          <w:szCs w:val="24"/>
          <w:lang w:eastAsia="zh-CN"/>
        </w:rPr>
        <w:t>德国的代表承诺，除目前每年的资金和实物认捐外，还将在</w:t>
      </w:r>
      <w:r w:rsidR="00664E02" w:rsidRPr="00664E02">
        <w:rPr>
          <w:rFonts w:eastAsia="SimSun"/>
          <w:sz w:val="24"/>
          <w:szCs w:val="24"/>
          <w:lang w:val="en-GB" w:eastAsia="zh-CN"/>
        </w:rPr>
        <w:t>2014–2015</w:t>
      </w:r>
      <w:r w:rsidR="00664E02">
        <w:rPr>
          <w:rFonts w:eastAsia="SimSun" w:hint="eastAsia"/>
          <w:sz w:val="24"/>
          <w:szCs w:val="24"/>
          <w:lang w:eastAsia="zh-CN"/>
        </w:rPr>
        <w:t>年</w:t>
      </w:r>
      <w:r>
        <w:rPr>
          <w:rFonts w:eastAsia="SimSun" w:hint="eastAsia"/>
          <w:sz w:val="24"/>
          <w:szCs w:val="24"/>
          <w:lang w:eastAsia="zh-CN"/>
        </w:rPr>
        <w:t>期间</w:t>
      </w:r>
      <w:r w:rsidRPr="002717DB">
        <w:rPr>
          <w:rFonts w:eastAsia="SimSun" w:hint="eastAsia"/>
          <w:sz w:val="24"/>
          <w:szCs w:val="24"/>
          <w:lang w:eastAsia="zh-CN"/>
        </w:rPr>
        <w:t>提供</w:t>
      </w:r>
      <w:r w:rsidRPr="002717DB">
        <w:rPr>
          <w:rFonts w:eastAsia="SimSun"/>
          <w:sz w:val="24"/>
          <w:szCs w:val="24"/>
          <w:lang w:eastAsia="zh-CN"/>
        </w:rPr>
        <w:t>300,000</w:t>
      </w:r>
      <w:r w:rsidRPr="002717DB">
        <w:rPr>
          <w:rFonts w:eastAsia="SimSun" w:hint="eastAsia"/>
          <w:sz w:val="24"/>
          <w:szCs w:val="24"/>
          <w:lang w:eastAsia="zh-CN"/>
        </w:rPr>
        <w:t>欧元</w:t>
      </w:r>
      <w:r>
        <w:rPr>
          <w:rFonts w:eastAsia="SimSun" w:hint="eastAsia"/>
          <w:sz w:val="24"/>
          <w:szCs w:val="24"/>
          <w:lang w:eastAsia="zh-CN"/>
        </w:rPr>
        <w:t>实物支持</w:t>
      </w:r>
      <w:r w:rsidRPr="00CC17E6">
        <w:rPr>
          <w:rFonts w:eastAsia="SimSun" w:hint="eastAsia"/>
          <w:sz w:val="24"/>
          <w:szCs w:val="24"/>
          <w:lang w:val="en-US" w:eastAsia="zh-CN"/>
        </w:rPr>
        <w:t>，并表示该国政府正在为接下来几年寻找进一步资源；</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sz w:val="24"/>
          <w:szCs w:val="24"/>
          <w:lang w:val="en-US" w:eastAsia="zh-CN"/>
        </w:rPr>
      </w:pPr>
      <w:r w:rsidRPr="00CC17E6">
        <w:rPr>
          <w:sz w:val="24"/>
          <w:szCs w:val="24"/>
          <w:lang w:val="en-US" w:eastAsia="zh-CN"/>
        </w:rPr>
        <w:t>(f)</w:t>
      </w:r>
      <w:r w:rsidRPr="00CC17E6">
        <w:rPr>
          <w:lang w:val="en-US" w:eastAsia="zh-CN"/>
        </w:rPr>
        <w:tab/>
      </w:r>
      <w:r w:rsidRPr="00CC17E6">
        <w:rPr>
          <w:rFonts w:eastAsia="SimSun" w:hint="eastAsia"/>
          <w:sz w:val="24"/>
          <w:szCs w:val="24"/>
          <w:lang w:eastAsia="zh-CN"/>
        </w:rPr>
        <w:t>伊朗</w:t>
      </w:r>
      <w:r>
        <w:rPr>
          <w:rFonts w:eastAsia="SimSun" w:hint="eastAsia"/>
          <w:sz w:val="24"/>
          <w:szCs w:val="24"/>
          <w:lang w:eastAsia="zh-CN"/>
        </w:rPr>
        <w:t>伊斯兰共和国</w:t>
      </w:r>
      <w:r w:rsidRPr="00CC17E6">
        <w:rPr>
          <w:rFonts w:eastAsia="SimSun" w:hint="eastAsia"/>
          <w:sz w:val="24"/>
          <w:szCs w:val="24"/>
          <w:lang w:eastAsia="zh-CN"/>
        </w:rPr>
        <w:t>的代表表示，他不久即可确认为亚太区域和经济合作组织成员国的实施工作提供支持；</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sz w:val="24"/>
          <w:szCs w:val="24"/>
          <w:lang w:val="en-US" w:eastAsia="zh-CN"/>
        </w:rPr>
      </w:pPr>
      <w:r w:rsidRPr="00CC17E6">
        <w:rPr>
          <w:sz w:val="24"/>
          <w:szCs w:val="24"/>
          <w:lang w:val="en-US" w:eastAsia="zh-CN"/>
        </w:rPr>
        <w:t>(g)</w:t>
      </w:r>
      <w:r w:rsidRPr="00CC17E6">
        <w:rPr>
          <w:sz w:val="24"/>
          <w:szCs w:val="24"/>
          <w:lang w:val="en-US" w:eastAsia="zh-CN"/>
        </w:rPr>
        <w:tab/>
      </w:r>
      <w:r w:rsidRPr="00CC17E6">
        <w:rPr>
          <w:rFonts w:eastAsia="SimSun" w:hint="eastAsia"/>
          <w:sz w:val="24"/>
          <w:szCs w:val="24"/>
          <w:lang w:eastAsia="zh-CN"/>
        </w:rPr>
        <w:t>荷兰的代表承诺为平台信托基金捐款</w:t>
      </w:r>
      <w:r w:rsidRPr="00CC17E6">
        <w:rPr>
          <w:rFonts w:eastAsia="SimSun" w:hint="eastAsia"/>
          <w:sz w:val="24"/>
          <w:szCs w:val="24"/>
          <w:lang w:eastAsia="zh-CN"/>
        </w:rPr>
        <w:t>500,000</w:t>
      </w:r>
      <w:r w:rsidRPr="00CC17E6">
        <w:rPr>
          <w:rFonts w:eastAsia="SimSun" w:hint="eastAsia"/>
          <w:sz w:val="24"/>
          <w:szCs w:val="24"/>
          <w:lang w:eastAsia="zh-CN"/>
        </w:rPr>
        <w:t>欧元；</w:t>
      </w:r>
    </w:p>
    <w:p w:rsidR="0072241B" w:rsidRPr="00CC17E6" w:rsidRDefault="0072241B" w:rsidP="00DD39DD">
      <w:pPr>
        <w:pStyle w:val="Normalnumber"/>
        <w:numPr>
          <w:ilvl w:val="0"/>
          <w:numId w:val="0"/>
        </w:numPr>
        <w:tabs>
          <w:tab w:val="clear" w:pos="624"/>
        </w:tabs>
        <w:spacing w:afterLines="100" w:after="240"/>
        <w:ind w:left="1247" w:firstLine="624"/>
        <w:jc w:val="both"/>
        <w:rPr>
          <w:rFonts w:eastAsia="SimSun"/>
          <w:sz w:val="24"/>
          <w:szCs w:val="24"/>
          <w:lang w:val="en-US" w:eastAsia="zh-CN"/>
        </w:rPr>
      </w:pPr>
      <w:r w:rsidRPr="00CC17E6">
        <w:rPr>
          <w:sz w:val="24"/>
          <w:szCs w:val="24"/>
          <w:lang w:val="en-US" w:eastAsia="zh-CN"/>
        </w:rPr>
        <w:t>(h)</w:t>
      </w:r>
      <w:r w:rsidRPr="00CC17E6">
        <w:rPr>
          <w:sz w:val="24"/>
          <w:szCs w:val="24"/>
          <w:lang w:val="en-US" w:eastAsia="zh-CN"/>
        </w:rPr>
        <w:tab/>
      </w:r>
      <w:r w:rsidRPr="00CC17E6">
        <w:rPr>
          <w:rFonts w:eastAsia="SimSun" w:hint="eastAsia"/>
          <w:sz w:val="24"/>
          <w:szCs w:val="24"/>
          <w:lang w:eastAsia="zh-CN"/>
        </w:rPr>
        <w:t>挪威的代表承诺，除已经承诺</w:t>
      </w:r>
      <w:r>
        <w:rPr>
          <w:rFonts w:eastAsia="SimSun" w:hint="eastAsia"/>
          <w:sz w:val="24"/>
          <w:szCs w:val="24"/>
          <w:lang w:eastAsia="zh-CN"/>
        </w:rPr>
        <w:t>用于支持平台能力建设工作</w:t>
      </w:r>
      <w:r w:rsidRPr="00CC17E6">
        <w:rPr>
          <w:rFonts w:eastAsia="SimSun" w:hint="eastAsia"/>
          <w:sz w:val="24"/>
          <w:szCs w:val="24"/>
          <w:lang w:eastAsia="zh-CN"/>
        </w:rPr>
        <w:t>的实物捐助外，还将在</w:t>
      </w:r>
      <w:r w:rsidRPr="00CC17E6">
        <w:rPr>
          <w:rFonts w:eastAsia="SimSun" w:hint="eastAsia"/>
          <w:sz w:val="24"/>
          <w:szCs w:val="24"/>
          <w:lang w:eastAsia="zh-CN"/>
        </w:rPr>
        <w:t>2014</w:t>
      </w:r>
      <w:r w:rsidRPr="00CC17E6">
        <w:rPr>
          <w:rFonts w:eastAsia="SimSun" w:hint="eastAsia"/>
          <w:sz w:val="24"/>
          <w:szCs w:val="24"/>
          <w:lang w:eastAsia="zh-CN"/>
        </w:rPr>
        <w:t>年为信托基金捐款</w:t>
      </w:r>
      <w:r w:rsidRPr="00CC17E6">
        <w:rPr>
          <w:rFonts w:eastAsia="SimSun" w:hint="eastAsia"/>
          <w:sz w:val="24"/>
          <w:szCs w:val="24"/>
          <w:lang w:eastAsia="zh-CN"/>
        </w:rPr>
        <w:t>5,000</w:t>
      </w:r>
      <w:r w:rsidRPr="00CC17E6">
        <w:rPr>
          <w:rFonts w:eastAsia="SimSun" w:hint="eastAsia"/>
          <w:sz w:val="24"/>
          <w:szCs w:val="24"/>
          <w:lang w:eastAsia="zh-CN"/>
        </w:rPr>
        <w:t>万挪威克朗（约</w:t>
      </w:r>
      <w:r>
        <w:rPr>
          <w:rFonts w:eastAsia="SimSun" w:hint="eastAsia"/>
          <w:sz w:val="24"/>
          <w:szCs w:val="24"/>
          <w:lang w:eastAsia="zh-CN"/>
        </w:rPr>
        <w:t>8</w:t>
      </w:r>
      <w:r>
        <w:rPr>
          <w:rFonts w:eastAsia="SimSun"/>
          <w:sz w:val="24"/>
          <w:szCs w:val="24"/>
          <w:lang w:eastAsia="zh-CN"/>
        </w:rPr>
        <w:t>2</w:t>
      </w:r>
      <w:r w:rsidRPr="00CC17E6">
        <w:rPr>
          <w:rFonts w:eastAsia="SimSun" w:hint="eastAsia"/>
          <w:sz w:val="24"/>
          <w:szCs w:val="24"/>
          <w:lang w:eastAsia="zh-CN"/>
        </w:rPr>
        <w:t>0</w:t>
      </w:r>
      <w:r w:rsidRPr="00CC17E6">
        <w:rPr>
          <w:rFonts w:eastAsia="SimSun" w:hint="eastAsia"/>
          <w:sz w:val="24"/>
          <w:szCs w:val="24"/>
          <w:lang w:eastAsia="zh-CN"/>
        </w:rPr>
        <w:t>万美元）；</w:t>
      </w:r>
    </w:p>
    <w:p w:rsidR="000E1A73" w:rsidRPr="0086573A" w:rsidRDefault="0072241B" w:rsidP="00DD39DD">
      <w:pPr>
        <w:pStyle w:val="Normalnumber"/>
        <w:numPr>
          <w:ilvl w:val="0"/>
          <w:numId w:val="0"/>
        </w:numPr>
        <w:tabs>
          <w:tab w:val="clear" w:pos="624"/>
        </w:tabs>
        <w:ind w:left="1247" w:firstLine="624"/>
        <w:jc w:val="both"/>
        <w:rPr>
          <w:lang w:val="en-GB" w:eastAsia="zh-CN"/>
        </w:rPr>
      </w:pPr>
      <w:r w:rsidRPr="00CC17E6">
        <w:rPr>
          <w:sz w:val="24"/>
          <w:szCs w:val="24"/>
          <w:lang w:val="en-US" w:eastAsia="zh-CN"/>
        </w:rPr>
        <w:t>(i)</w:t>
      </w:r>
      <w:r w:rsidRPr="00CC17E6">
        <w:rPr>
          <w:sz w:val="24"/>
          <w:szCs w:val="24"/>
          <w:lang w:val="en-US" w:eastAsia="zh-CN"/>
        </w:rPr>
        <w:tab/>
      </w:r>
      <w:r w:rsidRPr="00CC17E6">
        <w:rPr>
          <w:rFonts w:eastAsia="SimSun" w:hint="eastAsia"/>
          <w:sz w:val="24"/>
          <w:szCs w:val="24"/>
          <w:lang w:eastAsia="zh-CN"/>
        </w:rPr>
        <w:t>瑞士的代表承诺在工作方案实施期间捐款</w:t>
      </w:r>
      <w:r w:rsidRPr="00CC17E6">
        <w:rPr>
          <w:rFonts w:eastAsia="SimSun" w:hint="eastAsia"/>
          <w:sz w:val="24"/>
          <w:szCs w:val="24"/>
          <w:lang w:eastAsia="zh-CN"/>
        </w:rPr>
        <w:t>420,000</w:t>
      </w:r>
      <w:r w:rsidRPr="00CC17E6">
        <w:rPr>
          <w:rFonts w:eastAsia="SimSun" w:hint="eastAsia"/>
          <w:sz w:val="24"/>
          <w:szCs w:val="24"/>
          <w:lang w:eastAsia="zh-CN"/>
        </w:rPr>
        <w:t>美元，并表示还将提供实物捐助</w:t>
      </w:r>
      <w:r>
        <w:rPr>
          <w:rFonts w:eastAsia="SimSun" w:hint="eastAsia"/>
          <w:sz w:val="24"/>
          <w:szCs w:val="24"/>
          <w:lang w:eastAsia="zh-CN"/>
        </w:rPr>
        <w:t>。</w:t>
      </w:r>
    </w:p>
    <w:p w:rsidR="000E1A73" w:rsidRPr="0086573A" w:rsidRDefault="00EA3E3E" w:rsidP="00DD39DD">
      <w:pPr>
        <w:pStyle w:val="Normalnumber"/>
        <w:tabs>
          <w:tab w:val="clear" w:pos="567"/>
          <w:tab w:val="num" w:pos="624"/>
        </w:tabs>
        <w:jc w:val="both"/>
        <w:rPr>
          <w:lang w:val="en-GB" w:eastAsia="zh-CN"/>
        </w:rPr>
      </w:pPr>
      <w:r>
        <w:rPr>
          <w:rFonts w:eastAsia="SimSun" w:hint="eastAsia"/>
          <w:sz w:val="24"/>
          <w:szCs w:val="24"/>
          <w:lang w:val="en-US" w:eastAsia="zh-CN"/>
        </w:rPr>
        <w:t>全体会议同时讨论了</w:t>
      </w:r>
      <w:r w:rsidRPr="00CC17E6">
        <w:rPr>
          <w:rFonts w:eastAsia="SimSun" w:hint="eastAsia"/>
          <w:sz w:val="24"/>
          <w:szCs w:val="24"/>
          <w:lang w:eastAsia="zh-CN"/>
        </w:rPr>
        <w:t>2014-2018</w:t>
      </w:r>
      <w:r w:rsidRPr="00CC17E6">
        <w:rPr>
          <w:rFonts w:eastAsia="SimSun" w:hint="eastAsia"/>
          <w:sz w:val="24"/>
          <w:szCs w:val="24"/>
          <w:lang w:eastAsia="zh-CN"/>
        </w:rPr>
        <w:t>年</w:t>
      </w:r>
      <w:r>
        <w:rPr>
          <w:rFonts w:eastAsia="SimSun" w:hint="eastAsia"/>
          <w:sz w:val="24"/>
          <w:szCs w:val="24"/>
          <w:lang w:eastAsia="zh-CN"/>
        </w:rPr>
        <w:t>的</w:t>
      </w:r>
      <w:r w:rsidRPr="00CC17E6">
        <w:rPr>
          <w:rFonts w:eastAsia="SimSun" w:hint="eastAsia"/>
          <w:sz w:val="24"/>
          <w:szCs w:val="24"/>
          <w:lang w:eastAsia="zh-CN"/>
        </w:rPr>
        <w:t>预算</w:t>
      </w:r>
      <w:r>
        <w:rPr>
          <w:rFonts w:eastAsia="SimSun" w:hint="eastAsia"/>
          <w:sz w:val="24"/>
          <w:szCs w:val="24"/>
          <w:lang w:eastAsia="zh-CN"/>
        </w:rPr>
        <w:t>问题以及</w:t>
      </w:r>
      <w:r w:rsidRPr="00CC17E6">
        <w:rPr>
          <w:rFonts w:eastAsia="SimSun" w:hint="eastAsia"/>
          <w:sz w:val="24"/>
          <w:szCs w:val="24"/>
          <w:lang w:eastAsia="zh-CN"/>
        </w:rPr>
        <w:t>工作计划和概念框架，与会者几乎未就预算</w:t>
      </w:r>
      <w:r>
        <w:rPr>
          <w:rFonts w:eastAsia="SimSun" w:hint="eastAsia"/>
          <w:sz w:val="24"/>
          <w:szCs w:val="24"/>
          <w:lang w:eastAsia="zh-CN"/>
        </w:rPr>
        <w:t>问题</w:t>
      </w:r>
      <w:r w:rsidRPr="00CC17E6">
        <w:rPr>
          <w:rFonts w:eastAsia="SimSun" w:hint="eastAsia"/>
          <w:sz w:val="24"/>
          <w:szCs w:val="24"/>
          <w:lang w:eastAsia="zh-CN"/>
        </w:rPr>
        <w:t>进行任何发言。但与会者普遍认为，必须在本届会议上通过工作方案和相关预算，</w:t>
      </w:r>
      <w:r w:rsidRPr="00CC17E6">
        <w:rPr>
          <w:rFonts w:eastAsia="SimSun"/>
          <w:sz w:val="24"/>
          <w:szCs w:val="24"/>
          <w:lang w:eastAsia="zh-CN"/>
        </w:rPr>
        <w:t>这点</w:t>
      </w:r>
      <w:r w:rsidRPr="00CC17E6">
        <w:rPr>
          <w:rFonts w:eastAsia="SimSun" w:hint="eastAsia"/>
          <w:sz w:val="24"/>
          <w:szCs w:val="24"/>
          <w:lang w:eastAsia="zh-CN"/>
        </w:rPr>
        <w:t>至关重要。若干与会者表示担忧是否能获得充足的供资，另一些与会者则强调除非已经知道可以获得实施各项活动所需的资金，否则不应对开展活动做出任何承诺</w:t>
      </w:r>
      <w:r>
        <w:rPr>
          <w:rFonts w:eastAsia="SimSun" w:hint="eastAsia"/>
          <w:sz w:val="24"/>
          <w:szCs w:val="24"/>
          <w:lang w:eastAsia="zh-CN"/>
        </w:rPr>
        <w:t>。</w:t>
      </w:r>
    </w:p>
    <w:p w:rsidR="00783C16" w:rsidRPr="003452FB" w:rsidRDefault="00EE5095" w:rsidP="00DD39DD">
      <w:pPr>
        <w:pStyle w:val="CH2"/>
        <w:keepNext w:val="0"/>
        <w:keepLines w:val="0"/>
        <w:jc w:val="both"/>
        <w:rPr>
          <w:rFonts w:eastAsia="SimHei" w:hAnsi="SimHei" w:hint="eastAsia"/>
          <w:lang w:eastAsia="zh-CN"/>
        </w:rPr>
      </w:pPr>
      <w:r w:rsidRPr="0086573A">
        <w:rPr>
          <w:lang w:val="en-GB" w:eastAsia="zh-CN"/>
        </w:rPr>
        <w:tab/>
      </w:r>
      <w:bookmarkStart w:id="57" w:name="_Toc378238419"/>
      <w:r w:rsidR="000E1A73" w:rsidRPr="0086573A">
        <w:rPr>
          <w:lang w:val="en-GB" w:eastAsia="zh-CN"/>
        </w:rPr>
        <w:t>B.</w:t>
      </w:r>
      <w:r w:rsidR="000E1A73" w:rsidRPr="0086573A">
        <w:rPr>
          <w:lang w:val="en-GB" w:eastAsia="zh-CN"/>
        </w:rPr>
        <w:tab/>
      </w:r>
      <w:r w:rsidR="001916DD">
        <w:rPr>
          <w:rFonts w:eastAsia="SimHei" w:hint="eastAsia"/>
          <w:lang w:val="en-US" w:eastAsia="zh-CN"/>
        </w:rPr>
        <w:t>关于信托基金的各种选项</w:t>
      </w:r>
      <w:bookmarkStart w:id="58" w:name="_Toc378238420"/>
      <w:bookmarkEnd w:id="57"/>
      <w:r w:rsidR="00783C16">
        <w:rPr>
          <w:rFonts w:eastAsia="SimHei" w:hint="eastAsia"/>
          <w:lang w:val="en-US" w:eastAsia="zh-CN"/>
        </w:rPr>
        <w:t>和</w:t>
      </w:r>
      <w:r w:rsidR="001916DD" w:rsidRPr="00CC17E6">
        <w:rPr>
          <w:rFonts w:eastAsia="SimHei" w:hAnsi="SimHei"/>
          <w:lang w:eastAsia="zh-CN"/>
        </w:rPr>
        <w:t>财务程序</w:t>
      </w:r>
      <w:bookmarkEnd w:id="58"/>
    </w:p>
    <w:p w:rsidR="000E1A73" w:rsidRPr="0086573A" w:rsidRDefault="0021681C" w:rsidP="00DD39DD">
      <w:pPr>
        <w:pStyle w:val="Normalnumber"/>
        <w:tabs>
          <w:tab w:val="clear" w:pos="567"/>
          <w:tab w:val="num" w:pos="624"/>
        </w:tabs>
        <w:jc w:val="both"/>
        <w:rPr>
          <w:lang w:val="en-GB" w:eastAsia="zh-CN"/>
        </w:rPr>
      </w:pPr>
      <w:r w:rsidRPr="003C0D3D">
        <w:rPr>
          <w:rFonts w:eastAsia="SimSun" w:hint="eastAsia"/>
          <w:sz w:val="24"/>
          <w:szCs w:val="24"/>
          <w:lang w:val="en-US" w:eastAsia="zh-CN"/>
        </w:rPr>
        <w:t>应</w:t>
      </w:r>
      <w:r>
        <w:rPr>
          <w:rFonts w:eastAsia="SimSun" w:hint="eastAsia"/>
          <w:sz w:val="24"/>
          <w:szCs w:val="24"/>
          <w:lang w:val="en-US" w:eastAsia="zh-CN"/>
        </w:rPr>
        <w:t>第</w:t>
      </w:r>
      <w:r w:rsidRPr="003C0D3D">
        <w:rPr>
          <w:sz w:val="24"/>
          <w:szCs w:val="24"/>
          <w:lang w:val="en-US" w:eastAsia="zh-CN"/>
        </w:rPr>
        <w:t>IPBES/1/4</w:t>
      </w:r>
      <w:r>
        <w:rPr>
          <w:rFonts w:eastAsia="SimSun" w:hint="eastAsia"/>
          <w:sz w:val="24"/>
          <w:szCs w:val="24"/>
          <w:lang w:val="en-US" w:eastAsia="zh-CN"/>
        </w:rPr>
        <w:t>号决定的要求，秘书处根据平台成员提交的各项问题编制了一份关于由联合国多伙伴信托基金办公室或环境署管理平台信托基金的各种选项的说明</w:t>
      </w:r>
      <w:r w:rsidRPr="003C0D3D">
        <w:rPr>
          <w:sz w:val="24"/>
          <w:szCs w:val="24"/>
          <w:lang w:val="en-US" w:eastAsia="zh-CN"/>
        </w:rPr>
        <w:t>(IPBES/2/6)</w:t>
      </w:r>
      <w:r>
        <w:rPr>
          <w:rFonts w:eastAsia="SimSun" w:hint="eastAsia"/>
          <w:sz w:val="24"/>
          <w:szCs w:val="24"/>
          <w:lang w:val="en-US" w:eastAsia="zh-CN"/>
        </w:rPr>
        <w:t>，供全体会议审议。在本届会议上，秘书处概要介绍了该说明中所载的信息以及平台财务程序草案</w:t>
      </w:r>
      <w:r w:rsidRPr="003C0D3D">
        <w:rPr>
          <w:sz w:val="24"/>
          <w:szCs w:val="24"/>
          <w:lang w:val="en-US" w:eastAsia="zh-CN"/>
        </w:rPr>
        <w:t>(IPBES/2/7)</w:t>
      </w:r>
      <w:r w:rsidRPr="0041266B">
        <w:rPr>
          <w:rFonts w:eastAsia="SimSun" w:hint="eastAsia"/>
          <w:sz w:val="24"/>
          <w:szCs w:val="24"/>
          <w:lang w:val="en-US" w:eastAsia="zh-CN"/>
        </w:rPr>
        <w:t>。</w:t>
      </w:r>
    </w:p>
    <w:p w:rsidR="000E1A73" w:rsidRPr="0086573A" w:rsidRDefault="0021681C" w:rsidP="00DD39DD">
      <w:pPr>
        <w:pStyle w:val="Normalnumber"/>
        <w:tabs>
          <w:tab w:val="clear" w:pos="567"/>
          <w:tab w:val="num" w:pos="624"/>
        </w:tabs>
        <w:jc w:val="both"/>
        <w:rPr>
          <w:lang w:val="en-GB" w:eastAsia="zh-CN"/>
        </w:rPr>
      </w:pPr>
      <w:r>
        <w:rPr>
          <w:rFonts w:eastAsia="SimSun" w:hint="eastAsia"/>
          <w:sz w:val="24"/>
          <w:szCs w:val="24"/>
          <w:lang w:val="en-US" w:eastAsia="zh-CN"/>
        </w:rPr>
        <w:t>关于财务程序，与会者提出了有关为提供给平台的专用捐款所设限制的担忧；一些代表就此提倡建立一项灵活的供资机制，允许为专用供资设定范围，但不能对平台的工作方案造成影响。一些代表还指出，允许私营部门捐款意义重大，但应清晰界定此类捐款占捐款总额的比例等事项。</w:t>
      </w:r>
    </w:p>
    <w:p w:rsidR="000E1A73" w:rsidRPr="0086573A" w:rsidRDefault="0021681C" w:rsidP="00DD39DD">
      <w:pPr>
        <w:pStyle w:val="Normalnumber"/>
        <w:tabs>
          <w:tab w:val="clear" w:pos="567"/>
          <w:tab w:val="num" w:pos="624"/>
        </w:tabs>
        <w:jc w:val="both"/>
        <w:rPr>
          <w:lang w:val="en-GB" w:eastAsia="zh-CN"/>
        </w:rPr>
      </w:pPr>
      <w:r>
        <w:rPr>
          <w:rFonts w:eastAsia="SimSun" w:hint="eastAsia"/>
          <w:sz w:val="24"/>
          <w:szCs w:val="24"/>
          <w:lang w:val="en-US" w:eastAsia="zh-CN"/>
        </w:rPr>
        <w:t>关于授权哪个机构管理平台信托基金的问题，一些代表表示，多伙伴信托基金办公室是较好的选择，而很多代表倾向于选择环境署。一些代表指出，多伙伴信托基金办公室能促进联合国各伙伴之间的合作，以加强这些伙伴在为平台提供</w:t>
      </w:r>
      <w:r>
        <w:rPr>
          <w:rFonts w:eastAsia="SimSun" w:hint="eastAsia"/>
          <w:sz w:val="24"/>
          <w:szCs w:val="24"/>
          <w:lang w:val="en-US" w:eastAsia="zh-CN"/>
        </w:rPr>
        <w:lastRenderedPageBreak/>
        <w:t>支持方面的协调与合作。许多代表认为，应仔细审查各</w:t>
      </w:r>
      <w:r w:rsidR="00524AD3">
        <w:rPr>
          <w:rFonts w:eastAsia="SimSun" w:hint="eastAsia"/>
          <w:sz w:val="24"/>
          <w:szCs w:val="24"/>
          <w:lang w:val="en-US" w:eastAsia="zh-CN"/>
        </w:rPr>
        <w:t>种选项，并考虑到各方面事项，包括联合国机构的经常开支和财务细则。</w:t>
      </w:r>
    </w:p>
    <w:p w:rsidR="00DD06F2" w:rsidRPr="0086573A" w:rsidRDefault="00DD06F2" w:rsidP="00DD39DD">
      <w:pPr>
        <w:pStyle w:val="CH2"/>
        <w:keepNext w:val="0"/>
        <w:keepLines w:val="0"/>
        <w:jc w:val="both"/>
        <w:rPr>
          <w:lang w:val="en-GB" w:eastAsia="zh-CN"/>
        </w:rPr>
      </w:pPr>
      <w:r w:rsidRPr="0086573A">
        <w:rPr>
          <w:lang w:val="en-GB" w:eastAsia="zh-CN"/>
        </w:rPr>
        <w:tab/>
      </w:r>
      <w:bookmarkStart w:id="59" w:name="_Toc378238421"/>
      <w:r w:rsidR="00DF1B86" w:rsidRPr="00376ECC">
        <w:rPr>
          <w:rFonts w:eastAsia="SimSun" w:hint="eastAsia"/>
          <w:lang w:val="en-GB" w:eastAsia="zh-CN"/>
        </w:rPr>
        <w:t>C</w:t>
      </w:r>
      <w:r w:rsidRPr="0086573A">
        <w:rPr>
          <w:lang w:val="en-GB" w:eastAsia="zh-CN"/>
        </w:rPr>
        <w:t>.</w:t>
      </w:r>
      <w:r w:rsidRPr="0086573A">
        <w:rPr>
          <w:lang w:val="en-GB" w:eastAsia="zh-CN"/>
        </w:rPr>
        <w:tab/>
      </w:r>
      <w:r w:rsidR="00C94D4F" w:rsidRPr="004976E5">
        <w:rPr>
          <w:rFonts w:ascii="SimHei" w:eastAsia="SimHei" w:hAnsi="SimHei" w:hint="eastAsia"/>
          <w:lang w:val="en-GB" w:eastAsia="zh-CN"/>
        </w:rPr>
        <w:t>设立</w:t>
      </w:r>
      <w:r w:rsidR="00061A38" w:rsidRPr="004976E5">
        <w:rPr>
          <w:rFonts w:ascii="SimHei" w:eastAsia="SimHei" w:hAnsi="SimHei" w:hint="eastAsia"/>
          <w:lang w:val="en-GB" w:eastAsia="zh-CN"/>
        </w:rPr>
        <w:t>一个</w:t>
      </w:r>
      <w:r w:rsidR="00C94D4F" w:rsidRPr="004976E5">
        <w:rPr>
          <w:rFonts w:ascii="SimHei" w:eastAsia="SimHei" w:hAnsi="SimHei" w:hint="eastAsia"/>
          <w:lang w:val="en-GB" w:eastAsia="zh-CN"/>
        </w:rPr>
        <w:t>联络小组和通过各项决定</w:t>
      </w:r>
      <w:bookmarkEnd w:id="59"/>
    </w:p>
    <w:p w:rsidR="00F32EFE" w:rsidRPr="002056A1" w:rsidRDefault="000F4C00" w:rsidP="00DD39DD">
      <w:pPr>
        <w:pStyle w:val="Normalnumber"/>
        <w:tabs>
          <w:tab w:val="clear" w:pos="567"/>
          <w:tab w:val="num" w:pos="624"/>
        </w:tabs>
        <w:jc w:val="both"/>
        <w:rPr>
          <w:sz w:val="24"/>
          <w:szCs w:val="24"/>
          <w:lang w:val="en-GB" w:eastAsia="zh-CN"/>
        </w:rPr>
      </w:pPr>
      <w:r>
        <w:rPr>
          <w:rFonts w:eastAsia="SimSun" w:hint="eastAsia"/>
          <w:sz w:val="24"/>
          <w:szCs w:val="24"/>
          <w:lang w:val="en-GB" w:eastAsia="zh-CN"/>
        </w:rPr>
        <w:t>经</w:t>
      </w:r>
      <w:r w:rsidR="002056A1" w:rsidRPr="0041266B">
        <w:rPr>
          <w:rFonts w:eastAsia="SimSun" w:hint="eastAsia"/>
          <w:sz w:val="24"/>
          <w:szCs w:val="24"/>
          <w:lang w:val="en-GB" w:eastAsia="zh-CN"/>
        </w:rPr>
        <w:t>初步讨论后，全体会议设立了</w:t>
      </w:r>
      <w:r w:rsidR="008E577D" w:rsidRPr="0041266B">
        <w:rPr>
          <w:rFonts w:eastAsia="SimSun" w:hint="eastAsia"/>
          <w:sz w:val="24"/>
          <w:szCs w:val="24"/>
          <w:lang w:val="en-GB" w:eastAsia="zh-CN"/>
        </w:rPr>
        <w:t>一个</w:t>
      </w:r>
      <w:r w:rsidR="002056A1" w:rsidRPr="0041266B">
        <w:rPr>
          <w:rFonts w:eastAsia="SimSun" w:hint="eastAsia"/>
          <w:sz w:val="24"/>
          <w:szCs w:val="24"/>
          <w:lang w:val="en-GB" w:eastAsia="zh-CN"/>
        </w:rPr>
        <w:t>平台预算与财务安排问题联络小组，由主席团成员</w:t>
      </w:r>
      <w:r w:rsidR="002056A1" w:rsidRPr="002056A1">
        <w:rPr>
          <w:sz w:val="24"/>
          <w:szCs w:val="24"/>
          <w:lang w:val="en-GB" w:eastAsia="zh-CN"/>
        </w:rPr>
        <w:t>Spencer Thomas</w:t>
      </w:r>
      <w:r w:rsidR="002056A1" w:rsidRPr="0041266B">
        <w:rPr>
          <w:rFonts w:eastAsia="SimSun" w:hint="eastAsia"/>
          <w:sz w:val="24"/>
          <w:szCs w:val="24"/>
          <w:lang w:val="en-GB" w:eastAsia="zh-CN"/>
        </w:rPr>
        <w:t>先生（</w:t>
      </w:r>
      <w:r w:rsidR="002056A1" w:rsidRPr="002056A1">
        <w:rPr>
          <w:rFonts w:eastAsia="SimSun" w:hint="eastAsia"/>
          <w:sz w:val="24"/>
          <w:szCs w:val="24"/>
          <w:lang w:val="en-GB" w:eastAsia="zh-CN"/>
        </w:rPr>
        <w:t>格林纳达</w:t>
      </w:r>
      <w:r w:rsidR="002056A1" w:rsidRPr="0041266B">
        <w:rPr>
          <w:rFonts w:eastAsia="SimSun" w:hint="eastAsia"/>
          <w:sz w:val="24"/>
          <w:szCs w:val="24"/>
          <w:lang w:val="en-GB" w:eastAsia="zh-CN"/>
        </w:rPr>
        <w:t>）和</w:t>
      </w:r>
      <w:r w:rsidR="002056A1" w:rsidRPr="002056A1">
        <w:rPr>
          <w:sz w:val="24"/>
          <w:szCs w:val="24"/>
          <w:lang w:val="en-GB" w:eastAsia="zh-CN"/>
        </w:rPr>
        <w:t>Jay Ram Adhikari</w:t>
      </w:r>
      <w:r w:rsidR="002056A1" w:rsidRPr="0041266B">
        <w:rPr>
          <w:rFonts w:eastAsia="SimSun" w:hint="eastAsia"/>
          <w:sz w:val="24"/>
          <w:szCs w:val="24"/>
          <w:lang w:val="en-GB" w:eastAsia="zh-CN"/>
        </w:rPr>
        <w:t>先生（</w:t>
      </w:r>
      <w:r w:rsidR="002056A1" w:rsidRPr="002056A1">
        <w:rPr>
          <w:rFonts w:eastAsia="SimSun" w:hint="eastAsia"/>
          <w:sz w:val="24"/>
          <w:szCs w:val="24"/>
          <w:lang w:val="en-GB" w:eastAsia="zh-CN"/>
        </w:rPr>
        <w:t>尼泊尔</w:t>
      </w:r>
      <w:r w:rsidR="002056A1" w:rsidRPr="0041266B">
        <w:rPr>
          <w:rFonts w:eastAsia="SimSun" w:hint="eastAsia"/>
          <w:sz w:val="24"/>
          <w:szCs w:val="24"/>
          <w:lang w:val="en-GB" w:eastAsia="zh-CN"/>
        </w:rPr>
        <w:t>）担任</w:t>
      </w:r>
      <w:r>
        <w:rPr>
          <w:rFonts w:eastAsia="SimSun" w:hint="eastAsia"/>
          <w:sz w:val="24"/>
          <w:szCs w:val="24"/>
          <w:lang w:val="en-GB" w:eastAsia="zh-CN"/>
        </w:rPr>
        <w:t>共同主席</w:t>
      </w:r>
      <w:r w:rsidR="002056A1" w:rsidRPr="0041266B">
        <w:rPr>
          <w:rFonts w:eastAsia="SimSun" w:hint="eastAsia"/>
          <w:sz w:val="24"/>
          <w:szCs w:val="24"/>
          <w:lang w:val="en-GB" w:eastAsia="zh-CN"/>
        </w:rPr>
        <w:t>。</w:t>
      </w:r>
      <w:r w:rsidR="00C75B4F" w:rsidRPr="002056A1">
        <w:rPr>
          <w:sz w:val="24"/>
          <w:szCs w:val="24"/>
          <w:lang w:val="en-GB" w:eastAsia="zh-CN"/>
        </w:rPr>
        <w:t xml:space="preserve"> </w:t>
      </w:r>
    </w:p>
    <w:p w:rsidR="00F32EFE" w:rsidRPr="002056A1" w:rsidRDefault="00261BED" w:rsidP="00DD39DD">
      <w:pPr>
        <w:pStyle w:val="Normalnumber"/>
        <w:tabs>
          <w:tab w:val="clear" w:pos="567"/>
          <w:tab w:val="num" w:pos="624"/>
        </w:tabs>
        <w:jc w:val="both"/>
        <w:rPr>
          <w:sz w:val="24"/>
          <w:szCs w:val="24"/>
          <w:lang w:val="en-GB" w:eastAsia="zh-CN"/>
        </w:rPr>
      </w:pPr>
      <w:r w:rsidRPr="0041266B">
        <w:rPr>
          <w:rFonts w:eastAsia="SimSun" w:hint="eastAsia"/>
          <w:sz w:val="24"/>
          <w:szCs w:val="24"/>
          <w:lang w:val="en-GB" w:eastAsia="zh-CN"/>
        </w:rPr>
        <w:t>联络小组</w:t>
      </w:r>
      <w:r w:rsidR="000F4C00">
        <w:rPr>
          <w:rFonts w:eastAsia="SimSun" w:hint="eastAsia"/>
          <w:sz w:val="24"/>
          <w:szCs w:val="24"/>
          <w:lang w:val="en-GB" w:eastAsia="zh-CN"/>
        </w:rPr>
        <w:t>共同主席</w:t>
      </w:r>
      <w:r w:rsidRPr="0041266B">
        <w:rPr>
          <w:rFonts w:eastAsia="SimSun" w:hint="eastAsia"/>
          <w:sz w:val="24"/>
          <w:szCs w:val="24"/>
          <w:lang w:val="en-GB" w:eastAsia="zh-CN"/>
        </w:rPr>
        <w:t>随后报告了该小组的讨论情况，讨论内容包括自</w:t>
      </w:r>
      <w:r w:rsidRPr="0041266B">
        <w:rPr>
          <w:rFonts w:eastAsia="SimSun"/>
          <w:sz w:val="24"/>
          <w:szCs w:val="24"/>
          <w:lang w:val="en-US" w:eastAsia="zh-CN"/>
        </w:rPr>
        <w:t>平台于</w:t>
      </w:r>
      <w:r w:rsidRPr="0041266B">
        <w:rPr>
          <w:rFonts w:eastAsia="SimSun"/>
          <w:sz w:val="24"/>
          <w:szCs w:val="24"/>
          <w:lang w:val="en-US" w:eastAsia="zh-CN"/>
        </w:rPr>
        <w:t>2012</w:t>
      </w:r>
      <w:r w:rsidRPr="0041266B">
        <w:rPr>
          <w:rFonts w:eastAsia="SimSun"/>
          <w:sz w:val="24"/>
          <w:szCs w:val="24"/>
          <w:lang w:val="en-US" w:eastAsia="zh-CN"/>
        </w:rPr>
        <w:t>年开始运作以来</w:t>
      </w:r>
      <w:r w:rsidRPr="0041266B">
        <w:rPr>
          <w:rFonts w:eastAsia="SimSun" w:hint="eastAsia"/>
          <w:sz w:val="24"/>
          <w:szCs w:val="24"/>
          <w:lang w:val="en-US" w:eastAsia="zh-CN"/>
        </w:rPr>
        <w:t>所收到的各项捐助，平台预算及财务程序，以及与平台信托基金有关的问题。</w:t>
      </w:r>
      <w:r w:rsidR="00C75B4F" w:rsidRPr="002056A1">
        <w:rPr>
          <w:sz w:val="24"/>
          <w:szCs w:val="24"/>
          <w:lang w:val="en-GB" w:eastAsia="zh-CN"/>
        </w:rPr>
        <w:t xml:space="preserve"> </w:t>
      </w:r>
    </w:p>
    <w:p w:rsidR="00F32EFE" w:rsidRPr="002056A1" w:rsidRDefault="0076401D" w:rsidP="00DD39DD">
      <w:pPr>
        <w:pStyle w:val="Normalnumber"/>
        <w:tabs>
          <w:tab w:val="clear" w:pos="567"/>
          <w:tab w:val="num" w:pos="624"/>
        </w:tabs>
        <w:jc w:val="both"/>
        <w:rPr>
          <w:sz w:val="24"/>
          <w:szCs w:val="24"/>
          <w:lang w:val="en-GB" w:eastAsia="zh-CN"/>
        </w:rPr>
      </w:pPr>
      <w:r w:rsidRPr="0041266B">
        <w:rPr>
          <w:rFonts w:eastAsia="SimSun" w:hint="eastAsia"/>
          <w:sz w:val="24"/>
          <w:szCs w:val="24"/>
          <w:lang w:val="en-GB" w:eastAsia="zh-CN"/>
        </w:rPr>
        <w:t>联络小组</w:t>
      </w:r>
      <w:r w:rsidR="000F4C00">
        <w:rPr>
          <w:rFonts w:eastAsia="SimSun" w:hint="eastAsia"/>
          <w:sz w:val="24"/>
          <w:szCs w:val="24"/>
          <w:lang w:val="en-GB" w:eastAsia="zh-CN"/>
        </w:rPr>
        <w:t>共同主席的报告结束后</w:t>
      </w:r>
      <w:r w:rsidRPr="0041266B">
        <w:rPr>
          <w:rFonts w:eastAsia="SimSun" w:hint="eastAsia"/>
          <w:sz w:val="24"/>
          <w:szCs w:val="24"/>
          <w:lang w:val="en-GB" w:eastAsia="zh-CN"/>
        </w:rPr>
        <w:t>，全体会议通过了关于捐助</w:t>
      </w:r>
      <w:r w:rsidR="007D6826" w:rsidRPr="0041266B">
        <w:rPr>
          <w:rFonts w:eastAsia="SimSun" w:hint="eastAsia"/>
          <w:sz w:val="24"/>
          <w:szCs w:val="24"/>
          <w:lang w:val="en-GB" w:eastAsia="zh-CN"/>
        </w:rPr>
        <w:t>情况、迄今支出和平台</w:t>
      </w:r>
      <w:r w:rsidR="007D6826">
        <w:rPr>
          <w:sz w:val="24"/>
          <w:szCs w:val="24"/>
          <w:lang w:val="en-GB" w:eastAsia="zh-CN"/>
        </w:rPr>
        <w:t>2014–201</w:t>
      </w:r>
      <w:r w:rsidR="007D6826" w:rsidRPr="0041266B">
        <w:rPr>
          <w:rFonts w:eastAsia="SimSun" w:hint="eastAsia"/>
          <w:sz w:val="24"/>
          <w:szCs w:val="24"/>
          <w:lang w:val="en-GB" w:eastAsia="zh-CN"/>
        </w:rPr>
        <w:t>5</w:t>
      </w:r>
      <w:r w:rsidR="007D6826" w:rsidRPr="0041266B">
        <w:rPr>
          <w:rFonts w:eastAsia="SimSun" w:hint="eastAsia"/>
          <w:sz w:val="24"/>
          <w:szCs w:val="24"/>
          <w:lang w:val="en-GB" w:eastAsia="zh-CN"/>
        </w:rPr>
        <w:t>年两年期预算的</w:t>
      </w:r>
      <w:r w:rsidRPr="0041266B">
        <w:rPr>
          <w:rFonts w:eastAsia="SimSun" w:hint="eastAsia"/>
          <w:sz w:val="24"/>
          <w:szCs w:val="24"/>
          <w:lang w:val="en-GB" w:eastAsia="zh-CN"/>
        </w:rPr>
        <w:t>第</w:t>
      </w:r>
      <w:r>
        <w:rPr>
          <w:sz w:val="24"/>
          <w:szCs w:val="24"/>
          <w:lang w:val="en-GB" w:eastAsia="zh-CN"/>
        </w:rPr>
        <w:t>IPBES-2/6</w:t>
      </w:r>
      <w:r w:rsidRPr="0041266B">
        <w:rPr>
          <w:rFonts w:eastAsia="SimSun" w:hint="eastAsia"/>
          <w:sz w:val="24"/>
          <w:szCs w:val="24"/>
          <w:lang w:val="en-GB" w:eastAsia="zh-CN"/>
        </w:rPr>
        <w:t>号决定</w:t>
      </w:r>
      <w:r w:rsidR="007D6826" w:rsidRPr="0041266B">
        <w:rPr>
          <w:rFonts w:eastAsia="SimSun" w:hint="eastAsia"/>
          <w:sz w:val="24"/>
          <w:szCs w:val="24"/>
          <w:lang w:val="en-GB" w:eastAsia="zh-CN"/>
        </w:rPr>
        <w:t>，以及关于平台信托基金和财务程序的第</w:t>
      </w:r>
      <w:r w:rsidR="00690DF1" w:rsidRPr="002056A1">
        <w:rPr>
          <w:sz w:val="24"/>
          <w:szCs w:val="24"/>
          <w:lang w:val="en-GB" w:eastAsia="zh-CN"/>
        </w:rPr>
        <w:t>IPBES</w:t>
      </w:r>
      <w:r w:rsidR="00D809D3" w:rsidRPr="002056A1">
        <w:rPr>
          <w:sz w:val="24"/>
          <w:szCs w:val="24"/>
          <w:lang w:val="en-GB" w:eastAsia="zh-CN"/>
        </w:rPr>
        <w:noBreakHyphen/>
      </w:r>
      <w:r w:rsidR="007D6826">
        <w:rPr>
          <w:sz w:val="24"/>
          <w:szCs w:val="24"/>
          <w:lang w:val="en-GB" w:eastAsia="zh-CN"/>
        </w:rPr>
        <w:t>2/7</w:t>
      </w:r>
      <w:r w:rsidR="007D6826" w:rsidRPr="0041266B">
        <w:rPr>
          <w:rFonts w:eastAsia="SimSun" w:hint="eastAsia"/>
          <w:sz w:val="24"/>
          <w:szCs w:val="24"/>
          <w:lang w:val="en-GB" w:eastAsia="zh-CN"/>
        </w:rPr>
        <w:t>号决定。</w:t>
      </w:r>
      <w:r w:rsidR="00690DF1" w:rsidRPr="002056A1">
        <w:rPr>
          <w:sz w:val="24"/>
          <w:szCs w:val="24"/>
          <w:lang w:val="en-GB" w:eastAsia="zh-CN"/>
        </w:rPr>
        <w:t xml:space="preserve"> </w:t>
      </w:r>
    </w:p>
    <w:p w:rsidR="000E1A73" w:rsidRPr="0086573A" w:rsidRDefault="00723A58" w:rsidP="00DD39DD">
      <w:pPr>
        <w:pStyle w:val="CH1"/>
        <w:jc w:val="both"/>
        <w:rPr>
          <w:lang w:val="en-GB" w:eastAsia="zh-CN"/>
        </w:rPr>
      </w:pPr>
      <w:r w:rsidRPr="0086573A">
        <w:rPr>
          <w:lang w:val="en-GB" w:eastAsia="zh-CN"/>
        </w:rPr>
        <w:tab/>
      </w:r>
      <w:bookmarkStart w:id="60" w:name="_Toc378238422"/>
      <w:r w:rsidR="007B6164" w:rsidRPr="00CC17E6">
        <w:rPr>
          <w:rFonts w:eastAsia="SimHei" w:hint="eastAsia"/>
          <w:lang w:val="en-US" w:eastAsia="zh-CN"/>
        </w:rPr>
        <w:t>六、</w:t>
      </w:r>
      <w:r w:rsidR="007B6164" w:rsidRPr="00CC17E6">
        <w:rPr>
          <w:rFonts w:eastAsia="SimHei"/>
          <w:lang w:val="en-US" w:eastAsia="zh-CN"/>
        </w:rPr>
        <w:tab/>
      </w:r>
      <w:r w:rsidR="007B6164" w:rsidRPr="00CC17E6">
        <w:rPr>
          <w:rFonts w:eastAsia="SimHei" w:hAnsi="SimHei"/>
          <w:lang w:eastAsia="zh-CN"/>
        </w:rPr>
        <w:t>平台的运作规则和程序</w:t>
      </w:r>
      <w:bookmarkEnd w:id="60"/>
    </w:p>
    <w:p w:rsidR="000E1A73" w:rsidRPr="0086573A" w:rsidRDefault="000E1A73" w:rsidP="00DD39DD">
      <w:pPr>
        <w:pStyle w:val="CH2"/>
        <w:keepNext w:val="0"/>
        <w:keepLines w:val="0"/>
        <w:jc w:val="both"/>
        <w:rPr>
          <w:lang w:val="en-GB" w:eastAsia="zh-CN"/>
        </w:rPr>
      </w:pPr>
      <w:r w:rsidRPr="0086573A">
        <w:rPr>
          <w:lang w:val="en-GB" w:eastAsia="zh-CN"/>
        </w:rPr>
        <w:tab/>
      </w:r>
      <w:bookmarkStart w:id="61" w:name="_Toc378238423"/>
      <w:r w:rsidR="007B6164">
        <w:rPr>
          <w:lang w:val="en-GB" w:eastAsia="zh-CN"/>
        </w:rPr>
        <w:t>A.</w:t>
      </w:r>
      <w:r w:rsidR="007B6164">
        <w:rPr>
          <w:lang w:val="en-GB" w:eastAsia="zh-CN"/>
        </w:rPr>
        <w:tab/>
      </w:r>
      <w:r w:rsidR="007B6164" w:rsidRPr="00CC17E6">
        <w:rPr>
          <w:rFonts w:eastAsia="SimHei" w:hAnsi="SimHei"/>
          <w:lang w:eastAsia="zh-CN"/>
        </w:rPr>
        <w:t>多学科专家小组的区域结构</w:t>
      </w:r>
      <w:bookmarkEnd w:id="61"/>
    </w:p>
    <w:p w:rsidR="000E1A73" w:rsidRPr="0086573A" w:rsidRDefault="007B6164" w:rsidP="00DD39DD">
      <w:pPr>
        <w:pStyle w:val="Normalnumber"/>
        <w:tabs>
          <w:tab w:val="clear" w:pos="567"/>
          <w:tab w:val="num" w:pos="624"/>
        </w:tabs>
        <w:jc w:val="both"/>
        <w:rPr>
          <w:lang w:val="en-GB" w:eastAsia="zh-CN"/>
        </w:rPr>
      </w:pPr>
      <w:r>
        <w:rPr>
          <w:rFonts w:eastAsia="SimSun" w:hint="eastAsia"/>
          <w:sz w:val="24"/>
          <w:szCs w:val="24"/>
          <w:lang w:val="en-US" w:eastAsia="zh-CN"/>
        </w:rPr>
        <w:t>在</w:t>
      </w:r>
      <w:r w:rsidRPr="009E683E">
        <w:rPr>
          <w:rFonts w:eastAsia="SimSun" w:hint="eastAsia"/>
          <w:sz w:val="24"/>
          <w:szCs w:val="24"/>
          <w:lang w:val="en-US" w:eastAsia="zh-CN"/>
        </w:rPr>
        <w:t>第</w:t>
      </w:r>
      <w:r w:rsidR="00C9130C">
        <w:rPr>
          <w:sz w:val="24"/>
          <w:szCs w:val="24"/>
          <w:lang w:val="en-US" w:eastAsia="zh-CN"/>
        </w:rPr>
        <w:t>IPBES/1/</w:t>
      </w:r>
      <w:r w:rsidRPr="009E683E">
        <w:rPr>
          <w:sz w:val="24"/>
          <w:szCs w:val="24"/>
          <w:lang w:val="en-US" w:eastAsia="zh-CN"/>
        </w:rPr>
        <w:t>2</w:t>
      </w:r>
      <w:r w:rsidRPr="009E683E">
        <w:rPr>
          <w:rFonts w:eastAsia="SimSun" w:hint="eastAsia"/>
          <w:sz w:val="24"/>
          <w:szCs w:val="24"/>
          <w:lang w:val="en-US" w:eastAsia="zh-CN"/>
        </w:rPr>
        <w:t>号决定中，全体会议</w:t>
      </w:r>
      <w:r>
        <w:rPr>
          <w:rFonts w:eastAsia="SimSun" w:hint="eastAsia"/>
          <w:sz w:val="24"/>
          <w:szCs w:val="24"/>
          <w:lang w:val="en-US" w:eastAsia="zh-CN"/>
        </w:rPr>
        <w:t>请多学科专家小组与主席团合作编制一份关于多学科专家小组区域结构和构成的建议文件，供全体会议第二届会议审议。在本届会议上，一名主席团成员代表多学科专家小组和主席团介绍了该建议文件</w:t>
      </w:r>
      <w:r w:rsidRPr="009E683E">
        <w:rPr>
          <w:sz w:val="24"/>
          <w:szCs w:val="24"/>
          <w:lang w:val="en-US" w:eastAsia="zh-CN"/>
        </w:rPr>
        <w:t>(IPBES/2/8)</w:t>
      </w:r>
      <w:r>
        <w:rPr>
          <w:rFonts w:eastAsia="SimSun" w:hint="eastAsia"/>
          <w:sz w:val="24"/>
          <w:szCs w:val="24"/>
          <w:lang w:val="en-US" w:eastAsia="zh-CN"/>
        </w:rPr>
        <w:t>。与会者广泛支持多学科专家小组和主席团的建议，即在遴选多学科专家小组成员时维持联合国的区域集团划分情况，并根据实施</w:t>
      </w:r>
      <w:r>
        <w:rPr>
          <w:rFonts w:eastAsia="SimSun" w:hint="eastAsia"/>
          <w:sz w:val="24"/>
          <w:szCs w:val="24"/>
          <w:lang w:val="en-US" w:eastAsia="zh-CN"/>
        </w:rPr>
        <w:t>2014-2018</w:t>
      </w:r>
      <w:r>
        <w:rPr>
          <w:rFonts w:eastAsia="SimSun" w:hint="eastAsia"/>
          <w:sz w:val="24"/>
          <w:szCs w:val="24"/>
          <w:lang w:val="en-US" w:eastAsia="zh-CN"/>
        </w:rPr>
        <w:t>年平台工作方案所获得的经验进一步审议多学科专家小组的区域结构。</w:t>
      </w:r>
    </w:p>
    <w:p w:rsidR="000E1A73" w:rsidRPr="0086573A" w:rsidRDefault="00C75B4F" w:rsidP="00DD39DD">
      <w:pPr>
        <w:pStyle w:val="CH2"/>
        <w:keepNext w:val="0"/>
        <w:keepLines w:val="0"/>
        <w:jc w:val="both"/>
        <w:rPr>
          <w:lang w:val="en-GB" w:eastAsia="zh-CN"/>
        </w:rPr>
      </w:pPr>
      <w:r w:rsidRPr="0086573A">
        <w:rPr>
          <w:lang w:val="en-GB" w:eastAsia="zh-CN"/>
        </w:rPr>
        <w:tab/>
      </w:r>
      <w:bookmarkStart w:id="62" w:name="_Toc378238424"/>
      <w:r w:rsidRPr="0086573A">
        <w:rPr>
          <w:lang w:val="en-GB" w:eastAsia="zh-CN"/>
        </w:rPr>
        <w:t>B.</w:t>
      </w:r>
      <w:r w:rsidRPr="0086573A">
        <w:rPr>
          <w:lang w:val="en-GB" w:eastAsia="zh-CN"/>
        </w:rPr>
        <w:tab/>
      </w:r>
      <w:r w:rsidR="007B6164" w:rsidRPr="00CC17E6">
        <w:rPr>
          <w:rFonts w:eastAsia="SimHei" w:hAnsi="SimHei"/>
          <w:lang w:eastAsia="zh-CN"/>
        </w:rPr>
        <w:t>审查遴选多学科专家小组成员的行政程序</w:t>
      </w:r>
      <w:bookmarkEnd w:id="62"/>
    </w:p>
    <w:p w:rsidR="000E1A73" w:rsidRPr="0086573A" w:rsidRDefault="007B6164" w:rsidP="00DD39DD">
      <w:pPr>
        <w:pStyle w:val="Normalnumber"/>
        <w:tabs>
          <w:tab w:val="clear" w:pos="567"/>
          <w:tab w:val="num" w:pos="624"/>
        </w:tabs>
        <w:jc w:val="both"/>
        <w:rPr>
          <w:lang w:val="en-GB" w:eastAsia="zh-CN"/>
        </w:rPr>
      </w:pPr>
      <w:r w:rsidRPr="00B915A4">
        <w:rPr>
          <w:rFonts w:eastAsia="SimSun" w:hint="eastAsia"/>
          <w:sz w:val="24"/>
          <w:szCs w:val="24"/>
          <w:lang w:val="en-US" w:eastAsia="zh-CN"/>
        </w:rPr>
        <w:t>在第</w:t>
      </w:r>
      <w:r w:rsidR="00C9130C">
        <w:rPr>
          <w:sz w:val="24"/>
          <w:szCs w:val="24"/>
          <w:lang w:val="en-US" w:eastAsia="zh-CN"/>
        </w:rPr>
        <w:t>IPBES/1/</w:t>
      </w:r>
      <w:r w:rsidRPr="00B915A4">
        <w:rPr>
          <w:sz w:val="24"/>
          <w:szCs w:val="24"/>
          <w:lang w:val="en-US" w:eastAsia="zh-CN"/>
        </w:rPr>
        <w:t>2</w:t>
      </w:r>
      <w:r w:rsidRPr="00B915A4">
        <w:rPr>
          <w:rFonts w:eastAsia="SimSun" w:hint="eastAsia"/>
          <w:sz w:val="24"/>
          <w:szCs w:val="24"/>
          <w:lang w:val="en-US" w:eastAsia="zh-CN"/>
        </w:rPr>
        <w:t>号决定中，全体会议请主席团审查遴选</w:t>
      </w:r>
      <w:r w:rsidRPr="00B915A4">
        <w:rPr>
          <w:rFonts w:ascii="SimSun" w:eastAsia="SimSun" w:hAnsi="SimSun" w:cs="SimSun" w:hint="eastAsia"/>
          <w:sz w:val="24"/>
          <w:szCs w:val="24"/>
          <w:lang w:eastAsia="zh-CN"/>
        </w:rPr>
        <w:t>临时</w:t>
      </w:r>
      <w:bookmarkStart w:id="63" w:name="OLE_LINK13"/>
      <w:bookmarkStart w:id="64" w:name="OLE_LINK14"/>
      <w:r w:rsidRPr="00B915A4">
        <w:rPr>
          <w:rFonts w:ascii="SimSun" w:eastAsia="SimSun" w:hAnsi="SimSun" w:cs="SimSun" w:hint="eastAsia"/>
          <w:sz w:val="24"/>
          <w:szCs w:val="24"/>
          <w:lang w:eastAsia="zh-CN"/>
        </w:rPr>
        <w:t>多学科专家小组</w:t>
      </w:r>
      <w:r w:rsidRPr="00B915A4">
        <w:rPr>
          <w:rFonts w:ascii="SimSun" w:eastAsia="SimSun" w:hAnsi="SimSun" w:cs="SimSun" w:hint="eastAsia"/>
          <w:sz w:val="24"/>
          <w:szCs w:val="24"/>
          <w:lang w:val="x-none" w:eastAsia="zh-CN"/>
        </w:rPr>
        <w:t>成员</w:t>
      </w:r>
      <w:bookmarkEnd w:id="63"/>
      <w:bookmarkEnd w:id="64"/>
      <w:r w:rsidRPr="00B915A4">
        <w:rPr>
          <w:rFonts w:ascii="SimSun" w:eastAsia="SimSun" w:hAnsi="SimSun" w:cs="SimSun" w:hint="eastAsia"/>
          <w:sz w:val="24"/>
          <w:szCs w:val="24"/>
          <w:lang w:eastAsia="zh-CN"/>
        </w:rPr>
        <w:t>所</w:t>
      </w:r>
      <w:r>
        <w:rPr>
          <w:rFonts w:ascii="SimSun" w:eastAsia="SimSun" w:hAnsi="SimSun" w:cs="SimSun" w:hint="eastAsia"/>
          <w:sz w:val="24"/>
          <w:szCs w:val="24"/>
          <w:lang w:eastAsia="zh-CN"/>
        </w:rPr>
        <w:t>采用</w:t>
      </w:r>
      <w:r w:rsidRPr="00B915A4">
        <w:rPr>
          <w:rFonts w:ascii="SimSun" w:eastAsia="SimSun" w:hAnsi="SimSun" w:cs="SimSun" w:hint="eastAsia"/>
          <w:sz w:val="24"/>
          <w:szCs w:val="24"/>
          <w:lang w:eastAsia="zh-CN"/>
        </w:rPr>
        <w:t>的行政程序，特别注重开展有效磋商</w:t>
      </w:r>
      <w:r>
        <w:rPr>
          <w:rFonts w:ascii="SimSun" w:eastAsia="SimSun" w:hAnsi="SimSun" w:cs="SimSun" w:hint="eastAsia"/>
          <w:sz w:val="24"/>
          <w:szCs w:val="24"/>
          <w:lang w:eastAsia="zh-CN"/>
        </w:rPr>
        <w:t>，以确保</w:t>
      </w:r>
      <w:r w:rsidRPr="00B915A4">
        <w:rPr>
          <w:rFonts w:ascii="SimSun" w:eastAsia="SimSun" w:hAnsi="SimSun" w:cs="SimSun" w:hint="eastAsia"/>
          <w:sz w:val="24"/>
          <w:szCs w:val="24"/>
          <w:lang w:eastAsia="zh-CN"/>
        </w:rPr>
        <w:t>工作方案的整体平衡，还请</w:t>
      </w:r>
      <w:r>
        <w:rPr>
          <w:rFonts w:ascii="SimSun" w:eastAsia="SimSun" w:hAnsi="SimSun" w:cs="SimSun" w:hint="eastAsia"/>
          <w:sz w:val="24"/>
          <w:szCs w:val="24"/>
          <w:lang w:eastAsia="zh-CN"/>
        </w:rPr>
        <w:t>主席团</w:t>
      </w:r>
      <w:r w:rsidRPr="00B915A4">
        <w:rPr>
          <w:rFonts w:ascii="SimSun" w:eastAsia="SimSun" w:hAnsi="SimSun" w:cs="SimSun" w:hint="eastAsia"/>
          <w:sz w:val="24"/>
          <w:szCs w:val="24"/>
          <w:lang w:eastAsia="zh-CN"/>
        </w:rPr>
        <w:t>起草关于遴选多学科专家小组成员的程序的建议。在本届会议上，</w:t>
      </w:r>
      <w:r>
        <w:rPr>
          <w:rFonts w:ascii="SimSun" w:eastAsia="SimSun" w:hAnsi="SimSun" w:cs="SimSun" w:hint="eastAsia"/>
          <w:sz w:val="24"/>
          <w:szCs w:val="24"/>
          <w:lang w:eastAsia="zh-CN"/>
        </w:rPr>
        <w:t>一名</w:t>
      </w:r>
      <w:r w:rsidRPr="00B915A4">
        <w:rPr>
          <w:rFonts w:ascii="SimSun" w:eastAsia="SimSun" w:hAnsi="SimSun" w:cs="SimSun" w:hint="eastAsia"/>
          <w:sz w:val="24"/>
          <w:szCs w:val="24"/>
          <w:lang w:eastAsia="zh-CN"/>
        </w:rPr>
        <w:t>主</w:t>
      </w:r>
      <w:r>
        <w:rPr>
          <w:rFonts w:ascii="SimSun" w:eastAsia="SimSun" w:hAnsi="SimSun" w:cs="SimSun" w:hint="eastAsia"/>
          <w:sz w:val="24"/>
          <w:szCs w:val="24"/>
          <w:lang w:eastAsia="zh-CN"/>
        </w:rPr>
        <w:t>席团</w:t>
      </w:r>
      <w:r w:rsidRPr="00B915A4">
        <w:rPr>
          <w:rFonts w:ascii="SimSun" w:eastAsia="SimSun" w:hAnsi="SimSun" w:cs="SimSun" w:hint="eastAsia"/>
          <w:sz w:val="24"/>
          <w:szCs w:val="24"/>
          <w:lang w:eastAsia="zh-CN"/>
        </w:rPr>
        <w:t>成员介绍了该建议程序</w:t>
      </w:r>
      <w:r w:rsidRPr="00B915A4">
        <w:rPr>
          <w:sz w:val="24"/>
          <w:szCs w:val="24"/>
          <w:lang w:val="en-US" w:eastAsia="zh-CN"/>
        </w:rPr>
        <w:t>(IPBES/2/8)</w:t>
      </w:r>
      <w:r w:rsidRPr="0041266B">
        <w:rPr>
          <w:rFonts w:eastAsia="SimSun" w:hint="eastAsia"/>
          <w:sz w:val="24"/>
          <w:szCs w:val="24"/>
          <w:lang w:val="en-US" w:eastAsia="zh-CN"/>
        </w:rPr>
        <w:t>。</w:t>
      </w:r>
    </w:p>
    <w:p w:rsidR="000E1A73" w:rsidRPr="0086573A" w:rsidRDefault="007B6164" w:rsidP="00DD39DD">
      <w:pPr>
        <w:pStyle w:val="Normalnumber"/>
        <w:tabs>
          <w:tab w:val="clear" w:pos="567"/>
          <w:tab w:val="num" w:pos="624"/>
        </w:tabs>
        <w:jc w:val="both"/>
        <w:rPr>
          <w:lang w:val="en-GB" w:eastAsia="zh-CN"/>
        </w:rPr>
      </w:pPr>
      <w:r>
        <w:rPr>
          <w:rFonts w:eastAsia="SimSun" w:hint="eastAsia"/>
          <w:sz w:val="24"/>
          <w:szCs w:val="24"/>
          <w:lang w:val="en-US" w:eastAsia="zh-CN"/>
        </w:rPr>
        <w:t>在随后的讨论中，与会者表达了不同的观点，一些代表支持所建议的循序渐进的过程，而其他代表表示，遴选过程的决策应完全由全体会议作出。一些代表指出，主席团的作用应该是为遴选标准提供更多指导，并监督提名过程，以确保收到的提名符合议事规则第</w:t>
      </w:r>
      <w:r>
        <w:rPr>
          <w:rFonts w:eastAsia="SimSun" w:hint="eastAsia"/>
          <w:sz w:val="24"/>
          <w:szCs w:val="24"/>
          <w:lang w:val="en-US" w:eastAsia="zh-CN"/>
        </w:rPr>
        <w:t>26</w:t>
      </w:r>
      <w:r>
        <w:rPr>
          <w:rFonts w:eastAsia="SimSun" w:hint="eastAsia"/>
          <w:sz w:val="24"/>
          <w:szCs w:val="24"/>
          <w:lang w:val="en-US" w:eastAsia="zh-CN"/>
        </w:rPr>
        <w:t>条的遴选标准。</w:t>
      </w:r>
    </w:p>
    <w:p w:rsidR="000E1A73" w:rsidRPr="0086573A" w:rsidRDefault="00C75B4F" w:rsidP="00DD39DD">
      <w:pPr>
        <w:pStyle w:val="CH2"/>
        <w:keepNext w:val="0"/>
        <w:keepLines w:val="0"/>
        <w:jc w:val="both"/>
        <w:rPr>
          <w:lang w:val="en-GB" w:eastAsia="zh-CN"/>
        </w:rPr>
      </w:pPr>
      <w:r w:rsidRPr="0086573A">
        <w:rPr>
          <w:lang w:val="en-GB" w:eastAsia="zh-CN"/>
        </w:rPr>
        <w:tab/>
      </w:r>
      <w:bookmarkStart w:id="65" w:name="_Toc378238425"/>
      <w:r w:rsidRPr="0086573A">
        <w:rPr>
          <w:lang w:val="en-GB" w:eastAsia="zh-CN"/>
        </w:rPr>
        <w:t>C.</w:t>
      </w:r>
      <w:r w:rsidRPr="0086573A">
        <w:rPr>
          <w:lang w:val="en-GB" w:eastAsia="zh-CN"/>
        </w:rPr>
        <w:tab/>
      </w:r>
      <w:r w:rsidR="00407F3E" w:rsidRPr="00CC17E6">
        <w:rPr>
          <w:rFonts w:eastAsia="SimHei" w:hAnsi="SimHei"/>
          <w:lang w:eastAsia="zh-CN"/>
        </w:rPr>
        <w:t>平台的评估报告及其他交付品的编写、评审、接受、通过、批准和出版程序</w:t>
      </w:r>
      <w:bookmarkEnd w:id="65"/>
    </w:p>
    <w:p w:rsidR="000E1A73" w:rsidRPr="0086573A" w:rsidRDefault="00407F3E" w:rsidP="00DD39DD">
      <w:pPr>
        <w:pStyle w:val="Normalnumber"/>
        <w:tabs>
          <w:tab w:val="clear" w:pos="567"/>
          <w:tab w:val="num" w:pos="624"/>
        </w:tabs>
        <w:jc w:val="both"/>
        <w:rPr>
          <w:lang w:val="en-GB" w:eastAsia="zh-CN"/>
        </w:rPr>
      </w:pPr>
      <w:r w:rsidRPr="007A49C5">
        <w:rPr>
          <w:rFonts w:eastAsia="SimSun" w:hint="eastAsia"/>
          <w:sz w:val="24"/>
          <w:szCs w:val="24"/>
          <w:lang w:eastAsia="zh-CN"/>
        </w:rPr>
        <w:t>在第</w:t>
      </w:r>
      <w:r w:rsidRPr="007A49C5">
        <w:rPr>
          <w:rFonts w:eastAsia="SimSun"/>
          <w:sz w:val="24"/>
          <w:szCs w:val="24"/>
          <w:lang w:eastAsia="zh-CN"/>
        </w:rPr>
        <w:t>IPBES/1/2</w:t>
      </w:r>
      <w:r w:rsidRPr="007A49C5">
        <w:rPr>
          <w:rFonts w:eastAsia="SimSun" w:hint="eastAsia"/>
          <w:sz w:val="24"/>
          <w:szCs w:val="24"/>
          <w:lang w:eastAsia="zh-CN"/>
        </w:rPr>
        <w:t>号决定中，全体大会请多学科专家小组推荐一套程序和一份范围界定流程，以便编写平台交付品。在本届会议上，</w:t>
      </w:r>
      <w:r w:rsidRPr="007A49C5">
        <w:rPr>
          <w:rFonts w:eastAsia="SimSun" w:hint="eastAsia"/>
          <w:sz w:val="24"/>
          <w:szCs w:val="24"/>
          <w:lang w:val="en-US" w:eastAsia="zh-CN"/>
        </w:rPr>
        <w:t>多学科专家小组的一位成员提交了这套程序</w:t>
      </w:r>
      <w:r w:rsidRPr="007A49C5">
        <w:rPr>
          <w:rFonts w:eastAsia="SimSun"/>
          <w:sz w:val="24"/>
          <w:szCs w:val="24"/>
          <w:lang w:val="en-US" w:eastAsia="zh-CN"/>
        </w:rPr>
        <w:t>(IPBES/2/9)</w:t>
      </w:r>
      <w:r w:rsidRPr="007A49C5">
        <w:rPr>
          <w:rFonts w:eastAsia="SimSun" w:hint="eastAsia"/>
          <w:sz w:val="24"/>
          <w:szCs w:val="24"/>
          <w:lang w:val="en-US" w:eastAsia="zh-CN"/>
        </w:rPr>
        <w:t>，并指出，</w:t>
      </w:r>
      <w:r w:rsidRPr="007A49C5">
        <w:rPr>
          <w:rFonts w:eastAsia="SimSun" w:hint="eastAsia"/>
          <w:sz w:val="24"/>
          <w:szCs w:val="24"/>
          <w:lang w:eastAsia="zh-CN"/>
        </w:rPr>
        <w:t>范围界定流程是有关</w:t>
      </w:r>
      <w:r w:rsidRPr="007A49C5">
        <w:rPr>
          <w:rFonts w:eastAsia="SimSun"/>
          <w:sz w:val="24"/>
          <w:szCs w:val="24"/>
          <w:lang w:eastAsia="zh-CN"/>
        </w:rPr>
        <w:t>编写</w:t>
      </w:r>
      <w:r w:rsidRPr="007A49C5">
        <w:rPr>
          <w:rFonts w:eastAsia="SimSun" w:hint="eastAsia"/>
          <w:sz w:val="24"/>
          <w:szCs w:val="24"/>
          <w:lang w:eastAsia="zh-CN"/>
        </w:rPr>
        <w:t>平台交付品的</w:t>
      </w:r>
      <w:r w:rsidRPr="007A49C5">
        <w:rPr>
          <w:rFonts w:eastAsia="SimSun"/>
          <w:sz w:val="24"/>
          <w:szCs w:val="24"/>
          <w:lang w:eastAsia="zh-CN"/>
        </w:rPr>
        <w:t>程序</w:t>
      </w:r>
      <w:r w:rsidRPr="007A49C5">
        <w:rPr>
          <w:rFonts w:eastAsia="SimSun" w:hint="eastAsia"/>
          <w:sz w:val="24"/>
          <w:szCs w:val="24"/>
          <w:lang w:eastAsia="zh-CN"/>
        </w:rPr>
        <w:t>的一部分，该流程旨在引导未来评估工作和其他平台活动的开展，并将根据平台其他规则和程序予以适用。该成员还指出，可能扩展此套程序，以在后期纳入平台其他交付品</w:t>
      </w:r>
      <w:r>
        <w:rPr>
          <w:rFonts w:eastAsia="SimSun" w:hint="eastAsia"/>
          <w:sz w:val="24"/>
          <w:szCs w:val="24"/>
          <w:lang w:eastAsia="zh-CN"/>
        </w:rPr>
        <w:t>。</w:t>
      </w:r>
    </w:p>
    <w:p w:rsidR="000E1A73" w:rsidRPr="0086573A" w:rsidRDefault="00407F3E" w:rsidP="00DD39DD">
      <w:pPr>
        <w:pStyle w:val="Normalnumber"/>
        <w:tabs>
          <w:tab w:val="clear" w:pos="567"/>
          <w:tab w:val="num" w:pos="624"/>
        </w:tabs>
        <w:jc w:val="both"/>
        <w:rPr>
          <w:lang w:val="en-GB" w:eastAsia="zh-CN"/>
        </w:rPr>
      </w:pPr>
      <w:r>
        <w:rPr>
          <w:rFonts w:ascii="SimSun" w:eastAsia="SimSun" w:hAnsi="SimSun" w:hint="eastAsia"/>
          <w:sz w:val="24"/>
          <w:szCs w:val="24"/>
          <w:lang w:val="en-US" w:eastAsia="zh-CN"/>
        </w:rPr>
        <w:t>与会者为</w:t>
      </w:r>
      <w:r w:rsidRPr="00ED06FB">
        <w:rPr>
          <w:rFonts w:ascii="SimSun" w:eastAsia="SimSun" w:hAnsi="SimSun" w:hint="eastAsia"/>
          <w:sz w:val="24"/>
          <w:szCs w:val="24"/>
          <w:lang w:val="en-US" w:eastAsia="zh-CN"/>
        </w:rPr>
        <w:t>改进程序草案提供了</w:t>
      </w:r>
      <w:r>
        <w:rPr>
          <w:rFonts w:ascii="SimSun" w:eastAsia="SimSun" w:hAnsi="SimSun" w:hint="eastAsia"/>
          <w:sz w:val="24"/>
          <w:szCs w:val="24"/>
          <w:lang w:val="en-US" w:eastAsia="zh-CN"/>
        </w:rPr>
        <w:t>许多</w:t>
      </w:r>
      <w:r w:rsidRPr="00ED06FB">
        <w:rPr>
          <w:rFonts w:ascii="SimSun" w:eastAsia="SimSun" w:hAnsi="SimSun" w:hint="eastAsia"/>
          <w:sz w:val="24"/>
          <w:szCs w:val="24"/>
          <w:lang w:val="en-US" w:eastAsia="zh-CN"/>
        </w:rPr>
        <w:t>建议</w:t>
      </w:r>
      <w:r>
        <w:rPr>
          <w:rFonts w:ascii="SimSun" w:eastAsia="SimSun" w:hAnsi="SimSun" w:hint="eastAsia"/>
          <w:sz w:val="24"/>
          <w:szCs w:val="24"/>
          <w:lang w:val="en-US" w:eastAsia="zh-CN"/>
        </w:rPr>
        <w:t>。</w:t>
      </w:r>
    </w:p>
    <w:p w:rsidR="000E1A73" w:rsidRPr="0086573A" w:rsidRDefault="00C75B4F" w:rsidP="00DD39DD">
      <w:pPr>
        <w:pStyle w:val="CH2"/>
        <w:keepNext w:val="0"/>
        <w:keepLines w:val="0"/>
        <w:jc w:val="both"/>
        <w:rPr>
          <w:lang w:val="en-GB" w:eastAsia="zh-CN"/>
        </w:rPr>
      </w:pPr>
      <w:r w:rsidRPr="0086573A">
        <w:rPr>
          <w:lang w:val="en-GB" w:eastAsia="zh-CN"/>
        </w:rPr>
        <w:lastRenderedPageBreak/>
        <w:tab/>
      </w:r>
      <w:bookmarkStart w:id="66" w:name="_Toc378238426"/>
      <w:r w:rsidRPr="0086573A">
        <w:rPr>
          <w:lang w:val="en-GB" w:eastAsia="zh-CN"/>
        </w:rPr>
        <w:t>D.</w:t>
      </w:r>
      <w:r w:rsidRPr="0086573A">
        <w:rPr>
          <w:lang w:val="en-GB" w:eastAsia="zh-CN"/>
        </w:rPr>
        <w:tab/>
      </w:r>
      <w:r w:rsidR="00514E7D" w:rsidRPr="00CC17E6">
        <w:rPr>
          <w:rFonts w:eastAsia="SimHei" w:hAnsi="SimHei"/>
          <w:lang w:eastAsia="zh-CN"/>
        </w:rPr>
        <w:t>接纳观察员与会的政策和程序</w:t>
      </w:r>
      <w:bookmarkEnd w:id="66"/>
    </w:p>
    <w:p w:rsidR="000E1A73" w:rsidRPr="0086573A" w:rsidRDefault="00514E7D" w:rsidP="00DD39DD">
      <w:pPr>
        <w:pStyle w:val="Normalnumber"/>
        <w:tabs>
          <w:tab w:val="clear" w:pos="567"/>
          <w:tab w:val="num" w:pos="624"/>
        </w:tabs>
        <w:jc w:val="both"/>
        <w:rPr>
          <w:lang w:val="en-GB" w:eastAsia="zh-CN"/>
        </w:rPr>
      </w:pPr>
      <w:r w:rsidRPr="003F08B7">
        <w:rPr>
          <w:rFonts w:ascii="SimSun" w:eastAsia="SimSun" w:hAnsi="SimSun" w:hint="eastAsia"/>
          <w:sz w:val="24"/>
          <w:szCs w:val="24"/>
          <w:lang w:eastAsia="zh-CN"/>
        </w:rPr>
        <w:t>秘书处的代表</w:t>
      </w:r>
      <w:r>
        <w:rPr>
          <w:rFonts w:ascii="SimSun" w:eastAsia="SimSun" w:hAnsi="SimSun" w:hint="eastAsia"/>
          <w:sz w:val="24"/>
          <w:szCs w:val="24"/>
          <w:lang w:eastAsia="zh-CN"/>
        </w:rPr>
        <w:t>介绍</w:t>
      </w:r>
      <w:r w:rsidRPr="003F08B7">
        <w:rPr>
          <w:rFonts w:ascii="SimSun" w:eastAsia="SimSun" w:hAnsi="SimSun" w:hint="eastAsia"/>
          <w:sz w:val="24"/>
          <w:szCs w:val="24"/>
          <w:lang w:eastAsia="zh-CN"/>
        </w:rPr>
        <w:t>了有关</w:t>
      </w:r>
      <w:r w:rsidRPr="003F08B7">
        <w:rPr>
          <w:rFonts w:ascii="SimSun" w:eastAsia="SimSun" w:hAnsi="SimSun"/>
          <w:sz w:val="24"/>
          <w:szCs w:val="24"/>
          <w:lang w:eastAsia="zh-CN"/>
        </w:rPr>
        <w:t>接纳观察员</w:t>
      </w:r>
      <w:r w:rsidRPr="003F08B7">
        <w:rPr>
          <w:rFonts w:ascii="SimSun" w:eastAsia="SimSun" w:hAnsi="SimSun" w:hint="eastAsia"/>
          <w:sz w:val="24"/>
          <w:szCs w:val="24"/>
          <w:lang w:eastAsia="zh-CN"/>
        </w:rPr>
        <w:t>参加全体大会届会的</w:t>
      </w:r>
      <w:r w:rsidRPr="003F08B7">
        <w:rPr>
          <w:rFonts w:ascii="SimSun" w:eastAsia="SimSun" w:hAnsi="SimSun"/>
          <w:sz w:val="24"/>
          <w:szCs w:val="24"/>
          <w:lang w:eastAsia="zh-CN"/>
        </w:rPr>
        <w:t>政策和程序</w:t>
      </w:r>
      <w:r w:rsidRPr="003F08B7">
        <w:rPr>
          <w:rFonts w:ascii="SimSun" w:eastAsia="SimSun" w:hAnsi="SimSun" w:hint="eastAsia"/>
          <w:sz w:val="24"/>
          <w:szCs w:val="24"/>
          <w:lang w:eastAsia="zh-CN"/>
        </w:rPr>
        <w:t>草案</w:t>
      </w:r>
      <w:r w:rsidRPr="003D188F">
        <w:rPr>
          <w:sz w:val="24"/>
          <w:szCs w:val="24"/>
          <w:lang w:val="en-US" w:eastAsia="zh-CN"/>
        </w:rPr>
        <w:t>(IPBES/2/10)</w:t>
      </w:r>
      <w:r w:rsidR="002B4CA3">
        <w:rPr>
          <w:rFonts w:ascii="SimSun" w:eastAsia="SimSun" w:hAnsi="SimSun" w:hint="eastAsia"/>
          <w:sz w:val="24"/>
          <w:szCs w:val="24"/>
          <w:lang w:eastAsia="zh-CN"/>
        </w:rPr>
        <w:t>，并回顾称，由于在</w:t>
      </w:r>
      <w:r w:rsidR="002B4CA3">
        <w:rPr>
          <w:rFonts w:ascii="SimSun" w:eastAsia="SimSun" w:hAnsi="SimSun" w:cs="SimSun" w:hint="eastAsia"/>
          <w:sz w:val="24"/>
          <w:szCs w:val="24"/>
          <w:lang w:eastAsia="zh-CN"/>
        </w:rPr>
        <w:t>全体会议第一届会议上未有足够时间</w:t>
      </w:r>
      <w:r>
        <w:rPr>
          <w:rFonts w:ascii="SimSun" w:eastAsia="SimSun" w:hAnsi="SimSun" w:cs="SimSun" w:hint="eastAsia"/>
          <w:sz w:val="24"/>
          <w:szCs w:val="24"/>
          <w:lang w:eastAsia="zh-CN"/>
        </w:rPr>
        <w:t>就这些</w:t>
      </w:r>
      <w:r w:rsidRPr="003F08B7">
        <w:rPr>
          <w:rFonts w:ascii="SimSun" w:eastAsia="SimSun" w:hAnsi="SimSun" w:cs="SimSun" w:hint="eastAsia"/>
          <w:sz w:val="24"/>
          <w:szCs w:val="24"/>
          <w:lang w:eastAsia="zh-CN"/>
        </w:rPr>
        <w:t>政策和程序</w:t>
      </w:r>
      <w:r>
        <w:rPr>
          <w:rFonts w:ascii="SimSun" w:eastAsia="SimSun" w:hAnsi="SimSun" w:cs="SimSun" w:hint="eastAsia"/>
          <w:sz w:val="24"/>
          <w:szCs w:val="24"/>
          <w:lang w:eastAsia="zh-CN"/>
        </w:rPr>
        <w:t>达成一致意见，因此将</w:t>
      </w:r>
      <w:r w:rsidRPr="003F08B7">
        <w:rPr>
          <w:rFonts w:ascii="SimSun" w:eastAsia="SimSun" w:hAnsi="SimSun" w:cs="SimSun" w:hint="eastAsia"/>
          <w:sz w:val="24"/>
          <w:szCs w:val="24"/>
          <w:lang w:eastAsia="zh-CN"/>
        </w:rPr>
        <w:t>案文整体置于方括号中，以供在本届会议上进一步审议</w:t>
      </w:r>
      <w:r>
        <w:rPr>
          <w:rFonts w:ascii="SimSun" w:eastAsia="SimSun" w:hAnsi="SimSun" w:cs="SimSun" w:hint="eastAsia"/>
          <w:sz w:val="24"/>
          <w:szCs w:val="24"/>
          <w:lang w:eastAsia="zh-CN"/>
        </w:rPr>
        <w:t>。</w:t>
      </w:r>
    </w:p>
    <w:p w:rsidR="000E1A73" w:rsidRPr="0086573A" w:rsidRDefault="0006645B" w:rsidP="00DD39DD">
      <w:pPr>
        <w:pStyle w:val="Normalnumber"/>
        <w:tabs>
          <w:tab w:val="clear" w:pos="567"/>
          <w:tab w:val="num" w:pos="624"/>
        </w:tabs>
        <w:jc w:val="both"/>
        <w:rPr>
          <w:lang w:val="en-GB" w:eastAsia="zh-CN"/>
        </w:rPr>
      </w:pPr>
      <w:r w:rsidRPr="003F08B7">
        <w:rPr>
          <w:rFonts w:ascii="SimSun" w:eastAsia="SimSun" w:hAnsi="SimSun" w:hint="eastAsia"/>
          <w:sz w:val="24"/>
          <w:szCs w:val="24"/>
          <w:lang w:val="en-US" w:eastAsia="zh-CN"/>
        </w:rPr>
        <w:t>某些与会</w:t>
      </w:r>
      <w:r>
        <w:rPr>
          <w:rFonts w:ascii="SimSun" w:eastAsia="SimSun" w:hAnsi="SimSun" w:hint="eastAsia"/>
          <w:sz w:val="24"/>
          <w:szCs w:val="24"/>
          <w:lang w:val="en-US" w:eastAsia="zh-CN"/>
        </w:rPr>
        <w:t>者</w:t>
      </w:r>
      <w:r w:rsidRPr="003F08B7">
        <w:rPr>
          <w:rFonts w:ascii="SimSun" w:eastAsia="SimSun" w:hAnsi="SimSun" w:hint="eastAsia"/>
          <w:sz w:val="24"/>
          <w:szCs w:val="24"/>
          <w:lang w:val="en-US" w:eastAsia="zh-CN"/>
        </w:rPr>
        <w:t>指出，接纳具有适当专门知识和资格的观察员</w:t>
      </w:r>
      <w:r w:rsidRPr="003F08B7">
        <w:rPr>
          <w:rFonts w:ascii="SimSun" w:eastAsia="SimSun" w:hAnsi="SimSun" w:cs="SimSun" w:hint="eastAsia"/>
          <w:sz w:val="24"/>
          <w:szCs w:val="24"/>
          <w:lang w:eastAsia="zh-CN"/>
        </w:rPr>
        <w:t>广泛及切实地参</w:t>
      </w:r>
      <w:r>
        <w:rPr>
          <w:rFonts w:ascii="SimSun" w:eastAsia="SimSun" w:hAnsi="SimSun" w:cs="SimSun" w:hint="eastAsia"/>
          <w:sz w:val="24"/>
          <w:szCs w:val="24"/>
          <w:lang w:eastAsia="zh-CN"/>
        </w:rPr>
        <w:t>会，对于支持落实工作方案</w:t>
      </w:r>
      <w:r w:rsidRPr="003F08B7">
        <w:rPr>
          <w:rFonts w:ascii="SimSun" w:eastAsia="SimSun" w:hAnsi="SimSun" w:cs="SimSun" w:hint="eastAsia"/>
          <w:sz w:val="24"/>
          <w:szCs w:val="24"/>
          <w:lang w:eastAsia="zh-CN"/>
        </w:rPr>
        <w:t>至关重要，并指出，应以协商一致的方式</w:t>
      </w:r>
      <w:r>
        <w:rPr>
          <w:rFonts w:ascii="SimSun" w:eastAsia="SimSun" w:hAnsi="SimSun" w:cs="SimSun" w:hint="eastAsia"/>
          <w:sz w:val="24"/>
          <w:szCs w:val="24"/>
          <w:lang w:eastAsia="zh-CN"/>
        </w:rPr>
        <w:t>作</w:t>
      </w:r>
      <w:r w:rsidRPr="003F08B7">
        <w:rPr>
          <w:rFonts w:ascii="SimSun" w:eastAsia="SimSun" w:hAnsi="SimSun" w:cs="SimSun" w:hint="eastAsia"/>
          <w:sz w:val="24"/>
          <w:szCs w:val="24"/>
          <w:lang w:eastAsia="zh-CN"/>
        </w:rPr>
        <w:t>出接纳观察员的决定</w:t>
      </w:r>
      <w:r>
        <w:rPr>
          <w:rFonts w:ascii="SimSun" w:eastAsia="SimSun" w:hAnsi="SimSun" w:cs="SimSun" w:hint="eastAsia"/>
          <w:sz w:val="24"/>
          <w:szCs w:val="24"/>
          <w:lang w:eastAsia="zh-CN"/>
        </w:rPr>
        <w:t>。</w:t>
      </w:r>
    </w:p>
    <w:p w:rsidR="000E1A73" w:rsidRPr="0086573A" w:rsidRDefault="00C75B4F" w:rsidP="00DD39DD">
      <w:pPr>
        <w:pStyle w:val="CH2"/>
        <w:jc w:val="both"/>
        <w:rPr>
          <w:lang w:val="en-GB" w:eastAsia="zh-CN"/>
        </w:rPr>
      </w:pPr>
      <w:r w:rsidRPr="0086573A">
        <w:rPr>
          <w:lang w:val="en-GB" w:eastAsia="zh-CN"/>
        </w:rPr>
        <w:tab/>
      </w:r>
      <w:bookmarkStart w:id="67" w:name="_Toc378238427"/>
      <w:r w:rsidRPr="0086573A">
        <w:rPr>
          <w:lang w:val="en-GB" w:eastAsia="zh-CN"/>
        </w:rPr>
        <w:t>E.</w:t>
      </w:r>
      <w:r w:rsidRPr="0086573A">
        <w:rPr>
          <w:lang w:val="en-GB" w:eastAsia="zh-CN"/>
        </w:rPr>
        <w:tab/>
      </w:r>
      <w:r w:rsidR="00D10401" w:rsidRPr="00CC17E6">
        <w:rPr>
          <w:rFonts w:eastAsia="SimHei" w:hAnsi="SimHei"/>
          <w:lang w:eastAsia="zh-CN"/>
        </w:rPr>
        <w:t>处理利益冲突的政策</w:t>
      </w:r>
      <w:bookmarkEnd w:id="67"/>
    </w:p>
    <w:p w:rsidR="000E1A73" w:rsidRPr="0086573A" w:rsidRDefault="00D10401" w:rsidP="00DD39DD">
      <w:pPr>
        <w:pStyle w:val="Normalnumber"/>
        <w:tabs>
          <w:tab w:val="clear" w:pos="567"/>
          <w:tab w:val="num" w:pos="624"/>
        </w:tabs>
        <w:jc w:val="both"/>
        <w:rPr>
          <w:lang w:val="en-GB" w:eastAsia="zh-CN"/>
        </w:rPr>
      </w:pPr>
      <w:r w:rsidRPr="00972477">
        <w:rPr>
          <w:rFonts w:ascii="SimSun" w:eastAsia="SimSun" w:hAnsi="SimSun"/>
          <w:sz w:val="24"/>
          <w:szCs w:val="24"/>
          <w:lang w:val="en-US" w:eastAsia="zh-CN"/>
        </w:rPr>
        <w:t>多学科专家小组的一位成员</w:t>
      </w:r>
      <w:r>
        <w:rPr>
          <w:rFonts w:ascii="SimSun" w:eastAsia="SimSun" w:hAnsi="SimSun" w:hint="eastAsia"/>
          <w:sz w:val="24"/>
          <w:szCs w:val="24"/>
          <w:lang w:val="en-US" w:eastAsia="zh-CN"/>
        </w:rPr>
        <w:t>介绍</w:t>
      </w:r>
      <w:r w:rsidRPr="00972477">
        <w:rPr>
          <w:rFonts w:ascii="SimSun" w:eastAsia="SimSun" w:hAnsi="SimSun"/>
          <w:sz w:val="24"/>
          <w:szCs w:val="24"/>
          <w:lang w:val="en-US" w:eastAsia="zh-CN"/>
        </w:rPr>
        <w:t>了</w:t>
      </w:r>
      <w:r w:rsidRPr="00972477">
        <w:rPr>
          <w:rFonts w:ascii="SimSun" w:eastAsia="SimSun" w:hAnsi="SimSun"/>
          <w:sz w:val="24"/>
          <w:szCs w:val="24"/>
          <w:lang w:eastAsia="zh-CN"/>
        </w:rPr>
        <w:t>处理利益冲突的政策和程序</w:t>
      </w:r>
      <w:r>
        <w:rPr>
          <w:rFonts w:ascii="SimSun" w:eastAsia="SimSun" w:hAnsi="SimSun" w:hint="eastAsia"/>
          <w:sz w:val="24"/>
          <w:szCs w:val="24"/>
          <w:lang w:eastAsia="zh-CN"/>
        </w:rPr>
        <w:t>草案</w:t>
      </w:r>
      <w:r w:rsidRPr="00972477">
        <w:rPr>
          <w:rFonts w:eastAsia="SimSun"/>
          <w:sz w:val="24"/>
          <w:szCs w:val="24"/>
          <w:lang w:val="en-US" w:eastAsia="zh-CN"/>
        </w:rPr>
        <w:t>(IPBES/2/11)</w:t>
      </w:r>
      <w:r w:rsidRPr="00972477">
        <w:rPr>
          <w:rFonts w:ascii="SimSun" w:eastAsia="SimSun" w:hAnsi="SimSun"/>
          <w:sz w:val="24"/>
          <w:szCs w:val="24"/>
          <w:lang w:val="en-US" w:eastAsia="zh-CN"/>
        </w:rPr>
        <w:t>，并指出，平台的独立性及诚信度至关重要，不应在平台的工作方面</w:t>
      </w:r>
      <w:r>
        <w:rPr>
          <w:rFonts w:ascii="SimSun" w:eastAsia="SimSun" w:hAnsi="SimSun" w:hint="eastAsia"/>
          <w:sz w:val="24"/>
          <w:szCs w:val="24"/>
          <w:lang w:val="en-US" w:eastAsia="zh-CN"/>
        </w:rPr>
        <w:t>予以</w:t>
      </w:r>
      <w:r w:rsidRPr="00972477">
        <w:rPr>
          <w:rFonts w:ascii="SimSun" w:eastAsia="SimSun" w:hAnsi="SimSun"/>
          <w:sz w:val="24"/>
          <w:szCs w:val="24"/>
          <w:lang w:val="en-US" w:eastAsia="zh-CN"/>
        </w:rPr>
        <w:t>妥协。</w:t>
      </w:r>
      <w:r>
        <w:rPr>
          <w:rFonts w:ascii="SimSun" w:eastAsia="SimSun" w:hAnsi="SimSun" w:hint="eastAsia"/>
          <w:sz w:val="24"/>
          <w:szCs w:val="24"/>
          <w:lang w:val="en-US" w:eastAsia="zh-CN"/>
        </w:rPr>
        <w:t>不同</w:t>
      </w:r>
      <w:r w:rsidRPr="00972477">
        <w:rPr>
          <w:rFonts w:ascii="SimSun" w:eastAsia="SimSun" w:hAnsi="SimSun"/>
          <w:sz w:val="24"/>
          <w:szCs w:val="24"/>
          <w:lang w:val="en-US" w:eastAsia="zh-CN"/>
        </w:rPr>
        <w:t>机构的作用</w:t>
      </w:r>
      <w:r>
        <w:rPr>
          <w:rFonts w:ascii="SimSun" w:eastAsia="SimSun" w:hAnsi="SimSun"/>
          <w:sz w:val="24"/>
          <w:szCs w:val="24"/>
          <w:lang w:val="en-US" w:eastAsia="zh-CN"/>
        </w:rPr>
        <w:t>和职责</w:t>
      </w:r>
      <w:r w:rsidRPr="00972477">
        <w:rPr>
          <w:rFonts w:ascii="SimSun" w:eastAsia="SimSun" w:hAnsi="SimSun"/>
          <w:sz w:val="24"/>
          <w:szCs w:val="24"/>
          <w:lang w:val="en-US" w:eastAsia="zh-CN"/>
        </w:rPr>
        <w:t>应得到明确界定。某些与会</w:t>
      </w:r>
      <w:r>
        <w:rPr>
          <w:rFonts w:ascii="SimSun" w:eastAsia="SimSun" w:hAnsi="SimSun" w:hint="eastAsia"/>
          <w:sz w:val="24"/>
          <w:szCs w:val="24"/>
          <w:lang w:val="en-US" w:eastAsia="zh-CN"/>
        </w:rPr>
        <w:t>者建议</w:t>
      </w:r>
      <w:r w:rsidRPr="00972477">
        <w:rPr>
          <w:rFonts w:ascii="SimSun" w:eastAsia="SimSun" w:hAnsi="SimSun"/>
          <w:sz w:val="24"/>
          <w:szCs w:val="24"/>
          <w:lang w:val="en-US" w:eastAsia="zh-CN"/>
        </w:rPr>
        <w:t>为各项条款附上标题，以易于阅读相关政策。与会</w:t>
      </w:r>
      <w:r>
        <w:rPr>
          <w:rFonts w:ascii="SimSun" w:eastAsia="SimSun" w:hAnsi="SimSun" w:hint="eastAsia"/>
          <w:sz w:val="24"/>
          <w:szCs w:val="24"/>
          <w:lang w:val="en-US" w:eastAsia="zh-CN"/>
        </w:rPr>
        <w:t>者</w:t>
      </w:r>
      <w:r w:rsidRPr="00972477">
        <w:rPr>
          <w:rFonts w:ascii="SimSun" w:eastAsia="SimSun" w:hAnsi="SimSun"/>
          <w:sz w:val="24"/>
          <w:szCs w:val="24"/>
          <w:lang w:val="en-US" w:eastAsia="zh-CN"/>
        </w:rPr>
        <w:t>还就提议成立的利益冲突委员会是否应该独立工作</w:t>
      </w:r>
      <w:r>
        <w:rPr>
          <w:rFonts w:ascii="SimSun" w:eastAsia="SimSun" w:hAnsi="SimSun" w:hint="eastAsia"/>
          <w:sz w:val="24"/>
          <w:szCs w:val="24"/>
          <w:lang w:val="en-US" w:eastAsia="zh-CN"/>
        </w:rPr>
        <w:t>且</w:t>
      </w:r>
      <w:r w:rsidRPr="00972477">
        <w:rPr>
          <w:rFonts w:ascii="SimSun" w:eastAsia="SimSun" w:hAnsi="SimSun"/>
          <w:sz w:val="24"/>
          <w:szCs w:val="24"/>
          <w:lang w:val="en-US" w:eastAsia="zh-CN"/>
        </w:rPr>
        <w:t>不包括主席团或多学科专家小组成员的问题提出疑问。还就针对案文提出的具体建议以及</w:t>
      </w:r>
      <w:r>
        <w:rPr>
          <w:rFonts w:ascii="SimSun" w:eastAsia="SimSun" w:hAnsi="SimSun" w:hint="eastAsia"/>
          <w:sz w:val="24"/>
          <w:szCs w:val="24"/>
          <w:lang w:val="en-US" w:eastAsia="zh-CN"/>
        </w:rPr>
        <w:t>针对该政策</w:t>
      </w:r>
      <w:r w:rsidRPr="00972477">
        <w:rPr>
          <w:rFonts w:ascii="SimSun" w:eastAsia="SimSun" w:hAnsi="SimSun"/>
          <w:sz w:val="24"/>
          <w:szCs w:val="24"/>
          <w:lang w:val="en-US" w:eastAsia="zh-CN"/>
        </w:rPr>
        <w:t>额外开展</w:t>
      </w:r>
      <w:r w:rsidRPr="00972477">
        <w:rPr>
          <w:rFonts w:ascii="SimSun" w:eastAsia="SimSun" w:hAnsi="SimSun"/>
          <w:sz w:val="24"/>
          <w:szCs w:val="24"/>
          <w:lang w:eastAsia="zh-CN"/>
        </w:rPr>
        <w:t>闭会期间工作</w:t>
      </w:r>
      <w:r w:rsidRPr="00972477">
        <w:rPr>
          <w:rFonts w:ascii="SimSun" w:eastAsia="SimSun" w:hAnsi="SimSun"/>
          <w:sz w:val="24"/>
          <w:szCs w:val="24"/>
          <w:lang w:val="x-none" w:eastAsia="zh-CN"/>
        </w:rPr>
        <w:t>的流程进行了讨论</w:t>
      </w:r>
      <w:r>
        <w:rPr>
          <w:rFonts w:ascii="SimSun" w:eastAsia="SimSun" w:hAnsi="SimSun" w:hint="eastAsia"/>
          <w:sz w:val="24"/>
          <w:szCs w:val="24"/>
          <w:lang w:val="x-none" w:eastAsia="zh-CN"/>
        </w:rPr>
        <w:t>。</w:t>
      </w:r>
    </w:p>
    <w:p w:rsidR="000E1A73" w:rsidRPr="0086573A" w:rsidRDefault="00C75B4F" w:rsidP="00DD39DD">
      <w:pPr>
        <w:pStyle w:val="CH2"/>
        <w:jc w:val="both"/>
        <w:rPr>
          <w:lang w:val="en-GB" w:eastAsia="zh-CN"/>
        </w:rPr>
      </w:pPr>
      <w:r w:rsidRPr="0086573A">
        <w:rPr>
          <w:lang w:val="en-GB" w:eastAsia="zh-CN"/>
        </w:rPr>
        <w:tab/>
      </w:r>
      <w:bookmarkStart w:id="68" w:name="_Toc378238428"/>
      <w:r w:rsidRPr="0086573A">
        <w:rPr>
          <w:lang w:val="en-GB" w:eastAsia="zh-CN"/>
        </w:rPr>
        <w:t>F.</w:t>
      </w:r>
      <w:r w:rsidRPr="0086573A">
        <w:rPr>
          <w:lang w:val="en-GB" w:eastAsia="zh-CN"/>
        </w:rPr>
        <w:tab/>
      </w:r>
      <w:r w:rsidR="00061A38" w:rsidRPr="00BF1516">
        <w:rPr>
          <w:rFonts w:ascii="SimHei" w:eastAsia="SimHei" w:hAnsi="SimHei" w:cs="SimSun" w:hint="eastAsia"/>
          <w:lang w:val="en-US" w:eastAsia="zh-CN"/>
        </w:rPr>
        <w:t>设立一个联络小组和通过各项决定</w:t>
      </w:r>
      <w:bookmarkEnd w:id="68"/>
    </w:p>
    <w:p w:rsidR="000E1A73" w:rsidRPr="00C9130C" w:rsidRDefault="008E577D" w:rsidP="00DD39DD">
      <w:pPr>
        <w:pStyle w:val="Normalnumber"/>
        <w:tabs>
          <w:tab w:val="clear" w:pos="567"/>
          <w:tab w:val="num" w:pos="624"/>
        </w:tabs>
        <w:jc w:val="both"/>
        <w:rPr>
          <w:sz w:val="24"/>
          <w:szCs w:val="24"/>
          <w:lang w:val="en-GB" w:eastAsia="zh-CN"/>
        </w:rPr>
      </w:pPr>
      <w:r w:rsidRPr="00C9130C">
        <w:rPr>
          <w:rFonts w:ascii="SimSun" w:eastAsia="SimSun" w:hAnsi="SimSun" w:hint="eastAsia"/>
          <w:sz w:val="24"/>
          <w:szCs w:val="24"/>
          <w:lang w:eastAsia="zh-CN"/>
        </w:rPr>
        <w:t>全体会议商定设立一个平台政策和程序问题联络小组，由主席团成员</w:t>
      </w:r>
      <w:r w:rsidRPr="00C9130C">
        <w:rPr>
          <w:rFonts w:eastAsia="SimSun"/>
          <w:sz w:val="24"/>
          <w:szCs w:val="24"/>
          <w:lang w:eastAsia="zh-CN"/>
        </w:rPr>
        <w:t>Leonel Sierralta</w:t>
      </w:r>
      <w:r w:rsidRPr="00C9130C">
        <w:rPr>
          <w:rFonts w:ascii="SimSun" w:eastAsia="SimSun" w:hAnsi="SimSun" w:hint="eastAsia"/>
          <w:sz w:val="24"/>
          <w:szCs w:val="24"/>
          <w:lang w:eastAsia="zh-CN"/>
        </w:rPr>
        <w:t>先生（智利）和</w:t>
      </w:r>
      <w:r w:rsidRPr="00C9130C">
        <w:rPr>
          <w:rFonts w:eastAsia="SimSun"/>
          <w:sz w:val="24"/>
          <w:szCs w:val="24"/>
          <w:lang w:eastAsia="zh-CN"/>
        </w:rPr>
        <w:t>Robert Watson</w:t>
      </w:r>
      <w:r w:rsidRPr="00C9130C">
        <w:rPr>
          <w:rFonts w:ascii="SimSun" w:eastAsia="SimSun" w:hAnsi="SimSun" w:hint="eastAsia"/>
          <w:sz w:val="24"/>
          <w:szCs w:val="24"/>
          <w:lang w:eastAsia="zh-CN"/>
        </w:rPr>
        <w:t>先生（</w:t>
      </w:r>
      <w:r w:rsidR="00C9130C" w:rsidRPr="00C9130C">
        <w:rPr>
          <w:rFonts w:ascii="SimSun" w:eastAsia="SimSun" w:hAnsi="SimSun" w:hint="eastAsia"/>
          <w:sz w:val="24"/>
          <w:szCs w:val="24"/>
          <w:lang w:eastAsia="zh-CN"/>
        </w:rPr>
        <w:t>大不列颠及北爱尔兰联合王国</w:t>
      </w:r>
      <w:r w:rsidRPr="00C9130C">
        <w:rPr>
          <w:rFonts w:ascii="SimSun" w:eastAsia="SimSun" w:hAnsi="SimSun" w:hint="eastAsia"/>
          <w:sz w:val="24"/>
          <w:szCs w:val="24"/>
          <w:lang w:eastAsia="zh-CN"/>
        </w:rPr>
        <w:t>）担任共同主席。该联络小组负责就以下工作的政策和程序进行审议：遴选</w:t>
      </w:r>
      <w:r w:rsidRPr="00C9130C">
        <w:rPr>
          <w:rFonts w:ascii="SimSun" w:eastAsia="SimSun" w:hAnsi="SimSun"/>
          <w:sz w:val="24"/>
          <w:szCs w:val="24"/>
          <w:lang w:val="en-US" w:eastAsia="zh-CN"/>
        </w:rPr>
        <w:t>多学科专家小组</w:t>
      </w:r>
      <w:r w:rsidRPr="00C9130C">
        <w:rPr>
          <w:rFonts w:ascii="SimSun" w:eastAsia="SimSun" w:hAnsi="SimSun" w:hint="eastAsia"/>
          <w:sz w:val="24"/>
          <w:szCs w:val="24"/>
          <w:lang w:val="en-US" w:eastAsia="zh-CN"/>
        </w:rPr>
        <w:t>成员</w:t>
      </w:r>
      <w:r w:rsidRPr="00C9130C">
        <w:rPr>
          <w:rFonts w:ascii="SimSun" w:eastAsia="SimSun" w:hAnsi="SimSun" w:hint="eastAsia"/>
          <w:sz w:val="24"/>
          <w:szCs w:val="24"/>
          <w:lang w:eastAsia="zh-CN"/>
        </w:rPr>
        <w:t>，</w:t>
      </w:r>
      <w:r w:rsidRPr="00C9130C">
        <w:rPr>
          <w:rFonts w:ascii="SimSun" w:eastAsia="SimSun" w:hAnsi="SimSun"/>
          <w:sz w:val="24"/>
          <w:szCs w:val="24"/>
          <w:lang w:eastAsia="zh-CN"/>
        </w:rPr>
        <w:t>平台</w:t>
      </w:r>
      <w:r w:rsidRPr="00C9130C">
        <w:rPr>
          <w:rFonts w:ascii="SimSun" w:eastAsia="SimSun" w:hAnsi="SimSun" w:hint="eastAsia"/>
          <w:sz w:val="24"/>
          <w:szCs w:val="24"/>
          <w:lang w:eastAsia="zh-CN"/>
        </w:rPr>
        <w:t>各项</w:t>
      </w:r>
      <w:r w:rsidRPr="00C9130C">
        <w:rPr>
          <w:rFonts w:ascii="SimSun" w:eastAsia="SimSun" w:hAnsi="SimSun"/>
          <w:sz w:val="24"/>
          <w:szCs w:val="24"/>
          <w:lang w:eastAsia="zh-CN"/>
        </w:rPr>
        <w:t>交付品的编写</w:t>
      </w:r>
      <w:r w:rsidRPr="00C9130C">
        <w:rPr>
          <w:rFonts w:ascii="SimSun" w:eastAsia="SimSun" w:hAnsi="SimSun" w:hint="eastAsia"/>
          <w:sz w:val="24"/>
          <w:szCs w:val="24"/>
          <w:lang w:eastAsia="zh-CN"/>
        </w:rPr>
        <w:t>，</w:t>
      </w:r>
      <w:r w:rsidRPr="00C9130C">
        <w:rPr>
          <w:rFonts w:ascii="SimSun" w:eastAsia="SimSun" w:hAnsi="SimSun"/>
          <w:sz w:val="24"/>
          <w:szCs w:val="24"/>
          <w:lang w:eastAsia="zh-CN"/>
        </w:rPr>
        <w:t>接纳观察员与会</w:t>
      </w:r>
      <w:r w:rsidRPr="00C9130C">
        <w:rPr>
          <w:rFonts w:ascii="SimSun" w:eastAsia="SimSun" w:hAnsi="SimSun" w:hint="eastAsia"/>
          <w:sz w:val="24"/>
          <w:szCs w:val="24"/>
          <w:lang w:eastAsia="zh-CN"/>
        </w:rPr>
        <w:t>以及</w:t>
      </w:r>
      <w:r w:rsidRPr="00C9130C">
        <w:rPr>
          <w:rFonts w:ascii="SimSun" w:eastAsia="SimSun" w:hAnsi="SimSun"/>
          <w:sz w:val="24"/>
          <w:szCs w:val="24"/>
          <w:lang w:eastAsia="zh-CN"/>
        </w:rPr>
        <w:t>处理利益冲突</w:t>
      </w:r>
      <w:r w:rsidRPr="00C9130C">
        <w:rPr>
          <w:rFonts w:ascii="SimSun" w:eastAsia="SimSun" w:hAnsi="SimSun" w:hint="eastAsia"/>
          <w:sz w:val="24"/>
          <w:szCs w:val="24"/>
          <w:lang w:eastAsia="zh-CN"/>
        </w:rPr>
        <w:t>。</w:t>
      </w:r>
    </w:p>
    <w:p w:rsidR="00395F1D" w:rsidRPr="00061A38" w:rsidRDefault="00C9243E" w:rsidP="00DD39DD">
      <w:pPr>
        <w:pStyle w:val="Normalnumber"/>
        <w:jc w:val="both"/>
        <w:rPr>
          <w:sz w:val="24"/>
          <w:szCs w:val="24"/>
          <w:lang w:val="en-GB" w:eastAsia="zh-CN"/>
        </w:rPr>
      </w:pPr>
      <w:r w:rsidRPr="0041266B">
        <w:rPr>
          <w:rFonts w:eastAsia="SimSun" w:hint="eastAsia"/>
          <w:sz w:val="24"/>
          <w:szCs w:val="24"/>
          <w:lang w:val="en-GB" w:eastAsia="zh-CN"/>
        </w:rPr>
        <w:t>联络小组</w:t>
      </w:r>
      <w:r w:rsidR="000F4C00">
        <w:rPr>
          <w:rFonts w:eastAsia="SimSun" w:hint="eastAsia"/>
          <w:sz w:val="24"/>
          <w:szCs w:val="24"/>
          <w:lang w:val="en-GB" w:eastAsia="zh-CN"/>
        </w:rPr>
        <w:t>共同主席</w:t>
      </w:r>
      <w:r w:rsidRPr="0041266B">
        <w:rPr>
          <w:rFonts w:eastAsia="SimSun" w:hint="eastAsia"/>
          <w:sz w:val="24"/>
          <w:szCs w:val="24"/>
          <w:lang w:val="en-GB" w:eastAsia="zh-CN"/>
        </w:rPr>
        <w:t>随后报告了该小组的讨论情况，他指出，联络小组已就大部分问题达成一致意见，但未有时间讨论关于接纳观察员参加平台届会和处理利益冲突的政策和程序草案。</w:t>
      </w:r>
      <w:r w:rsidRPr="0041266B">
        <w:rPr>
          <w:rFonts w:eastAsia="SimSun" w:hint="eastAsia"/>
          <w:sz w:val="24"/>
          <w:szCs w:val="24"/>
          <w:lang w:val="en-GB" w:eastAsia="zh-CN"/>
        </w:rPr>
        <w:t xml:space="preserve"> </w:t>
      </w:r>
    </w:p>
    <w:p w:rsidR="000C22F7" w:rsidRPr="00061A38" w:rsidRDefault="00931D10" w:rsidP="00DD39DD">
      <w:pPr>
        <w:pStyle w:val="Normalnumber"/>
        <w:jc w:val="both"/>
        <w:rPr>
          <w:sz w:val="24"/>
          <w:szCs w:val="24"/>
          <w:lang w:val="en-GB" w:eastAsia="zh-CN"/>
        </w:rPr>
      </w:pPr>
      <w:r w:rsidRPr="0041266B">
        <w:rPr>
          <w:rFonts w:eastAsia="SimSun" w:hint="eastAsia"/>
          <w:sz w:val="24"/>
          <w:szCs w:val="24"/>
          <w:lang w:val="en-GB" w:eastAsia="zh-CN"/>
        </w:rPr>
        <w:t>全体会议随后通过了第</w:t>
      </w:r>
      <w:r w:rsidRPr="00061A38">
        <w:rPr>
          <w:sz w:val="24"/>
          <w:szCs w:val="24"/>
          <w:lang w:val="en-GB" w:eastAsia="zh-CN"/>
        </w:rPr>
        <w:t>IPBES-2/1</w:t>
      </w:r>
      <w:r w:rsidRPr="0041266B">
        <w:rPr>
          <w:rFonts w:eastAsia="SimSun" w:hint="eastAsia"/>
          <w:sz w:val="24"/>
          <w:szCs w:val="24"/>
          <w:lang w:val="en-GB" w:eastAsia="zh-CN"/>
        </w:rPr>
        <w:t>号决定（</w:t>
      </w:r>
      <w:r w:rsidRPr="0041266B">
        <w:rPr>
          <w:rFonts w:eastAsia="SimSun" w:hint="eastAsia"/>
          <w:sz w:val="24"/>
          <w:szCs w:val="24"/>
          <w:lang w:val="en-US" w:eastAsia="zh-CN"/>
        </w:rPr>
        <w:t>平台全体会议</w:t>
      </w:r>
      <w:r w:rsidRPr="0041266B">
        <w:rPr>
          <w:rFonts w:eastAsia="SimSun"/>
          <w:sz w:val="24"/>
          <w:szCs w:val="24"/>
          <w:lang w:val="en-US" w:eastAsia="zh-CN"/>
        </w:rPr>
        <w:t>议事</w:t>
      </w:r>
      <w:r w:rsidRPr="0041266B">
        <w:rPr>
          <w:rFonts w:eastAsia="SimSun" w:hint="eastAsia"/>
          <w:sz w:val="24"/>
          <w:szCs w:val="24"/>
          <w:lang w:val="en-US" w:eastAsia="zh-CN"/>
        </w:rPr>
        <w:t>规则中</w:t>
      </w:r>
      <w:r w:rsidRPr="0041266B">
        <w:rPr>
          <w:rFonts w:eastAsia="SimSun"/>
          <w:sz w:val="24"/>
          <w:szCs w:val="24"/>
          <w:lang w:val="en-US" w:eastAsia="zh-CN"/>
        </w:rPr>
        <w:t>关于</w:t>
      </w:r>
      <w:bookmarkStart w:id="69" w:name="OLE_LINK9"/>
      <w:bookmarkStart w:id="70" w:name="OLE_LINK10"/>
      <w:r w:rsidRPr="0041266B">
        <w:rPr>
          <w:rFonts w:eastAsia="SimSun"/>
          <w:sz w:val="24"/>
          <w:szCs w:val="24"/>
          <w:lang w:val="en-US" w:eastAsia="zh-CN"/>
        </w:rPr>
        <w:t>多学科专家小组</w:t>
      </w:r>
      <w:r w:rsidRPr="0041266B">
        <w:rPr>
          <w:rFonts w:eastAsia="SimSun" w:hint="eastAsia"/>
          <w:sz w:val="24"/>
          <w:szCs w:val="24"/>
          <w:lang w:val="en-US" w:eastAsia="zh-CN"/>
        </w:rPr>
        <w:t>的</w:t>
      </w:r>
      <w:bookmarkEnd w:id="69"/>
      <w:bookmarkEnd w:id="70"/>
      <w:r w:rsidRPr="0041266B">
        <w:rPr>
          <w:rFonts w:eastAsia="SimSun" w:hint="eastAsia"/>
          <w:sz w:val="24"/>
          <w:szCs w:val="24"/>
          <w:lang w:val="en-US" w:eastAsia="zh-CN"/>
        </w:rPr>
        <w:t>条款</w:t>
      </w:r>
      <w:r w:rsidRPr="0041266B">
        <w:rPr>
          <w:rFonts w:eastAsia="SimSun"/>
          <w:sz w:val="24"/>
          <w:szCs w:val="24"/>
          <w:lang w:val="en-US" w:eastAsia="zh-CN"/>
        </w:rPr>
        <w:t>的修正</w:t>
      </w:r>
      <w:r w:rsidRPr="0041266B">
        <w:rPr>
          <w:rFonts w:eastAsia="SimSun" w:hint="eastAsia"/>
          <w:sz w:val="24"/>
          <w:szCs w:val="24"/>
          <w:lang w:val="en-US" w:eastAsia="zh-CN"/>
        </w:rPr>
        <w:t>）</w:t>
      </w:r>
      <w:r w:rsidRPr="0041266B">
        <w:rPr>
          <w:rFonts w:eastAsia="SimSun" w:hint="eastAsia"/>
          <w:sz w:val="24"/>
          <w:szCs w:val="24"/>
          <w:lang w:val="en-GB" w:eastAsia="zh-CN"/>
        </w:rPr>
        <w:t>、第</w:t>
      </w:r>
      <w:r>
        <w:rPr>
          <w:sz w:val="24"/>
          <w:szCs w:val="24"/>
          <w:lang w:val="en-GB" w:eastAsia="zh-CN"/>
        </w:rPr>
        <w:t>IPBES-2/2</w:t>
      </w:r>
      <w:r w:rsidRPr="0041266B">
        <w:rPr>
          <w:rFonts w:eastAsia="SimSun" w:hint="eastAsia"/>
          <w:sz w:val="24"/>
          <w:szCs w:val="24"/>
          <w:lang w:val="en-GB" w:eastAsia="zh-CN"/>
        </w:rPr>
        <w:t>号决定（</w:t>
      </w:r>
      <w:r w:rsidRPr="007A7C70">
        <w:rPr>
          <w:rFonts w:ascii="SimSun" w:eastAsia="SimSun" w:hAnsi="SimSun" w:hint="eastAsia"/>
          <w:sz w:val="24"/>
          <w:szCs w:val="24"/>
          <w:lang w:eastAsia="zh-CN"/>
        </w:rPr>
        <w:t>遴选</w:t>
      </w:r>
      <w:r w:rsidRPr="007A7C70">
        <w:rPr>
          <w:rFonts w:ascii="SimSun" w:eastAsia="SimSun" w:hAnsi="SimSun"/>
          <w:sz w:val="24"/>
          <w:szCs w:val="24"/>
          <w:lang w:val="en-US" w:eastAsia="zh-CN"/>
        </w:rPr>
        <w:t>多学科专家小组</w:t>
      </w:r>
      <w:r w:rsidRPr="007A7C70">
        <w:rPr>
          <w:rFonts w:ascii="SimSun" w:eastAsia="SimSun" w:hAnsi="SimSun" w:hint="eastAsia"/>
          <w:sz w:val="24"/>
          <w:szCs w:val="24"/>
          <w:lang w:val="en-US" w:eastAsia="zh-CN"/>
        </w:rPr>
        <w:t>成员</w:t>
      </w:r>
      <w:r>
        <w:rPr>
          <w:rFonts w:ascii="SimSun" w:eastAsia="SimSun" w:hAnsi="SimSun" w:hint="eastAsia"/>
          <w:sz w:val="24"/>
          <w:szCs w:val="24"/>
          <w:lang w:val="en-US" w:eastAsia="zh-CN"/>
        </w:rPr>
        <w:t>的程序</w:t>
      </w:r>
      <w:r w:rsidRPr="0041266B">
        <w:rPr>
          <w:rFonts w:eastAsia="SimSun" w:hint="eastAsia"/>
          <w:sz w:val="24"/>
          <w:szCs w:val="24"/>
          <w:lang w:val="en-GB" w:eastAsia="zh-CN"/>
        </w:rPr>
        <w:t>）以及第</w:t>
      </w:r>
      <w:r>
        <w:rPr>
          <w:sz w:val="24"/>
          <w:szCs w:val="24"/>
          <w:lang w:val="en-GB" w:eastAsia="zh-CN"/>
        </w:rPr>
        <w:t>IPBES-2/3</w:t>
      </w:r>
      <w:r w:rsidRPr="0041266B">
        <w:rPr>
          <w:rFonts w:eastAsia="SimSun" w:hint="eastAsia"/>
          <w:sz w:val="24"/>
          <w:szCs w:val="24"/>
          <w:lang w:val="en-GB" w:eastAsia="zh-CN"/>
        </w:rPr>
        <w:t>号决定（平台各项交付品的编写程序）。</w:t>
      </w:r>
    </w:p>
    <w:p w:rsidR="00F32EFE" w:rsidRPr="00061A38" w:rsidRDefault="00E20F18" w:rsidP="00DD39DD">
      <w:pPr>
        <w:pStyle w:val="Normalnumber"/>
        <w:jc w:val="both"/>
        <w:rPr>
          <w:sz w:val="24"/>
          <w:szCs w:val="24"/>
          <w:lang w:val="en-GB" w:eastAsia="zh-CN"/>
        </w:rPr>
      </w:pPr>
      <w:r w:rsidRPr="0041266B">
        <w:rPr>
          <w:rFonts w:eastAsia="SimSun" w:hint="eastAsia"/>
          <w:sz w:val="24"/>
          <w:szCs w:val="24"/>
          <w:lang w:val="en-GB" w:eastAsia="zh-CN"/>
        </w:rPr>
        <w:t>全体会议决定在其第三届会议上继续审议关于接纳观察员与会的问题。全体会议还决定，</w:t>
      </w:r>
      <w:r w:rsidR="00887449" w:rsidRPr="0041266B">
        <w:rPr>
          <w:rFonts w:eastAsia="SimSun" w:hint="eastAsia"/>
          <w:sz w:val="24"/>
          <w:szCs w:val="24"/>
          <w:lang w:val="en-GB" w:eastAsia="zh-CN"/>
        </w:rPr>
        <w:t>第三届会议将</w:t>
      </w:r>
      <w:r w:rsidR="00887449">
        <w:rPr>
          <w:rFonts w:eastAsia="SimSun" w:hint="eastAsia"/>
          <w:sz w:val="24"/>
          <w:szCs w:val="24"/>
          <w:lang w:val="en-GB" w:eastAsia="zh-CN"/>
        </w:rPr>
        <w:t>沿用</w:t>
      </w:r>
      <w:r w:rsidRPr="0041266B">
        <w:rPr>
          <w:rFonts w:eastAsia="SimSun" w:hint="eastAsia"/>
          <w:sz w:val="24"/>
          <w:szCs w:val="24"/>
          <w:lang w:val="en-GB" w:eastAsia="zh-CN"/>
        </w:rPr>
        <w:t>第二届会议接纳观察员与会的政策和程序</w:t>
      </w:r>
      <w:r w:rsidR="00EE7C2F" w:rsidRPr="0041266B">
        <w:rPr>
          <w:rFonts w:eastAsia="SimSun" w:hint="eastAsia"/>
          <w:sz w:val="24"/>
          <w:szCs w:val="24"/>
          <w:lang w:val="en-GB" w:eastAsia="zh-CN"/>
        </w:rPr>
        <w:t>（</w:t>
      </w:r>
      <w:r w:rsidR="00EE7C2F" w:rsidRPr="00061A38">
        <w:rPr>
          <w:sz w:val="24"/>
          <w:szCs w:val="24"/>
          <w:lang w:val="en-GB" w:eastAsia="zh-CN"/>
        </w:rPr>
        <w:t>IPBES/1/12</w:t>
      </w:r>
      <w:r w:rsidR="002F1E4E" w:rsidRPr="00376ECC">
        <w:rPr>
          <w:rFonts w:eastAsia="SimSun" w:hint="eastAsia"/>
          <w:sz w:val="24"/>
          <w:szCs w:val="24"/>
          <w:lang w:val="en-GB" w:eastAsia="zh-CN"/>
        </w:rPr>
        <w:t>，</w:t>
      </w:r>
      <w:r w:rsidR="00EE7C2F" w:rsidRPr="0041266B">
        <w:rPr>
          <w:rFonts w:eastAsia="SimSun" w:hint="eastAsia"/>
          <w:sz w:val="24"/>
          <w:szCs w:val="24"/>
          <w:lang w:val="en-GB" w:eastAsia="zh-CN"/>
        </w:rPr>
        <w:t>第</w:t>
      </w:r>
      <w:r w:rsidR="00EE7C2F" w:rsidRPr="0041266B">
        <w:rPr>
          <w:rFonts w:eastAsia="SimSun" w:hint="eastAsia"/>
          <w:sz w:val="24"/>
          <w:szCs w:val="24"/>
          <w:lang w:val="en-GB" w:eastAsia="zh-CN"/>
        </w:rPr>
        <w:t>22</w:t>
      </w:r>
      <w:r w:rsidR="00EE7C2F" w:rsidRPr="0041266B">
        <w:rPr>
          <w:rFonts w:eastAsia="SimSun" w:hint="eastAsia"/>
          <w:sz w:val="24"/>
          <w:szCs w:val="24"/>
          <w:lang w:val="en-GB" w:eastAsia="zh-CN"/>
        </w:rPr>
        <w:t>段）</w:t>
      </w:r>
      <w:r w:rsidR="00887449">
        <w:rPr>
          <w:rFonts w:eastAsia="SimSun" w:hint="eastAsia"/>
          <w:sz w:val="24"/>
          <w:szCs w:val="24"/>
          <w:lang w:val="en-GB" w:eastAsia="zh-CN"/>
        </w:rPr>
        <w:t>来</w:t>
      </w:r>
      <w:r w:rsidR="00B533C7" w:rsidRPr="0041266B">
        <w:rPr>
          <w:rFonts w:eastAsia="SimSun" w:hint="eastAsia"/>
          <w:sz w:val="24"/>
          <w:szCs w:val="24"/>
          <w:lang w:val="en-GB" w:eastAsia="zh-CN"/>
        </w:rPr>
        <w:t>确定</w:t>
      </w:r>
      <w:r w:rsidR="00887449">
        <w:rPr>
          <w:rFonts w:eastAsia="SimSun" w:hint="eastAsia"/>
          <w:sz w:val="24"/>
          <w:szCs w:val="24"/>
          <w:lang w:val="en-GB" w:eastAsia="zh-CN"/>
        </w:rPr>
        <w:t>与会观察员</w:t>
      </w:r>
      <w:r w:rsidR="00EE7C2F" w:rsidRPr="0041266B">
        <w:rPr>
          <w:rFonts w:eastAsia="SimSun" w:hint="eastAsia"/>
          <w:sz w:val="24"/>
          <w:szCs w:val="24"/>
          <w:lang w:val="en-GB" w:eastAsia="zh-CN"/>
        </w:rPr>
        <w:t>，</w:t>
      </w:r>
      <w:r w:rsidR="00B533C7" w:rsidRPr="0041266B">
        <w:rPr>
          <w:rFonts w:eastAsia="SimSun" w:hint="eastAsia"/>
          <w:sz w:val="24"/>
          <w:szCs w:val="24"/>
          <w:lang w:val="en-GB" w:eastAsia="zh-CN"/>
        </w:rPr>
        <w:t>并且那些</w:t>
      </w:r>
      <w:r w:rsidR="007C4973" w:rsidRPr="0041266B">
        <w:rPr>
          <w:rFonts w:eastAsia="SimSun" w:hint="eastAsia"/>
          <w:sz w:val="24"/>
          <w:szCs w:val="24"/>
          <w:lang w:val="en-GB" w:eastAsia="zh-CN"/>
        </w:rPr>
        <w:t>先后</w:t>
      </w:r>
      <w:r w:rsidR="00B533C7" w:rsidRPr="0041266B">
        <w:rPr>
          <w:rFonts w:eastAsia="SimSun" w:hint="eastAsia"/>
          <w:sz w:val="24"/>
          <w:szCs w:val="24"/>
          <w:lang w:val="en-GB" w:eastAsia="zh-CN"/>
        </w:rPr>
        <w:t>被接纳参加第一和第二届会议的观察员将</w:t>
      </w:r>
      <w:r w:rsidR="00887449">
        <w:rPr>
          <w:rFonts w:eastAsia="SimSun" w:hint="eastAsia"/>
          <w:sz w:val="24"/>
          <w:szCs w:val="24"/>
          <w:lang w:val="en-GB" w:eastAsia="zh-CN"/>
        </w:rPr>
        <w:t>被接纳参加</w:t>
      </w:r>
      <w:r w:rsidR="007C4973" w:rsidRPr="0041266B">
        <w:rPr>
          <w:rFonts w:eastAsia="SimSun" w:hint="eastAsia"/>
          <w:sz w:val="24"/>
          <w:szCs w:val="24"/>
          <w:lang w:val="en-GB" w:eastAsia="zh-CN"/>
        </w:rPr>
        <w:t>第三届会议。</w:t>
      </w:r>
      <w:r w:rsidR="005F48C7" w:rsidRPr="0041266B">
        <w:rPr>
          <w:rFonts w:eastAsia="SimSun" w:hint="eastAsia"/>
          <w:sz w:val="24"/>
          <w:szCs w:val="24"/>
          <w:lang w:val="en-GB" w:eastAsia="zh-CN"/>
        </w:rPr>
        <w:t>全体会议还决定在其第三届会议上继续审议一项关于利益冲突的政策。</w:t>
      </w:r>
      <w:r w:rsidR="00C75B4F" w:rsidRPr="00061A38">
        <w:rPr>
          <w:sz w:val="24"/>
          <w:szCs w:val="24"/>
          <w:lang w:val="en-GB" w:eastAsia="zh-CN"/>
        </w:rPr>
        <w:t xml:space="preserve"> </w:t>
      </w:r>
    </w:p>
    <w:p w:rsidR="000E1A73" w:rsidRPr="0086573A" w:rsidRDefault="00C75B4F" w:rsidP="00DD39DD">
      <w:pPr>
        <w:pStyle w:val="CH1"/>
        <w:jc w:val="both"/>
        <w:rPr>
          <w:lang w:val="en-GB" w:eastAsia="zh-CN"/>
        </w:rPr>
      </w:pPr>
      <w:r w:rsidRPr="0086573A">
        <w:rPr>
          <w:lang w:val="en-GB" w:eastAsia="zh-CN"/>
        </w:rPr>
        <w:tab/>
      </w:r>
      <w:bookmarkStart w:id="71" w:name="_Toc378238429"/>
      <w:r w:rsidR="00800324" w:rsidRPr="00CC17E6">
        <w:rPr>
          <w:rFonts w:eastAsia="SimHei" w:hint="eastAsia"/>
          <w:lang w:val="en-US" w:eastAsia="zh-CN"/>
        </w:rPr>
        <w:t>七、</w:t>
      </w:r>
      <w:r w:rsidR="00800324" w:rsidRPr="00CC17E6">
        <w:rPr>
          <w:rFonts w:eastAsia="SimHei"/>
          <w:lang w:val="en-US" w:eastAsia="zh-CN"/>
        </w:rPr>
        <w:tab/>
      </w:r>
      <w:r w:rsidR="00800324" w:rsidRPr="00CC17E6">
        <w:rPr>
          <w:rFonts w:eastAsia="SimHei" w:hAnsi="SimHei"/>
          <w:lang w:eastAsia="zh-CN"/>
        </w:rPr>
        <w:t>交流与利益攸关方的参与</w:t>
      </w:r>
      <w:bookmarkEnd w:id="71"/>
    </w:p>
    <w:p w:rsidR="000E1A73" w:rsidRPr="0086573A" w:rsidRDefault="00C75B4F" w:rsidP="00DD39DD">
      <w:pPr>
        <w:pStyle w:val="CH2"/>
        <w:jc w:val="both"/>
        <w:rPr>
          <w:lang w:val="en-GB"/>
        </w:rPr>
      </w:pPr>
      <w:r w:rsidRPr="0086573A">
        <w:rPr>
          <w:lang w:val="en-GB" w:eastAsia="zh-CN"/>
        </w:rPr>
        <w:tab/>
      </w:r>
      <w:bookmarkStart w:id="72" w:name="_Toc378238430"/>
      <w:r w:rsidRPr="0086573A">
        <w:rPr>
          <w:lang w:val="en-GB"/>
        </w:rPr>
        <w:t>A.</w:t>
      </w:r>
      <w:r w:rsidRPr="0086573A">
        <w:rPr>
          <w:lang w:val="en-GB"/>
        </w:rPr>
        <w:tab/>
      </w:r>
      <w:r w:rsidR="00800324" w:rsidRPr="00CC17E6">
        <w:rPr>
          <w:rFonts w:eastAsia="SimHei" w:hAnsi="SimHei"/>
          <w:lang w:eastAsia="zh-CN"/>
        </w:rPr>
        <w:t>交流与外联战略</w:t>
      </w:r>
      <w:bookmarkEnd w:id="72"/>
    </w:p>
    <w:p w:rsidR="000E1A73" w:rsidRPr="00C16A32" w:rsidRDefault="00800324" w:rsidP="00DD39DD">
      <w:pPr>
        <w:pStyle w:val="Normalnumber"/>
        <w:jc w:val="both"/>
        <w:rPr>
          <w:sz w:val="24"/>
          <w:szCs w:val="24"/>
          <w:lang w:val="en-GB" w:eastAsia="zh-CN"/>
        </w:rPr>
      </w:pPr>
      <w:r w:rsidRPr="00C16A32">
        <w:rPr>
          <w:rFonts w:eastAsia="SimSun" w:hint="eastAsia"/>
          <w:sz w:val="24"/>
          <w:szCs w:val="24"/>
          <w:lang w:val="en-US" w:eastAsia="zh-CN"/>
        </w:rPr>
        <w:t>一名主席团成员介绍了</w:t>
      </w:r>
      <w:r w:rsidRPr="00C16A32">
        <w:rPr>
          <w:sz w:val="24"/>
          <w:szCs w:val="24"/>
          <w:lang w:val="en-US" w:eastAsia="zh-CN"/>
        </w:rPr>
        <w:t>IPBES/2/12</w:t>
      </w:r>
      <w:r w:rsidRPr="00C16A32">
        <w:rPr>
          <w:rFonts w:eastAsia="SimSun" w:hint="eastAsia"/>
          <w:sz w:val="24"/>
          <w:szCs w:val="24"/>
          <w:lang w:val="en-US" w:eastAsia="zh-CN"/>
        </w:rPr>
        <w:t>文件中所载的平台交流战略草案。他解释称，该文件是应主席团的要求在促成本届会议召开的闭会期进程中编制的，以第二次全体会议上介绍的一份资料文件为基础来确定平台的模式和机构安排</w:t>
      </w:r>
      <w:r w:rsidRPr="00C16A32">
        <w:rPr>
          <w:sz w:val="24"/>
          <w:szCs w:val="24"/>
          <w:lang w:val="en-US" w:eastAsia="zh-CN"/>
        </w:rPr>
        <w:t>(UNEP/IPBES.MI/2/INF/4)</w:t>
      </w:r>
      <w:r w:rsidRPr="00C16A32">
        <w:rPr>
          <w:rFonts w:eastAsia="SimSun" w:hint="eastAsia"/>
          <w:sz w:val="24"/>
          <w:szCs w:val="24"/>
          <w:lang w:val="en-US" w:eastAsia="zh-CN"/>
        </w:rPr>
        <w:t>，该资料文件由环境署与联合国教育、科学和文化组织</w:t>
      </w:r>
      <w:r w:rsidRPr="00C16A32">
        <w:rPr>
          <w:rFonts w:eastAsia="SimSun" w:hint="eastAsia"/>
          <w:sz w:val="24"/>
          <w:szCs w:val="24"/>
          <w:lang w:val="en-US" w:eastAsia="zh-CN"/>
        </w:rPr>
        <w:lastRenderedPageBreak/>
        <w:t>（教科文组织）、联合国开发计划署（开发署）和联合国粮食及农业组织（粮农组织）合作编制。</w:t>
      </w:r>
    </w:p>
    <w:p w:rsidR="000E1A73" w:rsidRPr="0086573A" w:rsidRDefault="008C0434" w:rsidP="00DD39DD">
      <w:pPr>
        <w:pStyle w:val="Normalnumber"/>
        <w:tabs>
          <w:tab w:val="clear" w:pos="567"/>
          <w:tab w:val="num" w:pos="624"/>
        </w:tabs>
        <w:jc w:val="both"/>
        <w:rPr>
          <w:lang w:val="en-GB" w:eastAsia="zh-CN"/>
        </w:rPr>
      </w:pPr>
      <w:r w:rsidRPr="00DD3DDB">
        <w:rPr>
          <w:rFonts w:eastAsia="SimSun" w:hint="eastAsia"/>
          <w:sz w:val="24"/>
          <w:szCs w:val="24"/>
          <w:lang w:val="en-US" w:eastAsia="zh-CN"/>
        </w:rPr>
        <w:t>在随后的讨论中，与会者对该战略草案普遍表示支持，代表们表示</w:t>
      </w:r>
      <w:r>
        <w:rPr>
          <w:rFonts w:eastAsia="SimSun" w:hint="eastAsia"/>
          <w:sz w:val="24"/>
          <w:szCs w:val="24"/>
          <w:lang w:val="en-US" w:eastAsia="zh-CN"/>
        </w:rPr>
        <w:t>，</w:t>
      </w:r>
      <w:r w:rsidRPr="00DD3DDB">
        <w:rPr>
          <w:rFonts w:eastAsia="SimSun" w:hint="eastAsia"/>
          <w:sz w:val="24"/>
          <w:szCs w:val="24"/>
          <w:lang w:val="en-US" w:eastAsia="zh-CN"/>
        </w:rPr>
        <w:t>平台在加强生物多样性和生态系统服务方面的科学政策活动能否取得成功、能否实现促进有效应对生物多样性损失和生态系统服务退化等挑战的最终目的，很大程度上将取决于平台的交流活动。代表们还指出，交流对以下事项</w:t>
      </w:r>
      <w:r>
        <w:rPr>
          <w:rFonts w:eastAsia="SimSun" w:hint="eastAsia"/>
          <w:sz w:val="24"/>
          <w:szCs w:val="24"/>
          <w:lang w:val="en-US" w:eastAsia="zh-CN"/>
        </w:rPr>
        <w:t>意义重大</w:t>
      </w:r>
      <w:r w:rsidRPr="00DD3DDB">
        <w:rPr>
          <w:rFonts w:eastAsia="SimSun" w:hint="eastAsia"/>
          <w:sz w:val="24"/>
          <w:szCs w:val="24"/>
          <w:lang w:val="en-US" w:eastAsia="zh-CN"/>
        </w:rPr>
        <w:t>：确保平台</w:t>
      </w:r>
      <w:r>
        <w:rPr>
          <w:rFonts w:eastAsia="SimSun" w:hint="eastAsia"/>
          <w:sz w:val="24"/>
          <w:szCs w:val="24"/>
          <w:lang w:val="en-US" w:eastAsia="zh-CN"/>
        </w:rPr>
        <w:t>自身</w:t>
      </w:r>
      <w:r w:rsidRPr="00DD3DDB">
        <w:rPr>
          <w:rFonts w:eastAsia="SimSun" w:hint="eastAsia"/>
          <w:sz w:val="24"/>
          <w:szCs w:val="24"/>
          <w:lang w:val="en-US" w:eastAsia="zh-CN"/>
        </w:rPr>
        <w:t>获得普遍支持，确保相关利益攸关方参与平台工作，确保最大限度</w:t>
      </w:r>
      <w:r>
        <w:rPr>
          <w:rFonts w:eastAsia="SimSun" w:hint="eastAsia"/>
          <w:sz w:val="24"/>
          <w:szCs w:val="24"/>
          <w:lang w:val="en-US" w:eastAsia="zh-CN"/>
        </w:rPr>
        <w:t>地</w:t>
      </w:r>
      <w:r w:rsidRPr="00DD3DDB">
        <w:rPr>
          <w:rFonts w:eastAsia="SimSun" w:hint="eastAsia"/>
          <w:sz w:val="24"/>
          <w:szCs w:val="24"/>
          <w:lang w:val="en-US" w:eastAsia="zh-CN"/>
        </w:rPr>
        <w:t>对平台产品进行宣传，以及支持资源调集工作</w:t>
      </w:r>
      <w:r>
        <w:rPr>
          <w:rFonts w:eastAsia="SimSun" w:hint="eastAsia"/>
          <w:sz w:val="24"/>
          <w:szCs w:val="24"/>
          <w:lang w:val="en-US" w:eastAsia="zh-CN"/>
        </w:rPr>
        <w:t>。</w:t>
      </w:r>
    </w:p>
    <w:p w:rsidR="000E1A73" w:rsidRPr="0086573A" w:rsidRDefault="00E703FE" w:rsidP="00DD39DD">
      <w:pPr>
        <w:pStyle w:val="Normalnumber"/>
        <w:tabs>
          <w:tab w:val="clear" w:pos="567"/>
          <w:tab w:val="num" w:pos="624"/>
        </w:tabs>
        <w:jc w:val="both"/>
        <w:rPr>
          <w:lang w:val="en-GB" w:eastAsia="zh-CN"/>
        </w:rPr>
      </w:pPr>
      <w:r w:rsidRPr="00DD3DDB">
        <w:rPr>
          <w:rFonts w:eastAsia="SimSun" w:hint="eastAsia"/>
          <w:sz w:val="24"/>
          <w:szCs w:val="24"/>
          <w:lang w:val="en-US" w:eastAsia="zh-CN"/>
        </w:rPr>
        <w:t>讨论结束后，主席</w:t>
      </w:r>
      <w:r>
        <w:rPr>
          <w:rFonts w:eastAsia="SimSun" w:hint="eastAsia"/>
          <w:sz w:val="24"/>
          <w:szCs w:val="24"/>
          <w:lang w:val="en-US" w:eastAsia="zh-CN"/>
        </w:rPr>
        <w:t>建议</w:t>
      </w:r>
      <w:r w:rsidRPr="00DD3DDB">
        <w:rPr>
          <w:rFonts w:eastAsia="SimSun" w:hint="eastAsia"/>
          <w:sz w:val="24"/>
          <w:szCs w:val="24"/>
          <w:lang w:val="en-US" w:eastAsia="zh-CN"/>
        </w:rPr>
        <w:t>秘书处</w:t>
      </w:r>
      <w:r w:rsidR="007B373F">
        <w:rPr>
          <w:rFonts w:eastAsia="SimSun" w:hint="eastAsia"/>
          <w:sz w:val="24"/>
          <w:szCs w:val="24"/>
          <w:lang w:val="en-US" w:eastAsia="zh-CN"/>
        </w:rPr>
        <w:t>将</w:t>
      </w:r>
      <w:r w:rsidR="001F20F4">
        <w:rPr>
          <w:rFonts w:eastAsia="SimSun" w:hint="eastAsia"/>
          <w:sz w:val="24"/>
          <w:szCs w:val="24"/>
          <w:lang w:val="en-US" w:eastAsia="zh-CN"/>
        </w:rPr>
        <w:t>讨论期间</w:t>
      </w:r>
      <w:r w:rsidR="007B373F">
        <w:rPr>
          <w:rFonts w:eastAsia="SimSun" w:hint="eastAsia"/>
          <w:sz w:val="24"/>
          <w:szCs w:val="24"/>
          <w:lang w:val="en-US" w:eastAsia="zh-CN"/>
        </w:rPr>
        <w:t>所提出</w:t>
      </w:r>
      <w:r w:rsidR="001F20F4">
        <w:rPr>
          <w:rFonts w:eastAsia="SimSun" w:hint="eastAsia"/>
          <w:sz w:val="24"/>
          <w:szCs w:val="24"/>
          <w:lang w:val="en-US" w:eastAsia="zh-CN"/>
        </w:rPr>
        <w:t>的意见纳入考虑，</w:t>
      </w:r>
      <w:r w:rsidRPr="00DD3DDB">
        <w:rPr>
          <w:rFonts w:eastAsia="SimSun" w:hint="eastAsia"/>
          <w:sz w:val="24"/>
          <w:szCs w:val="24"/>
          <w:lang w:val="en-US" w:eastAsia="zh-CN"/>
        </w:rPr>
        <w:t>编</w:t>
      </w:r>
      <w:r>
        <w:rPr>
          <w:rFonts w:eastAsia="SimSun" w:hint="eastAsia"/>
          <w:sz w:val="24"/>
          <w:szCs w:val="24"/>
          <w:lang w:val="en-US" w:eastAsia="zh-CN"/>
        </w:rPr>
        <w:t>写</w:t>
      </w:r>
      <w:r w:rsidRPr="00DD3DDB">
        <w:rPr>
          <w:rFonts w:eastAsia="SimSun" w:hint="eastAsia"/>
          <w:sz w:val="24"/>
          <w:szCs w:val="24"/>
          <w:lang w:val="en-US" w:eastAsia="zh-CN"/>
        </w:rPr>
        <w:t>一份</w:t>
      </w:r>
      <w:r>
        <w:rPr>
          <w:rFonts w:eastAsia="SimSun" w:hint="eastAsia"/>
          <w:sz w:val="24"/>
          <w:szCs w:val="24"/>
          <w:lang w:val="en-US" w:eastAsia="zh-CN"/>
        </w:rPr>
        <w:t>经修订的战略草案</w:t>
      </w:r>
      <w:r w:rsidRPr="00DD3DDB">
        <w:rPr>
          <w:rFonts w:eastAsia="SimSun" w:hint="eastAsia"/>
          <w:sz w:val="24"/>
          <w:szCs w:val="24"/>
          <w:lang w:val="en-US" w:eastAsia="zh-CN"/>
        </w:rPr>
        <w:t>，供全体大会审议</w:t>
      </w:r>
      <w:r w:rsidR="001F20F4">
        <w:rPr>
          <w:rFonts w:eastAsia="SimSun" w:hint="eastAsia"/>
          <w:sz w:val="24"/>
          <w:szCs w:val="24"/>
          <w:lang w:val="en-US" w:eastAsia="zh-CN"/>
        </w:rPr>
        <w:t>。</w:t>
      </w:r>
    </w:p>
    <w:p w:rsidR="000F50BB" w:rsidRPr="007B373F" w:rsidRDefault="00BB6304" w:rsidP="00DD39DD">
      <w:pPr>
        <w:pStyle w:val="Normalnumber"/>
        <w:jc w:val="both"/>
        <w:rPr>
          <w:sz w:val="24"/>
          <w:szCs w:val="24"/>
          <w:lang w:val="en-GB" w:eastAsia="zh-CN"/>
        </w:rPr>
      </w:pPr>
      <w:r w:rsidRPr="0041266B">
        <w:rPr>
          <w:rFonts w:eastAsia="SimSun" w:hint="eastAsia"/>
          <w:sz w:val="24"/>
          <w:szCs w:val="24"/>
          <w:lang w:val="en-GB" w:eastAsia="zh-CN"/>
        </w:rPr>
        <w:t>在就此事项进行进一步讨论后，全体会议通过了第</w:t>
      </w:r>
      <w:r>
        <w:rPr>
          <w:sz w:val="24"/>
          <w:szCs w:val="24"/>
          <w:lang w:val="en-GB" w:eastAsia="zh-CN"/>
        </w:rPr>
        <w:t>IPBES-2/9</w:t>
      </w:r>
      <w:r w:rsidRPr="0041266B">
        <w:rPr>
          <w:rFonts w:eastAsia="SimSun" w:hint="eastAsia"/>
          <w:sz w:val="24"/>
          <w:szCs w:val="24"/>
          <w:lang w:val="en-GB" w:eastAsia="zh-CN"/>
        </w:rPr>
        <w:t>号决定，</w:t>
      </w:r>
      <w:r w:rsidR="00084951" w:rsidRPr="0041266B">
        <w:rPr>
          <w:rFonts w:eastAsia="SimSun" w:hint="eastAsia"/>
          <w:sz w:val="24"/>
          <w:szCs w:val="24"/>
          <w:lang w:val="en-GB" w:eastAsia="zh-CN"/>
        </w:rPr>
        <w:t>即</w:t>
      </w:r>
      <w:r w:rsidRPr="0041266B">
        <w:rPr>
          <w:rFonts w:eastAsia="SimSun"/>
          <w:sz w:val="24"/>
          <w:szCs w:val="24"/>
          <w:lang w:val="en-US" w:eastAsia="zh-CN"/>
        </w:rPr>
        <w:t>请执行秘书在主席团的监督下、并与多学科专家小组合作，</w:t>
      </w:r>
      <w:r w:rsidRPr="0041266B">
        <w:rPr>
          <w:rFonts w:eastAsia="SimSun" w:hint="eastAsia"/>
          <w:sz w:val="24"/>
          <w:szCs w:val="24"/>
          <w:lang w:val="en-US" w:eastAsia="zh-CN"/>
        </w:rPr>
        <w:t>编写</w:t>
      </w:r>
      <w:r w:rsidRPr="0041266B">
        <w:rPr>
          <w:rFonts w:eastAsia="SimSun"/>
          <w:sz w:val="24"/>
          <w:szCs w:val="24"/>
          <w:lang w:val="en-US" w:eastAsia="zh-CN"/>
        </w:rPr>
        <w:t>一项交流与外联工作战略草案，供全体会议第三届会议审议</w:t>
      </w:r>
      <w:r w:rsidR="00084951" w:rsidRPr="0041266B">
        <w:rPr>
          <w:rFonts w:eastAsia="SimSun" w:hint="eastAsia"/>
          <w:sz w:val="24"/>
          <w:szCs w:val="24"/>
          <w:lang w:val="en-US" w:eastAsia="zh-CN"/>
        </w:rPr>
        <w:t>，全体会议还通过了载于文件</w:t>
      </w:r>
      <w:r w:rsidR="00084951">
        <w:rPr>
          <w:sz w:val="24"/>
          <w:szCs w:val="24"/>
          <w:lang w:val="en-GB" w:eastAsia="zh-CN"/>
        </w:rPr>
        <w:t>IPBES/2/12</w:t>
      </w:r>
      <w:r w:rsidR="00084951" w:rsidRPr="0041266B">
        <w:rPr>
          <w:rFonts w:eastAsia="SimSun" w:hint="eastAsia"/>
          <w:sz w:val="24"/>
          <w:szCs w:val="24"/>
          <w:lang w:val="en-GB" w:eastAsia="zh-CN"/>
        </w:rPr>
        <w:t>的平台徽标，并请执行秘书经与主席团协商后、制定并实行一项徽标使用政策。</w:t>
      </w:r>
      <w:r w:rsidR="000F50BB" w:rsidRPr="007B373F">
        <w:rPr>
          <w:sz w:val="24"/>
          <w:szCs w:val="24"/>
          <w:lang w:val="en-GB" w:eastAsia="zh-CN"/>
        </w:rPr>
        <w:t xml:space="preserve"> </w:t>
      </w:r>
    </w:p>
    <w:p w:rsidR="00F32EFE" w:rsidRPr="0086573A" w:rsidRDefault="00062E35" w:rsidP="00DD39DD">
      <w:pPr>
        <w:pStyle w:val="CH2"/>
        <w:ind w:left="0" w:firstLine="0"/>
        <w:jc w:val="both"/>
        <w:rPr>
          <w:lang w:val="en-GB" w:eastAsia="zh-CN"/>
        </w:rPr>
      </w:pPr>
      <w:r w:rsidRPr="0086573A">
        <w:rPr>
          <w:lang w:val="en-GB" w:eastAsia="zh-CN"/>
        </w:rPr>
        <w:tab/>
      </w:r>
      <w:bookmarkStart w:id="73" w:name="_Toc378238431"/>
      <w:r w:rsidR="000E1A73" w:rsidRPr="0086573A">
        <w:rPr>
          <w:lang w:val="en-GB" w:eastAsia="zh-CN"/>
        </w:rPr>
        <w:t>B.</w:t>
      </w:r>
      <w:r w:rsidRPr="0086573A">
        <w:rPr>
          <w:lang w:val="en-GB" w:eastAsia="zh-CN"/>
        </w:rPr>
        <w:tab/>
      </w:r>
      <w:r w:rsidR="00036E03" w:rsidRPr="00CC17E6">
        <w:rPr>
          <w:rFonts w:eastAsia="SimHei" w:hAnsi="SimHei"/>
          <w:lang w:eastAsia="zh-CN"/>
        </w:rPr>
        <w:t>促进利益攸关方参与的战略</w:t>
      </w:r>
      <w:bookmarkEnd w:id="73"/>
    </w:p>
    <w:p w:rsidR="000E1A73" w:rsidRPr="0086573A" w:rsidRDefault="00036E03" w:rsidP="00DD39DD">
      <w:pPr>
        <w:pStyle w:val="Normalnumber"/>
        <w:tabs>
          <w:tab w:val="clear" w:pos="567"/>
          <w:tab w:val="num" w:pos="624"/>
        </w:tabs>
        <w:jc w:val="both"/>
        <w:rPr>
          <w:lang w:val="en-GB" w:eastAsia="zh-CN"/>
        </w:rPr>
      </w:pPr>
      <w:r w:rsidRPr="00515886">
        <w:rPr>
          <w:rFonts w:eastAsia="SimSun" w:hint="eastAsia"/>
          <w:sz w:val="24"/>
          <w:szCs w:val="24"/>
          <w:lang w:val="en-US" w:eastAsia="zh-CN"/>
        </w:rPr>
        <w:t>在第</w:t>
      </w:r>
      <w:r w:rsidRPr="00515886">
        <w:rPr>
          <w:rFonts w:eastAsia="SimSun"/>
          <w:sz w:val="24"/>
          <w:szCs w:val="24"/>
          <w:lang w:val="en-US" w:eastAsia="zh-CN"/>
        </w:rPr>
        <w:t>IPBES/1/2</w:t>
      </w:r>
      <w:r w:rsidR="002F1E4E">
        <w:rPr>
          <w:rFonts w:eastAsia="SimSun" w:hint="eastAsia"/>
          <w:sz w:val="24"/>
          <w:szCs w:val="24"/>
          <w:lang w:val="en-US" w:eastAsia="zh-CN"/>
        </w:rPr>
        <w:t>号决定中，全体会议</w:t>
      </w:r>
      <w:r w:rsidRPr="00515886">
        <w:rPr>
          <w:rFonts w:eastAsia="SimSun" w:hint="eastAsia"/>
          <w:sz w:val="24"/>
          <w:szCs w:val="24"/>
          <w:lang w:val="en-US" w:eastAsia="zh-CN"/>
        </w:rPr>
        <w:t>请</w:t>
      </w:r>
      <w:r w:rsidRPr="00515886">
        <w:rPr>
          <w:rFonts w:ascii="SimSun" w:eastAsia="SimSun" w:hAnsi="SimSun" w:cs="MS Mincho"/>
          <w:sz w:val="24"/>
          <w:szCs w:val="24"/>
          <w:lang w:eastAsia="zh-CN"/>
        </w:rPr>
        <w:t>国</w:t>
      </w:r>
      <w:r w:rsidRPr="00515886">
        <w:rPr>
          <w:rFonts w:ascii="SimSun" w:eastAsia="SimSun" w:hAnsi="SimSun" w:cs="MS Mincho" w:hint="eastAsia"/>
          <w:sz w:val="24"/>
          <w:szCs w:val="24"/>
          <w:lang w:eastAsia="zh-CN"/>
        </w:rPr>
        <w:t>际自然保护联盟和国际科学理事会与土著人民、地方社区和私营部门等相关利益攸关方以及秘书处展开合作，并与主席团和多学科专家小组磋商，编写一份为支持实施平台工作方案而促进利益攸关方参与的战略草案。平台还请秘书处就促进利益攸关方参与的战略草案</w:t>
      </w:r>
      <w:r w:rsidRPr="00515886">
        <w:rPr>
          <w:rFonts w:ascii="SimSun" w:eastAsia="SimSun" w:hAnsi="SimSun" w:cs="SimSun" w:hint="eastAsia"/>
          <w:sz w:val="24"/>
          <w:szCs w:val="24"/>
          <w:lang w:eastAsia="zh-CN"/>
        </w:rPr>
        <w:t>启动一项广泛宣传的磋商进程</w:t>
      </w:r>
      <w:r w:rsidRPr="00515886">
        <w:rPr>
          <w:rFonts w:ascii="SimSun" w:eastAsia="SimSun" w:hAnsi="SimSun" w:cs="MS Mincho" w:hint="eastAsia"/>
          <w:sz w:val="24"/>
          <w:szCs w:val="24"/>
          <w:lang w:eastAsia="zh-CN"/>
        </w:rPr>
        <w:t>，以促使各成员、观察员和利益攸关方的参与，还请秘书处提交一份修订版草案供全体会议第二届会议审议。在本届会议上，一名主席团成员介绍了促进利益攸关方参与的战略草案</w:t>
      </w:r>
      <w:r w:rsidRPr="00515886">
        <w:rPr>
          <w:sz w:val="24"/>
          <w:szCs w:val="24"/>
          <w:lang w:val="en-US" w:eastAsia="zh-CN"/>
        </w:rPr>
        <w:t>(IPBES/2/13)</w:t>
      </w:r>
      <w:r w:rsidRPr="0041266B">
        <w:rPr>
          <w:rFonts w:eastAsia="SimSun" w:hint="eastAsia"/>
          <w:sz w:val="24"/>
          <w:szCs w:val="24"/>
          <w:lang w:val="en-US" w:eastAsia="zh-CN"/>
        </w:rPr>
        <w:t>。</w:t>
      </w:r>
    </w:p>
    <w:p w:rsidR="000E1A73" w:rsidRPr="0086573A" w:rsidRDefault="002F61E9" w:rsidP="00DD39DD">
      <w:pPr>
        <w:pStyle w:val="Normalnumber"/>
        <w:tabs>
          <w:tab w:val="clear" w:pos="567"/>
          <w:tab w:val="num" w:pos="624"/>
        </w:tabs>
        <w:jc w:val="both"/>
        <w:rPr>
          <w:lang w:val="en-GB" w:eastAsia="zh-CN"/>
        </w:rPr>
      </w:pPr>
      <w:r w:rsidRPr="00E461BE">
        <w:rPr>
          <w:rFonts w:ascii="SimSun" w:eastAsia="SimSun" w:hAnsi="SimSun" w:hint="eastAsia"/>
          <w:sz w:val="24"/>
          <w:szCs w:val="24"/>
          <w:lang w:val="en-GB" w:eastAsia="zh-CN"/>
        </w:rPr>
        <w:t>与对代表对此普遍表示支持，他们指出，该战略是</w:t>
      </w:r>
      <w:r w:rsidRPr="00E461BE">
        <w:rPr>
          <w:rFonts w:ascii="SimSun" w:eastAsia="SimSun" w:hAnsi="SimSun" w:cs="MS Mincho" w:hint="eastAsia"/>
          <w:sz w:val="24"/>
          <w:szCs w:val="24"/>
          <w:lang w:eastAsia="zh-CN"/>
        </w:rPr>
        <w:t>有助于平台</w:t>
      </w:r>
      <w:r w:rsidRPr="00E461BE">
        <w:rPr>
          <w:rFonts w:ascii="SimSun" w:eastAsia="SimSun" w:hAnsi="SimSun" w:cs="SimSun" w:hint="eastAsia"/>
          <w:sz w:val="24"/>
          <w:szCs w:val="24"/>
          <w:lang w:eastAsia="zh-CN"/>
        </w:rPr>
        <w:t>实现</w:t>
      </w:r>
      <w:r w:rsidRPr="00E461BE">
        <w:rPr>
          <w:rFonts w:ascii="SimSun" w:eastAsia="SimSun" w:hAnsi="SimSun" w:cs="MS Mincho" w:hint="eastAsia"/>
          <w:sz w:val="24"/>
          <w:szCs w:val="24"/>
          <w:lang w:eastAsia="zh-CN"/>
        </w:rPr>
        <w:t>相关性、有效性、可靠性、交流工作和</w:t>
      </w:r>
      <w:r w:rsidRPr="00E461BE">
        <w:rPr>
          <w:rFonts w:ascii="SimSun" w:eastAsia="SimSun" w:hAnsi="SimSun" w:cs="SimSun" w:hint="eastAsia"/>
          <w:sz w:val="24"/>
          <w:szCs w:val="24"/>
          <w:lang w:eastAsia="zh-CN"/>
        </w:rPr>
        <w:t>总</w:t>
      </w:r>
      <w:r w:rsidRPr="00E461BE">
        <w:rPr>
          <w:rFonts w:ascii="SimSun" w:eastAsia="SimSun" w:hAnsi="SimSun" w:cs="MS Mincho" w:hint="eastAsia"/>
          <w:sz w:val="24"/>
          <w:szCs w:val="24"/>
          <w:lang w:eastAsia="zh-CN"/>
        </w:rPr>
        <w:t>体成功的一个关</w:t>
      </w:r>
      <w:r w:rsidRPr="00E461BE">
        <w:rPr>
          <w:rFonts w:ascii="SimSun" w:eastAsia="SimSun" w:hAnsi="SimSun" w:cs="SimSun" w:hint="eastAsia"/>
          <w:sz w:val="24"/>
          <w:szCs w:val="24"/>
          <w:lang w:eastAsia="zh-CN"/>
        </w:rPr>
        <w:t>键</w:t>
      </w:r>
      <w:r w:rsidRPr="00E461BE">
        <w:rPr>
          <w:rFonts w:ascii="SimSun" w:eastAsia="SimSun" w:hAnsi="SimSun" w:cs="MS Mincho" w:hint="eastAsia"/>
          <w:sz w:val="24"/>
          <w:szCs w:val="24"/>
          <w:lang w:eastAsia="zh-CN"/>
        </w:rPr>
        <w:t>要素</w:t>
      </w:r>
      <w:r w:rsidRPr="00E461BE">
        <w:rPr>
          <w:rFonts w:ascii="SimSun" w:eastAsia="SimSun" w:hAnsi="SimSun" w:hint="eastAsia"/>
          <w:sz w:val="24"/>
          <w:szCs w:val="24"/>
          <w:lang w:val="en-GB" w:eastAsia="zh-CN"/>
        </w:rPr>
        <w:t>。为进一步</w:t>
      </w:r>
      <w:r>
        <w:rPr>
          <w:rFonts w:ascii="SimSun" w:eastAsia="SimSun" w:hAnsi="SimSun" w:hint="eastAsia"/>
          <w:sz w:val="24"/>
          <w:szCs w:val="24"/>
          <w:lang w:val="en-GB" w:eastAsia="zh-CN"/>
        </w:rPr>
        <w:t>开展</w:t>
      </w:r>
      <w:r w:rsidRPr="00E461BE">
        <w:rPr>
          <w:rFonts w:ascii="SimSun" w:eastAsia="SimSun" w:hAnsi="SimSun" w:hint="eastAsia"/>
          <w:sz w:val="24"/>
          <w:szCs w:val="24"/>
          <w:lang w:val="en-GB" w:eastAsia="zh-CN"/>
        </w:rPr>
        <w:t>监督</w:t>
      </w:r>
      <w:r>
        <w:rPr>
          <w:rFonts w:ascii="SimSun" w:eastAsia="SimSun" w:hAnsi="SimSun" w:hint="eastAsia"/>
          <w:sz w:val="24"/>
          <w:szCs w:val="24"/>
          <w:lang w:val="en-GB" w:eastAsia="zh-CN"/>
        </w:rPr>
        <w:t>工作</w:t>
      </w:r>
      <w:r w:rsidRPr="00E461BE">
        <w:rPr>
          <w:rFonts w:ascii="SimSun" w:eastAsia="SimSun" w:hAnsi="SimSun" w:hint="eastAsia"/>
          <w:sz w:val="24"/>
          <w:szCs w:val="24"/>
          <w:lang w:val="en-GB" w:eastAsia="zh-CN"/>
        </w:rPr>
        <w:t>及制定</w:t>
      </w:r>
      <w:r>
        <w:rPr>
          <w:rFonts w:ascii="SimSun" w:eastAsia="SimSun" w:hAnsi="SimSun" w:hint="eastAsia"/>
          <w:sz w:val="24"/>
          <w:szCs w:val="24"/>
          <w:lang w:val="en-GB" w:eastAsia="zh-CN"/>
        </w:rPr>
        <w:t>一项</w:t>
      </w:r>
      <w:r w:rsidRPr="00E461BE">
        <w:rPr>
          <w:rFonts w:ascii="SimSun" w:eastAsia="SimSun" w:hAnsi="SimSun" w:hint="eastAsia"/>
          <w:sz w:val="24"/>
          <w:szCs w:val="24"/>
          <w:lang w:val="en-GB" w:eastAsia="zh-CN"/>
        </w:rPr>
        <w:t>战略实施计划提出</w:t>
      </w:r>
      <w:r>
        <w:rPr>
          <w:rFonts w:ascii="SimSun" w:eastAsia="SimSun" w:hAnsi="SimSun" w:hint="eastAsia"/>
          <w:sz w:val="24"/>
          <w:szCs w:val="24"/>
          <w:lang w:val="en-GB" w:eastAsia="zh-CN"/>
        </w:rPr>
        <w:t>了</w:t>
      </w:r>
      <w:r w:rsidRPr="00E461BE">
        <w:rPr>
          <w:rFonts w:ascii="SimSun" w:eastAsia="SimSun" w:hAnsi="SimSun" w:hint="eastAsia"/>
          <w:sz w:val="24"/>
          <w:szCs w:val="24"/>
          <w:lang w:val="en-GB" w:eastAsia="zh-CN"/>
        </w:rPr>
        <w:t>两个</w:t>
      </w:r>
      <w:r>
        <w:rPr>
          <w:rFonts w:ascii="SimSun" w:eastAsia="SimSun" w:hAnsi="SimSun" w:hint="eastAsia"/>
          <w:sz w:val="24"/>
          <w:szCs w:val="24"/>
          <w:lang w:val="en-GB" w:eastAsia="zh-CN"/>
        </w:rPr>
        <w:t>方案</w:t>
      </w:r>
      <w:r w:rsidRPr="00E461BE">
        <w:rPr>
          <w:rFonts w:ascii="SimSun" w:eastAsia="SimSun" w:hAnsi="SimSun" w:hint="eastAsia"/>
          <w:sz w:val="24"/>
          <w:szCs w:val="24"/>
          <w:lang w:val="en-GB" w:eastAsia="zh-CN"/>
        </w:rPr>
        <w:t>，与会者</w:t>
      </w:r>
      <w:r>
        <w:rPr>
          <w:rFonts w:ascii="SimSun" w:eastAsia="SimSun" w:hAnsi="SimSun" w:hint="eastAsia"/>
          <w:sz w:val="24"/>
          <w:szCs w:val="24"/>
          <w:lang w:val="en-GB" w:eastAsia="zh-CN"/>
        </w:rPr>
        <w:t>对此</w:t>
      </w:r>
      <w:r w:rsidRPr="00E461BE">
        <w:rPr>
          <w:rFonts w:ascii="SimSun" w:eastAsia="SimSun" w:hAnsi="SimSun" w:hint="eastAsia"/>
          <w:sz w:val="24"/>
          <w:szCs w:val="24"/>
          <w:lang w:val="en-GB" w:eastAsia="zh-CN"/>
        </w:rPr>
        <w:t>表达了一系列观点，一些与会者表示支持在秘书处的领导下开展</w:t>
      </w:r>
      <w:r>
        <w:rPr>
          <w:rFonts w:ascii="SimSun" w:eastAsia="SimSun" w:hAnsi="SimSun" w:hint="eastAsia"/>
          <w:sz w:val="24"/>
          <w:szCs w:val="24"/>
          <w:lang w:val="en-GB" w:eastAsia="zh-CN"/>
        </w:rPr>
        <w:t>工作</w:t>
      </w:r>
      <w:r w:rsidRPr="00E461BE">
        <w:rPr>
          <w:rFonts w:ascii="SimSun" w:eastAsia="SimSun" w:hAnsi="SimSun" w:hint="eastAsia"/>
          <w:sz w:val="24"/>
          <w:szCs w:val="24"/>
          <w:lang w:val="en-GB" w:eastAsia="zh-CN"/>
        </w:rPr>
        <w:t>的</w:t>
      </w:r>
      <w:r>
        <w:rPr>
          <w:rFonts w:ascii="SimSun" w:eastAsia="SimSun" w:hAnsi="SimSun" w:hint="eastAsia"/>
          <w:sz w:val="24"/>
          <w:szCs w:val="24"/>
          <w:lang w:val="en-GB" w:eastAsia="zh-CN"/>
        </w:rPr>
        <w:t>方案</w:t>
      </w:r>
      <w:r w:rsidRPr="00E461BE">
        <w:rPr>
          <w:rFonts w:ascii="SimSun" w:eastAsia="SimSun" w:hAnsi="SimSun" w:hint="eastAsia"/>
          <w:sz w:val="24"/>
          <w:szCs w:val="24"/>
          <w:lang w:val="en-GB" w:eastAsia="zh-CN"/>
        </w:rPr>
        <w:t>，其他与会者支持</w:t>
      </w:r>
      <w:r w:rsidRPr="00E461BE">
        <w:rPr>
          <w:rFonts w:ascii="SimSun" w:eastAsia="SimSun" w:hAnsi="SimSun" w:cs="SimSun" w:hint="eastAsia"/>
          <w:sz w:val="24"/>
          <w:szCs w:val="24"/>
          <w:lang w:eastAsia="zh-CN"/>
        </w:rPr>
        <w:t>与秘书处合作</w:t>
      </w:r>
      <w:r w:rsidRPr="00E461BE">
        <w:rPr>
          <w:rFonts w:ascii="SimSun" w:eastAsia="SimSun" w:hAnsi="SimSun" w:hint="eastAsia"/>
          <w:sz w:val="24"/>
          <w:szCs w:val="24"/>
          <w:lang w:val="en-GB" w:eastAsia="zh-CN"/>
        </w:rPr>
        <w:t>设立一个</w:t>
      </w:r>
      <w:r w:rsidRPr="00DC24ED">
        <w:rPr>
          <w:rFonts w:ascii="SimSun" w:eastAsia="SimSun" w:hAnsi="SimSun" w:cs="MS Mincho" w:hint="eastAsia"/>
          <w:sz w:val="24"/>
          <w:szCs w:val="24"/>
          <w:lang w:eastAsia="zh-CN"/>
        </w:rPr>
        <w:t>鼓励多方参与的</w:t>
      </w:r>
      <w:r>
        <w:rPr>
          <w:rFonts w:ascii="SimSun" w:eastAsia="SimSun" w:hAnsi="SimSun" w:cs="MS Mincho" w:hint="eastAsia"/>
          <w:sz w:val="24"/>
          <w:szCs w:val="24"/>
          <w:lang w:eastAsia="zh-CN"/>
        </w:rPr>
        <w:t>利益攸关方</w:t>
      </w:r>
      <w:r w:rsidRPr="00DC24ED">
        <w:rPr>
          <w:rFonts w:ascii="SimSun" w:eastAsia="SimSun" w:hAnsi="SimSun" w:cs="MS Mincho" w:hint="eastAsia"/>
          <w:sz w:val="24"/>
          <w:szCs w:val="24"/>
          <w:lang w:eastAsia="zh-CN"/>
        </w:rPr>
        <w:t>开放性论坛</w:t>
      </w:r>
      <w:r>
        <w:rPr>
          <w:rFonts w:ascii="SimSun" w:eastAsia="SimSun" w:hAnsi="SimSun" w:cs="MS Mincho" w:hint="eastAsia"/>
          <w:sz w:val="24"/>
          <w:szCs w:val="24"/>
          <w:lang w:eastAsia="zh-CN"/>
        </w:rPr>
        <w:t>。</w:t>
      </w:r>
    </w:p>
    <w:p w:rsidR="000E1A73" w:rsidRPr="0086573A" w:rsidRDefault="002F61E9" w:rsidP="00DD39DD">
      <w:pPr>
        <w:pStyle w:val="Normalnumber"/>
        <w:tabs>
          <w:tab w:val="clear" w:pos="567"/>
          <w:tab w:val="num" w:pos="624"/>
        </w:tabs>
        <w:jc w:val="both"/>
        <w:rPr>
          <w:lang w:val="en-GB" w:eastAsia="zh-CN"/>
        </w:rPr>
      </w:pPr>
      <w:r>
        <w:rPr>
          <w:rFonts w:eastAsia="SimSun" w:hint="eastAsia"/>
          <w:sz w:val="24"/>
          <w:szCs w:val="24"/>
          <w:lang w:val="en-US" w:eastAsia="zh-CN"/>
        </w:rPr>
        <w:t>在讨论结束后，</w:t>
      </w:r>
      <w:r w:rsidRPr="009D02CC">
        <w:rPr>
          <w:rFonts w:eastAsia="SimSun" w:hint="eastAsia"/>
          <w:sz w:val="24"/>
          <w:szCs w:val="24"/>
          <w:lang w:val="en-US" w:eastAsia="zh-CN"/>
        </w:rPr>
        <w:t>主席</w:t>
      </w:r>
      <w:r>
        <w:rPr>
          <w:rFonts w:ascii="SimSun" w:eastAsia="SimSun" w:hAnsi="SimSun" w:cs="SimSun" w:hint="eastAsia"/>
          <w:sz w:val="24"/>
          <w:szCs w:val="24"/>
          <w:lang w:eastAsia="zh-CN"/>
        </w:rPr>
        <w:t>建议秘书处</w:t>
      </w:r>
      <w:r w:rsidRPr="009D02CC">
        <w:rPr>
          <w:rFonts w:ascii="SimSun" w:eastAsia="SimSun" w:hAnsi="SimSun" w:cs="SimSun" w:hint="eastAsia"/>
          <w:sz w:val="24"/>
          <w:szCs w:val="24"/>
          <w:lang w:eastAsia="zh-CN"/>
        </w:rPr>
        <w:t>编写一份</w:t>
      </w:r>
      <w:r>
        <w:rPr>
          <w:rFonts w:ascii="SimSun" w:eastAsia="SimSun" w:hAnsi="SimSun" w:cs="SimSun" w:hint="eastAsia"/>
          <w:sz w:val="24"/>
          <w:szCs w:val="24"/>
          <w:lang w:eastAsia="zh-CN"/>
        </w:rPr>
        <w:t>经修订</w:t>
      </w:r>
      <w:r w:rsidR="007F0E00">
        <w:rPr>
          <w:rFonts w:ascii="SimSun" w:eastAsia="SimSun" w:hAnsi="SimSun" w:cs="SimSun" w:hint="eastAsia"/>
          <w:sz w:val="24"/>
          <w:szCs w:val="24"/>
          <w:lang w:eastAsia="zh-CN"/>
        </w:rPr>
        <w:t>的战略草案</w:t>
      </w:r>
      <w:r>
        <w:rPr>
          <w:rFonts w:ascii="SimSun" w:eastAsia="SimSun" w:hAnsi="SimSun" w:cs="SimSun" w:hint="eastAsia"/>
          <w:sz w:val="24"/>
          <w:szCs w:val="24"/>
          <w:lang w:eastAsia="zh-CN"/>
        </w:rPr>
        <w:t>，供全体会议审议。</w:t>
      </w:r>
    </w:p>
    <w:p w:rsidR="00F32EFE" w:rsidRPr="004B34E1" w:rsidRDefault="004B34E1" w:rsidP="00DD39DD">
      <w:pPr>
        <w:pStyle w:val="Normalnumber"/>
        <w:jc w:val="both"/>
        <w:rPr>
          <w:sz w:val="24"/>
          <w:szCs w:val="24"/>
          <w:lang w:val="en-GB" w:eastAsia="zh-CN"/>
        </w:rPr>
      </w:pPr>
      <w:r w:rsidRPr="0041266B">
        <w:rPr>
          <w:rFonts w:eastAsia="SimSun" w:hint="eastAsia"/>
          <w:sz w:val="24"/>
          <w:szCs w:val="24"/>
          <w:lang w:val="en-GB" w:eastAsia="zh-CN"/>
        </w:rPr>
        <w:t>由于时间</w:t>
      </w:r>
      <w:r w:rsidR="0020781F" w:rsidRPr="0041266B">
        <w:rPr>
          <w:rFonts w:eastAsia="SimSun" w:hint="eastAsia"/>
          <w:sz w:val="24"/>
          <w:szCs w:val="24"/>
          <w:lang w:val="en-GB" w:eastAsia="zh-CN"/>
        </w:rPr>
        <w:t>不够</w:t>
      </w:r>
      <w:r w:rsidRPr="0041266B">
        <w:rPr>
          <w:rFonts w:eastAsia="SimSun" w:hint="eastAsia"/>
          <w:sz w:val="24"/>
          <w:szCs w:val="24"/>
          <w:lang w:val="en-GB" w:eastAsia="zh-CN"/>
        </w:rPr>
        <w:t>，全体会议决定把有关利益相关方参与战</w:t>
      </w:r>
      <w:r w:rsidR="00CA1A6B">
        <w:rPr>
          <w:rFonts w:eastAsia="SimSun" w:hint="eastAsia"/>
          <w:sz w:val="24"/>
          <w:szCs w:val="24"/>
          <w:lang w:val="en-GB" w:eastAsia="zh-CN"/>
        </w:rPr>
        <w:t>略的进一步审议工作推持</w:t>
      </w:r>
      <w:r w:rsidRPr="0041266B">
        <w:rPr>
          <w:rFonts w:eastAsia="SimSun" w:hint="eastAsia"/>
          <w:sz w:val="24"/>
          <w:szCs w:val="24"/>
          <w:lang w:val="en-GB" w:eastAsia="zh-CN"/>
        </w:rPr>
        <w:t>到其第三届会议。</w:t>
      </w:r>
      <w:r w:rsidR="00C75B4F" w:rsidRPr="004B34E1">
        <w:rPr>
          <w:sz w:val="24"/>
          <w:szCs w:val="24"/>
          <w:lang w:val="en-GB" w:eastAsia="zh-CN"/>
        </w:rPr>
        <w:t xml:space="preserve"> </w:t>
      </w:r>
    </w:p>
    <w:p w:rsidR="000E1A73" w:rsidRPr="0086573A" w:rsidRDefault="000E1A73" w:rsidP="00DD39DD">
      <w:pPr>
        <w:pStyle w:val="CH2"/>
        <w:jc w:val="both"/>
        <w:rPr>
          <w:lang w:val="en-GB"/>
        </w:rPr>
      </w:pPr>
      <w:r w:rsidRPr="0086573A">
        <w:rPr>
          <w:lang w:val="en-GB" w:eastAsia="zh-CN"/>
        </w:rPr>
        <w:tab/>
      </w:r>
      <w:bookmarkStart w:id="74" w:name="_Toc378238432"/>
      <w:r w:rsidRPr="0086573A">
        <w:rPr>
          <w:lang w:val="en-GB"/>
        </w:rPr>
        <w:t>C.</w:t>
      </w:r>
      <w:r w:rsidRPr="0086573A">
        <w:rPr>
          <w:lang w:val="en-GB"/>
        </w:rPr>
        <w:tab/>
      </w:r>
      <w:r w:rsidR="000D6174" w:rsidRPr="00CC17E6">
        <w:rPr>
          <w:rFonts w:eastAsia="SimHei" w:hAnsi="SimHei"/>
          <w:lang w:eastAsia="zh-CN"/>
        </w:rPr>
        <w:t>战略伙伴关系指导</w:t>
      </w:r>
      <w:bookmarkEnd w:id="74"/>
    </w:p>
    <w:p w:rsidR="000E1A73" w:rsidRPr="0086573A" w:rsidRDefault="004F0746" w:rsidP="00DD39DD">
      <w:pPr>
        <w:pStyle w:val="Normalnumber"/>
        <w:tabs>
          <w:tab w:val="clear" w:pos="567"/>
          <w:tab w:val="num" w:pos="624"/>
        </w:tabs>
        <w:jc w:val="both"/>
        <w:rPr>
          <w:lang w:val="en-GB" w:eastAsia="zh-CN"/>
        </w:rPr>
      </w:pPr>
      <w:r w:rsidRPr="008D1B1C">
        <w:rPr>
          <w:rFonts w:eastAsia="SimSun" w:hint="eastAsia"/>
          <w:sz w:val="24"/>
          <w:szCs w:val="24"/>
          <w:lang w:val="en-US" w:eastAsia="zh-CN"/>
        </w:rPr>
        <w:t>在第</w:t>
      </w:r>
      <w:r w:rsidRPr="008D1B1C">
        <w:rPr>
          <w:rFonts w:eastAsia="SimSun"/>
          <w:sz w:val="24"/>
          <w:szCs w:val="24"/>
          <w:lang w:val="en-US" w:eastAsia="zh-CN"/>
        </w:rPr>
        <w:t>IPBES/1/2</w:t>
      </w:r>
      <w:r w:rsidRPr="008D1B1C">
        <w:rPr>
          <w:rFonts w:eastAsia="SimSun" w:hint="eastAsia"/>
          <w:sz w:val="24"/>
          <w:szCs w:val="24"/>
          <w:lang w:val="en-US" w:eastAsia="zh-CN"/>
        </w:rPr>
        <w:t>号决定中，全体会议请主席团与多学科专家小组磋商，并在秘书处的协助下，编写关于与不同类型合作伙伴（包括多边环境协定、学术组织、科学组织和联合国系统组织）建立战略伙伴关系的指导意见</w:t>
      </w:r>
      <w:r w:rsidR="004C731F">
        <w:rPr>
          <w:rFonts w:eastAsia="SimSun" w:hint="eastAsia"/>
          <w:sz w:val="24"/>
          <w:szCs w:val="24"/>
          <w:lang w:val="en-US" w:eastAsia="zh-CN"/>
        </w:rPr>
        <w:t>草案</w:t>
      </w:r>
      <w:r w:rsidRPr="008D1B1C">
        <w:rPr>
          <w:rFonts w:eastAsia="SimSun" w:hint="eastAsia"/>
          <w:sz w:val="24"/>
          <w:szCs w:val="24"/>
          <w:lang w:val="en-US" w:eastAsia="zh-CN"/>
        </w:rPr>
        <w:t>，侧重于支持工作方案的实施。</w:t>
      </w:r>
      <w:smartTag w:uri="urn:schemas-microsoft-com:office:smarttags" w:element="chsdate">
        <w:smartTagPr>
          <w:attr w:name="Year" w:val="2013"/>
          <w:attr w:name="Month" w:val="6"/>
          <w:attr w:name="Day" w:val="17"/>
          <w:attr w:name="IsLunarDate" w:val="False"/>
          <w:attr w:name="IsROCDate" w:val="False"/>
        </w:smartTagPr>
        <w:r w:rsidRPr="008D1B1C">
          <w:rPr>
            <w:rFonts w:eastAsia="SimSun"/>
            <w:sz w:val="24"/>
            <w:szCs w:val="24"/>
            <w:lang w:val="en-US" w:eastAsia="zh-CN"/>
          </w:rPr>
          <w:t>2013</w:t>
        </w:r>
        <w:r w:rsidRPr="008D1B1C">
          <w:rPr>
            <w:rFonts w:eastAsia="SimSun" w:hint="eastAsia"/>
            <w:sz w:val="24"/>
            <w:szCs w:val="24"/>
            <w:lang w:val="en-US" w:eastAsia="zh-CN"/>
          </w:rPr>
          <w:t>年</w:t>
        </w:r>
        <w:r w:rsidRPr="008D1B1C">
          <w:rPr>
            <w:rFonts w:eastAsia="SimSun"/>
            <w:sz w:val="24"/>
            <w:szCs w:val="24"/>
            <w:lang w:val="en-US" w:eastAsia="zh-CN"/>
          </w:rPr>
          <w:t>6</w:t>
        </w:r>
        <w:r w:rsidRPr="008D1B1C">
          <w:rPr>
            <w:rFonts w:eastAsia="SimSun" w:hint="eastAsia"/>
            <w:sz w:val="24"/>
            <w:szCs w:val="24"/>
            <w:lang w:val="en-US" w:eastAsia="zh-CN"/>
          </w:rPr>
          <w:t>月</w:t>
        </w:r>
        <w:r w:rsidRPr="008D1B1C">
          <w:rPr>
            <w:rFonts w:eastAsia="SimSun"/>
            <w:sz w:val="24"/>
            <w:szCs w:val="24"/>
            <w:lang w:val="en-US" w:eastAsia="zh-CN"/>
          </w:rPr>
          <w:t>17</w:t>
        </w:r>
        <w:r w:rsidRPr="008D1B1C">
          <w:rPr>
            <w:rFonts w:eastAsia="SimSun" w:hint="eastAsia"/>
            <w:sz w:val="24"/>
            <w:szCs w:val="24"/>
            <w:lang w:val="en-US" w:eastAsia="zh-CN"/>
          </w:rPr>
          <w:t>日</w:t>
        </w:r>
      </w:smartTag>
      <w:r w:rsidRPr="008D1B1C">
        <w:rPr>
          <w:rFonts w:eastAsia="SimSun" w:hint="eastAsia"/>
          <w:sz w:val="24"/>
          <w:szCs w:val="24"/>
          <w:lang w:val="en-US" w:eastAsia="zh-CN"/>
        </w:rPr>
        <w:t>至</w:t>
      </w:r>
      <w:smartTag w:uri="urn:schemas-microsoft-com:office:smarttags" w:element="chsdate">
        <w:smartTagPr>
          <w:attr w:name="Year" w:val="2013"/>
          <w:attr w:name="Month" w:val="7"/>
          <w:attr w:name="Day" w:val="28"/>
          <w:attr w:name="IsLunarDate" w:val="False"/>
          <w:attr w:name="IsROCDate" w:val="False"/>
        </w:smartTagPr>
        <w:r w:rsidRPr="008D1B1C">
          <w:rPr>
            <w:rFonts w:eastAsia="SimSun"/>
            <w:sz w:val="24"/>
            <w:szCs w:val="24"/>
            <w:lang w:val="en-US" w:eastAsia="zh-CN"/>
          </w:rPr>
          <w:t>7</w:t>
        </w:r>
        <w:r w:rsidRPr="008D1B1C">
          <w:rPr>
            <w:rFonts w:eastAsia="SimSun" w:hint="eastAsia"/>
            <w:sz w:val="24"/>
            <w:szCs w:val="24"/>
            <w:lang w:val="en-US" w:eastAsia="zh-CN"/>
          </w:rPr>
          <w:t>月</w:t>
        </w:r>
        <w:r w:rsidRPr="008D1B1C">
          <w:rPr>
            <w:rFonts w:eastAsia="SimSun"/>
            <w:sz w:val="24"/>
            <w:szCs w:val="24"/>
            <w:lang w:val="en-US" w:eastAsia="zh-CN"/>
          </w:rPr>
          <w:t>28</w:t>
        </w:r>
        <w:r w:rsidRPr="008D1B1C">
          <w:rPr>
            <w:rFonts w:eastAsia="SimSun" w:hint="eastAsia"/>
            <w:sz w:val="24"/>
            <w:szCs w:val="24"/>
            <w:lang w:val="en-US" w:eastAsia="zh-CN"/>
          </w:rPr>
          <w:t>日</w:t>
        </w:r>
      </w:smartTag>
      <w:r w:rsidRPr="008D1B1C">
        <w:rPr>
          <w:rFonts w:eastAsia="SimSun" w:hint="eastAsia"/>
          <w:sz w:val="24"/>
          <w:szCs w:val="24"/>
          <w:lang w:val="en-US" w:eastAsia="zh-CN"/>
        </w:rPr>
        <w:t>，</w:t>
      </w:r>
      <w:r>
        <w:rPr>
          <w:rFonts w:eastAsia="SimSun" w:hint="eastAsia"/>
          <w:sz w:val="24"/>
          <w:szCs w:val="24"/>
          <w:lang w:val="en-US" w:eastAsia="zh-CN"/>
        </w:rPr>
        <w:t>将</w:t>
      </w:r>
      <w:r w:rsidRPr="008D1B1C">
        <w:rPr>
          <w:rFonts w:eastAsia="SimSun" w:hint="eastAsia"/>
          <w:sz w:val="24"/>
          <w:szCs w:val="24"/>
          <w:lang w:val="en-US" w:eastAsia="zh-CN"/>
        </w:rPr>
        <w:t>该</w:t>
      </w:r>
      <w:r w:rsidR="004C731F">
        <w:rPr>
          <w:rFonts w:eastAsia="SimSun" w:hint="eastAsia"/>
          <w:sz w:val="24"/>
          <w:szCs w:val="24"/>
          <w:lang w:val="en-US" w:eastAsia="zh-CN"/>
        </w:rPr>
        <w:t>指导意见</w:t>
      </w:r>
      <w:r w:rsidRPr="008D1B1C">
        <w:rPr>
          <w:rFonts w:eastAsia="SimSun" w:hint="eastAsia"/>
          <w:sz w:val="24"/>
          <w:szCs w:val="24"/>
          <w:lang w:val="en-US" w:eastAsia="zh-CN"/>
        </w:rPr>
        <w:t>草案</w:t>
      </w:r>
      <w:r>
        <w:rPr>
          <w:rFonts w:eastAsia="SimSun" w:hint="eastAsia"/>
          <w:sz w:val="24"/>
          <w:szCs w:val="24"/>
          <w:lang w:val="en-US" w:eastAsia="zh-CN"/>
        </w:rPr>
        <w:t>分发给</w:t>
      </w:r>
      <w:r w:rsidRPr="008D1B1C">
        <w:rPr>
          <w:rFonts w:eastAsia="SimSun" w:hint="eastAsia"/>
          <w:sz w:val="24"/>
          <w:szCs w:val="24"/>
          <w:lang w:val="en-US" w:eastAsia="zh-CN"/>
        </w:rPr>
        <w:t>各国政府和其他利益攸关方</w:t>
      </w:r>
      <w:r>
        <w:rPr>
          <w:rFonts w:eastAsia="SimSun" w:hint="eastAsia"/>
          <w:sz w:val="24"/>
          <w:szCs w:val="24"/>
          <w:lang w:val="en-US" w:eastAsia="zh-CN"/>
        </w:rPr>
        <w:t>供其</w:t>
      </w:r>
      <w:r w:rsidRPr="008D1B1C">
        <w:rPr>
          <w:rFonts w:eastAsia="SimSun" w:hint="eastAsia"/>
          <w:sz w:val="24"/>
          <w:szCs w:val="24"/>
          <w:lang w:val="en-US" w:eastAsia="zh-CN"/>
        </w:rPr>
        <w:t>审查，并编写了</w:t>
      </w:r>
      <w:r>
        <w:rPr>
          <w:rFonts w:eastAsia="SimSun" w:hint="eastAsia"/>
          <w:sz w:val="24"/>
          <w:szCs w:val="24"/>
          <w:lang w:val="en-US" w:eastAsia="zh-CN"/>
        </w:rPr>
        <w:t>关于</w:t>
      </w:r>
      <w:r w:rsidRPr="008D1B1C">
        <w:rPr>
          <w:rFonts w:eastAsia="SimSun" w:hint="eastAsia"/>
          <w:sz w:val="24"/>
          <w:szCs w:val="24"/>
          <w:lang w:val="en-US" w:eastAsia="zh-CN"/>
        </w:rPr>
        <w:t>建立战略伙伴关系</w:t>
      </w:r>
      <w:r>
        <w:rPr>
          <w:rFonts w:eastAsia="SimSun" w:hint="eastAsia"/>
          <w:sz w:val="24"/>
          <w:szCs w:val="24"/>
          <w:lang w:val="en-US" w:eastAsia="zh-CN"/>
        </w:rPr>
        <w:t>的修订版</w:t>
      </w:r>
      <w:r w:rsidRPr="008D1B1C">
        <w:rPr>
          <w:rFonts w:eastAsia="SimSun" w:hint="eastAsia"/>
          <w:sz w:val="24"/>
          <w:szCs w:val="24"/>
          <w:lang w:val="en-US" w:eastAsia="zh-CN"/>
        </w:rPr>
        <w:t>指导意见，</w:t>
      </w:r>
      <w:r>
        <w:rPr>
          <w:rFonts w:eastAsia="SimSun" w:hint="eastAsia"/>
          <w:sz w:val="24"/>
          <w:szCs w:val="24"/>
          <w:lang w:val="en-US" w:eastAsia="zh-CN"/>
        </w:rPr>
        <w:t>其中纳入了已收到的</w:t>
      </w:r>
      <w:r w:rsidRPr="008D1B1C">
        <w:rPr>
          <w:rFonts w:eastAsia="SimSun" w:hint="eastAsia"/>
          <w:sz w:val="24"/>
          <w:szCs w:val="24"/>
          <w:lang w:val="en-US" w:eastAsia="zh-CN"/>
        </w:rPr>
        <w:t>评论意见</w:t>
      </w:r>
      <w:r w:rsidRPr="008D1B1C">
        <w:rPr>
          <w:rFonts w:eastAsia="SimSun"/>
          <w:sz w:val="24"/>
          <w:szCs w:val="24"/>
          <w:lang w:val="en-US" w:eastAsia="zh-CN"/>
        </w:rPr>
        <w:t>(IPBES/2/14)</w:t>
      </w:r>
      <w:r>
        <w:rPr>
          <w:rFonts w:eastAsia="SimSun" w:hint="eastAsia"/>
          <w:sz w:val="24"/>
          <w:szCs w:val="24"/>
          <w:lang w:val="en-US" w:eastAsia="zh-CN"/>
        </w:rPr>
        <w:t>。</w:t>
      </w:r>
    </w:p>
    <w:p w:rsidR="000E1A73" w:rsidRPr="0086573A" w:rsidRDefault="006814E3" w:rsidP="00DD39DD">
      <w:pPr>
        <w:pStyle w:val="Normalnumber"/>
        <w:tabs>
          <w:tab w:val="clear" w:pos="567"/>
          <w:tab w:val="num" w:pos="624"/>
        </w:tabs>
        <w:jc w:val="both"/>
        <w:rPr>
          <w:lang w:val="en-GB" w:eastAsia="zh-CN"/>
        </w:rPr>
      </w:pPr>
      <w:r w:rsidRPr="00927FA1">
        <w:rPr>
          <w:rFonts w:eastAsia="SimSun" w:hint="eastAsia"/>
          <w:sz w:val="24"/>
          <w:szCs w:val="24"/>
          <w:lang w:val="en-US" w:eastAsia="zh-CN"/>
        </w:rPr>
        <w:lastRenderedPageBreak/>
        <w:t>在本届会议讨论期间，与会</w:t>
      </w:r>
      <w:r>
        <w:rPr>
          <w:rFonts w:eastAsia="SimSun" w:hint="eastAsia"/>
          <w:sz w:val="24"/>
          <w:szCs w:val="24"/>
          <w:lang w:val="en-US" w:eastAsia="zh-CN"/>
        </w:rPr>
        <w:t>者</w:t>
      </w:r>
      <w:r w:rsidRPr="00927FA1">
        <w:rPr>
          <w:rFonts w:eastAsia="SimSun" w:hint="eastAsia"/>
          <w:sz w:val="24"/>
          <w:szCs w:val="24"/>
          <w:lang w:val="en-US" w:eastAsia="zh-CN"/>
        </w:rPr>
        <w:t>普遍认为，与</w:t>
      </w:r>
      <w:r>
        <w:rPr>
          <w:rFonts w:eastAsia="SimSun" w:hint="eastAsia"/>
          <w:sz w:val="24"/>
          <w:szCs w:val="24"/>
          <w:lang w:val="en-US" w:eastAsia="zh-CN"/>
        </w:rPr>
        <w:t>有限几个</w:t>
      </w:r>
      <w:r w:rsidRPr="00927FA1">
        <w:rPr>
          <w:rFonts w:eastAsia="SimSun" w:hint="eastAsia"/>
          <w:sz w:val="24"/>
          <w:szCs w:val="24"/>
          <w:lang w:val="en-US" w:eastAsia="zh-CN"/>
        </w:rPr>
        <w:t>组织</w:t>
      </w:r>
      <w:r w:rsidRPr="00927FA1">
        <w:rPr>
          <w:rFonts w:ascii="SimSun" w:eastAsia="SimSun" w:hAnsi="SimSun" w:cs="SimSun" w:hint="eastAsia"/>
          <w:sz w:val="24"/>
          <w:szCs w:val="24"/>
          <w:lang w:eastAsia="zh-CN"/>
        </w:rPr>
        <w:t>（尤其是联合国各机构和多边环境协定）建立战略伙伴关系具有重要价值。各方认识到需逐一与相关组织建立战略伙伴关系，并强调指出，战略伙伴关系并非</w:t>
      </w:r>
      <w:r>
        <w:rPr>
          <w:rFonts w:ascii="SimSun" w:eastAsia="SimSun" w:hAnsi="SimSun" w:cs="SimSun" w:hint="eastAsia"/>
          <w:sz w:val="24"/>
          <w:szCs w:val="24"/>
          <w:lang w:eastAsia="zh-CN"/>
        </w:rPr>
        <w:t>有助于</w:t>
      </w:r>
      <w:r w:rsidRPr="00927FA1">
        <w:rPr>
          <w:rFonts w:ascii="SimSun" w:eastAsia="SimSun" w:hAnsi="SimSun" w:cs="SimSun" w:hint="eastAsia"/>
          <w:sz w:val="24"/>
          <w:szCs w:val="24"/>
          <w:lang w:eastAsia="zh-CN"/>
        </w:rPr>
        <w:t>确保其他组织支持</w:t>
      </w:r>
      <w:r>
        <w:rPr>
          <w:rFonts w:ascii="SimSun" w:eastAsia="SimSun" w:hAnsi="SimSun" w:cs="SimSun" w:hint="eastAsia"/>
          <w:sz w:val="24"/>
          <w:szCs w:val="24"/>
          <w:lang w:eastAsia="zh-CN"/>
        </w:rPr>
        <w:t>平台</w:t>
      </w:r>
      <w:r w:rsidRPr="00927FA1">
        <w:rPr>
          <w:rFonts w:ascii="SimSun" w:eastAsia="SimSun" w:hAnsi="SimSun" w:cs="SimSun" w:hint="eastAsia"/>
          <w:sz w:val="24"/>
          <w:szCs w:val="24"/>
          <w:lang w:eastAsia="zh-CN"/>
        </w:rPr>
        <w:t>工作方案实施的唯一方法</w:t>
      </w:r>
      <w:r>
        <w:rPr>
          <w:rFonts w:ascii="SimSun" w:eastAsia="SimSun" w:hAnsi="SimSun" w:cs="SimSun" w:hint="eastAsia"/>
          <w:sz w:val="24"/>
          <w:szCs w:val="24"/>
          <w:lang w:eastAsia="zh-CN"/>
        </w:rPr>
        <w:t>。</w:t>
      </w:r>
    </w:p>
    <w:p w:rsidR="000E1A73" w:rsidRPr="008B431B" w:rsidRDefault="008B431B" w:rsidP="00DD39DD">
      <w:pPr>
        <w:pStyle w:val="Normalnumber"/>
        <w:tabs>
          <w:tab w:val="clear" w:pos="567"/>
          <w:tab w:val="num" w:pos="624"/>
        </w:tabs>
        <w:jc w:val="both"/>
        <w:rPr>
          <w:sz w:val="24"/>
          <w:szCs w:val="24"/>
          <w:lang w:val="en-GB" w:eastAsia="zh-CN"/>
        </w:rPr>
      </w:pPr>
      <w:r w:rsidRPr="0041266B">
        <w:rPr>
          <w:rFonts w:eastAsia="SimSun" w:hint="eastAsia"/>
          <w:sz w:val="24"/>
          <w:szCs w:val="24"/>
          <w:lang w:val="en-GB" w:eastAsia="zh-CN"/>
        </w:rPr>
        <w:t>经过讨论，主席建议秘书处</w:t>
      </w:r>
      <w:r w:rsidRPr="009D02CC">
        <w:rPr>
          <w:rFonts w:ascii="SimSun" w:eastAsia="SimSun" w:hAnsi="SimSun" w:cs="SimSun" w:hint="eastAsia"/>
          <w:sz w:val="24"/>
          <w:szCs w:val="24"/>
          <w:lang w:eastAsia="zh-CN"/>
        </w:rPr>
        <w:t>编写一份</w:t>
      </w:r>
      <w:r>
        <w:rPr>
          <w:rFonts w:ascii="SimSun" w:eastAsia="SimSun" w:hAnsi="SimSun" w:cs="SimSun" w:hint="eastAsia"/>
          <w:sz w:val="24"/>
          <w:szCs w:val="24"/>
          <w:lang w:eastAsia="zh-CN"/>
        </w:rPr>
        <w:t>经修订的指导意见草案，</w:t>
      </w:r>
      <w:r w:rsidRPr="0041266B">
        <w:rPr>
          <w:rFonts w:eastAsia="SimSun" w:hint="eastAsia"/>
          <w:sz w:val="24"/>
          <w:szCs w:val="24"/>
          <w:lang w:val="en-GB" w:eastAsia="zh-CN"/>
        </w:rPr>
        <w:t>供全体会议审议。</w:t>
      </w:r>
    </w:p>
    <w:p w:rsidR="001C1514" w:rsidRPr="008B431B" w:rsidRDefault="0020781F" w:rsidP="00DD39DD">
      <w:pPr>
        <w:pStyle w:val="Normalnumber"/>
        <w:jc w:val="both"/>
        <w:rPr>
          <w:sz w:val="24"/>
          <w:szCs w:val="24"/>
          <w:lang w:val="en-GB" w:eastAsia="zh-CN"/>
        </w:rPr>
      </w:pPr>
      <w:r w:rsidRPr="0041266B">
        <w:rPr>
          <w:rFonts w:eastAsia="SimSun" w:hint="eastAsia"/>
          <w:sz w:val="24"/>
          <w:szCs w:val="24"/>
          <w:lang w:val="en-GB" w:eastAsia="zh-CN"/>
        </w:rPr>
        <w:t>由于时间不够，全体会议决定把有关指导意见草案的进一步审议工作推迟到其第三届会议。</w:t>
      </w:r>
      <w:r w:rsidR="00C75B4F" w:rsidRPr="008B431B">
        <w:rPr>
          <w:sz w:val="24"/>
          <w:szCs w:val="24"/>
          <w:lang w:val="en-GB" w:eastAsia="zh-CN"/>
        </w:rPr>
        <w:t xml:space="preserve"> </w:t>
      </w:r>
    </w:p>
    <w:p w:rsidR="000E1A73" w:rsidRPr="0086573A" w:rsidRDefault="000E1A73" w:rsidP="00DD39DD">
      <w:pPr>
        <w:pStyle w:val="CH1"/>
        <w:jc w:val="both"/>
        <w:rPr>
          <w:lang w:val="en-GB" w:eastAsia="zh-CN"/>
        </w:rPr>
      </w:pPr>
      <w:r w:rsidRPr="0086573A">
        <w:rPr>
          <w:lang w:val="en-GB" w:eastAsia="zh-CN"/>
        </w:rPr>
        <w:tab/>
      </w:r>
      <w:bookmarkStart w:id="75" w:name="_Toc378238433"/>
      <w:r w:rsidR="001D7473" w:rsidRPr="00CC17E6">
        <w:rPr>
          <w:rFonts w:eastAsia="SimHei" w:hint="eastAsia"/>
          <w:lang w:val="en-US" w:eastAsia="zh-CN"/>
        </w:rPr>
        <w:t>八、</w:t>
      </w:r>
      <w:r w:rsidR="001D7473" w:rsidRPr="00CC17E6">
        <w:rPr>
          <w:rFonts w:eastAsia="SimHei"/>
          <w:lang w:val="en-US" w:eastAsia="zh-CN"/>
        </w:rPr>
        <w:tab/>
      </w:r>
      <w:r w:rsidR="001D7473" w:rsidRPr="00CC17E6">
        <w:rPr>
          <w:rFonts w:eastAsia="SimHei" w:hAnsi="SimHei"/>
          <w:lang w:eastAsia="zh-CN"/>
        </w:rPr>
        <w:t>组织安排：关于平台及其秘书处工作的联合国协作伙伴关系安排</w:t>
      </w:r>
      <w:bookmarkEnd w:id="75"/>
    </w:p>
    <w:p w:rsidR="000E1A73" w:rsidRPr="0086573A" w:rsidRDefault="002166FA" w:rsidP="00DD39DD">
      <w:pPr>
        <w:pStyle w:val="Normalnumber"/>
        <w:tabs>
          <w:tab w:val="clear" w:pos="567"/>
          <w:tab w:val="num" w:pos="624"/>
        </w:tabs>
        <w:jc w:val="both"/>
        <w:rPr>
          <w:lang w:val="en-GB" w:eastAsia="zh-CN"/>
        </w:rPr>
      </w:pPr>
      <w:r w:rsidRPr="006D367F">
        <w:rPr>
          <w:rFonts w:ascii="SimSun" w:eastAsia="SimSun" w:hAnsi="SimSun" w:hint="eastAsia"/>
          <w:sz w:val="24"/>
          <w:szCs w:val="24"/>
          <w:lang w:val="en-GB" w:eastAsia="zh-CN"/>
        </w:rPr>
        <w:t>在第</w:t>
      </w:r>
      <w:r w:rsidRPr="006D367F">
        <w:rPr>
          <w:rFonts w:eastAsia="SimSun"/>
          <w:sz w:val="24"/>
          <w:szCs w:val="24"/>
          <w:lang w:val="en-GB" w:eastAsia="zh-CN"/>
        </w:rPr>
        <w:t>IPBES/1/4</w:t>
      </w:r>
      <w:r w:rsidRPr="006D367F">
        <w:rPr>
          <w:rFonts w:ascii="SimSun" w:eastAsia="SimSun" w:hAnsi="SimSun" w:hint="eastAsia"/>
          <w:sz w:val="24"/>
          <w:szCs w:val="24"/>
          <w:lang w:val="en-GB" w:eastAsia="zh-CN"/>
        </w:rPr>
        <w:t>号决定中，</w:t>
      </w:r>
      <w:r w:rsidRPr="006D367F">
        <w:rPr>
          <w:rFonts w:ascii="SimSun" w:eastAsia="SimSun" w:hAnsi="SimSun" w:hint="eastAsia"/>
          <w:sz w:val="24"/>
          <w:szCs w:val="24"/>
          <w:lang w:eastAsia="zh-CN"/>
        </w:rPr>
        <w:t>全体会</w:t>
      </w:r>
      <w:r w:rsidRPr="006D367F">
        <w:rPr>
          <w:rFonts w:ascii="SimSun" w:eastAsia="SimSun" w:hAnsi="SimSun" w:cs="SimSun" w:hint="eastAsia"/>
          <w:sz w:val="24"/>
          <w:szCs w:val="24"/>
          <w:lang w:eastAsia="zh-CN"/>
        </w:rPr>
        <w:t>议请环</w:t>
      </w:r>
      <w:r w:rsidRPr="006D367F">
        <w:rPr>
          <w:rFonts w:ascii="SimSun" w:eastAsia="SimSun" w:hAnsi="SimSun" w:cs="MS Mincho" w:hint="eastAsia"/>
          <w:sz w:val="24"/>
          <w:szCs w:val="24"/>
          <w:lang w:eastAsia="zh-CN"/>
        </w:rPr>
        <w:t>境署、</w:t>
      </w:r>
      <w:r w:rsidRPr="006D367F">
        <w:rPr>
          <w:rFonts w:ascii="SimSun" w:eastAsia="SimSun" w:hAnsi="SimSun" w:hint="eastAsia"/>
          <w:sz w:val="24"/>
          <w:szCs w:val="24"/>
          <w:lang w:eastAsia="zh-CN"/>
        </w:rPr>
        <w:t>教科文</w:t>
      </w:r>
      <w:r w:rsidRPr="006D367F">
        <w:rPr>
          <w:rFonts w:ascii="SimSun" w:eastAsia="SimSun" w:hAnsi="SimSun" w:cs="SimSun" w:hint="eastAsia"/>
          <w:sz w:val="24"/>
          <w:szCs w:val="24"/>
          <w:lang w:eastAsia="zh-CN"/>
        </w:rPr>
        <w:t>组织</w:t>
      </w:r>
      <w:r w:rsidRPr="006D367F">
        <w:rPr>
          <w:rFonts w:ascii="SimSun" w:eastAsia="SimSun" w:hAnsi="SimSun" w:cs="MS Mincho" w:hint="eastAsia"/>
          <w:sz w:val="24"/>
          <w:szCs w:val="24"/>
          <w:lang w:eastAsia="zh-CN"/>
        </w:rPr>
        <w:t>、</w:t>
      </w:r>
      <w:r>
        <w:rPr>
          <w:rFonts w:ascii="SimSun" w:eastAsia="SimSun" w:hAnsi="SimSun" w:cs="SimSun" w:hint="eastAsia"/>
          <w:sz w:val="24"/>
          <w:szCs w:val="24"/>
          <w:lang w:eastAsia="zh-CN"/>
        </w:rPr>
        <w:t>粮农组织</w:t>
      </w:r>
      <w:r w:rsidRPr="006D367F">
        <w:rPr>
          <w:rFonts w:ascii="SimSun" w:eastAsia="SimSun" w:hAnsi="SimSun" w:cs="MS Mincho" w:hint="eastAsia"/>
          <w:sz w:val="24"/>
          <w:szCs w:val="24"/>
          <w:lang w:eastAsia="zh-CN"/>
        </w:rPr>
        <w:t>和开</w:t>
      </w:r>
      <w:r w:rsidRPr="006D367F">
        <w:rPr>
          <w:rFonts w:ascii="SimSun" w:eastAsia="SimSun" w:hAnsi="SimSun" w:cs="SimSun" w:hint="eastAsia"/>
          <w:sz w:val="24"/>
          <w:szCs w:val="24"/>
          <w:lang w:eastAsia="zh-CN"/>
        </w:rPr>
        <w:t>发</w:t>
      </w:r>
      <w:r w:rsidRPr="00247C67">
        <w:rPr>
          <w:rFonts w:ascii="SimSun" w:eastAsia="SimSun" w:hAnsi="SimSun" w:cs="MS Mincho" w:hint="eastAsia"/>
          <w:sz w:val="24"/>
          <w:szCs w:val="24"/>
          <w:lang w:eastAsia="zh-CN"/>
        </w:rPr>
        <w:t>署通</w:t>
      </w:r>
      <w:r w:rsidRPr="00247C67">
        <w:rPr>
          <w:rFonts w:ascii="SimSun" w:eastAsia="SimSun" w:hAnsi="SimSun" w:cs="SimSun" w:hint="eastAsia"/>
          <w:sz w:val="24"/>
          <w:szCs w:val="24"/>
          <w:lang w:eastAsia="zh-CN"/>
        </w:rPr>
        <w:t>过</w:t>
      </w:r>
      <w:r w:rsidRPr="00247C67">
        <w:rPr>
          <w:rFonts w:ascii="SimSun" w:eastAsia="SimSun" w:hAnsi="SimSun" w:cs="MS Mincho" w:hint="eastAsia"/>
          <w:sz w:val="24"/>
          <w:szCs w:val="24"/>
          <w:lang w:eastAsia="zh-CN"/>
        </w:rPr>
        <w:t>一</w:t>
      </w:r>
      <w:r w:rsidRPr="00247C67">
        <w:rPr>
          <w:rFonts w:ascii="SimSun" w:eastAsia="SimSun" w:hAnsi="SimSun" w:cs="SimSun" w:hint="eastAsia"/>
          <w:sz w:val="24"/>
          <w:szCs w:val="24"/>
          <w:lang w:eastAsia="zh-CN"/>
        </w:rPr>
        <w:t>项</w:t>
      </w:r>
      <w:bookmarkStart w:id="76" w:name="OLE_LINK15"/>
      <w:r w:rsidRPr="00247C67">
        <w:rPr>
          <w:rFonts w:ascii="SimSun" w:eastAsia="SimSun" w:hAnsi="SimSun" w:cs="SimSun" w:hint="eastAsia"/>
          <w:sz w:val="24"/>
          <w:szCs w:val="24"/>
          <w:lang w:eastAsia="zh-CN"/>
        </w:rPr>
        <w:t>协</w:t>
      </w:r>
      <w:r w:rsidRPr="00247C67">
        <w:rPr>
          <w:rFonts w:ascii="SimSun" w:eastAsia="SimSun" w:hAnsi="SimSun" w:cs="MS Mincho" w:hint="eastAsia"/>
          <w:sz w:val="24"/>
          <w:szCs w:val="24"/>
          <w:lang w:eastAsia="zh-CN"/>
        </w:rPr>
        <w:t>作伙伴关系安排</w:t>
      </w:r>
      <w:bookmarkEnd w:id="76"/>
      <w:r w:rsidRPr="00247C67">
        <w:rPr>
          <w:rFonts w:ascii="SimSun" w:eastAsia="SimSun" w:hAnsi="SimSun" w:cs="SimSun" w:hint="eastAsia"/>
          <w:sz w:val="24"/>
          <w:szCs w:val="24"/>
          <w:lang w:eastAsia="zh-CN"/>
        </w:rPr>
        <w:t>为</w:t>
      </w:r>
      <w:r w:rsidRPr="00247C67">
        <w:rPr>
          <w:rFonts w:ascii="SimSun" w:eastAsia="SimSun" w:hAnsi="SimSun" w:cs="MS Mincho" w:hint="eastAsia"/>
          <w:sz w:val="24"/>
          <w:szCs w:val="24"/>
          <w:lang w:eastAsia="zh-CN"/>
        </w:rPr>
        <w:t>平台及其秘</w:t>
      </w:r>
      <w:r w:rsidRPr="00247C67">
        <w:rPr>
          <w:rFonts w:ascii="SimSun" w:eastAsia="SimSun" w:hAnsi="SimSun" w:cs="SimSun" w:hint="eastAsia"/>
          <w:sz w:val="24"/>
          <w:szCs w:val="24"/>
          <w:lang w:eastAsia="zh-CN"/>
        </w:rPr>
        <w:t>书处</w:t>
      </w:r>
      <w:r w:rsidRPr="00247C67">
        <w:rPr>
          <w:rFonts w:ascii="SimSun" w:eastAsia="SimSun" w:hAnsi="SimSun" w:cs="MS Mincho" w:hint="eastAsia"/>
          <w:sz w:val="24"/>
          <w:szCs w:val="24"/>
          <w:lang w:eastAsia="zh-CN"/>
        </w:rPr>
        <w:t>的工作建立与平台的机构</w:t>
      </w:r>
      <w:r w:rsidRPr="00247C67">
        <w:rPr>
          <w:rFonts w:ascii="SimSun" w:eastAsia="SimSun" w:hAnsi="SimSun" w:cs="SimSun" w:hint="eastAsia"/>
          <w:sz w:val="24"/>
          <w:szCs w:val="24"/>
          <w:lang w:eastAsia="zh-CN"/>
        </w:rPr>
        <w:t>联</w:t>
      </w:r>
      <w:r w:rsidRPr="00247C67">
        <w:rPr>
          <w:rFonts w:ascii="SimSun" w:eastAsia="SimSun" w:hAnsi="SimSun" w:cs="MS Mincho" w:hint="eastAsia"/>
          <w:sz w:val="24"/>
          <w:szCs w:val="24"/>
          <w:lang w:eastAsia="zh-CN"/>
        </w:rPr>
        <w:t>系。在本届会议上，粮农组织的代表介绍了相关文件（</w:t>
      </w:r>
      <w:r w:rsidRPr="00247C67">
        <w:rPr>
          <w:rFonts w:eastAsia="SimSun"/>
          <w:sz w:val="24"/>
          <w:szCs w:val="24"/>
          <w:lang w:val="en-GB" w:eastAsia="zh-CN"/>
        </w:rPr>
        <w:t>IPBES/2/15</w:t>
      </w:r>
      <w:r w:rsidRPr="00247C67">
        <w:rPr>
          <w:rFonts w:ascii="SimSun" w:eastAsia="SimSun" w:hAnsi="SimSun" w:hint="eastAsia"/>
          <w:sz w:val="24"/>
          <w:szCs w:val="24"/>
          <w:lang w:val="en-GB" w:eastAsia="zh-CN"/>
        </w:rPr>
        <w:t>和</w:t>
      </w:r>
      <w:r w:rsidRPr="00247C67">
        <w:rPr>
          <w:rFonts w:eastAsia="SimSun"/>
          <w:sz w:val="24"/>
          <w:szCs w:val="24"/>
          <w:lang w:val="en-GB" w:eastAsia="zh-CN"/>
        </w:rPr>
        <w:t>IPBES/2/INF/3</w:t>
      </w:r>
      <w:r w:rsidRPr="00247C67">
        <w:rPr>
          <w:rFonts w:ascii="SimSun" w:eastAsia="SimSun" w:hAnsi="SimSun" w:cs="MS Mincho" w:hint="eastAsia"/>
          <w:sz w:val="24"/>
          <w:szCs w:val="24"/>
          <w:lang w:eastAsia="zh-CN"/>
        </w:rPr>
        <w:t>），并着重介绍了文件</w:t>
      </w:r>
      <w:r w:rsidRPr="00247C67">
        <w:rPr>
          <w:rFonts w:eastAsia="SimSun"/>
          <w:sz w:val="24"/>
          <w:szCs w:val="24"/>
          <w:lang w:val="en-GB" w:eastAsia="zh-CN"/>
        </w:rPr>
        <w:t>IPBES/2/15</w:t>
      </w:r>
      <w:r w:rsidRPr="00247C67">
        <w:rPr>
          <w:rFonts w:ascii="SimSun" w:eastAsia="SimSun" w:hAnsi="SimSun" w:cs="MS Mincho" w:hint="eastAsia"/>
          <w:sz w:val="24"/>
          <w:szCs w:val="24"/>
          <w:lang w:eastAsia="zh-CN"/>
        </w:rPr>
        <w:t>中提供的决定案文</w:t>
      </w:r>
      <w:r>
        <w:rPr>
          <w:rFonts w:ascii="SimSun" w:eastAsia="SimSun" w:hAnsi="SimSun" w:cs="MS Mincho" w:hint="eastAsia"/>
          <w:sz w:val="24"/>
          <w:szCs w:val="24"/>
          <w:lang w:eastAsia="zh-CN"/>
        </w:rPr>
        <w:t>。</w:t>
      </w:r>
    </w:p>
    <w:p w:rsidR="000E1A73" w:rsidRPr="0086573A" w:rsidRDefault="00DB24FC" w:rsidP="00DD39DD">
      <w:pPr>
        <w:pStyle w:val="Normalnumber"/>
        <w:tabs>
          <w:tab w:val="clear" w:pos="567"/>
          <w:tab w:val="num" w:pos="624"/>
        </w:tabs>
        <w:jc w:val="both"/>
        <w:rPr>
          <w:lang w:val="en-GB" w:eastAsia="zh-CN"/>
        </w:rPr>
      </w:pPr>
      <w:r w:rsidRPr="00C81F08">
        <w:rPr>
          <w:rFonts w:ascii="SimSun" w:eastAsia="SimSun" w:hAnsi="SimSun" w:hint="eastAsia"/>
          <w:sz w:val="24"/>
          <w:szCs w:val="24"/>
          <w:lang w:val="en-GB" w:eastAsia="zh-CN"/>
        </w:rPr>
        <w:t>与会者对联合国各组织与平台间的协作表示欢迎。但有代表指出，该伙伴关系安排将不具有法</w:t>
      </w:r>
      <w:r>
        <w:rPr>
          <w:rFonts w:ascii="SimSun" w:eastAsia="SimSun" w:hAnsi="SimSun" w:hint="eastAsia"/>
          <w:sz w:val="24"/>
          <w:szCs w:val="24"/>
          <w:lang w:val="en-GB" w:eastAsia="zh-CN"/>
        </w:rPr>
        <w:t>律约束力。在各组织参与多学科专家小组届会的权利问题上，有代表说，可能会酌情邀请各组织参与多学科专家小组届会。一位代表表示，应</w:t>
      </w:r>
      <w:r w:rsidRPr="00C81F08">
        <w:rPr>
          <w:rFonts w:ascii="SimSun" w:eastAsia="SimSun" w:hAnsi="SimSun" w:hint="eastAsia"/>
          <w:sz w:val="24"/>
          <w:szCs w:val="24"/>
          <w:lang w:val="en-GB" w:eastAsia="zh-CN"/>
        </w:rPr>
        <w:t>定期向全体大会提交关于协作伙伴关系安排实施</w:t>
      </w:r>
      <w:r>
        <w:rPr>
          <w:rFonts w:ascii="SimSun" w:eastAsia="SimSun" w:hAnsi="SimSun" w:hint="eastAsia"/>
          <w:sz w:val="24"/>
          <w:szCs w:val="24"/>
          <w:lang w:val="en-GB" w:eastAsia="zh-CN"/>
        </w:rPr>
        <w:t>情况</w:t>
      </w:r>
      <w:r w:rsidRPr="00C81F08">
        <w:rPr>
          <w:rFonts w:ascii="SimSun" w:eastAsia="SimSun" w:hAnsi="SimSun" w:hint="eastAsia"/>
          <w:sz w:val="24"/>
          <w:szCs w:val="24"/>
          <w:lang w:val="en-GB" w:eastAsia="zh-CN"/>
        </w:rPr>
        <w:t>的</w:t>
      </w:r>
      <w:r w:rsidRPr="00C81F08">
        <w:rPr>
          <w:rFonts w:ascii="SimSun" w:eastAsia="SimSun" w:hAnsi="SimSun" w:cs="SimSun" w:hint="eastAsia"/>
          <w:sz w:val="24"/>
          <w:szCs w:val="24"/>
          <w:lang w:eastAsia="zh-CN"/>
        </w:rPr>
        <w:t>综</w:t>
      </w:r>
      <w:r w:rsidRPr="00C81F08">
        <w:rPr>
          <w:rFonts w:ascii="SimSun" w:eastAsia="SimSun" w:hAnsi="SimSun" w:cs="MS Mincho" w:hint="eastAsia"/>
          <w:sz w:val="24"/>
          <w:szCs w:val="24"/>
          <w:lang w:eastAsia="zh-CN"/>
        </w:rPr>
        <w:t>合</w:t>
      </w:r>
      <w:r w:rsidRPr="00C81F08">
        <w:rPr>
          <w:rFonts w:ascii="SimSun" w:eastAsia="SimSun" w:hAnsi="SimSun" w:cs="SimSun" w:hint="eastAsia"/>
          <w:sz w:val="24"/>
          <w:szCs w:val="24"/>
          <w:lang w:eastAsia="zh-CN"/>
        </w:rPr>
        <w:t>报</w:t>
      </w:r>
      <w:r w:rsidRPr="00C81F08">
        <w:rPr>
          <w:rFonts w:ascii="SimSun" w:eastAsia="SimSun" w:hAnsi="SimSun" w:cs="MS Mincho" w:hint="eastAsia"/>
          <w:sz w:val="24"/>
          <w:szCs w:val="24"/>
          <w:lang w:eastAsia="zh-CN"/>
        </w:rPr>
        <w:t>告</w:t>
      </w:r>
      <w:r>
        <w:rPr>
          <w:rFonts w:ascii="SimSun" w:eastAsia="SimSun" w:hAnsi="SimSun" w:cs="MS Mincho" w:hint="eastAsia"/>
          <w:sz w:val="24"/>
          <w:szCs w:val="24"/>
          <w:lang w:eastAsia="zh-CN"/>
        </w:rPr>
        <w:t>。</w:t>
      </w:r>
    </w:p>
    <w:p w:rsidR="000E1A73" w:rsidRPr="0086573A" w:rsidRDefault="00C317C7" w:rsidP="00DD39DD">
      <w:pPr>
        <w:pStyle w:val="Normalnumber"/>
        <w:tabs>
          <w:tab w:val="clear" w:pos="567"/>
          <w:tab w:val="num" w:pos="624"/>
        </w:tabs>
        <w:jc w:val="both"/>
        <w:rPr>
          <w:lang w:val="en-GB" w:eastAsia="zh-CN"/>
        </w:rPr>
      </w:pPr>
      <w:r>
        <w:rPr>
          <w:rFonts w:eastAsia="SimSun" w:hint="eastAsia"/>
          <w:sz w:val="24"/>
          <w:szCs w:val="24"/>
          <w:lang w:val="en-GB" w:eastAsia="zh-CN"/>
        </w:rPr>
        <w:t>全体会议商定</w:t>
      </w:r>
      <w:r w:rsidRPr="00567730">
        <w:rPr>
          <w:rFonts w:eastAsia="SimSun" w:hint="eastAsia"/>
          <w:sz w:val="24"/>
          <w:szCs w:val="24"/>
          <w:lang w:val="en-GB" w:eastAsia="zh-CN"/>
        </w:rPr>
        <w:t>，讨论</w:t>
      </w:r>
      <w:r w:rsidRPr="00567730">
        <w:rPr>
          <w:rFonts w:ascii="SimSun" w:eastAsia="SimSun" w:hAnsi="SimSun" w:cs="SimSun" w:hint="eastAsia"/>
          <w:sz w:val="24"/>
          <w:szCs w:val="24"/>
          <w:lang w:val="en-US" w:eastAsia="zh-CN"/>
        </w:rPr>
        <w:t>平台的运作规则和程序</w:t>
      </w:r>
      <w:r w:rsidRPr="00567730">
        <w:rPr>
          <w:rFonts w:eastAsia="SimSun" w:hint="eastAsia"/>
          <w:sz w:val="24"/>
          <w:szCs w:val="24"/>
          <w:lang w:val="en-GB" w:eastAsia="zh-CN"/>
        </w:rPr>
        <w:t>的联络小组还应就拟议的</w:t>
      </w:r>
      <w:r w:rsidRPr="00567730">
        <w:rPr>
          <w:rFonts w:ascii="SimSun" w:eastAsia="SimSun" w:hAnsi="SimSun" w:hint="eastAsia"/>
          <w:sz w:val="24"/>
          <w:szCs w:val="24"/>
          <w:lang w:val="en-GB" w:eastAsia="zh-CN"/>
        </w:rPr>
        <w:t>协作伙伴关系安排展开</w:t>
      </w:r>
      <w:r w:rsidRPr="00567730">
        <w:rPr>
          <w:rFonts w:eastAsia="SimSun" w:hint="eastAsia"/>
          <w:sz w:val="24"/>
          <w:szCs w:val="24"/>
          <w:lang w:val="en-GB" w:eastAsia="zh-CN"/>
        </w:rPr>
        <w:t>讨论</w:t>
      </w:r>
      <w:r>
        <w:rPr>
          <w:rFonts w:eastAsia="SimSun" w:hint="eastAsia"/>
          <w:sz w:val="24"/>
          <w:szCs w:val="24"/>
          <w:lang w:val="en-GB" w:eastAsia="zh-CN"/>
        </w:rPr>
        <w:t>。</w:t>
      </w:r>
    </w:p>
    <w:p w:rsidR="000E1A73" w:rsidRPr="00B31A87" w:rsidRDefault="008C28F4" w:rsidP="00DD39DD">
      <w:pPr>
        <w:pStyle w:val="Normalnumber"/>
        <w:jc w:val="both"/>
        <w:rPr>
          <w:sz w:val="24"/>
          <w:szCs w:val="24"/>
          <w:lang w:val="en-GB" w:eastAsia="zh-CN"/>
        </w:rPr>
      </w:pPr>
      <w:r w:rsidRPr="00F12F74">
        <w:rPr>
          <w:rFonts w:eastAsia="SimSun" w:hint="eastAsia"/>
          <w:sz w:val="24"/>
          <w:szCs w:val="24"/>
          <w:lang w:val="en-GB" w:eastAsia="zh-CN"/>
        </w:rPr>
        <w:t>联络小组的工作结束后，全体会议通过了关于平台全体会议与环境署、教科文组织、粮农组织和开发署</w:t>
      </w:r>
      <w:r w:rsidR="00B31A87" w:rsidRPr="00F12F74">
        <w:rPr>
          <w:rFonts w:eastAsia="SimSun"/>
          <w:sz w:val="24"/>
          <w:szCs w:val="24"/>
          <w:lang w:val="en-US" w:eastAsia="zh-CN"/>
        </w:rPr>
        <w:t>建立机构联系的协作伙伴关系安排</w:t>
      </w:r>
      <w:r w:rsidRPr="00F12F74">
        <w:rPr>
          <w:rFonts w:eastAsia="SimSun" w:hint="eastAsia"/>
          <w:sz w:val="24"/>
          <w:szCs w:val="24"/>
          <w:lang w:val="en-US" w:eastAsia="zh-CN"/>
        </w:rPr>
        <w:t>的第</w:t>
      </w:r>
      <w:r w:rsidR="002E3E0F" w:rsidRPr="00B31A87">
        <w:rPr>
          <w:sz w:val="24"/>
          <w:szCs w:val="24"/>
          <w:lang w:val="en-GB" w:eastAsia="zh-CN"/>
        </w:rPr>
        <w:t>IPBES</w:t>
      </w:r>
      <w:r w:rsidR="002E3E0F" w:rsidRPr="00B31A87">
        <w:rPr>
          <w:sz w:val="24"/>
          <w:szCs w:val="24"/>
          <w:lang w:val="en-GB" w:eastAsia="zh-CN"/>
        </w:rPr>
        <w:noBreakHyphen/>
      </w:r>
      <w:r>
        <w:rPr>
          <w:sz w:val="24"/>
          <w:szCs w:val="24"/>
          <w:lang w:val="en-GB" w:eastAsia="zh-CN"/>
        </w:rPr>
        <w:t>2/8</w:t>
      </w:r>
      <w:r w:rsidRPr="00F12F74">
        <w:rPr>
          <w:rFonts w:eastAsia="SimSun" w:hint="eastAsia"/>
          <w:sz w:val="24"/>
          <w:szCs w:val="24"/>
          <w:lang w:val="en-GB" w:eastAsia="zh-CN"/>
        </w:rPr>
        <w:t>号决定。</w:t>
      </w:r>
      <w:r w:rsidR="00EA27A0" w:rsidRPr="00B31A87">
        <w:rPr>
          <w:sz w:val="24"/>
          <w:szCs w:val="24"/>
          <w:lang w:val="en-GB" w:eastAsia="zh-CN"/>
        </w:rPr>
        <w:t xml:space="preserve"> </w:t>
      </w:r>
    </w:p>
    <w:p w:rsidR="000E1A73" w:rsidRPr="0086573A" w:rsidRDefault="000E1A73" w:rsidP="00DD39DD">
      <w:pPr>
        <w:pStyle w:val="CH1"/>
        <w:jc w:val="both"/>
        <w:rPr>
          <w:lang w:val="en-GB" w:eastAsia="zh-CN"/>
        </w:rPr>
      </w:pPr>
      <w:r w:rsidRPr="0086573A">
        <w:rPr>
          <w:lang w:val="en-GB" w:eastAsia="zh-CN"/>
        </w:rPr>
        <w:tab/>
      </w:r>
      <w:bookmarkStart w:id="77" w:name="_Toc378238434"/>
      <w:r w:rsidR="00EB2779" w:rsidRPr="00CC17E6">
        <w:rPr>
          <w:rFonts w:eastAsia="SimHei" w:hint="eastAsia"/>
          <w:lang w:val="en-US" w:eastAsia="zh-CN"/>
        </w:rPr>
        <w:t>九、</w:t>
      </w:r>
      <w:r w:rsidR="00EB2779" w:rsidRPr="00CC17E6">
        <w:rPr>
          <w:rFonts w:eastAsia="SimHei"/>
          <w:lang w:val="en-US" w:eastAsia="zh-CN"/>
        </w:rPr>
        <w:tab/>
      </w:r>
      <w:r w:rsidR="00EB2779" w:rsidRPr="00CC17E6">
        <w:rPr>
          <w:rFonts w:eastAsia="SimHei" w:hAnsi="SimHei"/>
          <w:lang w:eastAsia="zh-CN"/>
        </w:rPr>
        <w:t>平台全体会议今后各届会议的临时议程、举行日期和地点</w:t>
      </w:r>
      <w:bookmarkEnd w:id="77"/>
    </w:p>
    <w:p w:rsidR="00F32EFE" w:rsidRPr="00C81CD7" w:rsidRDefault="00C81CD7" w:rsidP="00DD39DD">
      <w:pPr>
        <w:pStyle w:val="Normalnumber"/>
        <w:jc w:val="both"/>
        <w:rPr>
          <w:sz w:val="24"/>
          <w:szCs w:val="24"/>
          <w:lang w:val="en-GB" w:eastAsia="zh-CN"/>
        </w:rPr>
      </w:pPr>
      <w:r w:rsidRPr="00F12F74">
        <w:rPr>
          <w:rFonts w:eastAsia="SimSun" w:hint="eastAsia"/>
          <w:sz w:val="24"/>
          <w:szCs w:val="24"/>
          <w:lang w:val="en-GB" w:eastAsia="zh-CN"/>
        </w:rPr>
        <w:t>全体会议商定，其第三届会议将在平台秘书处所在地</w:t>
      </w:r>
      <w:r w:rsidRPr="00C81CD7">
        <w:rPr>
          <w:rFonts w:eastAsia="SimSun" w:hint="eastAsia"/>
          <w:sz w:val="24"/>
          <w:szCs w:val="24"/>
          <w:lang w:val="en-GB" w:eastAsia="zh-CN"/>
        </w:rPr>
        <w:t>波恩</w:t>
      </w:r>
      <w:r>
        <w:rPr>
          <w:rFonts w:eastAsia="SimSun" w:hint="eastAsia"/>
          <w:sz w:val="24"/>
          <w:szCs w:val="24"/>
          <w:lang w:val="en-GB" w:eastAsia="zh-CN"/>
        </w:rPr>
        <w:t>举行。全体会议授权主席团确定该届会议的临时议程和日期，同时考虑到其他国际会议的召开日期。</w:t>
      </w:r>
    </w:p>
    <w:p w:rsidR="000E1A73" w:rsidRPr="0086573A" w:rsidRDefault="00C75B4F" w:rsidP="00DD39DD">
      <w:pPr>
        <w:pStyle w:val="CH1"/>
        <w:jc w:val="both"/>
        <w:rPr>
          <w:lang w:val="en-GB" w:eastAsia="zh-CN"/>
        </w:rPr>
      </w:pPr>
      <w:r w:rsidRPr="0086573A">
        <w:rPr>
          <w:lang w:val="en-GB" w:eastAsia="zh-CN"/>
        </w:rPr>
        <w:tab/>
      </w:r>
      <w:bookmarkStart w:id="78" w:name="_Toc378238435"/>
      <w:r w:rsidR="00EB2779" w:rsidRPr="00CC17E6">
        <w:rPr>
          <w:rFonts w:eastAsia="SimHei" w:hint="eastAsia"/>
          <w:lang w:val="en-US" w:eastAsia="zh-CN"/>
        </w:rPr>
        <w:t>十、</w:t>
      </w:r>
      <w:r w:rsidR="00EB2779" w:rsidRPr="00CC17E6">
        <w:rPr>
          <w:rFonts w:eastAsia="SimHei"/>
          <w:lang w:val="en-US" w:eastAsia="zh-CN"/>
        </w:rPr>
        <w:tab/>
      </w:r>
      <w:r w:rsidR="00EB2779" w:rsidRPr="00CC17E6">
        <w:rPr>
          <w:rFonts w:eastAsia="SimHei" w:hAnsi="SimHei"/>
          <w:lang w:eastAsia="zh-CN"/>
        </w:rPr>
        <w:t>通过本届会议的</w:t>
      </w:r>
      <w:r w:rsidR="00CA1A6B">
        <w:rPr>
          <w:rFonts w:eastAsia="SimHei" w:hAnsi="SimHei" w:hint="eastAsia"/>
          <w:lang w:eastAsia="zh-CN"/>
        </w:rPr>
        <w:t>各项</w:t>
      </w:r>
      <w:r w:rsidR="00EB2779" w:rsidRPr="00CC17E6">
        <w:rPr>
          <w:rFonts w:eastAsia="SimHei" w:hAnsi="SimHei"/>
          <w:lang w:eastAsia="zh-CN"/>
        </w:rPr>
        <w:t>决定和报告</w:t>
      </w:r>
      <w:bookmarkEnd w:id="78"/>
    </w:p>
    <w:p w:rsidR="00F46743" w:rsidRPr="005E0CE1" w:rsidRDefault="005E0CE1" w:rsidP="00DD39DD">
      <w:pPr>
        <w:pStyle w:val="Normalnumber"/>
        <w:tabs>
          <w:tab w:val="clear" w:pos="567"/>
          <w:tab w:val="num" w:pos="624"/>
        </w:tabs>
        <w:jc w:val="both"/>
        <w:rPr>
          <w:sz w:val="24"/>
          <w:szCs w:val="24"/>
          <w:lang w:val="en-GB" w:eastAsia="zh-CN"/>
        </w:rPr>
      </w:pPr>
      <w:r w:rsidRPr="00F12F74">
        <w:rPr>
          <w:rFonts w:eastAsia="SimSun" w:hint="eastAsia"/>
          <w:sz w:val="24"/>
          <w:szCs w:val="24"/>
          <w:lang w:val="en-GB" w:eastAsia="zh-CN"/>
        </w:rPr>
        <w:t>全体会议通过了载于本报告附件的第</w:t>
      </w:r>
      <w:r w:rsidR="002634CC" w:rsidRPr="005E0CE1">
        <w:rPr>
          <w:sz w:val="24"/>
          <w:szCs w:val="24"/>
          <w:lang w:val="en-GB" w:eastAsia="zh-CN"/>
        </w:rPr>
        <w:t>IPBES-2/1</w:t>
      </w:r>
      <w:r w:rsidRPr="00F12F74">
        <w:rPr>
          <w:rFonts w:eastAsia="SimSun" w:hint="eastAsia"/>
          <w:sz w:val="24"/>
          <w:szCs w:val="24"/>
          <w:lang w:val="en-GB" w:eastAsia="zh-CN"/>
        </w:rPr>
        <w:t>号</w:t>
      </w:r>
      <w:r w:rsidR="002634CC" w:rsidRPr="005E0CE1">
        <w:rPr>
          <w:sz w:val="24"/>
          <w:szCs w:val="24"/>
          <w:lang w:val="en-GB" w:eastAsia="zh-CN"/>
        </w:rPr>
        <w:t>–</w:t>
      </w:r>
      <w:r w:rsidRPr="00F12F74">
        <w:rPr>
          <w:rFonts w:eastAsia="SimSun" w:hint="eastAsia"/>
          <w:sz w:val="24"/>
          <w:szCs w:val="24"/>
          <w:lang w:val="en-GB" w:eastAsia="zh-CN"/>
        </w:rPr>
        <w:t>第</w:t>
      </w:r>
      <w:r w:rsidR="002634CC" w:rsidRPr="005E0CE1">
        <w:rPr>
          <w:sz w:val="24"/>
          <w:szCs w:val="24"/>
          <w:lang w:val="en-GB" w:eastAsia="zh-CN"/>
        </w:rPr>
        <w:t>IPBES-2/9</w:t>
      </w:r>
      <w:r w:rsidRPr="00F12F74">
        <w:rPr>
          <w:rFonts w:eastAsia="SimSun" w:hint="eastAsia"/>
          <w:sz w:val="24"/>
          <w:szCs w:val="24"/>
          <w:lang w:val="en-GB" w:eastAsia="zh-CN"/>
        </w:rPr>
        <w:t>号决定。在</w:t>
      </w:r>
      <w:r w:rsidR="002E5141" w:rsidRPr="00F12F74">
        <w:rPr>
          <w:rFonts w:eastAsia="SimSun" w:hint="eastAsia"/>
          <w:sz w:val="24"/>
          <w:szCs w:val="24"/>
          <w:lang w:val="en-GB" w:eastAsia="zh-CN"/>
        </w:rPr>
        <w:t>东道国代表的建议下，全体会议决定这些决定应统称为“</w:t>
      </w:r>
      <w:r w:rsidR="002E5141" w:rsidRPr="00F12F74">
        <w:rPr>
          <w:rFonts w:eastAsia="SimSun"/>
          <w:sz w:val="24"/>
          <w:szCs w:val="24"/>
          <w:lang w:val="en-US" w:eastAsia="zh-CN"/>
        </w:rPr>
        <w:t>安塔利亚共识</w:t>
      </w:r>
      <w:r w:rsidR="002E5141" w:rsidRPr="00F12F74">
        <w:rPr>
          <w:rFonts w:eastAsia="SimSun" w:hint="eastAsia"/>
          <w:sz w:val="24"/>
          <w:szCs w:val="24"/>
          <w:lang w:val="en-GB" w:eastAsia="zh-CN"/>
        </w:rPr>
        <w:t>”。</w:t>
      </w:r>
      <w:r w:rsidR="00C75B4F" w:rsidRPr="005E0CE1">
        <w:rPr>
          <w:sz w:val="24"/>
          <w:szCs w:val="24"/>
          <w:lang w:val="en-GB" w:eastAsia="zh-CN"/>
        </w:rPr>
        <w:t xml:space="preserve"> </w:t>
      </w:r>
    </w:p>
    <w:p w:rsidR="000E1A73" w:rsidRPr="005E0CE1" w:rsidRDefault="008F30F8" w:rsidP="00DD39DD">
      <w:pPr>
        <w:pStyle w:val="Normalnumber"/>
        <w:tabs>
          <w:tab w:val="clear" w:pos="567"/>
          <w:tab w:val="num" w:pos="624"/>
        </w:tabs>
        <w:jc w:val="both"/>
        <w:rPr>
          <w:sz w:val="24"/>
          <w:szCs w:val="24"/>
          <w:lang w:val="en-GB" w:eastAsia="zh-CN"/>
        </w:rPr>
      </w:pPr>
      <w:r w:rsidRPr="00F12F74">
        <w:rPr>
          <w:rFonts w:eastAsia="SimSun" w:hint="eastAsia"/>
          <w:sz w:val="24"/>
          <w:szCs w:val="24"/>
          <w:lang w:val="en-GB" w:eastAsia="zh-CN"/>
        </w:rPr>
        <w:t>全体会议在载于文件</w:t>
      </w:r>
      <w:r w:rsidR="003E6192">
        <w:rPr>
          <w:sz w:val="24"/>
          <w:szCs w:val="24"/>
          <w:lang w:val="en-GB" w:eastAsia="zh-CN"/>
        </w:rPr>
        <w:t>IPBES/2/L.</w:t>
      </w:r>
      <w:r w:rsidRPr="005E0CE1">
        <w:rPr>
          <w:sz w:val="24"/>
          <w:szCs w:val="24"/>
          <w:lang w:val="en-GB" w:eastAsia="zh-CN"/>
        </w:rPr>
        <w:t>1</w:t>
      </w:r>
      <w:r w:rsidRPr="00F12F74">
        <w:rPr>
          <w:rFonts w:eastAsia="SimSun" w:hint="eastAsia"/>
          <w:sz w:val="24"/>
          <w:szCs w:val="24"/>
          <w:lang w:val="en-GB" w:eastAsia="zh-CN"/>
        </w:rPr>
        <w:t>的报告草案的基础上通过了本报告，并理解本报告将由秘书处在主席团的监督下定稿。</w:t>
      </w:r>
      <w:r w:rsidR="00C75B4F" w:rsidRPr="005E0CE1">
        <w:rPr>
          <w:sz w:val="24"/>
          <w:szCs w:val="24"/>
          <w:lang w:val="en-GB" w:eastAsia="zh-CN"/>
        </w:rPr>
        <w:t xml:space="preserve"> </w:t>
      </w:r>
    </w:p>
    <w:p w:rsidR="000E1A73" w:rsidRPr="0086573A" w:rsidRDefault="00C75B4F" w:rsidP="00DD39DD">
      <w:pPr>
        <w:pStyle w:val="CH1"/>
        <w:jc w:val="both"/>
        <w:rPr>
          <w:lang w:val="en-GB"/>
        </w:rPr>
      </w:pPr>
      <w:r w:rsidRPr="0086573A">
        <w:rPr>
          <w:lang w:val="en-GB" w:eastAsia="zh-CN"/>
        </w:rPr>
        <w:tab/>
      </w:r>
      <w:bookmarkStart w:id="79" w:name="_Toc378238436"/>
      <w:r w:rsidR="00EB2779" w:rsidRPr="00CC17E6">
        <w:rPr>
          <w:rFonts w:eastAsia="SimHei" w:hint="eastAsia"/>
          <w:lang w:val="en-US" w:eastAsia="zh-CN"/>
        </w:rPr>
        <w:t>十一、</w:t>
      </w:r>
      <w:r w:rsidR="00EB2779" w:rsidRPr="00CC17E6">
        <w:rPr>
          <w:rFonts w:eastAsia="SimHei"/>
          <w:lang w:val="en-US"/>
        </w:rPr>
        <w:tab/>
      </w:r>
      <w:r w:rsidR="00EB2779" w:rsidRPr="00CC17E6">
        <w:rPr>
          <w:rFonts w:eastAsia="SimHei" w:hAnsi="SimHei"/>
          <w:lang w:eastAsia="zh-CN"/>
        </w:rPr>
        <w:t>会议闭幕</w:t>
      </w:r>
      <w:bookmarkEnd w:id="79"/>
    </w:p>
    <w:p w:rsidR="0012537C" w:rsidRPr="00987A3B" w:rsidRDefault="00487B01" w:rsidP="00DD39DD">
      <w:pPr>
        <w:pStyle w:val="Normalnumber"/>
        <w:tabs>
          <w:tab w:val="clear" w:pos="567"/>
          <w:tab w:val="num" w:pos="624"/>
        </w:tabs>
        <w:jc w:val="both"/>
        <w:rPr>
          <w:rFonts w:hint="eastAsia"/>
          <w:sz w:val="24"/>
          <w:szCs w:val="24"/>
          <w:lang w:val="en-GB" w:eastAsia="zh-CN"/>
        </w:rPr>
      </w:pPr>
      <w:r w:rsidRPr="00487B01">
        <w:rPr>
          <w:rFonts w:ascii="SimSun" w:eastAsia="SimSun" w:hAnsi="SimSun" w:cs="SimSun" w:hint="eastAsia"/>
          <w:sz w:val="24"/>
          <w:szCs w:val="24"/>
          <w:lang w:val="en-US" w:eastAsia="zh-CN"/>
        </w:rPr>
        <w:t>在按惯例互致谢意之后，</w:t>
      </w:r>
      <w:r>
        <w:rPr>
          <w:sz w:val="24"/>
          <w:szCs w:val="24"/>
          <w:lang w:val="en-US" w:eastAsia="zh-CN"/>
        </w:rPr>
        <w:t>201</w:t>
      </w:r>
      <w:r w:rsidRPr="00F12F74">
        <w:rPr>
          <w:rFonts w:eastAsia="SimSun" w:hint="eastAsia"/>
          <w:sz w:val="24"/>
          <w:szCs w:val="24"/>
          <w:lang w:val="en-US" w:eastAsia="zh-CN"/>
        </w:rPr>
        <w:t>3</w:t>
      </w:r>
      <w:r w:rsidRPr="00487B01">
        <w:rPr>
          <w:rFonts w:ascii="SimSun" w:eastAsia="SimSun" w:hAnsi="SimSun" w:cs="SimSun" w:hint="eastAsia"/>
          <w:sz w:val="24"/>
          <w:szCs w:val="24"/>
          <w:lang w:val="en-US" w:eastAsia="zh-CN"/>
        </w:rPr>
        <w:t>年</w:t>
      </w:r>
      <w:r w:rsidRPr="00F12F74">
        <w:rPr>
          <w:rFonts w:eastAsia="SimSun" w:hint="eastAsia"/>
          <w:sz w:val="24"/>
          <w:szCs w:val="24"/>
          <w:lang w:val="en-US" w:eastAsia="zh-CN"/>
        </w:rPr>
        <w:t>12</w:t>
      </w:r>
      <w:r w:rsidRPr="00487B01">
        <w:rPr>
          <w:rFonts w:ascii="SimSun" w:eastAsia="SimSun" w:hAnsi="SimSun" w:cs="SimSun" w:hint="eastAsia"/>
          <w:sz w:val="24"/>
          <w:szCs w:val="24"/>
          <w:lang w:val="en-US" w:eastAsia="zh-CN"/>
        </w:rPr>
        <w:t>月</w:t>
      </w:r>
      <w:r w:rsidRPr="00F12F74">
        <w:rPr>
          <w:rFonts w:eastAsia="SimSun" w:hint="eastAsia"/>
          <w:sz w:val="24"/>
          <w:szCs w:val="24"/>
          <w:lang w:val="en-US" w:eastAsia="zh-CN"/>
        </w:rPr>
        <w:t>14</w:t>
      </w:r>
      <w:r>
        <w:rPr>
          <w:rFonts w:ascii="SimSun" w:eastAsia="SimSun" w:hAnsi="SimSun" w:cs="SimSun" w:hint="eastAsia"/>
          <w:sz w:val="24"/>
          <w:szCs w:val="24"/>
          <w:lang w:val="en-US" w:eastAsia="zh-CN"/>
        </w:rPr>
        <w:t>日</w:t>
      </w:r>
      <w:r w:rsidRPr="00487B01">
        <w:rPr>
          <w:rFonts w:ascii="SimSun" w:eastAsia="SimSun" w:hAnsi="SimSun" w:cs="SimSun" w:hint="eastAsia"/>
          <w:sz w:val="24"/>
          <w:szCs w:val="24"/>
          <w:lang w:val="en-US" w:eastAsia="zh-CN"/>
        </w:rPr>
        <w:t>晚间</w:t>
      </w:r>
      <w:r>
        <w:rPr>
          <w:sz w:val="24"/>
          <w:szCs w:val="24"/>
          <w:lang w:val="en-US" w:eastAsia="zh-CN"/>
        </w:rPr>
        <w:t>7:</w:t>
      </w:r>
      <w:r w:rsidRPr="00F12F74">
        <w:rPr>
          <w:rFonts w:eastAsia="SimSun" w:hint="eastAsia"/>
          <w:sz w:val="24"/>
          <w:szCs w:val="24"/>
          <w:lang w:val="en-US" w:eastAsia="zh-CN"/>
        </w:rPr>
        <w:t>3</w:t>
      </w:r>
      <w:r w:rsidRPr="00487B01">
        <w:rPr>
          <w:sz w:val="24"/>
          <w:szCs w:val="24"/>
          <w:lang w:val="en-US" w:eastAsia="zh-CN"/>
        </w:rPr>
        <w:t>5</w:t>
      </w:r>
      <w:r w:rsidR="002E5619">
        <w:rPr>
          <w:rFonts w:ascii="SimSun" w:eastAsia="SimSun" w:hAnsi="SimSun" w:cs="SimSun" w:hint="eastAsia"/>
          <w:sz w:val="24"/>
          <w:szCs w:val="24"/>
          <w:lang w:val="en-US" w:eastAsia="zh-CN"/>
        </w:rPr>
        <w:t>分主席宣布会议闭幕</w:t>
      </w:r>
      <w:r w:rsidRPr="00487B01">
        <w:rPr>
          <w:rFonts w:ascii="SimSun" w:eastAsia="SimSun" w:hAnsi="SimSun" w:cs="SimSun" w:hint="eastAsia"/>
          <w:sz w:val="24"/>
          <w:szCs w:val="24"/>
          <w:lang w:val="en-US" w:eastAsia="zh-CN"/>
        </w:rPr>
        <w:t>。</w:t>
      </w:r>
    </w:p>
    <w:p w:rsidR="00987A3B" w:rsidRDefault="00987A3B" w:rsidP="00DD39DD">
      <w:pPr>
        <w:pStyle w:val="Normalnumber"/>
        <w:numPr>
          <w:ilvl w:val="0"/>
          <w:numId w:val="0"/>
        </w:numPr>
        <w:ind w:left="1247"/>
        <w:jc w:val="both"/>
        <w:rPr>
          <w:rFonts w:ascii="SimSun" w:eastAsia="SimSun" w:hAnsi="SimSun" w:cs="SimSun" w:hint="eastAsia"/>
          <w:sz w:val="24"/>
          <w:szCs w:val="24"/>
          <w:lang w:val="en-US" w:eastAsia="zh-CN"/>
        </w:rPr>
      </w:pPr>
    </w:p>
    <w:p w:rsidR="00987A3B" w:rsidRPr="00345D27" w:rsidRDefault="00987A3B" w:rsidP="00987A3B">
      <w:pPr>
        <w:pStyle w:val="ZZAnxheader"/>
        <w:rPr>
          <w:rFonts w:eastAsia="SimSun" w:hint="eastAsia"/>
          <w:lang w:val="en-GB" w:eastAsia="zh-CN"/>
        </w:rPr>
      </w:pPr>
    </w:p>
    <w:p w:rsidR="00987A3B" w:rsidRPr="0086573A" w:rsidRDefault="00987A3B" w:rsidP="00987A3B">
      <w:pPr>
        <w:pStyle w:val="ZZAnxheader"/>
        <w:rPr>
          <w:szCs w:val="28"/>
          <w:lang w:val="en-GB" w:eastAsia="ja-JP"/>
        </w:rPr>
      </w:pPr>
      <w:r w:rsidRPr="0088107F">
        <w:rPr>
          <w:rFonts w:ascii="SimHei" w:eastAsia="SimHei" w:hAnsi="SimHei" w:hint="eastAsia"/>
          <w:lang w:val="en-GB" w:eastAsia="zh-CN"/>
        </w:rPr>
        <w:t>附件</w:t>
      </w:r>
    </w:p>
    <w:p w:rsidR="00987A3B" w:rsidRPr="00987A3B" w:rsidRDefault="00987A3B" w:rsidP="00987A3B">
      <w:pPr>
        <w:pStyle w:val="ZZAnxtitle"/>
        <w:rPr>
          <w:rFonts w:hint="eastAsia"/>
          <w:lang w:val="en-GB" w:eastAsia="ja-JP"/>
        </w:rPr>
      </w:pPr>
      <w:r w:rsidRPr="0088107F">
        <w:rPr>
          <w:rFonts w:ascii="SimHei" w:eastAsia="SimHei" w:hAnsi="SimHei" w:hint="eastAsia"/>
          <w:lang w:val="en-GB" w:eastAsia="zh-CN"/>
        </w:rPr>
        <w:t>平台全体会议在其第二届会议上通过的各项决定</w:t>
      </w:r>
    </w:p>
    <w:p w:rsidR="00987A3B" w:rsidRPr="00D122AD" w:rsidRDefault="00987A3B" w:rsidP="00987A3B">
      <w:pPr>
        <w:spacing w:after="200" w:line="276" w:lineRule="auto"/>
        <w:ind w:left="623" w:firstLine="624"/>
        <w:rPr>
          <w:rFonts w:eastAsia="SimSun"/>
          <w:sz w:val="24"/>
          <w:szCs w:val="24"/>
          <w:lang w:val="en-GB" w:eastAsia="ja-JP"/>
        </w:rPr>
      </w:pPr>
      <w:r w:rsidRPr="00D122AD">
        <w:rPr>
          <w:rFonts w:eastAsia="SimSun"/>
          <w:sz w:val="24"/>
          <w:szCs w:val="24"/>
          <w:lang w:val="en-GB" w:eastAsia="ja-JP"/>
        </w:rPr>
        <w:t>IPBES-2/1</w:t>
      </w:r>
      <w:r w:rsidRPr="00D122AD">
        <w:rPr>
          <w:rFonts w:eastAsia="SimSun"/>
          <w:sz w:val="24"/>
          <w:szCs w:val="24"/>
          <w:lang w:val="en-GB" w:eastAsia="zh-CN"/>
        </w:rPr>
        <w:t>：</w:t>
      </w:r>
      <w:r w:rsidR="00301C5B">
        <w:rPr>
          <w:rFonts w:eastAsia="SimSun" w:hint="eastAsia"/>
          <w:sz w:val="24"/>
          <w:szCs w:val="24"/>
          <w:lang w:val="en-GB" w:eastAsia="zh-CN"/>
        </w:rPr>
        <w:t xml:space="preserve">      </w:t>
      </w:r>
      <w:r w:rsidRPr="00D122AD">
        <w:rPr>
          <w:rFonts w:eastAsia="SimSun"/>
          <w:kern w:val="13"/>
          <w:sz w:val="24"/>
          <w:szCs w:val="24"/>
          <w:lang w:eastAsia="zh-CN"/>
        </w:rPr>
        <w:t>平台全体会议议事规则中关于多学科专家小组的条款的修正</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IPBES-2/2</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z w:val="24"/>
          <w:szCs w:val="24"/>
          <w:lang w:eastAsia="zh-CN"/>
        </w:rPr>
        <w:t>多学科专家小组</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IPBES-2/3</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z w:val="24"/>
          <w:szCs w:val="24"/>
          <w:lang w:eastAsia="zh-CN"/>
        </w:rPr>
        <w:t>平台交付品编写程序</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IPBES-2/4</w:t>
      </w:r>
      <w:r w:rsidRPr="00D122AD">
        <w:rPr>
          <w:rFonts w:eastAsia="SimSun"/>
          <w:sz w:val="24"/>
          <w:szCs w:val="24"/>
          <w:lang w:val="en-GB" w:eastAsia="zh-CN"/>
        </w:rPr>
        <w:t>：</w:t>
      </w:r>
      <w:r w:rsidRPr="00D122AD">
        <w:rPr>
          <w:rFonts w:eastAsia="SimSun"/>
          <w:sz w:val="24"/>
          <w:szCs w:val="24"/>
          <w:lang w:val="en-GB" w:eastAsia="ja-JP"/>
        </w:rPr>
        <w:tab/>
      </w:r>
      <w:r w:rsidR="00FF759E" w:rsidRPr="00FF759E">
        <w:rPr>
          <w:rFonts w:eastAsia="SimSun" w:hint="eastAsia"/>
          <w:sz w:val="24"/>
          <w:szCs w:val="24"/>
          <w:lang w:eastAsia="zh-CN"/>
        </w:rPr>
        <w:t>生物多样性和生态系统服务政府间科学政策平台</w:t>
      </w:r>
      <w:r w:rsidRPr="00D122AD">
        <w:rPr>
          <w:rFonts w:eastAsia="SimSun"/>
          <w:sz w:val="24"/>
          <w:szCs w:val="24"/>
          <w:lang w:eastAsia="zh-CN"/>
        </w:rPr>
        <w:t>概念框架</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IPBES-2/5</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z w:val="24"/>
          <w:szCs w:val="24"/>
          <w:lang w:val="en-GB" w:eastAsia="zh-CN"/>
        </w:rPr>
        <w:t>2014–2018</w:t>
      </w:r>
      <w:r w:rsidRPr="00D122AD">
        <w:rPr>
          <w:rFonts w:eastAsia="SimSun"/>
          <w:sz w:val="24"/>
          <w:szCs w:val="24"/>
          <w:lang w:eastAsia="zh-CN"/>
        </w:rPr>
        <w:t>年时期工作方案</w:t>
      </w:r>
      <w:r w:rsidRPr="00D122AD">
        <w:rPr>
          <w:rFonts w:eastAsia="SimSun"/>
          <w:sz w:val="24"/>
          <w:szCs w:val="24"/>
          <w:lang w:eastAsia="zh-CN"/>
        </w:rPr>
        <w:t xml:space="preserve"> </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IPBES-2/6</w:t>
      </w:r>
      <w:r w:rsidRPr="00D122AD">
        <w:rPr>
          <w:rFonts w:eastAsia="SimSun"/>
          <w:sz w:val="24"/>
          <w:szCs w:val="24"/>
          <w:lang w:val="en-GB" w:eastAsia="zh-CN"/>
        </w:rPr>
        <w:t>：</w:t>
      </w:r>
      <w:r w:rsidRPr="00D122AD">
        <w:rPr>
          <w:rFonts w:eastAsia="SimSun"/>
          <w:sz w:val="24"/>
          <w:szCs w:val="24"/>
          <w:lang w:val="en-GB" w:eastAsia="ja-JP"/>
        </w:rPr>
        <w:t xml:space="preserve"> </w:t>
      </w:r>
      <w:r w:rsidRPr="00D122AD">
        <w:rPr>
          <w:rFonts w:eastAsia="SimSun"/>
          <w:sz w:val="24"/>
          <w:szCs w:val="24"/>
          <w:lang w:val="en-GB" w:eastAsia="ja-JP"/>
        </w:rPr>
        <w:tab/>
      </w:r>
      <w:r w:rsidR="00851947" w:rsidRPr="00851947">
        <w:rPr>
          <w:rFonts w:eastAsia="SimSun"/>
          <w:sz w:val="24"/>
          <w:szCs w:val="24"/>
          <w:lang w:val="en-GB" w:eastAsia="zh-CN"/>
        </w:rPr>
        <w:t>捐助情况、迄今支出和平台</w:t>
      </w:r>
      <w:r w:rsidR="00851947" w:rsidRPr="00851947">
        <w:rPr>
          <w:rFonts w:eastAsia="SimSun"/>
          <w:sz w:val="24"/>
          <w:szCs w:val="24"/>
          <w:lang w:val="en-GB" w:eastAsia="zh-CN"/>
        </w:rPr>
        <w:t>2014–2015</w:t>
      </w:r>
      <w:r w:rsidR="00851947" w:rsidRPr="00851947">
        <w:rPr>
          <w:rFonts w:eastAsia="SimSun"/>
          <w:sz w:val="24"/>
          <w:szCs w:val="24"/>
          <w:lang w:val="en-GB" w:eastAsia="zh-CN"/>
        </w:rPr>
        <w:t>年两年期预算</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IPBES-2/7</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z w:val="24"/>
          <w:szCs w:val="24"/>
          <w:lang w:val="en-GB" w:eastAsia="zh-CN"/>
        </w:rPr>
        <w:t>财务和预算安排</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IPBES-2/8</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pacing w:val="-10"/>
          <w:w w:val="103"/>
          <w:sz w:val="24"/>
          <w:szCs w:val="24"/>
          <w:lang w:eastAsia="zh-CN"/>
        </w:rPr>
        <w:t>全体会议与联合国环境规划署、联合国教育、科学及文化组织、联合国粮食及农业组织以及联合国开发计划署建立机构联系的协作伙伴关系安排</w:t>
      </w:r>
      <w:r w:rsidRPr="00D122AD">
        <w:rPr>
          <w:rFonts w:eastAsia="SimSun"/>
          <w:spacing w:val="-10"/>
          <w:w w:val="103"/>
          <w:sz w:val="24"/>
          <w:szCs w:val="24"/>
          <w:lang w:eastAsia="zh-CN"/>
        </w:rPr>
        <w:t xml:space="preserve"> </w:t>
      </w:r>
    </w:p>
    <w:p w:rsidR="00987A3B" w:rsidRPr="00D122AD" w:rsidRDefault="00987A3B" w:rsidP="00987A3B">
      <w:pPr>
        <w:spacing w:after="200" w:line="276" w:lineRule="auto"/>
        <w:ind w:left="2897" w:hanging="1650"/>
        <w:rPr>
          <w:rFonts w:eastAsia="SimSun"/>
          <w:sz w:val="24"/>
          <w:szCs w:val="24"/>
          <w:lang w:val="en-GB" w:eastAsia="ja-JP"/>
        </w:rPr>
      </w:pPr>
      <w:r w:rsidRPr="00D122AD">
        <w:rPr>
          <w:rFonts w:eastAsia="SimSun"/>
          <w:sz w:val="24"/>
          <w:szCs w:val="24"/>
          <w:lang w:val="en-GB" w:eastAsia="ja-JP"/>
        </w:rPr>
        <w:t>IPBES-2/9</w:t>
      </w:r>
      <w:r w:rsidRPr="00D122AD">
        <w:rPr>
          <w:rFonts w:eastAsia="SimSun"/>
          <w:sz w:val="24"/>
          <w:szCs w:val="24"/>
          <w:lang w:val="en-GB" w:eastAsia="zh-CN"/>
        </w:rPr>
        <w:t>：</w:t>
      </w:r>
      <w:r w:rsidRPr="00D122AD">
        <w:rPr>
          <w:rFonts w:eastAsia="SimSun"/>
          <w:sz w:val="24"/>
          <w:szCs w:val="24"/>
          <w:lang w:val="en-GB" w:eastAsia="ja-JP"/>
        </w:rPr>
        <w:tab/>
      </w:r>
      <w:r w:rsidRPr="00D122AD">
        <w:rPr>
          <w:rFonts w:eastAsia="SimSun"/>
          <w:sz w:val="24"/>
          <w:szCs w:val="24"/>
          <w:lang w:val="en-GB" w:eastAsia="zh-CN"/>
        </w:rPr>
        <w:t>交流与外联</w:t>
      </w: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Pr="00345D27" w:rsidRDefault="00987A3B" w:rsidP="00987A3B">
      <w:pPr>
        <w:pStyle w:val="Normalnumber"/>
        <w:numPr>
          <w:ilvl w:val="0"/>
          <w:numId w:val="0"/>
        </w:numPr>
        <w:rPr>
          <w:rFonts w:eastAsia="SimSun" w:hint="eastAsia"/>
          <w:sz w:val="24"/>
          <w:szCs w:val="24"/>
          <w:lang w:val="en-GB" w:eastAsia="zh-CN"/>
        </w:rPr>
      </w:pPr>
    </w:p>
    <w:p w:rsidR="00987A3B" w:rsidRDefault="005A312A" w:rsidP="00A57367">
      <w:pPr>
        <w:pStyle w:val="Normalnumber"/>
        <w:numPr>
          <w:ilvl w:val="0"/>
          <w:numId w:val="0"/>
        </w:numPr>
        <w:ind w:left="1248"/>
        <w:jc w:val="both"/>
        <w:rPr>
          <w:rFonts w:eastAsia="SimHei" w:hint="eastAsia"/>
          <w:b/>
          <w:sz w:val="28"/>
          <w:szCs w:val="28"/>
          <w:lang w:val="en-US" w:eastAsia="zh-CN"/>
        </w:rPr>
      </w:pPr>
      <w:r>
        <w:rPr>
          <w:rFonts w:eastAsia="SimHei" w:hint="eastAsia"/>
          <w:b/>
          <w:sz w:val="28"/>
          <w:szCs w:val="28"/>
          <w:lang w:val="en-GB" w:eastAsia="zh-CN"/>
        </w:rPr>
        <w:lastRenderedPageBreak/>
        <w:t>第</w:t>
      </w:r>
      <w:r w:rsidR="00987A3B" w:rsidRPr="00987A3B">
        <w:rPr>
          <w:rFonts w:eastAsia="SimHei"/>
          <w:b/>
          <w:sz w:val="28"/>
          <w:szCs w:val="28"/>
          <w:lang w:val="en-GB" w:eastAsia="zh-CN"/>
        </w:rPr>
        <w:t>IPBES-2/1</w:t>
      </w:r>
      <w:r>
        <w:rPr>
          <w:rFonts w:eastAsia="SimHei" w:hint="eastAsia"/>
          <w:b/>
          <w:sz w:val="28"/>
          <w:szCs w:val="28"/>
          <w:lang w:val="en-GB" w:eastAsia="zh-CN"/>
        </w:rPr>
        <w:t>号决定</w:t>
      </w:r>
      <w:r w:rsidR="00987A3B" w:rsidRPr="00987A3B">
        <w:rPr>
          <w:rFonts w:eastAsia="SimHei"/>
          <w:b/>
          <w:sz w:val="28"/>
          <w:szCs w:val="28"/>
          <w:lang w:val="en-GB" w:eastAsia="zh-CN"/>
        </w:rPr>
        <w:t>：</w:t>
      </w:r>
      <w:r w:rsidR="00987A3B" w:rsidRPr="00987A3B">
        <w:rPr>
          <w:rFonts w:eastAsia="SimHei"/>
          <w:b/>
          <w:sz w:val="28"/>
          <w:szCs w:val="28"/>
          <w:lang w:val="en-US" w:eastAsia="zh-CN"/>
        </w:rPr>
        <w:t>平台全体会议议事规则中关于多学科专家小组的条款的修正</w:t>
      </w:r>
    </w:p>
    <w:p w:rsidR="00987A3B" w:rsidRPr="00AB4716" w:rsidRDefault="00987A3B" w:rsidP="00A57367">
      <w:pPr>
        <w:pStyle w:val="Normal-pool"/>
        <w:tabs>
          <w:tab w:val="clear" w:pos="1247"/>
          <w:tab w:val="clear" w:pos="1814"/>
          <w:tab w:val="clear" w:pos="2381"/>
          <w:tab w:val="clear" w:pos="2948"/>
          <w:tab w:val="clear" w:pos="3515"/>
          <w:tab w:val="clear" w:pos="4082"/>
          <w:tab w:val="left" w:pos="624"/>
        </w:tabs>
        <w:spacing w:after="120"/>
        <w:jc w:val="both"/>
        <w:rPr>
          <w:i/>
          <w:w w:val="103"/>
          <w:sz w:val="24"/>
          <w:szCs w:val="24"/>
          <w:lang w:val="en-GB" w:eastAsia="zh-CN"/>
        </w:rPr>
      </w:pPr>
      <w:r>
        <w:rPr>
          <w:rFonts w:eastAsia="SimHei" w:hint="eastAsia"/>
          <w:b/>
          <w:sz w:val="28"/>
          <w:szCs w:val="28"/>
          <w:lang w:eastAsia="zh-CN"/>
        </w:rPr>
        <w:tab/>
      </w:r>
      <w:r>
        <w:rPr>
          <w:rFonts w:eastAsia="SimHei" w:hint="eastAsia"/>
          <w:b/>
          <w:sz w:val="28"/>
          <w:szCs w:val="28"/>
          <w:lang w:eastAsia="zh-CN"/>
        </w:rPr>
        <w:tab/>
      </w:r>
      <w:r>
        <w:rPr>
          <w:rFonts w:eastAsia="SimHei" w:hint="eastAsia"/>
          <w:b/>
          <w:sz w:val="28"/>
          <w:szCs w:val="28"/>
          <w:lang w:eastAsia="zh-CN"/>
        </w:rPr>
        <w:tab/>
      </w:r>
      <w:r w:rsidRPr="00AB4716">
        <w:rPr>
          <w:rFonts w:ascii="SimSun" w:eastAsia="SimSun" w:hAnsi="SimSun" w:cs="SimSun" w:hint="eastAsia"/>
          <w:i/>
          <w:w w:val="103"/>
          <w:sz w:val="24"/>
          <w:szCs w:val="24"/>
          <w:lang w:eastAsia="zh-CN"/>
        </w:rPr>
        <w:t>全体会议</w:t>
      </w:r>
    </w:p>
    <w:p w:rsidR="00987A3B" w:rsidRPr="00F12F74" w:rsidRDefault="00987A3B" w:rsidP="00A57367">
      <w:pPr>
        <w:pStyle w:val="Normal-pool"/>
        <w:tabs>
          <w:tab w:val="clear" w:pos="1247"/>
          <w:tab w:val="clear" w:pos="1814"/>
          <w:tab w:val="clear" w:pos="2381"/>
          <w:tab w:val="clear" w:pos="2948"/>
          <w:tab w:val="clear" w:pos="3515"/>
          <w:tab w:val="clear" w:pos="4082"/>
          <w:tab w:val="left" w:pos="624"/>
        </w:tabs>
        <w:spacing w:after="120"/>
        <w:ind w:left="1247" w:firstLine="624"/>
        <w:jc w:val="both"/>
        <w:rPr>
          <w:rFonts w:eastAsia="SimSun" w:hint="eastAsia"/>
          <w:b/>
          <w:spacing w:val="4"/>
          <w:w w:val="103"/>
          <w:kern w:val="14"/>
          <w:sz w:val="24"/>
          <w:szCs w:val="24"/>
          <w:lang w:val="en-GB" w:eastAsia="zh-CN"/>
        </w:rPr>
      </w:pPr>
      <w:r w:rsidRPr="00F12F74">
        <w:rPr>
          <w:rFonts w:eastAsia="SimSun" w:hint="eastAsia"/>
          <w:i/>
          <w:spacing w:val="4"/>
          <w:w w:val="103"/>
          <w:kern w:val="14"/>
          <w:sz w:val="24"/>
          <w:szCs w:val="24"/>
          <w:lang w:val="en-GB" w:eastAsia="zh-CN"/>
        </w:rPr>
        <w:t>通过了</w:t>
      </w:r>
      <w:r w:rsidRPr="00F12F74">
        <w:rPr>
          <w:rFonts w:eastAsia="SimSun" w:hint="eastAsia"/>
          <w:i/>
          <w:spacing w:val="4"/>
          <w:w w:val="103"/>
          <w:kern w:val="14"/>
          <w:sz w:val="24"/>
          <w:szCs w:val="24"/>
          <w:lang w:val="en-GB" w:eastAsia="zh-CN"/>
        </w:rPr>
        <w:t xml:space="preserve"> </w:t>
      </w:r>
      <w:r w:rsidRPr="00AB4716">
        <w:rPr>
          <w:rFonts w:eastAsia="SimSun" w:hint="eastAsia"/>
          <w:sz w:val="24"/>
          <w:szCs w:val="24"/>
          <w:lang w:eastAsia="zh-CN"/>
        </w:rPr>
        <w:t>下文所载</w:t>
      </w:r>
      <w:r w:rsidRPr="00AB4716">
        <w:rPr>
          <w:rFonts w:eastAsia="SimSun"/>
          <w:sz w:val="24"/>
          <w:szCs w:val="24"/>
          <w:lang w:eastAsia="zh-CN"/>
        </w:rPr>
        <w:t>的</w:t>
      </w:r>
      <w:r w:rsidRPr="00AB4716">
        <w:rPr>
          <w:rFonts w:eastAsia="SimSun" w:hint="eastAsia"/>
          <w:sz w:val="24"/>
          <w:szCs w:val="24"/>
          <w:lang w:eastAsia="zh-CN"/>
        </w:rPr>
        <w:t>全体会议</w:t>
      </w:r>
      <w:r w:rsidRPr="00AB4716">
        <w:rPr>
          <w:rFonts w:eastAsia="SimSun"/>
          <w:sz w:val="24"/>
          <w:szCs w:val="24"/>
          <w:lang w:eastAsia="zh-CN"/>
        </w:rPr>
        <w:t>议事规则第</w:t>
      </w:r>
      <w:r w:rsidRPr="00AB4716">
        <w:rPr>
          <w:rFonts w:eastAsia="SimSun" w:hint="eastAsia"/>
          <w:sz w:val="24"/>
          <w:szCs w:val="24"/>
          <w:lang w:eastAsia="zh-CN"/>
        </w:rPr>
        <w:t>25</w:t>
      </w:r>
      <w:r w:rsidRPr="00AB4716">
        <w:rPr>
          <w:rFonts w:eastAsia="SimSun" w:hint="eastAsia"/>
          <w:sz w:val="24"/>
          <w:szCs w:val="24"/>
          <w:lang w:eastAsia="zh-CN"/>
        </w:rPr>
        <w:t>至</w:t>
      </w:r>
      <w:r w:rsidRPr="00AB4716">
        <w:rPr>
          <w:rFonts w:eastAsia="SimSun" w:hint="eastAsia"/>
          <w:sz w:val="24"/>
          <w:szCs w:val="24"/>
          <w:lang w:eastAsia="zh-CN"/>
        </w:rPr>
        <w:t>28</w:t>
      </w:r>
      <w:r w:rsidRPr="00AB4716">
        <w:rPr>
          <w:rFonts w:eastAsia="SimSun" w:hint="eastAsia"/>
          <w:sz w:val="24"/>
          <w:szCs w:val="24"/>
          <w:lang w:eastAsia="zh-CN"/>
        </w:rPr>
        <w:t>条</w:t>
      </w:r>
      <w:r w:rsidRPr="00AB4716">
        <w:rPr>
          <w:rFonts w:eastAsia="SimSun"/>
          <w:sz w:val="24"/>
          <w:szCs w:val="24"/>
          <w:lang w:eastAsia="zh-CN"/>
        </w:rPr>
        <w:t>，</w:t>
      </w:r>
      <w:r w:rsidRPr="00AB4716">
        <w:rPr>
          <w:rFonts w:eastAsia="SimSun" w:hint="eastAsia"/>
          <w:sz w:val="24"/>
          <w:szCs w:val="24"/>
          <w:lang w:eastAsia="zh-CN"/>
        </w:rPr>
        <w:t>并</w:t>
      </w:r>
      <w:r w:rsidRPr="00AB4716">
        <w:rPr>
          <w:rFonts w:eastAsia="SimSun"/>
          <w:sz w:val="24"/>
          <w:szCs w:val="24"/>
          <w:lang w:eastAsia="zh-CN"/>
        </w:rPr>
        <w:t>据</w:t>
      </w:r>
      <w:r w:rsidRPr="00AB4716">
        <w:rPr>
          <w:rFonts w:eastAsia="SimSun" w:hint="eastAsia"/>
          <w:sz w:val="24"/>
          <w:szCs w:val="24"/>
          <w:lang w:eastAsia="zh-CN"/>
        </w:rPr>
        <w:t>此</w:t>
      </w:r>
      <w:r>
        <w:rPr>
          <w:rFonts w:eastAsia="SimSun" w:hint="eastAsia"/>
          <w:sz w:val="24"/>
          <w:szCs w:val="24"/>
          <w:lang w:eastAsia="zh-CN"/>
        </w:rPr>
        <w:t>修</w:t>
      </w:r>
      <w:r w:rsidRPr="00AB4716">
        <w:rPr>
          <w:rFonts w:eastAsia="SimSun" w:hint="eastAsia"/>
          <w:sz w:val="24"/>
          <w:szCs w:val="24"/>
          <w:lang w:eastAsia="zh-CN"/>
        </w:rPr>
        <w:t>正</w:t>
      </w:r>
      <w:r w:rsidRPr="00AB4716">
        <w:rPr>
          <w:rFonts w:eastAsia="SimSun"/>
          <w:sz w:val="24"/>
          <w:szCs w:val="24"/>
          <w:lang w:eastAsia="zh-CN"/>
        </w:rPr>
        <w:t>了</w:t>
      </w:r>
      <w:r w:rsidRPr="00AB4716">
        <w:rPr>
          <w:rFonts w:eastAsia="SimSun" w:hint="eastAsia"/>
          <w:sz w:val="24"/>
          <w:szCs w:val="24"/>
          <w:lang w:eastAsia="zh-CN"/>
        </w:rPr>
        <w:t>这些</w:t>
      </w:r>
      <w:r w:rsidRPr="00AB4716">
        <w:rPr>
          <w:rFonts w:eastAsia="SimSun"/>
          <w:sz w:val="24"/>
          <w:szCs w:val="24"/>
          <w:lang w:eastAsia="zh-CN"/>
        </w:rPr>
        <w:t>条款</w:t>
      </w:r>
      <w:r w:rsidRPr="00F12F74">
        <w:rPr>
          <w:rFonts w:eastAsia="SimSun" w:hint="eastAsia"/>
          <w:spacing w:val="4"/>
          <w:w w:val="103"/>
          <w:kern w:val="14"/>
          <w:sz w:val="24"/>
          <w:szCs w:val="24"/>
          <w:lang w:val="en-GB" w:eastAsia="zh-CN"/>
        </w:rPr>
        <w:t>：</w:t>
      </w:r>
    </w:p>
    <w:p w:rsidR="00987A3B" w:rsidRPr="00331F13" w:rsidRDefault="00987A3B" w:rsidP="00A57367">
      <w:pPr>
        <w:pStyle w:val="Normal-pool"/>
        <w:spacing w:before="120" w:after="120"/>
        <w:ind w:left="1247"/>
        <w:jc w:val="both"/>
        <w:rPr>
          <w:rFonts w:eastAsia="SimHei"/>
          <w:b/>
          <w:lang w:val="en-GB" w:eastAsia="zh-CN"/>
        </w:rPr>
      </w:pPr>
      <w:r w:rsidRPr="00331F13">
        <w:rPr>
          <w:rFonts w:eastAsia="SimHei"/>
          <w:b/>
          <w:sz w:val="24"/>
          <w:szCs w:val="24"/>
          <w:lang w:eastAsia="zh-CN"/>
        </w:rPr>
        <w:t>第</w:t>
      </w:r>
      <w:r w:rsidRPr="00331F13">
        <w:rPr>
          <w:rFonts w:eastAsia="SimHei"/>
          <w:b/>
          <w:sz w:val="24"/>
          <w:szCs w:val="24"/>
          <w:lang w:eastAsia="zh-CN"/>
        </w:rPr>
        <w:t>25</w:t>
      </w:r>
      <w:r w:rsidRPr="00331F13">
        <w:rPr>
          <w:rFonts w:eastAsia="SimHei"/>
          <w:b/>
          <w:sz w:val="24"/>
          <w:szCs w:val="24"/>
          <w:lang w:eastAsia="zh-CN"/>
        </w:rPr>
        <w:t>条</w:t>
      </w:r>
    </w:p>
    <w:p w:rsidR="00987A3B" w:rsidRPr="008959BC" w:rsidRDefault="005A312A" w:rsidP="00A57367">
      <w:pPr>
        <w:pStyle w:val="Normalnumber"/>
        <w:numPr>
          <w:ilvl w:val="0"/>
          <w:numId w:val="0"/>
        </w:numPr>
        <w:spacing w:afterLines="100" w:after="240"/>
        <w:ind w:left="1247"/>
        <w:jc w:val="both"/>
        <w:rPr>
          <w:sz w:val="24"/>
          <w:szCs w:val="24"/>
          <w:lang w:val="en-GB" w:eastAsia="zh-CN"/>
        </w:rPr>
      </w:pPr>
      <w:r>
        <w:rPr>
          <w:rFonts w:eastAsia="SimSun" w:cs="Microsoft YaHei" w:hint="eastAsia"/>
          <w:sz w:val="24"/>
          <w:szCs w:val="24"/>
          <w:lang w:eastAsia="zh-CN"/>
        </w:rPr>
        <w:t xml:space="preserve">1.    </w:t>
      </w:r>
      <w:r w:rsidR="00987A3B" w:rsidRPr="008959BC">
        <w:rPr>
          <w:rFonts w:eastAsia="SimSun" w:cs="Microsoft YaHei" w:hint="eastAsia"/>
          <w:sz w:val="24"/>
          <w:szCs w:val="24"/>
          <w:lang w:eastAsia="zh-CN"/>
        </w:rPr>
        <w:t>将</w:t>
      </w:r>
      <w:r w:rsidR="00987A3B" w:rsidRPr="008959BC">
        <w:rPr>
          <w:rFonts w:eastAsia="SimSun" w:hint="eastAsia"/>
          <w:sz w:val="24"/>
          <w:szCs w:val="24"/>
          <w:lang w:eastAsia="zh-CN"/>
        </w:rPr>
        <w:t>在</w:t>
      </w:r>
      <w:r w:rsidR="00987A3B" w:rsidRPr="008959BC">
        <w:rPr>
          <w:rFonts w:eastAsia="SimSun" w:cs="Microsoft YaHei"/>
          <w:sz w:val="24"/>
          <w:szCs w:val="24"/>
          <w:lang w:eastAsia="zh-CN"/>
        </w:rPr>
        <w:t>联</w:t>
      </w:r>
      <w:r w:rsidR="00987A3B" w:rsidRPr="008959BC">
        <w:rPr>
          <w:rFonts w:eastAsia="SimSun" w:cs="MS Mincho"/>
          <w:sz w:val="24"/>
          <w:szCs w:val="24"/>
          <w:lang w:eastAsia="zh-CN"/>
        </w:rPr>
        <w:t>合国五个区域中的每个区域提名的五名参与人</w:t>
      </w:r>
      <w:r w:rsidR="00987A3B" w:rsidRPr="008959BC">
        <w:rPr>
          <w:rFonts w:eastAsia="SimSun" w:cs="MS Mincho" w:hint="eastAsia"/>
          <w:sz w:val="24"/>
          <w:szCs w:val="24"/>
          <w:lang w:eastAsia="zh-CN"/>
        </w:rPr>
        <w:t>均</w:t>
      </w:r>
      <w:r w:rsidR="00987A3B" w:rsidRPr="008959BC">
        <w:rPr>
          <w:rFonts w:eastAsia="SimSun" w:cs="MS Mincho"/>
          <w:sz w:val="24"/>
          <w:szCs w:val="24"/>
          <w:lang w:eastAsia="zh-CN"/>
        </w:rPr>
        <w:t>具有平等代表</w:t>
      </w:r>
      <w:r w:rsidR="00987A3B" w:rsidRPr="008959BC">
        <w:rPr>
          <w:rFonts w:eastAsia="SimSun" w:cs="Microsoft YaHei"/>
          <w:sz w:val="24"/>
          <w:szCs w:val="24"/>
          <w:lang w:eastAsia="zh-CN"/>
        </w:rPr>
        <w:t>权</w:t>
      </w:r>
      <w:r w:rsidR="00987A3B" w:rsidRPr="008959BC">
        <w:rPr>
          <w:rFonts w:eastAsia="SimSun" w:cs="Microsoft YaHei" w:hint="eastAsia"/>
          <w:sz w:val="24"/>
          <w:szCs w:val="24"/>
          <w:lang w:eastAsia="zh-CN"/>
        </w:rPr>
        <w:t>这一基础上确定</w:t>
      </w:r>
      <w:r w:rsidR="00987A3B" w:rsidRPr="008959BC">
        <w:rPr>
          <w:rFonts w:eastAsia="SimSun" w:cs="Microsoft YaHei"/>
          <w:sz w:val="24"/>
          <w:szCs w:val="24"/>
          <w:lang w:eastAsia="zh-CN"/>
        </w:rPr>
        <w:t>小组</w:t>
      </w:r>
      <w:r w:rsidR="00987A3B" w:rsidRPr="008959BC">
        <w:rPr>
          <w:rFonts w:eastAsia="SimSun" w:cs="Microsoft YaHei" w:hint="eastAsia"/>
          <w:sz w:val="24"/>
          <w:szCs w:val="24"/>
          <w:lang w:eastAsia="zh-CN"/>
        </w:rPr>
        <w:t>的临时成员构成</w:t>
      </w:r>
      <w:r w:rsidR="00987A3B" w:rsidRPr="008959BC">
        <w:rPr>
          <w:rFonts w:eastAsia="SimSun" w:cs="MS Mincho"/>
          <w:sz w:val="24"/>
          <w:szCs w:val="24"/>
          <w:lang w:eastAsia="zh-CN"/>
        </w:rPr>
        <w:t>。</w:t>
      </w:r>
      <w:r w:rsidR="00987A3B" w:rsidRPr="008959BC">
        <w:rPr>
          <w:rFonts w:eastAsia="SimSun" w:cs="Microsoft YaHei"/>
          <w:sz w:val="24"/>
          <w:szCs w:val="24"/>
          <w:lang w:eastAsia="zh-CN"/>
        </w:rPr>
        <w:t>临时</w:t>
      </w:r>
      <w:r w:rsidR="00987A3B" w:rsidRPr="008959BC">
        <w:rPr>
          <w:rFonts w:eastAsia="SimSun" w:cs="MS Mincho"/>
          <w:sz w:val="24"/>
          <w:szCs w:val="24"/>
          <w:lang w:eastAsia="zh-CN"/>
        </w:rPr>
        <w:t>成</w:t>
      </w:r>
      <w:r w:rsidR="00987A3B" w:rsidRPr="008959BC">
        <w:rPr>
          <w:rFonts w:eastAsia="SimSun" w:cs="Microsoft YaHei"/>
          <w:sz w:val="24"/>
          <w:szCs w:val="24"/>
          <w:lang w:eastAsia="zh-CN"/>
        </w:rPr>
        <w:t>员</w:t>
      </w:r>
      <w:r w:rsidR="00987A3B" w:rsidRPr="008959BC">
        <w:rPr>
          <w:rFonts w:eastAsia="SimSun" w:cs="MS Mincho"/>
          <w:sz w:val="24"/>
          <w:szCs w:val="24"/>
          <w:lang w:eastAsia="zh-CN"/>
        </w:rPr>
        <w:t>的任期不超</w:t>
      </w:r>
      <w:r w:rsidR="00987A3B" w:rsidRPr="008959BC">
        <w:rPr>
          <w:rFonts w:eastAsia="SimSun" w:cs="Microsoft YaHei"/>
          <w:sz w:val="24"/>
          <w:szCs w:val="24"/>
          <w:lang w:eastAsia="zh-CN"/>
        </w:rPr>
        <w:t>过</w:t>
      </w:r>
      <w:r w:rsidR="00987A3B" w:rsidRPr="008959BC">
        <w:rPr>
          <w:rFonts w:eastAsia="SimSun" w:cs="MS Mincho"/>
          <w:sz w:val="24"/>
          <w:szCs w:val="24"/>
          <w:lang w:eastAsia="zh-CN"/>
        </w:rPr>
        <w:t>两年，以便全体会</w:t>
      </w:r>
      <w:r w:rsidR="00987A3B" w:rsidRPr="008959BC">
        <w:rPr>
          <w:rFonts w:eastAsia="SimSun" w:cs="Microsoft YaHei"/>
          <w:sz w:val="24"/>
          <w:szCs w:val="24"/>
          <w:lang w:eastAsia="zh-CN"/>
        </w:rPr>
        <w:t>议</w:t>
      </w:r>
      <w:r w:rsidR="00987A3B" w:rsidRPr="008959BC">
        <w:rPr>
          <w:rFonts w:eastAsia="SimSun" w:cs="MS Mincho"/>
          <w:sz w:val="24"/>
          <w:szCs w:val="24"/>
          <w:lang w:eastAsia="zh-CN"/>
        </w:rPr>
        <w:t>届会商定最后的区域架构和</w:t>
      </w:r>
      <w:r w:rsidR="00987A3B" w:rsidRPr="008959BC">
        <w:rPr>
          <w:rFonts w:eastAsia="SimSun" w:cs="Microsoft YaHei"/>
          <w:sz w:val="24"/>
          <w:szCs w:val="24"/>
          <w:lang w:eastAsia="zh-CN"/>
        </w:rPr>
        <w:t>专</w:t>
      </w:r>
      <w:r w:rsidR="00987A3B" w:rsidRPr="008959BC">
        <w:rPr>
          <w:rFonts w:eastAsia="SimSun" w:cs="MS Mincho"/>
          <w:sz w:val="24"/>
          <w:szCs w:val="24"/>
          <w:lang w:eastAsia="zh-CN"/>
        </w:rPr>
        <w:t>家构成。在此期</w:t>
      </w:r>
      <w:r w:rsidR="00987A3B" w:rsidRPr="008959BC">
        <w:rPr>
          <w:rFonts w:eastAsia="SimSun" w:cs="Microsoft YaHei"/>
          <w:sz w:val="24"/>
          <w:szCs w:val="24"/>
          <w:lang w:eastAsia="zh-CN"/>
        </w:rPr>
        <w:t>间</w:t>
      </w:r>
      <w:r w:rsidR="00987A3B" w:rsidRPr="008959BC">
        <w:rPr>
          <w:rFonts w:eastAsia="SimSun" w:cs="MS Mincho"/>
          <w:sz w:val="24"/>
          <w:szCs w:val="24"/>
          <w:lang w:eastAsia="zh-CN"/>
        </w:rPr>
        <w:t>，主席</w:t>
      </w:r>
      <w:r w:rsidR="00987A3B" w:rsidRPr="008959BC">
        <w:rPr>
          <w:rFonts w:eastAsia="SimSun" w:cs="Microsoft YaHei"/>
          <w:sz w:val="24"/>
          <w:szCs w:val="24"/>
          <w:lang w:eastAsia="zh-CN"/>
        </w:rPr>
        <w:t>团</w:t>
      </w:r>
      <w:r w:rsidR="00987A3B" w:rsidRPr="008959BC">
        <w:rPr>
          <w:rFonts w:eastAsia="SimSun" w:cs="MS Mincho"/>
          <w:sz w:val="24"/>
          <w:szCs w:val="24"/>
          <w:lang w:eastAsia="zh-CN"/>
        </w:rPr>
        <w:t>成</w:t>
      </w:r>
      <w:r w:rsidR="00987A3B" w:rsidRPr="008959BC">
        <w:rPr>
          <w:rFonts w:eastAsia="SimSun" w:cs="Microsoft YaHei"/>
          <w:sz w:val="24"/>
          <w:szCs w:val="24"/>
          <w:lang w:eastAsia="zh-CN"/>
        </w:rPr>
        <w:t>员</w:t>
      </w:r>
      <w:r w:rsidR="00987A3B" w:rsidRPr="008959BC">
        <w:rPr>
          <w:rFonts w:eastAsia="SimSun" w:cs="MS Mincho"/>
          <w:sz w:val="24"/>
          <w:szCs w:val="24"/>
          <w:lang w:eastAsia="zh-CN"/>
        </w:rPr>
        <w:t>将同</w:t>
      </w:r>
      <w:r w:rsidR="00987A3B" w:rsidRPr="008959BC">
        <w:rPr>
          <w:rFonts w:eastAsia="SimSun" w:cs="Microsoft YaHei"/>
          <w:sz w:val="24"/>
          <w:szCs w:val="24"/>
          <w:lang w:eastAsia="zh-CN"/>
        </w:rPr>
        <w:t>时</w:t>
      </w:r>
      <w:r w:rsidR="00987A3B" w:rsidRPr="008959BC">
        <w:rPr>
          <w:rFonts w:eastAsia="SimSun" w:cs="MS Mincho"/>
          <w:sz w:val="24"/>
          <w:szCs w:val="24"/>
          <w:lang w:eastAsia="zh-CN"/>
        </w:rPr>
        <w:t>兼任小</w:t>
      </w:r>
      <w:r w:rsidR="00987A3B" w:rsidRPr="008959BC">
        <w:rPr>
          <w:rFonts w:eastAsia="SimSun" w:cs="Microsoft YaHei"/>
          <w:sz w:val="24"/>
          <w:szCs w:val="24"/>
          <w:lang w:eastAsia="zh-CN"/>
        </w:rPr>
        <w:t>组观</w:t>
      </w:r>
      <w:r w:rsidR="00987A3B" w:rsidRPr="008959BC">
        <w:rPr>
          <w:rFonts w:eastAsia="SimSun" w:cs="MS Mincho"/>
          <w:sz w:val="24"/>
          <w:szCs w:val="24"/>
          <w:lang w:eastAsia="zh-CN"/>
        </w:rPr>
        <w:t>察</w:t>
      </w:r>
      <w:r w:rsidR="00987A3B" w:rsidRPr="008959BC">
        <w:rPr>
          <w:rFonts w:eastAsia="SimSun" w:cs="Microsoft YaHei"/>
          <w:sz w:val="24"/>
          <w:szCs w:val="24"/>
          <w:lang w:eastAsia="zh-CN"/>
        </w:rPr>
        <w:t>员</w:t>
      </w:r>
      <w:r w:rsidR="00987A3B" w:rsidRPr="008959BC">
        <w:rPr>
          <w:rFonts w:eastAsia="SimSun" w:cs="MS Mincho"/>
          <w:sz w:val="24"/>
          <w:szCs w:val="24"/>
          <w:lang w:eastAsia="zh-CN"/>
        </w:rPr>
        <w:t>。</w:t>
      </w:r>
    </w:p>
    <w:p w:rsidR="00987A3B" w:rsidRPr="008959BC" w:rsidRDefault="005A312A" w:rsidP="00A57367">
      <w:pPr>
        <w:pStyle w:val="Normalnumber"/>
        <w:numPr>
          <w:ilvl w:val="0"/>
          <w:numId w:val="0"/>
        </w:numPr>
        <w:spacing w:afterLines="100" w:after="240"/>
        <w:ind w:left="1247"/>
        <w:jc w:val="both"/>
        <w:rPr>
          <w:sz w:val="24"/>
          <w:szCs w:val="24"/>
          <w:lang w:val="en-GB" w:eastAsia="zh-CN"/>
        </w:rPr>
      </w:pPr>
      <w:r>
        <w:rPr>
          <w:rFonts w:eastAsia="SimSun" w:cs="Microsoft YaHei" w:hint="eastAsia"/>
          <w:sz w:val="24"/>
          <w:szCs w:val="24"/>
          <w:lang w:eastAsia="zh-CN"/>
        </w:rPr>
        <w:t xml:space="preserve">2.    </w:t>
      </w:r>
      <w:r w:rsidR="00987A3B" w:rsidRPr="008959BC">
        <w:rPr>
          <w:rFonts w:eastAsia="SimSun" w:cs="Microsoft YaHei" w:hint="eastAsia"/>
          <w:sz w:val="24"/>
          <w:szCs w:val="24"/>
          <w:lang w:eastAsia="zh-CN"/>
        </w:rPr>
        <w:t>将</w:t>
      </w:r>
      <w:r w:rsidR="00987A3B" w:rsidRPr="008959BC">
        <w:rPr>
          <w:rFonts w:eastAsia="SimSun" w:hint="eastAsia"/>
          <w:sz w:val="24"/>
          <w:szCs w:val="24"/>
          <w:lang w:eastAsia="zh-CN"/>
        </w:rPr>
        <w:t>在</w:t>
      </w:r>
      <w:r w:rsidR="00987A3B" w:rsidRPr="008959BC">
        <w:rPr>
          <w:rFonts w:eastAsia="SimSun" w:cs="MS Mincho" w:hint="eastAsia"/>
          <w:sz w:val="24"/>
          <w:szCs w:val="24"/>
          <w:lang w:eastAsia="zh-CN"/>
        </w:rPr>
        <w:t>联</w:t>
      </w:r>
      <w:r w:rsidR="00987A3B" w:rsidRPr="008959BC">
        <w:rPr>
          <w:rFonts w:eastAsia="SimSun" w:cs="MS Mincho"/>
          <w:sz w:val="24"/>
          <w:szCs w:val="24"/>
          <w:lang w:eastAsia="zh-CN"/>
        </w:rPr>
        <w:t>合国五个区域中的每个区域提名的五名参与人</w:t>
      </w:r>
      <w:r w:rsidR="00987A3B" w:rsidRPr="008959BC">
        <w:rPr>
          <w:rFonts w:eastAsia="SimSun" w:cs="MS Mincho" w:hint="eastAsia"/>
          <w:sz w:val="24"/>
          <w:szCs w:val="24"/>
          <w:lang w:eastAsia="zh-CN"/>
        </w:rPr>
        <w:t>均</w:t>
      </w:r>
      <w:r w:rsidR="00987A3B" w:rsidRPr="008959BC">
        <w:rPr>
          <w:rFonts w:eastAsia="SimSun" w:cs="MS Mincho"/>
          <w:sz w:val="24"/>
          <w:szCs w:val="24"/>
          <w:lang w:eastAsia="zh-CN"/>
        </w:rPr>
        <w:t>具有平等代表</w:t>
      </w:r>
      <w:r w:rsidR="00987A3B" w:rsidRPr="008959BC">
        <w:rPr>
          <w:rFonts w:eastAsia="SimSun" w:cs="MS Mincho" w:hint="eastAsia"/>
          <w:sz w:val="24"/>
          <w:szCs w:val="24"/>
          <w:lang w:eastAsia="zh-CN"/>
        </w:rPr>
        <w:t>权这一</w:t>
      </w:r>
      <w:r w:rsidR="00987A3B" w:rsidRPr="008959BC">
        <w:rPr>
          <w:rFonts w:eastAsia="SimSun" w:cs="MS Mincho"/>
          <w:sz w:val="24"/>
          <w:szCs w:val="24"/>
          <w:lang w:eastAsia="zh-CN"/>
        </w:rPr>
        <w:t>基础上确定小组的成员构成。</w:t>
      </w:r>
    </w:p>
    <w:p w:rsidR="00987A3B" w:rsidRPr="008959BC" w:rsidRDefault="005A312A" w:rsidP="00A57367">
      <w:pPr>
        <w:pStyle w:val="Normalnumber"/>
        <w:numPr>
          <w:ilvl w:val="0"/>
          <w:numId w:val="0"/>
        </w:numPr>
        <w:spacing w:afterLines="100" w:after="240"/>
        <w:ind w:left="1247"/>
        <w:jc w:val="both"/>
        <w:rPr>
          <w:sz w:val="24"/>
          <w:szCs w:val="24"/>
          <w:lang w:val="en-GB" w:eastAsia="zh-CN"/>
        </w:rPr>
      </w:pPr>
      <w:r>
        <w:rPr>
          <w:rFonts w:eastAsia="SimSun" w:cs="MS Mincho" w:hint="eastAsia"/>
          <w:sz w:val="24"/>
          <w:szCs w:val="24"/>
          <w:lang w:val="en-GB" w:eastAsia="zh-CN"/>
        </w:rPr>
        <w:t xml:space="preserve">3.    </w:t>
      </w:r>
      <w:r w:rsidR="00987A3B" w:rsidRPr="008959BC">
        <w:rPr>
          <w:rFonts w:eastAsia="SimSun" w:cs="MS Mincho" w:hint="eastAsia"/>
          <w:sz w:val="24"/>
          <w:szCs w:val="24"/>
          <w:lang w:eastAsia="zh-CN"/>
        </w:rPr>
        <w:t>小组共同主席可</w:t>
      </w:r>
      <w:r w:rsidR="00987A3B" w:rsidRPr="008959BC">
        <w:rPr>
          <w:rFonts w:eastAsia="SimSun" w:cs="MS Mincho"/>
          <w:sz w:val="24"/>
          <w:szCs w:val="24"/>
          <w:lang w:eastAsia="zh-CN"/>
        </w:rPr>
        <w:t>邀请主席团</w:t>
      </w:r>
      <w:r w:rsidR="00987A3B" w:rsidRPr="008959BC">
        <w:rPr>
          <w:rFonts w:eastAsia="SimSun" w:cs="MS Mincho" w:hint="eastAsia"/>
          <w:sz w:val="24"/>
          <w:szCs w:val="24"/>
          <w:lang w:eastAsia="zh-CN"/>
        </w:rPr>
        <w:t>作为</w:t>
      </w:r>
      <w:r w:rsidR="00987A3B" w:rsidRPr="008959BC">
        <w:rPr>
          <w:rFonts w:eastAsia="SimSun" w:cs="MS Mincho"/>
          <w:sz w:val="24"/>
          <w:szCs w:val="24"/>
          <w:lang w:eastAsia="zh-CN"/>
        </w:rPr>
        <w:t>小组的观察员。与生物多</w:t>
      </w:r>
      <w:r w:rsidR="00987A3B" w:rsidRPr="008959BC">
        <w:rPr>
          <w:rFonts w:eastAsia="SimSun" w:cs="MS Mincho" w:hint="eastAsia"/>
          <w:sz w:val="24"/>
          <w:szCs w:val="24"/>
          <w:lang w:eastAsia="zh-CN"/>
        </w:rPr>
        <w:t>样</w:t>
      </w:r>
      <w:r w:rsidR="00987A3B" w:rsidRPr="008959BC">
        <w:rPr>
          <w:rFonts w:eastAsia="SimSun" w:cs="MS Mincho"/>
          <w:sz w:val="24"/>
          <w:szCs w:val="24"/>
          <w:lang w:eastAsia="zh-CN"/>
        </w:rPr>
        <w:t>性和生</w:t>
      </w:r>
      <w:r w:rsidR="00987A3B" w:rsidRPr="008959BC">
        <w:rPr>
          <w:rFonts w:eastAsia="SimSun" w:cs="MS Mincho" w:hint="eastAsia"/>
          <w:sz w:val="24"/>
          <w:szCs w:val="24"/>
          <w:lang w:eastAsia="zh-CN"/>
        </w:rPr>
        <w:t>态</w:t>
      </w:r>
      <w:r w:rsidR="00987A3B" w:rsidRPr="008959BC">
        <w:rPr>
          <w:rFonts w:eastAsia="SimSun" w:cs="MS Mincho"/>
          <w:sz w:val="24"/>
          <w:szCs w:val="24"/>
          <w:lang w:eastAsia="zh-CN"/>
        </w:rPr>
        <w:t>系</w:t>
      </w:r>
      <w:r w:rsidR="00987A3B" w:rsidRPr="008959BC">
        <w:rPr>
          <w:rFonts w:eastAsia="SimSun" w:cs="MS Mincho" w:hint="eastAsia"/>
          <w:sz w:val="24"/>
          <w:szCs w:val="24"/>
          <w:lang w:eastAsia="zh-CN"/>
        </w:rPr>
        <w:t>统</w:t>
      </w:r>
      <w:r w:rsidR="00987A3B" w:rsidRPr="008959BC">
        <w:rPr>
          <w:rFonts w:eastAsia="SimSun" w:cs="MS Mincho"/>
          <w:sz w:val="24"/>
          <w:szCs w:val="24"/>
          <w:lang w:eastAsia="zh-CN"/>
        </w:rPr>
        <w:t>服</w:t>
      </w:r>
      <w:r w:rsidR="00987A3B" w:rsidRPr="008959BC">
        <w:rPr>
          <w:rFonts w:eastAsia="SimSun" w:cs="MS Mincho" w:hint="eastAsia"/>
          <w:sz w:val="24"/>
          <w:szCs w:val="24"/>
          <w:lang w:eastAsia="zh-CN"/>
        </w:rPr>
        <w:t>务</w:t>
      </w:r>
      <w:r w:rsidR="00987A3B" w:rsidRPr="008959BC">
        <w:rPr>
          <w:rFonts w:eastAsia="SimSun" w:cs="MS Mincho"/>
          <w:sz w:val="24"/>
          <w:szCs w:val="24"/>
          <w:lang w:eastAsia="zh-CN"/>
        </w:rPr>
        <w:t>有关的多</w:t>
      </w:r>
      <w:r w:rsidR="00987A3B" w:rsidRPr="008959BC">
        <w:rPr>
          <w:rFonts w:eastAsia="SimSun" w:cs="MS Mincho" w:hint="eastAsia"/>
          <w:sz w:val="24"/>
          <w:szCs w:val="24"/>
          <w:lang w:eastAsia="zh-CN"/>
        </w:rPr>
        <w:t>边环</w:t>
      </w:r>
      <w:r w:rsidR="00987A3B" w:rsidRPr="008959BC">
        <w:rPr>
          <w:rFonts w:eastAsia="SimSun" w:cs="MS Mincho"/>
          <w:sz w:val="24"/>
          <w:szCs w:val="24"/>
          <w:lang w:eastAsia="zh-CN"/>
        </w:rPr>
        <w:t>境</w:t>
      </w:r>
      <w:r w:rsidR="00987A3B" w:rsidRPr="008959BC">
        <w:rPr>
          <w:rFonts w:eastAsia="SimSun" w:cs="MS Mincho" w:hint="eastAsia"/>
          <w:sz w:val="24"/>
          <w:szCs w:val="24"/>
          <w:lang w:eastAsia="zh-CN"/>
        </w:rPr>
        <w:t>协</w:t>
      </w:r>
      <w:r w:rsidR="00987A3B" w:rsidRPr="008959BC">
        <w:rPr>
          <w:rFonts w:eastAsia="SimSun" w:cs="MS Mincho"/>
          <w:sz w:val="24"/>
          <w:szCs w:val="24"/>
          <w:lang w:eastAsia="zh-CN"/>
        </w:rPr>
        <w:t>定的科学附属机构主席和政府</w:t>
      </w:r>
      <w:r w:rsidR="00987A3B" w:rsidRPr="008959BC">
        <w:rPr>
          <w:rFonts w:eastAsia="SimSun" w:cs="MS Mincho" w:hint="eastAsia"/>
          <w:sz w:val="24"/>
          <w:szCs w:val="24"/>
          <w:lang w:eastAsia="zh-CN"/>
        </w:rPr>
        <w:t>间</w:t>
      </w:r>
      <w:r w:rsidR="00987A3B" w:rsidRPr="008959BC">
        <w:rPr>
          <w:rFonts w:eastAsia="SimSun" w:cs="MS Mincho"/>
          <w:sz w:val="24"/>
          <w:szCs w:val="24"/>
          <w:lang w:eastAsia="zh-CN"/>
        </w:rPr>
        <w:t>气候</w:t>
      </w:r>
      <w:r w:rsidR="00987A3B" w:rsidRPr="008959BC">
        <w:rPr>
          <w:rFonts w:eastAsia="SimSun" w:cs="MS Mincho" w:hint="eastAsia"/>
          <w:sz w:val="24"/>
          <w:szCs w:val="24"/>
          <w:lang w:eastAsia="zh-CN"/>
        </w:rPr>
        <w:t>变</w:t>
      </w:r>
      <w:r w:rsidR="00987A3B" w:rsidRPr="008959BC">
        <w:rPr>
          <w:rFonts w:eastAsia="SimSun" w:cs="MS Mincho"/>
          <w:sz w:val="24"/>
          <w:szCs w:val="24"/>
          <w:lang w:eastAsia="zh-CN"/>
        </w:rPr>
        <w:t>化</w:t>
      </w:r>
      <w:r w:rsidR="00987A3B" w:rsidRPr="008959BC">
        <w:rPr>
          <w:rFonts w:eastAsia="SimSun" w:cs="MS Mincho" w:hint="eastAsia"/>
          <w:sz w:val="24"/>
          <w:szCs w:val="24"/>
          <w:lang w:eastAsia="zh-CN"/>
        </w:rPr>
        <w:t>问题</w:t>
      </w:r>
      <w:r w:rsidR="00987A3B" w:rsidRPr="008959BC">
        <w:rPr>
          <w:rFonts w:eastAsia="SimSun" w:cs="MS Mincho"/>
          <w:sz w:val="24"/>
          <w:szCs w:val="24"/>
          <w:lang w:eastAsia="zh-CN"/>
        </w:rPr>
        <w:t>小</w:t>
      </w:r>
      <w:r w:rsidR="00987A3B" w:rsidRPr="008959BC">
        <w:rPr>
          <w:rFonts w:eastAsia="SimSun" w:cs="MS Mincho" w:hint="eastAsia"/>
          <w:sz w:val="24"/>
          <w:szCs w:val="24"/>
          <w:lang w:eastAsia="zh-CN"/>
        </w:rPr>
        <w:t>组</w:t>
      </w:r>
      <w:r w:rsidR="00987A3B" w:rsidRPr="008959BC">
        <w:rPr>
          <w:rFonts w:eastAsia="SimSun" w:cs="MS Mincho"/>
          <w:sz w:val="24"/>
          <w:szCs w:val="24"/>
          <w:lang w:eastAsia="zh-CN"/>
        </w:rPr>
        <w:t>主席将担任</w:t>
      </w:r>
      <w:r w:rsidR="00987A3B" w:rsidRPr="008959BC">
        <w:rPr>
          <w:rFonts w:eastAsia="SimSun" w:cs="MS Mincho" w:hint="eastAsia"/>
          <w:sz w:val="24"/>
          <w:szCs w:val="24"/>
          <w:lang w:eastAsia="zh-CN"/>
        </w:rPr>
        <w:t>观</w:t>
      </w:r>
      <w:r w:rsidR="00987A3B" w:rsidRPr="008959BC">
        <w:rPr>
          <w:rFonts w:eastAsia="SimSun" w:cs="MS Mincho"/>
          <w:sz w:val="24"/>
          <w:szCs w:val="24"/>
          <w:lang w:eastAsia="zh-CN"/>
        </w:rPr>
        <w:t>察</w:t>
      </w:r>
      <w:r w:rsidR="00987A3B" w:rsidRPr="008959BC">
        <w:rPr>
          <w:rFonts w:eastAsia="SimSun" w:cs="MS Mincho" w:hint="eastAsia"/>
          <w:sz w:val="24"/>
          <w:szCs w:val="24"/>
          <w:lang w:eastAsia="zh-CN"/>
        </w:rPr>
        <w:t>员</w:t>
      </w:r>
      <w:r w:rsidR="00987A3B" w:rsidRPr="008959BC">
        <w:rPr>
          <w:rFonts w:eastAsia="SimSun" w:cs="MS Mincho"/>
          <w:sz w:val="24"/>
          <w:szCs w:val="24"/>
          <w:lang w:eastAsia="zh-CN"/>
        </w:rPr>
        <w:t>。</w:t>
      </w:r>
      <w:r w:rsidR="00987A3B" w:rsidRPr="008959BC">
        <w:rPr>
          <w:rFonts w:eastAsia="SimSun" w:cs="MS Mincho" w:hint="eastAsia"/>
          <w:sz w:val="24"/>
          <w:szCs w:val="24"/>
          <w:lang w:eastAsia="zh-CN"/>
        </w:rPr>
        <w:t>还</w:t>
      </w:r>
      <w:r w:rsidR="00987A3B" w:rsidRPr="008959BC">
        <w:rPr>
          <w:rFonts w:eastAsia="SimSun" w:cs="MS Mincho"/>
          <w:sz w:val="24"/>
          <w:szCs w:val="24"/>
          <w:lang w:eastAsia="zh-CN"/>
        </w:rPr>
        <w:t>可</w:t>
      </w:r>
      <w:r w:rsidR="00987A3B">
        <w:rPr>
          <w:rFonts w:eastAsia="SimSun" w:cs="MS Mincho" w:hint="eastAsia"/>
          <w:sz w:val="24"/>
          <w:szCs w:val="24"/>
          <w:lang w:eastAsia="zh-CN"/>
        </w:rPr>
        <w:t>酌情</w:t>
      </w:r>
      <w:r w:rsidR="00987A3B" w:rsidRPr="008959BC">
        <w:rPr>
          <w:rFonts w:eastAsia="SimSun" w:cs="MS Mincho"/>
          <w:sz w:val="24"/>
          <w:szCs w:val="24"/>
          <w:lang w:eastAsia="zh-CN"/>
        </w:rPr>
        <w:t>邀请</w:t>
      </w:r>
      <w:r w:rsidR="00987A3B">
        <w:rPr>
          <w:rFonts w:eastAsia="SimSun" w:cs="MS Mincho" w:hint="eastAsia"/>
          <w:sz w:val="24"/>
          <w:szCs w:val="24"/>
          <w:lang w:eastAsia="zh-CN"/>
        </w:rPr>
        <w:t>来自</w:t>
      </w:r>
      <w:r w:rsidR="00987A3B" w:rsidRPr="008959BC">
        <w:rPr>
          <w:rFonts w:eastAsia="SimSun" w:cs="MS Mincho" w:hint="eastAsia"/>
          <w:sz w:val="24"/>
          <w:szCs w:val="24"/>
          <w:lang w:eastAsia="zh-CN"/>
        </w:rPr>
        <w:t>协作伙伴关系</w:t>
      </w:r>
      <w:r w:rsidR="00987A3B" w:rsidRPr="008959BC">
        <w:rPr>
          <w:rFonts w:eastAsia="SimSun" w:cs="MS Mincho"/>
          <w:sz w:val="24"/>
          <w:szCs w:val="24"/>
          <w:lang w:eastAsia="zh-CN"/>
        </w:rPr>
        <w:t>安排</w:t>
      </w:r>
      <w:r w:rsidR="00987A3B">
        <w:rPr>
          <w:rFonts w:eastAsia="SimSun" w:cs="MS Mincho" w:hint="eastAsia"/>
          <w:sz w:val="24"/>
          <w:szCs w:val="24"/>
          <w:lang w:eastAsia="zh-CN"/>
        </w:rPr>
        <w:t>中作为协作伙伴的各联合国组织</w:t>
      </w:r>
      <w:r w:rsidR="00987A3B" w:rsidRPr="008959BC">
        <w:rPr>
          <w:rFonts w:eastAsia="SimSun" w:cs="MS Mincho"/>
          <w:sz w:val="24"/>
          <w:szCs w:val="24"/>
          <w:lang w:eastAsia="zh-CN"/>
        </w:rPr>
        <w:t>的</w:t>
      </w:r>
      <w:r w:rsidR="00987A3B">
        <w:rPr>
          <w:rFonts w:eastAsia="SimSun" w:cs="MS Mincho" w:hint="eastAsia"/>
          <w:sz w:val="24"/>
          <w:szCs w:val="24"/>
          <w:lang w:eastAsia="zh-CN"/>
        </w:rPr>
        <w:t>专家</w:t>
      </w:r>
      <w:r w:rsidR="00987A3B" w:rsidRPr="008959BC">
        <w:rPr>
          <w:rFonts w:eastAsia="SimSun" w:cs="MS Mincho" w:hint="eastAsia"/>
          <w:sz w:val="24"/>
          <w:szCs w:val="24"/>
          <w:lang w:eastAsia="zh-CN"/>
        </w:rPr>
        <w:t>担任</w:t>
      </w:r>
      <w:r w:rsidR="00987A3B">
        <w:rPr>
          <w:rFonts w:eastAsia="SimSun" w:cs="MS Mincho" w:hint="eastAsia"/>
          <w:sz w:val="24"/>
          <w:szCs w:val="24"/>
          <w:lang w:eastAsia="zh-CN"/>
        </w:rPr>
        <w:t>小组</w:t>
      </w:r>
      <w:r w:rsidR="00987A3B" w:rsidRPr="008959BC">
        <w:rPr>
          <w:rFonts w:eastAsia="SimSun" w:cs="MS Mincho" w:hint="eastAsia"/>
          <w:sz w:val="24"/>
          <w:szCs w:val="24"/>
          <w:lang w:eastAsia="zh-CN"/>
        </w:rPr>
        <w:t>观察员</w:t>
      </w:r>
      <w:r w:rsidR="00987A3B" w:rsidRPr="008959BC">
        <w:rPr>
          <w:rFonts w:eastAsia="SimSun" w:cs="MS Mincho"/>
          <w:sz w:val="24"/>
          <w:szCs w:val="24"/>
          <w:lang w:eastAsia="zh-CN"/>
        </w:rPr>
        <w:t>。</w:t>
      </w:r>
    </w:p>
    <w:p w:rsidR="00987A3B" w:rsidRPr="0086573A" w:rsidRDefault="005A312A" w:rsidP="00A57367">
      <w:pPr>
        <w:pStyle w:val="Normal-pool"/>
        <w:spacing w:after="120"/>
        <w:ind w:left="1247"/>
        <w:jc w:val="both"/>
        <w:rPr>
          <w:lang w:val="en-GB" w:eastAsia="zh-CN"/>
        </w:rPr>
      </w:pPr>
      <w:r>
        <w:rPr>
          <w:rFonts w:eastAsia="SimSun" w:cs="MS Mincho" w:hint="eastAsia"/>
          <w:sz w:val="24"/>
          <w:szCs w:val="24"/>
          <w:lang w:eastAsia="zh-CN"/>
        </w:rPr>
        <w:t xml:space="preserve">4.    </w:t>
      </w:r>
      <w:r w:rsidR="00987A3B" w:rsidRPr="008959BC">
        <w:rPr>
          <w:rFonts w:eastAsia="SimSun" w:cs="MS Mincho"/>
          <w:sz w:val="24"/>
          <w:szCs w:val="24"/>
          <w:lang w:eastAsia="zh-CN"/>
        </w:rPr>
        <w:t>小</w:t>
      </w:r>
      <w:r w:rsidR="00987A3B" w:rsidRPr="008959BC">
        <w:rPr>
          <w:rFonts w:eastAsia="SimSun" w:cs="MS Mincho" w:hint="eastAsia"/>
          <w:sz w:val="24"/>
          <w:szCs w:val="24"/>
          <w:lang w:eastAsia="zh-CN"/>
        </w:rPr>
        <w:t>组</w:t>
      </w:r>
      <w:r w:rsidR="00987A3B" w:rsidRPr="008959BC">
        <w:rPr>
          <w:rFonts w:eastAsia="SimSun" w:cs="MS Mincho"/>
          <w:sz w:val="24"/>
          <w:szCs w:val="24"/>
          <w:lang w:eastAsia="zh-CN"/>
        </w:rPr>
        <w:t>成</w:t>
      </w:r>
      <w:r w:rsidR="00987A3B" w:rsidRPr="008959BC">
        <w:rPr>
          <w:rFonts w:eastAsia="SimSun" w:cs="MS Mincho" w:hint="eastAsia"/>
          <w:sz w:val="24"/>
          <w:szCs w:val="24"/>
          <w:lang w:eastAsia="zh-CN"/>
        </w:rPr>
        <w:t>员</w:t>
      </w:r>
      <w:r w:rsidR="00987A3B" w:rsidRPr="008959BC">
        <w:rPr>
          <w:rFonts w:eastAsia="SimSun" w:cs="MS Mincho"/>
          <w:sz w:val="24"/>
          <w:szCs w:val="24"/>
          <w:lang w:eastAsia="zh-CN"/>
        </w:rPr>
        <w:t>以个人身份当</w:t>
      </w:r>
      <w:r w:rsidR="00987A3B" w:rsidRPr="008959BC">
        <w:rPr>
          <w:rFonts w:eastAsia="SimSun" w:cs="MS Mincho" w:hint="eastAsia"/>
          <w:sz w:val="24"/>
          <w:szCs w:val="24"/>
          <w:lang w:eastAsia="zh-CN"/>
        </w:rPr>
        <w:t>选，</w:t>
      </w:r>
      <w:r w:rsidR="00987A3B" w:rsidRPr="008959BC">
        <w:rPr>
          <w:rFonts w:eastAsia="SimSun" w:cs="MS Mincho"/>
          <w:sz w:val="24"/>
          <w:szCs w:val="24"/>
          <w:lang w:eastAsia="zh-CN"/>
        </w:rPr>
        <w:t>并不代表任何特定地区。</w:t>
      </w:r>
    </w:p>
    <w:p w:rsidR="00987A3B" w:rsidRPr="00331F13" w:rsidRDefault="00987A3B" w:rsidP="00A57367">
      <w:pPr>
        <w:pStyle w:val="Normal-pool"/>
        <w:spacing w:before="240" w:after="120"/>
        <w:ind w:left="1247"/>
        <w:jc w:val="both"/>
        <w:rPr>
          <w:rFonts w:eastAsia="SimHei"/>
          <w:b/>
          <w:sz w:val="24"/>
          <w:szCs w:val="24"/>
          <w:lang w:val="en-GB" w:eastAsia="zh-CN"/>
        </w:rPr>
      </w:pPr>
      <w:r w:rsidRPr="00331F13">
        <w:rPr>
          <w:rFonts w:eastAsia="SimHei"/>
          <w:b/>
          <w:sz w:val="24"/>
          <w:szCs w:val="24"/>
          <w:lang w:val="en-GB" w:eastAsia="zh-CN"/>
        </w:rPr>
        <w:t>多学科专家小组成员提名和甄选准则</w:t>
      </w:r>
    </w:p>
    <w:p w:rsidR="00987A3B" w:rsidRPr="00331F13" w:rsidRDefault="00987A3B" w:rsidP="00A57367">
      <w:pPr>
        <w:pStyle w:val="Normal-pool"/>
        <w:spacing w:before="120" w:after="120"/>
        <w:ind w:left="1247"/>
        <w:jc w:val="both"/>
        <w:rPr>
          <w:rFonts w:eastAsia="SimHei"/>
          <w:b/>
          <w:lang w:val="en-GB" w:eastAsia="zh-CN"/>
        </w:rPr>
      </w:pPr>
      <w:r w:rsidRPr="00331F13">
        <w:rPr>
          <w:rFonts w:eastAsia="SimHei"/>
          <w:b/>
          <w:sz w:val="24"/>
          <w:szCs w:val="24"/>
          <w:lang w:eastAsia="zh-CN"/>
        </w:rPr>
        <w:t>第</w:t>
      </w:r>
      <w:r w:rsidRPr="00331F13">
        <w:rPr>
          <w:rFonts w:eastAsia="SimHei"/>
          <w:b/>
          <w:sz w:val="24"/>
          <w:szCs w:val="24"/>
          <w:lang w:eastAsia="zh-CN"/>
        </w:rPr>
        <w:t>26</w:t>
      </w:r>
      <w:r w:rsidRPr="00331F13">
        <w:rPr>
          <w:rFonts w:eastAsia="SimHei"/>
          <w:b/>
          <w:sz w:val="24"/>
          <w:szCs w:val="24"/>
          <w:lang w:eastAsia="zh-CN"/>
        </w:rPr>
        <w:t>条</w:t>
      </w:r>
    </w:p>
    <w:p w:rsidR="00987A3B" w:rsidRPr="008959BC" w:rsidRDefault="00987A3B" w:rsidP="00A57367">
      <w:pPr>
        <w:pStyle w:val="NormalNonumber"/>
        <w:spacing w:afterLines="100" w:after="240"/>
        <w:jc w:val="both"/>
        <w:rPr>
          <w:sz w:val="24"/>
          <w:szCs w:val="24"/>
          <w:lang w:val="en-GB" w:eastAsia="zh-CN"/>
        </w:rPr>
      </w:pPr>
      <w:r w:rsidRPr="008959BC">
        <w:rPr>
          <w:rFonts w:ascii="SimSun" w:eastAsia="SimSun" w:hAnsi="SimSun"/>
          <w:sz w:val="24"/>
          <w:szCs w:val="24"/>
          <w:lang w:eastAsia="zh-CN"/>
        </w:rPr>
        <w:t>多学科</w:t>
      </w:r>
      <w:r w:rsidRPr="008959BC">
        <w:rPr>
          <w:rFonts w:ascii="SimSun" w:eastAsia="SimSun" w:hAnsi="SimSun" w:cs="Microsoft YaHei" w:hint="eastAsia"/>
          <w:sz w:val="24"/>
          <w:szCs w:val="24"/>
          <w:lang w:eastAsia="zh-CN"/>
        </w:rPr>
        <w:t>专</w:t>
      </w:r>
      <w:r w:rsidRPr="008959BC">
        <w:rPr>
          <w:rFonts w:ascii="SimSun" w:eastAsia="SimSun" w:hAnsi="SimSun" w:cs="MS Mincho"/>
          <w:sz w:val="24"/>
          <w:szCs w:val="24"/>
          <w:lang w:eastAsia="zh-CN"/>
        </w:rPr>
        <w:t>家小</w:t>
      </w:r>
      <w:r w:rsidRPr="008959BC">
        <w:rPr>
          <w:rFonts w:ascii="SimSun" w:eastAsia="SimSun" w:hAnsi="SimSun" w:cs="Microsoft YaHei" w:hint="eastAsia"/>
          <w:sz w:val="24"/>
          <w:szCs w:val="24"/>
          <w:lang w:eastAsia="zh-CN"/>
        </w:rPr>
        <w:t>组</w:t>
      </w:r>
      <w:r w:rsidRPr="008959BC">
        <w:rPr>
          <w:rFonts w:ascii="SimSun" w:eastAsia="SimSun" w:hAnsi="SimSun" w:cs="MS Mincho"/>
          <w:sz w:val="24"/>
          <w:szCs w:val="24"/>
          <w:lang w:eastAsia="zh-CN"/>
        </w:rPr>
        <w:t>候</w:t>
      </w:r>
      <w:r w:rsidRPr="008959BC">
        <w:rPr>
          <w:rFonts w:ascii="SimSun" w:eastAsia="SimSun" w:hAnsi="SimSun" w:cs="Microsoft YaHei" w:hint="eastAsia"/>
          <w:sz w:val="24"/>
          <w:szCs w:val="24"/>
          <w:lang w:eastAsia="zh-CN"/>
        </w:rPr>
        <w:t>选</w:t>
      </w:r>
      <w:r w:rsidRPr="008959BC">
        <w:rPr>
          <w:rFonts w:ascii="SimSun" w:eastAsia="SimSun" w:hAnsi="SimSun" w:cs="MS Mincho"/>
          <w:sz w:val="24"/>
          <w:szCs w:val="24"/>
          <w:lang w:eastAsia="zh-CN"/>
        </w:rPr>
        <w:t>人由平台成</w:t>
      </w:r>
      <w:r w:rsidRPr="008959BC">
        <w:rPr>
          <w:rFonts w:ascii="SimSun" w:eastAsia="SimSun" w:hAnsi="SimSun" w:cs="Microsoft YaHei" w:hint="eastAsia"/>
          <w:sz w:val="24"/>
          <w:szCs w:val="24"/>
          <w:lang w:eastAsia="zh-CN"/>
        </w:rPr>
        <w:t>员</w:t>
      </w:r>
      <w:r w:rsidRPr="008959BC">
        <w:rPr>
          <w:rFonts w:ascii="SimSun" w:eastAsia="SimSun" w:hAnsi="SimSun" w:cs="MS Mincho"/>
          <w:sz w:val="24"/>
          <w:szCs w:val="24"/>
          <w:lang w:eastAsia="zh-CN"/>
        </w:rPr>
        <w:t>和</w:t>
      </w:r>
      <w:r w:rsidRPr="008959BC">
        <w:rPr>
          <w:rFonts w:ascii="SimSun" w:eastAsia="SimSun" w:hAnsi="SimSun" w:cs="Microsoft YaHei" w:hint="eastAsia"/>
          <w:sz w:val="24"/>
          <w:szCs w:val="24"/>
          <w:lang w:eastAsia="zh-CN"/>
        </w:rPr>
        <w:t>观</w:t>
      </w:r>
      <w:r w:rsidRPr="008959BC">
        <w:rPr>
          <w:rFonts w:ascii="SimSun" w:eastAsia="SimSun" w:hAnsi="SimSun" w:cs="MS Mincho"/>
          <w:sz w:val="24"/>
          <w:szCs w:val="24"/>
          <w:lang w:eastAsia="zh-CN"/>
        </w:rPr>
        <w:t>察</w:t>
      </w:r>
      <w:r w:rsidRPr="008959BC">
        <w:rPr>
          <w:rFonts w:ascii="SimSun" w:eastAsia="SimSun" w:hAnsi="SimSun" w:cs="Microsoft YaHei" w:hint="eastAsia"/>
          <w:sz w:val="24"/>
          <w:szCs w:val="24"/>
          <w:lang w:eastAsia="zh-CN"/>
        </w:rPr>
        <w:t>员</w:t>
      </w:r>
      <w:r w:rsidRPr="008959BC">
        <w:rPr>
          <w:rFonts w:ascii="SimSun" w:eastAsia="SimSun" w:hAnsi="SimSun" w:cs="MS Mincho"/>
          <w:sz w:val="24"/>
          <w:szCs w:val="24"/>
          <w:lang w:eastAsia="zh-CN"/>
        </w:rPr>
        <w:t>提出，供各区域</w:t>
      </w:r>
      <w:r w:rsidRPr="008959BC">
        <w:rPr>
          <w:rFonts w:ascii="SimSun" w:eastAsia="SimSun" w:hAnsi="SimSun" w:cs="Microsoft YaHei" w:hint="eastAsia"/>
          <w:sz w:val="24"/>
          <w:szCs w:val="24"/>
          <w:lang w:eastAsia="zh-CN"/>
        </w:rPr>
        <w:t>进</w:t>
      </w:r>
      <w:r w:rsidRPr="008959BC">
        <w:rPr>
          <w:rFonts w:ascii="SimSun" w:eastAsia="SimSun" w:hAnsi="SimSun" w:cs="MS Mincho"/>
          <w:sz w:val="24"/>
          <w:szCs w:val="24"/>
          <w:lang w:eastAsia="zh-CN"/>
        </w:rPr>
        <w:t>行提名和由全体会</w:t>
      </w:r>
      <w:r w:rsidRPr="008959BC">
        <w:rPr>
          <w:rFonts w:ascii="SimSun" w:eastAsia="SimSun" w:hAnsi="SimSun" w:cs="Microsoft YaHei" w:hint="eastAsia"/>
          <w:sz w:val="24"/>
          <w:szCs w:val="24"/>
          <w:lang w:eastAsia="zh-CN"/>
        </w:rPr>
        <w:t>议进</w:t>
      </w:r>
      <w:r w:rsidRPr="008959BC">
        <w:rPr>
          <w:rFonts w:ascii="SimSun" w:eastAsia="SimSun" w:hAnsi="SimSun" w:cs="MS Mincho"/>
          <w:sz w:val="24"/>
          <w:szCs w:val="24"/>
          <w:lang w:eastAsia="zh-CN"/>
        </w:rPr>
        <w:t>行</w:t>
      </w:r>
      <w:r w:rsidRPr="008959BC">
        <w:rPr>
          <w:rFonts w:ascii="SimSun" w:eastAsia="SimSun" w:hAnsi="SimSun" w:cs="Microsoft YaHei" w:hint="eastAsia"/>
          <w:sz w:val="24"/>
          <w:szCs w:val="24"/>
          <w:lang w:eastAsia="zh-CN"/>
        </w:rPr>
        <w:t>选举</w:t>
      </w:r>
      <w:r w:rsidRPr="008959BC">
        <w:rPr>
          <w:rFonts w:ascii="SimSun" w:eastAsia="SimSun" w:hAnsi="SimSun" w:cs="MS Mincho"/>
          <w:sz w:val="24"/>
          <w:szCs w:val="24"/>
          <w:lang w:eastAsia="zh-CN"/>
        </w:rPr>
        <w:t>。若某区域无法商定其提名人</w:t>
      </w:r>
      <w:r w:rsidRPr="008959BC">
        <w:rPr>
          <w:rFonts w:ascii="SimSun" w:eastAsia="SimSun" w:hAnsi="SimSun" w:cs="Microsoft YaHei" w:hint="eastAsia"/>
          <w:sz w:val="24"/>
          <w:szCs w:val="24"/>
          <w:lang w:eastAsia="zh-CN"/>
        </w:rPr>
        <w:t>选</w:t>
      </w:r>
      <w:r w:rsidRPr="008959BC">
        <w:rPr>
          <w:rFonts w:ascii="SimSun" w:eastAsia="SimSun" w:hAnsi="SimSun" w:cs="MS Mincho"/>
          <w:sz w:val="24"/>
          <w:szCs w:val="24"/>
          <w:lang w:eastAsia="zh-CN"/>
        </w:rPr>
        <w:t>，</w:t>
      </w:r>
      <w:r w:rsidRPr="008959BC">
        <w:rPr>
          <w:rFonts w:ascii="SimSun" w:eastAsia="SimSun" w:hAnsi="SimSun" w:cs="Microsoft YaHei" w:hint="eastAsia"/>
          <w:sz w:val="24"/>
          <w:szCs w:val="24"/>
          <w:lang w:eastAsia="zh-CN"/>
        </w:rPr>
        <w:t>则</w:t>
      </w:r>
      <w:r w:rsidRPr="008959BC">
        <w:rPr>
          <w:rFonts w:ascii="SimSun" w:eastAsia="SimSun" w:hAnsi="SimSun" w:cs="MS Mincho"/>
          <w:sz w:val="24"/>
          <w:szCs w:val="24"/>
          <w:lang w:eastAsia="zh-CN"/>
        </w:rPr>
        <w:t>由全体会</w:t>
      </w:r>
      <w:r w:rsidRPr="008959BC">
        <w:rPr>
          <w:rFonts w:ascii="SimSun" w:eastAsia="SimSun" w:hAnsi="SimSun" w:cs="Microsoft YaHei" w:hint="eastAsia"/>
          <w:sz w:val="24"/>
          <w:szCs w:val="24"/>
          <w:lang w:eastAsia="zh-CN"/>
        </w:rPr>
        <w:t>议</w:t>
      </w:r>
      <w:r w:rsidRPr="008959BC">
        <w:rPr>
          <w:rFonts w:ascii="SimSun" w:eastAsia="SimSun" w:hAnsi="SimSun" w:cs="MS Mincho"/>
          <w:sz w:val="24"/>
          <w:szCs w:val="24"/>
          <w:lang w:eastAsia="zh-CN"/>
        </w:rPr>
        <w:t>决定。考</w:t>
      </w:r>
      <w:r w:rsidRPr="008959BC">
        <w:rPr>
          <w:rFonts w:ascii="SimSun" w:eastAsia="SimSun" w:hAnsi="SimSun" w:cs="Microsoft YaHei" w:hint="eastAsia"/>
          <w:sz w:val="24"/>
          <w:szCs w:val="24"/>
          <w:lang w:eastAsia="zh-CN"/>
        </w:rPr>
        <w:t>虑</w:t>
      </w:r>
      <w:r w:rsidRPr="008959BC">
        <w:rPr>
          <w:rFonts w:ascii="SimSun" w:eastAsia="SimSun" w:hAnsi="SimSun" w:cs="MS Mincho"/>
          <w:sz w:val="24"/>
          <w:szCs w:val="24"/>
          <w:lang w:eastAsia="zh-CN"/>
        </w:rPr>
        <w:t>到学科和性</w:t>
      </w:r>
      <w:r w:rsidRPr="008959BC">
        <w:rPr>
          <w:rFonts w:ascii="SimSun" w:eastAsia="SimSun" w:hAnsi="SimSun" w:cs="Microsoft YaHei" w:hint="eastAsia"/>
          <w:sz w:val="24"/>
          <w:szCs w:val="24"/>
          <w:lang w:eastAsia="zh-CN"/>
        </w:rPr>
        <w:t>别</w:t>
      </w:r>
      <w:r w:rsidRPr="008959BC">
        <w:rPr>
          <w:rFonts w:ascii="SimSun" w:eastAsia="SimSun" w:hAnsi="SimSun" w:cs="MS Mincho"/>
          <w:sz w:val="24"/>
          <w:szCs w:val="24"/>
          <w:lang w:eastAsia="zh-CN"/>
        </w:rPr>
        <w:t>平衡，每个区域将向小</w:t>
      </w:r>
      <w:r w:rsidRPr="008959BC">
        <w:rPr>
          <w:rFonts w:ascii="SimSun" w:eastAsia="SimSun" w:hAnsi="SimSun" w:cs="Microsoft YaHei" w:hint="eastAsia"/>
          <w:sz w:val="24"/>
          <w:szCs w:val="24"/>
          <w:lang w:eastAsia="zh-CN"/>
        </w:rPr>
        <w:t>组</w:t>
      </w:r>
      <w:r w:rsidRPr="008959BC">
        <w:rPr>
          <w:rFonts w:ascii="SimSun" w:eastAsia="SimSun" w:hAnsi="SimSun" w:cs="MS Mincho"/>
          <w:sz w:val="24"/>
          <w:szCs w:val="24"/>
          <w:lang w:eastAsia="zh-CN"/>
        </w:rPr>
        <w:t>提名五名候</w:t>
      </w:r>
      <w:r w:rsidRPr="008959BC">
        <w:rPr>
          <w:rFonts w:ascii="SimSun" w:eastAsia="SimSun" w:hAnsi="SimSun" w:cs="Microsoft YaHei" w:hint="eastAsia"/>
          <w:sz w:val="24"/>
          <w:szCs w:val="24"/>
          <w:lang w:eastAsia="zh-CN"/>
        </w:rPr>
        <w:t>选</w:t>
      </w:r>
      <w:r w:rsidRPr="008959BC">
        <w:rPr>
          <w:rFonts w:ascii="SimSun" w:eastAsia="SimSun" w:hAnsi="SimSun" w:cs="MS Mincho"/>
          <w:sz w:val="24"/>
          <w:szCs w:val="24"/>
          <w:lang w:eastAsia="zh-CN"/>
        </w:rPr>
        <w:t>人。在提名和甄</w:t>
      </w:r>
      <w:r w:rsidRPr="008959BC">
        <w:rPr>
          <w:rFonts w:ascii="SimSun" w:eastAsia="SimSun" w:hAnsi="SimSun" w:cs="Microsoft YaHei" w:hint="eastAsia"/>
          <w:sz w:val="24"/>
          <w:szCs w:val="24"/>
          <w:lang w:eastAsia="zh-CN"/>
        </w:rPr>
        <w:t>选</w:t>
      </w:r>
      <w:r w:rsidRPr="008959BC">
        <w:rPr>
          <w:rFonts w:ascii="SimSun" w:eastAsia="SimSun" w:hAnsi="SimSun" w:cs="MS Mincho"/>
          <w:sz w:val="24"/>
          <w:szCs w:val="24"/>
          <w:lang w:eastAsia="zh-CN"/>
        </w:rPr>
        <w:t>小</w:t>
      </w:r>
      <w:r w:rsidRPr="008959BC">
        <w:rPr>
          <w:rFonts w:ascii="SimSun" w:eastAsia="SimSun" w:hAnsi="SimSun" w:cs="Microsoft YaHei" w:hint="eastAsia"/>
          <w:sz w:val="24"/>
          <w:szCs w:val="24"/>
          <w:lang w:eastAsia="zh-CN"/>
        </w:rPr>
        <w:t>组</w:t>
      </w:r>
      <w:r w:rsidRPr="008959BC">
        <w:rPr>
          <w:rFonts w:ascii="SimSun" w:eastAsia="SimSun" w:hAnsi="SimSun" w:cs="MS Mincho"/>
          <w:sz w:val="24"/>
          <w:szCs w:val="24"/>
          <w:lang w:eastAsia="zh-CN"/>
        </w:rPr>
        <w:t>成</w:t>
      </w:r>
      <w:r w:rsidRPr="008959BC">
        <w:rPr>
          <w:rFonts w:ascii="SimSun" w:eastAsia="SimSun" w:hAnsi="SimSun" w:cs="Microsoft YaHei" w:hint="eastAsia"/>
          <w:sz w:val="24"/>
          <w:szCs w:val="24"/>
          <w:lang w:eastAsia="zh-CN"/>
        </w:rPr>
        <w:t>员时</w:t>
      </w:r>
      <w:r w:rsidRPr="008959BC">
        <w:rPr>
          <w:rFonts w:ascii="SimSun" w:eastAsia="SimSun" w:hAnsi="SimSun" w:cs="MS Mincho"/>
          <w:sz w:val="24"/>
          <w:szCs w:val="24"/>
          <w:lang w:eastAsia="zh-CN"/>
        </w:rPr>
        <w:t>，可考</w:t>
      </w:r>
      <w:r w:rsidRPr="008959BC">
        <w:rPr>
          <w:rFonts w:ascii="SimSun" w:eastAsia="SimSun" w:hAnsi="SimSun" w:cs="Microsoft YaHei" w:hint="eastAsia"/>
          <w:sz w:val="24"/>
          <w:szCs w:val="24"/>
          <w:lang w:eastAsia="zh-CN"/>
        </w:rPr>
        <w:t>虑</w:t>
      </w:r>
      <w:r w:rsidRPr="008959BC">
        <w:rPr>
          <w:rFonts w:ascii="SimSun" w:eastAsia="SimSun" w:hAnsi="SimSun" w:cs="MS Mincho"/>
          <w:sz w:val="24"/>
          <w:szCs w:val="24"/>
          <w:lang w:eastAsia="zh-CN"/>
        </w:rPr>
        <w:t>到下列</w:t>
      </w:r>
      <w:r w:rsidRPr="008959BC">
        <w:rPr>
          <w:rFonts w:ascii="SimSun" w:eastAsia="SimSun" w:hAnsi="SimSun" w:cs="Microsoft YaHei" w:hint="eastAsia"/>
          <w:sz w:val="24"/>
          <w:szCs w:val="24"/>
          <w:lang w:eastAsia="zh-CN"/>
        </w:rPr>
        <w:t>标</w:t>
      </w:r>
      <w:r w:rsidRPr="008959BC">
        <w:rPr>
          <w:rFonts w:ascii="SimSun" w:eastAsia="SimSun" w:hAnsi="SimSun" w:cs="MS Mincho"/>
          <w:sz w:val="24"/>
          <w:szCs w:val="24"/>
          <w:lang w:eastAsia="zh-CN"/>
        </w:rPr>
        <w:t>准：</w:t>
      </w:r>
    </w:p>
    <w:p w:rsidR="00987A3B" w:rsidRPr="008959BC" w:rsidRDefault="00987A3B" w:rsidP="00A57367">
      <w:pPr>
        <w:pStyle w:val="NormalNonumber"/>
        <w:spacing w:afterLines="100" w:after="240"/>
        <w:ind w:firstLine="624"/>
        <w:jc w:val="both"/>
        <w:rPr>
          <w:sz w:val="24"/>
          <w:szCs w:val="24"/>
          <w:lang w:val="en-GB" w:eastAsia="zh-CN"/>
        </w:rPr>
      </w:pPr>
      <w:r w:rsidRPr="008959BC">
        <w:rPr>
          <w:sz w:val="24"/>
          <w:szCs w:val="24"/>
          <w:lang w:val="en-GB" w:eastAsia="zh-CN"/>
        </w:rPr>
        <w:t>(a)</w:t>
      </w:r>
      <w:r w:rsidRPr="008959BC">
        <w:rPr>
          <w:sz w:val="24"/>
          <w:szCs w:val="24"/>
          <w:lang w:val="en-GB" w:eastAsia="zh-CN"/>
        </w:rPr>
        <w:tab/>
      </w:r>
      <w:r w:rsidRPr="008959BC">
        <w:rPr>
          <w:rFonts w:ascii="SimSun" w:eastAsia="SimSun" w:hAnsi="SimSun" w:cs="MS Mincho"/>
          <w:sz w:val="24"/>
          <w:szCs w:val="24"/>
          <w:lang w:eastAsia="zh-CN"/>
        </w:rPr>
        <w:t>多学科</w:t>
      </w:r>
      <w:r w:rsidRPr="008959BC">
        <w:rPr>
          <w:rFonts w:ascii="SimSun" w:eastAsia="SimSun" w:hAnsi="SimSun" w:cs="MS Mincho" w:hint="eastAsia"/>
          <w:sz w:val="24"/>
          <w:szCs w:val="24"/>
          <w:lang w:eastAsia="zh-CN"/>
        </w:rPr>
        <w:t>专</w:t>
      </w:r>
      <w:r w:rsidRPr="008959BC">
        <w:rPr>
          <w:rFonts w:ascii="SimSun" w:eastAsia="SimSun" w:hAnsi="SimSun" w:cs="MS Mincho"/>
          <w:sz w:val="24"/>
          <w:szCs w:val="24"/>
          <w:lang w:eastAsia="zh-CN"/>
        </w:rPr>
        <w:t>家小</w:t>
      </w:r>
      <w:r w:rsidRPr="008959BC">
        <w:rPr>
          <w:rFonts w:ascii="SimSun" w:eastAsia="SimSun" w:hAnsi="SimSun" w:cs="MS Mincho" w:hint="eastAsia"/>
          <w:sz w:val="24"/>
          <w:szCs w:val="24"/>
          <w:lang w:eastAsia="zh-CN"/>
        </w:rPr>
        <w:t>组</w:t>
      </w:r>
      <w:r w:rsidRPr="008959BC">
        <w:rPr>
          <w:rFonts w:ascii="SimSun" w:eastAsia="SimSun" w:hAnsi="SimSun" w:cs="MS Mincho"/>
          <w:sz w:val="24"/>
          <w:szCs w:val="24"/>
          <w:lang w:eastAsia="zh-CN"/>
        </w:rPr>
        <w:t>成</w:t>
      </w:r>
      <w:r w:rsidRPr="008959BC">
        <w:rPr>
          <w:rFonts w:ascii="SimSun" w:eastAsia="SimSun" w:hAnsi="SimSun" w:cs="MS Mincho" w:hint="eastAsia"/>
          <w:sz w:val="24"/>
          <w:szCs w:val="24"/>
          <w:lang w:eastAsia="zh-CN"/>
        </w:rPr>
        <w:t>员</w:t>
      </w:r>
      <w:r w:rsidRPr="008959BC">
        <w:rPr>
          <w:rFonts w:ascii="SimSun" w:eastAsia="SimSun" w:hAnsi="SimSun" w:cs="MS Mincho"/>
          <w:sz w:val="24"/>
          <w:szCs w:val="24"/>
          <w:lang w:eastAsia="zh-CN"/>
        </w:rPr>
        <w:t>在生</w:t>
      </w:r>
      <w:r w:rsidRPr="008959BC">
        <w:rPr>
          <w:rFonts w:ascii="SimSun" w:eastAsia="SimSun" w:hAnsi="SimSun" w:cs="MS Mincho" w:hint="eastAsia"/>
          <w:sz w:val="24"/>
          <w:szCs w:val="24"/>
          <w:lang w:eastAsia="zh-CN"/>
        </w:rPr>
        <w:t>态</w:t>
      </w:r>
      <w:r w:rsidRPr="008959BC">
        <w:rPr>
          <w:rFonts w:ascii="SimSun" w:eastAsia="SimSun" w:hAnsi="SimSun" w:cs="MS Mincho"/>
          <w:sz w:val="24"/>
          <w:szCs w:val="24"/>
          <w:lang w:eastAsia="zh-CN"/>
        </w:rPr>
        <w:t>多</w:t>
      </w:r>
      <w:r w:rsidRPr="008959BC">
        <w:rPr>
          <w:rFonts w:ascii="SimSun" w:eastAsia="SimSun" w:hAnsi="SimSun" w:cs="MS Mincho" w:hint="eastAsia"/>
          <w:sz w:val="24"/>
          <w:szCs w:val="24"/>
          <w:lang w:eastAsia="zh-CN"/>
        </w:rPr>
        <w:t>样</w:t>
      </w:r>
      <w:r w:rsidRPr="008959BC">
        <w:rPr>
          <w:rFonts w:ascii="SimSun" w:eastAsia="SimSun" w:hAnsi="SimSun" w:cs="MS Mincho"/>
          <w:sz w:val="24"/>
          <w:szCs w:val="24"/>
          <w:lang w:eastAsia="zh-CN"/>
        </w:rPr>
        <w:t>性和生</w:t>
      </w:r>
      <w:r w:rsidRPr="008959BC">
        <w:rPr>
          <w:rFonts w:ascii="SimSun" w:eastAsia="SimSun" w:hAnsi="SimSun" w:cs="MS Mincho" w:hint="eastAsia"/>
          <w:sz w:val="24"/>
          <w:szCs w:val="24"/>
          <w:lang w:eastAsia="zh-CN"/>
        </w:rPr>
        <w:t>态</w:t>
      </w:r>
      <w:r w:rsidRPr="008959BC">
        <w:rPr>
          <w:rFonts w:ascii="SimSun" w:eastAsia="SimSun" w:hAnsi="SimSun" w:cs="MS Mincho"/>
          <w:sz w:val="24"/>
          <w:szCs w:val="24"/>
          <w:lang w:eastAsia="zh-CN"/>
        </w:rPr>
        <w:t>系</w:t>
      </w:r>
      <w:r w:rsidRPr="008959BC">
        <w:rPr>
          <w:rFonts w:ascii="SimSun" w:eastAsia="SimSun" w:hAnsi="SimSun" w:cs="MS Mincho" w:hint="eastAsia"/>
          <w:sz w:val="24"/>
          <w:szCs w:val="24"/>
          <w:lang w:eastAsia="zh-CN"/>
        </w:rPr>
        <w:t>统</w:t>
      </w:r>
      <w:r w:rsidRPr="008959BC">
        <w:rPr>
          <w:rFonts w:ascii="SimSun" w:eastAsia="SimSun" w:hAnsi="SimSun" w:cs="MS Mincho"/>
          <w:sz w:val="24"/>
          <w:szCs w:val="24"/>
          <w:lang w:eastAsia="zh-CN"/>
        </w:rPr>
        <w:t>服</w:t>
      </w:r>
      <w:r w:rsidRPr="008959BC">
        <w:rPr>
          <w:rFonts w:ascii="SimSun" w:eastAsia="SimSun" w:hAnsi="SimSun" w:cs="MS Mincho" w:hint="eastAsia"/>
          <w:sz w:val="24"/>
          <w:szCs w:val="24"/>
          <w:lang w:eastAsia="zh-CN"/>
        </w:rPr>
        <w:t>务</w:t>
      </w:r>
      <w:r w:rsidRPr="008959BC">
        <w:rPr>
          <w:rFonts w:ascii="SimSun" w:eastAsia="SimSun" w:hAnsi="SimSun" w:cs="MS Mincho"/>
          <w:sz w:val="24"/>
          <w:szCs w:val="24"/>
          <w:lang w:eastAsia="zh-CN"/>
        </w:rPr>
        <w:t>方面的科学</w:t>
      </w:r>
      <w:r w:rsidRPr="008959BC">
        <w:rPr>
          <w:rFonts w:ascii="SimSun" w:eastAsia="SimSun" w:hAnsi="SimSun" w:cs="MS Mincho" w:hint="eastAsia"/>
          <w:sz w:val="24"/>
          <w:szCs w:val="24"/>
          <w:lang w:eastAsia="zh-CN"/>
        </w:rPr>
        <w:t>专门</w:t>
      </w:r>
      <w:r w:rsidRPr="008959BC">
        <w:rPr>
          <w:rFonts w:ascii="SimSun" w:eastAsia="SimSun" w:hAnsi="SimSun" w:cs="MS Mincho"/>
          <w:sz w:val="24"/>
          <w:szCs w:val="24"/>
          <w:lang w:eastAsia="zh-CN"/>
        </w:rPr>
        <w:t>知</w:t>
      </w:r>
      <w:r w:rsidRPr="008959BC">
        <w:rPr>
          <w:rFonts w:ascii="SimSun" w:eastAsia="SimSun" w:hAnsi="SimSun" w:cs="MS Mincho" w:hint="eastAsia"/>
          <w:sz w:val="24"/>
          <w:szCs w:val="24"/>
          <w:lang w:eastAsia="zh-CN"/>
        </w:rPr>
        <w:t>识</w:t>
      </w:r>
      <w:r w:rsidRPr="008959BC">
        <w:rPr>
          <w:rFonts w:ascii="SimSun" w:eastAsia="SimSun" w:hAnsi="SimSun" w:cs="MS Mincho"/>
          <w:sz w:val="24"/>
          <w:szCs w:val="24"/>
          <w:lang w:eastAsia="zh-CN"/>
        </w:rPr>
        <w:t>，既包括自然科学和社会科学知</w:t>
      </w:r>
      <w:r w:rsidRPr="008959BC">
        <w:rPr>
          <w:rFonts w:ascii="SimSun" w:eastAsia="SimSun" w:hAnsi="SimSun" w:cs="MS Mincho" w:hint="eastAsia"/>
          <w:sz w:val="24"/>
          <w:szCs w:val="24"/>
          <w:lang w:eastAsia="zh-CN"/>
        </w:rPr>
        <w:t>识</w:t>
      </w:r>
      <w:r w:rsidRPr="008959BC">
        <w:rPr>
          <w:rFonts w:ascii="SimSun" w:eastAsia="SimSun" w:hAnsi="SimSun" w:cs="MS Mincho"/>
          <w:sz w:val="24"/>
          <w:szCs w:val="24"/>
          <w:lang w:eastAsia="zh-CN"/>
        </w:rPr>
        <w:t>，也包括</w:t>
      </w:r>
      <w:r w:rsidRPr="008959BC">
        <w:rPr>
          <w:rFonts w:ascii="SimSun" w:eastAsia="SimSun" w:hAnsi="SimSun" w:cs="MS Mincho" w:hint="eastAsia"/>
          <w:sz w:val="24"/>
          <w:szCs w:val="24"/>
          <w:lang w:eastAsia="zh-CN"/>
        </w:rPr>
        <w:t>传统</w:t>
      </w:r>
      <w:r w:rsidRPr="008959BC">
        <w:rPr>
          <w:rFonts w:ascii="SimSun" w:eastAsia="SimSun" w:hAnsi="SimSun" w:cs="MS Mincho"/>
          <w:sz w:val="24"/>
          <w:szCs w:val="24"/>
          <w:lang w:eastAsia="zh-CN"/>
        </w:rPr>
        <w:t>知</w:t>
      </w:r>
      <w:r w:rsidRPr="008959BC">
        <w:rPr>
          <w:rFonts w:ascii="SimSun" w:eastAsia="SimSun" w:hAnsi="SimSun" w:cs="MS Mincho" w:hint="eastAsia"/>
          <w:sz w:val="24"/>
          <w:szCs w:val="24"/>
          <w:lang w:eastAsia="zh-CN"/>
        </w:rPr>
        <w:t>识和</w:t>
      </w:r>
      <w:r w:rsidRPr="008959BC">
        <w:rPr>
          <w:rFonts w:ascii="SimSun" w:eastAsia="SimSun" w:hAnsi="SimSun" w:cs="MS Mincho"/>
          <w:sz w:val="24"/>
          <w:szCs w:val="24"/>
          <w:lang w:eastAsia="zh-CN"/>
        </w:rPr>
        <w:t>地方知识；</w:t>
      </w:r>
    </w:p>
    <w:p w:rsidR="00987A3B" w:rsidRPr="00DA7169" w:rsidRDefault="00987A3B" w:rsidP="00A57367">
      <w:pPr>
        <w:pStyle w:val="NormalNonumber"/>
        <w:spacing w:afterLines="100" w:after="240"/>
        <w:ind w:firstLine="624"/>
        <w:jc w:val="both"/>
        <w:rPr>
          <w:spacing w:val="-6"/>
          <w:sz w:val="24"/>
          <w:szCs w:val="24"/>
          <w:lang w:val="en-GB" w:eastAsia="zh-CN"/>
        </w:rPr>
      </w:pPr>
      <w:r>
        <w:rPr>
          <w:sz w:val="24"/>
          <w:szCs w:val="24"/>
          <w:lang w:val="en-GB" w:eastAsia="zh-CN"/>
        </w:rPr>
        <w:t>(b)</w:t>
      </w:r>
      <w:r w:rsidRPr="008959BC">
        <w:rPr>
          <w:sz w:val="24"/>
          <w:szCs w:val="24"/>
          <w:lang w:val="en-GB" w:eastAsia="zh-CN"/>
        </w:rPr>
        <w:tab/>
      </w:r>
      <w:r w:rsidRPr="00DA7169">
        <w:rPr>
          <w:rFonts w:ascii="SimSun" w:eastAsia="SimSun" w:hAnsi="SimSun" w:cs="MS Mincho"/>
          <w:spacing w:val="-6"/>
          <w:sz w:val="24"/>
          <w:szCs w:val="24"/>
          <w:lang w:eastAsia="zh-CN"/>
        </w:rPr>
        <w:t>科学、技</w:t>
      </w:r>
      <w:r w:rsidRPr="00DA7169">
        <w:rPr>
          <w:rFonts w:ascii="SimSun" w:eastAsia="SimSun" w:hAnsi="SimSun" w:cs="MS Mincho" w:hint="eastAsia"/>
          <w:spacing w:val="-6"/>
          <w:sz w:val="24"/>
          <w:szCs w:val="24"/>
          <w:lang w:eastAsia="zh-CN"/>
        </w:rPr>
        <w:t>术</w:t>
      </w:r>
      <w:r w:rsidRPr="00DA7169">
        <w:rPr>
          <w:rFonts w:ascii="SimSun" w:eastAsia="SimSun" w:hAnsi="SimSun" w:cs="MS Mincho"/>
          <w:spacing w:val="-6"/>
          <w:sz w:val="24"/>
          <w:szCs w:val="24"/>
          <w:lang w:eastAsia="zh-CN"/>
        </w:rPr>
        <w:t>或政策</w:t>
      </w:r>
      <w:r w:rsidRPr="00DA7169">
        <w:rPr>
          <w:rFonts w:ascii="SimSun" w:eastAsia="SimSun" w:hAnsi="SimSun" w:cs="MS Mincho" w:hint="eastAsia"/>
          <w:spacing w:val="-6"/>
          <w:sz w:val="24"/>
          <w:szCs w:val="24"/>
          <w:lang w:eastAsia="zh-CN"/>
        </w:rPr>
        <w:t>专门</w:t>
      </w:r>
      <w:r w:rsidRPr="00DA7169">
        <w:rPr>
          <w:rFonts w:ascii="SimSun" w:eastAsia="SimSun" w:hAnsi="SimSun" w:cs="MS Mincho"/>
          <w:spacing w:val="-6"/>
          <w:sz w:val="24"/>
          <w:szCs w:val="24"/>
          <w:lang w:eastAsia="zh-CN"/>
        </w:rPr>
        <w:t>知</w:t>
      </w:r>
      <w:r w:rsidRPr="00DA7169">
        <w:rPr>
          <w:rFonts w:ascii="SimSun" w:eastAsia="SimSun" w:hAnsi="SimSun" w:cs="MS Mincho" w:hint="eastAsia"/>
          <w:spacing w:val="-6"/>
          <w:sz w:val="24"/>
          <w:szCs w:val="24"/>
          <w:lang w:eastAsia="zh-CN"/>
        </w:rPr>
        <w:t>识</w:t>
      </w:r>
      <w:r w:rsidRPr="00DA7169">
        <w:rPr>
          <w:rFonts w:ascii="SimSun" w:eastAsia="SimSun" w:hAnsi="SimSun" w:cs="MS Mincho"/>
          <w:spacing w:val="-6"/>
          <w:sz w:val="24"/>
          <w:szCs w:val="24"/>
          <w:lang w:eastAsia="zh-CN"/>
        </w:rPr>
        <w:t>以及</w:t>
      </w:r>
      <w:r w:rsidRPr="00DA7169">
        <w:rPr>
          <w:rFonts w:ascii="SimSun" w:eastAsia="SimSun" w:hAnsi="SimSun" w:cs="MS Mincho" w:hint="eastAsia"/>
          <w:spacing w:val="-6"/>
          <w:sz w:val="24"/>
          <w:szCs w:val="24"/>
          <w:lang w:eastAsia="zh-CN"/>
        </w:rPr>
        <w:t>对</w:t>
      </w:r>
      <w:r w:rsidRPr="00DA7169">
        <w:rPr>
          <w:rFonts w:ascii="SimSun" w:eastAsia="SimSun" w:hAnsi="SimSun" w:cs="MS Mincho"/>
          <w:spacing w:val="-6"/>
          <w:sz w:val="24"/>
          <w:szCs w:val="24"/>
          <w:lang w:eastAsia="zh-CN"/>
        </w:rPr>
        <w:t>于平台工作方案主要内容的了解；</w:t>
      </w:r>
    </w:p>
    <w:p w:rsidR="00987A3B" w:rsidRPr="008959BC" w:rsidRDefault="00987A3B" w:rsidP="00A57367">
      <w:pPr>
        <w:pStyle w:val="NormalNonumber"/>
        <w:spacing w:afterLines="100" w:after="240"/>
        <w:ind w:firstLine="624"/>
        <w:jc w:val="both"/>
        <w:rPr>
          <w:sz w:val="24"/>
          <w:szCs w:val="24"/>
          <w:lang w:val="en-GB" w:eastAsia="zh-CN"/>
        </w:rPr>
      </w:pPr>
      <w:r w:rsidRPr="008959BC">
        <w:rPr>
          <w:sz w:val="24"/>
          <w:szCs w:val="24"/>
          <w:lang w:val="en-GB" w:eastAsia="zh-CN"/>
        </w:rPr>
        <w:t>(c</w:t>
      </w:r>
      <w:r>
        <w:rPr>
          <w:sz w:val="24"/>
          <w:szCs w:val="24"/>
          <w:lang w:val="en-GB" w:eastAsia="zh-CN"/>
        </w:rPr>
        <w:t>)</w:t>
      </w:r>
      <w:r w:rsidRPr="008959BC">
        <w:rPr>
          <w:sz w:val="24"/>
          <w:szCs w:val="24"/>
          <w:lang w:val="en-GB" w:eastAsia="zh-CN"/>
        </w:rPr>
        <w:tab/>
      </w:r>
      <w:r w:rsidRPr="008959BC">
        <w:rPr>
          <w:rFonts w:ascii="SimSun" w:eastAsia="SimSun" w:hAnsi="SimSun" w:cs="MS Mincho"/>
          <w:sz w:val="24"/>
          <w:szCs w:val="24"/>
          <w:lang w:eastAsia="zh-CN"/>
        </w:rPr>
        <w:t>在沟通、宣</w:t>
      </w:r>
      <w:r w:rsidRPr="008959BC">
        <w:rPr>
          <w:rFonts w:ascii="SimSun" w:eastAsia="SimSun" w:hAnsi="SimSun" w:cs="MS Mincho" w:hint="eastAsia"/>
          <w:sz w:val="24"/>
          <w:szCs w:val="24"/>
          <w:lang w:eastAsia="zh-CN"/>
        </w:rPr>
        <w:t>传</w:t>
      </w:r>
      <w:r w:rsidRPr="008959BC">
        <w:rPr>
          <w:rFonts w:ascii="SimSun" w:eastAsia="SimSun" w:hAnsi="SimSun" w:cs="MS Mincho"/>
          <w:sz w:val="24"/>
          <w:szCs w:val="24"/>
          <w:lang w:eastAsia="zh-CN"/>
        </w:rPr>
        <w:t>和将科学</w:t>
      </w:r>
      <w:r w:rsidRPr="008959BC">
        <w:rPr>
          <w:rFonts w:ascii="SimSun" w:eastAsia="SimSun" w:hAnsi="SimSun" w:cs="MS Mincho" w:hint="eastAsia"/>
          <w:sz w:val="24"/>
          <w:szCs w:val="24"/>
          <w:lang w:eastAsia="zh-CN"/>
        </w:rPr>
        <w:t>纳</w:t>
      </w:r>
      <w:r w:rsidRPr="008959BC">
        <w:rPr>
          <w:rFonts w:ascii="SimSun" w:eastAsia="SimSun" w:hAnsi="SimSun" w:cs="MS Mincho"/>
          <w:sz w:val="24"/>
          <w:szCs w:val="24"/>
          <w:lang w:eastAsia="zh-CN"/>
        </w:rPr>
        <w:t>入政策制定</w:t>
      </w:r>
      <w:r w:rsidRPr="008959BC">
        <w:rPr>
          <w:rFonts w:ascii="SimSun" w:eastAsia="SimSun" w:hAnsi="SimSun" w:cs="MS Mincho" w:hint="eastAsia"/>
          <w:sz w:val="24"/>
          <w:szCs w:val="24"/>
          <w:lang w:eastAsia="zh-CN"/>
        </w:rPr>
        <w:t>过</w:t>
      </w:r>
      <w:r w:rsidRPr="008959BC">
        <w:rPr>
          <w:rFonts w:ascii="SimSun" w:eastAsia="SimSun" w:hAnsi="SimSun" w:cs="MS Mincho"/>
          <w:sz w:val="24"/>
          <w:szCs w:val="24"/>
          <w:lang w:eastAsia="zh-CN"/>
        </w:rPr>
        <w:t>程方面的</w:t>
      </w:r>
      <w:r w:rsidRPr="008959BC">
        <w:rPr>
          <w:rFonts w:ascii="SimSun" w:eastAsia="SimSun" w:hAnsi="SimSun" w:cs="MS Mincho" w:hint="eastAsia"/>
          <w:sz w:val="24"/>
          <w:szCs w:val="24"/>
          <w:lang w:eastAsia="zh-CN"/>
        </w:rPr>
        <w:t>经验</w:t>
      </w:r>
      <w:r w:rsidRPr="008959BC">
        <w:rPr>
          <w:rFonts w:ascii="SimSun" w:eastAsia="SimSun" w:hAnsi="SimSun" w:cs="MS Mincho"/>
          <w:sz w:val="24"/>
          <w:szCs w:val="24"/>
          <w:lang w:eastAsia="zh-CN"/>
        </w:rPr>
        <w:t>；</w:t>
      </w:r>
    </w:p>
    <w:p w:rsidR="00987A3B" w:rsidRPr="0086573A" w:rsidRDefault="00987A3B" w:rsidP="00A57367">
      <w:pPr>
        <w:pStyle w:val="Normal-pool"/>
        <w:tabs>
          <w:tab w:val="clear" w:pos="1247"/>
          <w:tab w:val="clear" w:pos="1814"/>
          <w:tab w:val="clear" w:pos="2381"/>
          <w:tab w:val="clear" w:pos="2948"/>
          <w:tab w:val="clear" w:pos="3515"/>
          <w:tab w:val="clear" w:pos="4082"/>
          <w:tab w:val="left" w:pos="624"/>
        </w:tabs>
        <w:spacing w:after="120"/>
        <w:ind w:left="1247" w:firstLine="624"/>
        <w:jc w:val="both"/>
        <w:rPr>
          <w:lang w:val="en-GB" w:eastAsia="zh-CN"/>
        </w:rPr>
      </w:pPr>
      <w:r w:rsidRPr="008959BC">
        <w:rPr>
          <w:sz w:val="24"/>
          <w:szCs w:val="24"/>
          <w:lang w:val="en-GB" w:eastAsia="zh-CN"/>
        </w:rPr>
        <w:t>(d)</w:t>
      </w:r>
      <w:r w:rsidRPr="008959BC">
        <w:rPr>
          <w:sz w:val="24"/>
          <w:szCs w:val="24"/>
          <w:lang w:val="en-GB" w:eastAsia="zh-CN"/>
        </w:rPr>
        <w:tab/>
      </w:r>
      <w:r w:rsidRPr="008959BC">
        <w:rPr>
          <w:rFonts w:ascii="SimSun" w:eastAsia="SimSun" w:hAnsi="SimSun" w:cs="MS Mincho"/>
          <w:sz w:val="24"/>
          <w:szCs w:val="24"/>
          <w:lang w:eastAsia="zh-CN"/>
        </w:rPr>
        <w:t>在国</w:t>
      </w:r>
      <w:r w:rsidRPr="008959BC">
        <w:rPr>
          <w:rFonts w:ascii="SimSun" w:eastAsia="SimSun" w:hAnsi="SimSun" w:cs="MS Mincho" w:hint="eastAsia"/>
          <w:sz w:val="24"/>
          <w:szCs w:val="24"/>
          <w:lang w:eastAsia="zh-CN"/>
        </w:rPr>
        <w:t>际</w:t>
      </w:r>
      <w:r w:rsidRPr="008959BC">
        <w:rPr>
          <w:rFonts w:ascii="SimSun" w:eastAsia="SimSun" w:hAnsi="SimSun" w:cs="MS Mincho"/>
          <w:sz w:val="24"/>
          <w:szCs w:val="24"/>
          <w:lang w:eastAsia="zh-CN"/>
        </w:rPr>
        <w:t>科学和政策</w:t>
      </w:r>
      <w:r w:rsidRPr="008959BC">
        <w:rPr>
          <w:rFonts w:ascii="SimSun" w:eastAsia="SimSun" w:hAnsi="SimSun" w:cs="MS Mincho" w:hint="eastAsia"/>
          <w:sz w:val="24"/>
          <w:szCs w:val="24"/>
          <w:lang w:eastAsia="zh-CN"/>
        </w:rPr>
        <w:t>进</w:t>
      </w:r>
      <w:r w:rsidRPr="008959BC">
        <w:rPr>
          <w:rFonts w:ascii="SimSun" w:eastAsia="SimSun" w:hAnsi="SimSun" w:cs="MS Mincho"/>
          <w:sz w:val="24"/>
          <w:szCs w:val="24"/>
          <w:lang w:eastAsia="zh-CN"/>
        </w:rPr>
        <w:t>程中工作的能力。</w:t>
      </w:r>
    </w:p>
    <w:p w:rsidR="00987A3B" w:rsidRPr="00331F13" w:rsidRDefault="00987A3B" w:rsidP="00A57367">
      <w:pPr>
        <w:pStyle w:val="Normal-pool"/>
        <w:spacing w:before="120" w:after="120"/>
        <w:ind w:left="1247"/>
        <w:jc w:val="both"/>
        <w:rPr>
          <w:b/>
          <w:lang w:val="en-GB" w:eastAsia="zh-CN"/>
        </w:rPr>
      </w:pPr>
      <w:r w:rsidRPr="00331F13">
        <w:rPr>
          <w:rFonts w:eastAsia="SimHei" w:hint="eastAsia"/>
          <w:b/>
          <w:sz w:val="24"/>
          <w:szCs w:val="24"/>
          <w:lang w:eastAsia="zh-CN"/>
        </w:rPr>
        <w:t>第</w:t>
      </w:r>
      <w:r w:rsidRPr="00331F13">
        <w:rPr>
          <w:rFonts w:eastAsia="SimHei" w:hint="eastAsia"/>
          <w:b/>
          <w:sz w:val="24"/>
          <w:szCs w:val="24"/>
          <w:lang w:eastAsia="zh-CN"/>
        </w:rPr>
        <w:t>2</w:t>
      </w:r>
      <w:r w:rsidRPr="00331F13">
        <w:rPr>
          <w:rFonts w:eastAsia="SimHei"/>
          <w:b/>
          <w:sz w:val="24"/>
          <w:szCs w:val="24"/>
          <w:lang w:eastAsia="zh-CN"/>
        </w:rPr>
        <w:t>7</w:t>
      </w:r>
      <w:r w:rsidRPr="00331F13">
        <w:rPr>
          <w:rFonts w:eastAsia="SimHei" w:hint="eastAsia"/>
          <w:b/>
          <w:sz w:val="24"/>
          <w:szCs w:val="24"/>
          <w:lang w:eastAsia="zh-CN"/>
        </w:rPr>
        <w:t>条</w:t>
      </w:r>
    </w:p>
    <w:p w:rsidR="00987A3B" w:rsidRPr="00352E80" w:rsidRDefault="00987A3B" w:rsidP="00A57367">
      <w:pPr>
        <w:pStyle w:val="Normal-pool"/>
        <w:spacing w:after="120"/>
        <w:ind w:left="1247"/>
        <w:jc w:val="both"/>
        <w:rPr>
          <w:sz w:val="24"/>
          <w:szCs w:val="24"/>
          <w:lang w:val="en-GB" w:eastAsia="zh-CN"/>
        </w:rPr>
      </w:pPr>
      <w:r w:rsidRPr="00352E80">
        <w:rPr>
          <w:sz w:val="24"/>
          <w:szCs w:val="24"/>
          <w:lang w:val="en-GB" w:eastAsia="zh-CN"/>
        </w:rPr>
        <w:t>1.</w:t>
      </w:r>
      <w:r w:rsidRPr="00352E80">
        <w:rPr>
          <w:sz w:val="24"/>
          <w:szCs w:val="24"/>
          <w:lang w:val="en-GB" w:eastAsia="zh-CN"/>
        </w:rPr>
        <w:tab/>
      </w:r>
      <w:r w:rsidRPr="00352E80">
        <w:rPr>
          <w:rFonts w:ascii="SimSun" w:eastAsia="SimSun" w:hAnsi="SimSun" w:cs="MS Mincho"/>
          <w:sz w:val="24"/>
          <w:szCs w:val="24"/>
          <w:lang w:eastAsia="zh-CN"/>
        </w:rPr>
        <w:t>平台秘</w:t>
      </w:r>
      <w:r w:rsidRPr="00352E80">
        <w:rPr>
          <w:rFonts w:ascii="SimSun" w:eastAsia="SimSun" w:hAnsi="SimSun" w:cs="MS Mincho" w:hint="eastAsia"/>
          <w:sz w:val="24"/>
          <w:szCs w:val="24"/>
          <w:lang w:eastAsia="zh-CN"/>
        </w:rPr>
        <w:t>书处</w:t>
      </w:r>
      <w:r w:rsidRPr="00352E80">
        <w:rPr>
          <w:rFonts w:ascii="SimSun" w:eastAsia="SimSun" w:hAnsi="SimSun" w:cs="MS Mincho"/>
          <w:sz w:val="24"/>
          <w:szCs w:val="24"/>
          <w:lang w:eastAsia="zh-CN"/>
        </w:rPr>
        <w:t>将邀</w:t>
      </w:r>
      <w:r w:rsidRPr="00352E80">
        <w:rPr>
          <w:rFonts w:ascii="SimSun" w:eastAsia="SimSun" w:hAnsi="SimSun" w:cs="MS Mincho" w:hint="eastAsia"/>
          <w:sz w:val="24"/>
          <w:szCs w:val="24"/>
          <w:lang w:eastAsia="zh-CN"/>
        </w:rPr>
        <w:t>请</w:t>
      </w:r>
      <w:r w:rsidRPr="00352E80">
        <w:rPr>
          <w:rFonts w:ascii="SimSun" w:eastAsia="SimSun" w:hAnsi="SimSun" w:cs="MS Mincho"/>
          <w:sz w:val="24"/>
          <w:szCs w:val="24"/>
          <w:lang w:eastAsia="zh-CN"/>
        </w:rPr>
        <w:t>平台成</w:t>
      </w:r>
      <w:r w:rsidRPr="00352E80">
        <w:rPr>
          <w:rFonts w:ascii="SimSun" w:eastAsia="SimSun" w:hAnsi="SimSun" w:cs="MS Mincho" w:hint="eastAsia"/>
          <w:sz w:val="24"/>
          <w:szCs w:val="24"/>
          <w:lang w:eastAsia="zh-CN"/>
        </w:rPr>
        <w:t>员</w:t>
      </w:r>
      <w:r w:rsidRPr="00352E80">
        <w:rPr>
          <w:rFonts w:ascii="SimSun" w:eastAsia="SimSun" w:hAnsi="SimSun" w:cs="MS Mincho"/>
          <w:sz w:val="24"/>
          <w:szCs w:val="24"/>
          <w:lang w:eastAsia="zh-CN"/>
        </w:rPr>
        <w:t>在</w:t>
      </w:r>
      <w:r w:rsidRPr="00352E80">
        <w:rPr>
          <w:rFonts w:ascii="SimSun" w:eastAsia="SimSun" w:hAnsi="SimSun" w:cs="MS Mincho" w:hint="eastAsia"/>
          <w:sz w:val="24"/>
          <w:szCs w:val="24"/>
          <w:lang w:eastAsia="zh-CN"/>
        </w:rPr>
        <w:t>预</w:t>
      </w:r>
      <w:r w:rsidRPr="00352E80">
        <w:rPr>
          <w:rFonts w:ascii="SimSun" w:eastAsia="SimSun" w:hAnsi="SimSun" w:cs="MS Mincho"/>
          <w:sz w:val="24"/>
          <w:szCs w:val="24"/>
          <w:lang w:eastAsia="zh-CN"/>
        </w:rPr>
        <w:t>定</w:t>
      </w:r>
      <w:r w:rsidRPr="00352E80">
        <w:rPr>
          <w:rFonts w:ascii="SimSun" w:eastAsia="SimSun" w:hAnsi="SimSun" w:cs="MS Mincho" w:hint="eastAsia"/>
          <w:sz w:val="24"/>
          <w:szCs w:val="24"/>
          <w:lang w:eastAsia="zh-CN"/>
        </w:rPr>
        <w:t>选举</w:t>
      </w:r>
      <w:r w:rsidRPr="00352E80">
        <w:rPr>
          <w:rFonts w:ascii="SimSun" w:eastAsia="SimSun" w:hAnsi="SimSun" w:cs="MS Mincho"/>
          <w:sz w:val="24"/>
          <w:szCs w:val="24"/>
          <w:lang w:eastAsia="zh-CN"/>
        </w:rPr>
        <w:t>前至少四个月向秘</w:t>
      </w:r>
      <w:r w:rsidRPr="00352E80">
        <w:rPr>
          <w:rFonts w:ascii="SimSun" w:eastAsia="SimSun" w:hAnsi="SimSun" w:cs="MS Mincho" w:hint="eastAsia"/>
          <w:sz w:val="24"/>
          <w:szCs w:val="24"/>
          <w:lang w:eastAsia="zh-CN"/>
        </w:rPr>
        <w:t>书处</w:t>
      </w:r>
      <w:r w:rsidRPr="00352E80">
        <w:rPr>
          <w:rFonts w:ascii="SimSun" w:eastAsia="SimSun" w:hAnsi="SimSun" w:cs="MS Mincho"/>
          <w:sz w:val="24"/>
          <w:szCs w:val="24"/>
          <w:lang w:eastAsia="zh-CN"/>
        </w:rPr>
        <w:t>提交多学科</w:t>
      </w:r>
      <w:r w:rsidRPr="00352E80">
        <w:rPr>
          <w:rFonts w:ascii="SimSun" w:eastAsia="SimSun" w:hAnsi="SimSun" w:cs="MS Mincho" w:hint="eastAsia"/>
          <w:sz w:val="24"/>
          <w:szCs w:val="24"/>
          <w:lang w:eastAsia="zh-CN"/>
        </w:rPr>
        <w:t>专</w:t>
      </w:r>
      <w:r w:rsidRPr="00352E80">
        <w:rPr>
          <w:rFonts w:ascii="SimSun" w:eastAsia="SimSun" w:hAnsi="SimSun" w:cs="MS Mincho"/>
          <w:sz w:val="24"/>
          <w:szCs w:val="24"/>
          <w:lang w:eastAsia="zh-CN"/>
        </w:rPr>
        <w:t>家小</w:t>
      </w:r>
      <w:r w:rsidRPr="00352E80">
        <w:rPr>
          <w:rFonts w:ascii="SimSun" w:eastAsia="SimSun" w:hAnsi="SimSun" w:cs="MS Mincho" w:hint="eastAsia"/>
          <w:sz w:val="24"/>
          <w:szCs w:val="24"/>
          <w:lang w:eastAsia="zh-CN"/>
        </w:rPr>
        <w:t>组</w:t>
      </w:r>
      <w:r w:rsidRPr="00352E80">
        <w:rPr>
          <w:rFonts w:ascii="SimSun" w:eastAsia="SimSun" w:hAnsi="SimSun" w:cs="MS Mincho"/>
          <w:sz w:val="24"/>
          <w:szCs w:val="24"/>
          <w:lang w:eastAsia="zh-CN"/>
        </w:rPr>
        <w:t>的</w:t>
      </w:r>
      <w:r w:rsidRPr="00352E80">
        <w:rPr>
          <w:rFonts w:ascii="SimSun" w:eastAsia="SimSun" w:hAnsi="SimSun" w:cs="MS Mincho" w:hint="eastAsia"/>
          <w:sz w:val="24"/>
          <w:szCs w:val="24"/>
          <w:lang w:eastAsia="zh-CN"/>
        </w:rPr>
        <w:t>书</w:t>
      </w:r>
      <w:r w:rsidRPr="00352E80">
        <w:rPr>
          <w:rFonts w:ascii="SimSun" w:eastAsia="SimSun" w:hAnsi="SimSun" w:cs="MS Mincho"/>
          <w:sz w:val="24"/>
          <w:szCs w:val="24"/>
          <w:lang w:eastAsia="zh-CN"/>
        </w:rPr>
        <w:t>面提名和被提名人的履</w:t>
      </w:r>
      <w:r w:rsidRPr="00352E80">
        <w:rPr>
          <w:rFonts w:ascii="SimSun" w:eastAsia="SimSun" w:hAnsi="SimSun" w:cs="MS Mincho" w:hint="eastAsia"/>
          <w:sz w:val="24"/>
          <w:szCs w:val="24"/>
          <w:lang w:eastAsia="zh-CN"/>
        </w:rPr>
        <w:t>历</w:t>
      </w:r>
      <w:r w:rsidRPr="00352E80">
        <w:rPr>
          <w:rFonts w:ascii="SimSun" w:eastAsia="SimSun" w:hAnsi="SimSun" w:cs="MS Mincho"/>
          <w:sz w:val="24"/>
          <w:szCs w:val="24"/>
          <w:lang w:eastAsia="zh-CN"/>
        </w:rPr>
        <w:t>。所有被提名人的履</w:t>
      </w:r>
      <w:r w:rsidRPr="00352E80">
        <w:rPr>
          <w:rFonts w:ascii="SimSun" w:eastAsia="SimSun" w:hAnsi="SimSun" w:cs="MS Mincho" w:hint="eastAsia"/>
          <w:sz w:val="24"/>
          <w:szCs w:val="24"/>
          <w:lang w:eastAsia="zh-CN"/>
        </w:rPr>
        <w:t>历</w:t>
      </w:r>
      <w:r w:rsidRPr="00352E80">
        <w:rPr>
          <w:rFonts w:ascii="SimSun" w:eastAsia="SimSun" w:hAnsi="SimSun" w:cs="MS Mincho"/>
          <w:sz w:val="24"/>
          <w:szCs w:val="24"/>
          <w:lang w:eastAsia="zh-CN"/>
        </w:rPr>
        <w:t>将提交</w:t>
      </w:r>
      <w:r w:rsidRPr="00352E80">
        <w:rPr>
          <w:rFonts w:ascii="SimSun" w:eastAsia="SimSun" w:hAnsi="SimSun" w:cs="MS Mincho" w:hint="eastAsia"/>
          <w:sz w:val="24"/>
          <w:szCs w:val="24"/>
          <w:lang w:eastAsia="zh-CN"/>
        </w:rPr>
        <w:t>给</w:t>
      </w:r>
      <w:r w:rsidRPr="00352E80">
        <w:rPr>
          <w:rFonts w:ascii="SimSun" w:eastAsia="SimSun" w:hAnsi="SimSun" w:cs="MS Mincho"/>
          <w:sz w:val="24"/>
          <w:szCs w:val="24"/>
          <w:lang w:eastAsia="zh-CN"/>
        </w:rPr>
        <w:t>秘</w:t>
      </w:r>
      <w:r w:rsidRPr="00352E80">
        <w:rPr>
          <w:rFonts w:ascii="SimSun" w:eastAsia="SimSun" w:hAnsi="SimSun" w:cs="MS Mincho" w:hint="eastAsia"/>
          <w:sz w:val="24"/>
          <w:szCs w:val="24"/>
          <w:lang w:eastAsia="zh-CN"/>
        </w:rPr>
        <w:t>书处</w:t>
      </w:r>
      <w:r w:rsidRPr="00352E80">
        <w:rPr>
          <w:rFonts w:ascii="SimSun" w:eastAsia="SimSun" w:hAnsi="SimSun" w:cs="MS Mincho"/>
          <w:sz w:val="24"/>
          <w:szCs w:val="24"/>
          <w:lang w:eastAsia="zh-CN"/>
        </w:rPr>
        <w:t>，与被提名人的姓名以及作出提名的区域的身份一起提供</w:t>
      </w:r>
      <w:r w:rsidRPr="00352E80">
        <w:rPr>
          <w:rFonts w:ascii="SimSun" w:eastAsia="SimSun" w:hAnsi="SimSun" w:cs="MS Mincho" w:hint="eastAsia"/>
          <w:sz w:val="24"/>
          <w:szCs w:val="24"/>
          <w:lang w:eastAsia="zh-CN"/>
        </w:rPr>
        <w:t>给</w:t>
      </w:r>
      <w:r w:rsidRPr="00352E80">
        <w:rPr>
          <w:rFonts w:ascii="SimSun" w:eastAsia="SimSun" w:hAnsi="SimSun" w:cs="MS Mincho"/>
          <w:sz w:val="24"/>
          <w:szCs w:val="24"/>
          <w:lang w:eastAsia="zh-CN"/>
        </w:rPr>
        <w:t>平台成</w:t>
      </w:r>
      <w:r w:rsidRPr="00352E80">
        <w:rPr>
          <w:rFonts w:ascii="SimSun" w:eastAsia="SimSun" w:hAnsi="SimSun" w:cs="MS Mincho" w:hint="eastAsia"/>
          <w:sz w:val="24"/>
          <w:szCs w:val="24"/>
          <w:lang w:eastAsia="zh-CN"/>
        </w:rPr>
        <w:t>员</w:t>
      </w:r>
      <w:r w:rsidRPr="00352E80">
        <w:rPr>
          <w:rFonts w:ascii="SimSun" w:eastAsia="SimSun" w:hAnsi="SimSun" w:cs="MS Mincho"/>
          <w:sz w:val="24"/>
          <w:szCs w:val="24"/>
          <w:lang w:eastAsia="zh-CN"/>
        </w:rPr>
        <w:t>并通</w:t>
      </w:r>
      <w:r w:rsidRPr="00352E80">
        <w:rPr>
          <w:rFonts w:ascii="SimSun" w:eastAsia="SimSun" w:hAnsi="SimSun" w:cs="MS Mincho" w:hint="eastAsia"/>
          <w:sz w:val="24"/>
          <w:szCs w:val="24"/>
          <w:lang w:eastAsia="zh-CN"/>
        </w:rPr>
        <w:t>过</w:t>
      </w:r>
      <w:r w:rsidRPr="00352E80">
        <w:rPr>
          <w:rFonts w:ascii="SimSun" w:eastAsia="SimSun" w:hAnsi="SimSun" w:cs="MS Mincho"/>
          <w:sz w:val="24"/>
          <w:szCs w:val="24"/>
          <w:lang w:eastAsia="zh-CN"/>
        </w:rPr>
        <w:t>平台网站公布</w:t>
      </w:r>
      <w:r w:rsidRPr="00352E80">
        <w:rPr>
          <w:rFonts w:ascii="SimSun" w:eastAsia="SimSun" w:hAnsi="SimSun" w:cs="MS Mincho" w:hint="eastAsia"/>
          <w:sz w:val="24"/>
          <w:szCs w:val="24"/>
          <w:lang w:eastAsia="zh-CN"/>
        </w:rPr>
        <w:t>。</w:t>
      </w:r>
    </w:p>
    <w:p w:rsidR="00987A3B" w:rsidRPr="0086573A" w:rsidRDefault="00987A3B" w:rsidP="00A57367">
      <w:pPr>
        <w:pStyle w:val="Normal-pool"/>
        <w:spacing w:after="120"/>
        <w:ind w:left="1247"/>
        <w:jc w:val="both"/>
        <w:rPr>
          <w:lang w:val="en-GB" w:eastAsia="zh-CN"/>
        </w:rPr>
      </w:pPr>
      <w:r w:rsidRPr="00352E80">
        <w:rPr>
          <w:sz w:val="24"/>
          <w:szCs w:val="24"/>
          <w:lang w:val="en-GB" w:eastAsia="zh-CN"/>
        </w:rPr>
        <w:lastRenderedPageBreak/>
        <w:t>2.</w:t>
      </w:r>
      <w:r w:rsidRPr="00352E80">
        <w:rPr>
          <w:sz w:val="24"/>
          <w:szCs w:val="24"/>
          <w:lang w:val="en-GB" w:eastAsia="zh-CN"/>
        </w:rPr>
        <w:tab/>
      </w:r>
      <w:r w:rsidRPr="00352E80">
        <w:rPr>
          <w:rFonts w:ascii="SimSun" w:eastAsia="SimSun" w:hAnsi="SimSun" w:cs="MS Mincho"/>
          <w:sz w:val="24"/>
          <w:szCs w:val="24"/>
          <w:lang w:eastAsia="zh-CN"/>
        </w:rPr>
        <w:t>全体会</w:t>
      </w:r>
      <w:r w:rsidRPr="00352E80">
        <w:rPr>
          <w:rFonts w:ascii="SimSun" w:eastAsia="SimSun" w:hAnsi="SimSun" w:cs="MS Mincho" w:hint="eastAsia"/>
          <w:sz w:val="24"/>
          <w:szCs w:val="24"/>
          <w:lang w:eastAsia="zh-CN"/>
        </w:rPr>
        <w:t>议</w:t>
      </w:r>
      <w:r w:rsidRPr="00352E80">
        <w:rPr>
          <w:rFonts w:ascii="SimSun" w:eastAsia="SimSun" w:hAnsi="SimSun" w:cs="MS Mincho"/>
          <w:sz w:val="24"/>
          <w:szCs w:val="24"/>
          <w:lang w:eastAsia="zh-CN"/>
        </w:rPr>
        <w:t>可以自行接受</w:t>
      </w:r>
      <w:r w:rsidRPr="00352E80">
        <w:rPr>
          <w:rFonts w:ascii="SimSun" w:eastAsia="SimSun" w:hAnsi="SimSun" w:cs="MS Mincho" w:hint="eastAsia"/>
          <w:sz w:val="24"/>
          <w:szCs w:val="24"/>
          <w:lang w:eastAsia="zh-CN"/>
        </w:rPr>
        <w:t>迟</w:t>
      </w:r>
      <w:r w:rsidRPr="00352E80">
        <w:rPr>
          <w:rFonts w:ascii="SimSun" w:eastAsia="SimSun" w:hAnsi="SimSun" w:cs="MS Mincho"/>
          <w:sz w:val="24"/>
          <w:szCs w:val="24"/>
          <w:lang w:eastAsia="zh-CN"/>
        </w:rPr>
        <w:t>交的提名</w:t>
      </w:r>
      <w:r w:rsidRPr="00352E80">
        <w:rPr>
          <w:rFonts w:ascii="SimSun" w:eastAsia="SimSun" w:hAnsi="SimSun" w:cs="MS Mincho" w:hint="eastAsia"/>
          <w:sz w:val="24"/>
          <w:szCs w:val="24"/>
          <w:lang w:eastAsia="zh-CN"/>
        </w:rPr>
        <w:t>。</w:t>
      </w:r>
    </w:p>
    <w:p w:rsidR="00987A3B" w:rsidRPr="00352E80" w:rsidRDefault="00987A3B" w:rsidP="00A57367">
      <w:pPr>
        <w:pStyle w:val="Normal-pool"/>
        <w:keepNext/>
        <w:keepLines/>
        <w:spacing w:before="240" w:after="120"/>
        <w:ind w:left="1247"/>
        <w:jc w:val="both"/>
        <w:rPr>
          <w:rFonts w:eastAsia="SimHei"/>
          <w:b/>
          <w:sz w:val="24"/>
          <w:szCs w:val="24"/>
          <w:lang w:val="en-GB" w:eastAsia="zh-CN"/>
        </w:rPr>
      </w:pPr>
      <w:r w:rsidRPr="00352E80">
        <w:rPr>
          <w:rFonts w:eastAsia="SimHei"/>
          <w:b/>
          <w:sz w:val="24"/>
          <w:szCs w:val="24"/>
          <w:lang w:val="en-GB" w:eastAsia="zh-CN"/>
        </w:rPr>
        <w:t>选举多学科专家小组成员</w:t>
      </w:r>
    </w:p>
    <w:p w:rsidR="00987A3B" w:rsidRPr="00352E80" w:rsidRDefault="00987A3B" w:rsidP="00A57367">
      <w:pPr>
        <w:pStyle w:val="Normal-pool"/>
        <w:keepNext/>
        <w:keepLines/>
        <w:spacing w:before="120" w:after="120"/>
        <w:ind w:left="1247"/>
        <w:jc w:val="both"/>
        <w:rPr>
          <w:rFonts w:eastAsia="SimHei"/>
          <w:b/>
          <w:sz w:val="24"/>
          <w:szCs w:val="24"/>
          <w:lang w:val="en-GB" w:eastAsia="zh-CN"/>
        </w:rPr>
      </w:pPr>
      <w:r w:rsidRPr="00352E80">
        <w:rPr>
          <w:rFonts w:eastAsia="SimHei"/>
          <w:b/>
          <w:sz w:val="24"/>
          <w:szCs w:val="24"/>
          <w:lang w:eastAsia="zh-CN"/>
        </w:rPr>
        <w:t>第</w:t>
      </w:r>
      <w:r w:rsidRPr="00352E80">
        <w:rPr>
          <w:rFonts w:eastAsia="SimHei"/>
          <w:b/>
          <w:sz w:val="24"/>
          <w:szCs w:val="24"/>
          <w:lang w:eastAsia="zh-CN"/>
        </w:rPr>
        <w:t>28</w:t>
      </w:r>
      <w:r w:rsidRPr="00352E80">
        <w:rPr>
          <w:rFonts w:eastAsia="SimHei"/>
          <w:b/>
          <w:sz w:val="24"/>
          <w:szCs w:val="24"/>
          <w:lang w:eastAsia="zh-CN"/>
        </w:rPr>
        <w:t>条</w:t>
      </w:r>
    </w:p>
    <w:p w:rsidR="00987A3B" w:rsidRPr="0086573A" w:rsidRDefault="00987A3B" w:rsidP="00A57367">
      <w:pPr>
        <w:pStyle w:val="Normal-pool"/>
        <w:numPr>
          <w:ilvl w:val="0"/>
          <w:numId w:val="42"/>
        </w:numPr>
        <w:spacing w:after="120"/>
        <w:ind w:left="1247" w:firstLine="0"/>
        <w:jc w:val="both"/>
        <w:rPr>
          <w:lang w:val="en-GB" w:eastAsia="zh-CN"/>
        </w:rPr>
      </w:pPr>
      <w:r w:rsidRPr="008959BC">
        <w:rPr>
          <w:rFonts w:ascii="SimSun" w:eastAsia="SimSun" w:hAnsi="SimSun"/>
          <w:sz w:val="24"/>
          <w:szCs w:val="24"/>
          <w:lang w:eastAsia="zh-CN"/>
        </w:rPr>
        <w:t>除非全体会</w:t>
      </w:r>
      <w:r w:rsidRPr="008959BC">
        <w:rPr>
          <w:rFonts w:ascii="SimSun" w:eastAsia="SimSun" w:hAnsi="SimSun" w:cs="Microsoft YaHei" w:hint="eastAsia"/>
          <w:sz w:val="24"/>
          <w:szCs w:val="24"/>
          <w:lang w:eastAsia="zh-CN"/>
        </w:rPr>
        <w:t>议</w:t>
      </w:r>
      <w:r w:rsidRPr="008959BC">
        <w:rPr>
          <w:rFonts w:ascii="SimSun" w:eastAsia="SimSun" w:hAnsi="SimSun" w:cs="MS Mincho"/>
          <w:sz w:val="24"/>
          <w:szCs w:val="24"/>
          <w:lang w:eastAsia="zh-CN"/>
        </w:rPr>
        <w:t>另有决定，小</w:t>
      </w:r>
      <w:r w:rsidRPr="008959BC">
        <w:rPr>
          <w:rFonts w:ascii="SimSun" w:eastAsia="SimSun" w:hAnsi="SimSun" w:cs="Microsoft YaHei" w:hint="eastAsia"/>
          <w:sz w:val="24"/>
          <w:szCs w:val="24"/>
          <w:lang w:eastAsia="zh-CN"/>
        </w:rPr>
        <w:t>组</w:t>
      </w:r>
      <w:r w:rsidRPr="008959BC">
        <w:rPr>
          <w:rFonts w:ascii="SimSun" w:eastAsia="SimSun" w:hAnsi="SimSun" w:cs="MS Mincho"/>
          <w:sz w:val="24"/>
          <w:szCs w:val="24"/>
          <w:lang w:eastAsia="zh-CN"/>
        </w:rPr>
        <w:t>成</w:t>
      </w:r>
      <w:r w:rsidRPr="008959BC">
        <w:rPr>
          <w:rFonts w:ascii="SimSun" w:eastAsia="SimSun" w:hAnsi="SimSun" w:cs="Microsoft YaHei" w:hint="eastAsia"/>
          <w:sz w:val="24"/>
          <w:szCs w:val="24"/>
          <w:lang w:eastAsia="zh-CN"/>
        </w:rPr>
        <w:t>员</w:t>
      </w:r>
      <w:r w:rsidRPr="008959BC">
        <w:rPr>
          <w:rFonts w:ascii="SimSun" w:eastAsia="SimSun" w:hAnsi="SimSun" w:cs="MS Mincho"/>
          <w:sz w:val="24"/>
          <w:szCs w:val="24"/>
          <w:lang w:eastAsia="zh-CN"/>
        </w:rPr>
        <w:t>将由全体会</w:t>
      </w:r>
      <w:r w:rsidRPr="008959BC">
        <w:rPr>
          <w:rFonts w:ascii="SimSun" w:eastAsia="SimSun" w:hAnsi="SimSun" w:cs="Microsoft YaHei" w:hint="eastAsia"/>
          <w:sz w:val="24"/>
          <w:szCs w:val="24"/>
          <w:lang w:eastAsia="zh-CN"/>
        </w:rPr>
        <w:t>议</w:t>
      </w:r>
      <w:r w:rsidRPr="008959BC">
        <w:rPr>
          <w:rFonts w:ascii="SimSun" w:eastAsia="SimSun" w:hAnsi="SimSun" w:cs="MS Mincho"/>
          <w:sz w:val="24"/>
          <w:szCs w:val="24"/>
          <w:lang w:eastAsia="zh-CN"/>
        </w:rPr>
        <w:t>以</w:t>
      </w:r>
      <w:r w:rsidRPr="008959BC">
        <w:rPr>
          <w:rFonts w:ascii="SimSun" w:eastAsia="SimSun" w:hAnsi="SimSun" w:cs="Microsoft YaHei" w:hint="eastAsia"/>
          <w:sz w:val="24"/>
          <w:szCs w:val="24"/>
          <w:lang w:eastAsia="zh-CN"/>
        </w:rPr>
        <w:t>协</w:t>
      </w:r>
      <w:r w:rsidRPr="008959BC">
        <w:rPr>
          <w:rFonts w:ascii="SimSun" w:eastAsia="SimSun" w:hAnsi="SimSun" w:cs="MS Mincho"/>
          <w:sz w:val="24"/>
          <w:szCs w:val="24"/>
          <w:lang w:eastAsia="zh-CN"/>
        </w:rPr>
        <w:t>商一致方式</w:t>
      </w:r>
      <w:r w:rsidRPr="008959BC">
        <w:rPr>
          <w:rFonts w:ascii="SimSun" w:eastAsia="SimSun" w:hAnsi="SimSun" w:cs="Microsoft YaHei" w:hint="eastAsia"/>
          <w:sz w:val="24"/>
          <w:szCs w:val="24"/>
          <w:lang w:eastAsia="zh-CN"/>
        </w:rPr>
        <w:t>选</w:t>
      </w:r>
      <w:r w:rsidRPr="008959BC">
        <w:rPr>
          <w:rFonts w:ascii="SimSun" w:eastAsia="SimSun" w:hAnsi="SimSun" w:cs="MS Mincho"/>
          <w:sz w:val="24"/>
          <w:szCs w:val="24"/>
          <w:lang w:eastAsia="zh-CN"/>
        </w:rPr>
        <w:t>出</w:t>
      </w:r>
      <w:r>
        <w:rPr>
          <w:rFonts w:ascii="SimSun" w:eastAsia="SimSun" w:hAnsi="SimSun" w:cs="MS Mincho" w:hint="eastAsia"/>
          <w:sz w:val="24"/>
          <w:szCs w:val="24"/>
          <w:lang w:eastAsia="zh-CN"/>
        </w:rPr>
        <w:t>。</w:t>
      </w:r>
    </w:p>
    <w:p w:rsidR="00987A3B" w:rsidRPr="0086573A" w:rsidRDefault="00987A3B" w:rsidP="00A57367">
      <w:pPr>
        <w:pStyle w:val="Normal-pool"/>
        <w:numPr>
          <w:ilvl w:val="0"/>
          <w:numId w:val="42"/>
        </w:numPr>
        <w:spacing w:after="120"/>
        <w:ind w:left="1247" w:firstLine="0"/>
        <w:jc w:val="both"/>
        <w:rPr>
          <w:lang w:val="en-GB" w:eastAsia="zh-CN"/>
        </w:rPr>
      </w:pPr>
      <w:r w:rsidRPr="008959BC">
        <w:rPr>
          <w:rFonts w:ascii="SimSun" w:eastAsia="SimSun" w:hAnsi="SimSun" w:cs="MS Mincho"/>
          <w:sz w:val="24"/>
          <w:szCs w:val="24"/>
          <w:lang w:eastAsia="zh-CN"/>
        </w:rPr>
        <w:t>若全体会</w:t>
      </w:r>
      <w:r w:rsidRPr="008959BC">
        <w:rPr>
          <w:rFonts w:ascii="SimSun" w:eastAsia="SimSun" w:hAnsi="SimSun" w:cs="MS Mincho" w:hint="eastAsia"/>
          <w:sz w:val="24"/>
          <w:szCs w:val="24"/>
          <w:lang w:eastAsia="zh-CN"/>
        </w:rPr>
        <w:t>议</w:t>
      </w:r>
      <w:r w:rsidRPr="008959BC">
        <w:rPr>
          <w:rFonts w:ascii="SimSun" w:eastAsia="SimSun" w:hAnsi="SimSun" w:cs="MS Mincho"/>
          <w:sz w:val="24"/>
          <w:szCs w:val="24"/>
          <w:lang w:eastAsia="zh-CN"/>
        </w:rPr>
        <w:t>决定投票</w:t>
      </w:r>
      <w:r w:rsidRPr="008959BC">
        <w:rPr>
          <w:rFonts w:ascii="SimSun" w:eastAsia="SimSun" w:hAnsi="SimSun" w:cs="MS Mincho" w:hint="eastAsia"/>
          <w:sz w:val="24"/>
          <w:szCs w:val="24"/>
          <w:lang w:eastAsia="zh-CN"/>
        </w:rPr>
        <w:t>选举</w:t>
      </w:r>
      <w:r w:rsidRPr="008959BC">
        <w:rPr>
          <w:rFonts w:ascii="SimSun" w:eastAsia="SimSun" w:hAnsi="SimSun" w:cs="MS Mincho"/>
          <w:sz w:val="24"/>
          <w:szCs w:val="24"/>
          <w:lang w:eastAsia="zh-CN"/>
        </w:rPr>
        <w:t>小</w:t>
      </w:r>
      <w:r w:rsidRPr="008959BC">
        <w:rPr>
          <w:rFonts w:ascii="SimSun" w:eastAsia="SimSun" w:hAnsi="SimSun" w:cs="MS Mincho" w:hint="eastAsia"/>
          <w:sz w:val="24"/>
          <w:szCs w:val="24"/>
          <w:lang w:eastAsia="zh-CN"/>
        </w:rPr>
        <w:t>组</w:t>
      </w:r>
      <w:r w:rsidRPr="008959BC">
        <w:rPr>
          <w:rFonts w:ascii="SimSun" w:eastAsia="SimSun" w:hAnsi="SimSun" w:cs="MS Mincho"/>
          <w:sz w:val="24"/>
          <w:szCs w:val="24"/>
          <w:lang w:eastAsia="zh-CN"/>
        </w:rPr>
        <w:t>成</w:t>
      </w:r>
      <w:r w:rsidRPr="008959BC">
        <w:rPr>
          <w:rFonts w:ascii="SimSun" w:eastAsia="SimSun" w:hAnsi="SimSun" w:cs="MS Mincho" w:hint="eastAsia"/>
          <w:sz w:val="24"/>
          <w:szCs w:val="24"/>
          <w:lang w:eastAsia="zh-CN"/>
        </w:rPr>
        <w:t>员</w:t>
      </w:r>
      <w:r>
        <w:rPr>
          <w:rFonts w:ascii="SimSun" w:eastAsia="SimSun" w:hAnsi="SimSun" w:cs="MS Mincho" w:hint="eastAsia"/>
          <w:sz w:val="24"/>
          <w:szCs w:val="24"/>
          <w:lang w:eastAsia="zh-CN"/>
        </w:rPr>
        <w:t>：</w:t>
      </w:r>
    </w:p>
    <w:p w:rsidR="00987A3B" w:rsidRPr="008959BC" w:rsidRDefault="00987A3B" w:rsidP="00A57367">
      <w:pPr>
        <w:pStyle w:val="Normalnumber"/>
        <w:numPr>
          <w:ilvl w:val="0"/>
          <w:numId w:val="0"/>
        </w:numPr>
        <w:spacing w:afterLines="100" w:after="240"/>
        <w:ind w:left="1247" w:firstLine="624"/>
        <w:jc w:val="both"/>
        <w:rPr>
          <w:sz w:val="24"/>
          <w:szCs w:val="24"/>
          <w:lang w:val="en-GB" w:eastAsia="zh-CN"/>
        </w:rPr>
      </w:pPr>
      <w:r w:rsidRPr="008959BC">
        <w:rPr>
          <w:sz w:val="24"/>
          <w:szCs w:val="24"/>
          <w:lang w:val="en-GB" w:eastAsia="zh-CN"/>
        </w:rPr>
        <w:t>(a)</w:t>
      </w:r>
      <w:r w:rsidRPr="008959BC">
        <w:rPr>
          <w:sz w:val="24"/>
          <w:szCs w:val="24"/>
          <w:lang w:val="en-GB" w:eastAsia="zh-CN"/>
        </w:rPr>
        <w:tab/>
      </w:r>
      <w:r w:rsidRPr="008959BC">
        <w:rPr>
          <w:rFonts w:ascii="SimSun" w:eastAsia="SimSun" w:hAnsi="SimSun" w:cs="MS Mincho" w:hint="eastAsia"/>
          <w:sz w:val="24"/>
          <w:szCs w:val="24"/>
          <w:lang w:eastAsia="zh-CN"/>
        </w:rPr>
        <w:t>选举</w:t>
      </w:r>
      <w:r w:rsidRPr="008959BC">
        <w:rPr>
          <w:rFonts w:ascii="SimSun" w:eastAsia="SimSun" w:hAnsi="SimSun" w:cs="MS Mincho"/>
          <w:sz w:val="24"/>
          <w:szCs w:val="24"/>
          <w:lang w:eastAsia="zh-CN"/>
        </w:rPr>
        <w:t>将在全体会</w:t>
      </w:r>
      <w:r w:rsidRPr="008959BC">
        <w:rPr>
          <w:rFonts w:ascii="SimSun" w:eastAsia="SimSun" w:hAnsi="SimSun" w:cs="MS Mincho" w:hint="eastAsia"/>
          <w:sz w:val="24"/>
          <w:szCs w:val="24"/>
          <w:lang w:eastAsia="zh-CN"/>
        </w:rPr>
        <w:t>议</w:t>
      </w:r>
      <w:r w:rsidRPr="008959BC">
        <w:rPr>
          <w:rFonts w:ascii="SimSun" w:eastAsia="SimSun" w:hAnsi="SimSun" w:cs="MS Mincho"/>
          <w:sz w:val="24"/>
          <w:szCs w:val="24"/>
          <w:lang w:eastAsia="zh-CN"/>
        </w:rPr>
        <w:t>常会</w:t>
      </w:r>
      <w:r w:rsidRPr="008959BC">
        <w:rPr>
          <w:rFonts w:ascii="SimSun" w:eastAsia="SimSun" w:hAnsi="SimSun" w:cs="MS Mincho" w:hint="eastAsia"/>
          <w:sz w:val="24"/>
          <w:szCs w:val="24"/>
          <w:lang w:eastAsia="zh-CN"/>
        </w:rPr>
        <w:t>期间进</w:t>
      </w:r>
      <w:r w:rsidRPr="008959BC">
        <w:rPr>
          <w:rFonts w:ascii="SimSun" w:eastAsia="SimSun" w:hAnsi="SimSun" w:cs="MS Mincho"/>
          <w:sz w:val="24"/>
          <w:szCs w:val="24"/>
          <w:lang w:eastAsia="zh-CN"/>
        </w:rPr>
        <w:t>行</w:t>
      </w:r>
      <w:r w:rsidRPr="008959BC">
        <w:rPr>
          <w:rFonts w:ascii="SimSun" w:eastAsia="SimSun" w:hAnsi="SimSun" w:cs="MS Mincho" w:hint="eastAsia"/>
          <w:sz w:val="24"/>
          <w:szCs w:val="24"/>
          <w:lang w:eastAsia="zh-CN"/>
        </w:rPr>
        <w:t>；</w:t>
      </w:r>
    </w:p>
    <w:p w:rsidR="00987A3B" w:rsidRPr="008959BC" w:rsidRDefault="005A312A" w:rsidP="00A57367">
      <w:pPr>
        <w:pStyle w:val="Normalnumber"/>
        <w:numPr>
          <w:ilvl w:val="0"/>
          <w:numId w:val="0"/>
        </w:numPr>
        <w:spacing w:afterLines="100" w:after="240"/>
        <w:ind w:left="1871"/>
        <w:jc w:val="both"/>
        <w:rPr>
          <w:sz w:val="24"/>
          <w:szCs w:val="24"/>
          <w:lang w:val="en-GB" w:eastAsia="zh-CN"/>
        </w:rPr>
      </w:pPr>
      <w:r>
        <w:rPr>
          <w:sz w:val="24"/>
          <w:szCs w:val="24"/>
          <w:lang w:val="en-GB" w:eastAsia="zh-CN"/>
        </w:rPr>
        <w:t>(</w:t>
      </w:r>
      <w:r w:rsidRPr="00376ECC">
        <w:rPr>
          <w:rFonts w:eastAsia="SimSun" w:hint="eastAsia"/>
          <w:sz w:val="24"/>
          <w:szCs w:val="24"/>
          <w:lang w:val="en-GB" w:eastAsia="zh-CN"/>
        </w:rPr>
        <w:t>b</w:t>
      </w:r>
      <w:r w:rsidRPr="008959BC">
        <w:rPr>
          <w:sz w:val="24"/>
          <w:szCs w:val="24"/>
          <w:lang w:val="en-GB" w:eastAsia="zh-CN"/>
        </w:rPr>
        <w:t>)</w:t>
      </w:r>
      <w:r w:rsidRPr="00376ECC">
        <w:rPr>
          <w:rFonts w:eastAsia="SimSun" w:hint="eastAsia"/>
          <w:sz w:val="24"/>
          <w:szCs w:val="24"/>
          <w:lang w:val="en-GB" w:eastAsia="zh-CN"/>
        </w:rPr>
        <w:tab/>
      </w:r>
      <w:r w:rsidR="00987A3B" w:rsidRPr="008959BC">
        <w:rPr>
          <w:rFonts w:ascii="SimSun" w:eastAsia="SimSun" w:hAnsi="SimSun" w:cs="MS Mincho"/>
          <w:sz w:val="24"/>
          <w:szCs w:val="24"/>
          <w:lang w:eastAsia="zh-CN"/>
        </w:rPr>
        <w:t>在</w:t>
      </w:r>
      <w:r w:rsidR="00987A3B" w:rsidRPr="008959BC">
        <w:rPr>
          <w:rFonts w:ascii="SimSun" w:eastAsia="SimSun" w:hAnsi="SimSun" w:cs="MS Mincho" w:hint="eastAsia"/>
          <w:sz w:val="24"/>
          <w:szCs w:val="24"/>
          <w:lang w:eastAsia="zh-CN"/>
        </w:rPr>
        <w:t>选举</w:t>
      </w:r>
      <w:r w:rsidR="00987A3B" w:rsidRPr="008959BC">
        <w:rPr>
          <w:rFonts w:ascii="SimSun" w:eastAsia="SimSun" w:hAnsi="SimSun" w:cs="MS Mincho"/>
          <w:sz w:val="24"/>
          <w:szCs w:val="24"/>
          <w:lang w:eastAsia="zh-CN"/>
        </w:rPr>
        <w:t>中全体会</w:t>
      </w:r>
      <w:r w:rsidR="00987A3B" w:rsidRPr="008959BC">
        <w:rPr>
          <w:rFonts w:ascii="SimSun" w:eastAsia="SimSun" w:hAnsi="SimSun" w:cs="MS Mincho" w:hint="eastAsia"/>
          <w:sz w:val="24"/>
          <w:szCs w:val="24"/>
          <w:lang w:eastAsia="zh-CN"/>
        </w:rPr>
        <w:t>议</w:t>
      </w:r>
      <w:r w:rsidR="00987A3B" w:rsidRPr="008959BC">
        <w:rPr>
          <w:rFonts w:ascii="SimSun" w:eastAsia="SimSun" w:hAnsi="SimSun" w:cs="MS Mincho"/>
          <w:sz w:val="24"/>
          <w:szCs w:val="24"/>
          <w:lang w:eastAsia="zh-CN"/>
        </w:rPr>
        <w:t>成</w:t>
      </w:r>
      <w:r w:rsidR="00987A3B" w:rsidRPr="008959BC">
        <w:rPr>
          <w:rFonts w:ascii="SimSun" w:eastAsia="SimSun" w:hAnsi="SimSun" w:cs="MS Mincho" w:hint="eastAsia"/>
          <w:sz w:val="24"/>
          <w:szCs w:val="24"/>
          <w:lang w:eastAsia="zh-CN"/>
        </w:rPr>
        <w:t>员</w:t>
      </w:r>
      <w:r w:rsidR="00987A3B" w:rsidRPr="008959BC">
        <w:rPr>
          <w:rFonts w:ascii="SimSun" w:eastAsia="SimSun" w:hAnsi="SimSun" w:cs="MS Mincho"/>
          <w:sz w:val="24"/>
          <w:szCs w:val="24"/>
          <w:lang w:eastAsia="zh-CN"/>
        </w:rPr>
        <w:t>一人一票；</w:t>
      </w:r>
    </w:p>
    <w:p w:rsidR="00987A3B" w:rsidRPr="008959BC" w:rsidRDefault="00987A3B" w:rsidP="00A57367">
      <w:pPr>
        <w:pStyle w:val="Normalnumber"/>
        <w:numPr>
          <w:ilvl w:val="0"/>
          <w:numId w:val="0"/>
        </w:numPr>
        <w:spacing w:afterLines="100" w:after="240"/>
        <w:ind w:left="1247" w:firstLine="624"/>
        <w:jc w:val="both"/>
        <w:rPr>
          <w:rFonts w:hint="eastAsia"/>
          <w:sz w:val="24"/>
          <w:szCs w:val="24"/>
          <w:lang w:val="en-GB" w:eastAsia="zh-CN"/>
        </w:rPr>
      </w:pPr>
      <w:r w:rsidRPr="008959BC">
        <w:rPr>
          <w:sz w:val="24"/>
          <w:szCs w:val="24"/>
          <w:lang w:val="en-GB" w:eastAsia="zh-CN"/>
        </w:rPr>
        <w:t>(c)</w:t>
      </w:r>
      <w:r w:rsidRPr="008959BC">
        <w:rPr>
          <w:sz w:val="24"/>
          <w:szCs w:val="24"/>
          <w:lang w:val="en-GB" w:eastAsia="zh-CN"/>
        </w:rPr>
        <w:tab/>
      </w:r>
      <w:r w:rsidRPr="008959BC">
        <w:rPr>
          <w:rFonts w:ascii="SimSun" w:eastAsia="SimSun" w:hAnsi="SimSun" w:cs="MS Mincho"/>
          <w:sz w:val="24"/>
          <w:szCs w:val="24"/>
          <w:lang w:eastAsia="zh-CN"/>
        </w:rPr>
        <w:t>所有</w:t>
      </w:r>
      <w:r w:rsidRPr="008959BC">
        <w:rPr>
          <w:rFonts w:ascii="SimSun" w:eastAsia="SimSun" w:hAnsi="SimSun" w:cs="MS Mincho" w:hint="eastAsia"/>
          <w:sz w:val="24"/>
          <w:szCs w:val="24"/>
          <w:lang w:eastAsia="zh-CN"/>
        </w:rPr>
        <w:t>选举</w:t>
      </w:r>
      <w:r w:rsidRPr="008959BC">
        <w:rPr>
          <w:rFonts w:ascii="SimSun" w:eastAsia="SimSun" w:hAnsi="SimSun" w:cs="MS Mincho"/>
          <w:sz w:val="24"/>
          <w:szCs w:val="24"/>
          <w:lang w:eastAsia="zh-CN"/>
        </w:rPr>
        <w:t>将由</w:t>
      </w:r>
      <w:r w:rsidRPr="008959BC">
        <w:rPr>
          <w:rFonts w:ascii="SimSun" w:eastAsia="SimSun" w:hAnsi="SimSun" w:cs="MS Mincho" w:hint="eastAsia"/>
          <w:sz w:val="24"/>
          <w:szCs w:val="24"/>
          <w:lang w:eastAsia="zh-CN"/>
        </w:rPr>
        <w:t>过</w:t>
      </w:r>
      <w:r w:rsidRPr="008959BC">
        <w:rPr>
          <w:rFonts w:ascii="SimSun" w:eastAsia="SimSun" w:hAnsi="SimSun" w:cs="MS Mincho"/>
          <w:sz w:val="24"/>
          <w:szCs w:val="24"/>
          <w:lang w:eastAsia="zh-CN"/>
        </w:rPr>
        <w:t>半数出席并参加表决的成</w:t>
      </w:r>
      <w:r w:rsidRPr="008959BC">
        <w:rPr>
          <w:rFonts w:ascii="SimSun" w:eastAsia="SimSun" w:hAnsi="SimSun" w:cs="MS Mincho" w:hint="eastAsia"/>
          <w:sz w:val="24"/>
          <w:szCs w:val="24"/>
          <w:lang w:eastAsia="zh-CN"/>
        </w:rPr>
        <w:t>员</w:t>
      </w:r>
      <w:r w:rsidRPr="008959BC">
        <w:rPr>
          <w:rFonts w:ascii="SimSun" w:eastAsia="SimSun" w:hAnsi="SimSun" w:cs="MS Mincho"/>
          <w:sz w:val="24"/>
          <w:szCs w:val="24"/>
          <w:lang w:eastAsia="zh-CN"/>
        </w:rPr>
        <w:t>决定</w:t>
      </w:r>
      <w:r w:rsidRPr="008959BC">
        <w:rPr>
          <w:rFonts w:ascii="SimSun" w:eastAsia="SimSun" w:hAnsi="SimSun" w:cs="MS Mincho" w:hint="eastAsia"/>
          <w:sz w:val="24"/>
          <w:szCs w:val="24"/>
          <w:lang w:eastAsia="zh-CN"/>
        </w:rPr>
        <w:t>；</w:t>
      </w:r>
    </w:p>
    <w:p w:rsidR="00987A3B" w:rsidRPr="008959BC" w:rsidRDefault="00987A3B" w:rsidP="00A57367">
      <w:pPr>
        <w:pStyle w:val="Normalnumber"/>
        <w:numPr>
          <w:ilvl w:val="0"/>
          <w:numId w:val="0"/>
        </w:numPr>
        <w:spacing w:afterLines="100" w:after="240"/>
        <w:ind w:left="1247" w:firstLine="624"/>
        <w:jc w:val="both"/>
        <w:rPr>
          <w:sz w:val="24"/>
          <w:szCs w:val="24"/>
          <w:lang w:val="en-GB" w:eastAsia="zh-CN"/>
        </w:rPr>
      </w:pPr>
      <w:r w:rsidRPr="008959BC">
        <w:rPr>
          <w:sz w:val="24"/>
          <w:szCs w:val="24"/>
          <w:lang w:val="en-GB" w:eastAsia="zh-CN"/>
        </w:rPr>
        <w:t>(d)</w:t>
      </w:r>
      <w:r w:rsidRPr="008959BC">
        <w:rPr>
          <w:sz w:val="24"/>
          <w:szCs w:val="24"/>
          <w:lang w:val="en-GB" w:eastAsia="zh-CN"/>
        </w:rPr>
        <w:tab/>
      </w:r>
      <w:r w:rsidRPr="008959BC">
        <w:rPr>
          <w:rFonts w:ascii="SimSun" w:eastAsia="SimSun" w:hAnsi="SimSun" w:cs="MS Mincho"/>
          <w:sz w:val="24"/>
          <w:szCs w:val="24"/>
          <w:lang w:eastAsia="zh-CN"/>
        </w:rPr>
        <w:t>除非全体会</w:t>
      </w:r>
      <w:r w:rsidRPr="008959BC">
        <w:rPr>
          <w:rFonts w:ascii="SimSun" w:eastAsia="SimSun" w:hAnsi="SimSun" w:cs="MS Mincho" w:hint="eastAsia"/>
          <w:sz w:val="24"/>
          <w:szCs w:val="24"/>
          <w:lang w:eastAsia="zh-CN"/>
        </w:rPr>
        <w:t>议</w:t>
      </w:r>
      <w:r w:rsidRPr="008959BC">
        <w:rPr>
          <w:rFonts w:ascii="SimSun" w:eastAsia="SimSun" w:hAnsi="SimSun" w:cs="MS Mincho"/>
          <w:sz w:val="24"/>
          <w:szCs w:val="24"/>
          <w:lang w:eastAsia="zh-CN"/>
        </w:rPr>
        <w:t>另有决定，所有</w:t>
      </w:r>
      <w:r w:rsidRPr="008959BC">
        <w:rPr>
          <w:rFonts w:ascii="SimSun" w:eastAsia="SimSun" w:hAnsi="SimSun" w:cs="MS Mincho" w:hint="eastAsia"/>
          <w:sz w:val="24"/>
          <w:szCs w:val="24"/>
          <w:lang w:eastAsia="zh-CN"/>
        </w:rPr>
        <w:t>选举</w:t>
      </w:r>
      <w:r w:rsidRPr="008959BC">
        <w:rPr>
          <w:rFonts w:ascii="SimSun" w:eastAsia="SimSun" w:hAnsi="SimSun" w:cs="MS Mincho"/>
          <w:sz w:val="24"/>
          <w:szCs w:val="24"/>
          <w:lang w:eastAsia="zh-CN"/>
        </w:rPr>
        <w:t>将以无</w:t>
      </w:r>
      <w:r w:rsidRPr="008959BC">
        <w:rPr>
          <w:rFonts w:ascii="SimSun" w:eastAsia="SimSun" w:hAnsi="SimSun" w:cs="MS Mincho" w:hint="eastAsia"/>
          <w:sz w:val="24"/>
          <w:szCs w:val="24"/>
          <w:lang w:eastAsia="zh-CN"/>
        </w:rPr>
        <w:t>记</w:t>
      </w:r>
      <w:r w:rsidRPr="008959BC">
        <w:rPr>
          <w:rFonts w:ascii="SimSun" w:eastAsia="SimSun" w:hAnsi="SimSun" w:cs="MS Mincho"/>
          <w:sz w:val="24"/>
          <w:szCs w:val="24"/>
          <w:lang w:eastAsia="zh-CN"/>
        </w:rPr>
        <w:t>名投票方式</w:t>
      </w:r>
      <w:r w:rsidRPr="008959BC">
        <w:rPr>
          <w:rFonts w:ascii="SimSun" w:eastAsia="SimSun" w:hAnsi="SimSun" w:cs="MS Mincho" w:hint="eastAsia"/>
          <w:sz w:val="24"/>
          <w:szCs w:val="24"/>
          <w:lang w:eastAsia="zh-CN"/>
        </w:rPr>
        <w:t>进</w:t>
      </w:r>
      <w:r w:rsidRPr="008959BC">
        <w:rPr>
          <w:rFonts w:ascii="SimSun" w:eastAsia="SimSun" w:hAnsi="SimSun" w:cs="MS Mincho"/>
          <w:sz w:val="24"/>
          <w:szCs w:val="24"/>
          <w:lang w:eastAsia="zh-CN"/>
        </w:rPr>
        <w:t>行；</w:t>
      </w:r>
    </w:p>
    <w:p w:rsidR="00987A3B" w:rsidRDefault="00987A3B" w:rsidP="00A57367">
      <w:pPr>
        <w:pStyle w:val="Normal-pool"/>
        <w:tabs>
          <w:tab w:val="clear" w:pos="1247"/>
          <w:tab w:val="clear" w:pos="1814"/>
          <w:tab w:val="clear" w:pos="2381"/>
          <w:tab w:val="clear" w:pos="2948"/>
          <w:tab w:val="clear" w:pos="3515"/>
          <w:tab w:val="clear" w:pos="4082"/>
          <w:tab w:val="left" w:pos="624"/>
        </w:tabs>
        <w:spacing w:after="120"/>
        <w:ind w:left="1247" w:firstLine="624"/>
        <w:jc w:val="both"/>
        <w:rPr>
          <w:rFonts w:ascii="SimSun" w:eastAsia="SimSun" w:hAnsi="SimSun" w:cs="MS Mincho" w:hint="eastAsia"/>
          <w:sz w:val="24"/>
          <w:szCs w:val="24"/>
          <w:lang w:eastAsia="zh-CN"/>
        </w:rPr>
      </w:pPr>
      <w:r w:rsidRPr="008959BC">
        <w:rPr>
          <w:sz w:val="24"/>
          <w:szCs w:val="24"/>
          <w:lang w:val="en-GB" w:eastAsia="zh-CN"/>
        </w:rPr>
        <w:t>(e)</w:t>
      </w:r>
      <w:r w:rsidRPr="008959BC">
        <w:rPr>
          <w:sz w:val="24"/>
          <w:szCs w:val="24"/>
          <w:lang w:val="en-GB" w:eastAsia="zh-CN"/>
        </w:rPr>
        <w:tab/>
      </w:r>
      <w:r w:rsidRPr="008959BC">
        <w:rPr>
          <w:rFonts w:ascii="SimSun" w:eastAsia="SimSun" w:hAnsi="SimSun" w:cs="MS Mincho" w:hint="eastAsia"/>
          <w:sz w:val="24"/>
          <w:szCs w:val="24"/>
          <w:lang w:eastAsia="zh-CN"/>
        </w:rPr>
        <w:t>选举结</w:t>
      </w:r>
      <w:r w:rsidRPr="008959BC">
        <w:rPr>
          <w:rFonts w:ascii="SimSun" w:eastAsia="SimSun" w:hAnsi="SimSun" w:cs="MS Mincho"/>
          <w:sz w:val="24"/>
          <w:szCs w:val="24"/>
          <w:lang w:eastAsia="zh-CN"/>
        </w:rPr>
        <w:t>束后、每位候</w:t>
      </w:r>
      <w:r w:rsidRPr="008959BC">
        <w:rPr>
          <w:rFonts w:ascii="SimSun" w:eastAsia="SimSun" w:hAnsi="SimSun" w:cs="MS Mincho" w:hint="eastAsia"/>
          <w:sz w:val="24"/>
          <w:szCs w:val="24"/>
          <w:lang w:eastAsia="zh-CN"/>
        </w:rPr>
        <w:t>选</w:t>
      </w:r>
      <w:r w:rsidRPr="008959BC">
        <w:rPr>
          <w:rFonts w:ascii="SimSun" w:eastAsia="SimSun" w:hAnsi="SimSun" w:cs="MS Mincho"/>
          <w:sz w:val="24"/>
          <w:szCs w:val="24"/>
          <w:lang w:eastAsia="zh-CN"/>
        </w:rPr>
        <w:t>人得票数和弃</w:t>
      </w:r>
      <w:r w:rsidRPr="008959BC">
        <w:rPr>
          <w:rFonts w:ascii="SimSun" w:eastAsia="SimSun" w:hAnsi="SimSun" w:cs="MS Mincho" w:hint="eastAsia"/>
          <w:sz w:val="24"/>
          <w:szCs w:val="24"/>
          <w:lang w:eastAsia="zh-CN"/>
        </w:rPr>
        <w:t>权</w:t>
      </w:r>
      <w:r w:rsidRPr="008959BC">
        <w:rPr>
          <w:rFonts w:ascii="SimSun" w:eastAsia="SimSun" w:hAnsi="SimSun" w:cs="MS Mincho"/>
          <w:sz w:val="24"/>
          <w:szCs w:val="24"/>
          <w:lang w:eastAsia="zh-CN"/>
        </w:rPr>
        <w:t>票的数量将</w:t>
      </w:r>
      <w:r w:rsidRPr="008959BC">
        <w:rPr>
          <w:rFonts w:ascii="SimSun" w:eastAsia="SimSun" w:hAnsi="SimSun" w:cs="MS Mincho" w:hint="eastAsia"/>
          <w:sz w:val="24"/>
          <w:szCs w:val="24"/>
          <w:lang w:eastAsia="zh-CN"/>
        </w:rPr>
        <w:t>记录</w:t>
      </w:r>
      <w:r w:rsidRPr="008959BC">
        <w:rPr>
          <w:rFonts w:ascii="SimSun" w:eastAsia="SimSun" w:hAnsi="SimSun" w:cs="MS Mincho"/>
          <w:sz w:val="24"/>
          <w:szCs w:val="24"/>
          <w:lang w:eastAsia="zh-CN"/>
        </w:rPr>
        <w:t>在案</w:t>
      </w:r>
      <w:r>
        <w:rPr>
          <w:rFonts w:ascii="SimSun" w:eastAsia="SimSun" w:hAnsi="SimSun" w:cs="MS Mincho" w:hint="eastAsia"/>
          <w:sz w:val="24"/>
          <w:szCs w:val="24"/>
          <w:lang w:eastAsia="zh-CN"/>
        </w:rPr>
        <w:t>。</w:t>
      </w: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Pr="00345D27" w:rsidRDefault="00987A3B" w:rsidP="00987A3B">
      <w:pPr>
        <w:pStyle w:val="Normal-pool"/>
        <w:tabs>
          <w:tab w:val="clear" w:pos="1247"/>
          <w:tab w:val="clear" w:pos="1814"/>
          <w:tab w:val="clear" w:pos="2381"/>
          <w:tab w:val="clear" w:pos="2948"/>
          <w:tab w:val="clear" w:pos="3515"/>
          <w:tab w:val="clear" w:pos="4082"/>
          <w:tab w:val="left" w:pos="624"/>
        </w:tabs>
        <w:spacing w:after="120"/>
        <w:rPr>
          <w:rFonts w:eastAsia="SimSun" w:hint="eastAsia"/>
          <w:lang w:val="en-GB" w:eastAsia="zh-CN"/>
        </w:rPr>
      </w:pPr>
    </w:p>
    <w:p w:rsidR="00987A3B" w:rsidRDefault="00B1631C" w:rsidP="00A57367">
      <w:pPr>
        <w:pStyle w:val="Normal-pool"/>
        <w:tabs>
          <w:tab w:val="clear" w:pos="1247"/>
          <w:tab w:val="clear" w:pos="1814"/>
          <w:tab w:val="clear" w:pos="2381"/>
          <w:tab w:val="clear" w:pos="2948"/>
          <w:tab w:val="clear" w:pos="3515"/>
          <w:tab w:val="clear" w:pos="4082"/>
          <w:tab w:val="left" w:pos="624"/>
        </w:tabs>
        <w:spacing w:after="120"/>
        <w:jc w:val="both"/>
        <w:rPr>
          <w:rFonts w:eastAsia="SimHei" w:hint="eastAsia"/>
          <w:b/>
          <w:sz w:val="28"/>
          <w:szCs w:val="28"/>
          <w:lang w:eastAsia="zh-CN"/>
        </w:rPr>
      </w:pPr>
      <w:r>
        <w:rPr>
          <w:rFonts w:eastAsia="SimHei" w:hint="eastAsia"/>
          <w:b/>
          <w:sz w:val="28"/>
          <w:szCs w:val="28"/>
          <w:lang w:val="en-GB" w:eastAsia="zh-CN"/>
        </w:rPr>
        <w:tab/>
      </w:r>
      <w:r>
        <w:rPr>
          <w:rFonts w:eastAsia="SimHei" w:hint="eastAsia"/>
          <w:b/>
          <w:sz w:val="28"/>
          <w:szCs w:val="28"/>
          <w:lang w:val="en-GB" w:eastAsia="zh-CN"/>
        </w:rPr>
        <w:tab/>
      </w:r>
      <w:r w:rsidR="0098398D">
        <w:rPr>
          <w:rFonts w:eastAsia="SimHei" w:hint="eastAsia"/>
          <w:b/>
          <w:sz w:val="28"/>
          <w:szCs w:val="28"/>
          <w:lang w:eastAsia="zh-CN"/>
        </w:rPr>
        <w:t>第</w:t>
      </w:r>
      <w:r w:rsidR="00987A3B" w:rsidRPr="00987A3B">
        <w:rPr>
          <w:rFonts w:eastAsia="SimHei"/>
          <w:b/>
          <w:sz w:val="28"/>
          <w:szCs w:val="28"/>
          <w:lang w:val="en-GB" w:eastAsia="zh-CN"/>
        </w:rPr>
        <w:t>IPBES-2/2</w:t>
      </w:r>
      <w:r w:rsidR="0098398D">
        <w:rPr>
          <w:rFonts w:eastAsia="SimHei" w:hint="eastAsia"/>
          <w:b/>
          <w:sz w:val="28"/>
          <w:szCs w:val="28"/>
          <w:lang w:val="en-GB" w:eastAsia="zh-CN"/>
        </w:rPr>
        <w:t>号决定</w:t>
      </w:r>
      <w:r w:rsidR="00987A3B" w:rsidRPr="00987A3B">
        <w:rPr>
          <w:rFonts w:eastAsia="SimHei"/>
          <w:b/>
          <w:sz w:val="28"/>
          <w:szCs w:val="28"/>
          <w:lang w:val="en-GB" w:eastAsia="zh-CN"/>
        </w:rPr>
        <w:t>：</w:t>
      </w:r>
      <w:r w:rsidR="00987A3B" w:rsidRPr="00987A3B">
        <w:rPr>
          <w:rFonts w:eastAsia="SimHei"/>
          <w:b/>
          <w:sz w:val="28"/>
          <w:szCs w:val="28"/>
          <w:lang w:eastAsia="zh-CN"/>
        </w:rPr>
        <w:t>多学科专家小组</w:t>
      </w:r>
    </w:p>
    <w:p w:rsidR="00B1631C" w:rsidRPr="0047155B" w:rsidRDefault="00B1631C" w:rsidP="00A57367">
      <w:pPr>
        <w:pStyle w:val="Normal-pool"/>
        <w:tabs>
          <w:tab w:val="clear" w:pos="1247"/>
          <w:tab w:val="clear" w:pos="1814"/>
          <w:tab w:val="clear" w:pos="2381"/>
          <w:tab w:val="clear" w:pos="2948"/>
          <w:tab w:val="clear" w:pos="3515"/>
          <w:tab w:val="clear" w:pos="4082"/>
          <w:tab w:val="left" w:pos="624"/>
        </w:tabs>
        <w:spacing w:after="120"/>
        <w:jc w:val="both"/>
        <w:rPr>
          <w:i/>
          <w:w w:val="103"/>
          <w:sz w:val="24"/>
          <w:szCs w:val="24"/>
          <w:lang w:val="en-GB" w:eastAsia="zh-CN"/>
        </w:rPr>
      </w:pPr>
      <w:r>
        <w:rPr>
          <w:rFonts w:eastAsia="SimHei" w:hint="eastAsia"/>
          <w:b/>
          <w:sz w:val="28"/>
          <w:szCs w:val="28"/>
          <w:lang w:val="en-GB" w:eastAsia="zh-CN"/>
        </w:rPr>
        <w:tab/>
      </w:r>
      <w:r>
        <w:rPr>
          <w:rFonts w:eastAsia="SimHei" w:hint="eastAsia"/>
          <w:b/>
          <w:sz w:val="28"/>
          <w:szCs w:val="28"/>
          <w:lang w:val="en-GB" w:eastAsia="zh-CN"/>
        </w:rPr>
        <w:tab/>
      </w:r>
      <w:r w:rsidRPr="0047155B">
        <w:rPr>
          <w:rFonts w:ascii="SimSun" w:eastAsia="SimSun" w:hAnsi="SimSun" w:cs="SimSun" w:hint="eastAsia"/>
          <w:i/>
          <w:w w:val="103"/>
          <w:sz w:val="24"/>
          <w:szCs w:val="24"/>
          <w:lang w:val="zh-CN" w:eastAsia="zh-CN"/>
        </w:rPr>
        <w:t>全体会议</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581FFE">
        <w:rPr>
          <w:rFonts w:ascii="SimSun" w:eastAsia="SimSun" w:cs="SimSun" w:hint="eastAsia"/>
          <w:i/>
          <w:sz w:val="24"/>
          <w:szCs w:val="24"/>
          <w:lang w:val="zh-CN" w:eastAsia="zh-CN"/>
        </w:rPr>
        <w:t>重申</w:t>
      </w:r>
      <w:r>
        <w:rPr>
          <w:rFonts w:ascii="SimSun" w:eastAsia="SimSun" w:cs="SimSun" w:hint="eastAsia"/>
          <w:sz w:val="24"/>
          <w:szCs w:val="24"/>
          <w:lang w:val="zh-CN" w:eastAsia="zh-CN"/>
        </w:rPr>
        <w:t xml:space="preserve"> 需要确保多学科专家小组</w:t>
      </w:r>
      <w:r>
        <w:rPr>
          <w:rFonts w:ascii="SimSun" w:eastAsia="SimSun" w:cs="SimSun" w:hint="eastAsia"/>
          <w:sz w:val="24"/>
          <w:szCs w:val="24"/>
          <w:lang w:eastAsia="zh-CN"/>
        </w:rPr>
        <w:t>的成员构成</w:t>
      </w:r>
      <w:r>
        <w:rPr>
          <w:rFonts w:ascii="SimSun" w:eastAsia="SimSun" w:cs="SimSun" w:hint="eastAsia"/>
          <w:sz w:val="24"/>
          <w:szCs w:val="24"/>
          <w:lang w:val="zh-CN" w:eastAsia="zh-CN"/>
        </w:rPr>
        <w:t>能够反映出区域、性别和学科方面的平衡，并符合议事规则</w:t>
      </w:r>
      <w:r>
        <w:rPr>
          <w:rFonts w:ascii="SimSun" w:eastAsia="SimSun" w:cs="SimSun"/>
          <w:sz w:val="24"/>
          <w:szCs w:val="24"/>
          <w:lang w:eastAsia="zh-CN"/>
        </w:rPr>
        <w:t>,</w:t>
      </w:r>
      <w:r>
        <w:rPr>
          <w:rFonts w:ascii="SimSun" w:eastAsia="SimSun" w:cs="SimSun" w:hint="eastAsia"/>
          <w:sz w:val="24"/>
          <w:szCs w:val="24"/>
          <w:lang w:eastAsia="zh-CN"/>
        </w:rPr>
        <w:t>特别是其中第26条；</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Pr>
          <w:rFonts w:ascii="SimSun" w:eastAsia="SimSun" w:cs="SimSun" w:hint="eastAsia"/>
          <w:i/>
          <w:sz w:val="24"/>
          <w:szCs w:val="24"/>
          <w:lang w:val="en-GB" w:eastAsia="zh-CN"/>
        </w:rPr>
        <w:t xml:space="preserve">强调 </w:t>
      </w:r>
      <w:r w:rsidRPr="008B7121">
        <w:rPr>
          <w:rFonts w:ascii="SimSun" w:eastAsia="SimSun" w:cs="SimSun" w:hint="eastAsia"/>
          <w:sz w:val="24"/>
          <w:szCs w:val="24"/>
          <w:lang w:val="zh-CN" w:eastAsia="zh-CN"/>
        </w:rPr>
        <w:t>每一区域组的候选人提名最终</w:t>
      </w:r>
      <w:r>
        <w:rPr>
          <w:rFonts w:ascii="SimSun" w:eastAsia="SimSun" w:cs="SimSun" w:hint="eastAsia"/>
          <w:sz w:val="24"/>
          <w:szCs w:val="24"/>
          <w:lang w:val="zh-CN" w:eastAsia="zh-CN"/>
        </w:rPr>
        <w:t>应当由该区域组自行决定；</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581FFE">
        <w:rPr>
          <w:rFonts w:ascii="SimSun" w:eastAsia="SimSun" w:cs="SimSun" w:hint="eastAsia"/>
          <w:i/>
          <w:sz w:val="24"/>
          <w:szCs w:val="24"/>
          <w:lang w:val="zh-CN" w:eastAsia="zh-CN"/>
        </w:rPr>
        <w:t>请</w:t>
      </w:r>
      <w:r>
        <w:rPr>
          <w:rFonts w:ascii="SimSun" w:eastAsia="SimSun" w:cs="SimSun" w:hint="eastAsia"/>
          <w:sz w:val="24"/>
          <w:szCs w:val="24"/>
          <w:lang w:val="zh-CN" w:eastAsia="zh-CN"/>
        </w:rPr>
        <w:t xml:space="preserve">  临时多学科专家小组于</w:t>
      </w:r>
      <w:r w:rsidRPr="00E12C74">
        <w:rPr>
          <w:rFonts w:eastAsia="SimSun"/>
          <w:sz w:val="24"/>
          <w:szCs w:val="24"/>
          <w:lang w:val="zh-CN" w:eastAsia="zh-CN"/>
        </w:rPr>
        <w:t>2014</w:t>
      </w:r>
      <w:r w:rsidRPr="00E12C74">
        <w:rPr>
          <w:rFonts w:eastAsia="SimSun"/>
          <w:sz w:val="24"/>
          <w:szCs w:val="24"/>
          <w:lang w:val="zh-CN" w:eastAsia="zh-CN"/>
        </w:rPr>
        <w:t>年</w:t>
      </w:r>
      <w:r w:rsidRPr="00E12C74">
        <w:rPr>
          <w:rFonts w:eastAsia="SimSun"/>
          <w:sz w:val="24"/>
          <w:szCs w:val="24"/>
          <w:lang w:val="zh-CN" w:eastAsia="zh-CN"/>
        </w:rPr>
        <w:t>6</w:t>
      </w:r>
      <w:r w:rsidRPr="00E12C74">
        <w:rPr>
          <w:rFonts w:eastAsia="SimSun"/>
          <w:sz w:val="24"/>
          <w:szCs w:val="24"/>
          <w:lang w:val="zh-CN" w:eastAsia="zh-CN"/>
        </w:rPr>
        <w:t>月之前编写一份报告，反思在其履行职能方面取得的经验教训以及如何加以改进</w:t>
      </w:r>
      <w:r>
        <w:rPr>
          <w:rFonts w:eastAsia="SimSun" w:hint="eastAsia"/>
          <w:sz w:val="24"/>
          <w:szCs w:val="24"/>
          <w:lang w:val="zh-CN" w:eastAsia="zh-CN"/>
        </w:rPr>
        <w:t>；</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8B7121">
        <w:rPr>
          <w:rFonts w:ascii="SimSun" w:eastAsia="SimSun" w:cs="SimSun" w:hint="eastAsia"/>
          <w:i/>
          <w:spacing w:val="-6"/>
          <w:sz w:val="24"/>
          <w:szCs w:val="24"/>
          <w:lang w:val="zh-CN" w:eastAsia="zh-CN"/>
        </w:rPr>
        <w:t>促请</w:t>
      </w:r>
      <w:r w:rsidRPr="008B7121">
        <w:rPr>
          <w:rFonts w:ascii="SimSun" w:eastAsia="SimSun" w:cs="SimSun" w:hint="eastAsia"/>
          <w:spacing w:val="-6"/>
          <w:sz w:val="24"/>
          <w:szCs w:val="24"/>
          <w:lang w:val="zh-CN" w:eastAsia="zh-CN"/>
        </w:rPr>
        <w:t xml:space="preserve"> 各区域组在提交专家小组成员的提名时，考虑到性别平衡和学科多样性两方面的需要，以便使专家小组得以在性别和学科上获得总体平衡</w:t>
      </w:r>
      <w:r>
        <w:rPr>
          <w:rFonts w:ascii="SimSun" w:eastAsia="SimSun" w:cs="SimSun" w:hint="eastAsia"/>
          <w:spacing w:val="-6"/>
          <w:sz w:val="24"/>
          <w:szCs w:val="24"/>
          <w:lang w:val="zh-CN" w:eastAsia="zh-CN"/>
        </w:rPr>
        <w:t>；</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581FFE">
        <w:rPr>
          <w:rFonts w:ascii="SimSun" w:eastAsia="SimSun" w:cs="SimSun" w:hint="eastAsia"/>
          <w:i/>
          <w:sz w:val="24"/>
          <w:szCs w:val="24"/>
          <w:lang w:val="zh-CN" w:eastAsia="zh-CN"/>
        </w:rPr>
        <w:t>还促请</w:t>
      </w:r>
      <w:r>
        <w:rPr>
          <w:rFonts w:ascii="SimSun" w:eastAsia="SimSun" w:cs="SimSun" w:hint="eastAsia"/>
          <w:sz w:val="24"/>
          <w:szCs w:val="24"/>
          <w:lang w:val="zh-CN" w:eastAsia="zh-CN"/>
        </w:rPr>
        <w:t xml:space="preserve"> 各区域组早日着手就各项可能的提名进行磋商，并酌情与其各自的主席团成员接洽，以便利在其区域内部以及与其他区域开展讨论，从而确保</w:t>
      </w:r>
      <w:r w:rsidRPr="0040218D">
        <w:rPr>
          <w:rFonts w:ascii="SimSun" w:eastAsia="SimSun" w:cs="SimSun" w:hint="eastAsia"/>
          <w:sz w:val="24"/>
          <w:szCs w:val="24"/>
          <w:lang w:val="zh-CN" w:eastAsia="zh-CN"/>
        </w:rPr>
        <w:t>多学科专家小组的成员构成得以保持平衡</w:t>
      </w:r>
      <w:r>
        <w:rPr>
          <w:rFonts w:ascii="SimSun" w:eastAsia="SimSun" w:cs="SimSun" w:hint="eastAsia"/>
          <w:sz w:val="24"/>
          <w:szCs w:val="24"/>
          <w:lang w:val="zh-CN" w:eastAsia="zh-CN"/>
        </w:rPr>
        <w:t>；</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581FFE">
        <w:rPr>
          <w:rFonts w:ascii="SimSun" w:eastAsia="SimSun" w:cs="SimSun" w:hint="eastAsia"/>
          <w:i/>
          <w:sz w:val="24"/>
          <w:szCs w:val="24"/>
          <w:lang w:val="zh-CN" w:eastAsia="zh-CN"/>
        </w:rPr>
        <w:t>鼓励</w:t>
      </w:r>
      <w:r>
        <w:rPr>
          <w:rFonts w:ascii="SimSun" w:eastAsia="SimSun" w:cs="SimSun" w:hint="eastAsia"/>
          <w:sz w:val="24"/>
          <w:szCs w:val="24"/>
          <w:lang w:val="zh-CN" w:eastAsia="zh-CN"/>
        </w:rPr>
        <w:t xml:space="preserve"> 各区域组从最广泛的利益攸关方中为专家小组成员的潜在候选人征求提名；</w:t>
      </w:r>
    </w:p>
    <w:p w:rsidR="00B1631C" w:rsidRPr="0047155B"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en-GB" w:eastAsia="zh-CN"/>
        </w:rPr>
      </w:pPr>
      <w:r w:rsidRPr="00581FFE">
        <w:rPr>
          <w:rFonts w:ascii="SimSun" w:eastAsia="SimSun" w:cs="SimSun" w:hint="eastAsia"/>
          <w:i/>
          <w:sz w:val="24"/>
          <w:szCs w:val="24"/>
          <w:lang w:val="zh-CN" w:eastAsia="zh-CN"/>
        </w:rPr>
        <w:t>鼓励</w:t>
      </w:r>
      <w:r>
        <w:rPr>
          <w:rFonts w:ascii="SimSun" w:eastAsia="SimSun" w:cs="SimSun" w:hint="eastAsia"/>
          <w:sz w:val="24"/>
          <w:szCs w:val="24"/>
          <w:lang w:val="zh-CN" w:eastAsia="zh-CN"/>
        </w:rPr>
        <w:t xml:space="preserve"> 每一区域组考虑提名一至三名专家小组的现任成员再续任一个任期，以确保其工作的连续性；</w:t>
      </w:r>
    </w:p>
    <w:p w:rsidR="00B1631C" w:rsidRPr="00B1631C" w:rsidRDefault="00B1631C" w:rsidP="00A5736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jc w:val="both"/>
        <w:rPr>
          <w:rFonts w:hint="eastAsia"/>
          <w:sz w:val="24"/>
          <w:szCs w:val="24"/>
          <w:lang w:val="en-GB" w:eastAsia="zh-CN"/>
        </w:rPr>
      </w:pPr>
      <w:r w:rsidRPr="004F6EC7">
        <w:rPr>
          <w:rFonts w:ascii="SimSun" w:eastAsia="SimSun" w:cs="SimSun" w:hint="eastAsia"/>
          <w:i/>
          <w:sz w:val="24"/>
          <w:szCs w:val="24"/>
          <w:lang w:val="zh-CN" w:eastAsia="zh-CN"/>
        </w:rPr>
        <w:t>请</w:t>
      </w:r>
      <w:r>
        <w:rPr>
          <w:rFonts w:ascii="SimSun" w:eastAsia="SimSun" w:cs="SimSun" w:hint="eastAsia"/>
          <w:sz w:val="24"/>
          <w:szCs w:val="24"/>
          <w:lang w:val="zh-CN" w:eastAsia="zh-CN"/>
        </w:rPr>
        <w:t xml:space="preserve"> 专家小组和主席团在首期工作方案结束之际，评估联合国区域结构在确保专家小组的构成得以保持最适当的区域平衡方面的功能，并就专家小组成员的区域分配问题进行评价和提出各种选项。</w:t>
      </w:r>
      <w:r w:rsidRPr="0047155B">
        <w:rPr>
          <w:sz w:val="24"/>
          <w:szCs w:val="24"/>
          <w:lang w:val="en-GB" w:eastAsia="zh-CN"/>
        </w:rPr>
        <w:t xml:space="preserve"> </w:t>
      </w:r>
      <w:r w:rsidRPr="00345D27">
        <w:rPr>
          <w:rFonts w:eastAsia="SimSun" w:hint="eastAsia"/>
          <w:sz w:val="24"/>
          <w:szCs w:val="24"/>
          <w:lang w:val="en-GB" w:eastAsia="zh-CN"/>
        </w:rPr>
        <w:tab/>
      </w:r>
    </w:p>
    <w:p w:rsidR="00B1631C" w:rsidRPr="00B1631C" w:rsidRDefault="00B1631C" w:rsidP="00345D27">
      <w:pPr>
        <w:pStyle w:val="Normal-pool"/>
        <w:numPr>
          <w:ilvl w:val="0"/>
          <w:numId w:val="41"/>
        </w:numPr>
        <w:tabs>
          <w:tab w:val="clear" w:pos="1247"/>
          <w:tab w:val="clear" w:pos="1814"/>
          <w:tab w:val="clear" w:pos="2381"/>
          <w:tab w:val="clear" w:pos="2948"/>
          <w:tab w:val="clear" w:pos="3515"/>
          <w:tab w:val="clear" w:pos="4082"/>
          <w:tab w:val="left" w:pos="624"/>
        </w:tabs>
        <w:spacing w:after="120"/>
        <w:ind w:left="1247" w:firstLine="624"/>
        <w:rPr>
          <w:rFonts w:hint="eastAsia"/>
          <w:sz w:val="24"/>
          <w:szCs w:val="24"/>
          <w:lang w:val="en-GB" w:eastAsia="zh-CN"/>
        </w:rPr>
        <w:sectPr w:rsidR="00B1631C" w:rsidRPr="00B1631C" w:rsidSect="0004434D">
          <w:headerReference w:type="even" r:id="rId14"/>
          <w:headerReference w:type="default" r:id="rId15"/>
          <w:footerReference w:type="even" r:id="rId16"/>
          <w:footerReference w:type="default" r:id="rId17"/>
          <w:headerReference w:type="first" r:id="rId18"/>
          <w:footerReference w:type="first" r:id="rId19"/>
          <w:pgSz w:w="12240" w:h="15840" w:code="1"/>
          <w:pgMar w:top="907" w:right="992" w:bottom="1418" w:left="1418" w:header="539" w:footer="975" w:gutter="0"/>
          <w:cols w:space="720"/>
          <w:titlePg/>
          <w:docGrid w:linePitch="360"/>
        </w:sectPr>
      </w:pPr>
    </w:p>
    <w:p w:rsidR="0012537C" w:rsidRPr="00F12F74" w:rsidRDefault="0098398D" w:rsidP="0098398D">
      <w:pPr>
        <w:pStyle w:val="ZZAnxtitle"/>
        <w:spacing w:before="0"/>
        <w:rPr>
          <w:rFonts w:eastAsia="SimSun" w:hint="eastAsia"/>
          <w:lang w:val="en-GB" w:eastAsia="zh-CN"/>
        </w:rPr>
      </w:pPr>
      <w:bookmarkStart w:id="80" w:name="_Toc367703543"/>
      <w:bookmarkStart w:id="81" w:name="_Toc368661844"/>
      <w:bookmarkStart w:id="82" w:name="_Toc367353978"/>
      <w:bookmarkStart w:id="83" w:name="_Toc378238441"/>
      <w:r w:rsidRPr="0098398D">
        <w:rPr>
          <w:rFonts w:eastAsia="SimHei" w:hAnsi="SimHei" w:hint="eastAsia"/>
          <w:lang w:eastAsia="zh-CN"/>
        </w:rPr>
        <w:lastRenderedPageBreak/>
        <w:t>第</w:t>
      </w:r>
      <w:r w:rsidR="00CC602A" w:rsidRPr="0098398D">
        <w:rPr>
          <w:rFonts w:eastAsia="SimHei" w:hAnsi="SimHei"/>
          <w:lang w:eastAsia="zh-CN"/>
        </w:rPr>
        <w:t>IPBES-2/3</w:t>
      </w:r>
      <w:r w:rsidRPr="0098398D">
        <w:rPr>
          <w:rFonts w:eastAsia="SimHei" w:hAnsi="SimHei" w:hint="eastAsia"/>
          <w:lang w:eastAsia="zh-CN"/>
        </w:rPr>
        <w:t>号决定</w:t>
      </w:r>
      <w:r w:rsidR="00CC602A" w:rsidRPr="0098398D">
        <w:rPr>
          <w:rFonts w:eastAsia="SimHei" w:hAnsi="SimHei" w:hint="eastAsia"/>
          <w:lang w:eastAsia="zh-CN"/>
        </w:rPr>
        <w:t>：</w:t>
      </w:r>
      <w:bookmarkStart w:id="84" w:name="_Toc368584554"/>
      <w:bookmarkStart w:id="85" w:name="_Toc374813036"/>
      <w:bookmarkStart w:id="86" w:name="_Toc374830556"/>
      <w:r w:rsidR="00CC602A" w:rsidRPr="00243BB9">
        <w:rPr>
          <w:rFonts w:eastAsia="SimHei" w:hAnsi="SimHei" w:hint="eastAsia"/>
          <w:lang w:eastAsia="zh-CN"/>
        </w:rPr>
        <w:t>平台交付品编写程序</w:t>
      </w:r>
      <w:bookmarkEnd w:id="83"/>
      <w:bookmarkEnd w:id="84"/>
      <w:bookmarkEnd w:id="85"/>
      <w:bookmarkEnd w:id="86"/>
    </w:p>
    <w:p w:rsidR="0012537C" w:rsidRPr="00FD7208" w:rsidRDefault="00CC602A" w:rsidP="00B1631C">
      <w:pPr>
        <w:pStyle w:val="Normal-pool"/>
        <w:tabs>
          <w:tab w:val="clear" w:pos="1247"/>
          <w:tab w:val="clear" w:pos="1814"/>
          <w:tab w:val="clear" w:pos="2381"/>
          <w:tab w:val="clear" w:pos="2948"/>
          <w:tab w:val="clear" w:pos="3515"/>
          <w:tab w:val="clear" w:pos="4082"/>
          <w:tab w:val="left" w:pos="624"/>
        </w:tabs>
        <w:spacing w:after="120"/>
        <w:ind w:left="1247" w:firstLine="624"/>
        <w:rPr>
          <w:i/>
          <w:w w:val="103"/>
          <w:sz w:val="24"/>
          <w:szCs w:val="24"/>
          <w:lang w:val="en-GB" w:eastAsia="zh-CN"/>
        </w:rPr>
      </w:pPr>
      <w:r w:rsidRPr="00FD7208">
        <w:rPr>
          <w:rFonts w:ascii="SimSun" w:eastAsia="SimSun" w:hAnsi="SimSun" w:cs="SimSun" w:hint="eastAsia"/>
          <w:i/>
          <w:w w:val="103"/>
          <w:sz w:val="24"/>
          <w:szCs w:val="24"/>
          <w:lang w:val="en-GB" w:eastAsia="zh-CN"/>
        </w:rPr>
        <w:t>全体会议</w:t>
      </w:r>
    </w:p>
    <w:p w:rsidR="0012537C" w:rsidRPr="00FD7208" w:rsidRDefault="00CC602A" w:rsidP="00B1631C">
      <w:pPr>
        <w:pStyle w:val="Normal-pool"/>
        <w:tabs>
          <w:tab w:val="clear" w:pos="1247"/>
          <w:tab w:val="clear" w:pos="1814"/>
          <w:tab w:val="clear" w:pos="2381"/>
          <w:tab w:val="clear" w:pos="2948"/>
          <w:tab w:val="clear" w:pos="3515"/>
          <w:tab w:val="clear" w:pos="4082"/>
          <w:tab w:val="left" w:pos="624"/>
        </w:tabs>
        <w:spacing w:after="120"/>
        <w:ind w:left="1247" w:firstLine="624"/>
        <w:rPr>
          <w:b/>
          <w:sz w:val="24"/>
          <w:szCs w:val="24"/>
          <w:lang w:eastAsia="zh-CN"/>
        </w:rPr>
      </w:pPr>
      <w:r w:rsidRPr="00FD7208">
        <w:rPr>
          <w:rFonts w:ascii="SimSun" w:eastAsia="SimSun" w:hAnsi="SimSun" w:cs="SimSun" w:hint="eastAsia"/>
          <w:i/>
          <w:sz w:val="24"/>
          <w:szCs w:val="24"/>
          <w:lang w:val="en-GB" w:eastAsia="zh-CN"/>
        </w:rPr>
        <w:t>通过</w:t>
      </w:r>
      <w:r w:rsidRPr="00FD7208">
        <w:rPr>
          <w:rFonts w:hint="eastAsia"/>
          <w:i/>
          <w:sz w:val="24"/>
          <w:szCs w:val="24"/>
          <w:lang w:val="en-GB" w:eastAsia="zh-CN"/>
        </w:rPr>
        <w:t xml:space="preserve"> </w:t>
      </w:r>
      <w:r w:rsidRPr="00FD7208">
        <w:rPr>
          <w:rFonts w:ascii="SimSun" w:eastAsia="SimSun" w:hAnsi="SimSun" w:cs="SimSun" w:hint="eastAsia"/>
          <w:sz w:val="24"/>
          <w:szCs w:val="24"/>
          <w:lang w:val="en-GB" w:eastAsia="zh-CN"/>
        </w:rPr>
        <w:t>载于本决定附件的平台交付品编写程序。</w:t>
      </w:r>
    </w:p>
    <w:p w:rsidR="0012537C" w:rsidRPr="00FD7208" w:rsidRDefault="0012537C" w:rsidP="00B1631C">
      <w:pPr>
        <w:pStyle w:val="CH1"/>
        <w:rPr>
          <w:rFonts w:eastAsia="SimHei"/>
          <w:lang w:val="en-GB" w:eastAsia="zh-CN"/>
        </w:rPr>
      </w:pPr>
      <w:bookmarkStart w:id="87" w:name="_Toc366154751"/>
      <w:bookmarkStart w:id="88" w:name="_Toc366155081"/>
      <w:bookmarkStart w:id="89" w:name="_Toc367094595"/>
      <w:bookmarkStart w:id="90" w:name="_Toc367098407"/>
      <w:bookmarkStart w:id="91" w:name="_Toc367110136"/>
      <w:bookmarkStart w:id="92" w:name="_Toc367353980"/>
      <w:bookmarkStart w:id="93" w:name="_Toc367703545"/>
      <w:bookmarkStart w:id="94" w:name="_Toc368661846"/>
      <w:bookmarkEnd w:id="80"/>
      <w:bookmarkEnd w:id="81"/>
      <w:bookmarkEnd w:id="82"/>
      <w:r w:rsidRPr="0086573A">
        <w:rPr>
          <w:lang w:val="en-GB" w:eastAsia="zh-CN"/>
        </w:rPr>
        <w:tab/>
      </w:r>
      <w:r w:rsidR="00965AEB" w:rsidRPr="0086573A">
        <w:rPr>
          <w:lang w:val="en-GB" w:eastAsia="zh-CN"/>
        </w:rPr>
        <w:tab/>
      </w:r>
      <w:bookmarkStart w:id="95" w:name="_Toc378238442"/>
      <w:bookmarkEnd w:id="87"/>
      <w:bookmarkEnd w:id="88"/>
      <w:bookmarkEnd w:id="89"/>
      <w:bookmarkEnd w:id="90"/>
      <w:bookmarkEnd w:id="91"/>
      <w:bookmarkEnd w:id="92"/>
      <w:bookmarkEnd w:id="93"/>
      <w:bookmarkEnd w:id="94"/>
      <w:r w:rsidR="00CC602A" w:rsidRPr="00FD7208">
        <w:rPr>
          <w:rFonts w:eastAsia="SimHei"/>
          <w:lang w:val="en-GB" w:eastAsia="zh-CN"/>
        </w:rPr>
        <w:t>附件</w:t>
      </w:r>
      <w:bookmarkEnd w:id="95"/>
    </w:p>
    <w:p w:rsidR="0012537C" w:rsidRPr="0086573A" w:rsidRDefault="00CC602A" w:rsidP="00965AEB">
      <w:pPr>
        <w:tabs>
          <w:tab w:val="left" w:pos="1247"/>
          <w:tab w:val="left" w:pos="1814"/>
          <w:tab w:val="left" w:pos="2381"/>
          <w:tab w:val="left" w:pos="2948"/>
          <w:tab w:val="left" w:pos="3515"/>
        </w:tabs>
        <w:spacing w:before="120" w:after="120"/>
        <w:ind w:left="1247"/>
        <w:rPr>
          <w:rFonts w:eastAsia="Times New Roman"/>
          <w:b/>
          <w:bCs/>
          <w:sz w:val="22"/>
          <w:szCs w:val="22"/>
          <w:lang w:val="en-GB" w:eastAsia="zh-CN"/>
        </w:rPr>
      </w:pPr>
      <w:bookmarkStart w:id="96" w:name="_Toc367094596"/>
      <w:bookmarkStart w:id="97" w:name="_Toc367098408"/>
      <w:bookmarkStart w:id="98" w:name="_Toc367110137"/>
      <w:bookmarkStart w:id="99" w:name="_Toc366154752"/>
      <w:bookmarkStart w:id="100" w:name="_Toc366155082"/>
      <w:bookmarkStart w:id="101" w:name="_Toc367353981"/>
      <w:bookmarkStart w:id="102" w:name="_Toc367703546"/>
      <w:bookmarkStart w:id="103" w:name="_Toc368661847"/>
      <w:r w:rsidRPr="00CC602A">
        <w:rPr>
          <w:rFonts w:ascii="SimHei" w:eastAsia="SimHei" w:hAnsi="SimHei" w:cs="SimSun" w:hint="eastAsia"/>
          <w:b/>
          <w:bCs/>
          <w:sz w:val="24"/>
          <w:szCs w:val="24"/>
          <w:lang w:eastAsia="zh-CN"/>
        </w:rPr>
        <w:t>平台交付品编写程序</w:t>
      </w:r>
      <w:r>
        <w:rPr>
          <w:rFonts w:ascii="SimHei" w:eastAsia="SimHei" w:hAnsi="SimHei" w:cs="SimSun" w:hint="eastAsia"/>
          <w:b/>
          <w:bCs/>
          <w:sz w:val="24"/>
          <w:szCs w:val="24"/>
          <w:lang w:eastAsia="zh-CN"/>
        </w:rPr>
        <w:t xml:space="preserve"> </w:t>
      </w:r>
      <w:bookmarkEnd w:id="96"/>
      <w:bookmarkEnd w:id="97"/>
      <w:bookmarkEnd w:id="98"/>
      <w:bookmarkEnd w:id="99"/>
      <w:bookmarkEnd w:id="100"/>
      <w:bookmarkEnd w:id="101"/>
      <w:bookmarkEnd w:id="102"/>
      <w:bookmarkEnd w:id="103"/>
    </w:p>
    <w:p w:rsidR="00D01CE7" w:rsidRPr="00B1631C" w:rsidRDefault="00B1631C" w:rsidP="00B1631C">
      <w:pPr>
        <w:pStyle w:val="TOC2"/>
        <w:ind w:left="0" w:firstLineChars="490" w:firstLine="1181"/>
        <w:jc w:val="both"/>
        <w:rPr>
          <w:rFonts w:eastAsia="SimSun"/>
          <w:noProof/>
          <w:kern w:val="2"/>
          <w:sz w:val="24"/>
          <w:szCs w:val="24"/>
          <w:lang w:val="en-US" w:eastAsia="zh-CN"/>
        </w:rPr>
      </w:pPr>
      <w:r w:rsidRPr="00B1631C">
        <w:rPr>
          <w:rFonts w:ascii="SimHei" w:eastAsia="SimHei" w:hAnsi="SimHei" w:hint="eastAsia"/>
          <w:b/>
          <w:sz w:val="24"/>
          <w:szCs w:val="24"/>
          <w:lang w:val="en-GB" w:eastAsia="zh-CN"/>
        </w:rPr>
        <w:tab/>
      </w:r>
      <w:r w:rsidR="00CC602A" w:rsidRPr="00B1631C">
        <w:rPr>
          <w:rFonts w:ascii="SimHei" w:eastAsia="SimHei" w:hAnsi="SimHei" w:hint="eastAsia"/>
          <w:b/>
          <w:sz w:val="24"/>
          <w:szCs w:val="24"/>
          <w:lang w:val="en-GB" w:eastAsia="zh-CN"/>
        </w:rPr>
        <w:t>目录</w:t>
      </w:r>
      <w:r w:rsidR="00C75B4F" w:rsidRPr="00B1631C">
        <w:rPr>
          <w:rFonts w:eastAsia="SimHei"/>
          <w:sz w:val="24"/>
          <w:szCs w:val="24"/>
          <w:lang w:val="en-GB"/>
        </w:rPr>
        <w:fldChar w:fldCharType="begin"/>
      </w:r>
      <w:r w:rsidR="0012537C" w:rsidRPr="00B1631C">
        <w:rPr>
          <w:rFonts w:eastAsia="SimHei"/>
          <w:sz w:val="24"/>
          <w:szCs w:val="24"/>
          <w:lang w:val="en-GB" w:eastAsia="zh-CN"/>
        </w:rPr>
        <w:instrText xml:space="preserve"> TOC \h \z \t "CH1,1,CH2,2,BB_Title,1,ZZ_Anx_header,1,ZZ_Anx_title,2" </w:instrText>
      </w:r>
      <w:r w:rsidR="00C75B4F" w:rsidRPr="00B1631C">
        <w:rPr>
          <w:rFonts w:eastAsia="SimHei"/>
          <w:sz w:val="24"/>
          <w:szCs w:val="24"/>
          <w:lang w:val="en-GB"/>
        </w:rPr>
        <w:fldChar w:fldCharType="separate"/>
      </w:r>
    </w:p>
    <w:p w:rsidR="00D01CE7" w:rsidRPr="00D01CE7" w:rsidRDefault="00D01CE7" w:rsidP="00D01CE7">
      <w:pPr>
        <w:pStyle w:val="TOC1"/>
        <w:jc w:val="both"/>
        <w:rPr>
          <w:rFonts w:eastAsia="SimSun"/>
          <w:bCs w:val="0"/>
          <w:noProof/>
          <w:kern w:val="2"/>
          <w:sz w:val="24"/>
          <w:szCs w:val="24"/>
          <w:lang w:val="en-US" w:eastAsia="zh-CN"/>
        </w:rPr>
      </w:pPr>
      <w:hyperlink w:anchor="_Toc374830557" w:history="1">
        <w:r w:rsidRPr="00D01CE7">
          <w:rPr>
            <w:rStyle w:val="Hyperlink"/>
            <w:rFonts w:eastAsia="SimSun"/>
            <w:noProof/>
            <w:sz w:val="24"/>
            <w:szCs w:val="24"/>
          </w:rPr>
          <w:t>1.</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定</w:t>
        </w:r>
        <w:r w:rsidRPr="00D01CE7">
          <w:rPr>
            <w:rStyle w:val="Hyperlink"/>
            <w:rFonts w:eastAsia="SimSun"/>
            <w:noProof/>
            <w:sz w:val="24"/>
            <w:szCs w:val="24"/>
            <w:lang w:eastAsia="zh-CN"/>
          </w:rPr>
          <w:t>义</w:t>
        </w:r>
        <w:r w:rsidRPr="00D01CE7">
          <w:rPr>
            <w:rFonts w:eastAsia="SimSun"/>
            <w:noProof/>
            <w:webHidden/>
            <w:sz w:val="24"/>
            <w:szCs w:val="24"/>
          </w:rPr>
          <w:tab/>
        </w:r>
        <w:r w:rsidR="00832403">
          <w:rPr>
            <w:rFonts w:eastAsia="SimSun" w:hint="eastAsia"/>
            <w:noProof/>
            <w:webHidden/>
            <w:sz w:val="24"/>
            <w:szCs w:val="24"/>
            <w:lang w:eastAsia="zh-CN"/>
          </w:rPr>
          <w:t>19</w:t>
        </w:r>
      </w:hyperlink>
    </w:p>
    <w:p w:rsidR="00D01CE7" w:rsidRPr="00D01CE7" w:rsidRDefault="00D01CE7" w:rsidP="00D01CE7">
      <w:pPr>
        <w:pStyle w:val="TOC2"/>
        <w:jc w:val="both"/>
        <w:rPr>
          <w:rFonts w:eastAsia="SimSun"/>
          <w:noProof/>
          <w:kern w:val="2"/>
          <w:sz w:val="24"/>
          <w:szCs w:val="24"/>
          <w:lang w:val="en-US" w:eastAsia="zh-CN"/>
        </w:rPr>
      </w:pPr>
      <w:hyperlink w:anchor="_Toc374830558" w:history="1">
        <w:r w:rsidRPr="00D01CE7">
          <w:rPr>
            <w:rStyle w:val="Hyperlink"/>
            <w:rFonts w:eastAsia="SimSun"/>
            <w:noProof/>
            <w:sz w:val="24"/>
            <w:szCs w:val="24"/>
          </w:rPr>
          <w:t>1.1</w:t>
        </w:r>
        <w:r w:rsidRPr="00D01CE7">
          <w:rPr>
            <w:rFonts w:eastAsia="SimSun"/>
            <w:noProof/>
            <w:kern w:val="2"/>
            <w:sz w:val="24"/>
            <w:szCs w:val="24"/>
            <w:lang w:val="en-US" w:eastAsia="zh-CN"/>
          </w:rPr>
          <w:tab/>
        </w:r>
        <w:r w:rsidRPr="00D01CE7">
          <w:rPr>
            <w:rStyle w:val="Hyperlink"/>
            <w:rFonts w:eastAsia="SimSun"/>
            <w:noProof/>
            <w:sz w:val="24"/>
            <w:szCs w:val="24"/>
            <w:lang w:eastAsia="zh-CN"/>
          </w:rPr>
          <w:t>治</w:t>
        </w:r>
        <w:r w:rsidRPr="00D01CE7">
          <w:rPr>
            <w:rStyle w:val="Hyperlink"/>
            <w:rFonts w:eastAsia="SimSun"/>
            <w:noProof/>
            <w:sz w:val="24"/>
            <w:szCs w:val="24"/>
            <w:lang w:eastAsia="zh-CN"/>
          </w:rPr>
          <w:t>理</w:t>
        </w:r>
        <w:r w:rsidRPr="00D01CE7">
          <w:rPr>
            <w:rStyle w:val="Hyperlink"/>
            <w:rFonts w:eastAsia="SimSun"/>
            <w:noProof/>
            <w:sz w:val="24"/>
            <w:szCs w:val="24"/>
            <w:lang w:eastAsia="zh-CN"/>
          </w:rPr>
          <w:t>结</w:t>
        </w:r>
        <w:r w:rsidRPr="00D01CE7">
          <w:rPr>
            <w:rStyle w:val="Hyperlink"/>
            <w:rFonts w:eastAsia="SimSun"/>
            <w:noProof/>
            <w:sz w:val="24"/>
            <w:szCs w:val="24"/>
            <w:lang w:eastAsia="zh-CN"/>
          </w:rPr>
          <w:t>构</w:t>
        </w:r>
        <w:r w:rsidRPr="00D01CE7">
          <w:rPr>
            <w:rFonts w:eastAsia="SimSun"/>
            <w:noProof/>
            <w:webHidden/>
            <w:sz w:val="24"/>
            <w:szCs w:val="24"/>
          </w:rPr>
          <w:tab/>
        </w:r>
        <w:r w:rsidR="00832403">
          <w:rPr>
            <w:rFonts w:eastAsia="SimSun" w:hint="eastAsia"/>
            <w:noProof/>
            <w:webHidden/>
            <w:sz w:val="24"/>
            <w:szCs w:val="24"/>
            <w:lang w:eastAsia="zh-CN"/>
          </w:rPr>
          <w:t>19</w:t>
        </w:r>
      </w:hyperlink>
    </w:p>
    <w:p w:rsidR="00D01CE7" w:rsidRPr="00D01CE7" w:rsidRDefault="00D01CE7" w:rsidP="00D01CE7">
      <w:pPr>
        <w:pStyle w:val="TOC2"/>
        <w:jc w:val="both"/>
        <w:rPr>
          <w:rFonts w:eastAsia="SimSun"/>
          <w:noProof/>
          <w:kern w:val="2"/>
          <w:sz w:val="24"/>
          <w:szCs w:val="24"/>
          <w:lang w:val="en-US" w:eastAsia="zh-CN"/>
        </w:rPr>
      </w:pPr>
      <w:hyperlink w:anchor="_Toc374830559" w:history="1">
        <w:r w:rsidRPr="00D01CE7">
          <w:rPr>
            <w:rStyle w:val="Hyperlink"/>
            <w:rFonts w:eastAsia="SimSun"/>
            <w:noProof/>
            <w:sz w:val="24"/>
            <w:szCs w:val="24"/>
          </w:rPr>
          <w:t>1.2</w:t>
        </w:r>
        <w:r w:rsidRPr="00D01CE7">
          <w:rPr>
            <w:rFonts w:eastAsia="SimSun"/>
            <w:noProof/>
            <w:kern w:val="2"/>
            <w:sz w:val="24"/>
            <w:szCs w:val="24"/>
            <w:lang w:val="en-US" w:eastAsia="zh-CN"/>
          </w:rPr>
          <w:tab/>
        </w:r>
        <w:r w:rsidRPr="00D01CE7">
          <w:rPr>
            <w:rStyle w:val="Hyperlink"/>
            <w:rFonts w:eastAsia="SimSun"/>
            <w:noProof/>
            <w:sz w:val="24"/>
            <w:szCs w:val="24"/>
            <w:lang w:eastAsia="zh-CN"/>
          </w:rPr>
          <w:t>交</w:t>
        </w:r>
        <w:r w:rsidRPr="00D01CE7">
          <w:rPr>
            <w:rStyle w:val="Hyperlink"/>
            <w:rFonts w:eastAsia="SimSun"/>
            <w:noProof/>
            <w:sz w:val="24"/>
            <w:szCs w:val="24"/>
            <w:lang w:eastAsia="zh-CN"/>
          </w:rPr>
          <w:t>付</w:t>
        </w:r>
        <w:r w:rsidRPr="00D01CE7">
          <w:rPr>
            <w:rStyle w:val="Hyperlink"/>
            <w:rFonts w:eastAsia="SimSun"/>
            <w:noProof/>
            <w:sz w:val="24"/>
            <w:szCs w:val="24"/>
            <w:lang w:eastAsia="zh-CN"/>
          </w:rPr>
          <w:t>品</w:t>
        </w:r>
        <w:r w:rsidRPr="00D01CE7">
          <w:rPr>
            <w:rFonts w:eastAsia="SimSun"/>
            <w:noProof/>
            <w:webHidden/>
            <w:sz w:val="24"/>
            <w:szCs w:val="24"/>
          </w:rPr>
          <w:tab/>
        </w:r>
        <w:r w:rsidR="00832403">
          <w:rPr>
            <w:rFonts w:eastAsia="SimSun" w:hint="eastAsia"/>
            <w:noProof/>
            <w:webHidden/>
            <w:sz w:val="24"/>
            <w:szCs w:val="24"/>
            <w:lang w:eastAsia="zh-CN"/>
          </w:rPr>
          <w:t>19</w:t>
        </w:r>
      </w:hyperlink>
    </w:p>
    <w:p w:rsidR="00D01CE7" w:rsidRPr="00D01CE7" w:rsidRDefault="00D01CE7" w:rsidP="00D01CE7">
      <w:pPr>
        <w:pStyle w:val="TOC2"/>
        <w:jc w:val="both"/>
        <w:rPr>
          <w:rFonts w:eastAsia="SimSun"/>
          <w:noProof/>
          <w:kern w:val="2"/>
          <w:sz w:val="24"/>
          <w:szCs w:val="24"/>
          <w:lang w:val="en-US" w:eastAsia="zh-CN"/>
        </w:rPr>
      </w:pPr>
      <w:hyperlink w:anchor="_Toc374830560" w:history="1">
        <w:r w:rsidRPr="00D01CE7">
          <w:rPr>
            <w:rStyle w:val="Hyperlink"/>
            <w:rFonts w:eastAsia="SimSun"/>
            <w:noProof/>
            <w:sz w:val="24"/>
            <w:szCs w:val="24"/>
          </w:rPr>
          <w:t>1.3</w:t>
        </w:r>
        <w:r w:rsidRPr="00D01CE7">
          <w:rPr>
            <w:rFonts w:eastAsia="SimSun"/>
            <w:noProof/>
            <w:kern w:val="2"/>
            <w:sz w:val="24"/>
            <w:szCs w:val="24"/>
            <w:lang w:val="en-US" w:eastAsia="zh-CN"/>
          </w:rPr>
          <w:tab/>
        </w:r>
        <w:r w:rsidRPr="00D01CE7">
          <w:rPr>
            <w:rStyle w:val="Hyperlink"/>
            <w:rFonts w:eastAsia="SimSun"/>
            <w:noProof/>
            <w:sz w:val="24"/>
            <w:szCs w:val="24"/>
            <w:lang w:eastAsia="zh-CN"/>
          </w:rPr>
          <w:t>审批</w:t>
        </w:r>
        <w:r w:rsidRPr="00D01CE7">
          <w:rPr>
            <w:rStyle w:val="Hyperlink"/>
            <w:rFonts w:eastAsia="SimSun"/>
            <w:noProof/>
            <w:sz w:val="24"/>
            <w:szCs w:val="24"/>
            <w:lang w:eastAsia="zh-CN"/>
          </w:rPr>
          <w:t>过</w:t>
        </w:r>
        <w:r w:rsidRPr="00D01CE7">
          <w:rPr>
            <w:rStyle w:val="Hyperlink"/>
            <w:rFonts w:eastAsia="SimSun"/>
            <w:noProof/>
            <w:sz w:val="24"/>
            <w:szCs w:val="24"/>
            <w:lang w:eastAsia="zh-CN"/>
          </w:rPr>
          <w:t>程</w:t>
        </w:r>
        <w:r w:rsidRPr="00D01CE7">
          <w:rPr>
            <w:rFonts w:eastAsia="SimSun"/>
            <w:noProof/>
            <w:webHidden/>
            <w:sz w:val="24"/>
            <w:szCs w:val="24"/>
          </w:rPr>
          <w:tab/>
        </w:r>
        <w:r w:rsidR="00832403">
          <w:rPr>
            <w:rFonts w:eastAsia="SimSun" w:hint="eastAsia"/>
            <w:noProof/>
            <w:webHidden/>
            <w:sz w:val="24"/>
            <w:szCs w:val="24"/>
            <w:lang w:eastAsia="zh-CN"/>
          </w:rPr>
          <w:t>20</w:t>
        </w:r>
      </w:hyperlink>
    </w:p>
    <w:p w:rsidR="00D01CE7" w:rsidRPr="00D01CE7" w:rsidRDefault="00D01CE7" w:rsidP="00D01CE7">
      <w:pPr>
        <w:pStyle w:val="TOC1"/>
        <w:jc w:val="both"/>
        <w:rPr>
          <w:rFonts w:eastAsia="SimSun"/>
          <w:bCs w:val="0"/>
          <w:noProof/>
          <w:kern w:val="2"/>
          <w:sz w:val="24"/>
          <w:szCs w:val="24"/>
          <w:lang w:val="en-US" w:eastAsia="zh-CN"/>
        </w:rPr>
      </w:pPr>
      <w:hyperlink w:anchor="_Toc374830561" w:history="1">
        <w:r w:rsidRPr="00D01CE7">
          <w:rPr>
            <w:rStyle w:val="Hyperlink"/>
            <w:rFonts w:eastAsia="SimSun"/>
            <w:noProof/>
            <w:sz w:val="24"/>
            <w:szCs w:val="24"/>
            <w:lang w:eastAsia="zh-CN"/>
          </w:rPr>
          <w:t>2.</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平台</w:t>
        </w:r>
        <w:r w:rsidRPr="00D01CE7">
          <w:rPr>
            <w:rStyle w:val="Hyperlink"/>
            <w:rFonts w:eastAsia="SimSun"/>
            <w:noProof/>
            <w:sz w:val="24"/>
            <w:szCs w:val="24"/>
            <w:lang w:eastAsia="zh-CN"/>
          </w:rPr>
          <w:t>交</w:t>
        </w:r>
        <w:r w:rsidRPr="00D01CE7">
          <w:rPr>
            <w:rStyle w:val="Hyperlink"/>
            <w:rFonts w:eastAsia="SimSun"/>
            <w:noProof/>
            <w:sz w:val="24"/>
            <w:szCs w:val="24"/>
            <w:lang w:eastAsia="zh-CN"/>
          </w:rPr>
          <w:t>付品审</w:t>
        </w:r>
        <w:r w:rsidRPr="00D01CE7">
          <w:rPr>
            <w:rStyle w:val="Hyperlink"/>
            <w:rFonts w:eastAsia="SimSun"/>
            <w:noProof/>
            <w:sz w:val="24"/>
            <w:szCs w:val="24"/>
            <w:lang w:eastAsia="zh-CN"/>
          </w:rPr>
          <w:t>批</w:t>
        </w:r>
        <w:r w:rsidRPr="00D01CE7">
          <w:rPr>
            <w:rStyle w:val="Hyperlink"/>
            <w:rFonts w:eastAsia="SimSun"/>
            <w:noProof/>
            <w:sz w:val="24"/>
            <w:szCs w:val="24"/>
            <w:lang w:eastAsia="zh-CN"/>
          </w:rPr>
          <w:t>过程概述</w:t>
        </w:r>
        <w:r w:rsidRPr="00D01CE7">
          <w:rPr>
            <w:rFonts w:eastAsia="SimSun"/>
            <w:noProof/>
            <w:webHidden/>
            <w:sz w:val="24"/>
            <w:szCs w:val="24"/>
          </w:rPr>
          <w:tab/>
        </w:r>
        <w:r w:rsidR="00832403">
          <w:rPr>
            <w:rFonts w:eastAsia="SimSun" w:hint="eastAsia"/>
            <w:noProof/>
            <w:webHidden/>
            <w:sz w:val="24"/>
            <w:szCs w:val="24"/>
            <w:lang w:eastAsia="zh-CN"/>
          </w:rPr>
          <w:t>20</w:t>
        </w:r>
      </w:hyperlink>
    </w:p>
    <w:p w:rsidR="00D01CE7" w:rsidRPr="00D01CE7" w:rsidRDefault="00D01CE7" w:rsidP="00D01CE7">
      <w:pPr>
        <w:pStyle w:val="TOC1"/>
        <w:jc w:val="both"/>
        <w:rPr>
          <w:rFonts w:eastAsia="SimSun"/>
          <w:bCs w:val="0"/>
          <w:noProof/>
          <w:kern w:val="2"/>
          <w:sz w:val="24"/>
          <w:szCs w:val="24"/>
          <w:lang w:val="en-US" w:eastAsia="zh-CN"/>
        </w:rPr>
      </w:pPr>
      <w:hyperlink w:anchor="_Toc374830562" w:history="1">
        <w:r w:rsidRPr="00D01CE7">
          <w:rPr>
            <w:rStyle w:val="Hyperlink"/>
            <w:rFonts w:eastAsia="SimSun"/>
            <w:noProof/>
            <w:sz w:val="24"/>
            <w:szCs w:val="24"/>
          </w:rPr>
          <w:t>3.</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平台交付品编</w:t>
        </w:r>
        <w:r w:rsidRPr="00D01CE7">
          <w:rPr>
            <w:rStyle w:val="Hyperlink"/>
            <w:rFonts w:eastAsia="SimSun"/>
            <w:noProof/>
            <w:sz w:val="24"/>
            <w:szCs w:val="24"/>
            <w:lang w:eastAsia="zh-CN"/>
          </w:rPr>
          <w:t>写</w:t>
        </w:r>
        <w:r w:rsidRPr="00D01CE7">
          <w:rPr>
            <w:rStyle w:val="Hyperlink"/>
            <w:rFonts w:eastAsia="SimSun"/>
            <w:noProof/>
            <w:sz w:val="24"/>
            <w:szCs w:val="24"/>
            <w:lang w:eastAsia="zh-CN"/>
          </w:rPr>
          <w:t>程序</w:t>
        </w:r>
        <w:r w:rsidRPr="00D01CE7">
          <w:rPr>
            <w:rFonts w:eastAsia="SimSun"/>
            <w:noProof/>
            <w:webHidden/>
            <w:sz w:val="24"/>
            <w:szCs w:val="24"/>
          </w:rPr>
          <w:tab/>
        </w:r>
        <w:r w:rsidR="00832403">
          <w:rPr>
            <w:rFonts w:eastAsia="SimSun" w:hint="eastAsia"/>
            <w:noProof/>
            <w:webHidden/>
            <w:sz w:val="24"/>
            <w:szCs w:val="24"/>
            <w:lang w:eastAsia="zh-CN"/>
          </w:rPr>
          <w:t>22</w:t>
        </w:r>
      </w:hyperlink>
    </w:p>
    <w:p w:rsidR="00D01CE7" w:rsidRPr="00D01CE7" w:rsidRDefault="00D01CE7" w:rsidP="00D01CE7">
      <w:pPr>
        <w:pStyle w:val="TOC2"/>
        <w:jc w:val="both"/>
        <w:rPr>
          <w:rFonts w:eastAsia="SimSun"/>
          <w:noProof/>
          <w:kern w:val="2"/>
          <w:sz w:val="24"/>
          <w:szCs w:val="24"/>
          <w:lang w:val="en-US" w:eastAsia="zh-CN"/>
        </w:rPr>
      </w:pPr>
      <w:hyperlink w:anchor="_Toc374830563" w:history="1">
        <w:r w:rsidRPr="00D01CE7">
          <w:rPr>
            <w:rStyle w:val="Hyperlink"/>
            <w:rFonts w:eastAsia="SimSun"/>
            <w:noProof/>
            <w:sz w:val="24"/>
            <w:szCs w:val="24"/>
          </w:rPr>
          <w:t>3.1</w:t>
        </w:r>
        <w:r w:rsidRPr="00D01CE7">
          <w:rPr>
            <w:rFonts w:eastAsia="SimSun"/>
            <w:noProof/>
            <w:kern w:val="2"/>
            <w:sz w:val="24"/>
            <w:szCs w:val="24"/>
            <w:lang w:val="en-US" w:eastAsia="zh-CN"/>
          </w:rPr>
          <w:tab/>
        </w:r>
        <w:r w:rsidRPr="00D01CE7">
          <w:rPr>
            <w:rStyle w:val="Hyperlink"/>
            <w:rFonts w:eastAsia="SimSun"/>
            <w:noProof/>
            <w:sz w:val="24"/>
            <w:szCs w:val="24"/>
            <w:lang w:eastAsia="zh-CN"/>
          </w:rPr>
          <w:t>开展专题评估或方法评估的标准方法</w:t>
        </w:r>
        <w:r w:rsidRPr="00D01CE7">
          <w:rPr>
            <w:rFonts w:eastAsia="SimSun"/>
            <w:noProof/>
            <w:webHidden/>
            <w:sz w:val="24"/>
            <w:szCs w:val="24"/>
          </w:rPr>
          <w:tab/>
        </w:r>
        <w:r w:rsidR="00832403">
          <w:rPr>
            <w:rFonts w:eastAsia="SimSun" w:hint="eastAsia"/>
            <w:noProof/>
            <w:webHidden/>
            <w:sz w:val="24"/>
            <w:szCs w:val="24"/>
            <w:lang w:eastAsia="zh-CN"/>
          </w:rPr>
          <w:t>22</w:t>
        </w:r>
      </w:hyperlink>
    </w:p>
    <w:p w:rsidR="00D01CE7" w:rsidRPr="00D01CE7" w:rsidRDefault="00D01CE7" w:rsidP="00D01CE7">
      <w:pPr>
        <w:pStyle w:val="TOC2"/>
        <w:jc w:val="both"/>
        <w:rPr>
          <w:rFonts w:eastAsia="SimSun"/>
          <w:noProof/>
          <w:kern w:val="2"/>
          <w:sz w:val="24"/>
          <w:szCs w:val="24"/>
          <w:lang w:val="en-US" w:eastAsia="zh-CN"/>
        </w:rPr>
      </w:pPr>
      <w:hyperlink w:anchor="_Toc374830564" w:history="1">
        <w:r w:rsidRPr="00D01CE7">
          <w:rPr>
            <w:rStyle w:val="Hyperlink"/>
            <w:rFonts w:eastAsia="SimSun"/>
            <w:noProof/>
            <w:sz w:val="24"/>
            <w:szCs w:val="24"/>
          </w:rPr>
          <w:t>3.2</w:t>
        </w:r>
        <w:r w:rsidRPr="00D01CE7">
          <w:rPr>
            <w:rFonts w:eastAsia="SimSun"/>
            <w:noProof/>
            <w:kern w:val="2"/>
            <w:sz w:val="24"/>
            <w:szCs w:val="24"/>
            <w:lang w:val="en-US" w:eastAsia="zh-CN"/>
          </w:rPr>
          <w:tab/>
        </w:r>
        <w:r w:rsidRPr="00D01CE7">
          <w:rPr>
            <w:rStyle w:val="Hyperlink"/>
            <w:rFonts w:eastAsia="SimSun"/>
            <w:noProof/>
            <w:sz w:val="24"/>
            <w:szCs w:val="24"/>
            <w:lang w:eastAsia="zh-CN"/>
          </w:rPr>
          <w:t>开展专题评估和方</w:t>
        </w:r>
        <w:r w:rsidRPr="00D01CE7">
          <w:rPr>
            <w:rStyle w:val="Hyperlink"/>
            <w:rFonts w:eastAsia="SimSun"/>
            <w:noProof/>
            <w:sz w:val="24"/>
            <w:szCs w:val="24"/>
            <w:lang w:eastAsia="zh-CN"/>
          </w:rPr>
          <w:t>法</w:t>
        </w:r>
        <w:r w:rsidRPr="00D01CE7">
          <w:rPr>
            <w:rStyle w:val="Hyperlink"/>
            <w:rFonts w:eastAsia="SimSun"/>
            <w:noProof/>
            <w:sz w:val="24"/>
            <w:szCs w:val="24"/>
            <w:lang w:eastAsia="zh-CN"/>
          </w:rPr>
          <w:t>评估的快速方</w:t>
        </w:r>
        <w:r w:rsidRPr="00D01CE7">
          <w:rPr>
            <w:rStyle w:val="Hyperlink"/>
            <w:rFonts w:eastAsia="SimSun"/>
            <w:noProof/>
            <w:sz w:val="24"/>
            <w:szCs w:val="24"/>
            <w:lang w:eastAsia="zh-CN"/>
          </w:rPr>
          <w:t>法</w:t>
        </w:r>
        <w:r w:rsidRPr="00D01CE7">
          <w:rPr>
            <w:rFonts w:eastAsia="SimSun"/>
            <w:noProof/>
            <w:webHidden/>
            <w:sz w:val="24"/>
            <w:szCs w:val="24"/>
          </w:rPr>
          <w:tab/>
        </w:r>
        <w:r w:rsidR="00832403">
          <w:rPr>
            <w:rFonts w:eastAsia="SimSun" w:hint="eastAsia"/>
            <w:noProof/>
            <w:webHidden/>
            <w:sz w:val="24"/>
            <w:szCs w:val="24"/>
            <w:lang w:eastAsia="zh-CN"/>
          </w:rPr>
          <w:t>23</w:t>
        </w:r>
      </w:hyperlink>
    </w:p>
    <w:p w:rsidR="00D01CE7" w:rsidRPr="00D01CE7" w:rsidRDefault="00D01CE7" w:rsidP="00D01CE7">
      <w:pPr>
        <w:pStyle w:val="TOC2"/>
        <w:jc w:val="both"/>
        <w:rPr>
          <w:rFonts w:eastAsia="SimSun"/>
          <w:noProof/>
          <w:kern w:val="2"/>
          <w:sz w:val="24"/>
          <w:szCs w:val="24"/>
          <w:lang w:val="en-US" w:eastAsia="zh-CN"/>
        </w:rPr>
      </w:pPr>
      <w:hyperlink w:anchor="_Toc374830565" w:history="1">
        <w:r w:rsidRPr="00D01CE7">
          <w:rPr>
            <w:rStyle w:val="Hyperlink"/>
            <w:rFonts w:eastAsia="SimSun"/>
            <w:noProof/>
            <w:sz w:val="24"/>
            <w:szCs w:val="24"/>
          </w:rPr>
          <w:t>3.3</w:t>
        </w:r>
        <w:r w:rsidRPr="00D01CE7">
          <w:rPr>
            <w:rFonts w:eastAsia="SimSun"/>
            <w:noProof/>
            <w:kern w:val="2"/>
            <w:sz w:val="24"/>
            <w:szCs w:val="24"/>
            <w:lang w:val="en-US" w:eastAsia="zh-CN"/>
          </w:rPr>
          <w:tab/>
        </w:r>
        <w:r w:rsidRPr="00D01CE7">
          <w:rPr>
            <w:rStyle w:val="Hyperlink"/>
            <w:rFonts w:eastAsia="SimSun"/>
            <w:noProof/>
            <w:sz w:val="24"/>
            <w:szCs w:val="24"/>
            <w:lang w:eastAsia="zh-CN"/>
          </w:rPr>
          <w:t>开展区域、次区域、生态</w:t>
        </w:r>
        <w:r w:rsidRPr="00D01CE7">
          <w:rPr>
            <w:rStyle w:val="Hyperlink"/>
            <w:rFonts w:eastAsia="SimSun"/>
            <w:noProof/>
            <w:sz w:val="24"/>
            <w:szCs w:val="24"/>
            <w:lang w:eastAsia="zh-CN"/>
          </w:rPr>
          <w:t>区</w:t>
        </w:r>
        <w:r w:rsidRPr="00D01CE7">
          <w:rPr>
            <w:rStyle w:val="Hyperlink"/>
            <w:rFonts w:eastAsia="SimSun"/>
            <w:noProof/>
            <w:sz w:val="24"/>
            <w:szCs w:val="24"/>
            <w:lang w:eastAsia="zh-CN"/>
          </w:rPr>
          <w:t>域或全球评估的方法</w:t>
        </w:r>
        <w:r w:rsidRPr="00D01CE7">
          <w:rPr>
            <w:rFonts w:eastAsia="SimSun"/>
            <w:noProof/>
            <w:webHidden/>
            <w:sz w:val="24"/>
            <w:szCs w:val="24"/>
          </w:rPr>
          <w:tab/>
        </w:r>
        <w:r w:rsidR="00832403">
          <w:rPr>
            <w:rFonts w:eastAsia="SimSun" w:hint="eastAsia"/>
            <w:noProof/>
            <w:webHidden/>
            <w:sz w:val="24"/>
            <w:szCs w:val="24"/>
            <w:lang w:eastAsia="zh-CN"/>
          </w:rPr>
          <w:t>24</w:t>
        </w:r>
      </w:hyperlink>
    </w:p>
    <w:p w:rsidR="00D01CE7" w:rsidRPr="00D01CE7" w:rsidRDefault="00D01CE7" w:rsidP="00D01CE7">
      <w:pPr>
        <w:pStyle w:val="TOC2"/>
        <w:jc w:val="both"/>
        <w:rPr>
          <w:rFonts w:eastAsia="SimSun"/>
          <w:noProof/>
          <w:kern w:val="2"/>
          <w:sz w:val="24"/>
          <w:szCs w:val="24"/>
          <w:lang w:val="en-US" w:eastAsia="zh-CN"/>
        </w:rPr>
      </w:pPr>
      <w:hyperlink w:anchor="_Toc374830566" w:history="1">
        <w:r w:rsidRPr="00D01CE7">
          <w:rPr>
            <w:rStyle w:val="Hyperlink"/>
            <w:rFonts w:eastAsia="SimSun"/>
            <w:noProof/>
            <w:sz w:val="24"/>
            <w:szCs w:val="24"/>
          </w:rPr>
          <w:t>3.4</w:t>
        </w:r>
        <w:r w:rsidRPr="00D01CE7">
          <w:rPr>
            <w:rFonts w:eastAsia="SimSun"/>
            <w:noProof/>
            <w:kern w:val="2"/>
            <w:sz w:val="24"/>
            <w:szCs w:val="24"/>
            <w:lang w:val="en-US" w:eastAsia="zh-CN"/>
          </w:rPr>
          <w:tab/>
        </w:r>
        <w:r w:rsidRPr="00D01CE7">
          <w:rPr>
            <w:rStyle w:val="Hyperlink"/>
            <w:rFonts w:eastAsia="SimSun"/>
            <w:noProof/>
            <w:sz w:val="24"/>
            <w:szCs w:val="24"/>
            <w:lang w:eastAsia="zh-CN"/>
          </w:rPr>
          <w:t>报告纲要编写工</w:t>
        </w:r>
        <w:r w:rsidRPr="00D01CE7">
          <w:rPr>
            <w:rStyle w:val="Hyperlink"/>
            <w:rFonts w:eastAsia="SimSun"/>
            <w:noProof/>
            <w:sz w:val="24"/>
            <w:szCs w:val="24"/>
            <w:lang w:eastAsia="zh-CN"/>
          </w:rPr>
          <w:t>作</w:t>
        </w:r>
        <w:r w:rsidRPr="00D01CE7">
          <w:rPr>
            <w:rStyle w:val="Hyperlink"/>
            <w:rFonts w:eastAsia="SimSun"/>
            <w:noProof/>
            <w:sz w:val="24"/>
            <w:szCs w:val="24"/>
            <w:lang w:eastAsia="zh-CN"/>
          </w:rPr>
          <w:t>的范围界定</w:t>
        </w:r>
        <w:r w:rsidRPr="00D01CE7">
          <w:rPr>
            <w:rFonts w:eastAsia="SimSun"/>
            <w:noProof/>
            <w:webHidden/>
            <w:sz w:val="24"/>
            <w:szCs w:val="24"/>
          </w:rPr>
          <w:tab/>
        </w:r>
        <w:r w:rsidR="00832403">
          <w:rPr>
            <w:rFonts w:eastAsia="SimSun" w:hint="eastAsia"/>
            <w:noProof/>
            <w:webHidden/>
            <w:sz w:val="24"/>
            <w:szCs w:val="24"/>
            <w:lang w:eastAsia="zh-CN"/>
          </w:rPr>
          <w:t>26</w:t>
        </w:r>
      </w:hyperlink>
    </w:p>
    <w:p w:rsidR="00D01CE7" w:rsidRPr="00D01CE7" w:rsidRDefault="00D01CE7" w:rsidP="00D01CE7">
      <w:pPr>
        <w:pStyle w:val="TOC2"/>
        <w:jc w:val="both"/>
        <w:rPr>
          <w:rFonts w:eastAsia="SimSun"/>
          <w:noProof/>
          <w:kern w:val="2"/>
          <w:sz w:val="24"/>
          <w:szCs w:val="24"/>
          <w:lang w:val="en-US" w:eastAsia="zh-CN"/>
        </w:rPr>
      </w:pPr>
      <w:hyperlink w:anchor="_Toc374830567" w:history="1">
        <w:r w:rsidRPr="00D01CE7">
          <w:rPr>
            <w:rStyle w:val="Hyperlink"/>
            <w:rFonts w:eastAsia="SimSun"/>
            <w:noProof/>
            <w:sz w:val="24"/>
            <w:szCs w:val="24"/>
          </w:rPr>
          <w:t>3.5</w:t>
        </w:r>
        <w:r w:rsidRPr="00D01CE7">
          <w:rPr>
            <w:rFonts w:eastAsia="SimSun"/>
            <w:noProof/>
            <w:kern w:val="2"/>
            <w:sz w:val="24"/>
            <w:szCs w:val="24"/>
            <w:lang w:val="en-US" w:eastAsia="zh-CN"/>
          </w:rPr>
          <w:tab/>
        </w:r>
        <w:r w:rsidRPr="00D01CE7">
          <w:rPr>
            <w:rStyle w:val="Hyperlink"/>
            <w:rFonts w:eastAsia="SimSun"/>
            <w:noProof/>
            <w:sz w:val="24"/>
            <w:szCs w:val="24"/>
            <w:lang w:eastAsia="zh-CN"/>
          </w:rPr>
          <w:t>编写平台报告的一般程序</w:t>
        </w:r>
        <w:r w:rsidRPr="00D01CE7">
          <w:rPr>
            <w:rFonts w:eastAsia="SimSun"/>
            <w:noProof/>
            <w:webHidden/>
            <w:sz w:val="24"/>
            <w:szCs w:val="24"/>
          </w:rPr>
          <w:tab/>
        </w:r>
        <w:r w:rsidR="00832403">
          <w:rPr>
            <w:rFonts w:eastAsia="SimSun" w:hint="eastAsia"/>
            <w:noProof/>
            <w:webHidden/>
            <w:sz w:val="24"/>
            <w:szCs w:val="24"/>
            <w:lang w:eastAsia="zh-CN"/>
          </w:rPr>
          <w:t>26</w:t>
        </w:r>
      </w:hyperlink>
    </w:p>
    <w:p w:rsidR="00D01CE7" w:rsidRPr="00D01CE7" w:rsidRDefault="00D01CE7" w:rsidP="00D01CE7">
      <w:pPr>
        <w:pStyle w:val="TOC2"/>
        <w:jc w:val="both"/>
        <w:rPr>
          <w:rFonts w:eastAsia="SimSun"/>
          <w:noProof/>
          <w:kern w:val="2"/>
          <w:sz w:val="24"/>
          <w:szCs w:val="24"/>
          <w:lang w:val="en-US" w:eastAsia="zh-CN"/>
        </w:rPr>
      </w:pPr>
      <w:hyperlink w:anchor="_Toc374830568" w:history="1">
        <w:r w:rsidRPr="00D01CE7">
          <w:rPr>
            <w:rStyle w:val="Hyperlink"/>
            <w:rFonts w:eastAsia="SimSun"/>
            <w:noProof/>
            <w:sz w:val="24"/>
            <w:szCs w:val="24"/>
          </w:rPr>
          <w:t>3.6</w:t>
        </w:r>
        <w:r w:rsidRPr="00D01CE7">
          <w:rPr>
            <w:rFonts w:eastAsia="SimSun"/>
            <w:noProof/>
            <w:kern w:val="2"/>
            <w:sz w:val="24"/>
            <w:szCs w:val="24"/>
            <w:lang w:val="en-US" w:eastAsia="zh-CN"/>
          </w:rPr>
          <w:tab/>
        </w:r>
        <w:r w:rsidRPr="00D01CE7">
          <w:rPr>
            <w:rStyle w:val="Hyperlink"/>
            <w:rFonts w:eastAsia="SimSun"/>
            <w:noProof/>
            <w:sz w:val="24"/>
            <w:szCs w:val="24"/>
            <w:lang w:eastAsia="zh-CN"/>
          </w:rPr>
          <w:t>编写</w:t>
        </w:r>
        <w:r w:rsidRPr="00D01CE7">
          <w:rPr>
            <w:rStyle w:val="Hyperlink"/>
            <w:rFonts w:eastAsia="SimSun"/>
            <w:noProof/>
            <w:sz w:val="24"/>
            <w:szCs w:val="24"/>
            <w:lang w:eastAsia="zh-CN"/>
          </w:rPr>
          <w:t>报</w:t>
        </w:r>
        <w:r w:rsidRPr="00D01CE7">
          <w:rPr>
            <w:rStyle w:val="Hyperlink"/>
            <w:rFonts w:eastAsia="SimSun"/>
            <w:noProof/>
            <w:sz w:val="24"/>
            <w:szCs w:val="24"/>
            <w:lang w:eastAsia="zh-CN"/>
          </w:rPr>
          <w:t>告</w:t>
        </w:r>
        <w:r w:rsidRPr="00D01CE7">
          <w:rPr>
            <w:rFonts w:eastAsia="SimSun"/>
            <w:noProof/>
            <w:webHidden/>
            <w:sz w:val="24"/>
            <w:szCs w:val="24"/>
          </w:rPr>
          <w:tab/>
        </w:r>
        <w:r w:rsidR="00832403">
          <w:rPr>
            <w:rFonts w:eastAsia="SimSun" w:hint="eastAsia"/>
            <w:noProof/>
            <w:webHidden/>
            <w:sz w:val="24"/>
            <w:szCs w:val="24"/>
            <w:lang w:eastAsia="zh-CN"/>
          </w:rPr>
          <w:t>27</w:t>
        </w:r>
      </w:hyperlink>
    </w:p>
    <w:p w:rsidR="00D01CE7" w:rsidRPr="00D01CE7" w:rsidRDefault="00D01CE7" w:rsidP="00D01CE7">
      <w:pPr>
        <w:pStyle w:val="TOC2"/>
        <w:jc w:val="both"/>
        <w:rPr>
          <w:rFonts w:eastAsia="SimSun" w:hint="eastAsia"/>
          <w:noProof/>
          <w:kern w:val="2"/>
          <w:sz w:val="24"/>
          <w:szCs w:val="24"/>
          <w:lang w:val="en-US" w:eastAsia="zh-CN"/>
        </w:rPr>
      </w:pPr>
      <w:hyperlink w:anchor="_Toc374830569" w:history="1">
        <w:r w:rsidRPr="00D01CE7">
          <w:rPr>
            <w:rStyle w:val="Hyperlink"/>
            <w:rFonts w:eastAsia="SimSun"/>
            <w:noProof/>
            <w:sz w:val="24"/>
            <w:szCs w:val="24"/>
          </w:rPr>
          <w:t>3.7</w:t>
        </w:r>
        <w:r w:rsidRPr="00D01CE7">
          <w:rPr>
            <w:rFonts w:eastAsia="SimSun"/>
            <w:noProof/>
            <w:kern w:val="2"/>
            <w:sz w:val="24"/>
            <w:szCs w:val="24"/>
            <w:lang w:val="en-US" w:eastAsia="zh-CN"/>
          </w:rPr>
          <w:tab/>
        </w:r>
        <w:r w:rsidRPr="00D01CE7">
          <w:rPr>
            <w:rStyle w:val="Hyperlink"/>
            <w:rFonts w:eastAsia="SimSun"/>
            <w:noProof/>
            <w:sz w:val="24"/>
            <w:szCs w:val="24"/>
            <w:lang w:eastAsia="zh-CN"/>
          </w:rPr>
          <w:t>全体会</w:t>
        </w:r>
        <w:r w:rsidRPr="00D01CE7">
          <w:rPr>
            <w:rStyle w:val="Hyperlink"/>
            <w:rFonts w:eastAsia="SimSun"/>
            <w:noProof/>
            <w:sz w:val="24"/>
            <w:szCs w:val="24"/>
            <w:lang w:eastAsia="zh-CN"/>
          </w:rPr>
          <w:t>议</w:t>
        </w:r>
        <w:r w:rsidRPr="00D01CE7">
          <w:rPr>
            <w:rStyle w:val="Hyperlink"/>
            <w:rFonts w:eastAsia="SimSun"/>
            <w:noProof/>
            <w:sz w:val="24"/>
            <w:szCs w:val="24"/>
            <w:lang w:eastAsia="zh-CN"/>
          </w:rPr>
          <w:t>接</w:t>
        </w:r>
        <w:r w:rsidRPr="00D01CE7">
          <w:rPr>
            <w:rStyle w:val="Hyperlink"/>
            <w:rFonts w:eastAsia="SimSun"/>
            <w:noProof/>
            <w:sz w:val="24"/>
            <w:szCs w:val="24"/>
            <w:lang w:eastAsia="zh-CN"/>
          </w:rPr>
          <w:t>受</w:t>
        </w:r>
        <w:r w:rsidRPr="00D01CE7">
          <w:rPr>
            <w:rStyle w:val="Hyperlink"/>
            <w:rFonts w:eastAsia="SimSun"/>
            <w:noProof/>
            <w:sz w:val="24"/>
            <w:szCs w:val="24"/>
            <w:lang w:eastAsia="zh-CN"/>
          </w:rPr>
          <w:t>报</w:t>
        </w:r>
        <w:r w:rsidRPr="00D01CE7">
          <w:rPr>
            <w:rStyle w:val="Hyperlink"/>
            <w:rFonts w:eastAsia="SimSun"/>
            <w:noProof/>
            <w:sz w:val="24"/>
            <w:szCs w:val="24"/>
            <w:lang w:eastAsia="zh-CN"/>
          </w:rPr>
          <w:t>告</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_Toc374830569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30</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hint="eastAsia"/>
          <w:noProof/>
          <w:kern w:val="2"/>
          <w:sz w:val="24"/>
          <w:szCs w:val="24"/>
          <w:lang w:val="en-US" w:eastAsia="zh-CN"/>
        </w:rPr>
      </w:pPr>
      <w:hyperlink w:anchor="_Toc374830570" w:history="1">
        <w:r w:rsidRPr="00D01CE7">
          <w:rPr>
            <w:rStyle w:val="Hyperlink"/>
            <w:rFonts w:eastAsia="SimSun"/>
            <w:noProof/>
            <w:sz w:val="24"/>
            <w:szCs w:val="24"/>
          </w:rPr>
          <w:t>3.8</w:t>
        </w:r>
        <w:r w:rsidRPr="00D01CE7">
          <w:rPr>
            <w:rFonts w:eastAsia="SimSun"/>
            <w:noProof/>
            <w:kern w:val="2"/>
            <w:sz w:val="24"/>
            <w:szCs w:val="24"/>
            <w:lang w:val="en-US" w:eastAsia="zh-CN"/>
          </w:rPr>
          <w:tab/>
        </w:r>
        <w:r w:rsidRPr="00D01CE7">
          <w:rPr>
            <w:rStyle w:val="Hyperlink"/>
            <w:rFonts w:eastAsia="SimSun"/>
            <w:noProof/>
            <w:sz w:val="24"/>
            <w:szCs w:val="24"/>
            <w:lang w:eastAsia="zh-CN"/>
          </w:rPr>
          <w:t>编写和批准</w:t>
        </w:r>
        <w:r w:rsidRPr="00D01CE7">
          <w:rPr>
            <w:rStyle w:val="Hyperlink"/>
            <w:rFonts w:eastAsia="SimSun"/>
            <w:noProof/>
            <w:sz w:val="24"/>
            <w:szCs w:val="24"/>
            <w:lang w:eastAsia="zh-CN"/>
          </w:rPr>
          <w:t>决</w:t>
        </w:r>
        <w:r w:rsidRPr="00D01CE7">
          <w:rPr>
            <w:rStyle w:val="Hyperlink"/>
            <w:rFonts w:eastAsia="SimSun"/>
            <w:noProof/>
            <w:sz w:val="24"/>
            <w:szCs w:val="24"/>
            <w:lang w:eastAsia="zh-CN"/>
          </w:rPr>
          <w:t>策者摘要</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_Toc374830570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30</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noProof/>
          <w:kern w:val="2"/>
          <w:sz w:val="24"/>
          <w:szCs w:val="24"/>
          <w:lang w:val="en-US" w:eastAsia="zh-CN"/>
        </w:rPr>
      </w:pPr>
      <w:hyperlink w:anchor="_Toc374830571" w:history="1">
        <w:r w:rsidRPr="00D01CE7">
          <w:rPr>
            <w:rStyle w:val="Hyperlink"/>
            <w:rFonts w:eastAsia="SimSun"/>
            <w:noProof/>
            <w:sz w:val="24"/>
            <w:szCs w:val="24"/>
          </w:rPr>
          <w:t>3.9</w:t>
        </w:r>
        <w:r w:rsidRPr="00D01CE7">
          <w:rPr>
            <w:rFonts w:eastAsia="SimSun"/>
            <w:noProof/>
            <w:kern w:val="2"/>
            <w:sz w:val="24"/>
            <w:szCs w:val="24"/>
            <w:lang w:val="en-US" w:eastAsia="zh-CN"/>
          </w:rPr>
          <w:tab/>
        </w:r>
        <w:r w:rsidRPr="00D01CE7">
          <w:rPr>
            <w:rStyle w:val="Hyperlink"/>
            <w:rFonts w:eastAsia="SimSun"/>
            <w:noProof/>
            <w:sz w:val="24"/>
            <w:szCs w:val="24"/>
            <w:lang w:eastAsia="zh-CN"/>
          </w:rPr>
          <w:t>全体</w:t>
        </w:r>
        <w:r w:rsidRPr="00D01CE7">
          <w:rPr>
            <w:rStyle w:val="Hyperlink"/>
            <w:rFonts w:eastAsia="SimSun"/>
            <w:noProof/>
            <w:sz w:val="24"/>
            <w:szCs w:val="24"/>
            <w:lang w:eastAsia="zh-CN"/>
          </w:rPr>
          <w:t>会</w:t>
        </w:r>
        <w:r w:rsidRPr="00D01CE7">
          <w:rPr>
            <w:rStyle w:val="Hyperlink"/>
            <w:rFonts w:eastAsia="SimSun"/>
            <w:noProof/>
            <w:sz w:val="24"/>
            <w:szCs w:val="24"/>
            <w:lang w:eastAsia="zh-CN"/>
          </w:rPr>
          <w:t>议批准并通过综合</w:t>
        </w:r>
        <w:r w:rsidRPr="00D01CE7">
          <w:rPr>
            <w:rStyle w:val="Hyperlink"/>
            <w:rFonts w:eastAsia="SimSun"/>
            <w:noProof/>
            <w:sz w:val="24"/>
            <w:szCs w:val="24"/>
            <w:lang w:eastAsia="zh-CN"/>
          </w:rPr>
          <w:t>报</w:t>
        </w:r>
        <w:r w:rsidRPr="00D01CE7">
          <w:rPr>
            <w:rStyle w:val="Hyperlink"/>
            <w:rFonts w:eastAsia="SimSun"/>
            <w:noProof/>
            <w:sz w:val="24"/>
            <w:szCs w:val="24"/>
            <w:lang w:eastAsia="zh-CN"/>
          </w:rPr>
          <w:t>告</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_Toc374830571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31</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noProof/>
          <w:kern w:val="2"/>
          <w:sz w:val="24"/>
          <w:szCs w:val="24"/>
          <w:lang w:val="en-US" w:eastAsia="zh-CN"/>
        </w:rPr>
      </w:pPr>
      <w:hyperlink w:anchor="_Toc374830572" w:history="1">
        <w:r w:rsidRPr="00D01CE7">
          <w:rPr>
            <w:rStyle w:val="Hyperlink"/>
            <w:rFonts w:eastAsia="SimSun"/>
            <w:noProof/>
            <w:sz w:val="24"/>
            <w:szCs w:val="24"/>
          </w:rPr>
          <w:t>3.10</w:t>
        </w:r>
        <w:r w:rsidRPr="00D01CE7">
          <w:rPr>
            <w:rFonts w:eastAsia="SimSun"/>
            <w:noProof/>
            <w:kern w:val="2"/>
            <w:sz w:val="24"/>
            <w:szCs w:val="24"/>
            <w:lang w:val="en-US" w:eastAsia="zh-CN"/>
          </w:rPr>
          <w:tab/>
        </w:r>
        <w:r w:rsidRPr="00D01CE7">
          <w:rPr>
            <w:rStyle w:val="Hyperlink"/>
            <w:rFonts w:eastAsia="SimSun"/>
            <w:noProof/>
            <w:sz w:val="24"/>
            <w:szCs w:val="24"/>
            <w:lang w:val="en-GB" w:eastAsia="zh-CN"/>
          </w:rPr>
          <w:t>解决可能存</w:t>
        </w:r>
        <w:r w:rsidRPr="00D01CE7">
          <w:rPr>
            <w:rStyle w:val="Hyperlink"/>
            <w:rFonts w:eastAsia="SimSun"/>
            <w:noProof/>
            <w:sz w:val="24"/>
            <w:szCs w:val="24"/>
            <w:lang w:val="en-GB" w:eastAsia="zh-CN"/>
          </w:rPr>
          <w:t>在</w:t>
        </w:r>
        <w:r w:rsidRPr="00D01CE7">
          <w:rPr>
            <w:rStyle w:val="Hyperlink"/>
            <w:rFonts w:eastAsia="SimSun"/>
            <w:noProof/>
            <w:sz w:val="24"/>
            <w:szCs w:val="24"/>
            <w:lang w:val="en-GB" w:eastAsia="zh-CN"/>
          </w:rPr>
          <w:t>的错误和投诉</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_Toc374830572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32</w:t>
        </w:r>
        <w:r w:rsidRPr="00D01CE7">
          <w:rPr>
            <w:rFonts w:eastAsia="SimSun"/>
            <w:noProof/>
            <w:webHidden/>
            <w:sz w:val="24"/>
            <w:szCs w:val="24"/>
          </w:rPr>
          <w:fldChar w:fldCharType="end"/>
        </w:r>
      </w:hyperlink>
    </w:p>
    <w:p w:rsidR="00D01CE7" w:rsidRPr="00D01CE7" w:rsidRDefault="00D01CE7" w:rsidP="00D01CE7">
      <w:pPr>
        <w:pStyle w:val="TOC1"/>
        <w:jc w:val="both"/>
        <w:rPr>
          <w:rFonts w:eastAsia="SimSun" w:hint="eastAsia"/>
          <w:bCs w:val="0"/>
          <w:noProof/>
          <w:kern w:val="2"/>
          <w:sz w:val="24"/>
          <w:szCs w:val="24"/>
          <w:lang w:val="en-US" w:eastAsia="zh-CN"/>
        </w:rPr>
      </w:pPr>
      <w:hyperlink w:anchor="_Toc374830573" w:history="1">
        <w:r w:rsidRPr="00D01CE7">
          <w:rPr>
            <w:rStyle w:val="Hyperlink"/>
            <w:rFonts w:eastAsia="SimSun"/>
            <w:noProof/>
            <w:sz w:val="24"/>
            <w:szCs w:val="24"/>
          </w:rPr>
          <w:t>4.</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技术</w:t>
        </w:r>
        <w:r w:rsidRPr="00D01CE7">
          <w:rPr>
            <w:rStyle w:val="Hyperlink"/>
            <w:rFonts w:eastAsia="SimSun"/>
            <w:noProof/>
            <w:sz w:val="24"/>
            <w:szCs w:val="24"/>
            <w:lang w:eastAsia="zh-CN"/>
          </w:rPr>
          <w:t>文</w:t>
        </w:r>
        <w:r w:rsidRPr="00D01CE7">
          <w:rPr>
            <w:rStyle w:val="Hyperlink"/>
            <w:rFonts w:eastAsia="SimSun"/>
            <w:noProof/>
            <w:sz w:val="24"/>
            <w:szCs w:val="24"/>
            <w:lang w:eastAsia="zh-CN"/>
          </w:rPr>
          <w:t>件的审批过程</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_Toc374830573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33</w:t>
        </w:r>
        <w:r w:rsidRPr="00D01CE7">
          <w:rPr>
            <w:rFonts w:eastAsia="SimSun"/>
            <w:noProof/>
            <w:webHidden/>
            <w:sz w:val="24"/>
            <w:szCs w:val="24"/>
          </w:rPr>
          <w:fldChar w:fldCharType="end"/>
        </w:r>
      </w:hyperlink>
    </w:p>
    <w:p w:rsidR="00D01CE7" w:rsidRPr="00D01CE7" w:rsidRDefault="00D01CE7" w:rsidP="00D01CE7">
      <w:pPr>
        <w:pStyle w:val="TOC1"/>
        <w:jc w:val="both"/>
        <w:rPr>
          <w:rFonts w:eastAsia="SimSun"/>
          <w:bCs w:val="0"/>
          <w:noProof/>
          <w:kern w:val="2"/>
          <w:sz w:val="24"/>
          <w:szCs w:val="24"/>
          <w:lang w:val="en-US" w:eastAsia="zh-CN"/>
        </w:rPr>
      </w:pPr>
      <w:hyperlink w:anchor="_Toc374830574" w:history="1">
        <w:r w:rsidRPr="00D01CE7">
          <w:rPr>
            <w:rStyle w:val="Hyperlink"/>
            <w:rFonts w:eastAsia="SimSun"/>
            <w:noProof/>
            <w:sz w:val="24"/>
            <w:szCs w:val="24"/>
          </w:rPr>
          <w:t>5.</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平台辅助</w:t>
        </w:r>
        <w:r w:rsidRPr="00D01CE7">
          <w:rPr>
            <w:rStyle w:val="Hyperlink"/>
            <w:rFonts w:eastAsia="SimSun"/>
            <w:noProof/>
            <w:sz w:val="24"/>
            <w:szCs w:val="24"/>
            <w:lang w:eastAsia="zh-CN"/>
          </w:rPr>
          <w:t>材</w:t>
        </w:r>
        <w:r w:rsidRPr="00D01CE7">
          <w:rPr>
            <w:rStyle w:val="Hyperlink"/>
            <w:rFonts w:eastAsia="SimSun"/>
            <w:noProof/>
            <w:sz w:val="24"/>
            <w:szCs w:val="24"/>
            <w:lang w:eastAsia="zh-CN"/>
          </w:rPr>
          <w:t>料</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_Toc374830574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34</w:t>
        </w:r>
        <w:r w:rsidRPr="00D01CE7">
          <w:rPr>
            <w:rFonts w:eastAsia="SimSun"/>
            <w:noProof/>
            <w:webHidden/>
            <w:sz w:val="24"/>
            <w:szCs w:val="24"/>
          </w:rPr>
          <w:fldChar w:fldCharType="end"/>
        </w:r>
      </w:hyperlink>
    </w:p>
    <w:p w:rsidR="00D01CE7" w:rsidRPr="00D01CE7" w:rsidRDefault="00D01CE7" w:rsidP="00D01CE7">
      <w:pPr>
        <w:pStyle w:val="TOC1"/>
        <w:jc w:val="both"/>
        <w:rPr>
          <w:rFonts w:eastAsia="SimSun"/>
          <w:bCs w:val="0"/>
          <w:noProof/>
          <w:kern w:val="2"/>
          <w:sz w:val="24"/>
          <w:szCs w:val="24"/>
          <w:lang w:val="en-US" w:eastAsia="zh-CN"/>
        </w:rPr>
      </w:pPr>
      <w:hyperlink w:anchor="_Toc374830575" w:history="1">
        <w:r w:rsidRPr="00D01CE7">
          <w:rPr>
            <w:rStyle w:val="Hyperlink"/>
            <w:rFonts w:eastAsia="SimSun"/>
            <w:noProof/>
            <w:sz w:val="24"/>
            <w:szCs w:val="24"/>
          </w:rPr>
          <w:t>6.</w:t>
        </w:r>
        <w:r w:rsidRPr="00D01CE7">
          <w:rPr>
            <w:rFonts w:eastAsia="SimSun"/>
            <w:bCs w:val="0"/>
            <w:noProof/>
            <w:kern w:val="2"/>
            <w:sz w:val="24"/>
            <w:szCs w:val="24"/>
            <w:lang w:val="en-US" w:eastAsia="zh-CN"/>
          </w:rPr>
          <w:tab/>
        </w:r>
        <w:r w:rsidRPr="00D01CE7">
          <w:rPr>
            <w:rStyle w:val="Hyperlink"/>
            <w:rFonts w:eastAsia="SimSun"/>
            <w:noProof/>
            <w:sz w:val="24"/>
            <w:szCs w:val="24"/>
            <w:lang w:eastAsia="zh-CN"/>
          </w:rPr>
          <w:t>研讨</w:t>
        </w:r>
        <w:r w:rsidRPr="00D01CE7">
          <w:rPr>
            <w:rStyle w:val="Hyperlink"/>
            <w:rFonts w:eastAsia="SimSun"/>
            <w:noProof/>
            <w:sz w:val="24"/>
            <w:szCs w:val="24"/>
            <w:lang w:eastAsia="zh-CN"/>
          </w:rPr>
          <w:t>会</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_Toc374830575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34</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noProof/>
          <w:kern w:val="2"/>
          <w:sz w:val="24"/>
          <w:szCs w:val="24"/>
          <w:lang w:val="en-US" w:eastAsia="zh-CN"/>
        </w:rPr>
      </w:pPr>
      <w:hyperlink w:anchor="_Toc374830576" w:history="1">
        <w:r w:rsidRPr="00D01CE7">
          <w:rPr>
            <w:rStyle w:val="Hyperlink"/>
            <w:rFonts w:eastAsia="SimSun"/>
            <w:noProof/>
            <w:sz w:val="24"/>
            <w:szCs w:val="24"/>
          </w:rPr>
          <w:t>6.1</w:t>
        </w:r>
        <w:r w:rsidRPr="00D01CE7">
          <w:rPr>
            <w:rFonts w:eastAsia="SimSun"/>
            <w:noProof/>
            <w:kern w:val="2"/>
            <w:sz w:val="24"/>
            <w:szCs w:val="24"/>
            <w:lang w:val="en-US" w:eastAsia="zh-CN"/>
          </w:rPr>
          <w:tab/>
        </w:r>
        <w:r w:rsidRPr="00D01CE7">
          <w:rPr>
            <w:rStyle w:val="Hyperlink"/>
            <w:rFonts w:eastAsia="SimSun"/>
            <w:noProof/>
            <w:sz w:val="24"/>
            <w:szCs w:val="24"/>
            <w:lang w:val="en-GB" w:eastAsia="zh-CN"/>
          </w:rPr>
          <w:t>平台研讨会</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_Toc374830576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34</w:t>
        </w:r>
        <w:r w:rsidRPr="00D01CE7">
          <w:rPr>
            <w:rFonts w:eastAsia="SimSun"/>
            <w:noProof/>
            <w:webHidden/>
            <w:sz w:val="24"/>
            <w:szCs w:val="24"/>
          </w:rPr>
          <w:fldChar w:fldCharType="end"/>
        </w:r>
      </w:hyperlink>
    </w:p>
    <w:p w:rsidR="00D01CE7" w:rsidRPr="00D01CE7" w:rsidRDefault="00D01CE7" w:rsidP="00D01CE7">
      <w:pPr>
        <w:pStyle w:val="TOC2"/>
        <w:jc w:val="both"/>
        <w:rPr>
          <w:rStyle w:val="Hyperlink"/>
          <w:rFonts w:eastAsia="SimSun"/>
          <w:noProof/>
          <w:sz w:val="24"/>
          <w:szCs w:val="24"/>
          <w:lang w:eastAsia="zh-CN"/>
        </w:rPr>
      </w:pPr>
      <w:hyperlink w:anchor="_Toc374830577" w:history="1">
        <w:r w:rsidRPr="00D01CE7">
          <w:rPr>
            <w:rStyle w:val="Hyperlink"/>
            <w:rFonts w:eastAsia="SimSun"/>
            <w:noProof/>
            <w:sz w:val="24"/>
            <w:szCs w:val="24"/>
          </w:rPr>
          <w:t>6.2</w:t>
        </w:r>
        <w:r w:rsidRPr="00D01CE7">
          <w:rPr>
            <w:rFonts w:eastAsia="SimSun"/>
            <w:noProof/>
            <w:kern w:val="2"/>
            <w:sz w:val="24"/>
            <w:szCs w:val="24"/>
            <w:lang w:val="en-US" w:eastAsia="zh-CN"/>
          </w:rPr>
          <w:tab/>
        </w:r>
        <w:r w:rsidRPr="00D01CE7">
          <w:rPr>
            <w:rStyle w:val="Hyperlink"/>
            <w:rFonts w:eastAsia="SimSun"/>
            <w:noProof/>
            <w:sz w:val="24"/>
            <w:szCs w:val="24"/>
            <w:lang w:eastAsia="zh-CN"/>
          </w:rPr>
          <w:t>联</w:t>
        </w:r>
        <w:r w:rsidRPr="00D01CE7">
          <w:rPr>
            <w:rStyle w:val="Hyperlink"/>
            <w:rFonts w:eastAsia="SimSun"/>
            <w:noProof/>
            <w:sz w:val="24"/>
            <w:szCs w:val="24"/>
            <w:lang w:eastAsia="zh-CN"/>
          </w:rPr>
          <w:t>合</w:t>
        </w:r>
        <w:r w:rsidRPr="00D01CE7">
          <w:rPr>
            <w:rStyle w:val="Hyperlink"/>
            <w:rFonts w:eastAsia="SimSun"/>
            <w:noProof/>
            <w:sz w:val="24"/>
            <w:szCs w:val="24"/>
            <w:lang w:eastAsia="zh-CN"/>
          </w:rPr>
          <w:t>举办</w:t>
        </w:r>
        <w:r w:rsidRPr="00D01CE7">
          <w:rPr>
            <w:rStyle w:val="Hyperlink"/>
            <w:rFonts w:eastAsia="SimSun"/>
            <w:noProof/>
            <w:sz w:val="24"/>
            <w:szCs w:val="24"/>
            <w:lang w:val="en-GB" w:eastAsia="zh-CN"/>
          </w:rPr>
          <w:t>研</w:t>
        </w:r>
        <w:r w:rsidRPr="00D01CE7">
          <w:rPr>
            <w:rStyle w:val="Hyperlink"/>
            <w:rFonts w:eastAsia="SimSun"/>
            <w:noProof/>
            <w:sz w:val="24"/>
            <w:szCs w:val="24"/>
            <w:lang w:val="en-GB" w:eastAsia="zh-CN"/>
          </w:rPr>
          <w:t>讨会</w:t>
        </w:r>
        <w:r w:rsidRPr="00D01CE7">
          <w:rPr>
            <w:rFonts w:eastAsia="SimSun"/>
            <w:noProof/>
            <w:webHidden/>
            <w:sz w:val="24"/>
            <w:szCs w:val="24"/>
          </w:rPr>
          <w:tab/>
        </w:r>
        <w:r w:rsidR="00175CF7">
          <w:rPr>
            <w:rFonts w:eastAsia="SimSun" w:hint="eastAsia"/>
            <w:noProof/>
            <w:webHidden/>
            <w:sz w:val="24"/>
            <w:szCs w:val="24"/>
            <w:lang w:eastAsia="zh-CN"/>
          </w:rPr>
          <w:t>3</w:t>
        </w:r>
        <w:r w:rsidR="00175CF7">
          <w:rPr>
            <w:rFonts w:eastAsia="SimSun" w:hint="eastAsia"/>
            <w:noProof/>
            <w:webHidden/>
            <w:sz w:val="24"/>
            <w:szCs w:val="24"/>
            <w:lang w:eastAsia="zh-CN"/>
          </w:rPr>
          <w:t>5</w:t>
        </w:r>
      </w:hyperlink>
    </w:p>
    <w:p w:rsidR="00D01CE7" w:rsidRPr="00D01CE7" w:rsidRDefault="00D01CE7" w:rsidP="00D01CE7">
      <w:pPr>
        <w:pStyle w:val="Normal-pool"/>
        <w:jc w:val="both"/>
        <w:rPr>
          <w:rFonts w:eastAsia="SimSun"/>
          <w:noProof/>
          <w:sz w:val="24"/>
          <w:szCs w:val="24"/>
          <w:lang w:val="fr-FR" w:eastAsia="zh-CN"/>
        </w:rPr>
      </w:pPr>
    </w:p>
    <w:p w:rsidR="00D01CE7" w:rsidRPr="00D01CE7" w:rsidRDefault="00D01CE7" w:rsidP="00D01CE7">
      <w:pPr>
        <w:pStyle w:val="TOC2"/>
        <w:ind w:left="1814"/>
        <w:jc w:val="both"/>
        <w:rPr>
          <w:rFonts w:eastAsia="SimSun"/>
          <w:noProof/>
          <w:kern w:val="2"/>
          <w:sz w:val="24"/>
          <w:szCs w:val="24"/>
          <w:lang w:val="en-US" w:eastAsia="zh-CN"/>
        </w:rPr>
      </w:pPr>
      <w:hyperlink w:anchor="_Toc374830578" w:history="1">
        <w:r w:rsidRPr="00D01CE7">
          <w:rPr>
            <w:rStyle w:val="Hyperlink"/>
            <w:rFonts w:eastAsia="SimSun"/>
            <w:bCs/>
            <w:noProof/>
            <w:sz w:val="24"/>
            <w:szCs w:val="24"/>
          </w:rPr>
          <w:t>7.</w:t>
        </w:r>
        <w:r w:rsidRPr="00D01CE7">
          <w:rPr>
            <w:rStyle w:val="Hyperlink"/>
            <w:rFonts w:eastAsia="SimSun"/>
            <w:bCs/>
            <w:noProof/>
            <w:sz w:val="24"/>
            <w:szCs w:val="24"/>
          </w:rPr>
          <w:tab/>
        </w:r>
        <w:r w:rsidRPr="00D01CE7">
          <w:rPr>
            <w:rStyle w:val="Hyperlink"/>
            <w:rFonts w:eastAsia="SimSun"/>
            <w:bCs/>
            <w:noProof/>
            <w:sz w:val="24"/>
            <w:szCs w:val="24"/>
          </w:rPr>
          <w:t>工作队提名</w:t>
        </w:r>
        <w:r w:rsidRPr="00D01CE7">
          <w:rPr>
            <w:rStyle w:val="Hyperlink"/>
            <w:rFonts w:eastAsia="SimSun"/>
            <w:bCs/>
            <w:noProof/>
            <w:sz w:val="24"/>
            <w:szCs w:val="24"/>
          </w:rPr>
          <w:t>和</w:t>
        </w:r>
        <w:r w:rsidRPr="00D01CE7">
          <w:rPr>
            <w:rStyle w:val="Hyperlink"/>
            <w:rFonts w:eastAsia="SimSun"/>
            <w:bCs/>
            <w:noProof/>
            <w:sz w:val="24"/>
            <w:szCs w:val="24"/>
          </w:rPr>
          <w:t>遴选过程</w:t>
        </w:r>
        <w:r w:rsidRPr="00D01CE7">
          <w:rPr>
            <w:rFonts w:eastAsia="SimSun"/>
            <w:noProof/>
            <w:webHidden/>
            <w:sz w:val="24"/>
            <w:szCs w:val="24"/>
          </w:rPr>
          <w:tab/>
        </w:r>
        <w:r w:rsidR="00175CF7">
          <w:rPr>
            <w:rFonts w:eastAsia="SimSun" w:hint="eastAsia"/>
            <w:noProof/>
            <w:webHidden/>
            <w:sz w:val="24"/>
            <w:szCs w:val="24"/>
            <w:lang w:eastAsia="zh-CN"/>
          </w:rPr>
          <w:t>36</w:t>
        </w:r>
      </w:hyperlink>
    </w:p>
    <w:p w:rsidR="00D01CE7" w:rsidRPr="00D01CE7" w:rsidRDefault="00D01CE7" w:rsidP="00D01CE7">
      <w:pPr>
        <w:pStyle w:val="TOC2"/>
        <w:jc w:val="both"/>
        <w:rPr>
          <w:rStyle w:val="Hyperlink"/>
          <w:rFonts w:eastAsia="SimSun"/>
          <w:noProof/>
          <w:sz w:val="24"/>
          <w:szCs w:val="24"/>
          <w:lang w:eastAsia="zh-CN"/>
        </w:rPr>
      </w:pPr>
    </w:p>
    <w:p w:rsidR="00D01CE7" w:rsidRPr="00D01CE7" w:rsidRDefault="00D01CE7" w:rsidP="00D01CE7">
      <w:pPr>
        <w:pStyle w:val="TOC2"/>
        <w:ind w:left="0" w:firstLineChars="500" w:firstLine="1200"/>
        <w:jc w:val="both"/>
        <w:rPr>
          <w:rFonts w:eastAsia="SimSun"/>
          <w:noProof/>
          <w:kern w:val="2"/>
          <w:sz w:val="24"/>
          <w:szCs w:val="24"/>
          <w:lang w:val="en-US" w:eastAsia="zh-CN"/>
        </w:rPr>
      </w:pPr>
      <w:r w:rsidRPr="00D01CE7">
        <w:rPr>
          <w:rStyle w:val="Hyperlink"/>
          <w:rFonts w:eastAsia="SimSun"/>
          <w:noProof/>
          <w:sz w:val="24"/>
          <w:szCs w:val="24"/>
          <w:lang w:eastAsia="zh-CN"/>
        </w:rPr>
        <w:t>附件</w:t>
      </w:r>
    </w:p>
    <w:p w:rsidR="00D01CE7" w:rsidRPr="00D01CE7" w:rsidRDefault="00D01CE7" w:rsidP="00D01CE7">
      <w:pPr>
        <w:pStyle w:val="TOC2"/>
        <w:ind w:rightChars="237" w:right="474"/>
        <w:rPr>
          <w:rFonts w:eastAsia="SimSun"/>
          <w:noProof/>
          <w:kern w:val="2"/>
          <w:sz w:val="24"/>
          <w:szCs w:val="24"/>
          <w:lang w:val="en-US" w:eastAsia="zh-CN"/>
        </w:rPr>
      </w:pPr>
      <w:hyperlink w:anchor="_Toc374830582" w:history="1">
        <w:r w:rsidRPr="00D01CE7">
          <w:rPr>
            <w:rStyle w:val="Hyperlink"/>
            <w:rFonts w:eastAsia="SimSun"/>
            <w:noProof/>
            <w:sz w:val="24"/>
            <w:szCs w:val="24"/>
            <w:lang w:eastAsia="zh-CN"/>
          </w:rPr>
          <w:t>一</w:t>
        </w:r>
        <w:r w:rsidRPr="00D01CE7">
          <w:rPr>
            <w:rFonts w:eastAsia="SimSun"/>
            <w:noProof/>
            <w:webHidden/>
            <w:sz w:val="24"/>
            <w:szCs w:val="24"/>
          </w:rPr>
          <w:tab/>
        </w:r>
      </w:hyperlink>
      <w:hyperlink w:anchor="_Toc374830583" w:history="1">
        <w:r w:rsidRPr="00D01CE7">
          <w:rPr>
            <w:rStyle w:val="Hyperlink"/>
            <w:rFonts w:eastAsia="SimSun"/>
            <w:noProof/>
            <w:sz w:val="24"/>
            <w:szCs w:val="24"/>
            <w:lang w:eastAsia="zh-CN"/>
          </w:rPr>
          <w:t>平台报告及其他交付品的报告共同主席、提供协作的主要作者、主要作者、撰稿人、</w:t>
        </w:r>
        <w:r w:rsidRPr="00D01CE7">
          <w:rPr>
            <w:rStyle w:val="Hyperlink"/>
            <w:rFonts w:eastAsia="SimSun"/>
            <w:noProof/>
            <w:sz w:val="24"/>
            <w:szCs w:val="24"/>
            <w:lang w:eastAsia="zh-CN"/>
          </w:rPr>
          <w:t>编</w:t>
        </w:r>
        <w:r w:rsidRPr="00D01CE7">
          <w:rPr>
            <w:rStyle w:val="Hyperlink"/>
            <w:rFonts w:eastAsia="SimSun"/>
            <w:noProof/>
            <w:sz w:val="24"/>
            <w:szCs w:val="24"/>
            <w:lang w:eastAsia="zh-CN"/>
          </w:rPr>
          <w:t>审和专家编审的任务和职责以及政府指定的国家联系人的任务和职责</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_Toc374830583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37</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noProof/>
          <w:kern w:val="2"/>
          <w:sz w:val="24"/>
          <w:szCs w:val="24"/>
          <w:lang w:val="en-US" w:eastAsia="zh-CN"/>
        </w:rPr>
      </w:pPr>
      <w:hyperlink w:anchor="_Toc374830584" w:history="1">
        <w:r w:rsidRPr="00D01CE7">
          <w:rPr>
            <w:rStyle w:val="Hyperlink"/>
            <w:rFonts w:eastAsia="SimSun"/>
            <w:noProof/>
            <w:sz w:val="24"/>
            <w:szCs w:val="24"/>
            <w:lang w:eastAsia="zh-CN"/>
          </w:rPr>
          <w:t>二</w:t>
        </w:r>
        <w:r w:rsidRPr="00D01CE7">
          <w:rPr>
            <w:rFonts w:eastAsia="SimSun"/>
            <w:noProof/>
            <w:webHidden/>
            <w:sz w:val="24"/>
            <w:szCs w:val="24"/>
          </w:rPr>
          <w:tab/>
        </w:r>
      </w:hyperlink>
      <w:hyperlink w:anchor="_Toc374830585" w:history="1">
        <w:r w:rsidRPr="00D01CE7">
          <w:rPr>
            <w:rStyle w:val="Hyperlink"/>
            <w:rFonts w:eastAsia="SimSun"/>
            <w:noProof/>
            <w:sz w:val="24"/>
            <w:szCs w:val="24"/>
            <w:lang w:eastAsia="zh-CN"/>
          </w:rPr>
          <w:t>为可能的评估界定范围</w:t>
        </w:r>
        <w:r w:rsidRPr="00D01CE7">
          <w:rPr>
            <w:rStyle w:val="Hyperlink"/>
            <w:rFonts w:eastAsia="SimSun"/>
            <w:noProof/>
            <w:sz w:val="24"/>
            <w:szCs w:val="24"/>
            <w:lang w:eastAsia="zh-CN"/>
          </w:rPr>
          <w:t>的</w:t>
        </w:r>
        <w:r w:rsidRPr="00D01CE7">
          <w:rPr>
            <w:rStyle w:val="Hyperlink"/>
            <w:rFonts w:eastAsia="SimSun"/>
            <w:noProof/>
            <w:sz w:val="24"/>
            <w:szCs w:val="24"/>
            <w:lang w:eastAsia="zh-CN"/>
          </w:rPr>
          <w:t>流程</w:t>
        </w:r>
        <w:r w:rsidRPr="00D01CE7">
          <w:rPr>
            <w:rStyle w:val="Hyperlink"/>
            <w:rFonts w:eastAsia="SimSun"/>
            <w:noProof/>
            <w:sz w:val="24"/>
            <w:szCs w:val="24"/>
            <w:lang w:eastAsia="zh-CN"/>
          </w:rPr>
          <w:t>草</w:t>
        </w:r>
        <w:r w:rsidRPr="00D01CE7">
          <w:rPr>
            <w:rStyle w:val="Hyperlink"/>
            <w:rFonts w:eastAsia="SimSun"/>
            <w:noProof/>
            <w:sz w:val="24"/>
            <w:szCs w:val="24"/>
            <w:lang w:eastAsia="zh-CN"/>
          </w:rPr>
          <w:t>案</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_Toc374830585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40</w:t>
        </w:r>
        <w:r w:rsidRPr="00D01CE7">
          <w:rPr>
            <w:rFonts w:eastAsia="SimSun"/>
            <w:noProof/>
            <w:webHidden/>
            <w:sz w:val="24"/>
            <w:szCs w:val="24"/>
          </w:rPr>
          <w:fldChar w:fldCharType="end"/>
        </w:r>
      </w:hyperlink>
    </w:p>
    <w:p w:rsidR="00D01CE7" w:rsidRPr="00D01CE7" w:rsidRDefault="00D01CE7" w:rsidP="00D01CE7">
      <w:pPr>
        <w:pStyle w:val="TOC2"/>
        <w:jc w:val="both"/>
        <w:rPr>
          <w:rFonts w:eastAsia="SimSun"/>
          <w:noProof/>
          <w:kern w:val="2"/>
          <w:sz w:val="24"/>
          <w:szCs w:val="24"/>
          <w:lang w:val="en-US" w:eastAsia="zh-CN"/>
        </w:rPr>
      </w:pPr>
      <w:hyperlink w:anchor="_Toc374830586" w:history="1">
        <w:r w:rsidRPr="00D01CE7">
          <w:rPr>
            <w:rStyle w:val="Hyperlink"/>
            <w:rFonts w:eastAsia="SimSun"/>
            <w:noProof/>
            <w:sz w:val="24"/>
            <w:szCs w:val="24"/>
            <w:lang w:eastAsia="zh-CN"/>
          </w:rPr>
          <w:t>三</w:t>
        </w:r>
        <w:r w:rsidRPr="00D01CE7">
          <w:rPr>
            <w:rFonts w:eastAsia="SimSun"/>
            <w:noProof/>
            <w:webHidden/>
            <w:sz w:val="24"/>
            <w:szCs w:val="24"/>
          </w:rPr>
          <w:tab/>
        </w:r>
      </w:hyperlink>
      <w:hyperlink w:anchor="_Toc374830587" w:history="1">
        <w:r w:rsidRPr="00D01CE7">
          <w:rPr>
            <w:rStyle w:val="Hyperlink"/>
            <w:rFonts w:eastAsia="SimSun"/>
            <w:noProof/>
            <w:spacing w:val="-18"/>
            <w:sz w:val="24"/>
            <w:szCs w:val="24"/>
            <w:lang w:eastAsia="zh-CN"/>
          </w:rPr>
          <w:t>评估报告和综合报告简</w:t>
        </w:r>
        <w:r w:rsidRPr="00D01CE7">
          <w:rPr>
            <w:rStyle w:val="Hyperlink"/>
            <w:rFonts w:eastAsia="SimSun"/>
            <w:noProof/>
            <w:spacing w:val="-18"/>
            <w:sz w:val="24"/>
            <w:szCs w:val="24"/>
            <w:lang w:eastAsia="zh-CN"/>
          </w:rPr>
          <w:t>明</w:t>
        </w:r>
        <w:r w:rsidRPr="00D01CE7">
          <w:rPr>
            <w:rStyle w:val="Hyperlink"/>
            <w:rFonts w:eastAsia="SimSun"/>
            <w:noProof/>
            <w:spacing w:val="-18"/>
            <w:sz w:val="24"/>
            <w:szCs w:val="24"/>
            <w:lang w:eastAsia="zh-CN"/>
          </w:rPr>
          <w:t>时间表：</w:t>
        </w:r>
        <w:r w:rsidRPr="00D01CE7">
          <w:rPr>
            <w:rStyle w:val="Hyperlink"/>
            <w:rFonts w:eastAsia="SimSun"/>
            <w:noProof/>
            <w:spacing w:val="-18"/>
            <w:sz w:val="24"/>
            <w:szCs w:val="24"/>
            <w:lang w:eastAsia="zh-CN"/>
          </w:rPr>
          <w:t>标</w:t>
        </w:r>
        <w:r w:rsidRPr="00D01CE7">
          <w:rPr>
            <w:rStyle w:val="Hyperlink"/>
            <w:rFonts w:eastAsia="SimSun"/>
            <w:noProof/>
            <w:spacing w:val="-18"/>
            <w:sz w:val="24"/>
            <w:szCs w:val="24"/>
            <w:lang w:eastAsia="zh-CN"/>
          </w:rPr>
          <w:t>准方法和快速方法（单位：周）</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_Toc374830587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45</w:t>
        </w:r>
        <w:r w:rsidRPr="00D01CE7">
          <w:rPr>
            <w:rFonts w:eastAsia="SimSun"/>
            <w:noProof/>
            <w:webHidden/>
            <w:sz w:val="24"/>
            <w:szCs w:val="24"/>
          </w:rPr>
          <w:fldChar w:fldCharType="end"/>
        </w:r>
      </w:hyperlink>
    </w:p>
    <w:p w:rsidR="00CA3FD3" w:rsidRDefault="00D01CE7" w:rsidP="00CA3FD3">
      <w:pPr>
        <w:pStyle w:val="TOC2"/>
        <w:jc w:val="both"/>
        <w:rPr>
          <w:rStyle w:val="Hyperlink"/>
          <w:rFonts w:eastAsia="SimSun" w:hint="eastAsia"/>
          <w:noProof/>
          <w:sz w:val="24"/>
          <w:szCs w:val="24"/>
          <w:lang w:eastAsia="zh-CN"/>
        </w:rPr>
      </w:pPr>
      <w:hyperlink w:anchor="_Toc374830588" w:history="1">
        <w:r w:rsidRPr="00D01CE7">
          <w:rPr>
            <w:rStyle w:val="Hyperlink"/>
            <w:rFonts w:eastAsia="SimSun"/>
            <w:noProof/>
            <w:sz w:val="24"/>
            <w:szCs w:val="24"/>
            <w:lang w:eastAsia="zh-CN"/>
          </w:rPr>
          <w:t>四</w:t>
        </w:r>
        <w:r w:rsidRPr="00D01CE7">
          <w:rPr>
            <w:rStyle w:val="Hyperlink"/>
            <w:rFonts w:eastAsia="SimSun"/>
            <w:noProof/>
            <w:sz w:val="24"/>
            <w:szCs w:val="24"/>
            <w:lang w:eastAsia="zh-CN"/>
          </w:rPr>
          <w:tab/>
        </w:r>
        <w:r w:rsidRPr="00D01CE7">
          <w:rPr>
            <w:rStyle w:val="Hyperlink"/>
            <w:rFonts w:eastAsia="SimSun"/>
            <w:noProof/>
            <w:sz w:val="24"/>
            <w:szCs w:val="24"/>
            <w:lang w:eastAsia="zh-CN"/>
          </w:rPr>
          <w:t>平</w:t>
        </w:r>
        <w:r w:rsidRPr="00D01CE7">
          <w:rPr>
            <w:rStyle w:val="Hyperlink"/>
            <w:rFonts w:eastAsia="SimSun"/>
            <w:noProof/>
            <w:sz w:val="24"/>
            <w:szCs w:val="24"/>
            <w:lang w:eastAsia="zh-CN"/>
          </w:rPr>
          <w:t>台</w:t>
        </w:r>
        <w:r w:rsidRPr="00D01CE7">
          <w:rPr>
            <w:rStyle w:val="Hyperlink"/>
            <w:rFonts w:eastAsia="SimSun"/>
            <w:noProof/>
            <w:sz w:val="24"/>
            <w:szCs w:val="24"/>
            <w:lang w:eastAsia="zh-CN"/>
          </w:rPr>
          <w:t>报告中使用文</w:t>
        </w:r>
        <w:r w:rsidRPr="00D01CE7">
          <w:rPr>
            <w:rStyle w:val="Hyperlink"/>
            <w:rFonts w:eastAsia="SimSun"/>
            <w:noProof/>
            <w:sz w:val="24"/>
            <w:szCs w:val="24"/>
            <w:lang w:eastAsia="zh-CN"/>
          </w:rPr>
          <w:t>献</w:t>
        </w:r>
        <w:r w:rsidRPr="00D01CE7">
          <w:rPr>
            <w:rStyle w:val="Hyperlink"/>
            <w:rFonts w:eastAsia="SimSun"/>
            <w:noProof/>
            <w:sz w:val="24"/>
            <w:szCs w:val="24"/>
            <w:lang w:eastAsia="zh-CN"/>
          </w:rPr>
          <w:t>的程序</w:t>
        </w:r>
        <w:r w:rsidRPr="00D01CE7">
          <w:rPr>
            <w:rStyle w:val="Hyperlink"/>
            <w:rFonts w:eastAsia="SimSun"/>
            <w:noProof/>
            <w:sz w:val="24"/>
            <w:szCs w:val="24"/>
            <w:lang w:eastAsia="zh-CN"/>
          </w:rPr>
          <w:t>——</w:t>
        </w:r>
        <w:r w:rsidRPr="00D01CE7">
          <w:rPr>
            <w:rStyle w:val="Hyperlink"/>
            <w:rFonts w:eastAsia="SimSun"/>
            <w:noProof/>
            <w:sz w:val="24"/>
            <w:szCs w:val="24"/>
            <w:lang w:eastAsia="zh-CN"/>
          </w:rPr>
          <w:t>待制定</w:t>
        </w:r>
        <w:r w:rsidRPr="00D01CE7">
          <w:rPr>
            <w:rStyle w:val="Hyperlink"/>
            <w:rFonts w:eastAsia="SimSun"/>
            <w:noProof/>
            <w:sz w:val="24"/>
            <w:szCs w:val="24"/>
            <w:lang w:eastAsia="zh-CN"/>
          </w:rPr>
          <w:t>]</w:t>
        </w:r>
        <w:r w:rsidRPr="00D01CE7">
          <w:rPr>
            <w:rFonts w:eastAsia="SimSun"/>
            <w:noProof/>
            <w:webHidden/>
            <w:sz w:val="24"/>
            <w:szCs w:val="24"/>
          </w:rPr>
          <w:tab/>
        </w:r>
        <w:r w:rsidRPr="00D01CE7">
          <w:rPr>
            <w:rFonts w:eastAsia="SimSun"/>
            <w:noProof/>
            <w:webHidden/>
            <w:sz w:val="24"/>
            <w:szCs w:val="24"/>
          </w:rPr>
          <w:fldChar w:fldCharType="begin"/>
        </w:r>
        <w:r w:rsidRPr="00D01CE7">
          <w:rPr>
            <w:rFonts w:eastAsia="SimSun"/>
            <w:noProof/>
            <w:webHidden/>
            <w:sz w:val="24"/>
            <w:szCs w:val="24"/>
          </w:rPr>
          <w:instrText xml:space="preserve"> PAGEREF _Toc374830588 \h </w:instrText>
        </w:r>
        <w:r w:rsidRPr="00D01CE7">
          <w:rPr>
            <w:rFonts w:eastAsia="SimSun"/>
            <w:noProof/>
            <w:webHidden/>
            <w:sz w:val="24"/>
            <w:szCs w:val="24"/>
          </w:rPr>
        </w:r>
        <w:r w:rsidRPr="00D01CE7">
          <w:rPr>
            <w:rFonts w:eastAsia="SimSun"/>
            <w:noProof/>
            <w:webHidden/>
            <w:sz w:val="24"/>
            <w:szCs w:val="24"/>
          </w:rPr>
          <w:fldChar w:fldCharType="separate"/>
        </w:r>
        <w:r w:rsidR="00992ABA">
          <w:rPr>
            <w:rFonts w:eastAsia="SimSun"/>
            <w:noProof/>
            <w:webHidden/>
            <w:sz w:val="24"/>
            <w:szCs w:val="24"/>
          </w:rPr>
          <w:t>45</w:t>
        </w:r>
        <w:r w:rsidRPr="00D01CE7">
          <w:rPr>
            <w:rFonts w:eastAsia="SimSun"/>
            <w:noProof/>
            <w:webHidden/>
            <w:sz w:val="24"/>
            <w:szCs w:val="24"/>
          </w:rPr>
          <w:fldChar w:fldCharType="end"/>
        </w:r>
      </w:hyperlink>
    </w:p>
    <w:p w:rsidR="00D01CE7" w:rsidRPr="00CA3FD3" w:rsidRDefault="00D01CE7" w:rsidP="00CA3FD3">
      <w:pPr>
        <w:pStyle w:val="TOC2"/>
        <w:jc w:val="both"/>
        <w:rPr>
          <w:rFonts w:eastAsia="SimSun"/>
          <w:noProof/>
          <w:kern w:val="2"/>
          <w:sz w:val="24"/>
          <w:szCs w:val="24"/>
          <w:lang w:val="en-US" w:eastAsia="zh-CN"/>
        </w:rPr>
      </w:pPr>
      <w:hyperlink w:anchor="_Toc374830589" w:history="1">
        <w:r w:rsidRPr="00D01CE7">
          <w:rPr>
            <w:rStyle w:val="Hyperlink"/>
            <w:rFonts w:eastAsia="SimSun"/>
            <w:noProof/>
            <w:sz w:val="24"/>
            <w:szCs w:val="24"/>
            <w:lang w:eastAsia="zh-CN"/>
          </w:rPr>
          <w:t>五</w:t>
        </w:r>
        <w:r w:rsidRPr="00D01CE7">
          <w:rPr>
            <w:rStyle w:val="Hyperlink"/>
            <w:rFonts w:eastAsia="SimSun"/>
            <w:noProof/>
            <w:sz w:val="24"/>
            <w:szCs w:val="24"/>
            <w:lang w:eastAsia="zh-CN"/>
          </w:rPr>
          <w:tab/>
        </w:r>
        <w:r w:rsidRPr="00D01CE7">
          <w:rPr>
            <w:rStyle w:val="Hyperlink"/>
            <w:rFonts w:eastAsia="SimSun"/>
            <w:noProof/>
            <w:sz w:val="24"/>
            <w:szCs w:val="24"/>
            <w:lang w:eastAsia="zh-CN"/>
          </w:rPr>
          <w:t>承认并纳入土著及</w:t>
        </w:r>
        <w:r w:rsidRPr="00D01CE7">
          <w:rPr>
            <w:rStyle w:val="Hyperlink"/>
            <w:rFonts w:eastAsia="SimSun"/>
            <w:noProof/>
            <w:sz w:val="24"/>
            <w:szCs w:val="24"/>
            <w:lang w:eastAsia="zh-CN"/>
          </w:rPr>
          <w:t>地</w:t>
        </w:r>
        <w:r w:rsidRPr="00D01CE7">
          <w:rPr>
            <w:rStyle w:val="Hyperlink"/>
            <w:rFonts w:eastAsia="SimSun"/>
            <w:noProof/>
            <w:sz w:val="24"/>
            <w:szCs w:val="24"/>
            <w:lang w:eastAsia="zh-CN"/>
          </w:rPr>
          <w:t>方知识的程序</w:t>
        </w:r>
        <w:r w:rsidRPr="00D01CE7">
          <w:rPr>
            <w:rStyle w:val="Hyperlink"/>
            <w:rFonts w:eastAsia="SimSun"/>
            <w:noProof/>
            <w:sz w:val="24"/>
            <w:szCs w:val="24"/>
            <w:lang w:eastAsia="zh-CN"/>
          </w:rPr>
          <w:t>——</w:t>
        </w:r>
        <w:r w:rsidRPr="00D01CE7">
          <w:rPr>
            <w:rStyle w:val="Hyperlink"/>
            <w:rFonts w:eastAsia="SimSun"/>
            <w:noProof/>
            <w:sz w:val="24"/>
            <w:szCs w:val="24"/>
            <w:lang w:eastAsia="zh-CN"/>
          </w:rPr>
          <w:t>待制定</w:t>
        </w:r>
        <w:r w:rsidRPr="00D01CE7">
          <w:rPr>
            <w:rStyle w:val="Hyperlink"/>
            <w:rFonts w:eastAsia="SimSun"/>
            <w:noProof/>
            <w:sz w:val="24"/>
            <w:szCs w:val="24"/>
            <w:lang w:eastAsia="zh-CN"/>
          </w:rPr>
          <w:t>]</w:t>
        </w:r>
        <w:r w:rsidRPr="00D01CE7">
          <w:rPr>
            <w:rFonts w:eastAsia="SimSun"/>
            <w:noProof/>
            <w:webHidden/>
            <w:sz w:val="24"/>
            <w:szCs w:val="24"/>
          </w:rPr>
          <w:tab/>
        </w:r>
        <w:r w:rsidR="00175CF7">
          <w:rPr>
            <w:rFonts w:eastAsia="SimSun" w:hint="eastAsia"/>
            <w:noProof/>
            <w:webHidden/>
            <w:sz w:val="24"/>
            <w:szCs w:val="24"/>
            <w:lang w:eastAsia="zh-CN"/>
          </w:rPr>
          <w:t>45</w:t>
        </w:r>
      </w:hyperlink>
    </w:p>
    <w:p w:rsidR="0012537C" w:rsidRPr="00D01CE7" w:rsidRDefault="00C75B4F" w:rsidP="00613489">
      <w:pPr>
        <w:tabs>
          <w:tab w:val="left" w:pos="1247"/>
          <w:tab w:val="left" w:pos="2381"/>
          <w:tab w:val="right" w:leader="dot" w:pos="9486"/>
        </w:tabs>
        <w:spacing w:after="60"/>
        <w:ind w:left="2381" w:hanging="567"/>
        <w:rPr>
          <w:lang w:val="en-GB"/>
        </w:rPr>
      </w:pPr>
      <w:r w:rsidRPr="00D01CE7">
        <w:rPr>
          <w:lang w:val="en-GB"/>
        </w:rPr>
        <w:fldChar w:fldCharType="end"/>
      </w:r>
    </w:p>
    <w:p w:rsidR="006F5AC7" w:rsidRPr="006F5AC7" w:rsidRDefault="0012537C" w:rsidP="00345D27">
      <w:pPr>
        <w:pStyle w:val="CH1"/>
        <w:numPr>
          <w:ilvl w:val="0"/>
          <w:numId w:val="10"/>
        </w:numPr>
        <w:tabs>
          <w:tab w:val="clear" w:pos="851"/>
          <w:tab w:val="clear" w:pos="1247"/>
          <w:tab w:val="clear" w:pos="1814"/>
          <w:tab w:val="clear" w:pos="2381"/>
          <w:tab w:val="clear" w:pos="2948"/>
          <w:tab w:val="clear" w:pos="3515"/>
          <w:tab w:val="clear" w:pos="4082"/>
          <w:tab w:val="left" w:pos="624"/>
        </w:tabs>
        <w:spacing w:afterLines="100" w:after="240"/>
        <w:ind w:left="624" w:hanging="624"/>
        <w:rPr>
          <w:rFonts w:eastAsia="SimHei"/>
          <w:lang w:val="en-GB"/>
        </w:rPr>
      </w:pPr>
      <w:r w:rsidRPr="00D01CE7">
        <w:rPr>
          <w:b w:val="0"/>
          <w:sz w:val="22"/>
          <w:szCs w:val="22"/>
          <w:lang w:val="en-GB"/>
        </w:rPr>
        <w:br w:type="page"/>
      </w:r>
      <w:bookmarkStart w:id="104" w:name="_Toc374830557"/>
      <w:bookmarkStart w:id="105" w:name="_Toc378238443"/>
      <w:r w:rsidR="006F5AC7" w:rsidRPr="006F5AC7">
        <w:rPr>
          <w:rFonts w:eastAsia="SimHei" w:hAnsi="SimHei" w:hint="eastAsia"/>
          <w:lang w:val="en-GB" w:eastAsia="zh-CN"/>
        </w:rPr>
        <w:lastRenderedPageBreak/>
        <w:t>定义</w:t>
      </w:r>
      <w:bookmarkEnd w:id="104"/>
      <w:bookmarkEnd w:id="105"/>
    </w:p>
    <w:p w:rsidR="006F5AC7" w:rsidRPr="006F5AC7" w:rsidRDefault="006F5AC7" w:rsidP="006F5AC7">
      <w:pPr>
        <w:spacing w:afterLines="100" w:after="240"/>
        <w:jc w:val="both"/>
        <w:rPr>
          <w:rFonts w:eastAsia="SimSun" w:cs="SimSun" w:hint="eastAsia"/>
          <w:sz w:val="24"/>
          <w:szCs w:val="24"/>
          <w:lang w:val="en-GB" w:eastAsia="zh-CN"/>
        </w:rPr>
      </w:pPr>
      <w:r w:rsidRPr="006F5AC7">
        <w:rPr>
          <w:rFonts w:eastAsia="SimSun" w:hAnsi="SimSun" w:cs="SimSun" w:hint="eastAsia"/>
          <w:sz w:val="24"/>
          <w:szCs w:val="24"/>
          <w:lang w:val="en-GB" w:eastAsia="zh-CN"/>
        </w:rPr>
        <w:t>本文件中使用的术语定义如下：</w:t>
      </w:r>
    </w:p>
    <w:p w:rsidR="006F5AC7" w:rsidRPr="006F5AC7" w:rsidRDefault="006F5AC7" w:rsidP="00345D27">
      <w:pPr>
        <w:numPr>
          <w:ilvl w:val="1"/>
          <w:numId w:val="7"/>
        </w:numPr>
        <w:tabs>
          <w:tab w:val="left" w:pos="624"/>
        </w:tabs>
        <w:suppressAutoHyphens/>
        <w:spacing w:before="120" w:afterLines="100" w:after="240"/>
        <w:ind w:left="624" w:right="284"/>
        <w:jc w:val="both"/>
        <w:rPr>
          <w:rFonts w:eastAsia="SimHei"/>
          <w:b/>
          <w:sz w:val="24"/>
          <w:szCs w:val="24"/>
          <w:lang w:val="x-none" w:eastAsia="x-none"/>
        </w:rPr>
      </w:pPr>
      <w:bookmarkStart w:id="106" w:name="_Toc374830558"/>
      <w:r w:rsidRPr="006F5AC7">
        <w:rPr>
          <w:rFonts w:eastAsia="SimHei" w:hAnsi="SimHei" w:hint="eastAsia"/>
          <w:b/>
          <w:sz w:val="24"/>
          <w:szCs w:val="24"/>
          <w:lang w:val="x-none" w:eastAsia="zh-CN"/>
        </w:rPr>
        <w:t>治理结构</w:t>
      </w:r>
      <w:bookmarkEnd w:id="106"/>
    </w:p>
    <w:p w:rsidR="006F5AC7" w:rsidRPr="006F5AC7" w:rsidRDefault="006F5AC7" w:rsidP="006F5AC7">
      <w:pPr>
        <w:spacing w:afterLines="100" w:after="240"/>
        <w:jc w:val="both"/>
        <w:rPr>
          <w:rFonts w:eastAsia="SimSun"/>
          <w:sz w:val="24"/>
          <w:szCs w:val="24"/>
          <w:lang w:val="en-GB" w:eastAsia="x-none"/>
        </w:rPr>
      </w:pPr>
      <w:r w:rsidRPr="00156D33">
        <w:rPr>
          <w:rFonts w:ascii="SimHei" w:eastAsia="SimHei" w:hAnsi="SimHei" w:hint="eastAsia"/>
          <w:b/>
          <w:sz w:val="24"/>
          <w:szCs w:val="24"/>
          <w:u w:val="single" w:color="FFFFFF"/>
          <w:lang w:val="en-GB" w:eastAsia="zh-CN"/>
        </w:rPr>
        <w:t>“平台”</w:t>
      </w:r>
      <w:r w:rsidRPr="006F5AC7">
        <w:rPr>
          <w:rFonts w:eastAsia="SimSun" w:hint="eastAsia"/>
          <w:sz w:val="24"/>
          <w:szCs w:val="24"/>
          <w:u w:val="single" w:color="FFFFFF"/>
          <w:lang w:val="en-GB" w:eastAsia="zh-CN"/>
        </w:rPr>
        <w:t>指生物多样性和生态系统服务政府间科学政策平台。</w:t>
      </w:r>
    </w:p>
    <w:p w:rsidR="006F5AC7" w:rsidRPr="006F5AC7" w:rsidRDefault="006F5AC7" w:rsidP="006F5AC7">
      <w:pPr>
        <w:spacing w:afterLines="100" w:after="240"/>
        <w:jc w:val="both"/>
        <w:rPr>
          <w:rFonts w:eastAsia="SimSun"/>
          <w:sz w:val="24"/>
          <w:szCs w:val="24"/>
          <w:lang w:val="en-GB" w:eastAsia="x-none"/>
        </w:rPr>
      </w:pPr>
      <w:r w:rsidRPr="006F5AC7">
        <w:rPr>
          <w:rFonts w:ascii="SimHei" w:eastAsia="SimHei" w:hAnsi="SimHei" w:hint="eastAsia"/>
          <w:b/>
          <w:sz w:val="24"/>
          <w:szCs w:val="24"/>
          <w:lang w:val="en-GB" w:eastAsia="zh-CN"/>
        </w:rPr>
        <w:t>“全体会议”</w:t>
      </w:r>
      <w:r w:rsidRPr="006F5AC7">
        <w:rPr>
          <w:rFonts w:eastAsia="SimSun" w:hint="eastAsia"/>
          <w:sz w:val="24"/>
          <w:szCs w:val="24"/>
          <w:lang w:val="en-GB" w:eastAsia="zh-CN"/>
        </w:rPr>
        <w:t>指平台的决策机构，由平台全体成员组成。</w:t>
      </w:r>
    </w:p>
    <w:p w:rsidR="006F5AC7" w:rsidRPr="006F5AC7" w:rsidRDefault="006F5AC7" w:rsidP="006F5AC7">
      <w:pPr>
        <w:spacing w:afterLines="100" w:after="240"/>
        <w:jc w:val="both"/>
        <w:rPr>
          <w:rFonts w:eastAsia="SimSun"/>
          <w:sz w:val="24"/>
          <w:szCs w:val="24"/>
          <w:lang w:val="en-GB" w:eastAsia="x-none"/>
        </w:rPr>
      </w:pPr>
      <w:r w:rsidRPr="006F5AC7">
        <w:rPr>
          <w:rFonts w:ascii="SimHei" w:eastAsia="SimHei" w:hAnsi="SimHei" w:hint="eastAsia"/>
          <w:b/>
          <w:sz w:val="24"/>
          <w:szCs w:val="24"/>
          <w:lang w:val="en-GB" w:eastAsia="zh-CN"/>
        </w:rPr>
        <w:t>“主席团”</w:t>
      </w:r>
      <w:r w:rsidRPr="006F5AC7">
        <w:rPr>
          <w:rFonts w:eastAsia="SimSun" w:hint="eastAsia"/>
          <w:sz w:val="24"/>
          <w:szCs w:val="24"/>
          <w:u w:val="single" w:color="FFFFFF"/>
          <w:lang w:val="en-GB" w:eastAsia="zh-CN"/>
        </w:rPr>
        <w:t>指</w:t>
      </w:r>
      <w:r w:rsidR="00DA40B7">
        <w:rPr>
          <w:rFonts w:eastAsia="SimSun" w:hint="eastAsia"/>
          <w:sz w:val="24"/>
          <w:szCs w:val="24"/>
          <w:u w:val="single" w:color="FFFFFF"/>
          <w:lang w:val="en-GB" w:eastAsia="zh-CN"/>
        </w:rPr>
        <w:t>平台全体会议</w:t>
      </w:r>
      <w:r w:rsidRPr="006F5AC7">
        <w:rPr>
          <w:rFonts w:eastAsia="SimSun" w:hint="eastAsia"/>
          <w:sz w:val="24"/>
          <w:szCs w:val="24"/>
          <w:u w:val="single" w:color="FFFFFF"/>
          <w:lang w:val="en-GB" w:eastAsia="zh-CN"/>
        </w:rPr>
        <w:t>议事规则中所述由全体会议主席团当选成员组成的机构</w:t>
      </w:r>
      <w:r w:rsidRPr="006F5AC7">
        <w:rPr>
          <w:rFonts w:eastAsia="SimSun"/>
          <w:sz w:val="24"/>
          <w:szCs w:val="24"/>
          <w:u w:val="single" w:color="FFFFFF"/>
          <w:lang w:val="en-GB" w:eastAsia="zh-CN"/>
        </w:rPr>
        <w:t>。</w:t>
      </w:r>
      <w:r w:rsidRPr="006F5AC7">
        <w:rPr>
          <w:sz w:val="24"/>
          <w:szCs w:val="24"/>
          <w:u w:val="single" w:color="FFFFFF"/>
          <w:vertAlign w:val="superscript"/>
          <w:lang w:val="en-GB" w:eastAsia="x-none"/>
        </w:rPr>
        <w:footnoteReference w:id="2"/>
      </w:r>
    </w:p>
    <w:p w:rsidR="006F5AC7" w:rsidRPr="006F5AC7" w:rsidRDefault="006F5AC7" w:rsidP="006F5AC7">
      <w:pPr>
        <w:spacing w:afterLines="100" w:after="240"/>
        <w:jc w:val="both"/>
        <w:rPr>
          <w:rFonts w:eastAsia="SimSun"/>
          <w:sz w:val="24"/>
          <w:szCs w:val="24"/>
          <w:lang w:val="en-GB" w:eastAsia="x-none"/>
        </w:rPr>
      </w:pPr>
      <w:r w:rsidRPr="006F5AC7">
        <w:rPr>
          <w:rFonts w:ascii="SimHei" w:eastAsia="SimHei" w:hAnsi="SimHei" w:hint="eastAsia"/>
          <w:b/>
          <w:sz w:val="24"/>
          <w:szCs w:val="24"/>
          <w:lang w:val="en-GB" w:eastAsia="zh-CN"/>
        </w:rPr>
        <w:t>“</w:t>
      </w:r>
      <w:r w:rsidRPr="006F5AC7">
        <w:rPr>
          <w:rFonts w:ascii="SimHei" w:eastAsia="SimHei" w:hAnsi="SimHei"/>
          <w:b/>
          <w:sz w:val="24"/>
          <w:szCs w:val="24"/>
          <w:lang w:val="en-GB" w:eastAsia="zh-CN"/>
        </w:rPr>
        <w:t>多学科专家小组</w:t>
      </w:r>
      <w:r w:rsidRPr="006F5AC7">
        <w:rPr>
          <w:rFonts w:ascii="SimHei" w:eastAsia="SimHei" w:hAnsi="SimHei" w:hint="eastAsia"/>
          <w:b/>
          <w:sz w:val="24"/>
          <w:szCs w:val="24"/>
          <w:lang w:val="en-GB" w:eastAsia="zh-CN"/>
        </w:rPr>
        <w:t>”</w:t>
      </w:r>
      <w:r w:rsidRPr="006F5AC7">
        <w:rPr>
          <w:rFonts w:eastAsia="SimSun" w:hint="eastAsia"/>
          <w:sz w:val="24"/>
          <w:szCs w:val="24"/>
          <w:lang w:val="en-GB" w:eastAsia="zh-CN"/>
        </w:rPr>
        <w:t>指全体会议成立的附属机构，</w:t>
      </w:r>
      <w:r w:rsidRPr="006F5AC7">
        <w:rPr>
          <w:rFonts w:eastAsia="SimSun"/>
          <w:sz w:val="24"/>
          <w:szCs w:val="24"/>
          <w:lang w:val="en-GB" w:eastAsia="zh-CN"/>
        </w:rPr>
        <w:t>将按照关于平台的职能、运作原则和机构安排的文件所述，履行全体会议所商定的科学和技术职能</w:t>
      </w:r>
      <w:r w:rsidRPr="006F5AC7">
        <w:rPr>
          <w:rFonts w:eastAsia="SimSun" w:hint="eastAsia"/>
          <w:sz w:val="24"/>
          <w:szCs w:val="24"/>
          <w:lang w:val="en-GB" w:eastAsia="zh-CN"/>
        </w:rPr>
        <w:t>（</w:t>
      </w:r>
      <w:r w:rsidRPr="006F5AC7">
        <w:rPr>
          <w:rFonts w:eastAsia="SimSun"/>
          <w:sz w:val="24"/>
          <w:szCs w:val="24"/>
          <w:lang w:val="en-GB" w:eastAsia="zh-CN"/>
        </w:rPr>
        <w:t>UNEP/IPBES.MI/2/9</w:t>
      </w:r>
      <w:r w:rsidRPr="006F5AC7">
        <w:rPr>
          <w:rFonts w:eastAsia="SimSun" w:hint="eastAsia"/>
          <w:sz w:val="24"/>
          <w:szCs w:val="24"/>
          <w:lang w:val="en-GB" w:eastAsia="zh-CN"/>
        </w:rPr>
        <w:t>，附件一，附录一）</w:t>
      </w:r>
    </w:p>
    <w:p w:rsidR="006F5AC7" w:rsidRPr="006F5AC7" w:rsidRDefault="006F5AC7" w:rsidP="006F5AC7">
      <w:pPr>
        <w:spacing w:afterLines="100" w:after="240"/>
        <w:jc w:val="both"/>
        <w:rPr>
          <w:rFonts w:eastAsia="SimSun"/>
          <w:spacing w:val="-12"/>
          <w:sz w:val="24"/>
          <w:szCs w:val="24"/>
          <w:lang w:val="en-GB" w:eastAsia="x-none"/>
        </w:rPr>
      </w:pPr>
      <w:r w:rsidRPr="006F5AC7">
        <w:rPr>
          <w:rFonts w:ascii="SimHei" w:eastAsia="SimHei" w:hAnsi="SimHei" w:hint="eastAsia"/>
          <w:b/>
          <w:sz w:val="24"/>
          <w:szCs w:val="24"/>
          <w:lang w:val="en-GB" w:eastAsia="zh-CN"/>
        </w:rPr>
        <w:t>“全体会议届会”</w:t>
      </w:r>
      <w:r w:rsidRPr="006F5AC7">
        <w:rPr>
          <w:rFonts w:eastAsia="SimSun" w:hint="eastAsia"/>
          <w:sz w:val="24"/>
          <w:szCs w:val="24"/>
          <w:lang w:val="en-GB" w:eastAsia="zh-CN"/>
        </w:rPr>
        <w:t>指平台全体会议的任何一届常会或特别会议。</w:t>
      </w:r>
    </w:p>
    <w:p w:rsidR="006F5AC7" w:rsidRPr="006F5AC7" w:rsidRDefault="006F5AC7" w:rsidP="00345D27">
      <w:pPr>
        <w:numPr>
          <w:ilvl w:val="1"/>
          <w:numId w:val="7"/>
        </w:numPr>
        <w:tabs>
          <w:tab w:val="left" w:pos="624"/>
        </w:tabs>
        <w:suppressAutoHyphens/>
        <w:spacing w:before="120" w:afterLines="100" w:after="240"/>
        <w:ind w:left="624" w:right="284"/>
        <w:jc w:val="both"/>
        <w:rPr>
          <w:rFonts w:ascii="SimHei" w:eastAsia="SimHei" w:hAnsi="SimHei"/>
          <w:b/>
          <w:sz w:val="24"/>
          <w:szCs w:val="24"/>
          <w:lang w:val="x-none" w:eastAsia="x-none"/>
        </w:rPr>
      </w:pPr>
      <w:bookmarkStart w:id="107" w:name="_Toc374830559"/>
      <w:r w:rsidRPr="006F5AC7">
        <w:rPr>
          <w:rFonts w:ascii="SimHei" w:eastAsia="SimHei" w:hAnsi="SimHei" w:hint="eastAsia"/>
          <w:b/>
          <w:sz w:val="24"/>
          <w:szCs w:val="24"/>
          <w:lang w:val="x-none" w:eastAsia="zh-CN"/>
        </w:rPr>
        <w:t>交付品</w:t>
      </w:r>
      <w:bookmarkEnd w:id="107"/>
    </w:p>
    <w:p w:rsidR="006F5AC7" w:rsidRPr="006F5AC7" w:rsidRDefault="006F5AC7" w:rsidP="006F5AC7">
      <w:pPr>
        <w:tabs>
          <w:tab w:val="left" w:pos="624"/>
        </w:tabs>
        <w:spacing w:after="120"/>
        <w:ind w:left="624" w:hanging="624"/>
        <w:jc w:val="both"/>
        <w:rPr>
          <w:rFonts w:eastAsia="Times New Roman"/>
          <w:sz w:val="24"/>
          <w:szCs w:val="24"/>
          <w:lang w:val="en-GB" w:eastAsia="zh-CN"/>
        </w:rPr>
      </w:pPr>
      <w:r w:rsidRPr="006F5AC7">
        <w:rPr>
          <w:rFonts w:ascii="SimHei" w:eastAsia="SimHei" w:hAnsi="SimHei" w:hint="eastAsia"/>
          <w:b/>
          <w:sz w:val="24"/>
          <w:szCs w:val="24"/>
          <w:lang w:val="en-GB" w:eastAsia="zh-CN"/>
        </w:rPr>
        <w:t>“报告”</w:t>
      </w:r>
      <w:r w:rsidRPr="006F5AC7">
        <w:rPr>
          <w:rFonts w:eastAsia="SimSun" w:hint="eastAsia"/>
          <w:sz w:val="24"/>
          <w:szCs w:val="24"/>
          <w:lang w:val="en-GB" w:eastAsia="zh-CN"/>
        </w:rPr>
        <w:t>指平台的主要交付品，包括评估报告和综合报告、决策者摘要和技术摘要，以及技术文件和技术准则。</w:t>
      </w:r>
    </w:p>
    <w:p w:rsidR="006F5AC7" w:rsidRPr="006F5AC7" w:rsidRDefault="006F5AC7" w:rsidP="006F5AC7">
      <w:pPr>
        <w:tabs>
          <w:tab w:val="left" w:pos="624"/>
        </w:tabs>
        <w:spacing w:after="120"/>
        <w:ind w:left="624" w:hanging="624"/>
        <w:jc w:val="both"/>
        <w:rPr>
          <w:sz w:val="24"/>
          <w:szCs w:val="24"/>
          <w:lang w:val="en-GB" w:eastAsia="zh-CN"/>
        </w:rPr>
      </w:pPr>
      <w:bookmarkStart w:id="108" w:name="_DV_M52"/>
      <w:bookmarkEnd w:id="108"/>
      <w:r w:rsidRPr="006F5AC7">
        <w:rPr>
          <w:rFonts w:ascii="SimHei" w:eastAsia="SimHei" w:hAnsi="SimHei" w:hint="eastAsia"/>
          <w:b/>
          <w:sz w:val="24"/>
          <w:szCs w:val="24"/>
          <w:lang w:val="en-GB" w:eastAsia="zh-CN"/>
        </w:rPr>
        <w:t>“评估报告”</w:t>
      </w:r>
      <w:r w:rsidRPr="006F5AC7">
        <w:rPr>
          <w:rFonts w:eastAsia="SimSun" w:hint="eastAsia"/>
          <w:sz w:val="24"/>
          <w:szCs w:val="24"/>
          <w:lang w:val="en-GB" w:eastAsia="zh-CN"/>
        </w:rPr>
        <w:t>指已出版的对科学、技术和社会经济问题的评估，其中考虑到不同方法、愿景和知识系统，包括对生物多样性和生态系统服务的全球评估，和在明确界定的地理范围内对生物多样性和生态系统服务开展的区域和次区域评估，以及根据相关标准或快速方法开展的专题评估或方法评估。评估报告将包括两个或多个部分：</w:t>
      </w:r>
      <w:r w:rsidRPr="006F5AC7">
        <w:rPr>
          <w:rFonts w:eastAsia="SimSun" w:hint="eastAsia"/>
          <w:sz w:val="24"/>
          <w:szCs w:val="24"/>
          <w:lang w:val="en-GB" w:eastAsia="zh-CN"/>
        </w:rPr>
        <w:t>(a)</w:t>
      </w:r>
      <w:r w:rsidRPr="006F5AC7">
        <w:rPr>
          <w:rFonts w:eastAsia="SimSun" w:hint="eastAsia"/>
          <w:sz w:val="24"/>
          <w:szCs w:val="24"/>
          <w:lang w:val="en-GB" w:eastAsia="zh-CN"/>
        </w:rPr>
        <w:t>决策者摘要；</w:t>
      </w:r>
      <w:r w:rsidRPr="006F5AC7">
        <w:rPr>
          <w:rFonts w:eastAsia="SimSun" w:hint="eastAsia"/>
          <w:sz w:val="24"/>
          <w:szCs w:val="24"/>
          <w:lang w:val="en-GB" w:eastAsia="zh-CN"/>
        </w:rPr>
        <w:t>(b)</w:t>
      </w:r>
      <w:r w:rsidRPr="006F5AC7">
        <w:rPr>
          <w:rFonts w:eastAsia="SimSun" w:hint="eastAsia"/>
          <w:sz w:val="24"/>
          <w:szCs w:val="24"/>
          <w:lang w:val="en-GB" w:eastAsia="zh-CN"/>
        </w:rPr>
        <w:t>可选技术摘要；</w:t>
      </w:r>
      <w:r w:rsidRPr="006F5AC7">
        <w:rPr>
          <w:rFonts w:eastAsia="SimSun" w:hint="eastAsia"/>
          <w:sz w:val="24"/>
          <w:szCs w:val="24"/>
          <w:lang w:val="en-GB" w:eastAsia="zh-CN"/>
        </w:rPr>
        <w:t>(c)</w:t>
      </w:r>
      <w:r w:rsidRPr="006F5AC7">
        <w:rPr>
          <w:rFonts w:eastAsia="SimSun" w:hint="eastAsia"/>
          <w:sz w:val="24"/>
          <w:szCs w:val="24"/>
          <w:lang w:val="en-GB" w:eastAsia="zh-CN"/>
        </w:rPr>
        <w:t>各章节及其执行摘要。</w:t>
      </w:r>
    </w:p>
    <w:p w:rsidR="006F5AC7" w:rsidRPr="006F5AC7" w:rsidRDefault="006F5AC7" w:rsidP="006F5AC7">
      <w:pPr>
        <w:tabs>
          <w:tab w:val="left" w:pos="624"/>
        </w:tabs>
        <w:spacing w:after="120"/>
        <w:ind w:left="624" w:hanging="624"/>
        <w:jc w:val="both"/>
        <w:rPr>
          <w:sz w:val="24"/>
          <w:szCs w:val="24"/>
          <w:lang w:val="en-GB" w:eastAsia="zh-CN"/>
        </w:rPr>
      </w:pPr>
      <w:bookmarkStart w:id="109" w:name="_DV_M56"/>
      <w:bookmarkEnd w:id="109"/>
      <w:r w:rsidRPr="006F5AC7">
        <w:rPr>
          <w:rFonts w:ascii="SimHei" w:eastAsia="SimHei" w:hAnsi="SimHei" w:hint="eastAsia"/>
          <w:b/>
          <w:sz w:val="24"/>
          <w:szCs w:val="24"/>
          <w:lang w:val="en-GB" w:eastAsia="zh-CN"/>
        </w:rPr>
        <w:t>“综合报告”</w:t>
      </w:r>
      <w:r w:rsidRPr="006F5AC7">
        <w:rPr>
          <w:rFonts w:eastAsia="SimSun" w:hint="eastAsia"/>
          <w:sz w:val="24"/>
          <w:szCs w:val="24"/>
          <w:lang w:val="en-GB" w:eastAsia="zh-CN"/>
        </w:rPr>
        <w:t>整合并纳入了来自</w:t>
      </w:r>
      <w:r w:rsidRPr="006F5AC7">
        <w:rPr>
          <w:rFonts w:eastAsia="SimSun" w:hint="eastAsia"/>
          <w:sz w:val="24"/>
          <w:szCs w:val="24"/>
          <w:lang w:val="en-GB" w:eastAsia="zh-CN"/>
        </w:rPr>
        <w:t>[</w:t>
      </w:r>
      <w:r w:rsidRPr="006F5AC7">
        <w:rPr>
          <w:rFonts w:eastAsia="SimSun" w:hint="eastAsia"/>
          <w:sz w:val="24"/>
          <w:szCs w:val="24"/>
          <w:lang w:val="en-GB" w:eastAsia="zh-CN"/>
        </w:rPr>
        <w:t>一份或</w:t>
      </w:r>
      <w:r w:rsidRPr="006F5AC7">
        <w:rPr>
          <w:rFonts w:eastAsia="SimSun" w:hint="eastAsia"/>
          <w:sz w:val="24"/>
          <w:szCs w:val="24"/>
          <w:lang w:val="en-GB" w:eastAsia="zh-CN"/>
        </w:rPr>
        <w:t>][</w:t>
      </w:r>
      <w:r w:rsidRPr="006F5AC7">
        <w:rPr>
          <w:rFonts w:eastAsia="SimSun" w:hint="eastAsia"/>
          <w:sz w:val="24"/>
          <w:szCs w:val="24"/>
          <w:lang w:val="en-GB" w:eastAsia="zh-CN"/>
        </w:rPr>
        <w:t>更多</w:t>
      </w:r>
      <w:r w:rsidRPr="006F5AC7">
        <w:rPr>
          <w:rFonts w:eastAsia="SimSun" w:hint="eastAsia"/>
          <w:sz w:val="24"/>
          <w:szCs w:val="24"/>
          <w:lang w:val="en-GB" w:eastAsia="zh-CN"/>
        </w:rPr>
        <w:t>][</w:t>
      </w:r>
      <w:r w:rsidRPr="006F5AC7">
        <w:rPr>
          <w:rFonts w:eastAsia="SimSun" w:hint="eastAsia"/>
          <w:sz w:val="24"/>
          <w:szCs w:val="24"/>
          <w:lang w:val="en-GB" w:eastAsia="zh-CN"/>
        </w:rPr>
        <w:t>多份</w:t>
      </w:r>
      <w:r w:rsidRPr="006F5AC7">
        <w:rPr>
          <w:rFonts w:eastAsia="SimSun" w:hint="eastAsia"/>
          <w:sz w:val="24"/>
          <w:szCs w:val="24"/>
          <w:lang w:val="en-GB" w:eastAsia="zh-CN"/>
        </w:rPr>
        <w:t>]</w:t>
      </w:r>
      <w:r w:rsidRPr="006F5AC7">
        <w:rPr>
          <w:rFonts w:eastAsia="SimSun" w:hint="eastAsia"/>
          <w:sz w:val="24"/>
          <w:szCs w:val="24"/>
          <w:lang w:val="en-GB" w:eastAsia="zh-CN"/>
        </w:rPr>
        <w:t>评估报告的相关材料，以非技术性的风格编写，供决策者参阅，其中涉及广泛的政策问题。此类报告将由两部分组成：</w:t>
      </w:r>
      <w:r w:rsidRPr="006F5AC7">
        <w:rPr>
          <w:rFonts w:eastAsia="SimSun" w:hint="eastAsia"/>
          <w:sz w:val="24"/>
          <w:szCs w:val="24"/>
          <w:lang w:val="en-GB" w:eastAsia="zh-CN"/>
        </w:rPr>
        <w:t>(a)</w:t>
      </w:r>
      <w:r w:rsidRPr="006F5AC7">
        <w:rPr>
          <w:rFonts w:eastAsia="SimSun" w:hint="eastAsia"/>
          <w:sz w:val="24"/>
          <w:szCs w:val="24"/>
          <w:lang w:val="en-GB" w:eastAsia="zh-CN"/>
        </w:rPr>
        <w:t>决策者摘要；</w:t>
      </w:r>
      <w:r w:rsidRPr="006F5AC7">
        <w:rPr>
          <w:rFonts w:eastAsia="SimSun" w:hint="eastAsia"/>
          <w:sz w:val="24"/>
          <w:szCs w:val="24"/>
          <w:lang w:val="en-GB" w:eastAsia="zh-CN"/>
        </w:rPr>
        <w:t>(b)</w:t>
      </w:r>
      <w:r w:rsidRPr="006F5AC7">
        <w:rPr>
          <w:rFonts w:eastAsia="SimSun" w:hint="eastAsia"/>
          <w:sz w:val="24"/>
          <w:szCs w:val="24"/>
          <w:lang w:val="en-GB" w:eastAsia="zh-CN"/>
        </w:rPr>
        <w:t>报告全文。</w:t>
      </w:r>
    </w:p>
    <w:p w:rsidR="006F5AC7" w:rsidRPr="006F5AC7" w:rsidRDefault="006F5AC7" w:rsidP="006F5AC7">
      <w:pPr>
        <w:tabs>
          <w:tab w:val="left" w:pos="624"/>
        </w:tabs>
        <w:spacing w:after="120"/>
        <w:ind w:left="624" w:hanging="624"/>
        <w:jc w:val="both"/>
        <w:rPr>
          <w:sz w:val="24"/>
          <w:szCs w:val="24"/>
          <w:lang w:val="en-GB" w:eastAsia="zh-CN"/>
        </w:rPr>
      </w:pPr>
      <w:bookmarkStart w:id="110" w:name="_DV_M59"/>
      <w:bookmarkEnd w:id="110"/>
      <w:r w:rsidRPr="006F5AC7">
        <w:rPr>
          <w:rFonts w:ascii="SimHei" w:eastAsia="SimHei" w:hAnsi="SimHei" w:hint="eastAsia"/>
          <w:b/>
          <w:sz w:val="24"/>
          <w:szCs w:val="24"/>
          <w:lang w:val="en-GB" w:eastAsia="zh-CN"/>
        </w:rPr>
        <w:t>“决策者摘要”</w:t>
      </w:r>
      <w:r w:rsidRPr="006F5AC7">
        <w:rPr>
          <w:rFonts w:eastAsia="SimSun" w:hint="eastAsia"/>
          <w:sz w:val="24"/>
          <w:szCs w:val="24"/>
          <w:lang w:val="en-GB" w:eastAsia="zh-CN"/>
        </w:rPr>
        <w:t>是任何报告的组成部分，其中列出了报告中与政策相关但不具有规定性的摘要。</w:t>
      </w:r>
    </w:p>
    <w:p w:rsidR="006F5AC7" w:rsidRPr="006F5AC7" w:rsidRDefault="006F5AC7" w:rsidP="00DA5A0D">
      <w:pPr>
        <w:tabs>
          <w:tab w:val="left" w:pos="624"/>
        </w:tabs>
        <w:spacing w:after="120"/>
        <w:jc w:val="both"/>
        <w:rPr>
          <w:sz w:val="24"/>
          <w:szCs w:val="24"/>
          <w:lang w:val="en-GB" w:eastAsia="zh-CN"/>
        </w:rPr>
      </w:pPr>
      <w:bookmarkStart w:id="111" w:name="_DV_M60"/>
      <w:bookmarkEnd w:id="111"/>
      <w:r w:rsidRPr="006F5AC7">
        <w:rPr>
          <w:rFonts w:ascii="SimHei" w:eastAsia="SimHei" w:hAnsi="SimHei" w:hint="eastAsia"/>
          <w:b/>
          <w:sz w:val="24"/>
          <w:szCs w:val="24"/>
          <w:lang w:val="en-GB" w:eastAsia="zh-CN"/>
        </w:rPr>
        <w:t>[“技术摘要”</w:t>
      </w:r>
      <w:r w:rsidRPr="006F5AC7">
        <w:rPr>
          <w:rFonts w:eastAsia="SimSun" w:hint="eastAsia"/>
          <w:sz w:val="24"/>
          <w:szCs w:val="24"/>
          <w:lang w:val="en-GB" w:eastAsia="zh-CN"/>
        </w:rPr>
        <w:t>指对决策者摘要中的材料所作的篇幅更长、更加详细和专业的摘要。</w:t>
      </w:r>
      <w:r w:rsidRPr="006F5AC7">
        <w:rPr>
          <w:rFonts w:eastAsia="SimSun" w:hint="eastAsia"/>
          <w:sz w:val="24"/>
          <w:szCs w:val="24"/>
          <w:lang w:val="en-GB" w:eastAsia="zh-CN"/>
        </w:rPr>
        <w:t>]</w:t>
      </w:r>
    </w:p>
    <w:p w:rsidR="006F5AC7" w:rsidRPr="006F5AC7" w:rsidRDefault="006F5AC7" w:rsidP="006F5AC7">
      <w:pPr>
        <w:tabs>
          <w:tab w:val="left" w:pos="624"/>
        </w:tabs>
        <w:spacing w:after="120"/>
        <w:ind w:left="624" w:hanging="624"/>
        <w:jc w:val="both"/>
        <w:rPr>
          <w:sz w:val="24"/>
          <w:szCs w:val="24"/>
          <w:lang w:val="en-GB" w:eastAsia="zh-CN"/>
        </w:rPr>
      </w:pPr>
      <w:bookmarkStart w:id="112" w:name="_DV_M64"/>
      <w:bookmarkEnd w:id="112"/>
      <w:r w:rsidRPr="006F5AC7">
        <w:rPr>
          <w:rFonts w:ascii="SimHei" w:eastAsia="SimHei" w:hAnsi="SimHei" w:hint="eastAsia"/>
          <w:b/>
          <w:sz w:val="24"/>
          <w:szCs w:val="24"/>
          <w:lang w:val="en-GB" w:eastAsia="zh-CN"/>
        </w:rPr>
        <w:t>“技术文件”</w:t>
      </w:r>
      <w:r w:rsidRPr="006F5AC7">
        <w:rPr>
          <w:rFonts w:eastAsia="SimSun" w:hint="eastAsia"/>
          <w:sz w:val="24"/>
          <w:szCs w:val="24"/>
          <w:lang w:val="en-GB" w:eastAsia="zh-CN"/>
        </w:rPr>
        <w:t>以评估报告中所含的材料为基础，其中涉及全体会议认为重要的主题。</w:t>
      </w:r>
    </w:p>
    <w:p w:rsidR="006F5AC7" w:rsidRPr="006F5AC7" w:rsidRDefault="006F5AC7" w:rsidP="006F5AC7">
      <w:pPr>
        <w:tabs>
          <w:tab w:val="left" w:pos="624"/>
        </w:tabs>
        <w:spacing w:afterLines="100" w:after="240"/>
        <w:ind w:left="624" w:hanging="624"/>
        <w:jc w:val="both"/>
        <w:rPr>
          <w:rFonts w:eastAsia="SimSun" w:hint="eastAsia"/>
          <w:sz w:val="24"/>
          <w:szCs w:val="24"/>
          <w:lang w:val="en-GB" w:eastAsia="zh-CN"/>
        </w:rPr>
      </w:pPr>
      <w:r w:rsidRPr="006F5AC7">
        <w:rPr>
          <w:rFonts w:ascii="SimHei" w:eastAsia="SimHei" w:hAnsi="SimHei" w:hint="eastAsia"/>
          <w:b/>
          <w:sz w:val="24"/>
          <w:szCs w:val="24"/>
          <w:lang w:val="en-GB" w:eastAsia="zh-CN"/>
        </w:rPr>
        <w:t>“辅助材料”</w:t>
      </w:r>
      <w:r w:rsidRPr="006F5AC7">
        <w:rPr>
          <w:rFonts w:eastAsia="SimSun" w:hint="eastAsia"/>
          <w:sz w:val="24"/>
          <w:szCs w:val="24"/>
          <w:lang w:val="en-GB" w:eastAsia="zh-CN"/>
        </w:rPr>
        <w:t>包含以下四类：</w:t>
      </w:r>
    </w:p>
    <w:p w:rsidR="006F5AC7" w:rsidRPr="006F5AC7" w:rsidRDefault="006F5AC7" w:rsidP="00345D27">
      <w:pPr>
        <w:numPr>
          <w:ilvl w:val="0"/>
          <w:numId w:val="17"/>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lastRenderedPageBreak/>
        <w:t>对话报告，以区域和次区域两级学术界、土著人民、地方和民间社会组织成员间的讨论产生的材料为基础编写，并考虑到现有的不同方法、愿景和知识系统，以及可持续发展的不同观点和方法；</w:t>
      </w:r>
    </w:p>
    <w:p w:rsidR="006F5AC7" w:rsidRPr="006F5AC7" w:rsidRDefault="006F5AC7" w:rsidP="00345D27">
      <w:pPr>
        <w:numPr>
          <w:ilvl w:val="0"/>
          <w:numId w:val="17"/>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平台委托或支持召开的各次研讨会和专家会议的报告和会议记录；</w:t>
      </w:r>
    </w:p>
    <w:p w:rsidR="006F5AC7" w:rsidRPr="006F5AC7" w:rsidRDefault="006F5AC7" w:rsidP="00345D27">
      <w:pPr>
        <w:numPr>
          <w:ilvl w:val="0"/>
          <w:numId w:val="17"/>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能方便平台报告编制或使用的软件或数据库；</w:t>
      </w:r>
    </w:p>
    <w:p w:rsidR="006F5AC7" w:rsidRPr="006F5AC7" w:rsidRDefault="006F5AC7" w:rsidP="00345D27">
      <w:pPr>
        <w:numPr>
          <w:ilvl w:val="0"/>
          <w:numId w:val="17"/>
        </w:numPr>
        <w:tabs>
          <w:tab w:val="left" w:pos="624"/>
        </w:tabs>
        <w:spacing w:afterLines="100" w:after="240"/>
        <w:ind w:left="624" w:firstLine="624"/>
        <w:jc w:val="both"/>
        <w:rPr>
          <w:rFonts w:eastAsia="SimSun" w:hint="eastAsia"/>
          <w:sz w:val="24"/>
          <w:szCs w:val="24"/>
          <w:lang w:val="en-GB" w:eastAsia="zh-CN"/>
        </w:rPr>
      </w:pPr>
      <w:r w:rsidRPr="006F5AC7">
        <w:rPr>
          <w:rFonts w:eastAsia="SimSun" w:hint="eastAsia"/>
          <w:sz w:val="24"/>
          <w:szCs w:val="24"/>
          <w:lang w:val="en-GB" w:eastAsia="zh-CN"/>
        </w:rPr>
        <w:t>能方便平台报告编制或使用的政策相关工具和方法；</w:t>
      </w:r>
    </w:p>
    <w:p w:rsidR="006F5AC7" w:rsidRPr="006F5AC7" w:rsidRDefault="006F5AC7" w:rsidP="00345D27">
      <w:pPr>
        <w:numPr>
          <w:ilvl w:val="0"/>
          <w:numId w:val="17"/>
        </w:numPr>
        <w:tabs>
          <w:tab w:val="left" w:pos="624"/>
        </w:tabs>
        <w:spacing w:afterLines="100" w:after="240"/>
        <w:ind w:left="624" w:firstLine="624"/>
        <w:jc w:val="both"/>
        <w:rPr>
          <w:rFonts w:eastAsia="SimSun" w:hint="eastAsia"/>
          <w:sz w:val="24"/>
          <w:szCs w:val="24"/>
          <w:lang w:val="en-GB" w:eastAsia="zh-CN"/>
        </w:rPr>
      </w:pPr>
      <w:r w:rsidRPr="006F5AC7">
        <w:rPr>
          <w:rFonts w:eastAsia="SimSun" w:hint="eastAsia"/>
          <w:sz w:val="24"/>
          <w:szCs w:val="24"/>
          <w:lang w:val="en-GB" w:eastAsia="zh-CN"/>
        </w:rPr>
        <w:t>能协助编写合乎科学要求的综合平台报告和技术文件的指导材料（指导说明和指导文件）。</w:t>
      </w:r>
    </w:p>
    <w:p w:rsidR="006F5AC7" w:rsidRPr="006F5AC7" w:rsidRDefault="006F5AC7" w:rsidP="00345D27">
      <w:pPr>
        <w:numPr>
          <w:ilvl w:val="1"/>
          <w:numId w:val="7"/>
        </w:numPr>
        <w:tabs>
          <w:tab w:val="left" w:pos="624"/>
        </w:tabs>
        <w:suppressAutoHyphens/>
        <w:spacing w:before="120" w:afterLines="100" w:after="240"/>
        <w:ind w:left="624" w:right="284"/>
        <w:jc w:val="both"/>
        <w:rPr>
          <w:rFonts w:ascii="SimHei" w:eastAsia="SimHei" w:hAnsi="SimHei"/>
          <w:b/>
          <w:sz w:val="24"/>
          <w:szCs w:val="24"/>
          <w:lang w:val="x-none" w:eastAsia="x-none"/>
        </w:rPr>
      </w:pPr>
      <w:bookmarkStart w:id="113" w:name="_Toc374830560"/>
      <w:r w:rsidRPr="006F5AC7">
        <w:rPr>
          <w:rFonts w:ascii="SimHei" w:eastAsia="SimHei" w:hAnsi="SimHei" w:hint="eastAsia"/>
          <w:b/>
          <w:sz w:val="24"/>
          <w:szCs w:val="24"/>
          <w:lang w:val="x-none" w:eastAsia="zh-CN"/>
        </w:rPr>
        <w:t>[审批过程</w:t>
      </w:r>
      <w:bookmarkEnd w:id="113"/>
    </w:p>
    <w:p w:rsidR="006F5AC7" w:rsidRPr="00DA5A0D" w:rsidRDefault="006F5AC7" w:rsidP="006F5AC7">
      <w:pPr>
        <w:tabs>
          <w:tab w:val="left" w:pos="624"/>
        </w:tabs>
        <w:spacing w:afterLines="100" w:after="240"/>
        <w:ind w:left="624" w:hanging="624"/>
        <w:jc w:val="both"/>
        <w:rPr>
          <w:rFonts w:eastAsia="SimSun"/>
          <w:sz w:val="24"/>
          <w:szCs w:val="24"/>
          <w:lang w:val="en-GB" w:eastAsia="zh-CN"/>
        </w:rPr>
      </w:pPr>
      <w:r w:rsidRPr="00DA5A0D">
        <w:rPr>
          <w:rFonts w:eastAsia="SimSun" w:hint="eastAsia"/>
          <w:sz w:val="24"/>
          <w:szCs w:val="24"/>
          <w:lang w:val="en-GB" w:eastAsia="zh-CN"/>
        </w:rPr>
        <w:t>平台报告的</w:t>
      </w:r>
      <w:r w:rsidRPr="00DA5A0D">
        <w:rPr>
          <w:rFonts w:ascii="SimHei" w:eastAsia="SimHei" w:hAnsi="SimHei" w:hint="eastAsia"/>
          <w:b/>
          <w:sz w:val="24"/>
          <w:szCs w:val="24"/>
          <w:lang w:val="en-GB" w:eastAsia="zh-CN"/>
        </w:rPr>
        <w:t>“验证”</w:t>
      </w:r>
      <w:r w:rsidR="007C0426" w:rsidRPr="00DA5A0D">
        <w:rPr>
          <w:rFonts w:eastAsia="SimSun" w:hint="eastAsia"/>
          <w:sz w:val="24"/>
          <w:szCs w:val="24"/>
          <w:lang w:val="en-GB" w:eastAsia="zh-CN"/>
        </w:rPr>
        <w:t>是指多学科专家小组和主席团提供认可，证明完全遵守平台报告编写过</w:t>
      </w:r>
      <w:r w:rsidRPr="00DA5A0D">
        <w:rPr>
          <w:rFonts w:eastAsia="SimSun" w:hint="eastAsia"/>
          <w:sz w:val="24"/>
          <w:szCs w:val="24"/>
          <w:lang w:val="en-GB" w:eastAsia="zh-CN"/>
        </w:rPr>
        <w:t>程。</w:t>
      </w:r>
    </w:p>
    <w:p w:rsidR="006F5AC7" w:rsidRPr="006F5AC7" w:rsidRDefault="006F5AC7" w:rsidP="006F5AC7">
      <w:pPr>
        <w:tabs>
          <w:tab w:val="left" w:pos="624"/>
        </w:tabs>
        <w:spacing w:afterLines="100" w:after="240"/>
        <w:ind w:left="624" w:hanging="624"/>
        <w:jc w:val="both"/>
        <w:rPr>
          <w:rFonts w:eastAsia="SimSun" w:hint="eastAsia"/>
          <w:b/>
          <w:sz w:val="24"/>
          <w:szCs w:val="24"/>
          <w:lang w:val="en-GB" w:eastAsia="zh-CN"/>
        </w:rPr>
      </w:pPr>
      <w:r w:rsidRPr="006F5AC7">
        <w:rPr>
          <w:rFonts w:eastAsia="SimSun" w:hint="eastAsia"/>
          <w:sz w:val="24"/>
          <w:szCs w:val="24"/>
          <w:lang w:val="en-GB" w:eastAsia="zh-CN"/>
        </w:rPr>
        <w:t>在全体会议的届会上</w:t>
      </w: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接受</w:t>
      </w:r>
      <w:r w:rsidRPr="006F5AC7">
        <w:rPr>
          <w:rFonts w:eastAsia="SimSun" w:hint="eastAsia"/>
          <w:b/>
          <w:sz w:val="24"/>
          <w:szCs w:val="24"/>
          <w:lang w:val="en-GB" w:eastAsia="zh-CN"/>
        </w:rPr>
        <w:t>”</w:t>
      </w:r>
      <w:r w:rsidRPr="006F5AC7">
        <w:rPr>
          <w:rFonts w:eastAsia="SimSun" w:hint="eastAsia"/>
          <w:sz w:val="24"/>
          <w:szCs w:val="24"/>
          <w:lang w:val="en-GB" w:eastAsia="zh-CN"/>
        </w:rPr>
        <w:t>平台的全球、区域、次区域、生态区域、专题和方法报告表示材料并未经逐行讨论和商定，但却以中立的视角综合地介绍了主题事项。</w:t>
      </w:r>
    </w:p>
    <w:p w:rsidR="006F5AC7" w:rsidRPr="006F5AC7" w:rsidRDefault="006F5AC7" w:rsidP="006F5AC7">
      <w:pPr>
        <w:tabs>
          <w:tab w:val="left" w:pos="624"/>
        </w:tabs>
        <w:spacing w:afterLines="100" w:after="240"/>
        <w:ind w:left="624" w:hanging="624"/>
        <w:jc w:val="both"/>
        <w:rPr>
          <w:rFonts w:eastAsia="SimSun" w:hint="eastAsia"/>
          <w:b/>
          <w:sz w:val="24"/>
          <w:szCs w:val="24"/>
          <w:lang w:val="en-GB" w:eastAsia="zh-CN"/>
        </w:rPr>
      </w:pP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通过</w:t>
      </w:r>
      <w:r w:rsidRPr="006F5AC7">
        <w:rPr>
          <w:rFonts w:eastAsia="SimSun" w:hint="eastAsia"/>
          <w:b/>
          <w:sz w:val="24"/>
          <w:szCs w:val="24"/>
          <w:lang w:val="en-GB" w:eastAsia="zh-CN"/>
        </w:rPr>
        <w:t>”</w:t>
      </w:r>
      <w:r w:rsidRPr="006F5AC7">
        <w:rPr>
          <w:rFonts w:eastAsia="SimSun" w:hint="eastAsia"/>
          <w:sz w:val="24"/>
          <w:szCs w:val="24"/>
          <w:lang w:val="en-GB" w:eastAsia="zh-CN"/>
        </w:rPr>
        <w:t>平台报告指在全体会议届会上，如第</w:t>
      </w:r>
      <w:r w:rsidRPr="006F5AC7">
        <w:rPr>
          <w:rFonts w:eastAsia="SimSun" w:hint="eastAsia"/>
          <w:sz w:val="24"/>
          <w:szCs w:val="24"/>
          <w:lang w:val="en-GB" w:eastAsia="zh-CN"/>
        </w:rPr>
        <w:t>3.9</w:t>
      </w:r>
      <w:r w:rsidRPr="006F5AC7">
        <w:rPr>
          <w:rFonts w:eastAsia="SimSun" w:hint="eastAsia"/>
          <w:sz w:val="24"/>
          <w:szCs w:val="24"/>
          <w:lang w:val="en-GB" w:eastAsia="zh-CN"/>
        </w:rPr>
        <w:t>节所述，逐节（而非逐行）通过报告内容。</w:t>
      </w:r>
    </w:p>
    <w:p w:rsidR="006F5AC7" w:rsidRPr="006F5AC7" w:rsidRDefault="006F5AC7" w:rsidP="006F5AC7">
      <w:pPr>
        <w:tabs>
          <w:tab w:val="left" w:pos="624"/>
        </w:tabs>
        <w:spacing w:afterLines="100" w:after="240"/>
        <w:ind w:left="624" w:hanging="624"/>
        <w:jc w:val="both"/>
        <w:rPr>
          <w:rFonts w:eastAsia="SimSun" w:hint="eastAsia"/>
          <w:sz w:val="24"/>
          <w:szCs w:val="24"/>
          <w:lang w:val="en-GB" w:eastAsia="zh-CN"/>
        </w:rPr>
      </w:pP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批准</w:t>
      </w:r>
      <w:r w:rsidRPr="006F5AC7">
        <w:rPr>
          <w:rFonts w:eastAsia="SimSun" w:hint="eastAsia"/>
          <w:b/>
          <w:sz w:val="24"/>
          <w:szCs w:val="24"/>
          <w:lang w:val="en-GB" w:eastAsia="zh-CN"/>
        </w:rPr>
        <w:t>”</w:t>
      </w:r>
      <w:r w:rsidRPr="006F5AC7">
        <w:rPr>
          <w:rFonts w:eastAsia="SimSun" w:hint="eastAsia"/>
          <w:sz w:val="24"/>
          <w:szCs w:val="24"/>
          <w:lang w:val="en-GB" w:eastAsia="zh-CN"/>
        </w:rPr>
        <w:t>平台决策者摘要指材料已经详细的逐行讨论，并已在全体会议届会上协商达成一致意见。</w:t>
      </w:r>
    </w:p>
    <w:p w:rsidR="006F5AC7" w:rsidRPr="006F5AC7" w:rsidRDefault="006F5AC7" w:rsidP="006F5AC7">
      <w:pPr>
        <w:tabs>
          <w:tab w:val="left" w:pos="624"/>
        </w:tabs>
        <w:spacing w:afterLines="100" w:after="240"/>
        <w:ind w:left="624" w:hanging="624"/>
        <w:jc w:val="both"/>
        <w:rPr>
          <w:rFonts w:eastAsia="SimSun" w:hint="eastAsia"/>
          <w:sz w:val="24"/>
          <w:szCs w:val="24"/>
          <w:lang w:val="en-GB" w:eastAsia="zh-CN"/>
        </w:rPr>
      </w:pP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接受、通过和初步批准</w:t>
      </w:r>
      <w:r w:rsidRPr="006F5AC7">
        <w:rPr>
          <w:rFonts w:eastAsia="SimSun" w:hint="eastAsia"/>
          <w:b/>
          <w:sz w:val="24"/>
          <w:szCs w:val="24"/>
          <w:lang w:val="en-GB" w:eastAsia="zh-CN"/>
        </w:rPr>
        <w:t>”</w:t>
      </w:r>
      <w:r w:rsidRPr="006F5AC7">
        <w:rPr>
          <w:rFonts w:eastAsia="SimSun" w:hint="eastAsia"/>
          <w:sz w:val="24"/>
          <w:szCs w:val="24"/>
          <w:lang w:val="en-GB" w:eastAsia="zh-CN"/>
        </w:rPr>
        <w:t>区域报告由区域代表在全体会议届会上完成，全体会议将“进一步评审和批准”此类报告。</w:t>
      </w:r>
    </w:p>
    <w:p w:rsidR="006F5AC7" w:rsidRPr="006F5AC7" w:rsidRDefault="006F5AC7" w:rsidP="006F5AC7">
      <w:pPr>
        <w:tabs>
          <w:tab w:val="left" w:pos="624"/>
        </w:tabs>
        <w:spacing w:afterLines="100" w:after="240"/>
        <w:ind w:left="624" w:hanging="624"/>
        <w:jc w:val="both"/>
        <w:rPr>
          <w:rFonts w:eastAsia="SimSun" w:hint="eastAsia"/>
          <w:b/>
          <w:sz w:val="24"/>
          <w:szCs w:val="24"/>
          <w:lang w:val="en-GB" w:eastAsia="zh-CN"/>
        </w:rPr>
      </w:pP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范围界定</w:t>
      </w:r>
      <w:r w:rsidRPr="006F5AC7">
        <w:rPr>
          <w:rFonts w:eastAsia="SimSun" w:hint="eastAsia"/>
          <w:b/>
          <w:sz w:val="24"/>
          <w:szCs w:val="24"/>
          <w:lang w:val="en-GB" w:eastAsia="zh-CN"/>
        </w:rPr>
        <w:t>”</w:t>
      </w:r>
      <w:r w:rsidRPr="006F5AC7">
        <w:rPr>
          <w:rFonts w:eastAsia="SimSun" w:hint="eastAsia"/>
          <w:sz w:val="24"/>
          <w:szCs w:val="24"/>
          <w:lang w:val="en-GB" w:eastAsia="zh-CN"/>
        </w:rPr>
        <w:t>指平台将界定交付品的范围和目标，以及实现该目标所需的信息、人力和财务要求的过程。</w:t>
      </w:r>
    </w:p>
    <w:p w:rsidR="006F5AC7" w:rsidRPr="006F5AC7" w:rsidRDefault="006F5AC7" w:rsidP="006F5AC7">
      <w:pPr>
        <w:tabs>
          <w:tab w:val="left" w:pos="624"/>
        </w:tabs>
        <w:spacing w:afterLines="100" w:after="240"/>
        <w:ind w:left="624" w:hanging="624"/>
        <w:jc w:val="both"/>
        <w:rPr>
          <w:rFonts w:eastAsia="SimSun" w:hint="eastAsia"/>
          <w:sz w:val="24"/>
          <w:szCs w:val="24"/>
          <w:lang w:val="en-GB" w:eastAsia="zh-CN"/>
        </w:rPr>
      </w:pPr>
      <w:r w:rsidRPr="006F5AC7">
        <w:rPr>
          <w:rFonts w:eastAsia="SimSun" w:hint="eastAsia"/>
          <w:b/>
          <w:sz w:val="24"/>
          <w:szCs w:val="24"/>
          <w:lang w:val="en-GB" w:eastAsia="zh-CN"/>
        </w:rPr>
        <w:t>“</w:t>
      </w:r>
      <w:r w:rsidRPr="006F5AC7">
        <w:rPr>
          <w:rFonts w:ascii="SimHei" w:eastAsia="SimHei" w:hAnsi="SimHei" w:hint="eastAsia"/>
          <w:b/>
          <w:sz w:val="24"/>
          <w:szCs w:val="24"/>
          <w:lang w:val="en-GB" w:eastAsia="zh-CN"/>
        </w:rPr>
        <w:t>传统和地方知识</w:t>
      </w:r>
      <w:r w:rsidRPr="006F5AC7">
        <w:rPr>
          <w:rFonts w:eastAsia="SimSun" w:hint="eastAsia"/>
          <w:b/>
          <w:sz w:val="24"/>
          <w:szCs w:val="24"/>
          <w:lang w:val="en-GB" w:eastAsia="zh-CN"/>
        </w:rPr>
        <w:t>”</w:t>
      </w:r>
      <w:r w:rsidRPr="006F5AC7">
        <w:rPr>
          <w:rFonts w:eastAsia="SimSun" w:hint="eastAsia"/>
          <w:sz w:val="24"/>
          <w:szCs w:val="24"/>
          <w:lang w:val="en-GB" w:eastAsia="zh-CN"/>
        </w:rPr>
        <w:t>指世世代代以来区域、土著或地方社区积累的知识和专门技能，能指导人类社会如何与环境相处。</w:t>
      </w:r>
      <w:r w:rsidRPr="006F5AC7">
        <w:rPr>
          <w:rFonts w:eastAsia="SimSun" w:hint="eastAsia"/>
          <w:sz w:val="24"/>
          <w:szCs w:val="24"/>
          <w:lang w:val="en-GB" w:eastAsia="zh-CN"/>
        </w:rPr>
        <w:t>]</w:t>
      </w:r>
    </w:p>
    <w:p w:rsidR="006F5AC7" w:rsidRPr="00DA5A0D" w:rsidRDefault="00DA5A0D" w:rsidP="006F5AC7">
      <w:pPr>
        <w:tabs>
          <w:tab w:val="left" w:pos="624"/>
        </w:tabs>
        <w:spacing w:afterLines="100" w:after="240"/>
        <w:ind w:left="624" w:hanging="624"/>
        <w:jc w:val="both"/>
        <w:rPr>
          <w:rFonts w:eastAsia="SimSun" w:hint="eastAsia"/>
          <w:sz w:val="24"/>
          <w:szCs w:val="24"/>
          <w:lang w:val="en-GB" w:eastAsia="zh-CN"/>
        </w:rPr>
      </w:pPr>
      <w:bookmarkStart w:id="114" w:name="OLE_LINK109"/>
      <w:bookmarkStart w:id="115" w:name="OLE_LINK110"/>
      <w:r w:rsidRPr="00DA5A0D">
        <w:rPr>
          <w:rFonts w:eastAsia="SimSun" w:hint="eastAsia"/>
          <w:sz w:val="24"/>
          <w:szCs w:val="24"/>
          <w:lang w:val="en-GB" w:eastAsia="zh-CN"/>
        </w:rPr>
        <w:t>根据议事规则，以协商一致的方式予以</w:t>
      </w:r>
      <w:r w:rsidRPr="00DA5A0D">
        <w:rPr>
          <w:sz w:val="24"/>
          <w:szCs w:val="24"/>
          <w:lang w:val="en-GB" w:eastAsia="zh-CN"/>
        </w:rPr>
        <w:t>[</w:t>
      </w:r>
      <w:r w:rsidRPr="00DA5A0D">
        <w:rPr>
          <w:rFonts w:eastAsia="SimSun" w:hint="eastAsia"/>
          <w:sz w:val="24"/>
          <w:szCs w:val="24"/>
          <w:lang w:val="en-GB" w:eastAsia="zh-CN"/>
        </w:rPr>
        <w:t>接受、通过和批准</w:t>
      </w:r>
      <w:r w:rsidRPr="00DA5A0D">
        <w:rPr>
          <w:sz w:val="24"/>
          <w:szCs w:val="24"/>
          <w:lang w:val="en-GB" w:eastAsia="zh-CN"/>
        </w:rPr>
        <w:t>]</w:t>
      </w:r>
      <w:r w:rsidRPr="00DA5A0D">
        <w:rPr>
          <w:rStyle w:val="FootnoteReference"/>
          <w:sz w:val="24"/>
          <w:szCs w:val="24"/>
          <w:lang w:val="en-GB"/>
        </w:rPr>
        <w:footnoteReference w:id="3"/>
      </w:r>
      <w:r w:rsidRPr="00DA5A0D">
        <w:rPr>
          <w:sz w:val="24"/>
          <w:szCs w:val="24"/>
          <w:lang w:val="en-GB" w:eastAsia="zh-CN"/>
        </w:rPr>
        <w:t xml:space="preserve"> </w:t>
      </w:r>
      <w:r>
        <w:rPr>
          <w:rFonts w:eastAsia="SimSun" w:hint="eastAsia"/>
          <w:sz w:val="24"/>
          <w:szCs w:val="24"/>
          <w:lang w:val="en-GB" w:eastAsia="zh-CN"/>
        </w:rPr>
        <w:t>。</w:t>
      </w:r>
    </w:p>
    <w:p w:rsidR="006F5AC7" w:rsidRPr="006F5AC7" w:rsidRDefault="006F5AC7" w:rsidP="00345D27">
      <w:pPr>
        <w:keepNext/>
        <w:keepLines/>
        <w:numPr>
          <w:ilvl w:val="0"/>
          <w:numId w:val="10"/>
        </w:numPr>
        <w:tabs>
          <w:tab w:val="left" w:pos="624"/>
        </w:tabs>
        <w:suppressAutoHyphens/>
        <w:spacing w:before="240" w:afterLines="100" w:after="240"/>
        <w:ind w:left="624" w:right="284" w:hanging="624"/>
        <w:jc w:val="both"/>
        <w:rPr>
          <w:rFonts w:eastAsia="SimSun"/>
          <w:b/>
          <w:sz w:val="28"/>
          <w:szCs w:val="28"/>
          <w:lang w:val="en-GB" w:eastAsia="zh-CN"/>
        </w:rPr>
      </w:pPr>
      <w:bookmarkStart w:id="116" w:name="_Toc374830561"/>
      <w:bookmarkEnd w:id="114"/>
      <w:bookmarkEnd w:id="115"/>
      <w:r w:rsidRPr="006F5AC7">
        <w:rPr>
          <w:rFonts w:eastAsia="SimHei" w:hint="eastAsia"/>
          <w:b/>
          <w:sz w:val="28"/>
          <w:szCs w:val="28"/>
          <w:lang w:val="en-GB" w:eastAsia="zh-CN"/>
        </w:rPr>
        <w:t>[</w:t>
      </w:r>
      <w:r w:rsidRPr="006F5AC7">
        <w:rPr>
          <w:rFonts w:eastAsia="SimHei" w:hAnsi="SimHei" w:hint="eastAsia"/>
          <w:b/>
          <w:sz w:val="28"/>
          <w:szCs w:val="28"/>
          <w:lang w:val="en-GB" w:eastAsia="zh-CN"/>
        </w:rPr>
        <w:t>平台交付品审批过程概述</w:t>
      </w:r>
      <w:bookmarkEnd w:id="116"/>
    </w:p>
    <w:p w:rsidR="006F5AC7" w:rsidRPr="006F5AC7" w:rsidRDefault="006F5AC7" w:rsidP="00A777F2">
      <w:pPr>
        <w:numPr>
          <w:ilvl w:val="1"/>
          <w:numId w:val="10"/>
        </w:numPr>
        <w:tabs>
          <w:tab w:val="left" w:pos="624"/>
        </w:tabs>
        <w:spacing w:afterLines="100" w:after="240"/>
        <w:jc w:val="both"/>
        <w:rPr>
          <w:sz w:val="22"/>
          <w:szCs w:val="22"/>
          <w:lang w:val="en-GB" w:eastAsia="zh-CN"/>
        </w:rPr>
      </w:pPr>
      <w:r w:rsidRPr="006F5AC7">
        <w:rPr>
          <w:rFonts w:eastAsia="SimSun" w:hint="eastAsia"/>
          <w:sz w:val="24"/>
          <w:szCs w:val="24"/>
          <w:lang w:val="en-GB" w:eastAsia="zh-CN"/>
        </w:rPr>
        <w:t>主要有三种与平台评估相关的材料，第</w:t>
      </w:r>
      <w:r w:rsidRPr="006F5AC7">
        <w:rPr>
          <w:rFonts w:eastAsia="SimSun" w:hint="eastAsia"/>
          <w:sz w:val="24"/>
          <w:szCs w:val="24"/>
          <w:lang w:val="en-GB" w:eastAsia="zh-CN"/>
        </w:rPr>
        <w:t>1</w:t>
      </w:r>
      <w:r w:rsidRPr="006F5AC7">
        <w:rPr>
          <w:rFonts w:eastAsia="SimSun" w:hint="eastAsia"/>
          <w:sz w:val="24"/>
          <w:szCs w:val="24"/>
          <w:lang w:val="en-GB" w:eastAsia="zh-CN"/>
        </w:rPr>
        <w:t>节对此均有界定：</w:t>
      </w:r>
    </w:p>
    <w:p w:rsidR="006F5AC7" w:rsidRPr="006F5AC7" w:rsidRDefault="006F5AC7" w:rsidP="00345D27">
      <w:pPr>
        <w:numPr>
          <w:ilvl w:val="1"/>
          <w:numId w:val="45"/>
        </w:numPr>
        <w:spacing w:afterLines="100" w:after="240"/>
        <w:ind w:left="624"/>
        <w:jc w:val="both"/>
        <w:rPr>
          <w:sz w:val="22"/>
          <w:szCs w:val="22"/>
          <w:lang w:val="en-GB" w:eastAsia="zh-CN"/>
        </w:rPr>
      </w:pPr>
      <w:r w:rsidRPr="006F5AC7">
        <w:rPr>
          <w:rFonts w:eastAsia="SimSun" w:hint="eastAsia"/>
          <w:sz w:val="24"/>
          <w:szCs w:val="24"/>
          <w:lang w:val="en-GB" w:eastAsia="zh-CN"/>
        </w:rPr>
        <w:lastRenderedPageBreak/>
        <w:t>平台报告，包括全球、区域、次区域、生态区域、专题评估和方法评估报告，以及综合报告和决策者摘要；</w:t>
      </w:r>
    </w:p>
    <w:p w:rsidR="006F5AC7" w:rsidRPr="006F5AC7" w:rsidRDefault="006F5AC7" w:rsidP="00345D27">
      <w:pPr>
        <w:numPr>
          <w:ilvl w:val="1"/>
          <w:numId w:val="45"/>
        </w:numPr>
        <w:spacing w:afterLines="100" w:after="240"/>
        <w:ind w:left="624"/>
        <w:jc w:val="both"/>
        <w:rPr>
          <w:sz w:val="24"/>
          <w:szCs w:val="24"/>
          <w:lang w:val="en-GB"/>
        </w:rPr>
      </w:pPr>
      <w:r w:rsidRPr="006F5AC7">
        <w:rPr>
          <w:rFonts w:eastAsia="SimSun" w:hint="eastAsia"/>
          <w:sz w:val="24"/>
          <w:szCs w:val="24"/>
          <w:lang w:val="en-GB" w:eastAsia="zh-CN"/>
        </w:rPr>
        <w:t>技术文件；</w:t>
      </w:r>
    </w:p>
    <w:p w:rsidR="006F5AC7" w:rsidRPr="006F5AC7" w:rsidRDefault="006F5AC7" w:rsidP="00345D27">
      <w:pPr>
        <w:numPr>
          <w:ilvl w:val="1"/>
          <w:numId w:val="45"/>
        </w:numPr>
        <w:spacing w:afterLines="100" w:after="240"/>
        <w:ind w:left="624"/>
        <w:jc w:val="both"/>
        <w:rPr>
          <w:sz w:val="22"/>
          <w:szCs w:val="22"/>
          <w:lang w:val="en-GB" w:eastAsia="zh-CN"/>
        </w:rPr>
      </w:pPr>
      <w:r w:rsidRPr="006F5AC7">
        <w:rPr>
          <w:rFonts w:eastAsia="SimSun" w:hint="eastAsia"/>
          <w:sz w:val="24"/>
          <w:szCs w:val="24"/>
          <w:lang w:val="en-GB" w:eastAsia="zh-CN"/>
        </w:rPr>
        <w:t>辅助材料，包括文化和科学间对话报告。</w:t>
      </w:r>
    </w:p>
    <w:p w:rsidR="006F5AC7" w:rsidRPr="006F5AC7" w:rsidRDefault="006F5AC7" w:rsidP="00A777F2">
      <w:pPr>
        <w:numPr>
          <w:ilvl w:val="1"/>
          <w:numId w:val="10"/>
        </w:numPr>
        <w:tabs>
          <w:tab w:val="left" w:pos="624"/>
        </w:tabs>
        <w:spacing w:afterLines="100" w:after="240"/>
        <w:jc w:val="both"/>
        <w:rPr>
          <w:rFonts w:eastAsia="SimSun"/>
          <w:sz w:val="22"/>
          <w:szCs w:val="22"/>
          <w:lang w:val="en-GB" w:eastAsia="zh-CN"/>
        </w:rPr>
      </w:pPr>
      <w:r w:rsidRPr="006F5AC7">
        <w:rPr>
          <w:rFonts w:eastAsia="SimSun" w:hint="eastAsia"/>
          <w:sz w:val="24"/>
          <w:szCs w:val="24"/>
          <w:lang w:val="en-GB" w:eastAsia="zh-CN"/>
        </w:rPr>
        <w:t>各类材料需酌情经过不同级别正式通过。第</w:t>
      </w:r>
      <w:r w:rsidRPr="006F5AC7">
        <w:rPr>
          <w:rFonts w:eastAsia="SimSun"/>
          <w:sz w:val="24"/>
          <w:szCs w:val="24"/>
          <w:lang w:val="en-GB" w:eastAsia="zh-CN"/>
        </w:rPr>
        <w:t>1</w:t>
      </w:r>
      <w:r w:rsidRPr="006F5AC7">
        <w:rPr>
          <w:rFonts w:eastAsia="SimSun" w:hint="eastAsia"/>
          <w:sz w:val="24"/>
          <w:szCs w:val="24"/>
          <w:lang w:val="en-GB" w:eastAsia="zh-CN"/>
        </w:rPr>
        <w:t>节中界定了接受、通过和批准方面的各级程序，具体如下：</w:t>
      </w:r>
    </w:p>
    <w:p w:rsidR="006F5AC7" w:rsidRPr="006F5AC7" w:rsidRDefault="006F5AC7" w:rsidP="00345D27">
      <w:pPr>
        <w:numPr>
          <w:ilvl w:val="1"/>
          <w:numId w:val="11"/>
        </w:numPr>
        <w:spacing w:afterLines="100" w:after="240"/>
        <w:ind w:left="624"/>
        <w:jc w:val="both"/>
        <w:rPr>
          <w:sz w:val="24"/>
          <w:szCs w:val="24"/>
          <w:lang w:val="en-GB" w:eastAsia="zh-CN"/>
        </w:rPr>
      </w:pPr>
      <w:r w:rsidRPr="006F5AC7">
        <w:rPr>
          <w:rFonts w:eastAsia="SimSun" w:hint="eastAsia"/>
          <w:sz w:val="24"/>
          <w:szCs w:val="24"/>
          <w:lang w:val="en-GB" w:eastAsia="zh-CN"/>
        </w:rPr>
        <w:t>总体而言，平台报告由全体会议接受，决策者摘要由全体会议以协商一致的方式予以批准。区域和次区域报告及决策者摘要由全体会议的相关区域代表初步接受和批准，之后由全体会议接受和批准。就综合报告而言，全体会议逐节通过报告全文，并</w:t>
      </w:r>
      <w:r w:rsidRPr="006F5AC7">
        <w:rPr>
          <w:rFonts w:eastAsia="SimSun" w:hint="eastAsia"/>
          <w:spacing w:val="-6"/>
          <w:sz w:val="24"/>
          <w:szCs w:val="24"/>
          <w:lang w:val="en-GB" w:eastAsia="zh-CN"/>
        </w:rPr>
        <w:t>批准决策者摘要。“接受”、“通过”和“批准”等词的定义将纳入平台已出版的报告；</w:t>
      </w:r>
    </w:p>
    <w:p w:rsidR="006F5AC7" w:rsidRPr="006F5AC7" w:rsidRDefault="006F5AC7" w:rsidP="00345D27">
      <w:pPr>
        <w:numPr>
          <w:ilvl w:val="1"/>
          <w:numId w:val="11"/>
        </w:numPr>
        <w:spacing w:afterLines="100" w:after="240"/>
        <w:ind w:left="624"/>
        <w:jc w:val="both"/>
        <w:rPr>
          <w:sz w:val="24"/>
          <w:szCs w:val="24"/>
          <w:lang w:val="en-GB" w:eastAsia="zh-CN"/>
        </w:rPr>
      </w:pPr>
      <w:r w:rsidRPr="006F5AC7">
        <w:rPr>
          <w:rFonts w:eastAsia="SimSun" w:hint="eastAsia"/>
          <w:sz w:val="24"/>
          <w:szCs w:val="24"/>
          <w:lang w:val="en-GB" w:eastAsia="zh-CN"/>
        </w:rPr>
        <w:t>技术文件不由全体会议接受、批准或通过，而由作者经与多学科专家小组磋商后最终定稿，其中多学科专家小组发挥编辑委员会的作用；</w:t>
      </w:r>
    </w:p>
    <w:p w:rsidR="006F5AC7" w:rsidRPr="006F5AC7" w:rsidRDefault="006F5AC7" w:rsidP="00345D27">
      <w:pPr>
        <w:numPr>
          <w:ilvl w:val="1"/>
          <w:numId w:val="11"/>
        </w:numPr>
        <w:spacing w:afterLines="100" w:after="240"/>
        <w:ind w:left="624"/>
        <w:jc w:val="both"/>
        <w:rPr>
          <w:sz w:val="22"/>
          <w:szCs w:val="22"/>
          <w:lang w:val="en-GB" w:eastAsia="zh-CN"/>
        </w:rPr>
      </w:pPr>
      <w:r w:rsidRPr="006F5AC7">
        <w:rPr>
          <w:rFonts w:eastAsia="SimSun" w:hint="eastAsia"/>
          <w:sz w:val="24"/>
          <w:szCs w:val="24"/>
          <w:lang w:val="en-GB" w:eastAsia="zh-CN"/>
        </w:rPr>
        <w:t>不接受、批准或通过辅助材料。</w:t>
      </w:r>
    </w:p>
    <w:p w:rsidR="006F5AC7" w:rsidRPr="006F5AC7" w:rsidRDefault="006F5AC7" w:rsidP="006F5AC7">
      <w:pPr>
        <w:keepNext/>
        <w:keepLines/>
        <w:rPr>
          <w:rFonts w:eastAsia="SimHei" w:hint="eastAsia"/>
          <w:b/>
          <w:sz w:val="24"/>
          <w:szCs w:val="24"/>
          <w:lang w:val="en-GB" w:eastAsia="zh-CN"/>
        </w:rPr>
      </w:pPr>
      <w:bookmarkStart w:id="117" w:name="OLE_LINK11"/>
      <w:r w:rsidRPr="006F5AC7">
        <w:rPr>
          <w:rFonts w:eastAsia="SimHei" w:hAnsi="SimHei" w:hint="eastAsia"/>
          <w:b/>
          <w:sz w:val="24"/>
          <w:szCs w:val="24"/>
          <w:lang w:val="en-GB" w:eastAsia="zh-CN"/>
        </w:rPr>
        <w:t>平台报告的审批过程</w:t>
      </w:r>
      <w:bookmarkEnd w:id="117"/>
      <w:r w:rsidRPr="006F5AC7">
        <w:rPr>
          <w:rFonts w:eastAsia="SimHei" w:hAnsi="SimHei" w:hint="eastAsia"/>
          <w:b/>
          <w:sz w:val="24"/>
          <w:szCs w:val="24"/>
          <w:lang w:val="en-GB" w:eastAsia="zh-CN"/>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656"/>
        <w:gridCol w:w="2063"/>
        <w:gridCol w:w="1982"/>
        <w:gridCol w:w="2080"/>
      </w:tblGrid>
      <w:tr w:rsidR="006F5AC7" w:rsidRPr="006F5AC7" w:rsidTr="003047AC">
        <w:trPr>
          <w:tblHeader/>
        </w:trPr>
        <w:tc>
          <w:tcPr>
            <w:tcW w:w="2265" w:type="dxa"/>
            <w:shd w:val="clear" w:color="auto" w:fill="auto"/>
          </w:tcPr>
          <w:p w:rsidR="006F5AC7" w:rsidRPr="006F5AC7" w:rsidRDefault="006F5AC7" w:rsidP="006F5AC7">
            <w:pPr>
              <w:keepNext/>
              <w:keepLines/>
              <w:rPr>
                <w:rFonts w:ascii="SimSun" w:eastAsia="SimSun" w:hAnsi="SimSun" w:hint="eastAsia"/>
                <w:i/>
                <w:sz w:val="24"/>
                <w:szCs w:val="24"/>
                <w:lang w:val="en-GB" w:eastAsia="zh-CN"/>
              </w:rPr>
            </w:pPr>
            <w:r w:rsidRPr="006F5AC7">
              <w:rPr>
                <w:rFonts w:ascii="SimSun" w:eastAsia="SimSun" w:hAnsi="SimSun" w:hint="eastAsia"/>
                <w:i/>
                <w:sz w:val="24"/>
                <w:szCs w:val="24"/>
                <w:lang w:val="en-GB" w:eastAsia="zh-CN"/>
              </w:rPr>
              <w:t>平台报告</w:t>
            </w:r>
          </w:p>
        </w:tc>
        <w:tc>
          <w:tcPr>
            <w:tcW w:w="1656" w:type="dxa"/>
          </w:tcPr>
          <w:p w:rsidR="006F5AC7" w:rsidRPr="006F5AC7" w:rsidRDefault="006F5AC7" w:rsidP="006F5AC7">
            <w:pPr>
              <w:keepNext/>
              <w:keepLines/>
              <w:rPr>
                <w:rFonts w:ascii="SimSun" w:eastAsia="SimSun" w:hAnsi="SimSun" w:hint="eastAsia"/>
                <w:i/>
                <w:sz w:val="24"/>
                <w:szCs w:val="24"/>
                <w:lang w:val="en-GB" w:eastAsia="zh-CN"/>
              </w:rPr>
            </w:pPr>
            <w:r w:rsidRPr="006F5AC7">
              <w:rPr>
                <w:rFonts w:ascii="SimSun" w:eastAsia="SimSun" w:hAnsi="SimSun" w:hint="eastAsia"/>
                <w:i/>
                <w:sz w:val="24"/>
                <w:szCs w:val="24"/>
                <w:lang w:val="en-GB" w:eastAsia="zh-CN"/>
              </w:rPr>
              <w:t>验证过程</w:t>
            </w:r>
          </w:p>
        </w:tc>
        <w:tc>
          <w:tcPr>
            <w:tcW w:w="2063" w:type="dxa"/>
            <w:shd w:val="clear" w:color="auto" w:fill="auto"/>
          </w:tcPr>
          <w:p w:rsidR="006F5AC7" w:rsidRPr="006F5AC7" w:rsidRDefault="006F5AC7" w:rsidP="006F5AC7">
            <w:pPr>
              <w:keepNext/>
              <w:keepLines/>
              <w:rPr>
                <w:rFonts w:eastAsia="SimSun"/>
                <w:i/>
                <w:sz w:val="24"/>
                <w:szCs w:val="24"/>
                <w:lang w:val="en-GB" w:eastAsia="zh-CN"/>
              </w:rPr>
            </w:pPr>
            <w:r w:rsidRPr="006F5AC7">
              <w:rPr>
                <w:rFonts w:eastAsia="SimSun"/>
                <w:i/>
                <w:sz w:val="24"/>
                <w:szCs w:val="24"/>
                <w:lang w:val="en-GB" w:eastAsia="zh-CN"/>
              </w:rPr>
              <w:t>[</w:t>
            </w:r>
            <w:r w:rsidRPr="006F5AC7">
              <w:rPr>
                <w:rFonts w:eastAsia="SimSun" w:hAnsi="SimSun"/>
                <w:i/>
                <w:sz w:val="24"/>
                <w:szCs w:val="24"/>
                <w:lang w:val="en-GB" w:eastAsia="zh-CN"/>
              </w:rPr>
              <w:t>接受</w:t>
            </w:r>
            <w:r w:rsidRPr="006F5AC7">
              <w:rPr>
                <w:rFonts w:eastAsia="SimSun"/>
                <w:i/>
                <w:sz w:val="24"/>
                <w:szCs w:val="24"/>
                <w:lang w:val="en-GB" w:eastAsia="zh-CN"/>
              </w:rPr>
              <w:t>]</w:t>
            </w:r>
          </w:p>
        </w:tc>
        <w:tc>
          <w:tcPr>
            <w:tcW w:w="1982" w:type="dxa"/>
            <w:shd w:val="clear" w:color="auto" w:fill="auto"/>
          </w:tcPr>
          <w:p w:rsidR="006F5AC7" w:rsidRPr="006F5AC7" w:rsidRDefault="006F5AC7" w:rsidP="006F5AC7">
            <w:pPr>
              <w:keepNext/>
              <w:keepLines/>
              <w:rPr>
                <w:rFonts w:eastAsia="SimSun"/>
                <w:i/>
                <w:sz w:val="24"/>
                <w:szCs w:val="24"/>
                <w:lang w:val="en-GB" w:eastAsia="zh-CN"/>
              </w:rPr>
            </w:pPr>
            <w:r w:rsidRPr="006F5AC7">
              <w:rPr>
                <w:rFonts w:eastAsia="SimSun"/>
                <w:i/>
                <w:sz w:val="24"/>
                <w:szCs w:val="24"/>
                <w:lang w:val="en-GB" w:eastAsia="zh-CN"/>
              </w:rPr>
              <w:t>[</w:t>
            </w:r>
            <w:r w:rsidRPr="006F5AC7">
              <w:rPr>
                <w:rFonts w:eastAsia="SimSun" w:hAnsi="SimSun"/>
                <w:i/>
                <w:sz w:val="24"/>
                <w:szCs w:val="24"/>
                <w:lang w:val="en-GB" w:eastAsia="zh-CN"/>
              </w:rPr>
              <w:t>通过</w:t>
            </w:r>
            <w:r w:rsidRPr="006F5AC7">
              <w:rPr>
                <w:rFonts w:eastAsia="SimSun"/>
                <w:i/>
                <w:sz w:val="24"/>
                <w:szCs w:val="24"/>
                <w:lang w:val="en-GB" w:eastAsia="zh-CN"/>
              </w:rPr>
              <w:t>]</w:t>
            </w:r>
          </w:p>
        </w:tc>
        <w:tc>
          <w:tcPr>
            <w:tcW w:w="2080" w:type="dxa"/>
            <w:shd w:val="clear" w:color="auto" w:fill="auto"/>
          </w:tcPr>
          <w:p w:rsidR="006F5AC7" w:rsidRPr="006F5AC7" w:rsidRDefault="006F5AC7" w:rsidP="006F5AC7">
            <w:pPr>
              <w:keepNext/>
              <w:keepLines/>
              <w:rPr>
                <w:rFonts w:eastAsia="SimSun"/>
                <w:i/>
                <w:sz w:val="24"/>
                <w:szCs w:val="24"/>
                <w:lang w:val="en-GB" w:eastAsia="zh-CN"/>
              </w:rPr>
            </w:pPr>
            <w:r w:rsidRPr="006F5AC7">
              <w:rPr>
                <w:rFonts w:eastAsia="SimSun"/>
                <w:i/>
                <w:sz w:val="24"/>
                <w:szCs w:val="24"/>
                <w:lang w:val="en-GB" w:eastAsia="zh-CN"/>
              </w:rPr>
              <w:t>[</w:t>
            </w:r>
            <w:r w:rsidRPr="006F5AC7">
              <w:rPr>
                <w:rFonts w:eastAsia="SimSun" w:hAnsi="SimSun"/>
                <w:i/>
                <w:sz w:val="24"/>
                <w:szCs w:val="24"/>
                <w:lang w:val="en-GB" w:eastAsia="zh-CN"/>
              </w:rPr>
              <w:t>批准</w:t>
            </w:r>
            <w:r w:rsidRPr="006F5AC7">
              <w:rPr>
                <w:rFonts w:eastAsia="SimSun"/>
                <w:i/>
                <w:sz w:val="24"/>
                <w:szCs w:val="24"/>
                <w:lang w:val="en-GB" w:eastAsia="zh-CN"/>
              </w:rPr>
              <w:t>]</w:t>
            </w:r>
          </w:p>
        </w:tc>
      </w:tr>
      <w:tr w:rsidR="006F5AC7" w:rsidRPr="006F5AC7" w:rsidTr="003047AC">
        <w:tc>
          <w:tcPr>
            <w:tcW w:w="2265" w:type="dxa"/>
            <w:shd w:val="clear" w:color="auto" w:fill="auto"/>
          </w:tcPr>
          <w:p w:rsidR="006F5AC7" w:rsidRPr="006F5AC7" w:rsidRDefault="006F5AC7" w:rsidP="006F5AC7">
            <w:pPr>
              <w:keepNext/>
              <w:keepLines/>
              <w:rPr>
                <w:rFonts w:eastAsia="SimSun" w:hint="eastAsia"/>
                <w:b/>
                <w:sz w:val="24"/>
                <w:szCs w:val="24"/>
                <w:lang w:val="en-GB" w:eastAsia="zh-CN"/>
              </w:rPr>
            </w:pPr>
            <w:r w:rsidRPr="006F5AC7">
              <w:rPr>
                <w:rFonts w:eastAsia="SimHei" w:hAnsi="SimHei" w:hint="eastAsia"/>
                <w:b/>
                <w:sz w:val="24"/>
                <w:szCs w:val="24"/>
                <w:lang w:val="en-GB" w:eastAsia="zh-CN"/>
              </w:rPr>
              <w:t>评估报告</w:t>
            </w:r>
          </w:p>
        </w:tc>
        <w:tc>
          <w:tcPr>
            <w:tcW w:w="1656" w:type="dxa"/>
          </w:tcPr>
          <w:p w:rsidR="006F5AC7" w:rsidRPr="006F5AC7" w:rsidRDefault="006F5AC7" w:rsidP="006F5AC7">
            <w:pPr>
              <w:keepNext/>
              <w:keepLines/>
              <w:rPr>
                <w:sz w:val="24"/>
                <w:szCs w:val="24"/>
                <w:lang w:val="en-GB"/>
              </w:rPr>
            </w:pPr>
          </w:p>
        </w:tc>
        <w:tc>
          <w:tcPr>
            <w:tcW w:w="2063" w:type="dxa"/>
            <w:shd w:val="clear" w:color="auto" w:fill="auto"/>
          </w:tcPr>
          <w:p w:rsidR="006F5AC7" w:rsidRPr="006F5AC7" w:rsidRDefault="006F5AC7" w:rsidP="006F5AC7">
            <w:pPr>
              <w:keepNext/>
              <w:keepLines/>
              <w:rPr>
                <w:sz w:val="24"/>
                <w:szCs w:val="24"/>
                <w:lang w:val="en-GB"/>
              </w:rPr>
            </w:pPr>
          </w:p>
        </w:tc>
        <w:tc>
          <w:tcPr>
            <w:tcW w:w="1982" w:type="dxa"/>
            <w:shd w:val="clear" w:color="auto" w:fill="auto"/>
          </w:tcPr>
          <w:p w:rsidR="006F5AC7" w:rsidRPr="006F5AC7" w:rsidRDefault="006F5AC7" w:rsidP="006F5AC7">
            <w:pPr>
              <w:keepNext/>
              <w:keepLines/>
              <w:rPr>
                <w:sz w:val="24"/>
                <w:szCs w:val="24"/>
                <w:lang w:val="en-GB"/>
              </w:rPr>
            </w:pPr>
          </w:p>
        </w:tc>
        <w:tc>
          <w:tcPr>
            <w:tcW w:w="2080" w:type="dxa"/>
            <w:shd w:val="clear" w:color="auto" w:fill="auto"/>
          </w:tcPr>
          <w:p w:rsidR="006F5AC7" w:rsidRPr="006F5AC7" w:rsidRDefault="006F5AC7" w:rsidP="006F5AC7">
            <w:pPr>
              <w:keepNext/>
              <w:keepLines/>
              <w:rPr>
                <w:sz w:val="24"/>
                <w:szCs w:val="24"/>
                <w:lang w:val="en-GB"/>
              </w:rPr>
            </w:pPr>
          </w:p>
        </w:tc>
      </w:tr>
      <w:tr w:rsidR="006F5AC7" w:rsidRPr="006F5AC7" w:rsidTr="003047AC">
        <w:tc>
          <w:tcPr>
            <w:tcW w:w="2265" w:type="dxa"/>
            <w:shd w:val="clear" w:color="auto" w:fill="auto"/>
          </w:tcPr>
          <w:p w:rsidR="006F5AC7" w:rsidRPr="006F5AC7" w:rsidRDefault="006F5AC7" w:rsidP="00345D27">
            <w:pPr>
              <w:keepNext/>
              <w:keepLines/>
              <w:numPr>
                <w:ilvl w:val="0"/>
                <w:numId w:val="8"/>
              </w:numPr>
              <w:suppressAutoHyphens/>
              <w:rPr>
                <w:sz w:val="24"/>
                <w:szCs w:val="24"/>
                <w:lang w:val="en-GB" w:eastAsia="zh-CN"/>
              </w:rPr>
            </w:pPr>
            <w:r w:rsidRPr="006F5AC7">
              <w:rPr>
                <w:rFonts w:eastAsia="SimSun" w:hint="eastAsia"/>
                <w:sz w:val="24"/>
                <w:szCs w:val="24"/>
                <w:lang w:val="en-GB" w:eastAsia="zh-CN"/>
              </w:rPr>
              <w:t>专题评估和方法评估报告（基于标准或快速方法）</w:t>
            </w:r>
          </w:p>
        </w:tc>
        <w:tc>
          <w:tcPr>
            <w:tcW w:w="1656" w:type="dxa"/>
          </w:tcPr>
          <w:p w:rsidR="006F5AC7" w:rsidRPr="006F5AC7" w:rsidRDefault="006F5AC7" w:rsidP="006F5AC7">
            <w:pPr>
              <w:keepNext/>
              <w:keepLines/>
              <w:rPr>
                <w:rFonts w:eastAsia="SimSun" w:hint="eastAsia"/>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keepNext/>
              <w:keepLines/>
              <w:rPr>
                <w:rFonts w:eastAsia="SimSun" w:hint="eastAsia"/>
                <w:sz w:val="24"/>
                <w:szCs w:val="24"/>
                <w:lang w:val="en-GB" w:eastAsia="zh-CN"/>
              </w:rPr>
            </w:pPr>
            <w:r w:rsidRPr="006F5AC7">
              <w:rPr>
                <w:rFonts w:eastAsia="SimSun" w:hint="eastAsia"/>
                <w:sz w:val="24"/>
                <w:szCs w:val="24"/>
                <w:lang w:val="en-GB" w:eastAsia="zh-CN"/>
              </w:rPr>
              <w:t>全体会议</w:t>
            </w:r>
          </w:p>
        </w:tc>
        <w:tc>
          <w:tcPr>
            <w:tcW w:w="1982" w:type="dxa"/>
            <w:shd w:val="clear" w:color="auto" w:fill="auto"/>
          </w:tcPr>
          <w:p w:rsidR="006F5AC7" w:rsidRPr="006F5AC7" w:rsidRDefault="006F5AC7" w:rsidP="006F5AC7">
            <w:pPr>
              <w:keepNext/>
              <w:keepLines/>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keepNext/>
              <w:keepLines/>
              <w:rPr>
                <w:sz w:val="24"/>
                <w:szCs w:val="24"/>
                <w:lang w:val="en-GB"/>
              </w:rPr>
            </w:pPr>
            <w:r w:rsidRPr="006F5AC7">
              <w:rPr>
                <w:rFonts w:eastAsia="SimSun" w:hint="eastAsia"/>
                <w:sz w:val="24"/>
                <w:szCs w:val="24"/>
                <w:lang w:val="en-GB" w:eastAsia="zh-CN"/>
              </w:rPr>
              <w:t>不适用</w:t>
            </w:r>
          </w:p>
        </w:tc>
      </w:tr>
      <w:tr w:rsidR="006F5AC7" w:rsidRPr="006F5AC7" w:rsidTr="003047AC">
        <w:tc>
          <w:tcPr>
            <w:tcW w:w="2265" w:type="dxa"/>
            <w:shd w:val="clear" w:color="auto" w:fill="auto"/>
          </w:tcPr>
          <w:p w:rsidR="006F5AC7" w:rsidRPr="006F5AC7" w:rsidRDefault="006F5AC7" w:rsidP="00345D27">
            <w:pPr>
              <w:keepNext/>
              <w:keepLines/>
              <w:numPr>
                <w:ilvl w:val="0"/>
                <w:numId w:val="8"/>
              </w:numPr>
              <w:suppressAutoHyphens/>
              <w:rPr>
                <w:sz w:val="24"/>
                <w:szCs w:val="24"/>
                <w:lang w:val="en-GB" w:eastAsia="zh-CN"/>
              </w:rPr>
            </w:pPr>
            <w:r w:rsidRPr="006F5AC7">
              <w:rPr>
                <w:rFonts w:eastAsia="SimSun" w:hint="eastAsia"/>
                <w:sz w:val="24"/>
                <w:szCs w:val="24"/>
                <w:lang w:val="en-GB" w:eastAsia="zh-CN"/>
              </w:rPr>
              <w:t>专题评估和方法评估决策者摘要（基于标准或快速方法）</w:t>
            </w:r>
          </w:p>
        </w:tc>
        <w:tc>
          <w:tcPr>
            <w:tcW w:w="1656" w:type="dxa"/>
          </w:tcPr>
          <w:p w:rsidR="006F5AC7" w:rsidRPr="006F5AC7" w:rsidRDefault="006F5AC7" w:rsidP="006F5AC7">
            <w:pPr>
              <w:keepNext/>
              <w:keepLines/>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keepNext/>
              <w:keepLines/>
              <w:rPr>
                <w:sz w:val="24"/>
                <w:szCs w:val="24"/>
                <w:lang w:val="en-GB"/>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keepNext/>
              <w:keepLines/>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keepNext/>
              <w:keepLines/>
              <w:rPr>
                <w:sz w:val="24"/>
                <w:szCs w:val="24"/>
                <w:lang w:val="en-GB"/>
              </w:rPr>
            </w:pPr>
            <w:r w:rsidRPr="006F5AC7">
              <w:rPr>
                <w:rFonts w:eastAsia="SimSun" w:hint="eastAsia"/>
                <w:sz w:val="24"/>
                <w:szCs w:val="24"/>
                <w:lang w:val="en-GB" w:eastAsia="zh-CN"/>
              </w:rPr>
              <w:t>全体会议</w:t>
            </w:r>
          </w:p>
        </w:tc>
      </w:tr>
      <w:tr w:rsidR="006F5AC7" w:rsidRPr="006F5AC7" w:rsidTr="003047AC">
        <w:tc>
          <w:tcPr>
            <w:tcW w:w="2265" w:type="dxa"/>
            <w:shd w:val="clear" w:color="auto" w:fill="auto"/>
          </w:tcPr>
          <w:p w:rsidR="006F5AC7" w:rsidRPr="006F5AC7" w:rsidRDefault="006F5AC7" w:rsidP="00345D27">
            <w:pPr>
              <w:numPr>
                <w:ilvl w:val="0"/>
                <w:numId w:val="8"/>
              </w:numPr>
              <w:suppressAutoHyphens/>
              <w:rPr>
                <w:rFonts w:eastAsia="SimSun" w:hint="eastAsia"/>
                <w:sz w:val="24"/>
                <w:szCs w:val="24"/>
                <w:lang w:val="en-GB" w:eastAsia="zh-CN"/>
              </w:rPr>
            </w:pPr>
            <w:r w:rsidRPr="006F5AC7">
              <w:rPr>
                <w:rFonts w:eastAsia="SimSun" w:hint="eastAsia"/>
                <w:sz w:val="24"/>
                <w:szCs w:val="24"/>
                <w:lang w:val="en-GB" w:eastAsia="zh-CN"/>
              </w:rPr>
              <w:t>区域</w:t>
            </w:r>
            <w:r w:rsidRPr="006F5AC7">
              <w:rPr>
                <w:rFonts w:eastAsia="SimSun" w:hint="eastAsia"/>
                <w:sz w:val="24"/>
                <w:szCs w:val="24"/>
                <w:lang w:val="en-GB" w:eastAsia="zh-CN"/>
              </w:rPr>
              <w:t>/</w:t>
            </w:r>
            <w:r w:rsidRPr="006F5AC7">
              <w:rPr>
                <w:rFonts w:eastAsia="SimSun" w:hint="eastAsia"/>
                <w:sz w:val="24"/>
                <w:szCs w:val="24"/>
                <w:lang w:val="en-GB" w:eastAsia="zh-CN"/>
              </w:rPr>
              <w:t>次区域</w:t>
            </w:r>
            <w:r w:rsidRPr="006F5AC7">
              <w:rPr>
                <w:rFonts w:eastAsia="SimSun" w:hint="eastAsia"/>
                <w:sz w:val="24"/>
                <w:szCs w:val="24"/>
                <w:lang w:val="en-GB" w:eastAsia="zh-CN"/>
              </w:rPr>
              <w:t>/</w:t>
            </w:r>
            <w:r w:rsidRPr="006F5AC7">
              <w:rPr>
                <w:rFonts w:eastAsia="SimSun" w:hint="eastAsia"/>
                <w:sz w:val="24"/>
                <w:szCs w:val="24"/>
                <w:lang w:val="en-GB" w:eastAsia="zh-CN"/>
              </w:rPr>
              <w:t>生态区域评估报告</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eastAsia="zh-CN"/>
              </w:rPr>
            </w:pPr>
            <w:r w:rsidRPr="006F5AC7">
              <w:rPr>
                <w:rFonts w:eastAsia="SimSun" w:hint="eastAsia"/>
                <w:sz w:val="24"/>
                <w:szCs w:val="24"/>
                <w:lang w:val="en-GB" w:eastAsia="zh-CN"/>
              </w:rPr>
              <w:t>区域全体会议</w:t>
            </w:r>
            <w:r w:rsidRPr="006F5AC7">
              <w:rPr>
                <w:rFonts w:eastAsia="SimSun" w:hint="eastAsia"/>
                <w:sz w:val="24"/>
                <w:szCs w:val="24"/>
                <w:lang w:val="en-GB" w:eastAsia="zh-CN"/>
              </w:rPr>
              <w:t>/</w:t>
            </w:r>
            <w:r w:rsidRPr="006F5AC7">
              <w:rPr>
                <w:rFonts w:eastAsia="SimSun" w:hint="eastAsia"/>
                <w:sz w:val="24"/>
                <w:szCs w:val="24"/>
                <w:lang w:val="en-GB" w:eastAsia="zh-CN"/>
              </w:rPr>
              <w:t>全体会议</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r>
      <w:tr w:rsidR="006F5AC7" w:rsidRPr="006F5AC7" w:rsidTr="003047AC">
        <w:tc>
          <w:tcPr>
            <w:tcW w:w="2265" w:type="dxa"/>
            <w:shd w:val="clear" w:color="auto" w:fill="auto"/>
          </w:tcPr>
          <w:p w:rsidR="006F5AC7" w:rsidRPr="006F5AC7" w:rsidRDefault="006F5AC7" w:rsidP="00345D27">
            <w:pPr>
              <w:numPr>
                <w:ilvl w:val="0"/>
                <w:numId w:val="8"/>
              </w:numPr>
              <w:suppressAutoHyphens/>
              <w:rPr>
                <w:sz w:val="24"/>
                <w:szCs w:val="24"/>
                <w:lang w:val="en-GB" w:eastAsia="zh-CN"/>
              </w:rPr>
            </w:pPr>
            <w:r w:rsidRPr="006F5AC7">
              <w:rPr>
                <w:rFonts w:eastAsia="SimSun" w:hint="eastAsia"/>
                <w:sz w:val="24"/>
                <w:szCs w:val="24"/>
                <w:lang w:val="en-GB" w:eastAsia="zh-CN"/>
              </w:rPr>
              <w:t>区域</w:t>
            </w:r>
            <w:r w:rsidRPr="006F5AC7">
              <w:rPr>
                <w:rFonts w:eastAsia="SimSun" w:hint="eastAsia"/>
                <w:sz w:val="24"/>
                <w:szCs w:val="24"/>
                <w:lang w:val="en-GB" w:eastAsia="zh-CN"/>
              </w:rPr>
              <w:t>/</w:t>
            </w:r>
            <w:r w:rsidRPr="006F5AC7">
              <w:rPr>
                <w:rFonts w:eastAsia="SimSun" w:hint="eastAsia"/>
                <w:sz w:val="24"/>
                <w:szCs w:val="24"/>
                <w:lang w:val="en-GB" w:eastAsia="zh-CN"/>
              </w:rPr>
              <w:t>次区域</w:t>
            </w:r>
            <w:r w:rsidRPr="006F5AC7">
              <w:rPr>
                <w:rFonts w:eastAsia="SimSun" w:hint="eastAsia"/>
                <w:sz w:val="24"/>
                <w:szCs w:val="24"/>
                <w:lang w:val="en-GB" w:eastAsia="zh-CN"/>
              </w:rPr>
              <w:t>/</w:t>
            </w:r>
            <w:r w:rsidRPr="006F5AC7">
              <w:rPr>
                <w:rFonts w:eastAsia="SimSun" w:hint="eastAsia"/>
                <w:sz w:val="24"/>
                <w:szCs w:val="24"/>
                <w:lang w:val="en-GB" w:eastAsia="zh-CN"/>
              </w:rPr>
              <w:t>生态区域评估决策者摘要</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eastAsia="zh-CN"/>
              </w:rPr>
            </w:pPr>
            <w:r w:rsidRPr="006F5AC7">
              <w:rPr>
                <w:rFonts w:eastAsia="SimSun" w:hint="eastAsia"/>
                <w:sz w:val="24"/>
                <w:szCs w:val="24"/>
                <w:lang w:val="en-GB" w:eastAsia="zh-CN"/>
              </w:rPr>
              <w:t>区域全体会议</w:t>
            </w:r>
            <w:r w:rsidRPr="006F5AC7">
              <w:rPr>
                <w:rFonts w:eastAsia="SimSun" w:hint="eastAsia"/>
                <w:sz w:val="24"/>
                <w:szCs w:val="24"/>
                <w:lang w:val="en-GB" w:eastAsia="zh-CN"/>
              </w:rPr>
              <w:t>/</w:t>
            </w:r>
            <w:r w:rsidRPr="006F5AC7">
              <w:rPr>
                <w:rFonts w:eastAsia="SimSun" w:hint="eastAsia"/>
                <w:sz w:val="24"/>
                <w:szCs w:val="24"/>
                <w:lang w:val="en-GB" w:eastAsia="zh-CN"/>
              </w:rPr>
              <w:t>全体会议</w:t>
            </w:r>
          </w:p>
        </w:tc>
      </w:tr>
      <w:tr w:rsidR="006F5AC7" w:rsidRPr="006F5AC7" w:rsidTr="003047AC">
        <w:tc>
          <w:tcPr>
            <w:tcW w:w="2265" w:type="dxa"/>
            <w:shd w:val="clear" w:color="auto" w:fill="auto"/>
          </w:tcPr>
          <w:p w:rsidR="006F5AC7" w:rsidRPr="006F5AC7" w:rsidRDefault="006F5AC7" w:rsidP="00345D27">
            <w:pPr>
              <w:numPr>
                <w:ilvl w:val="0"/>
                <w:numId w:val="8"/>
              </w:numPr>
              <w:suppressAutoHyphens/>
              <w:rPr>
                <w:sz w:val="24"/>
                <w:szCs w:val="24"/>
                <w:lang w:val="en-GB"/>
              </w:rPr>
            </w:pPr>
            <w:r w:rsidRPr="006F5AC7">
              <w:rPr>
                <w:rFonts w:eastAsia="SimSun" w:hint="eastAsia"/>
                <w:sz w:val="24"/>
                <w:szCs w:val="24"/>
                <w:lang w:val="en-GB" w:eastAsia="zh-CN"/>
              </w:rPr>
              <w:t>全球评估报告</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全体会议</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r>
      <w:tr w:rsidR="006F5AC7" w:rsidRPr="006F5AC7" w:rsidTr="003047AC">
        <w:tc>
          <w:tcPr>
            <w:tcW w:w="2265" w:type="dxa"/>
            <w:shd w:val="clear" w:color="auto" w:fill="auto"/>
          </w:tcPr>
          <w:p w:rsidR="006F5AC7" w:rsidRPr="006F5AC7" w:rsidRDefault="006F5AC7" w:rsidP="00345D27">
            <w:pPr>
              <w:numPr>
                <w:ilvl w:val="0"/>
                <w:numId w:val="8"/>
              </w:numPr>
              <w:suppressAutoHyphens/>
              <w:rPr>
                <w:sz w:val="24"/>
                <w:szCs w:val="24"/>
                <w:lang w:val="en-GB"/>
              </w:rPr>
            </w:pPr>
            <w:r w:rsidRPr="006F5AC7">
              <w:rPr>
                <w:rFonts w:eastAsia="SimSun" w:hint="eastAsia"/>
                <w:sz w:val="24"/>
                <w:szCs w:val="24"/>
                <w:lang w:val="en-GB" w:eastAsia="zh-CN"/>
              </w:rPr>
              <w:t>全球评估决策者摘要</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全体会议</w:t>
            </w:r>
          </w:p>
        </w:tc>
      </w:tr>
      <w:tr w:rsidR="006F5AC7" w:rsidRPr="006F5AC7" w:rsidTr="003047AC">
        <w:tc>
          <w:tcPr>
            <w:tcW w:w="2265" w:type="dxa"/>
            <w:shd w:val="clear" w:color="auto" w:fill="auto"/>
          </w:tcPr>
          <w:p w:rsidR="006F5AC7" w:rsidRPr="006F5AC7" w:rsidRDefault="006F5AC7" w:rsidP="006F5AC7">
            <w:pPr>
              <w:rPr>
                <w:rFonts w:eastAsia="SimSun" w:hint="eastAsia"/>
                <w:b/>
                <w:sz w:val="24"/>
                <w:szCs w:val="24"/>
                <w:lang w:val="en-GB" w:eastAsia="zh-CN"/>
              </w:rPr>
            </w:pPr>
            <w:r w:rsidRPr="006F5AC7">
              <w:rPr>
                <w:rFonts w:eastAsia="SimHei" w:hAnsi="SimHei" w:hint="eastAsia"/>
                <w:b/>
                <w:sz w:val="24"/>
                <w:szCs w:val="24"/>
                <w:lang w:val="en-GB" w:eastAsia="zh-CN"/>
              </w:rPr>
              <w:t>综合报告</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全体会议</w:t>
            </w:r>
          </w:p>
          <w:p w:rsidR="006F5AC7" w:rsidRPr="006F5AC7" w:rsidRDefault="006F5AC7" w:rsidP="006F5AC7">
            <w:pPr>
              <w:rPr>
                <w:sz w:val="24"/>
                <w:szCs w:val="24"/>
                <w:lang w:val="en-GB"/>
              </w:rPr>
            </w:pP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r>
      <w:tr w:rsidR="006F5AC7" w:rsidRPr="006F5AC7" w:rsidTr="003047AC">
        <w:tc>
          <w:tcPr>
            <w:tcW w:w="2265" w:type="dxa"/>
            <w:shd w:val="clear" w:color="auto" w:fill="auto"/>
          </w:tcPr>
          <w:p w:rsidR="006F5AC7" w:rsidRPr="006F5AC7" w:rsidRDefault="006F5AC7" w:rsidP="006F5AC7">
            <w:pPr>
              <w:rPr>
                <w:rFonts w:eastAsia="SimSun" w:hint="eastAsia"/>
                <w:b/>
                <w:sz w:val="24"/>
                <w:szCs w:val="24"/>
                <w:lang w:val="en-GB" w:eastAsia="zh-CN"/>
              </w:rPr>
            </w:pPr>
            <w:r w:rsidRPr="006F5AC7">
              <w:rPr>
                <w:rFonts w:eastAsia="SimHei" w:hAnsi="SimHei" w:hint="eastAsia"/>
                <w:b/>
                <w:sz w:val="24"/>
                <w:szCs w:val="24"/>
                <w:lang w:val="en-GB" w:eastAsia="zh-CN"/>
              </w:rPr>
              <w:lastRenderedPageBreak/>
              <w:t>综合决策者摘要</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全体会议</w:t>
            </w:r>
          </w:p>
        </w:tc>
      </w:tr>
      <w:tr w:rsidR="006F5AC7" w:rsidRPr="006F5AC7" w:rsidTr="003047AC">
        <w:tc>
          <w:tcPr>
            <w:tcW w:w="2265" w:type="dxa"/>
            <w:shd w:val="clear" w:color="auto" w:fill="auto"/>
          </w:tcPr>
          <w:p w:rsidR="006F5AC7" w:rsidRPr="006F5AC7" w:rsidRDefault="006F5AC7" w:rsidP="006F5AC7">
            <w:pPr>
              <w:rPr>
                <w:rFonts w:eastAsia="SimSun" w:hint="eastAsia"/>
                <w:b/>
                <w:sz w:val="24"/>
                <w:szCs w:val="24"/>
                <w:lang w:val="en-GB" w:eastAsia="zh-CN"/>
              </w:rPr>
            </w:pPr>
            <w:r w:rsidRPr="006F5AC7">
              <w:rPr>
                <w:rFonts w:eastAsia="SimHei" w:hAnsi="SimHei" w:hint="eastAsia"/>
                <w:b/>
                <w:sz w:val="24"/>
                <w:szCs w:val="24"/>
                <w:lang w:val="en-GB" w:eastAsia="zh-CN"/>
              </w:rPr>
              <w:t>技术文件</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rFonts w:eastAsia="SimSun" w:hint="eastAsia"/>
                <w:sz w:val="24"/>
                <w:szCs w:val="24"/>
                <w:lang w:val="en-GB" w:eastAsia="zh-CN"/>
              </w:rPr>
            </w:pPr>
            <w:r w:rsidRPr="006F5AC7">
              <w:rPr>
                <w:rFonts w:eastAsia="SimSun" w:hint="eastAsia"/>
                <w:sz w:val="24"/>
                <w:szCs w:val="24"/>
                <w:lang w:val="en-GB" w:eastAsia="zh-CN"/>
              </w:rPr>
              <w:t>作者和多学科专家小组</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r>
      <w:tr w:rsidR="006F5AC7" w:rsidRPr="006F5AC7" w:rsidTr="003047AC">
        <w:tc>
          <w:tcPr>
            <w:tcW w:w="2265" w:type="dxa"/>
            <w:shd w:val="clear" w:color="auto" w:fill="auto"/>
          </w:tcPr>
          <w:p w:rsidR="006F5AC7" w:rsidRPr="006F5AC7" w:rsidRDefault="006F5AC7" w:rsidP="006F5AC7">
            <w:pPr>
              <w:rPr>
                <w:rFonts w:eastAsia="SimSun" w:hint="eastAsia"/>
                <w:b/>
                <w:sz w:val="24"/>
                <w:szCs w:val="24"/>
                <w:lang w:val="en-GB" w:eastAsia="zh-CN"/>
              </w:rPr>
            </w:pPr>
            <w:r w:rsidRPr="006F5AC7">
              <w:rPr>
                <w:rFonts w:eastAsia="SimHei" w:hAnsi="SimHei" w:hint="eastAsia"/>
                <w:b/>
                <w:sz w:val="24"/>
                <w:szCs w:val="24"/>
                <w:lang w:val="en-GB" w:eastAsia="zh-CN"/>
              </w:rPr>
              <w:t>辅助材料</w:t>
            </w:r>
          </w:p>
        </w:tc>
        <w:tc>
          <w:tcPr>
            <w:tcW w:w="1656" w:type="dxa"/>
          </w:tcPr>
          <w:p w:rsidR="006F5AC7" w:rsidRPr="006F5AC7" w:rsidRDefault="006F5AC7" w:rsidP="006F5AC7">
            <w:pPr>
              <w:rPr>
                <w:sz w:val="24"/>
                <w:szCs w:val="24"/>
                <w:lang w:val="en-GB" w:eastAsia="zh-CN"/>
              </w:rPr>
            </w:pPr>
            <w:r w:rsidRPr="006F5AC7">
              <w:rPr>
                <w:rFonts w:eastAsia="SimSun" w:hint="eastAsia"/>
                <w:sz w:val="24"/>
                <w:szCs w:val="24"/>
                <w:lang w:val="en-GB" w:eastAsia="zh-CN"/>
              </w:rPr>
              <w:t>多学科专家小组</w:t>
            </w:r>
            <w:r w:rsidRPr="006F5AC7">
              <w:rPr>
                <w:rFonts w:eastAsia="SimSun" w:hint="eastAsia"/>
                <w:sz w:val="24"/>
                <w:szCs w:val="24"/>
                <w:lang w:val="en-GB" w:eastAsia="zh-CN"/>
              </w:rPr>
              <w:t>/</w:t>
            </w:r>
            <w:r w:rsidRPr="006F5AC7">
              <w:rPr>
                <w:rFonts w:eastAsia="SimSun" w:hint="eastAsia"/>
                <w:sz w:val="24"/>
                <w:szCs w:val="24"/>
                <w:lang w:val="en-GB" w:eastAsia="zh-CN"/>
              </w:rPr>
              <w:t>主席团</w:t>
            </w:r>
          </w:p>
        </w:tc>
        <w:tc>
          <w:tcPr>
            <w:tcW w:w="2063" w:type="dxa"/>
            <w:shd w:val="clear" w:color="auto" w:fill="auto"/>
          </w:tcPr>
          <w:p w:rsidR="006F5AC7" w:rsidRPr="006F5AC7" w:rsidRDefault="006F5AC7" w:rsidP="006F5AC7">
            <w:pPr>
              <w:rPr>
                <w:rFonts w:eastAsia="SimSun" w:hint="eastAsia"/>
                <w:sz w:val="24"/>
                <w:szCs w:val="24"/>
                <w:lang w:val="en-GB" w:eastAsia="zh-CN"/>
              </w:rPr>
            </w:pPr>
            <w:r w:rsidRPr="006F5AC7">
              <w:rPr>
                <w:rFonts w:eastAsia="SimSun" w:hint="eastAsia"/>
                <w:sz w:val="24"/>
                <w:szCs w:val="24"/>
                <w:lang w:val="en-GB" w:eastAsia="zh-CN"/>
              </w:rPr>
              <w:t>不适用</w:t>
            </w:r>
          </w:p>
        </w:tc>
        <w:tc>
          <w:tcPr>
            <w:tcW w:w="1982"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c>
          <w:tcPr>
            <w:tcW w:w="2080" w:type="dxa"/>
            <w:shd w:val="clear" w:color="auto" w:fill="auto"/>
          </w:tcPr>
          <w:p w:rsidR="006F5AC7" w:rsidRPr="006F5AC7" w:rsidRDefault="006F5AC7" w:rsidP="006F5AC7">
            <w:pPr>
              <w:rPr>
                <w:sz w:val="24"/>
                <w:szCs w:val="24"/>
                <w:lang w:val="en-GB"/>
              </w:rPr>
            </w:pPr>
            <w:r w:rsidRPr="006F5AC7">
              <w:rPr>
                <w:rFonts w:eastAsia="SimSun" w:hint="eastAsia"/>
                <w:sz w:val="24"/>
                <w:szCs w:val="24"/>
                <w:lang w:val="en-GB" w:eastAsia="zh-CN"/>
              </w:rPr>
              <w:t>不适用</w:t>
            </w:r>
          </w:p>
        </w:tc>
      </w:tr>
    </w:tbl>
    <w:p w:rsidR="006F5AC7" w:rsidRPr="006F5AC7" w:rsidRDefault="006F5AC7" w:rsidP="006F5AC7">
      <w:pPr>
        <w:rPr>
          <w:rFonts w:eastAsia="SimSun" w:hint="eastAsia"/>
          <w:sz w:val="24"/>
          <w:szCs w:val="24"/>
          <w:lang w:val="en-GB" w:eastAsia="zh-CN"/>
        </w:rPr>
      </w:pPr>
      <w:r w:rsidRPr="006F5AC7">
        <w:rPr>
          <w:rFonts w:eastAsia="SimSun" w:hint="eastAsia"/>
          <w:i/>
          <w:sz w:val="24"/>
          <w:szCs w:val="24"/>
          <w:lang w:val="en-GB" w:eastAsia="zh-CN"/>
        </w:rPr>
        <w:t>缩写</w:t>
      </w:r>
      <w:r w:rsidRPr="006F5AC7">
        <w:rPr>
          <w:rFonts w:eastAsia="SimSun" w:hint="eastAsia"/>
          <w:sz w:val="24"/>
          <w:szCs w:val="24"/>
          <w:lang w:val="en-GB" w:eastAsia="zh-CN"/>
        </w:rPr>
        <w:t>：</w:t>
      </w:r>
      <w:r w:rsidRPr="006F5AC7">
        <w:rPr>
          <w:rFonts w:eastAsia="SimSun" w:hint="eastAsia"/>
          <w:sz w:val="24"/>
          <w:szCs w:val="24"/>
          <w:lang w:val="en-GB" w:eastAsia="zh-CN"/>
        </w:rPr>
        <w:t>MEP</w:t>
      </w:r>
      <w:r w:rsidRPr="006F5AC7">
        <w:rPr>
          <w:rFonts w:eastAsia="SimSun" w:hint="eastAsia"/>
          <w:sz w:val="24"/>
          <w:szCs w:val="24"/>
          <w:lang w:val="en-GB" w:eastAsia="zh-CN"/>
        </w:rPr>
        <w:t>——多学科专家小组；</w:t>
      </w:r>
      <w:r w:rsidRPr="006F5AC7">
        <w:rPr>
          <w:sz w:val="24"/>
          <w:szCs w:val="24"/>
          <w:lang w:val="en-GB" w:eastAsia="zh-CN"/>
        </w:rPr>
        <w:t>N/A</w:t>
      </w:r>
      <w:r w:rsidRPr="006F5AC7">
        <w:rPr>
          <w:rFonts w:eastAsia="SimSun" w:hint="eastAsia"/>
          <w:sz w:val="24"/>
          <w:szCs w:val="24"/>
          <w:lang w:val="en-GB" w:eastAsia="zh-CN"/>
        </w:rPr>
        <w:t>——不适用；</w:t>
      </w:r>
      <w:r w:rsidRPr="006F5AC7">
        <w:rPr>
          <w:rFonts w:eastAsia="SimSun" w:hint="eastAsia"/>
          <w:sz w:val="24"/>
          <w:szCs w:val="24"/>
          <w:lang w:val="en-GB" w:eastAsia="zh-CN"/>
        </w:rPr>
        <w:t>SPM</w:t>
      </w:r>
      <w:r w:rsidRPr="006F5AC7">
        <w:rPr>
          <w:rFonts w:eastAsia="SimSun" w:hint="eastAsia"/>
          <w:sz w:val="24"/>
          <w:szCs w:val="24"/>
          <w:lang w:val="en-GB" w:eastAsia="zh-CN"/>
        </w:rPr>
        <w:t>——决策者摘要。</w:t>
      </w:r>
      <w:r w:rsidRPr="006F5AC7">
        <w:rPr>
          <w:rFonts w:eastAsia="SimSun" w:hint="eastAsia"/>
          <w:sz w:val="24"/>
          <w:szCs w:val="24"/>
          <w:lang w:val="en-GB" w:eastAsia="zh-CN"/>
        </w:rPr>
        <w:t>]</w:t>
      </w:r>
    </w:p>
    <w:p w:rsidR="006F5AC7" w:rsidRPr="006F5AC7" w:rsidRDefault="006F5AC7" w:rsidP="006F5AC7">
      <w:pPr>
        <w:rPr>
          <w:sz w:val="22"/>
          <w:szCs w:val="22"/>
          <w:lang w:val="en-GB" w:eastAsia="zh-CN"/>
        </w:rPr>
      </w:pPr>
    </w:p>
    <w:p w:rsidR="006F5AC7" w:rsidRPr="006F5AC7" w:rsidRDefault="006F5AC7" w:rsidP="00345D27">
      <w:pPr>
        <w:keepNext/>
        <w:keepLines/>
        <w:numPr>
          <w:ilvl w:val="0"/>
          <w:numId w:val="10"/>
        </w:numPr>
        <w:tabs>
          <w:tab w:val="left" w:pos="624"/>
        </w:tabs>
        <w:suppressAutoHyphens/>
        <w:spacing w:before="240" w:after="120"/>
        <w:ind w:left="624" w:right="284" w:hanging="624"/>
        <w:rPr>
          <w:rFonts w:eastAsia="SimSun"/>
          <w:b/>
          <w:sz w:val="28"/>
          <w:szCs w:val="28"/>
          <w:lang w:val="en-GB"/>
        </w:rPr>
      </w:pPr>
      <w:bookmarkStart w:id="118" w:name="_Toc374830562"/>
      <w:r w:rsidRPr="006F5AC7">
        <w:rPr>
          <w:rFonts w:eastAsia="SimHei" w:hAnsi="SimHei" w:hint="eastAsia"/>
          <w:b/>
          <w:sz w:val="28"/>
          <w:szCs w:val="28"/>
          <w:lang w:val="en-GB" w:eastAsia="zh-CN"/>
        </w:rPr>
        <w:t>平台交付品编写程序</w:t>
      </w:r>
      <w:bookmarkEnd w:id="118"/>
    </w:p>
    <w:p w:rsidR="006F5AC7" w:rsidRPr="006F5AC7" w:rsidRDefault="006F5AC7" w:rsidP="00A777F2">
      <w:pPr>
        <w:keepNext/>
        <w:keepLines/>
        <w:numPr>
          <w:ilvl w:val="1"/>
          <w:numId w:val="10"/>
        </w:numPr>
        <w:tabs>
          <w:tab w:val="left" w:pos="624"/>
        </w:tabs>
        <w:suppressAutoHyphens/>
        <w:spacing w:before="240" w:afterLines="100" w:after="240"/>
        <w:ind w:right="284"/>
        <w:jc w:val="both"/>
        <w:rPr>
          <w:rFonts w:eastAsia="SimSun"/>
          <w:b/>
          <w:sz w:val="24"/>
          <w:szCs w:val="24"/>
          <w:lang w:val="x-none" w:eastAsia="x-none"/>
        </w:rPr>
      </w:pPr>
      <w:bookmarkStart w:id="119" w:name="_Toc374830563"/>
      <w:r w:rsidRPr="006F5AC7">
        <w:rPr>
          <w:rFonts w:eastAsia="SimHei" w:hAnsi="SimHei" w:hint="eastAsia"/>
          <w:b/>
          <w:sz w:val="24"/>
          <w:szCs w:val="24"/>
          <w:lang w:val="x-none" w:eastAsia="zh-CN"/>
        </w:rPr>
        <w:t>开展专题评估或方法评估的标准方法</w:t>
      </w:r>
      <w:bookmarkEnd w:id="119"/>
    </w:p>
    <w:p w:rsidR="006F5AC7" w:rsidRPr="006F5AC7" w:rsidRDefault="006F5AC7" w:rsidP="00345D27">
      <w:pPr>
        <w:numPr>
          <w:ilvl w:val="0"/>
          <w:numId w:val="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根据第</w:t>
      </w:r>
      <w:r w:rsidRPr="006F5AC7">
        <w:rPr>
          <w:rFonts w:eastAsia="SimSun"/>
          <w:sz w:val="24"/>
          <w:szCs w:val="24"/>
          <w:lang w:val="en-GB" w:eastAsia="zh-CN"/>
        </w:rPr>
        <w:t>IPBES/1/3</w:t>
      </w:r>
      <w:r w:rsidRPr="006F5AC7">
        <w:rPr>
          <w:rFonts w:eastAsia="SimSun" w:hint="eastAsia"/>
          <w:sz w:val="24"/>
          <w:szCs w:val="24"/>
          <w:lang w:val="en-GB" w:eastAsia="zh-CN"/>
        </w:rPr>
        <w:t>号决定第</w:t>
      </w:r>
      <w:r w:rsidRPr="006F5AC7">
        <w:rPr>
          <w:rFonts w:eastAsia="SimSun"/>
          <w:sz w:val="24"/>
          <w:szCs w:val="24"/>
          <w:lang w:val="en-GB" w:eastAsia="zh-CN"/>
        </w:rPr>
        <w:t>7</w:t>
      </w:r>
      <w:r w:rsidRPr="006F5AC7">
        <w:rPr>
          <w:rFonts w:eastAsia="SimSun" w:hint="eastAsia"/>
          <w:sz w:val="24"/>
          <w:szCs w:val="24"/>
          <w:lang w:val="en-GB" w:eastAsia="zh-CN"/>
        </w:rPr>
        <w:t>段和第</w:t>
      </w:r>
      <w:r w:rsidRPr="006F5AC7">
        <w:rPr>
          <w:rFonts w:eastAsia="SimSun"/>
          <w:sz w:val="24"/>
          <w:szCs w:val="24"/>
          <w:lang w:val="en-GB" w:eastAsia="zh-CN"/>
        </w:rPr>
        <w:t>9</w:t>
      </w:r>
      <w:r w:rsidRPr="006F5AC7">
        <w:rPr>
          <w:rFonts w:eastAsia="SimSun" w:hint="eastAsia"/>
          <w:sz w:val="24"/>
          <w:szCs w:val="24"/>
          <w:lang w:val="en-GB" w:eastAsia="zh-CN"/>
        </w:rPr>
        <w:t>段，秘书处收到的请求、意见和建议将由多学科专家小组和主席团共同审议并进行优先排序；这一过程可能包括开展初步范围界定，包括界定可行性和估计成本；</w:t>
      </w:r>
    </w:p>
    <w:p w:rsidR="006F5AC7" w:rsidRPr="006F5AC7" w:rsidRDefault="006F5AC7" w:rsidP="00345D27">
      <w:pPr>
        <w:numPr>
          <w:ilvl w:val="0"/>
          <w:numId w:val="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多学科专家小组和主席团将编写一份报告，其中载有已完成优先排序的请求的一览表，以及对第</w:t>
      </w:r>
      <w:r w:rsidRPr="006F5AC7">
        <w:rPr>
          <w:rFonts w:eastAsia="SimSun"/>
          <w:sz w:val="24"/>
          <w:szCs w:val="24"/>
          <w:lang w:val="en-GB" w:eastAsia="zh-CN"/>
        </w:rPr>
        <w:t>IPBES/1/3</w:t>
      </w:r>
      <w:r w:rsidRPr="006F5AC7">
        <w:rPr>
          <w:rFonts w:eastAsia="SimSun" w:hint="eastAsia"/>
          <w:sz w:val="24"/>
          <w:szCs w:val="24"/>
          <w:lang w:val="en-GB" w:eastAsia="zh-CN"/>
        </w:rPr>
        <w:t>号决定第</w:t>
      </w:r>
      <w:r w:rsidRPr="006F5AC7">
        <w:rPr>
          <w:rFonts w:eastAsia="SimSun"/>
          <w:sz w:val="24"/>
          <w:szCs w:val="24"/>
          <w:lang w:val="en-GB" w:eastAsia="zh-CN"/>
        </w:rPr>
        <w:t>7</w:t>
      </w:r>
      <w:r w:rsidRPr="006F5AC7">
        <w:rPr>
          <w:rFonts w:eastAsia="SimSun" w:hint="eastAsia"/>
          <w:sz w:val="24"/>
          <w:szCs w:val="24"/>
          <w:lang w:val="en-GB" w:eastAsia="zh-CN"/>
        </w:rPr>
        <w:t>段所述请求在科学和政策方面的相关性，包括这些请求对平台工作方案和资源需求造成的影响做出的分析；</w:t>
      </w:r>
    </w:p>
    <w:p w:rsidR="006F5AC7" w:rsidRPr="006F5AC7" w:rsidRDefault="006F5AC7" w:rsidP="00345D27">
      <w:pPr>
        <w:numPr>
          <w:ilvl w:val="0"/>
          <w:numId w:val="9"/>
        </w:numPr>
        <w:tabs>
          <w:tab w:val="left" w:pos="624"/>
        </w:tabs>
        <w:spacing w:afterLines="100" w:after="240"/>
        <w:ind w:left="624" w:firstLine="624"/>
        <w:jc w:val="both"/>
        <w:rPr>
          <w:rFonts w:eastAsia="SimSun"/>
          <w:spacing w:val="-14"/>
          <w:sz w:val="22"/>
          <w:szCs w:val="22"/>
          <w:lang w:val="en-GB" w:eastAsia="zh-CN"/>
        </w:rPr>
      </w:pPr>
      <w:r w:rsidRPr="006F5AC7">
        <w:rPr>
          <w:rFonts w:eastAsia="SimSun" w:hint="eastAsia"/>
          <w:sz w:val="24"/>
          <w:szCs w:val="24"/>
          <w:lang w:val="en-GB" w:eastAsia="zh-CN"/>
        </w:rPr>
        <w:t>若多学科专家小组和主席团认为需要开展额外的范围界定来完成对某些请求的优先排序，则多学科专家小组将向全体会议提交一项针对上述需求的提案供其审议和决定，同时提交上文</w:t>
      </w:r>
      <w:r w:rsidRPr="006F5AC7">
        <w:rPr>
          <w:rFonts w:eastAsia="SimSun"/>
          <w:sz w:val="24"/>
          <w:szCs w:val="24"/>
          <w:lang w:val="en-GB" w:eastAsia="zh-CN"/>
        </w:rPr>
        <w:t>(b)</w:t>
      </w:r>
      <w:r w:rsidRPr="006F5AC7">
        <w:rPr>
          <w:rFonts w:eastAsia="SimSun" w:hint="eastAsia"/>
          <w:sz w:val="24"/>
          <w:szCs w:val="24"/>
          <w:lang w:val="en-GB" w:eastAsia="zh-CN"/>
        </w:rPr>
        <w:t>分段提到的一览表和分析报告；</w:t>
      </w:r>
    </w:p>
    <w:p w:rsidR="006F5AC7" w:rsidRPr="006F5AC7" w:rsidRDefault="006F5AC7" w:rsidP="00345D27">
      <w:pPr>
        <w:numPr>
          <w:ilvl w:val="0"/>
          <w:numId w:val="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若全体会议批准开展详细的范围界定，则其随后需决定是否请多学科专家小组提交详细的范围界定研究报告，供全体会议审议，以决定是否继续开展评估，或要求</w:t>
      </w:r>
      <w:r w:rsidRPr="006F5AC7">
        <w:rPr>
          <w:rFonts w:eastAsia="SimSun" w:hint="eastAsia"/>
          <w:spacing w:val="-6"/>
          <w:sz w:val="24"/>
          <w:szCs w:val="24"/>
          <w:lang w:val="en-GB" w:eastAsia="zh-CN"/>
        </w:rPr>
        <w:t>多学科专家小组于详细的范围界定研究完成后，按照商定的预算和时间表继续开展评估；</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r w:rsidRPr="006F5AC7">
        <w:rPr>
          <w:rFonts w:eastAsia="SimSun" w:hint="eastAsia"/>
          <w:sz w:val="24"/>
          <w:szCs w:val="24"/>
          <w:lang w:val="en-GB" w:eastAsia="zh-CN"/>
        </w:rPr>
        <w:t>如全体会议批准供开展详细范围界定的事项，则多学科专家小组将通过秘书处请各国政府提名，并请利益攸关方</w:t>
      </w:r>
      <w:r w:rsidRPr="006F5AC7">
        <w:rPr>
          <w:rFonts w:eastAsia="SimSun"/>
          <w:sz w:val="24"/>
          <w:szCs w:val="24"/>
          <w:vertAlign w:val="superscript"/>
          <w:lang w:val="en-GB" w:eastAsia="zh-CN"/>
        </w:rPr>
        <w:footnoteReference w:id="4"/>
      </w:r>
      <w:r w:rsidRPr="006F5AC7">
        <w:rPr>
          <w:rFonts w:eastAsia="SimSun" w:hint="eastAsia"/>
          <w:sz w:val="24"/>
          <w:szCs w:val="24"/>
          <w:lang w:val="en-GB" w:eastAsia="zh-CN"/>
        </w:rPr>
        <w:t>提名专家协助开展范围界定工作。秘书处将汇编提名列表，并提供给多学科专家小组；</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r w:rsidRPr="006F5AC7">
        <w:rPr>
          <w:rFonts w:eastAsia="SimSun" w:hint="eastAsia"/>
          <w:sz w:val="24"/>
          <w:szCs w:val="24"/>
          <w:lang w:val="en-GB" w:eastAsia="zh-CN"/>
        </w:rPr>
        <w:t>多学科专家小组随后将从提名列表中遴选专家，</w:t>
      </w:r>
      <w:bookmarkStart w:id="120" w:name="OLE_LINK68"/>
      <w:bookmarkStart w:id="121" w:name="OLE_LINK69"/>
      <w:r w:rsidRPr="006F5AC7">
        <w:rPr>
          <w:rFonts w:eastAsia="SimSun" w:hint="eastAsia"/>
          <w:sz w:val="24"/>
          <w:szCs w:val="24"/>
          <w:lang w:val="en-GB" w:eastAsia="zh-CN"/>
        </w:rPr>
        <w:t>其中从相关利益攸关方提名的专家人选中遴选的专家比例不应超过</w:t>
      </w:r>
      <w:r w:rsidRPr="006F5AC7">
        <w:rPr>
          <w:rFonts w:eastAsia="SimSun"/>
          <w:sz w:val="24"/>
          <w:szCs w:val="24"/>
          <w:lang w:val="en-GB" w:eastAsia="zh-CN"/>
        </w:rPr>
        <w:t>20%</w:t>
      </w:r>
      <w:bookmarkEnd w:id="120"/>
      <w:bookmarkEnd w:id="121"/>
      <w:r w:rsidRPr="006F5AC7">
        <w:rPr>
          <w:rFonts w:eastAsia="SimSun" w:hint="eastAsia"/>
          <w:sz w:val="24"/>
          <w:szCs w:val="24"/>
          <w:lang w:val="en-GB" w:eastAsia="zh-CN"/>
        </w:rPr>
        <w:t>，之后监督详细的范围界定工作，包括概述、成本和可行性；</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r w:rsidRPr="006F5AC7">
        <w:rPr>
          <w:rFonts w:eastAsia="SimSun" w:hint="eastAsia"/>
          <w:sz w:val="24"/>
          <w:szCs w:val="24"/>
          <w:lang w:val="en-GB" w:eastAsia="zh-CN"/>
        </w:rPr>
        <w:lastRenderedPageBreak/>
        <w:t>若全体会议要求多学科专家小组继续开展评估，则将详细范围界定报告递交平台成员，供其在四周时间内进行评审和提出评论意见，并公布于平台网站；</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2" w:name="_DV_M128"/>
      <w:bookmarkEnd w:id="122"/>
      <w:r w:rsidRPr="006F5AC7">
        <w:rPr>
          <w:rFonts w:eastAsia="SimSun" w:hint="eastAsia"/>
          <w:sz w:val="24"/>
          <w:szCs w:val="22"/>
          <w:lang w:val="en-GB" w:eastAsia="zh-CN"/>
        </w:rPr>
        <w:t>依据详细的范围界定工作的结果以及平台成员和其他利益攸关方提交的评论意见，在假定可在全体会议批准的预算和时间范围内完成评估工作的前提下，由多学科专家小组和主席团决定是否继续开展评估工作。但如果</w:t>
      </w:r>
      <w:bookmarkStart w:id="123" w:name="OLE_LINK66"/>
      <w:bookmarkStart w:id="124" w:name="OLE_LINK67"/>
      <w:r w:rsidRPr="006F5AC7">
        <w:rPr>
          <w:rFonts w:eastAsia="SimSun" w:hint="eastAsia"/>
          <w:sz w:val="24"/>
          <w:szCs w:val="22"/>
          <w:lang w:val="en-GB" w:eastAsia="zh-CN"/>
        </w:rPr>
        <w:t>多学科专家小组和主席团</w:t>
      </w:r>
      <w:bookmarkEnd w:id="123"/>
      <w:bookmarkEnd w:id="124"/>
      <w:r w:rsidRPr="006F5AC7">
        <w:rPr>
          <w:rFonts w:eastAsia="SimSun" w:hint="eastAsia"/>
          <w:sz w:val="24"/>
          <w:szCs w:val="22"/>
          <w:lang w:val="en-GB" w:eastAsia="zh-CN"/>
        </w:rPr>
        <w:t>认为该评估工作不应继续，多学科专家小组和主席团将告知全体会议供其评审并作出决定；</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r w:rsidRPr="006F5AC7">
        <w:rPr>
          <w:rFonts w:eastAsia="SimSun" w:hint="eastAsia"/>
          <w:sz w:val="24"/>
          <w:szCs w:val="22"/>
          <w:lang w:val="en-GB" w:eastAsia="zh-CN"/>
        </w:rPr>
        <w:t>如决定继续开展评估工作，多学科专家小组将请各国政府提名，并请利益攸关方提名参与编写报告的专家人选；</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5" w:name="_DV_M139"/>
      <w:bookmarkEnd w:id="125"/>
      <w:r w:rsidRPr="006F5AC7">
        <w:rPr>
          <w:rFonts w:eastAsia="SimSun" w:hint="eastAsia"/>
          <w:sz w:val="24"/>
          <w:szCs w:val="22"/>
          <w:lang w:val="en-GB" w:eastAsia="zh-CN"/>
        </w:rPr>
        <w:t>多学科专家小组将依据遴选标准</w:t>
      </w:r>
      <w:r w:rsidR="003759FB">
        <w:rPr>
          <w:rFonts w:eastAsia="SimSun" w:hint="eastAsia"/>
          <w:sz w:val="24"/>
          <w:szCs w:val="22"/>
          <w:lang w:val="en-GB" w:eastAsia="zh-CN"/>
        </w:rPr>
        <w:t>（</w:t>
      </w:r>
      <w:r w:rsidRPr="006F5AC7">
        <w:rPr>
          <w:rFonts w:eastAsia="SimSun" w:hint="eastAsia"/>
          <w:sz w:val="24"/>
          <w:szCs w:val="22"/>
          <w:lang w:val="en-GB" w:eastAsia="zh-CN"/>
        </w:rPr>
        <w:t>第</w:t>
      </w:r>
      <w:r w:rsidRPr="006F5AC7">
        <w:rPr>
          <w:rFonts w:eastAsia="SimSun"/>
          <w:sz w:val="24"/>
          <w:szCs w:val="22"/>
          <w:lang w:val="en-GB" w:eastAsia="zh-CN"/>
        </w:rPr>
        <w:t>3.6.2</w:t>
      </w:r>
      <w:r w:rsidRPr="006F5AC7">
        <w:rPr>
          <w:rFonts w:eastAsia="SimSun" w:hint="eastAsia"/>
          <w:sz w:val="24"/>
          <w:szCs w:val="22"/>
          <w:lang w:val="en-GB" w:eastAsia="zh-CN"/>
        </w:rPr>
        <w:t>节</w:t>
      </w:r>
      <w:r w:rsidR="003759FB">
        <w:rPr>
          <w:rFonts w:eastAsia="SimSun" w:hint="eastAsia"/>
          <w:sz w:val="24"/>
          <w:szCs w:val="22"/>
          <w:lang w:val="en-GB" w:eastAsia="zh-CN"/>
        </w:rPr>
        <w:t>）</w:t>
      </w:r>
      <w:r w:rsidRPr="006F5AC7">
        <w:rPr>
          <w:rFonts w:eastAsia="SimSun" w:hint="eastAsia"/>
          <w:sz w:val="24"/>
          <w:szCs w:val="22"/>
          <w:lang w:val="en-GB" w:eastAsia="zh-CN"/>
        </w:rPr>
        <w:t>从提名列表中选定报告共同主席、提供协作的主要作者、主要作者和编审，</w:t>
      </w:r>
      <w:r w:rsidRPr="006F5AC7">
        <w:rPr>
          <w:rFonts w:eastAsia="SimSun" w:hint="eastAsia"/>
          <w:sz w:val="24"/>
          <w:szCs w:val="24"/>
          <w:lang w:val="en-GB" w:eastAsia="zh-CN"/>
        </w:rPr>
        <w:t>其中从相关利益攸关方提名的专家人选中遴选的专家比例不应超过</w:t>
      </w:r>
      <w:r w:rsidRPr="006F5AC7">
        <w:rPr>
          <w:rFonts w:eastAsia="SimSun"/>
          <w:sz w:val="24"/>
          <w:szCs w:val="24"/>
          <w:lang w:val="en-GB" w:eastAsia="zh-CN"/>
        </w:rPr>
        <w:t>20%</w:t>
      </w:r>
      <w:r w:rsidRPr="006F5AC7">
        <w:rPr>
          <w:rFonts w:eastAsia="SimSun" w:hint="eastAsia"/>
          <w:sz w:val="24"/>
          <w:szCs w:val="22"/>
          <w:lang w:val="en-GB" w:eastAsia="zh-CN"/>
        </w:rPr>
        <w:t>；</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6" w:name="_DV_M142"/>
      <w:bookmarkEnd w:id="126"/>
      <w:r w:rsidRPr="006F5AC7">
        <w:rPr>
          <w:rFonts w:eastAsia="SimSun" w:hint="eastAsia"/>
          <w:spacing w:val="-16"/>
          <w:sz w:val="24"/>
          <w:szCs w:val="22"/>
          <w:lang w:val="en-GB" w:eastAsia="zh-CN"/>
        </w:rPr>
        <w:t>报告共同主席、提供协作的主要作者，以及主要作者编写报告初稿；</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7" w:name="_DV_M144"/>
      <w:bookmarkEnd w:id="127"/>
      <w:r w:rsidRPr="006F5AC7">
        <w:rPr>
          <w:rFonts w:eastAsia="SimSun" w:hint="eastAsia"/>
          <w:sz w:val="24"/>
          <w:szCs w:val="22"/>
          <w:lang w:val="en-GB" w:eastAsia="zh-CN"/>
        </w:rPr>
        <w:t>专家对报告初稿进行公开、透明的同行评审；</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8" w:name="_DV_M148"/>
      <w:bookmarkEnd w:id="128"/>
      <w:r w:rsidRPr="006F5AC7">
        <w:rPr>
          <w:rFonts w:eastAsia="SimSun" w:hint="eastAsia"/>
          <w:sz w:val="24"/>
          <w:szCs w:val="22"/>
          <w:lang w:val="en-GB" w:eastAsia="zh-CN"/>
        </w:rPr>
        <w:t>报告共同主席、提供协作的主要作者，以及主要作者在编审和多学科专家小组的指导下，编写报告第二稿和决策者摘要初稿；</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29" w:name="_DV_M150"/>
      <w:bookmarkEnd w:id="129"/>
      <w:r w:rsidRPr="006F5AC7">
        <w:rPr>
          <w:rFonts w:eastAsia="SimSun" w:hint="eastAsia"/>
          <w:spacing w:val="-20"/>
          <w:sz w:val="24"/>
          <w:szCs w:val="22"/>
          <w:lang w:val="en-GB" w:eastAsia="zh-CN"/>
        </w:rPr>
        <w:t>各国政府和专家公开、透明地同时评审报告第二稿和决策者摘要初稿；</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30" w:name="_DV_M155"/>
      <w:bookmarkEnd w:id="130"/>
      <w:r w:rsidRPr="006F5AC7">
        <w:rPr>
          <w:rFonts w:eastAsia="SimSun" w:hint="eastAsia"/>
          <w:sz w:val="24"/>
          <w:szCs w:val="22"/>
          <w:lang w:val="en-GB" w:eastAsia="zh-CN"/>
        </w:rPr>
        <w:t>报告共同主席、提供协作的主要作者，以及主要作者在编审和多学科专家小组的指导下，编写报告最终草案和决策者摘要最终草案；</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31" w:name="_DV_M157"/>
      <w:bookmarkEnd w:id="131"/>
      <w:r w:rsidRPr="006F5AC7">
        <w:rPr>
          <w:rFonts w:eastAsia="SimSun" w:hint="eastAsia"/>
          <w:sz w:val="24"/>
          <w:szCs w:val="22"/>
          <w:lang w:val="en-GB" w:eastAsia="zh-CN"/>
        </w:rPr>
        <w:t>将决策者摘要翻译成联合国六种正式语文，并在分发前由参与评估工作的专家核查内容的准确性；</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32" w:name="_DV_M159"/>
      <w:bookmarkEnd w:id="132"/>
      <w:r w:rsidRPr="006F5AC7">
        <w:rPr>
          <w:rFonts w:eastAsia="SimSun" w:hint="eastAsia"/>
          <w:sz w:val="24"/>
          <w:szCs w:val="22"/>
          <w:lang w:val="en-GB" w:eastAsia="zh-CN"/>
        </w:rPr>
        <w:t>将报告最终草案和决策者摘要最终草案递交各国政府进行最终评审，并公布于平台网站；</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 w:val="22"/>
          <w:szCs w:val="22"/>
          <w:lang w:val="en-GB" w:eastAsia="zh-CN"/>
        </w:rPr>
      </w:pPr>
      <w:bookmarkStart w:id="133" w:name="_DV_M162"/>
      <w:bookmarkEnd w:id="133"/>
      <w:r w:rsidRPr="006F5AC7">
        <w:rPr>
          <w:rFonts w:eastAsia="SimSun" w:hint="eastAsia"/>
          <w:sz w:val="24"/>
          <w:szCs w:val="22"/>
          <w:lang w:val="en-GB" w:eastAsia="zh-CN"/>
        </w:rPr>
        <w:t>积极鼓励各国政府至少在全体会议各届会议召开两周前向秘书处递交书面评论意见；</w:t>
      </w:r>
    </w:p>
    <w:p w:rsidR="006F5AC7" w:rsidRPr="006F5AC7" w:rsidRDefault="006F5AC7" w:rsidP="00345D27">
      <w:pPr>
        <w:numPr>
          <w:ilvl w:val="0"/>
          <w:numId w:val="9"/>
        </w:numPr>
        <w:tabs>
          <w:tab w:val="left" w:pos="624"/>
        </w:tabs>
        <w:autoSpaceDE w:val="0"/>
        <w:autoSpaceDN w:val="0"/>
        <w:adjustRightInd w:val="0"/>
        <w:spacing w:after="120"/>
        <w:ind w:left="624" w:firstLine="624"/>
        <w:jc w:val="both"/>
        <w:rPr>
          <w:szCs w:val="22"/>
          <w:lang w:val="en-GB" w:eastAsia="zh-CN"/>
        </w:rPr>
      </w:pPr>
      <w:bookmarkStart w:id="134" w:name="_DV_M164"/>
      <w:bookmarkEnd w:id="134"/>
      <w:r w:rsidRPr="006F5AC7">
        <w:rPr>
          <w:rFonts w:eastAsia="SimSun" w:hint="eastAsia"/>
          <w:sz w:val="24"/>
          <w:szCs w:val="22"/>
          <w:lang w:val="en-GB" w:eastAsia="zh-CN"/>
        </w:rPr>
        <w:t>全体会议评审</w:t>
      </w:r>
      <w:r w:rsidRPr="006F5AC7">
        <w:rPr>
          <w:rFonts w:eastAsia="SimSun"/>
          <w:sz w:val="24"/>
          <w:szCs w:val="22"/>
          <w:lang w:val="en-GB" w:eastAsia="zh-CN"/>
        </w:rPr>
        <w:t>[</w:t>
      </w:r>
      <w:r w:rsidRPr="006F5AC7">
        <w:rPr>
          <w:rFonts w:eastAsia="SimSun" w:hint="eastAsia"/>
          <w:sz w:val="24"/>
          <w:szCs w:val="22"/>
          <w:lang w:val="en-GB" w:eastAsia="zh-CN"/>
        </w:rPr>
        <w:t>并酌情接受报告和批准</w:t>
      </w:r>
      <w:r w:rsidRPr="006F5AC7">
        <w:rPr>
          <w:rFonts w:eastAsia="SimSun"/>
          <w:sz w:val="24"/>
          <w:szCs w:val="22"/>
          <w:lang w:val="en-GB" w:eastAsia="zh-CN"/>
        </w:rPr>
        <w:t>]</w:t>
      </w:r>
      <w:r w:rsidRPr="006F5AC7">
        <w:rPr>
          <w:rFonts w:eastAsia="SimSun" w:hint="eastAsia"/>
          <w:sz w:val="24"/>
          <w:szCs w:val="22"/>
          <w:lang w:val="en-GB" w:eastAsia="zh-CN"/>
        </w:rPr>
        <w:t>决策者摘要。</w:t>
      </w:r>
    </w:p>
    <w:p w:rsidR="006F5AC7" w:rsidRPr="006F5AC7" w:rsidRDefault="006F5AC7" w:rsidP="003759FB">
      <w:pPr>
        <w:keepNext/>
        <w:keepLines/>
        <w:numPr>
          <w:ilvl w:val="1"/>
          <w:numId w:val="10"/>
        </w:numPr>
        <w:tabs>
          <w:tab w:val="left" w:pos="624"/>
        </w:tabs>
        <w:suppressAutoHyphens/>
        <w:spacing w:before="240" w:afterLines="100" w:after="240"/>
        <w:ind w:right="284"/>
        <w:jc w:val="both"/>
        <w:rPr>
          <w:rFonts w:eastAsia="SimSun"/>
          <w:b/>
          <w:sz w:val="24"/>
          <w:szCs w:val="24"/>
          <w:lang w:val="x-none" w:eastAsia="x-none"/>
        </w:rPr>
      </w:pPr>
      <w:bookmarkStart w:id="135" w:name="_Toc374830564"/>
      <w:r w:rsidRPr="006F5AC7">
        <w:rPr>
          <w:rFonts w:eastAsia="SimHei" w:hAnsi="SimHei" w:hint="eastAsia"/>
          <w:b/>
          <w:sz w:val="24"/>
          <w:szCs w:val="24"/>
          <w:lang w:val="x-none" w:eastAsia="zh-CN"/>
        </w:rPr>
        <w:t>开展专题评估</w:t>
      </w:r>
      <w:r w:rsidRPr="006F5AC7">
        <w:rPr>
          <w:rFonts w:eastAsia="SimHei" w:hAnsi="SimHei"/>
          <w:b/>
          <w:sz w:val="24"/>
          <w:szCs w:val="24"/>
          <w:lang w:val="x-none" w:eastAsia="zh-CN"/>
        </w:rPr>
        <w:t>和方法评估的</w:t>
      </w:r>
      <w:r w:rsidRPr="006F5AC7">
        <w:rPr>
          <w:rFonts w:eastAsia="SimHei" w:hAnsi="SimHei" w:hint="eastAsia"/>
          <w:b/>
          <w:sz w:val="24"/>
          <w:szCs w:val="24"/>
          <w:lang w:val="x-none" w:eastAsia="zh-CN"/>
        </w:rPr>
        <w:t>快速方法</w:t>
      </w:r>
      <w:bookmarkEnd w:id="135"/>
    </w:p>
    <w:p w:rsidR="006F5AC7" w:rsidRPr="006F5AC7" w:rsidRDefault="006F5AC7" w:rsidP="00345D27">
      <w:pPr>
        <w:numPr>
          <w:ilvl w:val="0"/>
          <w:numId w:val="13"/>
        </w:numPr>
        <w:tabs>
          <w:tab w:val="left" w:pos="624"/>
        </w:tabs>
        <w:spacing w:afterLines="100" w:after="240"/>
        <w:ind w:left="624" w:firstLine="624"/>
        <w:jc w:val="both"/>
        <w:rPr>
          <w:rFonts w:eastAsia="SimSun"/>
          <w:sz w:val="24"/>
          <w:szCs w:val="24"/>
          <w:lang w:val="en-GB" w:eastAsia="zh-CN"/>
        </w:rPr>
      </w:pPr>
      <w:bookmarkStart w:id="136" w:name="OLE_LINK79"/>
      <w:bookmarkStart w:id="137" w:name="OLE_LINK81"/>
      <w:r w:rsidRPr="006F5AC7">
        <w:rPr>
          <w:rFonts w:eastAsia="SimSun" w:hint="eastAsia"/>
          <w:sz w:val="24"/>
          <w:szCs w:val="24"/>
          <w:lang w:val="en-GB" w:eastAsia="zh-CN"/>
        </w:rPr>
        <w:t>根据第</w:t>
      </w:r>
      <w:r w:rsidRPr="006F5AC7">
        <w:rPr>
          <w:rFonts w:eastAsia="SimSun"/>
          <w:sz w:val="24"/>
          <w:szCs w:val="24"/>
          <w:lang w:val="en-GB" w:eastAsia="zh-CN"/>
        </w:rPr>
        <w:t>IPBES/1/3</w:t>
      </w:r>
      <w:r w:rsidRPr="006F5AC7">
        <w:rPr>
          <w:rFonts w:eastAsia="SimSun" w:hint="eastAsia"/>
          <w:sz w:val="24"/>
          <w:szCs w:val="24"/>
          <w:lang w:val="en-GB" w:eastAsia="zh-CN"/>
        </w:rPr>
        <w:t>号决定第</w:t>
      </w:r>
      <w:r w:rsidRPr="006F5AC7">
        <w:rPr>
          <w:rFonts w:eastAsia="SimSun" w:hint="eastAsia"/>
          <w:sz w:val="24"/>
          <w:szCs w:val="24"/>
          <w:lang w:val="en-GB" w:eastAsia="zh-CN"/>
        </w:rPr>
        <w:t>7</w:t>
      </w:r>
      <w:r w:rsidRPr="006F5AC7">
        <w:rPr>
          <w:rFonts w:eastAsia="SimSun" w:hint="eastAsia"/>
          <w:sz w:val="24"/>
          <w:szCs w:val="24"/>
          <w:lang w:val="en-GB" w:eastAsia="zh-CN"/>
        </w:rPr>
        <w:t>段和第</w:t>
      </w:r>
      <w:r w:rsidRPr="006F5AC7">
        <w:rPr>
          <w:rFonts w:eastAsia="SimSun" w:hint="eastAsia"/>
          <w:sz w:val="24"/>
          <w:szCs w:val="24"/>
          <w:lang w:val="en-GB" w:eastAsia="zh-CN"/>
        </w:rPr>
        <w:t>9</w:t>
      </w:r>
      <w:r w:rsidRPr="006F5AC7">
        <w:rPr>
          <w:rFonts w:eastAsia="SimSun" w:hint="eastAsia"/>
          <w:sz w:val="24"/>
          <w:szCs w:val="24"/>
          <w:lang w:val="en-GB" w:eastAsia="zh-CN"/>
        </w:rPr>
        <w:t>段，秘书处收到的关于评估的请求、意见和建议（包括针对快速评估的具体请求），将由多学科专家小组和主席团共同审议并进行优先排序；这一过程可能包括开展初步范围界定，包括界定可行性和估计成本；</w:t>
      </w:r>
    </w:p>
    <w:bookmarkEnd w:id="136"/>
    <w:bookmarkEnd w:id="137"/>
    <w:p w:rsidR="006F5AC7" w:rsidRPr="006F5AC7" w:rsidRDefault="006F5AC7" w:rsidP="00345D27">
      <w:pPr>
        <w:numPr>
          <w:ilvl w:val="0"/>
          <w:numId w:val="13"/>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多学科专家小组和主席团将编写一份报告，其中载有一份将采用快速方法制定的评估优先排序一览表，以及对第</w:t>
      </w:r>
      <w:r w:rsidRPr="006F5AC7">
        <w:rPr>
          <w:rFonts w:eastAsia="SimSun"/>
          <w:sz w:val="24"/>
          <w:szCs w:val="24"/>
          <w:lang w:val="en-GB" w:eastAsia="zh-CN"/>
        </w:rPr>
        <w:t>IPBES/1/3</w:t>
      </w:r>
      <w:r w:rsidRPr="006F5AC7">
        <w:rPr>
          <w:rFonts w:eastAsia="SimSun" w:hint="eastAsia"/>
          <w:sz w:val="24"/>
          <w:szCs w:val="24"/>
          <w:lang w:val="en-GB" w:eastAsia="zh-CN"/>
        </w:rPr>
        <w:t>号决定第</w:t>
      </w:r>
      <w:r w:rsidRPr="006F5AC7">
        <w:rPr>
          <w:rFonts w:eastAsia="SimSun"/>
          <w:sz w:val="24"/>
          <w:szCs w:val="24"/>
          <w:lang w:val="en-GB" w:eastAsia="zh-CN"/>
        </w:rPr>
        <w:t>7</w:t>
      </w:r>
      <w:r w:rsidRPr="006F5AC7">
        <w:rPr>
          <w:rFonts w:eastAsia="SimSun" w:hint="eastAsia"/>
          <w:sz w:val="24"/>
          <w:szCs w:val="24"/>
          <w:lang w:val="en-GB" w:eastAsia="zh-CN"/>
        </w:rPr>
        <w:t>段所述请求在科学和政策方面的相关性，包括这些请求对平台工作方案和资源需求造成的影响做出的分析；</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lastRenderedPageBreak/>
        <w:t>若</w:t>
      </w:r>
      <w:r w:rsidRPr="006F5AC7">
        <w:rPr>
          <w:rFonts w:eastAsia="SimSun"/>
          <w:sz w:val="24"/>
          <w:szCs w:val="24"/>
          <w:lang w:val="en-GB" w:eastAsia="zh-CN"/>
        </w:rPr>
        <w:t>多学科专家小组和主席团商定，</w:t>
      </w:r>
      <w:r w:rsidRPr="006F5AC7">
        <w:rPr>
          <w:rFonts w:eastAsia="SimSun" w:hint="eastAsia"/>
          <w:sz w:val="24"/>
          <w:szCs w:val="24"/>
          <w:lang w:val="en-GB" w:eastAsia="zh-CN"/>
        </w:rPr>
        <w:t>全体会议</w:t>
      </w:r>
      <w:r w:rsidRPr="006F5AC7">
        <w:rPr>
          <w:rFonts w:eastAsia="SimSun"/>
          <w:sz w:val="24"/>
          <w:szCs w:val="24"/>
          <w:lang w:val="en-GB" w:eastAsia="zh-CN"/>
        </w:rPr>
        <w:t>可将上述事项视为</w:t>
      </w:r>
      <w:r w:rsidRPr="006F5AC7">
        <w:rPr>
          <w:rFonts w:eastAsia="SimSun" w:hint="eastAsia"/>
          <w:sz w:val="24"/>
          <w:szCs w:val="24"/>
          <w:lang w:val="en-GB" w:eastAsia="zh-CN"/>
        </w:rPr>
        <w:t>有关快速评估的</w:t>
      </w:r>
      <w:r w:rsidRPr="006F5AC7">
        <w:rPr>
          <w:rFonts w:eastAsia="SimSun"/>
          <w:sz w:val="24"/>
          <w:szCs w:val="24"/>
          <w:lang w:val="en-GB" w:eastAsia="zh-CN"/>
        </w:rPr>
        <w:t>重要事项，</w:t>
      </w:r>
      <w:r w:rsidRPr="006F5AC7">
        <w:rPr>
          <w:rFonts w:eastAsia="SimSun" w:hint="eastAsia"/>
          <w:sz w:val="24"/>
          <w:szCs w:val="24"/>
          <w:lang w:val="en-GB" w:eastAsia="zh-CN"/>
        </w:rPr>
        <w:t>则多学科专家小组和主席团</w:t>
      </w:r>
      <w:r w:rsidRPr="006F5AC7">
        <w:rPr>
          <w:rFonts w:eastAsia="SimSun"/>
          <w:sz w:val="24"/>
          <w:szCs w:val="24"/>
          <w:lang w:val="en-GB" w:eastAsia="zh-CN"/>
        </w:rPr>
        <w:t>共同</w:t>
      </w:r>
      <w:r w:rsidRPr="006F5AC7">
        <w:rPr>
          <w:rFonts w:eastAsia="SimSun" w:hint="eastAsia"/>
          <w:sz w:val="24"/>
          <w:szCs w:val="24"/>
          <w:lang w:val="en-GB" w:eastAsia="zh-CN"/>
        </w:rPr>
        <w:t>选定</w:t>
      </w:r>
      <w:r w:rsidRPr="006F5AC7">
        <w:rPr>
          <w:rFonts w:eastAsia="SimSun"/>
          <w:sz w:val="24"/>
          <w:szCs w:val="24"/>
          <w:lang w:val="en-GB" w:eastAsia="zh-CN"/>
        </w:rPr>
        <w:t>一个专家小组，协助</w:t>
      </w:r>
      <w:r w:rsidRPr="006F5AC7">
        <w:rPr>
          <w:rFonts w:eastAsia="SimSun" w:hint="eastAsia"/>
          <w:sz w:val="24"/>
          <w:szCs w:val="24"/>
          <w:lang w:val="en-GB" w:eastAsia="zh-CN"/>
        </w:rPr>
        <w:t>多学科专家小组界定</w:t>
      </w:r>
      <w:r w:rsidRPr="006F5AC7">
        <w:rPr>
          <w:rFonts w:eastAsia="SimSun"/>
          <w:sz w:val="24"/>
          <w:szCs w:val="24"/>
          <w:lang w:val="en-GB" w:eastAsia="zh-CN"/>
        </w:rPr>
        <w:t>拟议事项的范围，包括可行性和相关成本；</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全体会议评审范围界定工作，并决定是否</w:t>
      </w:r>
      <w:r w:rsidRPr="006F5AC7">
        <w:rPr>
          <w:rFonts w:eastAsia="SimSun"/>
          <w:sz w:val="24"/>
          <w:szCs w:val="24"/>
          <w:lang w:val="en-GB" w:eastAsia="zh-CN"/>
        </w:rPr>
        <w:t>批准开展</w:t>
      </w:r>
      <w:r w:rsidRPr="006F5AC7">
        <w:rPr>
          <w:rFonts w:eastAsia="SimSun" w:hint="eastAsia"/>
          <w:sz w:val="24"/>
          <w:szCs w:val="24"/>
          <w:lang w:val="en-GB" w:eastAsia="zh-CN"/>
        </w:rPr>
        <w:t>快速评估工作。根据多学科专家小组的建议，同时考虑到所涉事项的复杂程度，全体大会还可决定在快速方法中纳入</w:t>
      </w:r>
      <w:r w:rsidRPr="006F5AC7">
        <w:rPr>
          <w:rFonts w:eastAsia="SimSun" w:hint="eastAsia"/>
          <w:sz w:val="24"/>
          <w:szCs w:val="24"/>
          <w:lang w:val="en-GB" w:eastAsia="zh-CN"/>
        </w:rPr>
        <w:t>[</w:t>
      </w:r>
      <w:r w:rsidRPr="006F5AC7">
        <w:rPr>
          <w:rFonts w:eastAsia="SimSun" w:hint="eastAsia"/>
          <w:sz w:val="24"/>
          <w:szCs w:val="24"/>
          <w:lang w:val="en-GB" w:eastAsia="zh-CN"/>
        </w:rPr>
        <w:t>一项</w:t>
      </w:r>
      <w:r w:rsidRPr="006F5AC7">
        <w:rPr>
          <w:rFonts w:eastAsia="SimSun" w:hint="eastAsia"/>
          <w:sz w:val="24"/>
          <w:szCs w:val="24"/>
          <w:lang w:val="en-GB" w:eastAsia="zh-CN"/>
        </w:rPr>
        <w:t>]</w:t>
      </w:r>
      <w:r w:rsidRPr="006F5AC7">
        <w:rPr>
          <w:rFonts w:eastAsia="SimSun" w:hint="eastAsia"/>
          <w:sz w:val="24"/>
          <w:szCs w:val="24"/>
          <w:lang w:val="en-GB" w:eastAsia="zh-CN"/>
        </w:rPr>
        <w:t>针对适当主题的详细审议程序。若全体大会未批准快速评估相关事项，则可根据标准方法对其进行审议；</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若全体会议批准上述供</w:t>
      </w:r>
      <w:r w:rsidRPr="006F5AC7">
        <w:rPr>
          <w:rFonts w:eastAsia="SimSun"/>
          <w:sz w:val="24"/>
          <w:szCs w:val="24"/>
          <w:lang w:val="en-GB" w:eastAsia="zh-CN"/>
        </w:rPr>
        <w:t>开展快速评估</w:t>
      </w:r>
      <w:r w:rsidRPr="006F5AC7">
        <w:rPr>
          <w:rFonts w:eastAsia="SimSun" w:hint="eastAsia"/>
          <w:sz w:val="24"/>
          <w:szCs w:val="24"/>
          <w:lang w:val="en-GB" w:eastAsia="zh-CN"/>
        </w:rPr>
        <w:t>的</w:t>
      </w:r>
      <w:r w:rsidRPr="006F5AC7">
        <w:rPr>
          <w:rFonts w:eastAsia="SimSun"/>
          <w:sz w:val="24"/>
          <w:szCs w:val="24"/>
          <w:lang w:val="en-GB" w:eastAsia="zh-CN"/>
        </w:rPr>
        <w:t>事项，则多学科专家小组</w:t>
      </w:r>
      <w:r w:rsidRPr="006F5AC7">
        <w:rPr>
          <w:rFonts w:eastAsia="SimSun" w:hint="eastAsia"/>
          <w:sz w:val="24"/>
          <w:szCs w:val="24"/>
          <w:lang w:val="en-GB" w:eastAsia="zh-CN"/>
        </w:rPr>
        <w:t>将请求</w:t>
      </w:r>
      <w:r w:rsidRPr="006F5AC7">
        <w:rPr>
          <w:rFonts w:eastAsia="SimSun"/>
          <w:sz w:val="24"/>
          <w:szCs w:val="24"/>
          <w:lang w:val="en-GB" w:eastAsia="zh-CN"/>
        </w:rPr>
        <w:t>各国政府</w:t>
      </w:r>
      <w:r w:rsidRPr="006F5AC7">
        <w:rPr>
          <w:rFonts w:eastAsia="SimSun" w:hint="eastAsia"/>
          <w:sz w:val="24"/>
          <w:szCs w:val="24"/>
          <w:lang w:val="en-GB" w:eastAsia="zh-CN"/>
        </w:rPr>
        <w:t>并邀请相关</w:t>
      </w:r>
      <w:r w:rsidRPr="006F5AC7">
        <w:rPr>
          <w:rFonts w:eastAsia="SimSun"/>
          <w:sz w:val="24"/>
          <w:szCs w:val="24"/>
          <w:lang w:val="en-GB" w:eastAsia="zh-CN"/>
        </w:rPr>
        <w:t>利益攸关方提名专家人选，负责根据多学科专家小组范围界定工作中确定的范围</w:t>
      </w:r>
      <w:r w:rsidRPr="006F5AC7">
        <w:rPr>
          <w:rFonts w:eastAsia="SimSun" w:hint="eastAsia"/>
          <w:sz w:val="24"/>
          <w:szCs w:val="24"/>
          <w:lang w:val="en-GB" w:eastAsia="zh-CN"/>
        </w:rPr>
        <w:t>促进</w:t>
      </w:r>
      <w:r w:rsidRPr="006F5AC7">
        <w:rPr>
          <w:rFonts w:eastAsia="SimSun"/>
          <w:sz w:val="24"/>
          <w:szCs w:val="24"/>
          <w:lang w:val="en-GB" w:eastAsia="zh-CN"/>
        </w:rPr>
        <w:t>开展</w:t>
      </w:r>
      <w:r w:rsidRPr="006F5AC7">
        <w:rPr>
          <w:rFonts w:eastAsia="SimSun" w:hint="eastAsia"/>
          <w:sz w:val="24"/>
          <w:szCs w:val="24"/>
          <w:lang w:val="en-GB" w:eastAsia="zh-CN"/>
        </w:rPr>
        <w:t>报告编制</w:t>
      </w:r>
      <w:r w:rsidRPr="006F5AC7">
        <w:rPr>
          <w:rFonts w:eastAsia="SimSun"/>
          <w:sz w:val="24"/>
          <w:szCs w:val="24"/>
          <w:lang w:val="en-GB" w:eastAsia="zh-CN"/>
        </w:rPr>
        <w:t>工作</w:t>
      </w:r>
      <w:r w:rsidRPr="006F5AC7">
        <w:rPr>
          <w:rFonts w:eastAsia="SimSun" w:hint="eastAsia"/>
          <w:sz w:val="24"/>
          <w:szCs w:val="24"/>
          <w:lang w:val="en-GB" w:eastAsia="zh-CN"/>
        </w:rPr>
        <w:t>；</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sz w:val="24"/>
          <w:szCs w:val="24"/>
          <w:lang w:val="en-GB" w:eastAsia="zh-CN"/>
        </w:rPr>
        <w:t>多学科专家小组</w:t>
      </w:r>
      <w:r w:rsidRPr="006F5AC7">
        <w:rPr>
          <w:rFonts w:eastAsia="SimSun" w:hint="eastAsia"/>
          <w:sz w:val="24"/>
          <w:szCs w:val="24"/>
          <w:lang w:val="en-GB" w:eastAsia="zh-CN"/>
        </w:rPr>
        <w:t>将依据遴选标准</w:t>
      </w:r>
      <w:r w:rsidR="003759FB">
        <w:rPr>
          <w:rFonts w:eastAsia="SimSun" w:hint="eastAsia"/>
          <w:sz w:val="24"/>
          <w:szCs w:val="24"/>
          <w:lang w:val="en-GB" w:eastAsia="zh-CN"/>
        </w:rPr>
        <w:t>（</w:t>
      </w:r>
      <w:r w:rsidRPr="006F5AC7">
        <w:rPr>
          <w:rFonts w:eastAsia="SimSun" w:hint="eastAsia"/>
          <w:sz w:val="24"/>
          <w:szCs w:val="24"/>
          <w:lang w:val="en-GB" w:eastAsia="zh-CN"/>
        </w:rPr>
        <w:t>第</w:t>
      </w:r>
      <w:r w:rsidRPr="006F5AC7">
        <w:rPr>
          <w:rFonts w:eastAsia="SimSun" w:hint="eastAsia"/>
          <w:sz w:val="24"/>
          <w:szCs w:val="24"/>
          <w:lang w:val="en-GB" w:eastAsia="zh-CN"/>
        </w:rPr>
        <w:t>3.6.2</w:t>
      </w:r>
      <w:r w:rsidRPr="006F5AC7">
        <w:rPr>
          <w:rFonts w:eastAsia="SimSun" w:hint="eastAsia"/>
          <w:sz w:val="24"/>
          <w:szCs w:val="24"/>
          <w:lang w:val="en-GB" w:eastAsia="zh-CN"/>
        </w:rPr>
        <w:t>节</w:t>
      </w:r>
      <w:r w:rsidR="003759FB">
        <w:rPr>
          <w:rFonts w:eastAsia="SimSun" w:hint="eastAsia"/>
          <w:sz w:val="24"/>
          <w:szCs w:val="24"/>
          <w:lang w:val="en-GB" w:eastAsia="zh-CN"/>
        </w:rPr>
        <w:t>）</w:t>
      </w:r>
      <w:r w:rsidRPr="006F5AC7">
        <w:rPr>
          <w:rFonts w:eastAsia="SimSun" w:hint="eastAsia"/>
          <w:sz w:val="24"/>
          <w:szCs w:val="24"/>
          <w:lang w:val="en-GB" w:eastAsia="zh-CN"/>
        </w:rPr>
        <w:t>从提名名单中选定报告共同主席、提供协作的主要作者、主要作者和编审，其中从相关利益攸关方提名的专家人选中遴选的专家比例不应超过</w:t>
      </w:r>
      <w:r w:rsidRPr="006F5AC7">
        <w:rPr>
          <w:rFonts w:eastAsia="SimSun" w:hint="eastAsia"/>
          <w:sz w:val="24"/>
          <w:szCs w:val="24"/>
          <w:lang w:val="en-GB" w:eastAsia="zh-CN"/>
        </w:rPr>
        <w:t>20%</w:t>
      </w:r>
      <w:r w:rsidRPr="006F5AC7">
        <w:rPr>
          <w:rFonts w:eastAsia="SimSun" w:hint="eastAsia"/>
          <w:sz w:val="24"/>
          <w:szCs w:val="24"/>
          <w:lang w:val="en-GB" w:eastAsia="zh-CN"/>
        </w:rPr>
        <w:t>；</w:t>
      </w:r>
    </w:p>
    <w:p w:rsidR="006F5AC7" w:rsidRPr="006F5AC7" w:rsidRDefault="006F5AC7" w:rsidP="00345D27">
      <w:pPr>
        <w:numPr>
          <w:ilvl w:val="0"/>
          <w:numId w:val="13"/>
        </w:numPr>
        <w:tabs>
          <w:tab w:val="left" w:pos="624"/>
        </w:tabs>
        <w:spacing w:afterLines="100" w:after="240"/>
        <w:ind w:left="624" w:firstLine="624"/>
        <w:jc w:val="both"/>
        <w:rPr>
          <w:rFonts w:eastAsia="SimSun"/>
          <w:spacing w:val="-8"/>
          <w:sz w:val="22"/>
          <w:szCs w:val="22"/>
          <w:lang w:val="en-GB" w:eastAsia="zh-CN"/>
        </w:rPr>
      </w:pPr>
      <w:r w:rsidRPr="006F5AC7">
        <w:rPr>
          <w:rFonts w:eastAsia="SimSun"/>
          <w:sz w:val="24"/>
          <w:szCs w:val="22"/>
          <w:lang w:val="en-GB" w:eastAsia="zh-CN"/>
        </w:rPr>
        <w:t>报告共同主席、</w:t>
      </w:r>
      <w:r w:rsidRPr="006F5AC7">
        <w:rPr>
          <w:rFonts w:eastAsia="SimSun" w:hint="eastAsia"/>
          <w:sz w:val="24"/>
          <w:szCs w:val="22"/>
          <w:lang w:val="en-GB" w:eastAsia="zh-CN"/>
        </w:rPr>
        <w:t>提供协作</w:t>
      </w:r>
      <w:r w:rsidRPr="006F5AC7">
        <w:rPr>
          <w:rFonts w:eastAsia="SimSun"/>
          <w:sz w:val="24"/>
          <w:szCs w:val="22"/>
          <w:lang w:val="en-GB" w:eastAsia="zh-CN"/>
        </w:rPr>
        <w:t>的主要作者</w:t>
      </w:r>
      <w:r w:rsidRPr="006F5AC7">
        <w:rPr>
          <w:rFonts w:eastAsia="SimSun" w:hint="eastAsia"/>
          <w:sz w:val="24"/>
          <w:szCs w:val="22"/>
          <w:lang w:val="en-GB" w:eastAsia="zh-CN"/>
        </w:rPr>
        <w:t>，以及主要作者编写</w:t>
      </w:r>
      <w:r w:rsidRPr="006F5AC7">
        <w:rPr>
          <w:rFonts w:eastAsia="SimSun"/>
          <w:sz w:val="24"/>
          <w:szCs w:val="22"/>
          <w:lang w:val="en-GB" w:eastAsia="zh-CN"/>
        </w:rPr>
        <w:t>报告</w:t>
      </w:r>
      <w:r w:rsidRPr="006F5AC7">
        <w:rPr>
          <w:rFonts w:eastAsia="SimSun" w:hint="eastAsia"/>
          <w:sz w:val="24"/>
          <w:szCs w:val="22"/>
          <w:lang w:val="en-GB" w:eastAsia="zh-CN"/>
        </w:rPr>
        <w:t>初</w:t>
      </w:r>
      <w:r w:rsidRPr="006F5AC7">
        <w:rPr>
          <w:rFonts w:eastAsia="SimSun"/>
          <w:sz w:val="24"/>
          <w:szCs w:val="22"/>
          <w:lang w:val="en-GB" w:eastAsia="zh-CN"/>
        </w:rPr>
        <w:t>稿</w:t>
      </w:r>
      <w:r w:rsidRPr="006F5AC7">
        <w:rPr>
          <w:rFonts w:eastAsia="SimSun" w:hint="eastAsia"/>
          <w:sz w:val="24"/>
          <w:szCs w:val="22"/>
          <w:lang w:val="en-GB" w:eastAsia="zh-CN"/>
        </w:rPr>
        <w:t>和</w:t>
      </w:r>
      <w:r w:rsidRPr="006F5AC7">
        <w:rPr>
          <w:rFonts w:eastAsia="SimSun"/>
          <w:sz w:val="24"/>
          <w:szCs w:val="22"/>
          <w:lang w:val="en-GB" w:eastAsia="zh-CN"/>
        </w:rPr>
        <w:t>决策者摘要</w:t>
      </w:r>
      <w:r w:rsidRPr="006F5AC7">
        <w:rPr>
          <w:rFonts w:eastAsia="SimSun" w:hint="eastAsia"/>
          <w:sz w:val="24"/>
          <w:szCs w:val="22"/>
          <w:lang w:val="en-GB" w:eastAsia="zh-CN"/>
        </w:rPr>
        <w:t>初稿；</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各国政府和专家公开、透明地评审报告初稿和决策者摘要初稿；</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sz w:val="24"/>
          <w:szCs w:val="22"/>
          <w:lang w:val="en-GB" w:eastAsia="zh-CN"/>
        </w:rPr>
        <w:t>报告共同主席、</w:t>
      </w:r>
      <w:r w:rsidRPr="006F5AC7">
        <w:rPr>
          <w:rFonts w:eastAsia="SimSun" w:hint="eastAsia"/>
          <w:sz w:val="24"/>
          <w:szCs w:val="22"/>
          <w:lang w:val="en-GB" w:eastAsia="zh-CN"/>
        </w:rPr>
        <w:t>提供协作</w:t>
      </w:r>
      <w:r w:rsidRPr="006F5AC7">
        <w:rPr>
          <w:rFonts w:eastAsia="SimSun"/>
          <w:sz w:val="24"/>
          <w:szCs w:val="22"/>
          <w:lang w:val="en-GB" w:eastAsia="zh-CN"/>
        </w:rPr>
        <w:t>的主要作者</w:t>
      </w:r>
      <w:r w:rsidRPr="006F5AC7">
        <w:rPr>
          <w:rFonts w:eastAsia="SimSun" w:hint="eastAsia"/>
          <w:sz w:val="24"/>
          <w:szCs w:val="22"/>
          <w:lang w:val="en-GB" w:eastAsia="zh-CN"/>
        </w:rPr>
        <w:t>，以及主要作者在</w:t>
      </w:r>
      <w:r w:rsidRPr="006F5AC7">
        <w:rPr>
          <w:rFonts w:eastAsia="SimSun"/>
          <w:sz w:val="24"/>
          <w:szCs w:val="22"/>
          <w:lang w:val="en-GB" w:eastAsia="zh-CN"/>
        </w:rPr>
        <w:t>编审和多学科专家小组的指导下，</w:t>
      </w:r>
      <w:r w:rsidRPr="006F5AC7">
        <w:rPr>
          <w:rFonts w:eastAsia="SimSun" w:hint="eastAsia"/>
          <w:sz w:val="24"/>
          <w:szCs w:val="22"/>
          <w:lang w:val="en-GB" w:eastAsia="zh-CN"/>
        </w:rPr>
        <w:t>修订</w:t>
      </w:r>
      <w:r w:rsidRPr="006F5AC7">
        <w:rPr>
          <w:rFonts w:eastAsia="SimSun"/>
          <w:sz w:val="24"/>
          <w:szCs w:val="22"/>
          <w:lang w:val="en-GB" w:eastAsia="zh-CN"/>
        </w:rPr>
        <w:t>报告</w:t>
      </w:r>
      <w:r w:rsidRPr="006F5AC7">
        <w:rPr>
          <w:rFonts w:eastAsia="SimSun" w:hint="eastAsia"/>
          <w:sz w:val="24"/>
          <w:szCs w:val="22"/>
          <w:lang w:val="en-GB" w:eastAsia="zh-CN"/>
        </w:rPr>
        <w:t>初</w:t>
      </w:r>
      <w:r w:rsidRPr="006F5AC7">
        <w:rPr>
          <w:rFonts w:eastAsia="SimSun"/>
          <w:sz w:val="24"/>
          <w:szCs w:val="22"/>
          <w:lang w:val="en-GB" w:eastAsia="zh-CN"/>
        </w:rPr>
        <w:t>稿</w:t>
      </w:r>
      <w:r w:rsidRPr="006F5AC7">
        <w:rPr>
          <w:rFonts w:eastAsia="SimSun" w:hint="eastAsia"/>
          <w:sz w:val="24"/>
          <w:szCs w:val="22"/>
          <w:lang w:val="en-GB" w:eastAsia="zh-CN"/>
        </w:rPr>
        <w:t>和</w:t>
      </w:r>
      <w:r w:rsidRPr="006F5AC7">
        <w:rPr>
          <w:rFonts w:eastAsia="SimSun"/>
          <w:sz w:val="24"/>
          <w:szCs w:val="22"/>
          <w:lang w:val="en-GB" w:eastAsia="zh-CN"/>
        </w:rPr>
        <w:t>决策者摘要</w:t>
      </w:r>
      <w:r w:rsidRPr="006F5AC7">
        <w:rPr>
          <w:rFonts w:eastAsia="SimSun" w:hint="eastAsia"/>
          <w:sz w:val="24"/>
          <w:szCs w:val="22"/>
          <w:lang w:val="en-GB" w:eastAsia="zh-CN"/>
        </w:rPr>
        <w:t>初稿；</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将</w:t>
      </w:r>
      <w:r w:rsidRPr="006F5AC7">
        <w:rPr>
          <w:rFonts w:eastAsia="SimSun"/>
          <w:sz w:val="24"/>
          <w:szCs w:val="22"/>
          <w:lang w:val="en-GB" w:eastAsia="zh-CN"/>
        </w:rPr>
        <w:t>决策者摘要翻译成联合国六种</w:t>
      </w:r>
      <w:r w:rsidRPr="006F5AC7">
        <w:rPr>
          <w:rFonts w:eastAsia="SimSun" w:hint="eastAsia"/>
          <w:sz w:val="24"/>
          <w:szCs w:val="22"/>
          <w:lang w:val="en-GB" w:eastAsia="zh-CN"/>
        </w:rPr>
        <w:t>正式语文；并在分发前由参与评估工作的专家检查内容的准确性；</w:t>
      </w:r>
    </w:p>
    <w:p w:rsidR="006F5AC7" w:rsidRPr="006F5AC7" w:rsidRDefault="006F5AC7" w:rsidP="00345D27">
      <w:pPr>
        <w:numPr>
          <w:ilvl w:val="0"/>
          <w:numId w:val="13"/>
        </w:numPr>
        <w:tabs>
          <w:tab w:val="left" w:pos="624"/>
        </w:tabs>
        <w:spacing w:afterLines="100" w:after="240"/>
        <w:ind w:left="624" w:firstLine="624"/>
        <w:jc w:val="both"/>
        <w:rPr>
          <w:rFonts w:eastAsia="SimSun" w:hint="eastAsia"/>
          <w:sz w:val="22"/>
          <w:szCs w:val="22"/>
          <w:lang w:val="en-GB" w:eastAsia="zh-CN"/>
        </w:rPr>
      </w:pPr>
      <w:r w:rsidRPr="006F5AC7">
        <w:rPr>
          <w:rFonts w:eastAsia="SimSun" w:hint="eastAsia"/>
          <w:sz w:val="24"/>
          <w:szCs w:val="22"/>
          <w:lang w:val="en-GB" w:eastAsia="zh-CN"/>
        </w:rPr>
        <w:t>将报告最终草案和</w:t>
      </w:r>
      <w:r w:rsidRPr="006F5AC7">
        <w:rPr>
          <w:rFonts w:eastAsia="SimSun"/>
          <w:sz w:val="24"/>
          <w:szCs w:val="22"/>
          <w:lang w:val="en-GB" w:eastAsia="zh-CN"/>
        </w:rPr>
        <w:t>决策者摘要最终草案</w:t>
      </w:r>
      <w:r w:rsidRPr="006F5AC7">
        <w:rPr>
          <w:rFonts w:eastAsia="SimSun" w:hint="eastAsia"/>
          <w:sz w:val="24"/>
          <w:szCs w:val="22"/>
          <w:lang w:val="en-GB" w:eastAsia="zh-CN"/>
        </w:rPr>
        <w:t>递交</w:t>
      </w:r>
      <w:r w:rsidRPr="006F5AC7">
        <w:rPr>
          <w:rFonts w:eastAsia="SimSun"/>
          <w:sz w:val="24"/>
          <w:szCs w:val="22"/>
          <w:lang w:val="en-GB" w:eastAsia="zh-CN"/>
        </w:rPr>
        <w:t>各国政府</w:t>
      </w:r>
      <w:r w:rsidRPr="006F5AC7">
        <w:rPr>
          <w:rFonts w:eastAsia="SimSun" w:hint="eastAsia"/>
          <w:sz w:val="24"/>
          <w:szCs w:val="22"/>
          <w:lang w:val="en-GB" w:eastAsia="zh-CN"/>
        </w:rPr>
        <w:t>进行</w:t>
      </w:r>
      <w:r w:rsidRPr="006F5AC7">
        <w:rPr>
          <w:rFonts w:eastAsia="SimSun"/>
          <w:sz w:val="24"/>
          <w:szCs w:val="22"/>
          <w:lang w:val="en-GB" w:eastAsia="zh-CN"/>
        </w:rPr>
        <w:t>最终评审</w:t>
      </w:r>
      <w:r w:rsidRPr="006F5AC7">
        <w:rPr>
          <w:rFonts w:eastAsia="SimSun" w:hint="eastAsia"/>
          <w:sz w:val="24"/>
          <w:szCs w:val="22"/>
          <w:lang w:val="en-GB" w:eastAsia="zh-CN"/>
        </w:rPr>
        <w:t>，并在平台网站上予以公布；</w:t>
      </w:r>
    </w:p>
    <w:p w:rsidR="006F5AC7" w:rsidRPr="006F5AC7" w:rsidRDefault="006F5AC7" w:rsidP="00345D27">
      <w:pPr>
        <w:numPr>
          <w:ilvl w:val="0"/>
          <w:numId w:val="1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全体会议</w:t>
      </w:r>
      <w:r w:rsidRPr="006F5AC7">
        <w:rPr>
          <w:rFonts w:eastAsia="SimSun"/>
          <w:sz w:val="24"/>
          <w:szCs w:val="22"/>
          <w:lang w:val="en-GB" w:eastAsia="zh-CN"/>
        </w:rPr>
        <w:t>评审</w:t>
      </w:r>
      <w:r w:rsidRPr="006F5AC7">
        <w:rPr>
          <w:rFonts w:eastAsia="SimSun" w:hint="eastAsia"/>
          <w:sz w:val="24"/>
          <w:szCs w:val="22"/>
          <w:lang w:val="en-GB" w:eastAsia="zh-CN"/>
        </w:rPr>
        <w:t>[</w:t>
      </w:r>
      <w:r w:rsidRPr="006F5AC7">
        <w:rPr>
          <w:rFonts w:eastAsia="SimSun"/>
          <w:sz w:val="24"/>
          <w:szCs w:val="22"/>
          <w:lang w:val="en-GB" w:eastAsia="zh-CN"/>
        </w:rPr>
        <w:t>并酌情</w:t>
      </w:r>
      <w:r w:rsidRPr="006F5AC7">
        <w:rPr>
          <w:rFonts w:eastAsia="SimSun" w:hint="eastAsia"/>
          <w:sz w:val="24"/>
          <w:szCs w:val="22"/>
          <w:lang w:val="en-GB" w:eastAsia="zh-CN"/>
        </w:rPr>
        <w:t>接受</w:t>
      </w:r>
      <w:r w:rsidRPr="006F5AC7">
        <w:rPr>
          <w:rFonts w:eastAsia="SimSun"/>
          <w:sz w:val="24"/>
          <w:szCs w:val="22"/>
          <w:lang w:val="en-GB" w:eastAsia="zh-CN"/>
        </w:rPr>
        <w:t>报告和</w:t>
      </w:r>
      <w:r w:rsidRPr="006F5AC7">
        <w:rPr>
          <w:rFonts w:eastAsia="SimSun" w:hint="eastAsia"/>
          <w:sz w:val="24"/>
          <w:szCs w:val="22"/>
          <w:lang w:val="en-GB" w:eastAsia="zh-CN"/>
        </w:rPr>
        <w:t>批准</w:t>
      </w:r>
      <w:r w:rsidRPr="006F5AC7">
        <w:rPr>
          <w:rFonts w:eastAsia="SimSun" w:hint="eastAsia"/>
          <w:sz w:val="24"/>
          <w:szCs w:val="22"/>
          <w:lang w:val="en-GB" w:eastAsia="zh-CN"/>
        </w:rPr>
        <w:t>]</w:t>
      </w:r>
      <w:r w:rsidRPr="006F5AC7">
        <w:rPr>
          <w:rFonts w:eastAsia="SimSun"/>
          <w:sz w:val="24"/>
          <w:szCs w:val="22"/>
          <w:lang w:val="en-GB" w:eastAsia="zh-CN"/>
        </w:rPr>
        <w:t>决策者摘要</w:t>
      </w:r>
      <w:r w:rsidRPr="006F5AC7">
        <w:rPr>
          <w:rFonts w:eastAsia="SimSun" w:hint="eastAsia"/>
          <w:sz w:val="24"/>
          <w:szCs w:val="22"/>
          <w:lang w:val="en-GB" w:eastAsia="zh-CN"/>
        </w:rPr>
        <w:t>；</w:t>
      </w:r>
    </w:p>
    <w:p w:rsidR="006F5AC7" w:rsidRPr="006F5AC7" w:rsidRDefault="006F5AC7" w:rsidP="003759FB">
      <w:pPr>
        <w:keepNext/>
        <w:keepLines/>
        <w:numPr>
          <w:ilvl w:val="1"/>
          <w:numId w:val="10"/>
        </w:numPr>
        <w:tabs>
          <w:tab w:val="left" w:pos="624"/>
        </w:tabs>
        <w:suppressAutoHyphens/>
        <w:spacing w:before="240" w:afterLines="100" w:after="240"/>
        <w:ind w:right="284"/>
        <w:jc w:val="both"/>
        <w:rPr>
          <w:rFonts w:eastAsia="SimSun"/>
          <w:b/>
          <w:sz w:val="24"/>
          <w:szCs w:val="24"/>
          <w:lang w:val="x-none" w:eastAsia="x-none"/>
        </w:rPr>
      </w:pPr>
      <w:bookmarkStart w:id="138" w:name="_Toc374830565"/>
      <w:r w:rsidRPr="006F5AC7">
        <w:rPr>
          <w:rFonts w:eastAsia="SimHei" w:hint="eastAsia"/>
          <w:b/>
          <w:sz w:val="24"/>
          <w:szCs w:val="24"/>
          <w:lang w:val="x-none" w:eastAsia="zh-CN"/>
        </w:rPr>
        <w:t>开展</w:t>
      </w:r>
      <w:r w:rsidRPr="006F5AC7">
        <w:rPr>
          <w:rFonts w:eastAsia="SimHei"/>
          <w:b/>
          <w:sz w:val="24"/>
          <w:szCs w:val="24"/>
          <w:lang w:val="x-none" w:eastAsia="zh-CN"/>
        </w:rPr>
        <w:t>区域、</w:t>
      </w:r>
      <w:r w:rsidRPr="006F5AC7">
        <w:rPr>
          <w:rFonts w:eastAsia="SimHei" w:hint="eastAsia"/>
          <w:b/>
          <w:sz w:val="24"/>
          <w:szCs w:val="24"/>
          <w:lang w:val="x-none" w:eastAsia="zh-CN"/>
        </w:rPr>
        <w:t>次</w:t>
      </w:r>
      <w:r w:rsidRPr="006F5AC7">
        <w:rPr>
          <w:rFonts w:eastAsia="SimHei"/>
          <w:b/>
          <w:sz w:val="24"/>
          <w:szCs w:val="24"/>
          <w:lang w:val="x-none" w:eastAsia="zh-CN"/>
        </w:rPr>
        <w:t>区域或</w:t>
      </w:r>
      <w:r w:rsidRPr="006F5AC7">
        <w:rPr>
          <w:rFonts w:eastAsia="SimHei" w:hint="eastAsia"/>
          <w:b/>
          <w:sz w:val="24"/>
          <w:szCs w:val="24"/>
          <w:lang w:val="x-none" w:eastAsia="zh-CN"/>
        </w:rPr>
        <w:t>全球</w:t>
      </w:r>
      <w:r w:rsidRPr="006F5AC7">
        <w:rPr>
          <w:rFonts w:eastAsia="SimHei"/>
          <w:b/>
          <w:sz w:val="24"/>
          <w:szCs w:val="24"/>
          <w:lang w:val="x-none" w:eastAsia="zh-CN"/>
        </w:rPr>
        <w:t>评估的方法</w:t>
      </w:r>
      <w:bookmarkEnd w:id="138"/>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bookmarkStart w:id="139" w:name="OLE_LINK593"/>
      <w:bookmarkStart w:id="140" w:name="OLE_LINK594"/>
      <w:r w:rsidRPr="006F5AC7">
        <w:rPr>
          <w:rFonts w:eastAsia="SimSun" w:hint="eastAsia"/>
          <w:sz w:val="24"/>
          <w:szCs w:val="24"/>
          <w:lang w:val="en-GB" w:eastAsia="zh-CN"/>
        </w:rPr>
        <w:t>根据</w:t>
      </w:r>
      <w:bookmarkStart w:id="141" w:name="OLE_LINK586"/>
      <w:bookmarkStart w:id="142" w:name="OLE_LINK587"/>
      <w:r w:rsidRPr="006F5AC7">
        <w:rPr>
          <w:rFonts w:eastAsia="SimSun" w:hint="eastAsia"/>
          <w:sz w:val="24"/>
          <w:szCs w:val="24"/>
          <w:lang w:val="en-GB" w:eastAsia="zh-CN"/>
        </w:rPr>
        <w:t>第</w:t>
      </w:r>
      <w:r w:rsidRPr="006F5AC7">
        <w:rPr>
          <w:rFonts w:eastAsia="SimSun"/>
          <w:sz w:val="24"/>
          <w:szCs w:val="24"/>
          <w:lang w:val="en-GB" w:eastAsia="zh-CN"/>
        </w:rPr>
        <w:t>IPBES/1/3</w:t>
      </w:r>
      <w:r w:rsidRPr="006F5AC7">
        <w:rPr>
          <w:rFonts w:eastAsia="SimSun" w:hint="eastAsia"/>
          <w:sz w:val="24"/>
          <w:szCs w:val="24"/>
          <w:lang w:val="en-GB" w:eastAsia="zh-CN"/>
        </w:rPr>
        <w:t>号决</w:t>
      </w:r>
      <w:r w:rsidRPr="006F5AC7">
        <w:rPr>
          <w:rFonts w:eastAsia="SimSun"/>
          <w:sz w:val="24"/>
          <w:szCs w:val="24"/>
          <w:lang w:val="en-GB" w:eastAsia="zh-CN"/>
        </w:rPr>
        <w:t>定</w:t>
      </w:r>
      <w:bookmarkEnd w:id="141"/>
      <w:bookmarkEnd w:id="142"/>
      <w:r w:rsidRPr="006F5AC7">
        <w:rPr>
          <w:rFonts w:eastAsia="SimSun" w:hint="eastAsia"/>
          <w:sz w:val="24"/>
          <w:szCs w:val="24"/>
          <w:lang w:val="en-GB" w:eastAsia="zh-CN"/>
        </w:rPr>
        <w:t>第</w:t>
      </w:r>
      <w:r w:rsidRPr="006F5AC7">
        <w:rPr>
          <w:rFonts w:eastAsia="SimSun" w:hint="eastAsia"/>
          <w:sz w:val="24"/>
          <w:szCs w:val="24"/>
          <w:lang w:val="en-GB" w:eastAsia="zh-CN"/>
        </w:rPr>
        <w:t>7</w:t>
      </w:r>
      <w:r w:rsidRPr="006F5AC7">
        <w:rPr>
          <w:rFonts w:eastAsia="SimSun" w:hint="eastAsia"/>
          <w:sz w:val="24"/>
          <w:szCs w:val="24"/>
          <w:lang w:val="en-GB" w:eastAsia="zh-CN"/>
        </w:rPr>
        <w:t>段</w:t>
      </w:r>
      <w:r w:rsidRPr="006F5AC7">
        <w:rPr>
          <w:rFonts w:eastAsia="SimSun"/>
          <w:sz w:val="24"/>
          <w:szCs w:val="24"/>
          <w:lang w:val="en-GB" w:eastAsia="zh-CN"/>
        </w:rPr>
        <w:t>和第</w:t>
      </w:r>
      <w:r w:rsidRPr="006F5AC7">
        <w:rPr>
          <w:rFonts w:eastAsia="SimSun" w:hint="eastAsia"/>
          <w:sz w:val="24"/>
          <w:szCs w:val="24"/>
          <w:lang w:val="en-GB" w:eastAsia="zh-CN"/>
        </w:rPr>
        <w:t>9</w:t>
      </w:r>
      <w:r w:rsidRPr="006F5AC7">
        <w:rPr>
          <w:rFonts w:eastAsia="SimSun" w:hint="eastAsia"/>
          <w:sz w:val="24"/>
          <w:szCs w:val="24"/>
          <w:lang w:val="en-GB" w:eastAsia="zh-CN"/>
        </w:rPr>
        <w:t>段，</w:t>
      </w:r>
      <w:r w:rsidRPr="006F5AC7">
        <w:rPr>
          <w:rFonts w:eastAsia="SimSun"/>
          <w:sz w:val="24"/>
          <w:szCs w:val="24"/>
          <w:lang w:val="en-GB" w:eastAsia="zh-CN"/>
        </w:rPr>
        <w:t>秘书处收到的请求、意见和建议</w:t>
      </w:r>
      <w:r w:rsidRPr="006F5AC7">
        <w:rPr>
          <w:rFonts w:eastAsia="SimSun" w:hint="eastAsia"/>
          <w:sz w:val="24"/>
          <w:szCs w:val="24"/>
          <w:lang w:val="en-GB" w:eastAsia="zh-CN"/>
        </w:rPr>
        <w:t>将</w:t>
      </w:r>
      <w:r w:rsidRPr="006F5AC7">
        <w:rPr>
          <w:rFonts w:eastAsia="SimSun"/>
          <w:sz w:val="24"/>
          <w:szCs w:val="24"/>
          <w:lang w:val="en-GB" w:eastAsia="zh-CN"/>
        </w:rPr>
        <w:t>由</w:t>
      </w:r>
      <w:r w:rsidRPr="006F5AC7">
        <w:rPr>
          <w:rFonts w:eastAsia="SimSun" w:hint="eastAsia"/>
          <w:sz w:val="24"/>
          <w:szCs w:val="24"/>
          <w:lang w:val="en-GB" w:eastAsia="zh-CN"/>
        </w:rPr>
        <w:t>多学科</w:t>
      </w:r>
      <w:r w:rsidRPr="006F5AC7">
        <w:rPr>
          <w:rFonts w:eastAsia="SimSun"/>
          <w:sz w:val="24"/>
          <w:szCs w:val="24"/>
          <w:lang w:val="en-GB" w:eastAsia="zh-CN"/>
        </w:rPr>
        <w:t>专家小组</w:t>
      </w:r>
      <w:r w:rsidRPr="006F5AC7">
        <w:rPr>
          <w:rFonts w:eastAsia="SimSun" w:hint="eastAsia"/>
          <w:sz w:val="24"/>
          <w:szCs w:val="24"/>
          <w:lang w:val="en-GB" w:eastAsia="zh-CN"/>
        </w:rPr>
        <w:t>和</w:t>
      </w:r>
      <w:r w:rsidRPr="006F5AC7">
        <w:rPr>
          <w:rFonts w:eastAsia="SimSun"/>
          <w:sz w:val="24"/>
          <w:szCs w:val="24"/>
          <w:lang w:val="en-GB" w:eastAsia="zh-CN"/>
        </w:rPr>
        <w:t>主席团</w:t>
      </w:r>
      <w:r w:rsidRPr="006F5AC7">
        <w:rPr>
          <w:rFonts w:eastAsia="SimSun" w:hint="eastAsia"/>
          <w:sz w:val="24"/>
          <w:szCs w:val="24"/>
          <w:lang w:val="en-GB" w:eastAsia="zh-CN"/>
        </w:rPr>
        <w:t>共同审议并进行优先</w:t>
      </w:r>
      <w:r w:rsidRPr="006F5AC7">
        <w:rPr>
          <w:rFonts w:eastAsia="SimSun"/>
          <w:sz w:val="24"/>
          <w:szCs w:val="24"/>
          <w:lang w:val="en-GB" w:eastAsia="zh-CN"/>
        </w:rPr>
        <w:t>排序</w:t>
      </w:r>
      <w:r w:rsidRPr="006F5AC7">
        <w:rPr>
          <w:rFonts w:eastAsia="SimSun" w:hint="eastAsia"/>
          <w:sz w:val="24"/>
          <w:szCs w:val="24"/>
          <w:lang w:val="en-GB" w:eastAsia="zh-CN"/>
        </w:rPr>
        <w:t>；</w:t>
      </w:r>
      <w:r w:rsidRPr="006F5AC7">
        <w:rPr>
          <w:rFonts w:eastAsia="SimSun"/>
          <w:sz w:val="24"/>
          <w:szCs w:val="24"/>
          <w:lang w:val="en-GB" w:eastAsia="zh-CN"/>
        </w:rPr>
        <w:t>这一过程可能包括</w:t>
      </w:r>
      <w:r w:rsidRPr="006F5AC7">
        <w:rPr>
          <w:rFonts w:eastAsia="SimSun" w:hint="eastAsia"/>
          <w:sz w:val="24"/>
          <w:szCs w:val="24"/>
          <w:lang w:val="en-GB" w:eastAsia="zh-CN"/>
        </w:rPr>
        <w:t>开展初步范围界定，包括界定可行性和估计成本</w:t>
      </w:r>
      <w:bookmarkEnd w:id="139"/>
      <w:bookmarkEnd w:id="140"/>
      <w:r w:rsidRPr="006F5AC7">
        <w:rPr>
          <w:rFonts w:eastAsia="SimSun" w:hint="eastAsia"/>
          <w:sz w:val="24"/>
          <w:szCs w:val="24"/>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pacing w:val="-14"/>
          <w:sz w:val="22"/>
          <w:szCs w:val="22"/>
          <w:lang w:val="en-GB" w:eastAsia="zh-CN"/>
        </w:rPr>
      </w:pPr>
      <w:bookmarkStart w:id="143" w:name="OLE_LINK591"/>
      <w:bookmarkStart w:id="144" w:name="OLE_LINK592"/>
      <w:r w:rsidRPr="006F5AC7">
        <w:rPr>
          <w:rFonts w:eastAsia="SimSun" w:hint="eastAsia"/>
          <w:sz w:val="24"/>
          <w:szCs w:val="24"/>
          <w:lang w:val="en-GB" w:eastAsia="zh-CN"/>
        </w:rPr>
        <w:t>多学科</w:t>
      </w:r>
      <w:r w:rsidRPr="006F5AC7">
        <w:rPr>
          <w:rFonts w:eastAsia="SimSun"/>
          <w:sz w:val="24"/>
          <w:szCs w:val="24"/>
          <w:lang w:val="en-GB" w:eastAsia="zh-CN"/>
        </w:rPr>
        <w:t>专家小组和主席团</w:t>
      </w:r>
      <w:r w:rsidRPr="006F5AC7">
        <w:rPr>
          <w:rFonts w:eastAsia="SimSun" w:hint="eastAsia"/>
          <w:sz w:val="24"/>
          <w:szCs w:val="24"/>
          <w:lang w:val="en-GB" w:eastAsia="zh-CN"/>
        </w:rPr>
        <w:t>将</w:t>
      </w:r>
      <w:r w:rsidRPr="006F5AC7">
        <w:rPr>
          <w:rFonts w:eastAsia="SimSun"/>
          <w:sz w:val="24"/>
          <w:szCs w:val="24"/>
          <w:lang w:val="en-GB" w:eastAsia="zh-CN"/>
        </w:rPr>
        <w:t>编</w:t>
      </w:r>
      <w:r w:rsidRPr="006F5AC7">
        <w:rPr>
          <w:rFonts w:eastAsia="SimSun" w:hint="eastAsia"/>
          <w:sz w:val="24"/>
          <w:szCs w:val="24"/>
          <w:lang w:val="en-GB" w:eastAsia="zh-CN"/>
        </w:rPr>
        <w:t>写</w:t>
      </w:r>
      <w:r w:rsidRPr="006F5AC7">
        <w:rPr>
          <w:rFonts w:eastAsia="SimSun"/>
          <w:sz w:val="24"/>
          <w:szCs w:val="24"/>
          <w:lang w:val="en-GB" w:eastAsia="zh-CN"/>
        </w:rPr>
        <w:t>一份报告，其中</w:t>
      </w:r>
      <w:r w:rsidRPr="006F5AC7">
        <w:rPr>
          <w:rFonts w:eastAsia="SimSun" w:hint="eastAsia"/>
          <w:sz w:val="24"/>
          <w:szCs w:val="24"/>
          <w:lang w:val="en-GB" w:eastAsia="zh-CN"/>
        </w:rPr>
        <w:t>载有已完成优先排序的请求的一览表</w:t>
      </w:r>
      <w:r w:rsidRPr="006F5AC7">
        <w:rPr>
          <w:rFonts w:eastAsia="SimSun" w:cs="SimSun"/>
          <w:sz w:val="24"/>
          <w:szCs w:val="24"/>
          <w:lang w:val="en-GB" w:eastAsia="zh-CN"/>
        </w:rPr>
        <w:t>，以及对</w:t>
      </w:r>
      <w:r w:rsidRPr="006F5AC7">
        <w:rPr>
          <w:rFonts w:eastAsia="SimSun" w:hint="eastAsia"/>
          <w:sz w:val="24"/>
          <w:szCs w:val="24"/>
          <w:lang w:val="en-GB" w:eastAsia="zh-CN"/>
        </w:rPr>
        <w:t>第</w:t>
      </w:r>
      <w:r w:rsidRPr="006F5AC7">
        <w:rPr>
          <w:rFonts w:eastAsia="SimSun"/>
          <w:sz w:val="24"/>
          <w:szCs w:val="24"/>
          <w:lang w:val="en-GB" w:eastAsia="zh-CN"/>
        </w:rPr>
        <w:t>IPBES/1/3</w:t>
      </w:r>
      <w:r w:rsidRPr="006F5AC7">
        <w:rPr>
          <w:rFonts w:eastAsia="SimSun" w:hint="eastAsia"/>
          <w:sz w:val="24"/>
          <w:szCs w:val="24"/>
          <w:lang w:val="en-GB" w:eastAsia="zh-CN"/>
        </w:rPr>
        <w:t>号</w:t>
      </w:r>
      <w:r w:rsidRPr="006F5AC7">
        <w:rPr>
          <w:rFonts w:eastAsia="SimSun"/>
          <w:sz w:val="24"/>
          <w:szCs w:val="24"/>
          <w:lang w:val="en-GB" w:eastAsia="zh-CN"/>
        </w:rPr>
        <w:t>决定</w:t>
      </w:r>
      <w:r w:rsidRPr="006F5AC7">
        <w:rPr>
          <w:rFonts w:eastAsia="SimSun" w:hint="eastAsia"/>
          <w:sz w:val="24"/>
          <w:szCs w:val="24"/>
          <w:lang w:val="en-GB" w:eastAsia="zh-CN"/>
        </w:rPr>
        <w:t>第</w:t>
      </w:r>
      <w:r w:rsidRPr="006F5AC7">
        <w:rPr>
          <w:rFonts w:eastAsia="SimSun" w:hint="eastAsia"/>
          <w:sz w:val="24"/>
          <w:szCs w:val="24"/>
          <w:lang w:val="en-GB" w:eastAsia="zh-CN"/>
        </w:rPr>
        <w:t>7</w:t>
      </w:r>
      <w:r w:rsidRPr="006F5AC7">
        <w:rPr>
          <w:rFonts w:eastAsia="SimSun" w:hint="eastAsia"/>
          <w:sz w:val="24"/>
          <w:szCs w:val="24"/>
          <w:lang w:val="en-GB" w:eastAsia="zh-CN"/>
        </w:rPr>
        <w:t>段所述</w:t>
      </w:r>
      <w:r w:rsidRPr="006F5AC7">
        <w:rPr>
          <w:rFonts w:eastAsia="SimSun"/>
          <w:sz w:val="24"/>
          <w:szCs w:val="24"/>
          <w:lang w:val="en-GB" w:eastAsia="zh-CN"/>
        </w:rPr>
        <w:t>请求</w:t>
      </w:r>
      <w:r w:rsidRPr="006F5AC7">
        <w:rPr>
          <w:rFonts w:eastAsia="SimSun" w:hint="eastAsia"/>
          <w:sz w:val="24"/>
          <w:szCs w:val="24"/>
          <w:lang w:val="en-GB" w:eastAsia="zh-CN"/>
        </w:rPr>
        <w:t>在</w:t>
      </w:r>
      <w:r w:rsidRPr="006F5AC7">
        <w:rPr>
          <w:rFonts w:eastAsia="SimSun"/>
          <w:sz w:val="24"/>
          <w:szCs w:val="24"/>
          <w:lang w:val="en-GB" w:eastAsia="zh-CN"/>
        </w:rPr>
        <w:t>科学和政策</w:t>
      </w:r>
      <w:r w:rsidRPr="006F5AC7">
        <w:rPr>
          <w:rFonts w:eastAsia="SimSun" w:hint="eastAsia"/>
          <w:sz w:val="24"/>
          <w:szCs w:val="24"/>
          <w:lang w:val="en-GB" w:eastAsia="zh-CN"/>
        </w:rPr>
        <w:t>方面</w:t>
      </w:r>
      <w:r w:rsidRPr="006F5AC7">
        <w:rPr>
          <w:rFonts w:eastAsia="SimSun"/>
          <w:sz w:val="24"/>
          <w:szCs w:val="24"/>
          <w:lang w:val="en-GB" w:eastAsia="zh-CN"/>
        </w:rPr>
        <w:t>的相关性</w:t>
      </w:r>
      <w:r w:rsidRPr="006F5AC7">
        <w:rPr>
          <w:rFonts w:eastAsia="SimSun" w:hint="eastAsia"/>
          <w:sz w:val="24"/>
          <w:szCs w:val="24"/>
          <w:lang w:val="en-GB" w:eastAsia="zh-CN"/>
        </w:rPr>
        <w:t>，</w:t>
      </w:r>
      <w:r w:rsidRPr="006F5AC7">
        <w:rPr>
          <w:rFonts w:eastAsia="SimSun"/>
          <w:sz w:val="24"/>
          <w:szCs w:val="24"/>
          <w:lang w:val="en-GB" w:eastAsia="zh-CN"/>
        </w:rPr>
        <w:t>包括</w:t>
      </w:r>
      <w:r w:rsidRPr="006F5AC7">
        <w:rPr>
          <w:rFonts w:eastAsia="SimSun" w:hint="eastAsia"/>
          <w:sz w:val="24"/>
          <w:szCs w:val="24"/>
          <w:lang w:val="en-GB" w:eastAsia="zh-CN"/>
        </w:rPr>
        <w:t>这些请求对平台工作方案和资源需求造成的影响做出</w:t>
      </w:r>
      <w:r w:rsidRPr="006F5AC7">
        <w:rPr>
          <w:rFonts w:eastAsia="SimSun"/>
          <w:sz w:val="24"/>
          <w:szCs w:val="24"/>
          <w:lang w:val="en-GB" w:eastAsia="zh-CN"/>
        </w:rPr>
        <w:t>的分析</w:t>
      </w:r>
      <w:r w:rsidRPr="006F5AC7">
        <w:rPr>
          <w:rFonts w:eastAsia="SimSun" w:hint="eastAsia"/>
          <w:sz w:val="24"/>
          <w:szCs w:val="24"/>
          <w:lang w:val="en-GB" w:eastAsia="zh-CN"/>
        </w:rPr>
        <w:t>；</w:t>
      </w:r>
      <w:bookmarkEnd w:id="143"/>
      <w:bookmarkEnd w:id="144"/>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bookmarkStart w:id="145" w:name="OLE_LINK590"/>
      <w:r w:rsidRPr="006F5AC7">
        <w:rPr>
          <w:rFonts w:eastAsia="SimSun" w:hint="eastAsia"/>
          <w:sz w:val="24"/>
          <w:szCs w:val="24"/>
          <w:lang w:val="en-GB" w:eastAsia="zh-CN"/>
        </w:rPr>
        <w:lastRenderedPageBreak/>
        <w:t>若多学科</w:t>
      </w:r>
      <w:r w:rsidRPr="006F5AC7">
        <w:rPr>
          <w:rFonts w:eastAsia="SimSun"/>
          <w:sz w:val="24"/>
          <w:szCs w:val="24"/>
          <w:lang w:val="en-GB" w:eastAsia="zh-CN"/>
        </w:rPr>
        <w:t>专家小组和主席团</w:t>
      </w:r>
      <w:r w:rsidRPr="006F5AC7">
        <w:rPr>
          <w:rFonts w:eastAsia="SimSun" w:hint="eastAsia"/>
          <w:sz w:val="24"/>
          <w:szCs w:val="24"/>
          <w:lang w:val="en-GB" w:eastAsia="zh-CN"/>
        </w:rPr>
        <w:t>认为</w:t>
      </w:r>
      <w:r w:rsidRPr="006F5AC7">
        <w:rPr>
          <w:rFonts w:eastAsia="SimSun"/>
          <w:sz w:val="24"/>
          <w:szCs w:val="24"/>
          <w:lang w:val="en-GB" w:eastAsia="zh-CN"/>
        </w:rPr>
        <w:t>需要开展额外</w:t>
      </w:r>
      <w:r w:rsidRPr="006F5AC7">
        <w:rPr>
          <w:rFonts w:eastAsia="SimSun" w:hint="eastAsia"/>
          <w:sz w:val="24"/>
          <w:szCs w:val="24"/>
          <w:lang w:val="en-GB" w:eastAsia="zh-CN"/>
        </w:rPr>
        <w:t>的范围</w:t>
      </w:r>
      <w:r w:rsidRPr="006F5AC7">
        <w:rPr>
          <w:rFonts w:eastAsia="SimSun"/>
          <w:sz w:val="24"/>
          <w:szCs w:val="24"/>
          <w:lang w:val="en-GB" w:eastAsia="zh-CN"/>
        </w:rPr>
        <w:t>界定</w:t>
      </w:r>
      <w:r w:rsidRPr="006F5AC7">
        <w:rPr>
          <w:rFonts w:eastAsia="SimSun" w:hint="eastAsia"/>
          <w:sz w:val="24"/>
          <w:szCs w:val="24"/>
          <w:lang w:val="en-GB" w:eastAsia="zh-CN"/>
        </w:rPr>
        <w:t>来完成</w:t>
      </w:r>
      <w:r w:rsidRPr="006F5AC7">
        <w:rPr>
          <w:rFonts w:eastAsia="SimSun"/>
          <w:sz w:val="24"/>
          <w:szCs w:val="24"/>
          <w:lang w:val="en-GB" w:eastAsia="zh-CN"/>
        </w:rPr>
        <w:t>对某些请求的</w:t>
      </w:r>
      <w:r w:rsidRPr="006F5AC7">
        <w:rPr>
          <w:rFonts w:eastAsia="SimSun" w:hint="eastAsia"/>
          <w:sz w:val="24"/>
          <w:szCs w:val="24"/>
          <w:lang w:val="en-GB" w:eastAsia="zh-CN"/>
        </w:rPr>
        <w:t>优先</w:t>
      </w:r>
      <w:r w:rsidRPr="006F5AC7">
        <w:rPr>
          <w:rFonts w:eastAsia="SimSun"/>
          <w:sz w:val="24"/>
          <w:szCs w:val="24"/>
          <w:lang w:val="en-GB" w:eastAsia="zh-CN"/>
        </w:rPr>
        <w:t>排序，</w:t>
      </w:r>
      <w:r w:rsidRPr="006F5AC7">
        <w:rPr>
          <w:rFonts w:eastAsia="SimSun" w:hint="eastAsia"/>
          <w:sz w:val="24"/>
          <w:szCs w:val="24"/>
          <w:lang w:val="en-GB" w:eastAsia="zh-CN"/>
        </w:rPr>
        <w:t>则多学科</w:t>
      </w:r>
      <w:r w:rsidRPr="006F5AC7">
        <w:rPr>
          <w:rFonts w:eastAsia="SimSun"/>
          <w:sz w:val="24"/>
          <w:szCs w:val="24"/>
          <w:lang w:val="en-GB" w:eastAsia="zh-CN"/>
        </w:rPr>
        <w:t>专家小组</w:t>
      </w:r>
      <w:r w:rsidRPr="006F5AC7">
        <w:rPr>
          <w:rFonts w:eastAsia="SimSun" w:hint="eastAsia"/>
          <w:sz w:val="24"/>
          <w:szCs w:val="24"/>
          <w:lang w:val="en-GB" w:eastAsia="zh-CN"/>
        </w:rPr>
        <w:t>将向</w:t>
      </w:r>
      <w:r w:rsidRPr="006F5AC7">
        <w:rPr>
          <w:rFonts w:eastAsia="SimSun"/>
          <w:sz w:val="24"/>
          <w:szCs w:val="24"/>
          <w:lang w:val="en-GB" w:eastAsia="zh-CN"/>
        </w:rPr>
        <w:t>全体会议提交</w:t>
      </w:r>
      <w:r w:rsidRPr="006F5AC7">
        <w:rPr>
          <w:rFonts w:eastAsia="SimSun" w:hint="eastAsia"/>
          <w:sz w:val="24"/>
          <w:szCs w:val="24"/>
          <w:lang w:val="en-GB" w:eastAsia="zh-CN"/>
        </w:rPr>
        <w:t>一项针对上述需求的提案</w:t>
      </w:r>
      <w:r w:rsidRPr="006F5AC7">
        <w:rPr>
          <w:rFonts w:eastAsia="SimSun"/>
          <w:sz w:val="24"/>
          <w:szCs w:val="24"/>
          <w:lang w:val="en-GB" w:eastAsia="zh-CN"/>
        </w:rPr>
        <w:t>提议</w:t>
      </w:r>
      <w:r w:rsidRPr="006F5AC7">
        <w:rPr>
          <w:rFonts w:eastAsia="SimSun" w:hint="eastAsia"/>
          <w:sz w:val="24"/>
          <w:szCs w:val="24"/>
          <w:lang w:val="en-GB" w:eastAsia="zh-CN"/>
        </w:rPr>
        <w:t>供</w:t>
      </w:r>
      <w:r w:rsidRPr="006F5AC7">
        <w:rPr>
          <w:rFonts w:eastAsia="SimSun"/>
          <w:sz w:val="24"/>
          <w:szCs w:val="24"/>
          <w:lang w:val="en-GB" w:eastAsia="zh-CN"/>
        </w:rPr>
        <w:t>其</w:t>
      </w:r>
      <w:r w:rsidRPr="006F5AC7">
        <w:rPr>
          <w:rFonts w:eastAsia="SimSun" w:hint="eastAsia"/>
          <w:sz w:val="24"/>
          <w:szCs w:val="24"/>
          <w:lang w:val="en-GB" w:eastAsia="zh-CN"/>
        </w:rPr>
        <w:t>审议</w:t>
      </w:r>
      <w:r w:rsidRPr="006F5AC7">
        <w:rPr>
          <w:rFonts w:eastAsia="SimSun"/>
          <w:sz w:val="24"/>
          <w:szCs w:val="24"/>
          <w:lang w:val="en-GB" w:eastAsia="zh-CN"/>
        </w:rPr>
        <w:t>和决定，同时提交</w:t>
      </w:r>
      <w:r w:rsidRPr="006F5AC7">
        <w:rPr>
          <w:rFonts w:eastAsia="SimSun" w:hint="eastAsia"/>
          <w:sz w:val="24"/>
          <w:szCs w:val="24"/>
          <w:lang w:val="en-GB" w:eastAsia="zh-CN"/>
        </w:rPr>
        <w:t>上文</w:t>
      </w:r>
      <w:r w:rsidRPr="006F5AC7">
        <w:rPr>
          <w:rFonts w:eastAsia="SimSun" w:hint="eastAsia"/>
          <w:sz w:val="24"/>
          <w:szCs w:val="24"/>
          <w:lang w:val="en-GB" w:eastAsia="zh-CN"/>
        </w:rPr>
        <w:t>(</w:t>
      </w:r>
      <w:r w:rsidRPr="006F5AC7">
        <w:rPr>
          <w:rFonts w:eastAsia="SimSun"/>
          <w:sz w:val="24"/>
          <w:szCs w:val="24"/>
          <w:lang w:val="en-GB" w:eastAsia="zh-CN"/>
        </w:rPr>
        <w:t>b</w:t>
      </w:r>
      <w:r w:rsidRPr="006F5AC7">
        <w:rPr>
          <w:rFonts w:eastAsia="SimSun" w:hint="eastAsia"/>
          <w:sz w:val="24"/>
          <w:szCs w:val="24"/>
          <w:lang w:val="en-GB" w:eastAsia="zh-CN"/>
        </w:rPr>
        <w:t>)</w:t>
      </w:r>
      <w:r w:rsidRPr="006F5AC7">
        <w:rPr>
          <w:rFonts w:eastAsia="SimSun" w:hint="eastAsia"/>
          <w:sz w:val="24"/>
          <w:szCs w:val="24"/>
          <w:lang w:val="en-GB" w:eastAsia="zh-CN"/>
        </w:rPr>
        <w:t>分段提及</w:t>
      </w:r>
      <w:r w:rsidRPr="006F5AC7">
        <w:rPr>
          <w:rFonts w:eastAsia="SimSun"/>
          <w:sz w:val="24"/>
          <w:szCs w:val="24"/>
          <w:lang w:val="en-GB" w:eastAsia="zh-CN"/>
        </w:rPr>
        <w:t>的一览表和分析报告</w:t>
      </w:r>
      <w:bookmarkEnd w:id="145"/>
      <w:r w:rsidRPr="006F5AC7">
        <w:rPr>
          <w:rFonts w:eastAsia="SimSun" w:hint="eastAsia"/>
          <w:sz w:val="24"/>
          <w:szCs w:val="24"/>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全体会议评审初步范围界定工作，并决定是否针对其中一个或</w:t>
      </w:r>
      <w:r w:rsidRPr="006F5AC7">
        <w:rPr>
          <w:rFonts w:eastAsia="SimSun"/>
          <w:sz w:val="24"/>
          <w:szCs w:val="24"/>
          <w:lang w:val="en-GB" w:eastAsia="zh-CN"/>
        </w:rPr>
        <w:t>多个</w:t>
      </w:r>
      <w:r w:rsidRPr="006F5AC7">
        <w:rPr>
          <w:rFonts w:eastAsia="SimSun" w:hint="eastAsia"/>
          <w:sz w:val="24"/>
          <w:szCs w:val="24"/>
          <w:lang w:val="en-GB" w:eastAsia="zh-CN"/>
        </w:rPr>
        <w:t>拟议评估开展详细范围界定；</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若</w:t>
      </w:r>
      <w:r w:rsidRPr="006F5AC7">
        <w:rPr>
          <w:rFonts w:eastAsia="SimSun"/>
          <w:sz w:val="24"/>
          <w:szCs w:val="24"/>
          <w:lang w:val="en-GB" w:eastAsia="zh-CN"/>
        </w:rPr>
        <w:t>全体会议</w:t>
      </w:r>
      <w:r w:rsidRPr="006F5AC7">
        <w:rPr>
          <w:rFonts w:eastAsia="SimSun" w:hint="eastAsia"/>
          <w:sz w:val="24"/>
          <w:szCs w:val="24"/>
          <w:lang w:val="en-GB" w:eastAsia="zh-CN"/>
        </w:rPr>
        <w:t>批准供</w:t>
      </w:r>
      <w:r w:rsidRPr="006F5AC7">
        <w:rPr>
          <w:rFonts w:eastAsia="SimSun"/>
          <w:sz w:val="24"/>
          <w:szCs w:val="24"/>
          <w:lang w:val="en-GB" w:eastAsia="zh-CN"/>
        </w:rPr>
        <w:t>开展详细范围界定</w:t>
      </w:r>
      <w:r w:rsidRPr="006F5AC7">
        <w:rPr>
          <w:rFonts w:eastAsia="SimSun" w:hint="eastAsia"/>
          <w:sz w:val="24"/>
          <w:szCs w:val="24"/>
          <w:lang w:val="en-GB" w:eastAsia="zh-CN"/>
        </w:rPr>
        <w:t>的</w:t>
      </w:r>
      <w:r w:rsidRPr="006F5AC7">
        <w:rPr>
          <w:rFonts w:eastAsia="SimSun"/>
          <w:sz w:val="24"/>
          <w:szCs w:val="24"/>
          <w:lang w:val="en-GB" w:eastAsia="zh-CN"/>
        </w:rPr>
        <w:t>事项</w:t>
      </w:r>
      <w:r w:rsidRPr="006F5AC7">
        <w:rPr>
          <w:rFonts w:eastAsia="SimSun" w:hint="eastAsia"/>
          <w:sz w:val="24"/>
          <w:szCs w:val="24"/>
          <w:lang w:val="en-GB" w:eastAsia="zh-CN"/>
        </w:rPr>
        <w:t>，</w:t>
      </w:r>
      <w:r w:rsidRPr="006F5AC7">
        <w:rPr>
          <w:rFonts w:eastAsia="SimSun"/>
          <w:sz w:val="24"/>
          <w:szCs w:val="24"/>
          <w:lang w:val="en-GB" w:eastAsia="zh-CN"/>
        </w:rPr>
        <w:t>则多学科专家小组</w:t>
      </w:r>
      <w:r w:rsidRPr="006F5AC7">
        <w:rPr>
          <w:rFonts w:eastAsia="SimSun" w:hint="eastAsia"/>
          <w:sz w:val="24"/>
          <w:szCs w:val="24"/>
          <w:lang w:val="en-GB" w:eastAsia="zh-CN"/>
        </w:rPr>
        <w:t>将</w:t>
      </w:r>
      <w:r w:rsidRPr="006F5AC7">
        <w:rPr>
          <w:rFonts w:eastAsia="SimSun"/>
          <w:sz w:val="24"/>
          <w:szCs w:val="24"/>
          <w:lang w:val="en-GB" w:eastAsia="zh-CN"/>
        </w:rPr>
        <w:t>通过秘书处请各国政府和</w:t>
      </w:r>
      <w:r w:rsidRPr="006F5AC7">
        <w:rPr>
          <w:rFonts w:eastAsia="SimSun" w:hint="eastAsia"/>
          <w:sz w:val="24"/>
          <w:szCs w:val="24"/>
          <w:lang w:val="en-GB" w:eastAsia="zh-CN"/>
        </w:rPr>
        <w:t>相关利益攸关方</w:t>
      </w:r>
      <w:r w:rsidRPr="006F5AC7">
        <w:rPr>
          <w:rFonts w:eastAsia="SimSun"/>
          <w:sz w:val="24"/>
          <w:szCs w:val="24"/>
          <w:lang w:val="en-GB" w:eastAsia="zh-CN"/>
        </w:rPr>
        <w:t>提名协助范围界定工作</w:t>
      </w:r>
      <w:r w:rsidRPr="006F5AC7">
        <w:rPr>
          <w:rFonts w:eastAsia="SimSun" w:hint="eastAsia"/>
          <w:sz w:val="24"/>
          <w:szCs w:val="24"/>
          <w:lang w:val="en-GB" w:eastAsia="zh-CN"/>
        </w:rPr>
        <w:t>的</w:t>
      </w:r>
      <w:r w:rsidRPr="006F5AC7">
        <w:rPr>
          <w:rFonts w:eastAsia="SimSun"/>
          <w:sz w:val="24"/>
          <w:szCs w:val="24"/>
          <w:lang w:val="en-GB" w:eastAsia="zh-CN"/>
        </w:rPr>
        <w:t>专家人选</w:t>
      </w:r>
      <w:r w:rsidRPr="006F5AC7">
        <w:rPr>
          <w:rFonts w:eastAsia="SimSun" w:hint="eastAsia"/>
          <w:sz w:val="24"/>
          <w:szCs w:val="24"/>
          <w:lang w:val="en-GB" w:eastAsia="zh-CN"/>
        </w:rPr>
        <w:t>。</w:t>
      </w:r>
      <w:r w:rsidRPr="006F5AC7">
        <w:rPr>
          <w:rFonts w:eastAsia="SimSun"/>
          <w:sz w:val="24"/>
          <w:szCs w:val="24"/>
          <w:lang w:val="en-GB" w:eastAsia="zh-CN"/>
        </w:rPr>
        <w:t>对于区域</w:t>
      </w:r>
      <w:r w:rsidRPr="006F5AC7">
        <w:rPr>
          <w:rFonts w:eastAsia="SimSun" w:hint="eastAsia"/>
          <w:sz w:val="24"/>
          <w:szCs w:val="24"/>
          <w:lang w:val="en-GB" w:eastAsia="zh-CN"/>
        </w:rPr>
        <w:t>和</w:t>
      </w:r>
      <w:r w:rsidRPr="006F5AC7">
        <w:rPr>
          <w:rFonts w:eastAsia="SimSun"/>
          <w:sz w:val="24"/>
          <w:szCs w:val="24"/>
          <w:lang w:val="en-GB" w:eastAsia="zh-CN"/>
        </w:rPr>
        <w:t>次区域评估工作而言，将着重利用</w:t>
      </w:r>
      <w:r w:rsidRPr="006F5AC7">
        <w:rPr>
          <w:rFonts w:eastAsia="SimSun" w:hint="eastAsia"/>
          <w:sz w:val="24"/>
          <w:szCs w:val="24"/>
          <w:lang w:val="en-GB" w:eastAsia="zh-CN"/>
        </w:rPr>
        <w:t>来自正在</w:t>
      </w:r>
      <w:r w:rsidRPr="006F5AC7">
        <w:rPr>
          <w:rFonts w:eastAsia="SimSun"/>
          <w:sz w:val="24"/>
          <w:szCs w:val="24"/>
          <w:lang w:val="en-GB" w:eastAsia="zh-CN"/>
        </w:rPr>
        <w:t>审议的地理区域的</w:t>
      </w:r>
      <w:r w:rsidRPr="006F5AC7">
        <w:rPr>
          <w:rFonts w:eastAsia="SimSun" w:hint="eastAsia"/>
          <w:sz w:val="24"/>
          <w:szCs w:val="24"/>
          <w:lang w:val="en-GB" w:eastAsia="zh-CN"/>
        </w:rPr>
        <w:t>专门知识及与其相关</w:t>
      </w:r>
      <w:r w:rsidRPr="006F5AC7">
        <w:rPr>
          <w:rFonts w:eastAsia="SimSun"/>
          <w:sz w:val="24"/>
          <w:szCs w:val="24"/>
          <w:lang w:val="en-GB" w:eastAsia="zh-CN"/>
        </w:rPr>
        <w:t>的专门知识</w:t>
      </w:r>
      <w:r w:rsidRPr="006F5AC7">
        <w:rPr>
          <w:rFonts w:eastAsia="SimSun" w:hint="eastAsia"/>
          <w:sz w:val="24"/>
          <w:szCs w:val="24"/>
          <w:lang w:val="en-GB" w:eastAsia="zh-CN"/>
        </w:rPr>
        <w:t>。</w:t>
      </w:r>
      <w:r w:rsidRPr="006F5AC7">
        <w:rPr>
          <w:rFonts w:eastAsia="SimSun"/>
          <w:sz w:val="24"/>
          <w:szCs w:val="24"/>
          <w:lang w:val="en-GB" w:eastAsia="zh-CN"/>
        </w:rPr>
        <w:t>秘书处</w:t>
      </w:r>
      <w:r w:rsidRPr="006F5AC7">
        <w:rPr>
          <w:rFonts w:eastAsia="SimSun" w:hint="eastAsia"/>
          <w:sz w:val="24"/>
          <w:szCs w:val="24"/>
          <w:lang w:val="en-GB" w:eastAsia="zh-CN"/>
        </w:rPr>
        <w:t>将编制</w:t>
      </w:r>
      <w:r w:rsidRPr="006F5AC7">
        <w:rPr>
          <w:rFonts w:eastAsia="SimSun"/>
          <w:sz w:val="24"/>
          <w:szCs w:val="24"/>
          <w:lang w:val="en-GB" w:eastAsia="zh-CN"/>
        </w:rPr>
        <w:t>提名</w:t>
      </w:r>
      <w:r w:rsidRPr="006F5AC7">
        <w:rPr>
          <w:rFonts w:eastAsia="SimSun" w:hint="eastAsia"/>
          <w:sz w:val="24"/>
          <w:szCs w:val="24"/>
          <w:lang w:val="en-GB" w:eastAsia="zh-CN"/>
        </w:rPr>
        <w:t>名单并</w:t>
      </w:r>
      <w:r w:rsidRPr="006F5AC7">
        <w:rPr>
          <w:rFonts w:eastAsia="SimSun"/>
          <w:sz w:val="24"/>
          <w:szCs w:val="24"/>
          <w:lang w:val="en-GB" w:eastAsia="zh-CN"/>
        </w:rPr>
        <w:t>提交给多学科专家小组</w:t>
      </w:r>
      <w:r w:rsidRPr="006F5AC7">
        <w:rPr>
          <w:rFonts w:eastAsia="SimSun" w:hint="eastAsia"/>
          <w:sz w:val="24"/>
          <w:szCs w:val="24"/>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随后</w:t>
      </w:r>
      <w:r w:rsidRPr="006F5AC7">
        <w:rPr>
          <w:rFonts w:eastAsia="SimSun"/>
          <w:sz w:val="24"/>
          <w:szCs w:val="24"/>
          <w:lang w:val="en-GB" w:eastAsia="zh-CN"/>
        </w:rPr>
        <w:t>，</w:t>
      </w:r>
      <w:r w:rsidRPr="006F5AC7">
        <w:rPr>
          <w:rFonts w:eastAsia="SimSun" w:hint="eastAsia"/>
          <w:sz w:val="24"/>
          <w:szCs w:val="24"/>
          <w:lang w:val="en-GB" w:eastAsia="zh-CN"/>
        </w:rPr>
        <w:t>多学科专家小组将从</w:t>
      </w:r>
      <w:r w:rsidRPr="006F5AC7">
        <w:rPr>
          <w:rFonts w:eastAsia="SimSun"/>
          <w:sz w:val="24"/>
          <w:szCs w:val="24"/>
          <w:lang w:val="en-GB" w:eastAsia="zh-CN"/>
        </w:rPr>
        <w:t>提名名单中选定</w:t>
      </w:r>
      <w:r w:rsidRPr="006F5AC7">
        <w:rPr>
          <w:rFonts w:eastAsia="SimSun" w:hint="eastAsia"/>
          <w:sz w:val="24"/>
          <w:szCs w:val="24"/>
          <w:lang w:val="en-GB" w:eastAsia="zh-CN"/>
        </w:rPr>
        <w:t>专家</w:t>
      </w:r>
      <w:r w:rsidRPr="006F5AC7">
        <w:rPr>
          <w:rFonts w:eastAsia="SimSun"/>
          <w:sz w:val="24"/>
          <w:szCs w:val="24"/>
          <w:lang w:val="en-GB" w:eastAsia="zh-CN"/>
        </w:rPr>
        <w:t>，</w:t>
      </w:r>
      <w:r w:rsidRPr="006F5AC7">
        <w:rPr>
          <w:rFonts w:eastAsia="SimSun" w:hint="eastAsia"/>
          <w:sz w:val="24"/>
          <w:szCs w:val="24"/>
          <w:lang w:val="en-GB" w:eastAsia="zh-CN"/>
        </w:rPr>
        <w:t>其中从相关利益攸关方提名的专家人选中遴选的专家比例不应超过</w:t>
      </w:r>
      <w:r w:rsidRPr="006F5AC7">
        <w:rPr>
          <w:rFonts w:eastAsia="SimSun"/>
          <w:sz w:val="24"/>
          <w:szCs w:val="24"/>
          <w:lang w:val="en-GB" w:eastAsia="zh-CN"/>
        </w:rPr>
        <w:t>20%</w:t>
      </w:r>
      <w:r w:rsidRPr="006F5AC7">
        <w:rPr>
          <w:rFonts w:eastAsia="SimSun"/>
          <w:sz w:val="24"/>
          <w:szCs w:val="24"/>
          <w:lang w:val="en-GB" w:eastAsia="zh-CN"/>
        </w:rPr>
        <w:t>。对于区域</w:t>
      </w:r>
      <w:r w:rsidRPr="006F5AC7">
        <w:rPr>
          <w:rFonts w:eastAsia="SimSun" w:hint="eastAsia"/>
          <w:sz w:val="24"/>
          <w:szCs w:val="24"/>
          <w:lang w:val="en-GB" w:eastAsia="zh-CN"/>
        </w:rPr>
        <w:t>和</w:t>
      </w:r>
      <w:r w:rsidRPr="006F5AC7">
        <w:rPr>
          <w:rFonts w:eastAsia="SimSun"/>
          <w:sz w:val="24"/>
          <w:szCs w:val="24"/>
          <w:lang w:val="en-GB" w:eastAsia="zh-CN"/>
        </w:rPr>
        <w:t>次区域评估工作而言，</w:t>
      </w:r>
      <w:r w:rsidRPr="006F5AC7">
        <w:rPr>
          <w:rFonts w:eastAsia="SimSun" w:hint="eastAsia"/>
          <w:sz w:val="24"/>
          <w:szCs w:val="24"/>
          <w:lang w:val="en-GB" w:eastAsia="zh-CN"/>
        </w:rPr>
        <w:t>多学科专家小组</w:t>
      </w:r>
      <w:r w:rsidRPr="006F5AC7">
        <w:rPr>
          <w:rFonts w:eastAsia="SimSun"/>
          <w:sz w:val="24"/>
          <w:szCs w:val="24"/>
          <w:lang w:val="en-GB" w:eastAsia="zh-CN"/>
        </w:rPr>
        <w:t>将</w:t>
      </w:r>
      <w:r w:rsidRPr="006F5AC7">
        <w:rPr>
          <w:rFonts w:eastAsia="SimSun" w:hint="eastAsia"/>
          <w:sz w:val="24"/>
          <w:szCs w:val="24"/>
          <w:lang w:val="en-GB" w:eastAsia="zh-CN"/>
        </w:rPr>
        <w:t>尤其考虑小组内</w:t>
      </w:r>
      <w:r w:rsidRPr="006F5AC7">
        <w:rPr>
          <w:rFonts w:eastAsia="SimSun"/>
          <w:sz w:val="24"/>
          <w:szCs w:val="24"/>
          <w:lang w:val="en-GB" w:eastAsia="zh-CN"/>
        </w:rPr>
        <w:t>来自</w:t>
      </w:r>
      <w:r w:rsidRPr="006F5AC7">
        <w:rPr>
          <w:rFonts w:eastAsia="SimSun" w:hint="eastAsia"/>
          <w:sz w:val="24"/>
          <w:szCs w:val="24"/>
          <w:lang w:val="en-GB" w:eastAsia="zh-CN"/>
        </w:rPr>
        <w:t>相关区域的成员的</w:t>
      </w:r>
      <w:r w:rsidRPr="006F5AC7">
        <w:rPr>
          <w:rFonts w:eastAsia="SimSun"/>
          <w:sz w:val="24"/>
          <w:szCs w:val="24"/>
          <w:lang w:val="en-GB" w:eastAsia="zh-CN"/>
        </w:rPr>
        <w:t>意见</w:t>
      </w:r>
      <w:r w:rsidRPr="006F5AC7">
        <w:rPr>
          <w:rFonts w:eastAsia="SimSun" w:hint="eastAsia"/>
          <w:sz w:val="24"/>
          <w:szCs w:val="24"/>
          <w:lang w:val="en-GB" w:eastAsia="zh-CN"/>
        </w:rPr>
        <w:t>，</w:t>
      </w:r>
      <w:r w:rsidRPr="006F5AC7">
        <w:rPr>
          <w:rFonts w:eastAsia="SimSun"/>
          <w:sz w:val="24"/>
          <w:szCs w:val="24"/>
          <w:lang w:val="en-GB" w:eastAsia="zh-CN"/>
        </w:rPr>
        <w:t>以及</w:t>
      </w:r>
      <w:r w:rsidRPr="006F5AC7">
        <w:rPr>
          <w:rFonts w:eastAsia="SimSun" w:hint="eastAsia"/>
          <w:sz w:val="24"/>
          <w:szCs w:val="24"/>
          <w:lang w:val="en-GB" w:eastAsia="zh-CN"/>
        </w:rPr>
        <w:t>对正在</w:t>
      </w:r>
      <w:r w:rsidRPr="006F5AC7">
        <w:rPr>
          <w:rFonts w:eastAsia="SimSun"/>
          <w:sz w:val="24"/>
          <w:szCs w:val="24"/>
          <w:lang w:val="en-GB" w:eastAsia="zh-CN"/>
        </w:rPr>
        <w:t>审议的地理区域具有</w:t>
      </w:r>
      <w:r w:rsidRPr="006F5AC7">
        <w:rPr>
          <w:rFonts w:eastAsia="SimSun" w:hint="eastAsia"/>
          <w:sz w:val="24"/>
          <w:szCs w:val="24"/>
          <w:lang w:val="en-GB" w:eastAsia="zh-CN"/>
        </w:rPr>
        <w:t>经验</w:t>
      </w:r>
      <w:r w:rsidRPr="006F5AC7">
        <w:rPr>
          <w:rFonts w:eastAsia="SimSun"/>
          <w:sz w:val="24"/>
          <w:szCs w:val="24"/>
          <w:lang w:val="en-GB" w:eastAsia="zh-CN"/>
        </w:rPr>
        <w:t>的成员的</w:t>
      </w:r>
      <w:r w:rsidRPr="006F5AC7">
        <w:rPr>
          <w:rFonts w:eastAsia="SimSun" w:hint="eastAsia"/>
          <w:sz w:val="24"/>
          <w:szCs w:val="24"/>
          <w:lang w:val="en-GB" w:eastAsia="zh-CN"/>
        </w:rPr>
        <w:t>意见</w:t>
      </w:r>
      <w:r w:rsidRPr="006F5AC7">
        <w:rPr>
          <w:rFonts w:eastAsia="SimSun"/>
          <w:sz w:val="24"/>
          <w:szCs w:val="24"/>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pacing w:val="-6"/>
          <w:sz w:val="22"/>
          <w:szCs w:val="22"/>
          <w:lang w:val="en-GB" w:eastAsia="zh-CN"/>
        </w:rPr>
      </w:pPr>
      <w:r w:rsidRPr="006F5AC7">
        <w:rPr>
          <w:rFonts w:eastAsia="SimSun" w:hint="eastAsia"/>
          <w:spacing w:val="-6"/>
          <w:sz w:val="24"/>
          <w:szCs w:val="24"/>
          <w:lang w:val="en-GB" w:eastAsia="zh-CN"/>
        </w:rPr>
        <w:t>多学科专家小组和</w:t>
      </w:r>
      <w:r w:rsidRPr="006F5AC7">
        <w:rPr>
          <w:rFonts w:eastAsia="SimSun"/>
          <w:spacing w:val="-6"/>
          <w:sz w:val="24"/>
          <w:szCs w:val="24"/>
          <w:lang w:val="en-GB" w:eastAsia="zh-CN"/>
        </w:rPr>
        <w:t>主席团</w:t>
      </w:r>
      <w:r w:rsidRPr="006F5AC7">
        <w:rPr>
          <w:rFonts w:eastAsia="SimSun" w:hint="eastAsia"/>
          <w:spacing w:val="-6"/>
          <w:sz w:val="24"/>
          <w:szCs w:val="24"/>
          <w:lang w:val="en-GB" w:eastAsia="zh-CN"/>
        </w:rPr>
        <w:t>监督</w:t>
      </w:r>
      <w:r w:rsidRPr="006F5AC7">
        <w:rPr>
          <w:rFonts w:eastAsia="SimSun"/>
          <w:spacing w:val="-6"/>
          <w:sz w:val="24"/>
          <w:szCs w:val="24"/>
          <w:lang w:val="en-GB" w:eastAsia="zh-CN"/>
        </w:rPr>
        <w:t>详细范围界定工作</w:t>
      </w:r>
      <w:r w:rsidRPr="006F5AC7">
        <w:rPr>
          <w:rFonts w:eastAsia="SimSun" w:hint="eastAsia"/>
          <w:spacing w:val="-6"/>
          <w:sz w:val="24"/>
          <w:szCs w:val="24"/>
          <w:lang w:val="en-GB" w:eastAsia="zh-CN"/>
        </w:rPr>
        <w:t>，</w:t>
      </w:r>
      <w:r w:rsidRPr="006F5AC7">
        <w:rPr>
          <w:rFonts w:eastAsia="SimSun"/>
          <w:spacing w:val="-6"/>
          <w:sz w:val="24"/>
          <w:szCs w:val="24"/>
          <w:lang w:val="en-GB" w:eastAsia="zh-CN"/>
        </w:rPr>
        <w:t>包括</w:t>
      </w:r>
      <w:r w:rsidRPr="006F5AC7">
        <w:rPr>
          <w:rFonts w:eastAsia="SimSun" w:hint="eastAsia"/>
          <w:spacing w:val="-6"/>
          <w:sz w:val="24"/>
          <w:szCs w:val="24"/>
          <w:lang w:val="en-GB" w:eastAsia="zh-CN"/>
        </w:rPr>
        <w:t>概述</w:t>
      </w:r>
      <w:r w:rsidRPr="006F5AC7">
        <w:rPr>
          <w:rFonts w:eastAsia="SimSun"/>
          <w:spacing w:val="-6"/>
          <w:sz w:val="24"/>
          <w:szCs w:val="24"/>
          <w:lang w:val="en-GB" w:eastAsia="zh-CN"/>
        </w:rPr>
        <w:t>、成本和可行性</w:t>
      </w:r>
      <w:r w:rsidRPr="006F5AC7">
        <w:rPr>
          <w:rFonts w:eastAsia="SimSun" w:hint="eastAsia"/>
          <w:spacing w:val="-6"/>
          <w:sz w:val="24"/>
          <w:szCs w:val="24"/>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详细</w:t>
      </w:r>
      <w:r w:rsidRPr="006F5AC7">
        <w:rPr>
          <w:rFonts w:eastAsia="SimSun"/>
          <w:sz w:val="24"/>
          <w:szCs w:val="24"/>
          <w:lang w:val="en-GB" w:eastAsia="zh-CN"/>
        </w:rPr>
        <w:t>范围界定报告</w:t>
      </w:r>
      <w:r w:rsidRPr="006F5AC7">
        <w:rPr>
          <w:rFonts w:eastAsia="SimSun" w:hint="eastAsia"/>
          <w:sz w:val="24"/>
          <w:szCs w:val="24"/>
          <w:lang w:val="en-GB" w:eastAsia="zh-CN"/>
        </w:rPr>
        <w:t>将</w:t>
      </w:r>
      <w:r w:rsidRPr="006F5AC7">
        <w:rPr>
          <w:rFonts w:eastAsia="SimSun"/>
          <w:sz w:val="24"/>
          <w:szCs w:val="24"/>
          <w:lang w:val="en-GB" w:eastAsia="zh-CN"/>
        </w:rPr>
        <w:t>呈交秘书处，</w:t>
      </w:r>
      <w:r w:rsidRPr="006F5AC7">
        <w:rPr>
          <w:rFonts w:eastAsia="SimSun" w:hint="eastAsia"/>
          <w:sz w:val="24"/>
          <w:szCs w:val="24"/>
          <w:lang w:val="en-GB" w:eastAsia="zh-CN"/>
        </w:rPr>
        <w:t>秘书处将</w:t>
      </w:r>
      <w:r w:rsidRPr="006F5AC7">
        <w:rPr>
          <w:rFonts w:eastAsia="SimSun"/>
          <w:sz w:val="24"/>
          <w:szCs w:val="24"/>
          <w:lang w:val="en-GB" w:eastAsia="zh-CN"/>
        </w:rPr>
        <w:t>通过开放</w:t>
      </w:r>
      <w:r w:rsidRPr="006F5AC7">
        <w:rPr>
          <w:rFonts w:eastAsia="SimSun" w:hint="eastAsia"/>
          <w:sz w:val="24"/>
          <w:szCs w:val="24"/>
          <w:lang w:val="en-GB" w:eastAsia="zh-CN"/>
        </w:rPr>
        <w:t>和</w:t>
      </w:r>
      <w:r w:rsidRPr="006F5AC7">
        <w:rPr>
          <w:rFonts w:eastAsia="SimSun"/>
          <w:sz w:val="24"/>
          <w:szCs w:val="24"/>
          <w:lang w:val="en-GB" w:eastAsia="zh-CN"/>
        </w:rPr>
        <w:t>透明的程序分发给各国政府和</w:t>
      </w:r>
      <w:r w:rsidRPr="006F5AC7">
        <w:rPr>
          <w:rFonts w:eastAsia="SimSun" w:hint="eastAsia"/>
          <w:sz w:val="24"/>
          <w:szCs w:val="24"/>
          <w:lang w:val="en-GB" w:eastAsia="zh-CN"/>
        </w:rPr>
        <w:t>各</w:t>
      </w:r>
      <w:r w:rsidRPr="006F5AC7">
        <w:rPr>
          <w:rFonts w:eastAsia="SimSun"/>
          <w:sz w:val="24"/>
          <w:szCs w:val="24"/>
          <w:lang w:val="en-GB" w:eastAsia="zh-CN"/>
        </w:rPr>
        <w:t>专家</w:t>
      </w:r>
      <w:r w:rsidRPr="006F5AC7">
        <w:rPr>
          <w:rFonts w:eastAsia="SimSun" w:hint="eastAsia"/>
          <w:sz w:val="24"/>
          <w:szCs w:val="24"/>
          <w:lang w:val="en-GB" w:eastAsia="zh-CN"/>
        </w:rPr>
        <w:t>，供</w:t>
      </w:r>
      <w:r w:rsidRPr="006F5AC7">
        <w:rPr>
          <w:rFonts w:eastAsia="SimSun"/>
          <w:sz w:val="24"/>
          <w:szCs w:val="24"/>
          <w:lang w:val="en-GB" w:eastAsia="zh-CN"/>
        </w:rPr>
        <w:t>全体会议下届会议审议。</w:t>
      </w:r>
      <w:r w:rsidRPr="006F5AC7">
        <w:rPr>
          <w:rFonts w:eastAsia="SimSun" w:hint="eastAsia"/>
          <w:sz w:val="24"/>
          <w:szCs w:val="24"/>
          <w:lang w:val="en-GB" w:eastAsia="zh-CN"/>
        </w:rPr>
        <w:t>若</w:t>
      </w:r>
      <w:r w:rsidRPr="006F5AC7">
        <w:rPr>
          <w:rFonts w:eastAsia="SimSun"/>
          <w:sz w:val="24"/>
          <w:szCs w:val="24"/>
          <w:lang w:val="en-GB" w:eastAsia="zh-CN"/>
        </w:rPr>
        <w:t>全体会议根据详细范围界定报告</w:t>
      </w:r>
      <w:r w:rsidRPr="006F5AC7">
        <w:rPr>
          <w:rFonts w:eastAsia="SimSun" w:hint="eastAsia"/>
          <w:sz w:val="24"/>
          <w:szCs w:val="24"/>
          <w:lang w:val="en-GB" w:eastAsia="zh-CN"/>
        </w:rPr>
        <w:t>批准开展</w:t>
      </w:r>
      <w:r w:rsidRPr="006F5AC7">
        <w:rPr>
          <w:rFonts w:eastAsia="SimSun"/>
          <w:sz w:val="24"/>
          <w:szCs w:val="24"/>
          <w:lang w:val="en-GB" w:eastAsia="zh-CN"/>
        </w:rPr>
        <w:t>报告编写工作</w:t>
      </w:r>
      <w:r w:rsidRPr="006F5AC7">
        <w:rPr>
          <w:rFonts w:eastAsia="SimSun" w:hint="eastAsia"/>
          <w:sz w:val="24"/>
          <w:szCs w:val="24"/>
          <w:lang w:val="en-GB" w:eastAsia="zh-CN"/>
        </w:rPr>
        <w:t>，</w:t>
      </w:r>
      <w:r w:rsidRPr="006F5AC7">
        <w:rPr>
          <w:rFonts w:eastAsia="SimSun"/>
          <w:sz w:val="24"/>
          <w:szCs w:val="24"/>
          <w:lang w:val="en-GB" w:eastAsia="zh-CN"/>
        </w:rPr>
        <w:t>多学科专家小组</w:t>
      </w:r>
      <w:r w:rsidRPr="006F5AC7">
        <w:rPr>
          <w:rFonts w:eastAsia="SimSun" w:hint="eastAsia"/>
          <w:sz w:val="24"/>
          <w:szCs w:val="24"/>
          <w:lang w:val="en-GB" w:eastAsia="zh-CN"/>
        </w:rPr>
        <w:t>将请</w:t>
      </w:r>
      <w:r w:rsidRPr="006F5AC7">
        <w:rPr>
          <w:rFonts w:eastAsia="SimSun"/>
          <w:sz w:val="24"/>
          <w:szCs w:val="24"/>
          <w:lang w:val="en-GB" w:eastAsia="zh-CN"/>
        </w:rPr>
        <w:t>各国政府和</w:t>
      </w:r>
      <w:r w:rsidRPr="006F5AC7">
        <w:rPr>
          <w:rFonts w:eastAsia="SimSun" w:hint="eastAsia"/>
          <w:sz w:val="24"/>
          <w:szCs w:val="24"/>
          <w:lang w:val="en-GB" w:eastAsia="zh-CN"/>
        </w:rPr>
        <w:t>相关</w:t>
      </w:r>
      <w:r w:rsidRPr="006F5AC7">
        <w:rPr>
          <w:rFonts w:eastAsia="SimSun"/>
          <w:sz w:val="24"/>
          <w:szCs w:val="24"/>
          <w:lang w:val="en-GB" w:eastAsia="zh-CN"/>
        </w:rPr>
        <w:t>利益攸关方提名参与编写报告的专家人选</w:t>
      </w:r>
      <w:r w:rsidRPr="006F5AC7">
        <w:rPr>
          <w:rFonts w:eastAsia="SimSun" w:hint="eastAsia"/>
          <w:sz w:val="24"/>
          <w:szCs w:val="24"/>
          <w:lang w:val="en-GB" w:eastAsia="zh-CN"/>
        </w:rPr>
        <w:t>；</w:t>
      </w:r>
    </w:p>
    <w:p w:rsidR="006F5AC7" w:rsidRPr="006F5AC7" w:rsidRDefault="006F5AC7" w:rsidP="00345D27">
      <w:pPr>
        <w:numPr>
          <w:ilvl w:val="0"/>
          <w:numId w:val="14"/>
        </w:numPr>
        <w:tabs>
          <w:tab w:val="left" w:pos="624"/>
          <w:tab w:val="left" w:pos="1276"/>
        </w:tabs>
        <w:spacing w:afterLines="100" w:after="240"/>
        <w:ind w:left="624" w:firstLine="624"/>
        <w:jc w:val="both"/>
        <w:rPr>
          <w:rFonts w:eastAsia="SimSun"/>
          <w:sz w:val="22"/>
          <w:szCs w:val="22"/>
          <w:lang w:val="en-GB" w:eastAsia="zh-CN"/>
        </w:rPr>
      </w:pPr>
      <w:r w:rsidRPr="006F5AC7">
        <w:rPr>
          <w:rFonts w:eastAsia="SimSun"/>
          <w:sz w:val="24"/>
          <w:szCs w:val="24"/>
          <w:lang w:val="en-GB" w:eastAsia="zh-CN"/>
        </w:rPr>
        <w:t>多学科专家小组</w:t>
      </w:r>
      <w:r w:rsidRPr="006F5AC7">
        <w:rPr>
          <w:rFonts w:eastAsia="SimSun" w:hint="eastAsia"/>
          <w:sz w:val="24"/>
          <w:szCs w:val="24"/>
          <w:lang w:val="en-GB" w:eastAsia="zh-CN"/>
        </w:rPr>
        <w:t>将依据</w:t>
      </w:r>
      <w:r w:rsidRPr="006F5AC7">
        <w:rPr>
          <w:rFonts w:eastAsia="SimSun"/>
          <w:sz w:val="24"/>
          <w:szCs w:val="24"/>
          <w:lang w:val="en-GB" w:eastAsia="zh-CN"/>
        </w:rPr>
        <w:t>遴选标准</w:t>
      </w:r>
      <w:r w:rsidR="00AC174B">
        <w:rPr>
          <w:rFonts w:eastAsia="SimSun" w:hint="eastAsia"/>
          <w:sz w:val="24"/>
          <w:szCs w:val="24"/>
          <w:lang w:val="en-GB" w:eastAsia="zh-CN"/>
        </w:rPr>
        <w:t>（</w:t>
      </w:r>
      <w:r w:rsidRPr="006F5AC7">
        <w:rPr>
          <w:rFonts w:eastAsia="SimSun"/>
          <w:sz w:val="24"/>
          <w:szCs w:val="24"/>
          <w:lang w:val="en-GB" w:eastAsia="zh-CN"/>
        </w:rPr>
        <w:t>第</w:t>
      </w:r>
      <w:r w:rsidRPr="006F5AC7">
        <w:rPr>
          <w:rFonts w:eastAsia="SimSun"/>
          <w:sz w:val="24"/>
          <w:szCs w:val="24"/>
          <w:lang w:val="en-GB" w:eastAsia="zh-CN"/>
        </w:rPr>
        <w:t>3.6.2</w:t>
      </w:r>
      <w:r w:rsidRPr="006F5AC7">
        <w:rPr>
          <w:rFonts w:eastAsia="SimSun" w:hint="eastAsia"/>
          <w:sz w:val="24"/>
          <w:szCs w:val="24"/>
          <w:lang w:val="en-GB" w:eastAsia="zh-CN"/>
        </w:rPr>
        <w:t>节</w:t>
      </w:r>
      <w:r w:rsidR="00AC174B">
        <w:rPr>
          <w:rFonts w:eastAsia="SimSun" w:hint="eastAsia"/>
          <w:sz w:val="24"/>
          <w:szCs w:val="24"/>
          <w:lang w:val="en-GB" w:eastAsia="zh-CN"/>
        </w:rPr>
        <w:t>）</w:t>
      </w:r>
      <w:r w:rsidRPr="006F5AC7">
        <w:rPr>
          <w:rFonts w:eastAsia="SimSun" w:hint="eastAsia"/>
          <w:sz w:val="24"/>
          <w:szCs w:val="24"/>
          <w:lang w:val="en-GB" w:eastAsia="zh-CN"/>
        </w:rPr>
        <w:t>，</w:t>
      </w:r>
      <w:r w:rsidRPr="006F5AC7">
        <w:rPr>
          <w:rFonts w:eastAsia="SimSun"/>
          <w:sz w:val="24"/>
          <w:szCs w:val="24"/>
          <w:lang w:val="en-GB" w:eastAsia="zh-CN"/>
        </w:rPr>
        <w:t>从</w:t>
      </w:r>
      <w:r w:rsidRPr="006F5AC7">
        <w:rPr>
          <w:rFonts w:eastAsia="SimSun" w:hint="eastAsia"/>
          <w:sz w:val="24"/>
          <w:szCs w:val="24"/>
          <w:lang w:val="en-GB" w:eastAsia="zh-CN"/>
        </w:rPr>
        <w:t>提名</w:t>
      </w:r>
      <w:r w:rsidRPr="006F5AC7">
        <w:rPr>
          <w:rFonts w:eastAsia="SimSun"/>
          <w:sz w:val="24"/>
          <w:szCs w:val="24"/>
          <w:lang w:val="en-GB" w:eastAsia="zh-CN"/>
        </w:rPr>
        <w:t>名单中</w:t>
      </w:r>
      <w:r w:rsidRPr="006F5AC7">
        <w:rPr>
          <w:rFonts w:eastAsia="SimSun" w:hint="eastAsia"/>
          <w:sz w:val="24"/>
          <w:szCs w:val="24"/>
          <w:lang w:val="en-GB" w:eastAsia="zh-CN"/>
        </w:rPr>
        <w:t>选定</w:t>
      </w:r>
      <w:r w:rsidRPr="006F5AC7">
        <w:rPr>
          <w:rFonts w:eastAsia="SimSun"/>
          <w:sz w:val="24"/>
          <w:szCs w:val="24"/>
          <w:lang w:val="en-GB" w:eastAsia="zh-CN"/>
        </w:rPr>
        <w:t>报告共同主席、</w:t>
      </w:r>
      <w:r w:rsidRPr="006F5AC7">
        <w:rPr>
          <w:rFonts w:eastAsia="SimSun" w:hint="eastAsia"/>
          <w:sz w:val="24"/>
          <w:szCs w:val="24"/>
          <w:lang w:val="en-GB" w:eastAsia="zh-CN"/>
        </w:rPr>
        <w:t>提供协作</w:t>
      </w:r>
      <w:r w:rsidRPr="006F5AC7">
        <w:rPr>
          <w:rFonts w:eastAsia="SimSun"/>
          <w:sz w:val="24"/>
          <w:szCs w:val="24"/>
          <w:lang w:val="en-GB" w:eastAsia="zh-CN"/>
        </w:rPr>
        <w:t>的主要作者、</w:t>
      </w:r>
      <w:r w:rsidRPr="006F5AC7">
        <w:rPr>
          <w:rFonts w:eastAsia="SimSun" w:hint="eastAsia"/>
          <w:sz w:val="24"/>
          <w:szCs w:val="24"/>
          <w:lang w:val="en-GB" w:eastAsia="zh-CN"/>
        </w:rPr>
        <w:t>主要作者和</w:t>
      </w:r>
      <w:r w:rsidRPr="006F5AC7">
        <w:rPr>
          <w:rFonts w:eastAsia="SimSun"/>
          <w:sz w:val="24"/>
          <w:szCs w:val="24"/>
          <w:lang w:val="en-GB" w:eastAsia="zh-CN"/>
        </w:rPr>
        <w:t>编审</w:t>
      </w:r>
      <w:r w:rsidRPr="006F5AC7">
        <w:rPr>
          <w:rFonts w:eastAsia="SimSun" w:hint="eastAsia"/>
          <w:sz w:val="24"/>
          <w:szCs w:val="24"/>
          <w:lang w:val="en-GB" w:eastAsia="zh-CN"/>
        </w:rPr>
        <w:t>，其中从相关利益攸关方提名的专家人选中遴选的专家比例不应超过</w:t>
      </w:r>
      <w:r w:rsidRPr="006F5AC7">
        <w:rPr>
          <w:rFonts w:eastAsia="SimSun"/>
          <w:sz w:val="24"/>
          <w:szCs w:val="24"/>
          <w:lang w:val="en-GB" w:eastAsia="zh-CN"/>
        </w:rPr>
        <w:t>20%</w:t>
      </w:r>
      <w:r w:rsidRPr="006F5AC7">
        <w:rPr>
          <w:rFonts w:eastAsia="SimSun" w:hint="eastAsia"/>
          <w:sz w:val="24"/>
          <w:szCs w:val="24"/>
          <w:lang w:val="en-GB" w:eastAsia="zh-CN"/>
        </w:rPr>
        <w:t>。多学科专家小组</w:t>
      </w:r>
      <w:r w:rsidRPr="006F5AC7">
        <w:rPr>
          <w:rFonts w:eastAsia="SimSun"/>
          <w:sz w:val="24"/>
          <w:szCs w:val="24"/>
          <w:lang w:val="en-GB" w:eastAsia="zh-CN"/>
        </w:rPr>
        <w:t>将</w:t>
      </w:r>
      <w:r w:rsidRPr="006F5AC7">
        <w:rPr>
          <w:rFonts w:eastAsia="SimSun" w:hint="eastAsia"/>
          <w:sz w:val="24"/>
          <w:szCs w:val="24"/>
          <w:lang w:val="en-GB" w:eastAsia="zh-CN"/>
        </w:rPr>
        <w:t>尤其考虑小组内来自相关区域的成员的</w:t>
      </w:r>
      <w:r w:rsidRPr="006F5AC7">
        <w:rPr>
          <w:rFonts w:eastAsia="SimSun"/>
          <w:sz w:val="24"/>
          <w:szCs w:val="24"/>
          <w:lang w:val="en-GB" w:eastAsia="zh-CN"/>
        </w:rPr>
        <w:t>意见</w:t>
      </w:r>
      <w:r w:rsidRPr="006F5AC7">
        <w:rPr>
          <w:rFonts w:eastAsia="SimSun" w:hint="eastAsia"/>
          <w:sz w:val="24"/>
          <w:szCs w:val="24"/>
          <w:lang w:val="en-GB" w:eastAsia="zh-CN"/>
        </w:rPr>
        <w:t>，</w:t>
      </w:r>
      <w:r w:rsidRPr="006F5AC7">
        <w:rPr>
          <w:rFonts w:eastAsia="SimSun"/>
          <w:sz w:val="24"/>
          <w:szCs w:val="24"/>
          <w:lang w:val="en-GB" w:eastAsia="zh-CN"/>
        </w:rPr>
        <w:t>以及</w:t>
      </w:r>
      <w:r w:rsidRPr="006F5AC7">
        <w:rPr>
          <w:rFonts w:eastAsia="SimSun" w:hint="eastAsia"/>
          <w:sz w:val="24"/>
          <w:szCs w:val="24"/>
          <w:lang w:val="en-GB" w:eastAsia="zh-CN"/>
        </w:rPr>
        <w:t>对正在</w:t>
      </w:r>
      <w:r w:rsidRPr="006F5AC7">
        <w:rPr>
          <w:rFonts w:eastAsia="SimSun"/>
          <w:sz w:val="24"/>
          <w:szCs w:val="24"/>
          <w:lang w:val="en-GB" w:eastAsia="zh-CN"/>
        </w:rPr>
        <w:t>审议的地理区域具有</w:t>
      </w:r>
      <w:r w:rsidRPr="006F5AC7">
        <w:rPr>
          <w:rFonts w:eastAsia="SimSun" w:hint="eastAsia"/>
          <w:sz w:val="24"/>
          <w:szCs w:val="24"/>
          <w:lang w:val="en-GB" w:eastAsia="zh-CN"/>
        </w:rPr>
        <w:t>经验</w:t>
      </w:r>
      <w:r w:rsidRPr="006F5AC7">
        <w:rPr>
          <w:rFonts w:eastAsia="SimSun"/>
          <w:sz w:val="24"/>
          <w:szCs w:val="24"/>
          <w:lang w:val="en-GB" w:eastAsia="zh-CN"/>
        </w:rPr>
        <w:t>的成员的</w:t>
      </w:r>
      <w:r w:rsidRPr="006F5AC7">
        <w:rPr>
          <w:rFonts w:eastAsia="SimSun" w:hint="eastAsia"/>
          <w:sz w:val="24"/>
          <w:szCs w:val="24"/>
          <w:lang w:val="en-GB" w:eastAsia="zh-CN"/>
        </w:rPr>
        <w:t>意见；</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spacing w:val="-16"/>
          <w:sz w:val="24"/>
          <w:szCs w:val="22"/>
          <w:lang w:val="en-GB" w:eastAsia="zh-CN"/>
        </w:rPr>
        <w:t>报告共同主席、</w:t>
      </w:r>
      <w:r w:rsidRPr="006F5AC7">
        <w:rPr>
          <w:rFonts w:eastAsia="SimSun" w:hint="eastAsia"/>
          <w:spacing w:val="-16"/>
          <w:sz w:val="24"/>
          <w:szCs w:val="22"/>
          <w:lang w:val="en-GB" w:eastAsia="zh-CN"/>
        </w:rPr>
        <w:t>提供协作</w:t>
      </w:r>
      <w:r w:rsidRPr="006F5AC7">
        <w:rPr>
          <w:rFonts w:eastAsia="SimSun"/>
          <w:spacing w:val="-16"/>
          <w:sz w:val="24"/>
          <w:szCs w:val="22"/>
          <w:lang w:val="en-GB" w:eastAsia="zh-CN"/>
        </w:rPr>
        <w:t>的主要作者</w:t>
      </w:r>
      <w:r w:rsidRPr="006F5AC7">
        <w:rPr>
          <w:rFonts w:eastAsia="SimSun" w:hint="eastAsia"/>
          <w:spacing w:val="-16"/>
          <w:sz w:val="24"/>
          <w:szCs w:val="22"/>
          <w:lang w:val="en-GB" w:eastAsia="zh-CN"/>
        </w:rPr>
        <w:t>，以及主要作者编写</w:t>
      </w:r>
      <w:r w:rsidRPr="006F5AC7">
        <w:rPr>
          <w:rFonts w:eastAsia="SimSun"/>
          <w:spacing w:val="-16"/>
          <w:sz w:val="24"/>
          <w:szCs w:val="22"/>
          <w:lang w:val="en-GB" w:eastAsia="zh-CN"/>
        </w:rPr>
        <w:t>报告</w:t>
      </w:r>
      <w:r w:rsidRPr="006F5AC7">
        <w:rPr>
          <w:rFonts w:eastAsia="SimSun" w:hint="eastAsia"/>
          <w:spacing w:val="-16"/>
          <w:sz w:val="24"/>
          <w:szCs w:val="22"/>
          <w:lang w:val="en-GB" w:eastAsia="zh-CN"/>
        </w:rPr>
        <w:t>初</w:t>
      </w:r>
      <w:r w:rsidRPr="006F5AC7">
        <w:rPr>
          <w:rFonts w:eastAsia="SimSun"/>
          <w:spacing w:val="-16"/>
          <w:sz w:val="24"/>
          <w:szCs w:val="22"/>
          <w:lang w:val="en-GB" w:eastAsia="zh-CN"/>
        </w:rPr>
        <w:t>稿</w:t>
      </w:r>
      <w:r w:rsidRPr="006F5AC7">
        <w:rPr>
          <w:rFonts w:eastAsia="SimSun" w:hint="eastAsia"/>
          <w:sz w:val="24"/>
          <w:szCs w:val="22"/>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专家对</w:t>
      </w:r>
      <w:r w:rsidRPr="006F5AC7">
        <w:rPr>
          <w:rFonts w:eastAsia="SimSun"/>
          <w:sz w:val="24"/>
          <w:szCs w:val="22"/>
          <w:lang w:val="en-GB" w:eastAsia="zh-CN"/>
        </w:rPr>
        <w:t>报告</w:t>
      </w:r>
      <w:r w:rsidRPr="006F5AC7">
        <w:rPr>
          <w:rFonts w:eastAsia="SimSun" w:hint="eastAsia"/>
          <w:sz w:val="24"/>
          <w:szCs w:val="22"/>
          <w:lang w:val="en-GB" w:eastAsia="zh-CN"/>
        </w:rPr>
        <w:t>初稿进行公开、透明的同行评审。评审</w:t>
      </w:r>
      <w:r w:rsidRPr="006F5AC7">
        <w:rPr>
          <w:rFonts w:eastAsia="SimSun"/>
          <w:sz w:val="24"/>
          <w:szCs w:val="22"/>
          <w:lang w:val="en-GB" w:eastAsia="zh-CN"/>
        </w:rPr>
        <w:t>区域</w:t>
      </w:r>
      <w:r w:rsidRPr="006F5AC7">
        <w:rPr>
          <w:rFonts w:eastAsia="SimSun" w:hint="eastAsia"/>
          <w:sz w:val="24"/>
          <w:szCs w:val="22"/>
          <w:lang w:val="en-GB" w:eastAsia="zh-CN"/>
        </w:rPr>
        <w:t>和</w:t>
      </w:r>
      <w:r w:rsidRPr="006F5AC7">
        <w:rPr>
          <w:rFonts w:eastAsia="SimSun"/>
          <w:sz w:val="24"/>
          <w:szCs w:val="22"/>
          <w:lang w:val="en-GB" w:eastAsia="zh-CN"/>
        </w:rPr>
        <w:t>次区域报告时将着重关注专门知识的利用情况</w:t>
      </w:r>
      <w:r w:rsidRPr="006F5AC7">
        <w:rPr>
          <w:rFonts w:eastAsia="SimSun" w:hint="eastAsia"/>
          <w:sz w:val="24"/>
          <w:szCs w:val="22"/>
          <w:lang w:val="en-GB" w:eastAsia="zh-CN"/>
        </w:rPr>
        <w:t>，这些专门知识来自正在审议的地理区域及与其相关；</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报告共同主席、提供协作的主要作者，以及主要作者在编审和多学科专家小组的指导下，编写报告第二稿和决策者摘要初稿；</w:t>
      </w:r>
    </w:p>
    <w:p w:rsidR="006F5AC7" w:rsidRPr="006F5AC7" w:rsidRDefault="006F5AC7" w:rsidP="00345D27">
      <w:pPr>
        <w:numPr>
          <w:ilvl w:val="0"/>
          <w:numId w:val="14"/>
        </w:numPr>
        <w:tabs>
          <w:tab w:val="left" w:pos="624"/>
        </w:tabs>
        <w:spacing w:afterLines="100" w:after="240"/>
        <w:ind w:left="624" w:firstLine="624"/>
        <w:jc w:val="both"/>
        <w:rPr>
          <w:rFonts w:eastAsia="SimSun"/>
          <w:spacing w:val="-20"/>
          <w:sz w:val="22"/>
          <w:szCs w:val="22"/>
          <w:lang w:val="en-GB" w:eastAsia="zh-CN"/>
        </w:rPr>
      </w:pPr>
      <w:bookmarkStart w:id="146" w:name="OLE_LINK72"/>
      <w:bookmarkStart w:id="147" w:name="OLE_LINK73"/>
      <w:bookmarkStart w:id="148" w:name="OLE_LINK74"/>
      <w:r w:rsidRPr="006F5AC7">
        <w:rPr>
          <w:rFonts w:eastAsia="SimSun" w:hint="eastAsia"/>
          <w:spacing w:val="-20"/>
          <w:sz w:val="24"/>
          <w:szCs w:val="22"/>
          <w:lang w:val="en-GB" w:eastAsia="zh-CN"/>
        </w:rPr>
        <w:t>各国政府和专家公开、透明地同时评审报告第二稿和决策者摘要初稿</w:t>
      </w:r>
      <w:bookmarkEnd w:id="146"/>
      <w:bookmarkEnd w:id="147"/>
      <w:bookmarkEnd w:id="148"/>
      <w:r w:rsidRPr="006F5AC7">
        <w:rPr>
          <w:rFonts w:eastAsia="SimSun" w:hint="eastAsia"/>
          <w:spacing w:val="-20"/>
          <w:sz w:val="24"/>
          <w:szCs w:val="22"/>
          <w:lang w:val="en-GB" w:eastAsia="zh-CN"/>
        </w:rPr>
        <w:t>；</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报告共同主席、提供协作的主要作者，以及主要作者在编审和多学科专家小组的指导下，编写报告最终草案和决策者摘要最终草案；</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将决策者摘要翻译成联合国六种正式语文，并在分发前由参与评估工作的专家核查内容的准确性；</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lastRenderedPageBreak/>
        <w:t>将报告最终草案和决策者摘要最终草案递交各国政府进行最终评审，</w:t>
      </w:r>
      <w:bookmarkStart w:id="149" w:name="OLE_LINK75"/>
      <w:bookmarkStart w:id="150" w:name="OLE_LINK76"/>
      <w:r w:rsidRPr="006F5AC7">
        <w:rPr>
          <w:rFonts w:eastAsia="SimSun" w:hint="eastAsia"/>
          <w:sz w:val="24"/>
          <w:szCs w:val="22"/>
          <w:lang w:val="en-GB" w:eastAsia="zh-CN"/>
        </w:rPr>
        <w:t>并公布</w:t>
      </w:r>
      <w:bookmarkEnd w:id="149"/>
      <w:bookmarkEnd w:id="150"/>
      <w:r w:rsidRPr="006F5AC7">
        <w:rPr>
          <w:rFonts w:eastAsia="SimSun" w:hint="eastAsia"/>
          <w:sz w:val="24"/>
          <w:szCs w:val="22"/>
          <w:lang w:val="en-GB" w:eastAsia="zh-CN"/>
        </w:rPr>
        <w:t>于</w:t>
      </w:r>
      <w:r w:rsidRPr="006F5AC7">
        <w:rPr>
          <w:rFonts w:eastAsia="SimSun" w:hint="eastAsia"/>
          <w:sz w:val="24"/>
          <w:szCs w:val="24"/>
          <w:lang w:val="en-GB" w:eastAsia="zh-CN"/>
        </w:rPr>
        <w:t>平台</w:t>
      </w:r>
      <w:r w:rsidRPr="006F5AC7">
        <w:rPr>
          <w:rFonts w:eastAsia="SimSun" w:hint="eastAsia"/>
          <w:sz w:val="24"/>
          <w:szCs w:val="22"/>
          <w:lang w:val="en-GB" w:eastAsia="zh-CN"/>
        </w:rPr>
        <w:t>网站；</w:t>
      </w:r>
    </w:p>
    <w:p w:rsidR="006F5AC7" w:rsidRPr="006F5AC7" w:rsidRDefault="006F5AC7" w:rsidP="00345D27">
      <w:pPr>
        <w:numPr>
          <w:ilvl w:val="0"/>
          <w:numId w:val="1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2"/>
          <w:lang w:val="en-GB" w:eastAsia="zh-CN"/>
        </w:rPr>
        <w:t>积极鼓励各国政府至少在全体会议各届会议召开两周前向秘书处递交关于决策者摘要最终草案的书面评论意见；</w:t>
      </w:r>
    </w:p>
    <w:p w:rsidR="006F5AC7" w:rsidRPr="006F5AC7" w:rsidRDefault="006F5AC7" w:rsidP="00345D27">
      <w:pPr>
        <w:numPr>
          <w:ilvl w:val="0"/>
          <w:numId w:val="14"/>
        </w:numPr>
        <w:tabs>
          <w:tab w:val="left" w:pos="624"/>
        </w:tabs>
        <w:spacing w:afterLines="100" w:after="240"/>
        <w:ind w:left="624" w:firstLine="624"/>
        <w:jc w:val="both"/>
        <w:rPr>
          <w:rFonts w:eastAsia="SimSun" w:hint="eastAsia"/>
          <w:sz w:val="22"/>
          <w:szCs w:val="22"/>
          <w:lang w:val="en-GB" w:eastAsia="zh-CN"/>
        </w:rPr>
      </w:pPr>
      <w:r w:rsidRPr="006F5AC7">
        <w:rPr>
          <w:rFonts w:eastAsia="SimSun" w:hint="eastAsia"/>
          <w:sz w:val="24"/>
          <w:szCs w:val="22"/>
          <w:lang w:val="en-GB" w:eastAsia="zh-CN"/>
        </w:rPr>
        <w:t>全体会议评审</w:t>
      </w:r>
      <w:r w:rsidRPr="006F5AC7">
        <w:rPr>
          <w:rFonts w:eastAsia="SimSun" w:hint="eastAsia"/>
          <w:sz w:val="24"/>
          <w:szCs w:val="22"/>
          <w:lang w:val="en-GB" w:eastAsia="zh-CN"/>
        </w:rPr>
        <w:t>[</w:t>
      </w:r>
      <w:r w:rsidRPr="006F5AC7">
        <w:rPr>
          <w:rFonts w:eastAsia="SimSun" w:hint="eastAsia"/>
          <w:sz w:val="24"/>
          <w:szCs w:val="22"/>
          <w:lang w:val="en-GB" w:eastAsia="zh-CN"/>
        </w:rPr>
        <w:t>并酌情接受报告和批准</w:t>
      </w:r>
      <w:r w:rsidRPr="006F5AC7">
        <w:rPr>
          <w:rFonts w:eastAsia="SimSun" w:hint="eastAsia"/>
          <w:sz w:val="24"/>
          <w:szCs w:val="22"/>
          <w:lang w:val="en-GB" w:eastAsia="zh-CN"/>
        </w:rPr>
        <w:t>]</w:t>
      </w:r>
      <w:r w:rsidRPr="006F5AC7">
        <w:rPr>
          <w:rFonts w:eastAsia="SimSun" w:hint="eastAsia"/>
          <w:sz w:val="24"/>
          <w:szCs w:val="22"/>
          <w:lang w:val="en-GB" w:eastAsia="zh-CN"/>
        </w:rPr>
        <w:t>决策者摘要。</w:t>
      </w:r>
    </w:p>
    <w:p w:rsidR="008D42B3" w:rsidRDefault="006F5AC7" w:rsidP="008D42B3">
      <w:pPr>
        <w:keepNext/>
        <w:keepLines/>
        <w:numPr>
          <w:ilvl w:val="1"/>
          <w:numId w:val="10"/>
        </w:numPr>
        <w:tabs>
          <w:tab w:val="left" w:pos="624"/>
        </w:tabs>
        <w:suppressAutoHyphens/>
        <w:spacing w:before="240" w:afterLines="100" w:after="240"/>
        <w:ind w:right="284"/>
        <w:jc w:val="both"/>
        <w:rPr>
          <w:rFonts w:eastAsia="SimSun" w:hint="eastAsia"/>
          <w:b/>
          <w:sz w:val="24"/>
          <w:szCs w:val="24"/>
          <w:lang w:val="x-none" w:eastAsia="x-none"/>
        </w:rPr>
      </w:pPr>
      <w:bookmarkStart w:id="151" w:name="_Toc374830566"/>
      <w:r w:rsidRPr="006F5AC7">
        <w:rPr>
          <w:rFonts w:eastAsia="SimHei" w:hint="eastAsia"/>
          <w:b/>
          <w:sz w:val="24"/>
          <w:szCs w:val="24"/>
          <w:lang w:val="x-none" w:eastAsia="zh-CN"/>
        </w:rPr>
        <w:t>报告纲要编写</w:t>
      </w:r>
      <w:r w:rsidRPr="006F5AC7">
        <w:rPr>
          <w:rFonts w:eastAsia="SimHei"/>
          <w:b/>
          <w:sz w:val="24"/>
          <w:szCs w:val="24"/>
          <w:lang w:val="x-none" w:eastAsia="zh-CN"/>
        </w:rPr>
        <w:t>工作的范围界定</w:t>
      </w:r>
      <w:bookmarkEnd w:id="151"/>
    </w:p>
    <w:p w:rsidR="006F5AC7" w:rsidRPr="008D42B3" w:rsidRDefault="006F5AC7" w:rsidP="008D5777">
      <w:pPr>
        <w:keepNext/>
        <w:keepLines/>
        <w:tabs>
          <w:tab w:val="left" w:pos="624"/>
        </w:tabs>
        <w:suppressAutoHyphens/>
        <w:spacing w:before="240" w:afterLines="100" w:after="240"/>
        <w:ind w:left="624" w:right="284"/>
        <w:jc w:val="both"/>
        <w:rPr>
          <w:rFonts w:eastAsia="SimSun" w:hint="eastAsia"/>
          <w:b/>
          <w:sz w:val="24"/>
          <w:szCs w:val="24"/>
          <w:lang w:val="x-none" w:eastAsia="x-none"/>
        </w:rPr>
      </w:pPr>
      <w:r w:rsidRPr="008D42B3">
        <w:rPr>
          <w:rFonts w:eastAsia="SimSun" w:hint="eastAsia"/>
          <w:sz w:val="24"/>
          <w:szCs w:val="24"/>
          <w:lang w:val="en-GB" w:eastAsia="zh-CN"/>
        </w:rPr>
        <w:t>范围界定工作</w:t>
      </w:r>
      <w:r w:rsidRPr="008D42B3">
        <w:rPr>
          <w:rFonts w:eastAsia="SimSun"/>
          <w:sz w:val="24"/>
          <w:szCs w:val="24"/>
          <w:lang w:val="en-GB" w:eastAsia="zh-CN"/>
        </w:rPr>
        <w:t>是平台</w:t>
      </w:r>
      <w:r w:rsidRPr="008D42B3">
        <w:rPr>
          <w:rFonts w:eastAsia="SimSun" w:hint="eastAsia"/>
          <w:sz w:val="24"/>
          <w:szCs w:val="24"/>
          <w:lang w:val="en-GB" w:eastAsia="zh-CN"/>
        </w:rPr>
        <w:t>界定交付品</w:t>
      </w:r>
      <w:r w:rsidRPr="008D42B3">
        <w:rPr>
          <w:rFonts w:eastAsia="SimSun"/>
          <w:sz w:val="24"/>
          <w:szCs w:val="24"/>
          <w:lang w:val="en-GB" w:eastAsia="zh-CN"/>
        </w:rPr>
        <w:t>的</w:t>
      </w:r>
      <w:r w:rsidRPr="008D42B3">
        <w:rPr>
          <w:rFonts w:eastAsia="SimSun" w:hint="eastAsia"/>
          <w:sz w:val="24"/>
          <w:szCs w:val="24"/>
          <w:lang w:val="en-GB" w:eastAsia="zh-CN"/>
        </w:rPr>
        <w:t>范围和</w:t>
      </w:r>
      <w:r w:rsidRPr="008D42B3">
        <w:rPr>
          <w:rFonts w:eastAsia="SimSun"/>
          <w:sz w:val="24"/>
          <w:szCs w:val="24"/>
          <w:lang w:val="en-GB" w:eastAsia="zh-CN"/>
        </w:rPr>
        <w:t>目标</w:t>
      </w:r>
      <w:r w:rsidRPr="008D42B3">
        <w:rPr>
          <w:rFonts w:eastAsia="SimSun" w:hint="eastAsia"/>
          <w:sz w:val="24"/>
          <w:szCs w:val="24"/>
          <w:lang w:val="en-GB" w:eastAsia="zh-CN"/>
        </w:rPr>
        <w:t>，</w:t>
      </w:r>
      <w:r w:rsidRPr="008D42B3">
        <w:rPr>
          <w:rFonts w:eastAsia="SimSun"/>
          <w:sz w:val="24"/>
          <w:szCs w:val="24"/>
          <w:lang w:val="en-GB" w:eastAsia="zh-CN"/>
        </w:rPr>
        <w:t>以及实现</w:t>
      </w:r>
      <w:r w:rsidRPr="008D42B3">
        <w:rPr>
          <w:rFonts w:eastAsia="SimSun" w:hint="eastAsia"/>
          <w:sz w:val="24"/>
          <w:szCs w:val="24"/>
          <w:lang w:val="en-GB" w:eastAsia="zh-CN"/>
        </w:rPr>
        <w:t>该</w:t>
      </w:r>
      <w:r w:rsidRPr="008D42B3">
        <w:rPr>
          <w:rFonts w:eastAsia="SimSun"/>
          <w:sz w:val="24"/>
          <w:szCs w:val="24"/>
          <w:lang w:val="en-GB" w:eastAsia="zh-CN"/>
        </w:rPr>
        <w:t>目标所需的</w:t>
      </w:r>
      <w:r w:rsidRPr="008D42B3">
        <w:rPr>
          <w:rFonts w:eastAsia="SimSun" w:hint="eastAsia"/>
          <w:sz w:val="24"/>
          <w:szCs w:val="24"/>
          <w:lang w:val="en-GB" w:eastAsia="zh-CN"/>
        </w:rPr>
        <w:t>信息</w:t>
      </w:r>
      <w:r w:rsidRPr="008D42B3">
        <w:rPr>
          <w:rFonts w:eastAsia="SimSun"/>
          <w:sz w:val="24"/>
          <w:szCs w:val="24"/>
          <w:lang w:val="en-GB" w:eastAsia="zh-CN"/>
        </w:rPr>
        <w:t>、人力和财务要求的过程</w:t>
      </w:r>
      <w:r w:rsidRPr="008D42B3">
        <w:rPr>
          <w:rFonts w:eastAsia="SimSun" w:hint="eastAsia"/>
          <w:sz w:val="24"/>
          <w:szCs w:val="24"/>
          <w:lang w:val="en-GB" w:eastAsia="zh-CN"/>
        </w:rPr>
        <w:t>。范围界定流程</w:t>
      </w:r>
      <w:r w:rsidRPr="008D42B3">
        <w:rPr>
          <w:rFonts w:eastAsia="SimSun"/>
          <w:sz w:val="24"/>
          <w:szCs w:val="24"/>
          <w:lang w:val="en-GB" w:eastAsia="zh-CN"/>
        </w:rPr>
        <w:t>分为三类，复杂程度各</w:t>
      </w:r>
      <w:r w:rsidRPr="008D42B3">
        <w:rPr>
          <w:rFonts w:eastAsia="SimSun" w:hint="eastAsia"/>
          <w:sz w:val="24"/>
          <w:szCs w:val="24"/>
          <w:lang w:val="en-GB" w:eastAsia="zh-CN"/>
        </w:rPr>
        <w:t>不相同</w:t>
      </w:r>
      <w:r w:rsidRPr="008D42B3">
        <w:rPr>
          <w:rFonts w:eastAsia="SimSun"/>
          <w:sz w:val="24"/>
          <w:szCs w:val="24"/>
          <w:lang w:val="en-GB" w:eastAsia="zh-CN"/>
        </w:rPr>
        <w:t>。</w:t>
      </w:r>
      <w:r w:rsidRPr="008D42B3">
        <w:rPr>
          <w:rFonts w:eastAsia="SimSun" w:hint="eastAsia"/>
          <w:sz w:val="24"/>
          <w:szCs w:val="24"/>
          <w:lang w:val="en-GB" w:eastAsia="zh-CN"/>
        </w:rPr>
        <w:t>详见</w:t>
      </w:r>
      <w:r w:rsidRPr="008D42B3">
        <w:rPr>
          <w:rFonts w:eastAsia="SimSun"/>
          <w:sz w:val="24"/>
          <w:szCs w:val="24"/>
          <w:lang w:val="en-GB" w:eastAsia="zh-CN"/>
        </w:rPr>
        <w:t>本</w:t>
      </w:r>
      <w:r w:rsidRPr="008D42B3">
        <w:rPr>
          <w:rFonts w:eastAsia="SimSun" w:hint="eastAsia"/>
          <w:sz w:val="24"/>
          <w:szCs w:val="24"/>
          <w:lang w:val="en-GB" w:eastAsia="zh-CN"/>
        </w:rPr>
        <w:t>程序</w:t>
      </w:r>
      <w:r w:rsidRPr="008D42B3">
        <w:rPr>
          <w:rFonts w:eastAsia="SimSun"/>
          <w:sz w:val="24"/>
          <w:szCs w:val="24"/>
          <w:lang w:val="en-GB" w:eastAsia="zh-CN"/>
        </w:rPr>
        <w:t>附件二。</w:t>
      </w:r>
    </w:p>
    <w:p w:rsidR="006F5AC7" w:rsidRPr="006F5AC7" w:rsidRDefault="006F5AC7" w:rsidP="00345D27">
      <w:pPr>
        <w:numPr>
          <w:ilvl w:val="0"/>
          <w:numId w:val="1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范围界定预备</w:t>
      </w:r>
      <w:r w:rsidRPr="006F5AC7">
        <w:rPr>
          <w:rFonts w:eastAsia="SimSun"/>
          <w:sz w:val="24"/>
          <w:szCs w:val="24"/>
          <w:lang w:val="en-GB" w:eastAsia="zh-CN"/>
        </w:rPr>
        <w:t>材料</w:t>
      </w:r>
      <w:r w:rsidRPr="006F5AC7">
        <w:rPr>
          <w:rFonts w:eastAsia="SimSun" w:hint="eastAsia"/>
          <w:sz w:val="24"/>
          <w:szCs w:val="24"/>
          <w:lang w:val="en-GB" w:eastAsia="zh-CN"/>
        </w:rPr>
        <w:t>指</w:t>
      </w:r>
      <w:r w:rsidRPr="006F5AC7">
        <w:rPr>
          <w:rFonts w:eastAsia="SimSun"/>
          <w:sz w:val="24"/>
          <w:szCs w:val="24"/>
          <w:lang w:val="en-GB" w:eastAsia="zh-CN"/>
        </w:rPr>
        <w:t>为</w:t>
      </w:r>
      <w:r w:rsidRPr="006F5AC7">
        <w:rPr>
          <w:rFonts w:eastAsia="SimSun" w:hint="eastAsia"/>
          <w:sz w:val="24"/>
          <w:szCs w:val="24"/>
          <w:lang w:val="en-GB" w:eastAsia="zh-CN"/>
        </w:rPr>
        <w:t>开展</w:t>
      </w:r>
      <w:r w:rsidRPr="006F5AC7">
        <w:rPr>
          <w:rFonts w:eastAsia="SimSun"/>
          <w:sz w:val="24"/>
          <w:szCs w:val="24"/>
          <w:lang w:val="en-GB" w:eastAsia="zh-CN"/>
        </w:rPr>
        <w:t>范围界定</w:t>
      </w:r>
      <w:r w:rsidRPr="006F5AC7">
        <w:rPr>
          <w:rFonts w:eastAsia="SimSun" w:hint="eastAsia"/>
          <w:sz w:val="24"/>
          <w:szCs w:val="24"/>
          <w:lang w:val="en-GB" w:eastAsia="zh-CN"/>
        </w:rPr>
        <w:t>工作准备</w:t>
      </w:r>
      <w:r w:rsidRPr="006F5AC7">
        <w:rPr>
          <w:rFonts w:eastAsia="SimSun"/>
          <w:sz w:val="24"/>
          <w:szCs w:val="24"/>
          <w:lang w:val="en-GB" w:eastAsia="zh-CN"/>
        </w:rPr>
        <w:t>的材料，</w:t>
      </w:r>
      <w:r w:rsidRPr="006F5AC7">
        <w:rPr>
          <w:rFonts w:eastAsia="SimSun" w:hint="eastAsia"/>
          <w:sz w:val="24"/>
          <w:szCs w:val="24"/>
          <w:lang w:val="en-GB" w:eastAsia="zh-CN"/>
        </w:rPr>
        <w:t>通常</w:t>
      </w:r>
      <w:r w:rsidRPr="006F5AC7">
        <w:rPr>
          <w:rFonts w:eastAsia="SimSun"/>
          <w:sz w:val="24"/>
          <w:szCs w:val="24"/>
          <w:lang w:val="en-GB" w:eastAsia="zh-CN"/>
        </w:rPr>
        <w:t>由</w:t>
      </w:r>
      <w:r w:rsidRPr="006F5AC7">
        <w:rPr>
          <w:rFonts w:eastAsia="SimSun" w:hint="eastAsia"/>
          <w:sz w:val="24"/>
          <w:szCs w:val="24"/>
          <w:lang w:val="en-GB" w:eastAsia="zh-CN"/>
        </w:rPr>
        <w:t>最初提出评估请求</w:t>
      </w:r>
      <w:r w:rsidRPr="006F5AC7">
        <w:rPr>
          <w:rFonts w:eastAsia="SimSun"/>
          <w:sz w:val="24"/>
          <w:szCs w:val="24"/>
          <w:lang w:val="en-GB" w:eastAsia="zh-CN"/>
        </w:rPr>
        <w:t>的机构提供；</w:t>
      </w:r>
    </w:p>
    <w:p w:rsidR="006F5AC7" w:rsidRPr="006F5AC7" w:rsidRDefault="006F5AC7" w:rsidP="00345D27">
      <w:pPr>
        <w:numPr>
          <w:ilvl w:val="0"/>
          <w:numId w:val="1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初步范围界定</w:t>
      </w:r>
      <w:r w:rsidRPr="006F5AC7">
        <w:rPr>
          <w:rFonts w:eastAsia="SimSun"/>
          <w:sz w:val="24"/>
          <w:szCs w:val="24"/>
          <w:lang w:val="en-GB" w:eastAsia="zh-CN"/>
        </w:rPr>
        <w:t>是指由多学科专家小组</w:t>
      </w:r>
      <w:r w:rsidRPr="006F5AC7">
        <w:rPr>
          <w:rFonts w:eastAsia="SimSun" w:hint="eastAsia"/>
          <w:sz w:val="24"/>
          <w:szCs w:val="24"/>
          <w:lang w:val="en-GB" w:eastAsia="zh-CN"/>
        </w:rPr>
        <w:t>（针对</w:t>
      </w:r>
      <w:r w:rsidRPr="006F5AC7">
        <w:rPr>
          <w:rFonts w:eastAsia="SimSun"/>
          <w:sz w:val="24"/>
          <w:szCs w:val="24"/>
          <w:lang w:val="en-GB" w:eastAsia="zh-CN"/>
        </w:rPr>
        <w:t>科学</w:t>
      </w:r>
      <w:r w:rsidRPr="006F5AC7">
        <w:rPr>
          <w:rFonts w:eastAsia="SimSun" w:hint="eastAsia"/>
          <w:sz w:val="24"/>
          <w:szCs w:val="24"/>
          <w:lang w:val="en-GB" w:eastAsia="zh-CN"/>
        </w:rPr>
        <w:t>问题</w:t>
      </w:r>
      <w:r w:rsidRPr="006F5AC7">
        <w:rPr>
          <w:rFonts w:eastAsia="SimSun"/>
          <w:sz w:val="24"/>
          <w:szCs w:val="24"/>
          <w:lang w:val="en-GB" w:eastAsia="zh-CN"/>
        </w:rPr>
        <w:t>）和主席团</w:t>
      </w:r>
      <w:r w:rsidRPr="006F5AC7">
        <w:rPr>
          <w:rFonts w:eastAsia="SimSun" w:hint="eastAsia"/>
          <w:sz w:val="24"/>
          <w:szCs w:val="24"/>
          <w:lang w:val="en-GB" w:eastAsia="zh-CN"/>
        </w:rPr>
        <w:t>（针对</w:t>
      </w:r>
      <w:r w:rsidRPr="006F5AC7">
        <w:rPr>
          <w:rFonts w:eastAsia="SimSun"/>
          <w:sz w:val="24"/>
          <w:szCs w:val="24"/>
          <w:lang w:val="en-GB" w:eastAsia="zh-CN"/>
        </w:rPr>
        <w:t>行政</w:t>
      </w:r>
      <w:r w:rsidRPr="006F5AC7">
        <w:rPr>
          <w:rFonts w:eastAsia="SimSun" w:hint="eastAsia"/>
          <w:sz w:val="24"/>
          <w:szCs w:val="24"/>
          <w:lang w:val="en-GB" w:eastAsia="zh-CN"/>
        </w:rPr>
        <w:t>问题</w:t>
      </w:r>
      <w:r w:rsidRPr="006F5AC7">
        <w:rPr>
          <w:rFonts w:eastAsia="SimSun"/>
          <w:sz w:val="24"/>
          <w:szCs w:val="24"/>
          <w:lang w:val="en-GB" w:eastAsia="zh-CN"/>
        </w:rPr>
        <w:t>）开展的范围界定流程；</w:t>
      </w:r>
      <w:r w:rsidRPr="006F5AC7">
        <w:rPr>
          <w:rFonts w:eastAsia="SimSun" w:hint="eastAsia"/>
          <w:sz w:val="24"/>
          <w:szCs w:val="24"/>
          <w:lang w:val="en-GB" w:eastAsia="zh-CN"/>
        </w:rPr>
        <w:t>在</w:t>
      </w:r>
      <w:r w:rsidRPr="006F5AC7">
        <w:rPr>
          <w:rFonts w:eastAsia="SimSun"/>
          <w:sz w:val="24"/>
          <w:szCs w:val="24"/>
          <w:lang w:val="en-GB" w:eastAsia="zh-CN"/>
        </w:rPr>
        <w:t>全体会议审议各项提案之前必须完成这一流程；</w:t>
      </w:r>
    </w:p>
    <w:p w:rsidR="006F5AC7" w:rsidRPr="006F5AC7" w:rsidRDefault="006F5AC7" w:rsidP="00345D27">
      <w:pPr>
        <w:numPr>
          <w:ilvl w:val="0"/>
          <w:numId w:val="1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全面范围界定</w:t>
      </w:r>
      <w:r w:rsidRPr="006F5AC7">
        <w:rPr>
          <w:rFonts w:eastAsia="SimSun"/>
          <w:sz w:val="24"/>
          <w:szCs w:val="24"/>
          <w:lang w:val="en-GB" w:eastAsia="zh-CN"/>
        </w:rPr>
        <w:t>是</w:t>
      </w:r>
      <w:r w:rsidRPr="006F5AC7">
        <w:rPr>
          <w:rFonts w:eastAsia="SimSun" w:hint="eastAsia"/>
          <w:sz w:val="24"/>
          <w:szCs w:val="24"/>
          <w:lang w:val="en-GB" w:eastAsia="zh-CN"/>
        </w:rPr>
        <w:t>在多学科专家小组</w:t>
      </w:r>
      <w:r w:rsidRPr="006F5AC7">
        <w:rPr>
          <w:rFonts w:eastAsia="SimSun"/>
          <w:sz w:val="24"/>
          <w:szCs w:val="24"/>
          <w:lang w:val="en-GB" w:eastAsia="zh-CN"/>
        </w:rPr>
        <w:t>监督下开展的详细范围界定流程</w:t>
      </w:r>
      <w:r w:rsidRPr="006F5AC7">
        <w:rPr>
          <w:rFonts w:eastAsia="SimSun" w:hint="eastAsia"/>
          <w:sz w:val="24"/>
          <w:szCs w:val="24"/>
          <w:lang w:val="en-GB" w:eastAsia="zh-CN"/>
        </w:rPr>
        <w:t>，包括召开</w:t>
      </w:r>
      <w:r w:rsidRPr="006F5AC7">
        <w:rPr>
          <w:rFonts w:eastAsia="SimSun"/>
          <w:sz w:val="24"/>
          <w:szCs w:val="24"/>
          <w:lang w:val="en-GB" w:eastAsia="zh-CN"/>
        </w:rPr>
        <w:t>一</w:t>
      </w:r>
      <w:r w:rsidRPr="006F5AC7">
        <w:rPr>
          <w:rFonts w:eastAsia="SimSun" w:hint="eastAsia"/>
          <w:sz w:val="24"/>
          <w:szCs w:val="24"/>
          <w:lang w:val="en-GB" w:eastAsia="zh-CN"/>
        </w:rPr>
        <w:t>次</w:t>
      </w:r>
      <w:r w:rsidRPr="006F5AC7">
        <w:rPr>
          <w:rFonts w:eastAsia="SimSun"/>
          <w:sz w:val="24"/>
          <w:szCs w:val="24"/>
          <w:lang w:val="en-GB" w:eastAsia="zh-CN"/>
        </w:rPr>
        <w:t>由</w:t>
      </w:r>
      <w:r w:rsidRPr="006F5AC7">
        <w:rPr>
          <w:rFonts w:eastAsia="SimSun" w:hint="eastAsia"/>
          <w:sz w:val="24"/>
          <w:szCs w:val="24"/>
          <w:lang w:val="en-GB" w:eastAsia="zh-CN"/>
        </w:rPr>
        <w:t>多学科专家小组遴选出来的专家</w:t>
      </w:r>
      <w:r w:rsidRPr="006F5AC7">
        <w:rPr>
          <w:rFonts w:eastAsia="SimSun"/>
          <w:sz w:val="24"/>
          <w:szCs w:val="24"/>
          <w:lang w:val="en-GB" w:eastAsia="zh-CN"/>
        </w:rPr>
        <w:t>出席的范围界定</w:t>
      </w:r>
      <w:r w:rsidRPr="006F5AC7">
        <w:rPr>
          <w:rFonts w:eastAsia="SimSun" w:hint="eastAsia"/>
          <w:sz w:val="24"/>
          <w:szCs w:val="24"/>
          <w:lang w:val="en-GB" w:eastAsia="zh-CN"/>
        </w:rPr>
        <w:t>工作</w:t>
      </w:r>
      <w:r w:rsidRPr="006F5AC7">
        <w:rPr>
          <w:rFonts w:eastAsia="SimSun"/>
          <w:sz w:val="24"/>
          <w:szCs w:val="24"/>
          <w:lang w:val="en-GB" w:eastAsia="zh-CN"/>
        </w:rPr>
        <w:t>研讨会。</w:t>
      </w:r>
    </w:p>
    <w:p w:rsidR="006F5AC7" w:rsidRPr="006F5AC7" w:rsidRDefault="006F5AC7" w:rsidP="008D5777">
      <w:pPr>
        <w:tabs>
          <w:tab w:val="left" w:pos="1247"/>
          <w:tab w:val="left" w:pos="1814"/>
          <w:tab w:val="left" w:pos="2381"/>
          <w:tab w:val="left" w:pos="2948"/>
          <w:tab w:val="left" w:pos="3515"/>
        </w:tabs>
        <w:spacing w:before="240" w:afterLines="100" w:after="240"/>
        <w:ind w:left="619" w:right="288"/>
        <w:jc w:val="both"/>
        <w:rPr>
          <w:rFonts w:eastAsia="SimSun" w:hint="eastAsia"/>
          <w:sz w:val="22"/>
          <w:szCs w:val="22"/>
          <w:lang w:val="en-GB" w:eastAsia="zh-CN"/>
        </w:rPr>
      </w:pPr>
      <w:r w:rsidRPr="006F5AC7">
        <w:rPr>
          <w:rFonts w:eastAsia="SimSun"/>
          <w:sz w:val="24"/>
          <w:szCs w:val="24"/>
          <w:lang w:val="en-GB" w:eastAsia="zh-CN"/>
        </w:rPr>
        <w:t>除</w:t>
      </w:r>
      <w:r w:rsidRPr="006F5AC7">
        <w:rPr>
          <w:rFonts w:eastAsia="SimSun" w:hint="eastAsia"/>
          <w:sz w:val="24"/>
          <w:szCs w:val="24"/>
          <w:lang w:val="en-GB" w:eastAsia="zh-CN"/>
        </w:rPr>
        <w:t>批准</w:t>
      </w:r>
      <w:r w:rsidRPr="006F5AC7">
        <w:rPr>
          <w:rFonts w:eastAsia="SimSun"/>
          <w:sz w:val="24"/>
          <w:szCs w:val="24"/>
          <w:lang w:val="en-GB" w:eastAsia="zh-CN"/>
        </w:rPr>
        <w:t>开展的快速评估流程外，</w:t>
      </w:r>
      <w:r w:rsidRPr="006F5AC7">
        <w:rPr>
          <w:rFonts w:eastAsia="SimSun" w:hint="eastAsia"/>
          <w:sz w:val="24"/>
          <w:szCs w:val="24"/>
          <w:lang w:val="en-GB" w:eastAsia="zh-CN"/>
        </w:rPr>
        <w:t>在</w:t>
      </w:r>
      <w:r w:rsidRPr="006F5AC7">
        <w:rPr>
          <w:rFonts w:eastAsia="SimSun"/>
          <w:sz w:val="24"/>
          <w:szCs w:val="24"/>
          <w:lang w:val="en-GB" w:eastAsia="zh-CN"/>
        </w:rPr>
        <w:t>编写</w:t>
      </w:r>
      <w:r w:rsidRPr="006F5AC7">
        <w:rPr>
          <w:rFonts w:eastAsia="SimSun" w:hint="eastAsia"/>
          <w:sz w:val="24"/>
          <w:szCs w:val="24"/>
          <w:lang w:val="en-GB" w:eastAsia="zh-CN"/>
        </w:rPr>
        <w:t>本程序</w:t>
      </w:r>
      <w:r w:rsidRPr="006F5AC7">
        <w:rPr>
          <w:rFonts w:eastAsia="SimSun"/>
          <w:sz w:val="24"/>
          <w:szCs w:val="24"/>
          <w:lang w:val="en-GB" w:eastAsia="zh-CN"/>
        </w:rPr>
        <w:t>草案第</w:t>
      </w:r>
      <w:r w:rsidRPr="006F5AC7">
        <w:rPr>
          <w:rFonts w:eastAsia="SimSun"/>
          <w:sz w:val="24"/>
          <w:szCs w:val="24"/>
          <w:lang w:val="en-GB" w:eastAsia="zh-CN"/>
        </w:rPr>
        <w:t>1</w:t>
      </w:r>
      <w:r w:rsidRPr="006F5AC7">
        <w:rPr>
          <w:rFonts w:eastAsia="SimSun" w:hint="eastAsia"/>
          <w:sz w:val="24"/>
          <w:szCs w:val="24"/>
          <w:lang w:val="en-GB" w:eastAsia="zh-CN"/>
        </w:rPr>
        <w:t>节</w:t>
      </w:r>
      <w:r w:rsidRPr="006F5AC7">
        <w:rPr>
          <w:rFonts w:eastAsia="SimSun"/>
          <w:sz w:val="24"/>
          <w:szCs w:val="24"/>
          <w:lang w:val="en-GB" w:eastAsia="zh-CN"/>
        </w:rPr>
        <w:t>所</w:t>
      </w:r>
      <w:r w:rsidRPr="006F5AC7">
        <w:rPr>
          <w:rFonts w:eastAsia="SimSun" w:hint="eastAsia"/>
          <w:sz w:val="24"/>
          <w:szCs w:val="24"/>
          <w:lang w:val="en-GB" w:eastAsia="zh-CN"/>
        </w:rPr>
        <w:t>定义</w:t>
      </w:r>
      <w:r w:rsidRPr="006F5AC7">
        <w:rPr>
          <w:rFonts w:eastAsia="SimSun"/>
          <w:sz w:val="24"/>
          <w:szCs w:val="24"/>
          <w:lang w:val="en-GB" w:eastAsia="zh-CN"/>
        </w:rPr>
        <w:t>的</w:t>
      </w:r>
      <w:r w:rsidRPr="006F5AC7">
        <w:rPr>
          <w:rFonts w:eastAsia="SimSun" w:hint="eastAsia"/>
          <w:sz w:val="24"/>
          <w:szCs w:val="24"/>
          <w:lang w:val="en-GB" w:eastAsia="zh-CN"/>
        </w:rPr>
        <w:t>平台</w:t>
      </w:r>
      <w:r w:rsidRPr="006F5AC7">
        <w:rPr>
          <w:rFonts w:eastAsia="SimSun"/>
          <w:sz w:val="24"/>
          <w:szCs w:val="24"/>
          <w:lang w:val="en-GB" w:eastAsia="zh-CN"/>
        </w:rPr>
        <w:t>的</w:t>
      </w:r>
      <w:r w:rsidRPr="006F5AC7">
        <w:rPr>
          <w:rFonts w:eastAsia="SimSun" w:hint="eastAsia"/>
          <w:sz w:val="24"/>
          <w:szCs w:val="24"/>
          <w:lang w:val="en-GB" w:eastAsia="zh-CN"/>
        </w:rPr>
        <w:t>各份</w:t>
      </w:r>
      <w:r w:rsidRPr="006F5AC7">
        <w:rPr>
          <w:rFonts w:eastAsia="SimSun"/>
          <w:sz w:val="24"/>
          <w:szCs w:val="24"/>
          <w:lang w:val="en-GB" w:eastAsia="zh-CN"/>
        </w:rPr>
        <w:t>全球、区域和次区域评估报告、专题评估和方法评估报告以及</w:t>
      </w:r>
      <w:r w:rsidRPr="006F5AC7">
        <w:rPr>
          <w:rFonts w:eastAsia="SimSun" w:hint="eastAsia"/>
          <w:sz w:val="24"/>
          <w:szCs w:val="24"/>
          <w:lang w:val="en-GB" w:eastAsia="zh-CN"/>
        </w:rPr>
        <w:t>综合报告之前，需</w:t>
      </w:r>
      <w:r w:rsidRPr="006F5AC7">
        <w:rPr>
          <w:rFonts w:eastAsia="SimSun"/>
          <w:sz w:val="24"/>
          <w:szCs w:val="24"/>
          <w:lang w:val="en-GB" w:eastAsia="zh-CN"/>
        </w:rPr>
        <w:t>开展由全体会议批准的全面范围界定</w:t>
      </w:r>
      <w:r w:rsidRPr="006F5AC7">
        <w:rPr>
          <w:rFonts w:eastAsia="SimSun" w:hint="eastAsia"/>
          <w:sz w:val="24"/>
          <w:szCs w:val="24"/>
          <w:lang w:val="en-GB" w:eastAsia="zh-CN"/>
        </w:rPr>
        <w:t>工作</w:t>
      </w:r>
      <w:r w:rsidRPr="006F5AC7">
        <w:rPr>
          <w:rFonts w:eastAsia="SimSun"/>
          <w:sz w:val="24"/>
          <w:szCs w:val="24"/>
          <w:lang w:val="en-GB" w:eastAsia="zh-CN"/>
        </w:rPr>
        <w:t>，</w:t>
      </w:r>
      <w:r w:rsidRPr="006F5AC7">
        <w:rPr>
          <w:rFonts w:eastAsia="SimSun" w:hint="eastAsia"/>
          <w:sz w:val="24"/>
          <w:szCs w:val="24"/>
          <w:lang w:val="en-GB" w:eastAsia="zh-CN"/>
        </w:rPr>
        <w:t>以便酌情</w:t>
      </w:r>
      <w:r w:rsidRPr="006F5AC7">
        <w:rPr>
          <w:rFonts w:eastAsia="SimSun"/>
          <w:sz w:val="24"/>
          <w:szCs w:val="24"/>
          <w:lang w:val="en-GB" w:eastAsia="zh-CN"/>
        </w:rPr>
        <w:t>确定报告的纲要草案、</w:t>
      </w:r>
      <w:r w:rsidRPr="006F5AC7">
        <w:rPr>
          <w:rFonts w:eastAsia="SimSun" w:hint="eastAsia"/>
          <w:sz w:val="24"/>
          <w:szCs w:val="24"/>
          <w:lang w:val="en-GB" w:eastAsia="zh-CN"/>
        </w:rPr>
        <w:t>解释说明和</w:t>
      </w:r>
      <w:r w:rsidRPr="006F5AC7">
        <w:rPr>
          <w:rFonts w:eastAsia="SimSun"/>
          <w:sz w:val="24"/>
          <w:szCs w:val="24"/>
          <w:lang w:val="en-GB" w:eastAsia="zh-CN"/>
        </w:rPr>
        <w:t>实施手段</w:t>
      </w:r>
      <w:r w:rsidRPr="006F5AC7">
        <w:rPr>
          <w:rFonts w:eastAsia="SimSun" w:hint="eastAsia"/>
          <w:sz w:val="24"/>
          <w:szCs w:val="24"/>
          <w:lang w:val="en-GB" w:eastAsia="zh-CN"/>
        </w:rPr>
        <w:t>。</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在某些情况下</w:t>
      </w:r>
      <w:r w:rsidRPr="006F5AC7">
        <w:rPr>
          <w:rFonts w:eastAsia="SimSun"/>
          <w:sz w:val="24"/>
          <w:szCs w:val="24"/>
          <w:lang w:val="en-GB" w:eastAsia="zh-CN"/>
        </w:rPr>
        <w:t>，</w:t>
      </w:r>
      <w:r w:rsidRPr="006F5AC7">
        <w:rPr>
          <w:rFonts w:eastAsia="SimSun" w:hint="eastAsia"/>
          <w:sz w:val="24"/>
          <w:szCs w:val="24"/>
          <w:lang w:val="en-GB" w:eastAsia="zh-CN"/>
        </w:rPr>
        <w:t>就</w:t>
      </w:r>
      <w:r w:rsidRPr="006F5AC7">
        <w:rPr>
          <w:rFonts w:eastAsia="SimSun"/>
          <w:sz w:val="24"/>
          <w:szCs w:val="24"/>
          <w:lang w:val="en-GB" w:eastAsia="zh-CN"/>
        </w:rPr>
        <w:t>专题评估或方法评估而言，</w:t>
      </w:r>
      <w:r w:rsidRPr="006F5AC7">
        <w:rPr>
          <w:rFonts w:eastAsia="SimSun" w:hint="eastAsia"/>
          <w:sz w:val="24"/>
          <w:szCs w:val="24"/>
          <w:lang w:val="en-GB" w:eastAsia="zh-CN"/>
        </w:rPr>
        <w:t>若</w:t>
      </w:r>
      <w:r w:rsidRPr="006F5AC7">
        <w:rPr>
          <w:rFonts w:eastAsia="SimSun"/>
          <w:sz w:val="24"/>
          <w:szCs w:val="24"/>
          <w:lang w:val="en-GB" w:eastAsia="zh-CN"/>
        </w:rPr>
        <w:t>全体会议认为</w:t>
      </w:r>
      <w:r w:rsidRPr="006F5AC7">
        <w:rPr>
          <w:rFonts w:eastAsia="SimSun" w:hint="eastAsia"/>
          <w:sz w:val="24"/>
          <w:szCs w:val="24"/>
          <w:lang w:val="en-GB" w:eastAsia="zh-CN"/>
        </w:rPr>
        <w:t>有必要获取与</w:t>
      </w:r>
      <w:r w:rsidRPr="006F5AC7">
        <w:rPr>
          <w:rFonts w:eastAsia="SimSun"/>
          <w:sz w:val="24"/>
          <w:szCs w:val="24"/>
          <w:lang w:val="en-GB" w:eastAsia="zh-CN"/>
        </w:rPr>
        <w:t>政策相关</w:t>
      </w:r>
      <w:r w:rsidRPr="006F5AC7">
        <w:rPr>
          <w:rFonts w:eastAsia="SimSun" w:hint="eastAsia"/>
          <w:sz w:val="24"/>
          <w:szCs w:val="24"/>
          <w:lang w:val="en-GB" w:eastAsia="zh-CN"/>
        </w:rPr>
        <w:t>的</w:t>
      </w:r>
      <w:r w:rsidRPr="006F5AC7">
        <w:rPr>
          <w:rFonts w:eastAsia="SimSun"/>
          <w:sz w:val="24"/>
          <w:szCs w:val="24"/>
          <w:lang w:val="en-GB" w:eastAsia="zh-CN"/>
        </w:rPr>
        <w:t>信息，则</w:t>
      </w:r>
      <w:r w:rsidRPr="006F5AC7">
        <w:rPr>
          <w:rFonts w:eastAsia="SimSun" w:hint="eastAsia"/>
          <w:sz w:val="24"/>
          <w:szCs w:val="24"/>
          <w:lang w:val="en-GB" w:eastAsia="zh-CN"/>
        </w:rPr>
        <w:t>可能认为适合采取</w:t>
      </w:r>
      <w:r w:rsidRPr="006F5AC7">
        <w:rPr>
          <w:rFonts w:eastAsia="SimSun"/>
          <w:sz w:val="24"/>
          <w:szCs w:val="24"/>
          <w:lang w:val="en-GB" w:eastAsia="zh-CN"/>
        </w:rPr>
        <w:t>快速</w:t>
      </w:r>
      <w:r w:rsidRPr="006F5AC7">
        <w:rPr>
          <w:rFonts w:eastAsia="SimSun" w:hint="eastAsia"/>
          <w:sz w:val="24"/>
          <w:szCs w:val="24"/>
          <w:lang w:val="en-GB" w:eastAsia="zh-CN"/>
        </w:rPr>
        <w:t>的范围界定</w:t>
      </w:r>
      <w:r w:rsidRPr="006F5AC7">
        <w:rPr>
          <w:rFonts w:eastAsia="SimSun"/>
          <w:sz w:val="24"/>
          <w:szCs w:val="24"/>
          <w:lang w:val="en-GB" w:eastAsia="zh-CN"/>
        </w:rPr>
        <w:t>方法。这包括</w:t>
      </w:r>
      <w:r w:rsidRPr="006F5AC7">
        <w:rPr>
          <w:rFonts w:eastAsia="SimSun" w:hint="eastAsia"/>
          <w:sz w:val="24"/>
          <w:szCs w:val="24"/>
          <w:lang w:val="en-GB" w:eastAsia="zh-CN"/>
        </w:rPr>
        <w:t>在</w:t>
      </w:r>
      <w:r w:rsidRPr="006F5AC7">
        <w:rPr>
          <w:rFonts w:eastAsia="SimSun"/>
          <w:sz w:val="24"/>
          <w:szCs w:val="24"/>
          <w:lang w:val="en-GB" w:eastAsia="zh-CN"/>
        </w:rPr>
        <w:t>获得全体会议</w:t>
      </w:r>
      <w:r w:rsidRPr="006F5AC7">
        <w:rPr>
          <w:rFonts w:eastAsia="SimSun" w:hint="eastAsia"/>
          <w:sz w:val="24"/>
          <w:szCs w:val="24"/>
          <w:lang w:val="en-GB" w:eastAsia="zh-CN"/>
        </w:rPr>
        <w:t>有关范围界定的</w:t>
      </w:r>
      <w:r w:rsidRPr="006F5AC7">
        <w:rPr>
          <w:rFonts w:eastAsia="SimSun"/>
          <w:sz w:val="24"/>
          <w:szCs w:val="24"/>
          <w:lang w:val="en-GB" w:eastAsia="zh-CN"/>
        </w:rPr>
        <w:t>事先批准后，仅在</w:t>
      </w:r>
      <w:r w:rsidRPr="006F5AC7">
        <w:rPr>
          <w:rFonts w:eastAsia="SimSun" w:hint="eastAsia"/>
          <w:sz w:val="24"/>
          <w:szCs w:val="24"/>
          <w:lang w:val="en-GB" w:eastAsia="zh-CN"/>
        </w:rPr>
        <w:t>初步范围界定的基础上</w:t>
      </w:r>
      <w:r w:rsidRPr="006F5AC7">
        <w:rPr>
          <w:rFonts w:eastAsia="SimSun"/>
          <w:sz w:val="24"/>
          <w:szCs w:val="24"/>
          <w:lang w:val="en-GB" w:eastAsia="zh-CN"/>
        </w:rPr>
        <w:t>开展评估</w:t>
      </w:r>
      <w:r w:rsidRPr="006F5AC7">
        <w:rPr>
          <w:rFonts w:eastAsia="SimSun" w:hint="eastAsia"/>
          <w:sz w:val="24"/>
          <w:szCs w:val="24"/>
          <w:lang w:val="en-GB" w:eastAsia="zh-CN"/>
        </w:rPr>
        <w:t>工作</w:t>
      </w:r>
      <w:r w:rsidRPr="006F5AC7">
        <w:rPr>
          <w:rFonts w:eastAsia="SimSun"/>
          <w:sz w:val="24"/>
          <w:szCs w:val="24"/>
          <w:lang w:val="en-GB" w:eastAsia="zh-CN"/>
        </w:rPr>
        <w:t>。</w:t>
      </w:r>
    </w:p>
    <w:p w:rsidR="006F5AC7" w:rsidRDefault="006F5AC7" w:rsidP="008D42B3">
      <w:pPr>
        <w:keepNext/>
        <w:keepLines/>
        <w:numPr>
          <w:ilvl w:val="1"/>
          <w:numId w:val="10"/>
        </w:numPr>
        <w:tabs>
          <w:tab w:val="left" w:pos="624"/>
        </w:tabs>
        <w:suppressAutoHyphens/>
        <w:spacing w:before="240" w:afterLines="100" w:after="240"/>
        <w:ind w:right="284"/>
        <w:jc w:val="both"/>
        <w:rPr>
          <w:rFonts w:eastAsia="SimHei" w:hint="eastAsia"/>
          <w:b/>
          <w:sz w:val="24"/>
          <w:szCs w:val="24"/>
          <w:lang w:val="x-none" w:eastAsia="zh-CN"/>
        </w:rPr>
      </w:pPr>
      <w:bookmarkStart w:id="152" w:name="_Toc374830567"/>
      <w:r w:rsidRPr="006F5AC7">
        <w:rPr>
          <w:rFonts w:eastAsia="SimHei" w:hint="eastAsia"/>
          <w:b/>
          <w:sz w:val="24"/>
          <w:szCs w:val="24"/>
          <w:lang w:val="x-none" w:eastAsia="zh-CN"/>
        </w:rPr>
        <w:t>编写平台报告的一般程序</w:t>
      </w:r>
      <w:bookmarkEnd w:id="152"/>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在评估报告和综合报告方面，要求章节编写小组的报告共同主席、提供协作的主要作者、主要作者、审核者和编审提交技术和科学内容均衡的评估报告。各位作者应根据证据的力度以及文献中对证据的阐释及影响所达成的一致程度，使用可表现科学、技术及社会经济证据多样性的措辞。因此多学科专家小组将编写应对各种不确定性的指南。评估应基于向公众公开的</w:t>
      </w:r>
      <w:r w:rsidRPr="006F5AC7">
        <w:rPr>
          <w:rFonts w:eastAsia="SimSun"/>
          <w:sz w:val="24"/>
          <w:szCs w:val="24"/>
          <w:lang w:val="en-GB" w:eastAsia="zh-CN"/>
        </w:rPr>
        <w:t>同行评审</w:t>
      </w:r>
      <w:r w:rsidRPr="006F5AC7">
        <w:rPr>
          <w:rFonts w:eastAsia="SimSun" w:hint="eastAsia"/>
          <w:sz w:val="24"/>
          <w:szCs w:val="24"/>
          <w:lang w:val="en-GB" w:eastAsia="zh-CN"/>
        </w:rPr>
        <w:t>文献，以及未在同行评审文献中发表，但可供专家及审核者查阅的报告及其他资料，包括土著及地方知识。</w:t>
      </w:r>
    </w:p>
    <w:p w:rsidR="001B6525"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4"/>
          <w:szCs w:val="24"/>
          <w:lang w:val="en-GB" w:eastAsia="zh-CN"/>
        </w:rPr>
      </w:pPr>
      <w:r w:rsidRPr="006F5AC7">
        <w:rPr>
          <w:rFonts w:eastAsia="SimSun" w:hint="eastAsia"/>
          <w:sz w:val="24"/>
          <w:szCs w:val="24"/>
          <w:lang w:val="en-GB" w:eastAsia="zh-CN"/>
        </w:rPr>
        <w:t>评估会议的</w:t>
      </w:r>
      <w:r w:rsidRPr="006F5AC7">
        <w:rPr>
          <w:rFonts w:eastAsia="SimSun"/>
          <w:sz w:val="24"/>
          <w:szCs w:val="24"/>
          <w:lang w:val="en-GB" w:eastAsia="zh-CN"/>
        </w:rPr>
        <w:t>工作语文</w:t>
      </w:r>
      <w:r w:rsidRPr="006F5AC7">
        <w:rPr>
          <w:rFonts w:eastAsia="SimSun" w:hint="eastAsia"/>
          <w:sz w:val="24"/>
          <w:szCs w:val="24"/>
          <w:lang w:val="en-GB" w:eastAsia="zh-CN"/>
        </w:rPr>
        <w:t>通常</w:t>
      </w:r>
      <w:r w:rsidRPr="006F5AC7">
        <w:rPr>
          <w:rFonts w:eastAsia="SimSun"/>
          <w:sz w:val="24"/>
          <w:szCs w:val="24"/>
          <w:lang w:val="en-GB" w:eastAsia="zh-CN"/>
        </w:rPr>
        <w:t>为英文</w:t>
      </w:r>
      <w:r w:rsidRPr="006F5AC7">
        <w:rPr>
          <w:rFonts w:eastAsia="SimSun" w:hint="eastAsia"/>
          <w:sz w:val="24"/>
          <w:szCs w:val="24"/>
          <w:lang w:val="en-GB" w:eastAsia="zh-CN"/>
        </w:rPr>
        <w:t>。次区域及区域评估报告可使用联合国六种正式语文中最相关的语文进行编写。所有提交至全体会议的决策者摘要都将以联合国六种正式语文公布，</w:t>
      </w:r>
      <w:r w:rsidRPr="006F5AC7">
        <w:rPr>
          <w:rFonts w:eastAsia="SimSun" w:hint="eastAsia"/>
          <w:sz w:val="24"/>
          <w:szCs w:val="22"/>
          <w:lang w:val="en-GB" w:eastAsia="zh-CN"/>
        </w:rPr>
        <w:t>并在分发前由参与评估工作的专家核查内容的准确性</w:t>
      </w:r>
      <w:r w:rsidR="001B6525">
        <w:rPr>
          <w:rFonts w:eastAsia="SimSun" w:hint="eastAsia"/>
          <w:sz w:val="24"/>
          <w:szCs w:val="24"/>
          <w:lang w:val="en-GB" w:eastAsia="zh-CN"/>
        </w:rPr>
        <w:t>。</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平台报告的评审程序一般包括以下三个步骤：</w:t>
      </w:r>
    </w:p>
    <w:p w:rsidR="006F5AC7" w:rsidRPr="006F5AC7" w:rsidRDefault="006F5AC7" w:rsidP="00345D27">
      <w:pPr>
        <w:numPr>
          <w:ilvl w:val="0"/>
          <w:numId w:val="16"/>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lastRenderedPageBreak/>
        <w:t>由专家公开、透明地评审平台报告；</w:t>
      </w:r>
    </w:p>
    <w:p w:rsidR="006F5AC7" w:rsidRPr="006F5AC7" w:rsidRDefault="006F5AC7" w:rsidP="00345D27">
      <w:pPr>
        <w:numPr>
          <w:ilvl w:val="0"/>
          <w:numId w:val="16"/>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由各国政府和专家公开、透明地评审平台报告和决策者摘要；</w:t>
      </w:r>
    </w:p>
    <w:p w:rsidR="006F5AC7" w:rsidRPr="006F5AC7" w:rsidRDefault="006F5AC7" w:rsidP="00345D27">
      <w:pPr>
        <w:numPr>
          <w:ilvl w:val="0"/>
          <w:numId w:val="16"/>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由各国政府评审决策者摘要和</w:t>
      </w:r>
      <w:r w:rsidRPr="006F5AC7">
        <w:rPr>
          <w:rFonts w:eastAsia="SimSun" w:hint="eastAsia"/>
          <w:sz w:val="24"/>
          <w:szCs w:val="24"/>
          <w:lang w:val="en-GB" w:eastAsia="zh-CN"/>
        </w:rPr>
        <w:t>/</w:t>
      </w:r>
      <w:r w:rsidRPr="006F5AC7">
        <w:rPr>
          <w:rFonts w:eastAsia="SimSun" w:hint="eastAsia"/>
          <w:sz w:val="24"/>
          <w:szCs w:val="24"/>
          <w:lang w:val="en-GB" w:eastAsia="zh-CN"/>
        </w:rPr>
        <w:t>或综合报告。</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多学科专家小组和主席团将确保根据本程序对报告开展范围界定、编写和同行评</w:t>
      </w:r>
      <w:r w:rsidR="001B6525">
        <w:rPr>
          <w:rFonts w:eastAsia="SimSun" w:hint="eastAsia"/>
          <w:sz w:val="24"/>
          <w:szCs w:val="24"/>
          <w:lang w:val="en-GB" w:eastAsia="zh-CN"/>
        </w:rPr>
        <w:t xml:space="preserve"> </w:t>
      </w:r>
      <w:r w:rsidRPr="006F5AC7">
        <w:rPr>
          <w:rFonts w:eastAsia="SimSun" w:hint="eastAsia"/>
          <w:sz w:val="24"/>
          <w:szCs w:val="24"/>
          <w:lang w:val="en-GB" w:eastAsia="zh-CN"/>
        </w:rPr>
        <w:t>审工作。</w:t>
      </w:r>
    </w:p>
    <w:p w:rsidR="001B6525"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多学科专家小组和主席团将协助作者以确保决策者摘要中含有适当的政策相关材料。</w:t>
      </w:r>
    </w:p>
    <w:p w:rsidR="006F5AC7" w:rsidRPr="001B6525"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报告共同主席和多学科专家小组将负责确保及时对相关材料进行适当评审，评审方法包括第</w:t>
      </w:r>
      <w:r w:rsidRPr="006F5AC7">
        <w:rPr>
          <w:rFonts w:eastAsia="SimSun" w:hint="eastAsia"/>
          <w:sz w:val="24"/>
          <w:szCs w:val="24"/>
          <w:lang w:val="en-GB" w:eastAsia="zh-CN"/>
        </w:rPr>
        <w:t>3.1</w:t>
      </w:r>
      <w:r w:rsidRPr="006F5AC7">
        <w:rPr>
          <w:rFonts w:eastAsia="SimSun" w:hint="eastAsia"/>
          <w:sz w:val="24"/>
          <w:szCs w:val="24"/>
          <w:lang w:val="en-GB" w:eastAsia="zh-CN"/>
        </w:rPr>
        <w:t>和</w:t>
      </w:r>
      <w:r w:rsidRPr="006F5AC7">
        <w:rPr>
          <w:rFonts w:eastAsia="SimSun" w:hint="eastAsia"/>
          <w:sz w:val="24"/>
          <w:szCs w:val="24"/>
          <w:lang w:val="en-GB" w:eastAsia="zh-CN"/>
        </w:rPr>
        <w:t>3.3</w:t>
      </w:r>
      <w:r w:rsidRPr="006F5AC7">
        <w:rPr>
          <w:rFonts w:eastAsia="SimSun" w:hint="eastAsia"/>
          <w:sz w:val="24"/>
          <w:szCs w:val="24"/>
          <w:lang w:val="en-GB" w:eastAsia="zh-CN"/>
        </w:rPr>
        <w:t>节中载列的专题评估和方法评估及区域、次区域或全球评估的标准方法，以及第</w:t>
      </w:r>
      <w:r w:rsidRPr="006F5AC7">
        <w:rPr>
          <w:rFonts w:eastAsia="SimSun" w:hint="eastAsia"/>
          <w:sz w:val="24"/>
          <w:szCs w:val="24"/>
          <w:lang w:val="en-GB" w:eastAsia="zh-CN"/>
        </w:rPr>
        <w:t>3.2</w:t>
      </w:r>
      <w:r w:rsidRPr="006F5AC7">
        <w:rPr>
          <w:rFonts w:eastAsia="SimSun" w:hint="eastAsia"/>
          <w:sz w:val="24"/>
          <w:szCs w:val="24"/>
          <w:lang w:val="en-GB" w:eastAsia="zh-CN"/>
        </w:rPr>
        <w:t>节中载列的开展评估的快速方法。</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除非多学科专家小组另有决定，专家的评审工作一般应最多持续</w:t>
      </w:r>
      <w:r w:rsidRPr="006F5AC7">
        <w:rPr>
          <w:rFonts w:eastAsia="SimSun"/>
          <w:sz w:val="24"/>
          <w:szCs w:val="24"/>
          <w:lang w:val="en-GB" w:eastAsia="zh-CN"/>
        </w:rPr>
        <w:t>8</w:t>
      </w:r>
      <w:r w:rsidRPr="006F5AC7">
        <w:rPr>
          <w:rFonts w:eastAsia="SimSun" w:hint="eastAsia"/>
          <w:sz w:val="24"/>
          <w:szCs w:val="24"/>
          <w:lang w:val="en-GB" w:eastAsia="zh-CN"/>
        </w:rPr>
        <w:t>周，但不得少于</w:t>
      </w:r>
      <w:r w:rsidRPr="006F5AC7">
        <w:rPr>
          <w:rFonts w:eastAsia="SimSun"/>
          <w:sz w:val="24"/>
          <w:szCs w:val="24"/>
          <w:lang w:val="en-GB" w:eastAsia="zh-CN"/>
        </w:rPr>
        <w:t>6</w:t>
      </w:r>
      <w:r w:rsidRPr="006F5AC7">
        <w:rPr>
          <w:rFonts w:eastAsia="SimSun" w:hint="eastAsia"/>
          <w:sz w:val="24"/>
          <w:szCs w:val="24"/>
          <w:lang w:val="en-GB" w:eastAsia="zh-CN"/>
        </w:rPr>
        <w:t>周。除非主席团和多学科小组另有决定（如开展为期</w:t>
      </w:r>
      <w:r w:rsidRPr="006F5AC7">
        <w:rPr>
          <w:rFonts w:eastAsia="SimSun"/>
          <w:sz w:val="24"/>
          <w:szCs w:val="24"/>
          <w:lang w:val="en-GB" w:eastAsia="zh-CN"/>
        </w:rPr>
        <w:t>6</w:t>
      </w:r>
      <w:r w:rsidRPr="006F5AC7">
        <w:rPr>
          <w:rFonts w:eastAsia="SimSun" w:hint="eastAsia"/>
          <w:sz w:val="24"/>
          <w:szCs w:val="24"/>
          <w:lang w:val="en-GB" w:eastAsia="zh-CN"/>
        </w:rPr>
        <w:t>周的快速评估），各国政府及专家的评审工作不应少于</w:t>
      </w:r>
      <w:r w:rsidRPr="006F5AC7">
        <w:rPr>
          <w:rFonts w:eastAsia="SimSun" w:hint="eastAsia"/>
          <w:sz w:val="24"/>
          <w:szCs w:val="24"/>
          <w:lang w:val="en-GB" w:eastAsia="zh-CN"/>
        </w:rPr>
        <w:t>8</w:t>
      </w:r>
      <w:r w:rsidRPr="006F5AC7">
        <w:rPr>
          <w:rFonts w:eastAsia="SimSun" w:hint="eastAsia"/>
          <w:sz w:val="24"/>
          <w:szCs w:val="24"/>
          <w:lang w:val="en-GB" w:eastAsia="zh-CN"/>
        </w:rPr>
        <w:t>周。在评审进程期间，专家及各国政府的所有书面评审意见都将公布于平台网站。</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w:t>
      </w:r>
      <w:r w:rsidRPr="006F5AC7">
        <w:rPr>
          <w:rFonts w:eastAsia="SimSun" w:hint="eastAsia"/>
          <w:sz w:val="24"/>
          <w:szCs w:val="24"/>
          <w:lang w:val="en-GB" w:eastAsia="zh-CN"/>
        </w:rPr>
        <w:t>经全体会议接受并</w:t>
      </w:r>
      <w:r w:rsidRPr="006F5AC7">
        <w:rPr>
          <w:rFonts w:eastAsia="SimSun" w:hint="eastAsia"/>
          <w:sz w:val="24"/>
          <w:szCs w:val="24"/>
          <w:lang w:val="en-GB" w:eastAsia="zh-CN"/>
        </w:rPr>
        <w:t>]</w:t>
      </w:r>
      <w:r w:rsidRPr="006F5AC7">
        <w:rPr>
          <w:rFonts w:eastAsia="SimSun" w:hint="eastAsia"/>
          <w:sz w:val="24"/>
          <w:szCs w:val="24"/>
          <w:lang w:val="en-GB" w:eastAsia="zh-CN"/>
        </w:rPr>
        <w:t>在报告或技术文件定稿后，下列资料将尽快在平台网站上予以公布：</w:t>
      </w:r>
    </w:p>
    <w:p w:rsidR="006F5AC7" w:rsidRPr="006F5AC7" w:rsidRDefault="006F5AC7" w:rsidP="00345D27">
      <w:pPr>
        <w:numPr>
          <w:ilvl w:val="0"/>
          <w:numId w:val="12"/>
        </w:numPr>
        <w:tabs>
          <w:tab w:val="left" w:pos="624"/>
        </w:tabs>
        <w:spacing w:afterLines="100" w:after="240"/>
        <w:ind w:left="624" w:firstLine="624"/>
        <w:jc w:val="both"/>
        <w:rPr>
          <w:sz w:val="22"/>
          <w:szCs w:val="22"/>
          <w:lang w:val="en-GB" w:eastAsia="zh-CN"/>
        </w:rPr>
      </w:pPr>
      <w:r w:rsidRPr="006F5AC7">
        <w:rPr>
          <w:rFonts w:eastAsia="SimSun" w:hint="eastAsia"/>
          <w:sz w:val="24"/>
          <w:szCs w:val="24"/>
          <w:lang w:val="en-GB" w:eastAsia="zh-CN"/>
        </w:rPr>
        <w:t>已提交供专家和</w:t>
      </w:r>
      <w:r w:rsidRPr="006F5AC7">
        <w:rPr>
          <w:rFonts w:eastAsia="SimSun" w:hint="eastAsia"/>
          <w:sz w:val="24"/>
          <w:szCs w:val="24"/>
          <w:lang w:val="en-GB" w:eastAsia="zh-CN"/>
        </w:rPr>
        <w:t>/</w:t>
      </w:r>
      <w:r w:rsidRPr="006F5AC7">
        <w:rPr>
          <w:rFonts w:eastAsia="SimSun" w:hint="eastAsia"/>
          <w:sz w:val="24"/>
          <w:szCs w:val="24"/>
          <w:lang w:val="en-GB" w:eastAsia="zh-CN"/>
        </w:rPr>
        <w:t>或各国政府正式评审的平台报告草案和技术文件草案；</w:t>
      </w:r>
    </w:p>
    <w:p w:rsidR="006F5AC7" w:rsidRPr="006F5AC7" w:rsidRDefault="006F5AC7" w:rsidP="00345D27">
      <w:pPr>
        <w:numPr>
          <w:ilvl w:val="0"/>
          <w:numId w:val="12"/>
        </w:numPr>
        <w:tabs>
          <w:tab w:val="left" w:pos="624"/>
        </w:tabs>
        <w:spacing w:afterLines="100" w:after="240"/>
        <w:ind w:left="624" w:firstLine="624"/>
        <w:jc w:val="both"/>
        <w:rPr>
          <w:sz w:val="24"/>
          <w:szCs w:val="24"/>
          <w:lang w:val="en-GB" w:eastAsia="zh-CN"/>
        </w:rPr>
      </w:pPr>
      <w:r w:rsidRPr="006F5AC7">
        <w:rPr>
          <w:rFonts w:eastAsia="SimSun" w:hint="eastAsia"/>
          <w:sz w:val="24"/>
          <w:szCs w:val="24"/>
          <w:lang w:val="en-GB" w:eastAsia="zh-CN"/>
        </w:rPr>
        <w:t>各国政府和专家的评审意见；</w:t>
      </w:r>
    </w:p>
    <w:p w:rsidR="006F5AC7" w:rsidRPr="006F5AC7" w:rsidRDefault="006F5AC7" w:rsidP="00345D27">
      <w:pPr>
        <w:numPr>
          <w:ilvl w:val="0"/>
          <w:numId w:val="12"/>
        </w:numPr>
        <w:tabs>
          <w:tab w:val="left" w:pos="624"/>
        </w:tabs>
        <w:spacing w:afterLines="100" w:after="240"/>
        <w:ind w:left="624" w:firstLine="624"/>
        <w:jc w:val="both"/>
        <w:rPr>
          <w:sz w:val="22"/>
          <w:szCs w:val="22"/>
          <w:lang w:val="en-GB" w:eastAsia="zh-CN"/>
        </w:rPr>
      </w:pPr>
      <w:r w:rsidRPr="006F5AC7">
        <w:rPr>
          <w:rFonts w:eastAsia="SimSun" w:hint="eastAsia"/>
          <w:sz w:val="24"/>
          <w:szCs w:val="24"/>
          <w:lang w:val="en-GB" w:eastAsia="zh-CN"/>
        </w:rPr>
        <w:t>作者对评审意见的回应。</w:t>
      </w:r>
    </w:p>
    <w:p w:rsidR="00DE7ED6" w:rsidRDefault="006F5AC7" w:rsidP="008D5777">
      <w:pPr>
        <w:spacing w:afterLines="100" w:after="240"/>
        <w:ind w:left="619" w:right="288"/>
        <w:jc w:val="both"/>
        <w:rPr>
          <w:rFonts w:eastAsia="SimSun" w:hint="eastAsia"/>
          <w:sz w:val="22"/>
          <w:szCs w:val="22"/>
          <w:lang w:val="en-GB" w:eastAsia="zh-CN"/>
        </w:rPr>
      </w:pPr>
      <w:r w:rsidRPr="006F5AC7">
        <w:rPr>
          <w:rFonts w:eastAsia="SimSun" w:hint="eastAsia"/>
          <w:sz w:val="24"/>
          <w:szCs w:val="24"/>
          <w:lang w:val="en-GB" w:eastAsia="zh-CN"/>
        </w:rPr>
        <w:t>[</w:t>
      </w:r>
      <w:r w:rsidRPr="006F5AC7">
        <w:rPr>
          <w:rFonts w:eastAsia="SimSun" w:hint="eastAsia"/>
          <w:sz w:val="24"/>
          <w:szCs w:val="24"/>
          <w:lang w:val="en-GB" w:eastAsia="zh-CN"/>
        </w:rPr>
        <w:t>在经全体会议接受、通过并批准之前</w:t>
      </w:r>
      <w:r w:rsidRPr="006F5AC7">
        <w:rPr>
          <w:rFonts w:eastAsia="SimSun" w:hint="eastAsia"/>
          <w:sz w:val="24"/>
          <w:szCs w:val="24"/>
          <w:lang w:val="en-GB" w:eastAsia="zh-CN"/>
        </w:rPr>
        <w:t>]</w:t>
      </w:r>
      <w:r w:rsidRPr="006F5AC7">
        <w:rPr>
          <w:rFonts w:eastAsia="SimSun" w:hint="eastAsia"/>
          <w:sz w:val="24"/>
          <w:szCs w:val="24"/>
          <w:lang w:val="en-GB" w:eastAsia="zh-CN"/>
        </w:rPr>
        <w:t>，平台应对平台报告草案进行审议并以保密形式提供给审核者，不得将其用于公开传播、引用或引证。</w:t>
      </w:r>
      <w:bookmarkStart w:id="153" w:name="_Toc374830568"/>
    </w:p>
    <w:bookmarkEnd w:id="153"/>
    <w:p w:rsidR="00DE7ED6" w:rsidRPr="00DE7ED6" w:rsidRDefault="00DE7ED6" w:rsidP="00345D27">
      <w:pPr>
        <w:pStyle w:val="ListParagraph"/>
        <w:keepNext/>
        <w:keepLines/>
        <w:numPr>
          <w:ilvl w:val="0"/>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0"/>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0"/>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1"/>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1"/>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1"/>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1"/>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DE7ED6" w:rsidRDefault="00DE7ED6" w:rsidP="00345D27">
      <w:pPr>
        <w:pStyle w:val="ListParagraph"/>
        <w:keepNext/>
        <w:keepLines/>
        <w:numPr>
          <w:ilvl w:val="1"/>
          <w:numId w:val="47"/>
        </w:numPr>
        <w:tabs>
          <w:tab w:val="left" w:pos="624"/>
        </w:tabs>
        <w:suppressAutoHyphens/>
        <w:spacing w:before="240" w:afterLines="100" w:after="240"/>
        <w:ind w:right="284"/>
        <w:contextualSpacing w:val="0"/>
        <w:jc w:val="both"/>
        <w:rPr>
          <w:rFonts w:eastAsia="SimHei" w:hint="eastAsia"/>
          <w:b/>
          <w:vanish/>
          <w:sz w:val="24"/>
          <w:szCs w:val="24"/>
          <w:lang w:val="x-none" w:eastAsia="zh-CN"/>
        </w:rPr>
      </w:pPr>
    </w:p>
    <w:p w:rsidR="00DE7ED6" w:rsidRPr="001B6525" w:rsidRDefault="008D5777" w:rsidP="008D42B3">
      <w:pPr>
        <w:keepNext/>
        <w:keepLines/>
        <w:numPr>
          <w:ilvl w:val="1"/>
          <w:numId w:val="47"/>
        </w:numPr>
        <w:tabs>
          <w:tab w:val="left" w:pos="624"/>
        </w:tabs>
        <w:suppressAutoHyphens/>
        <w:spacing w:before="240" w:afterLines="100" w:after="240"/>
        <w:ind w:right="284"/>
        <w:jc w:val="both"/>
        <w:rPr>
          <w:rFonts w:eastAsia="SimHei"/>
          <w:b/>
          <w:sz w:val="24"/>
          <w:szCs w:val="24"/>
          <w:lang w:val="x-none" w:eastAsia="zh-CN"/>
        </w:rPr>
      </w:pPr>
      <w:r>
        <w:rPr>
          <w:rFonts w:eastAsia="SimHei" w:hint="eastAsia"/>
          <w:b/>
          <w:sz w:val="24"/>
          <w:szCs w:val="24"/>
          <w:lang w:val="x-none" w:eastAsia="zh-CN"/>
        </w:rPr>
        <w:t xml:space="preserve"> </w:t>
      </w:r>
      <w:r w:rsidR="00DE7ED6" w:rsidRPr="006F5AC7">
        <w:rPr>
          <w:rFonts w:eastAsia="SimHei" w:hint="eastAsia"/>
          <w:b/>
          <w:sz w:val="24"/>
          <w:szCs w:val="24"/>
          <w:lang w:val="x-none" w:eastAsia="zh-CN"/>
        </w:rPr>
        <w:t>编写报告</w:t>
      </w:r>
    </w:p>
    <w:p w:rsidR="006F5AC7" w:rsidRPr="006F5AC7" w:rsidRDefault="008D5777" w:rsidP="00083ABC">
      <w:pPr>
        <w:numPr>
          <w:ilvl w:val="2"/>
          <w:numId w:val="47"/>
        </w:numPr>
        <w:tabs>
          <w:tab w:val="left" w:pos="624"/>
        </w:tabs>
        <w:suppressAutoHyphens/>
        <w:spacing w:afterLines="100" w:after="240"/>
        <w:ind w:left="709" w:right="284"/>
        <w:jc w:val="both"/>
        <w:rPr>
          <w:rFonts w:eastAsia="SimSun"/>
          <w:b/>
          <w:sz w:val="22"/>
          <w:szCs w:val="22"/>
          <w:lang w:val="en-GB" w:eastAsia="zh-CN"/>
        </w:rPr>
      </w:pPr>
      <w:r>
        <w:rPr>
          <w:rFonts w:eastAsia="SimHei" w:hint="eastAsia"/>
          <w:b/>
          <w:sz w:val="24"/>
          <w:szCs w:val="24"/>
          <w:lang w:val="en-GB" w:eastAsia="zh-CN"/>
        </w:rPr>
        <w:t xml:space="preserve"> </w:t>
      </w:r>
      <w:r w:rsidR="006F5AC7" w:rsidRPr="006F5AC7">
        <w:rPr>
          <w:rFonts w:eastAsia="SimHei" w:hint="eastAsia"/>
          <w:b/>
          <w:sz w:val="24"/>
          <w:szCs w:val="24"/>
          <w:lang w:val="en-GB" w:eastAsia="zh-CN"/>
        </w:rPr>
        <w:t>编辑潜在报告共同主席、提供协作的主要作者、主要作者与编审名单以及政府指定的国家联系人名单</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多学科专家小组通过平台秘书处请各国政府提名，并邀请利益攸关方提供专家姓名，作为可在编写报告过程中担任提供协作的主要作者、主要作者、或编审的潜在人选。</w:t>
      </w:r>
    </w:p>
    <w:p w:rsid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hint="eastAsia"/>
          <w:sz w:val="24"/>
          <w:szCs w:val="24"/>
          <w:lang w:val="en-GB" w:eastAsia="zh-CN"/>
        </w:rPr>
      </w:pPr>
      <w:r w:rsidRPr="006F5AC7">
        <w:rPr>
          <w:rFonts w:eastAsia="SimSun" w:hint="eastAsia"/>
          <w:sz w:val="24"/>
          <w:szCs w:val="24"/>
          <w:lang w:val="en-GB" w:eastAsia="zh-CN"/>
        </w:rPr>
        <w:t>报告共同主席、提供协作的主要作者、主要作者、编审及政府指定的国家联系人的任务与责任载于本程序附件一。为促进专家提名工作以及随后各国政府的报告评审工作，各国政府应指定平台的国家联系人负责与秘书处进行协调。</w:t>
      </w:r>
    </w:p>
    <w:p w:rsidR="00256341" w:rsidRPr="006F5AC7" w:rsidRDefault="00256341" w:rsidP="008D5777">
      <w:pPr>
        <w:tabs>
          <w:tab w:val="left" w:pos="1247"/>
          <w:tab w:val="left" w:pos="1814"/>
          <w:tab w:val="left" w:pos="2381"/>
          <w:tab w:val="left" w:pos="2948"/>
          <w:tab w:val="left" w:pos="3515"/>
        </w:tabs>
        <w:spacing w:afterLines="100" w:after="240"/>
        <w:ind w:left="619" w:right="288"/>
        <w:jc w:val="both"/>
        <w:rPr>
          <w:rFonts w:eastAsia="SimSun" w:hint="eastAsia"/>
          <w:sz w:val="22"/>
          <w:szCs w:val="22"/>
          <w:lang w:val="en-GB" w:eastAsia="zh-CN"/>
        </w:rPr>
      </w:pPr>
    </w:p>
    <w:p w:rsidR="006F5AC7" w:rsidRPr="006F5AC7" w:rsidRDefault="006F5AC7" w:rsidP="008D5777">
      <w:pPr>
        <w:numPr>
          <w:ilvl w:val="2"/>
          <w:numId w:val="47"/>
        </w:numPr>
        <w:tabs>
          <w:tab w:val="left" w:pos="624"/>
        </w:tabs>
        <w:suppressAutoHyphens/>
        <w:spacing w:afterLines="100" w:after="240"/>
        <w:ind w:left="710" w:right="284" w:hanging="624"/>
        <w:jc w:val="both"/>
        <w:rPr>
          <w:rFonts w:eastAsia="SimSun"/>
          <w:b/>
          <w:sz w:val="22"/>
          <w:szCs w:val="22"/>
          <w:lang w:val="en-GB" w:eastAsia="zh-CN"/>
        </w:rPr>
      </w:pPr>
      <w:r w:rsidRPr="006F5AC7">
        <w:rPr>
          <w:rFonts w:eastAsia="SimHei" w:hint="eastAsia"/>
          <w:b/>
          <w:sz w:val="24"/>
          <w:szCs w:val="24"/>
          <w:lang w:val="en-GB" w:eastAsia="zh-CN"/>
        </w:rPr>
        <w:lastRenderedPageBreak/>
        <w:t>遴选报告共同主席、提供协作的主要作者、主要作者及编审</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报告共同主席、提供协作的主要作者、主要作者及编审由多学科专家小组从提名名单中遴选得出，其中从相关利益攸关方提名的专家人选中遴选的专家比例不应超过</w:t>
      </w:r>
      <w:r w:rsidRPr="006F5AC7">
        <w:rPr>
          <w:rFonts w:eastAsia="SimSun"/>
          <w:sz w:val="24"/>
          <w:szCs w:val="24"/>
          <w:lang w:val="en-GB" w:eastAsia="zh-CN"/>
        </w:rPr>
        <w:t>20%</w:t>
      </w:r>
      <w:r w:rsidRPr="006F5AC7">
        <w:rPr>
          <w:rFonts w:eastAsia="SimSun" w:hint="eastAsia"/>
          <w:sz w:val="24"/>
          <w:szCs w:val="24"/>
          <w:lang w:val="en-GB" w:eastAsia="zh-CN"/>
        </w:rPr>
        <w:t>。</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某一章节、报告或其摘要的提供协作的主要作者及主要作者小组的人员构成应反映出以下特征：科学、技术和社会经济观点及专门知识的范围；地域代表性，其中的专家组成能</w:t>
      </w:r>
      <w:r w:rsidRPr="006F5AC7">
        <w:rPr>
          <w:rFonts w:eastAsia="SimSun" w:hint="eastAsia"/>
          <w:spacing w:val="-8"/>
          <w:sz w:val="24"/>
          <w:szCs w:val="24"/>
          <w:lang w:val="en-GB" w:eastAsia="zh-CN"/>
        </w:rPr>
        <w:t>适当代表发展中国家、发达国家以及经济转型国家；现有知识系统的多样性；以及性别平衡。</w:t>
      </w:r>
      <w:r w:rsidRPr="006F5AC7">
        <w:rPr>
          <w:rFonts w:eastAsia="SimSun" w:hint="eastAsia"/>
          <w:sz w:val="24"/>
          <w:szCs w:val="24"/>
          <w:lang w:val="en-GB" w:eastAsia="zh-CN"/>
        </w:rPr>
        <w:t>多学科专家小组将告知全体会议遴选过程及上述考虑事项的完成情况，以及报告共同主席和各章节提供协作的主要作者、主要作者及编审的任命情况。应努力将相关区域的专家纳入具体区域相关章节的作者团队，但当其他区域的专家能够为评估做出重要贡献时，也应将其纳入相关作者团队。</w:t>
      </w:r>
    </w:p>
    <w:p w:rsidR="006F5AC7" w:rsidRPr="006F5AC7" w:rsidRDefault="006F5AC7" w:rsidP="008D5777">
      <w:pPr>
        <w:tabs>
          <w:tab w:val="left" w:pos="1247"/>
          <w:tab w:val="left" w:pos="1814"/>
          <w:tab w:val="left" w:pos="2381"/>
          <w:tab w:val="left" w:pos="2948"/>
          <w:tab w:val="left" w:pos="3515"/>
        </w:tabs>
        <w:spacing w:afterLines="100" w:after="240"/>
        <w:ind w:left="619" w:right="288"/>
        <w:jc w:val="both"/>
        <w:rPr>
          <w:rFonts w:eastAsia="SimSun"/>
          <w:sz w:val="22"/>
          <w:szCs w:val="22"/>
          <w:lang w:val="en-GB" w:eastAsia="zh-CN"/>
        </w:rPr>
      </w:pPr>
      <w:r w:rsidRPr="006F5AC7">
        <w:rPr>
          <w:rFonts w:eastAsia="SimSun" w:hint="eastAsia"/>
          <w:sz w:val="24"/>
          <w:szCs w:val="24"/>
          <w:lang w:val="en-GB" w:eastAsia="zh-CN"/>
        </w:rPr>
        <w:t>多学科专家小组遴选出的提供协作的主要作者和主要作者可邀请其他专家作为撰稿人，以便协助其开展工作。</w:t>
      </w:r>
    </w:p>
    <w:p w:rsidR="006F5AC7" w:rsidRPr="006F5AC7" w:rsidRDefault="006F5AC7" w:rsidP="00DC46C1">
      <w:pPr>
        <w:numPr>
          <w:ilvl w:val="2"/>
          <w:numId w:val="47"/>
        </w:numPr>
        <w:tabs>
          <w:tab w:val="left" w:pos="624"/>
        </w:tabs>
        <w:suppressAutoHyphens/>
        <w:spacing w:afterLines="100" w:after="240"/>
        <w:ind w:left="710" w:right="288" w:hanging="624"/>
        <w:jc w:val="both"/>
        <w:rPr>
          <w:rFonts w:eastAsia="SimSun"/>
          <w:b/>
          <w:sz w:val="22"/>
          <w:szCs w:val="22"/>
          <w:lang w:val="en-GB"/>
        </w:rPr>
      </w:pPr>
      <w:r w:rsidRPr="006F5AC7">
        <w:rPr>
          <w:rFonts w:eastAsia="SimHei" w:hint="eastAsia"/>
          <w:b/>
          <w:sz w:val="24"/>
          <w:szCs w:val="24"/>
          <w:lang w:val="en-GB" w:eastAsia="zh-CN"/>
        </w:rPr>
        <w:t>编写报告草案</w:t>
      </w:r>
    </w:p>
    <w:p w:rsidR="006F5AC7" w:rsidRPr="006F5AC7" w:rsidRDefault="006F5AC7" w:rsidP="00660EE8">
      <w:pPr>
        <w:tabs>
          <w:tab w:val="left" w:pos="1247"/>
          <w:tab w:val="left" w:pos="1814"/>
          <w:tab w:val="left" w:pos="2381"/>
          <w:tab w:val="left" w:pos="2948"/>
          <w:tab w:val="left" w:pos="3515"/>
        </w:tabs>
        <w:spacing w:afterLines="100" w:after="240"/>
        <w:ind w:left="619" w:right="288"/>
        <w:jc w:val="both"/>
        <w:rPr>
          <w:rFonts w:eastAsia="SimSun" w:hint="eastAsia"/>
          <w:sz w:val="24"/>
          <w:szCs w:val="24"/>
          <w:lang w:val="en-GB" w:eastAsia="zh-CN"/>
        </w:rPr>
      </w:pPr>
      <w:r w:rsidRPr="006F5AC7">
        <w:rPr>
          <w:rFonts w:eastAsia="SimSun" w:hint="eastAsia"/>
          <w:sz w:val="24"/>
          <w:szCs w:val="24"/>
          <w:lang w:val="en-GB" w:eastAsia="zh-CN"/>
        </w:rPr>
        <w:t>应由报告共同主席、提供协作的主要作者和主要作者编写报告草案初稿。报告共同主席应通过秘书处公布有关评估将涵盖的主题信息和撰写材料的时间安排。</w:t>
      </w:r>
    </w:p>
    <w:p w:rsidR="006F5AC7" w:rsidRPr="006F5AC7" w:rsidRDefault="006F5AC7" w:rsidP="00660EE8">
      <w:pPr>
        <w:ind w:left="619" w:right="288"/>
        <w:jc w:val="both"/>
        <w:rPr>
          <w:rFonts w:ascii="SimSun" w:eastAsia="SimSun" w:hAnsi="SimSun" w:cs="SimSun" w:hint="eastAsia"/>
          <w:sz w:val="24"/>
          <w:szCs w:val="24"/>
          <w:lang w:eastAsia="zh-CN"/>
        </w:rPr>
      </w:pPr>
      <w:r w:rsidRPr="006F5AC7">
        <w:rPr>
          <w:rFonts w:ascii="SimSun" w:eastAsia="SimSun" w:hAnsi="SimSun" w:cs="SimSun"/>
          <w:sz w:val="24"/>
          <w:szCs w:val="24"/>
          <w:lang w:eastAsia="zh-CN"/>
        </w:rPr>
        <w:t>希望向初稿贡献供审议的材料的专家应直接将其提交给主要作者。此类贡献的材料应尽可能佐以经同伴审查或国际上可用的文献为参考，以及引述的任何未经发表的材料副本及从土著和地方知识得出的结论。材料中应清楚说明如何获取这些材料。若材料仅提供电子版，则可注明从何处可获得这些材料，并向秘书处发送一份</w:t>
      </w:r>
      <w:r w:rsidRPr="006F5AC7">
        <w:rPr>
          <w:rFonts w:ascii="SimSun" w:eastAsia="SimSun" w:hAnsi="SimSun" w:cs="SimSun" w:hint="eastAsia"/>
          <w:sz w:val="24"/>
          <w:szCs w:val="24"/>
          <w:lang w:eastAsia="zh-CN"/>
        </w:rPr>
        <w:t>这些材料的</w:t>
      </w:r>
      <w:r w:rsidRPr="006F5AC7">
        <w:rPr>
          <w:rFonts w:ascii="SimSun" w:eastAsia="SimSun" w:hAnsi="SimSun" w:cs="SimSun"/>
          <w:sz w:val="24"/>
          <w:szCs w:val="24"/>
          <w:lang w:eastAsia="zh-CN"/>
        </w:rPr>
        <w:t>电子版以供存档</w:t>
      </w:r>
      <w:r w:rsidRPr="006F5AC7">
        <w:rPr>
          <w:rFonts w:ascii="SimSun" w:eastAsia="SimSun" w:hAnsi="SimSun" w:cs="SimSun" w:hint="eastAsia"/>
          <w:sz w:val="24"/>
          <w:szCs w:val="24"/>
          <w:lang w:eastAsia="zh-CN"/>
        </w:rPr>
        <w:t>。</w:t>
      </w:r>
    </w:p>
    <w:p w:rsidR="00DE7ED6" w:rsidRDefault="00DE7ED6" w:rsidP="00660EE8">
      <w:pPr>
        <w:ind w:left="619" w:right="288"/>
        <w:jc w:val="both"/>
        <w:rPr>
          <w:rFonts w:ascii="SimSun" w:eastAsia="SimSun" w:hAnsi="SimSun" w:cs="SimSun" w:hint="eastAsia"/>
          <w:sz w:val="24"/>
          <w:szCs w:val="24"/>
          <w:lang w:eastAsia="zh-CN"/>
        </w:rPr>
      </w:pPr>
    </w:p>
    <w:p w:rsidR="006F5AC7" w:rsidRPr="006F5AC7" w:rsidRDefault="006F5AC7" w:rsidP="00660EE8">
      <w:pPr>
        <w:ind w:left="619" w:right="288"/>
        <w:jc w:val="both"/>
        <w:rPr>
          <w:rFonts w:ascii="SimSun" w:eastAsia="SimSun" w:hAnsi="SimSun" w:cs="SimSun"/>
          <w:sz w:val="24"/>
          <w:szCs w:val="24"/>
          <w:lang w:eastAsia="zh-CN"/>
        </w:rPr>
      </w:pPr>
      <w:r w:rsidRPr="006F5AC7">
        <w:rPr>
          <w:rFonts w:ascii="SimSun" w:eastAsia="SimSun" w:hAnsi="SimSun" w:cs="SimSun"/>
          <w:sz w:val="24"/>
          <w:szCs w:val="24"/>
          <w:lang w:eastAsia="zh-CN"/>
        </w:rPr>
        <w:t>主要作者将在这些材料以及经同伴审查和国际上可用的文献的基础上开展工作。未经发表的材料以及从土著和地方知识中得出的结论可用于评估报告，但前提是其使用依据必须完全符合平台的评估程序，并且须注明其尚未发表这一事实。需要在评审过程中公开此类材料以及报告共同主席确定的材料来源，报告共同主席将确保知识和数据得到合理保护</w:t>
      </w:r>
      <w:r w:rsidRPr="006F5AC7">
        <w:rPr>
          <w:rFonts w:ascii="SimSun" w:eastAsia="SimSun" w:hAnsi="SimSun" w:cs="SimSun" w:hint="eastAsia"/>
          <w:sz w:val="24"/>
          <w:szCs w:val="24"/>
          <w:lang w:eastAsia="zh-CN"/>
        </w:rPr>
        <w:t>。</w:t>
      </w:r>
    </w:p>
    <w:p w:rsidR="006F5AC7" w:rsidRPr="006F5AC7" w:rsidRDefault="006F5AC7" w:rsidP="00660EE8">
      <w:pPr>
        <w:ind w:left="619" w:right="288"/>
        <w:jc w:val="both"/>
        <w:rPr>
          <w:rFonts w:ascii="SimSun" w:eastAsia="SimSun" w:hAnsi="SimSun" w:cs="SimSun"/>
          <w:sz w:val="24"/>
          <w:szCs w:val="24"/>
          <w:lang w:eastAsia="zh-CN"/>
        </w:rPr>
      </w:pPr>
    </w:p>
    <w:p w:rsidR="006F5AC7" w:rsidRPr="006F5AC7" w:rsidRDefault="006F5AC7" w:rsidP="00660EE8">
      <w:pPr>
        <w:tabs>
          <w:tab w:val="left" w:pos="1247"/>
          <w:tab w:val="left" w:pos="1814"/>
          <w:tab w:val="left" w:pos="2381"/>
          <w:tab w:val="left" w:pos="2948"/>
          <w:tab w:val="left" w:pos="3515"/>
        </w:tabs>
        <w:spacing w:afterLines="100" w:after="240"/>
        <w:ind w:left="619" w:right="288"/>
        <w:jc w:val="both"/>
        <w:rPr>
          <w:rFonts w:eastAsia="SimSun" w:hint="eastAsia"/>
          <w:sz w:val="24"/>
          <w:szCs w:val="24"/>
          <w:lang w:eastAsia="zh-CN"/>
        </w:rPr>
      </w:pPr>
      <w:r w:rsidRPr="006F5AC7">
        <w:rPr>
          <w:rFonts w:eastAsia="SimSun" w:hint="eastAsia"/>
          <w:sz w:val="24"/>
          <w:szCs w:val="24"/>
          <w:lang w:eastAsia="zh-CN"/>
        </w:rPr>
        <w:t>平台的土著和地方知识工作队将制定利用土著和地方知识体系的程序、方法和参与过程，供全体会议第四届会议审议。将在全体会议第三届会议上提交和审查初步指南，以便报告不同的评估工作，并将从中吸取的经验教训运用到实现</w:t>
      </w:r>
      <w:r w:rsidRPr="006F5AC7">
        <w:rPr>
          <w:rFonts w:eastAsia="SimSun"/>
          <w:sz w:val="24"/>
          <w:szCs w:val="24"/>
          <w:lang w:eastAsia="zh-CN"/>
        </w:rPr>
        <w:t>2014-2018</w:t>
      </w:r>
      <w:r w:rsidRPr="006F5AC7">
        <w:rPr>
          <w:rFonts w:eastAsia="SimSun" w:hint="eastAsia"/>
          <w:sz w:val="24"/>
          <w:szCs w:val="24"/>
          <w:lang w:eastAsia="zh-CN"/>
        </w:rPr>
        <w:t>年工作方案交付品</w:t>
      </w:r>
      <w:r w:rsidRPr="006F5AC7">
        <w:rPr>
          <w:rFonts w:eastAsia="SimSun"/>
          <w:sz w:val="24"/>
          <w:szCs w:val="24"/>
          <w:lang w:eastAsia="zh-CN"/>
        </w:rPr>
        <w:t>1(c)</w:t>
      </w:r>
      <w:r w:rsidRPr="006F5AC7">
        <w:rPr>
          <w:rFonts w:eastAsia="SimSun" w:hint="eastAsia"/>
          <w:sz w:val="24"/>
          <w:szCs w:val="24"/>
          <w:lang w:eastAsia="zh-CN"/>
        </w:rPr>
        <w:t>的过程中。多学科专家小组将制定关于在平台评估报告中使用文献的详细指南，供平台第三届会议审议。</w:t>
      </w:r>
    </w:p>
    <w:p w:rsidR="006F5AC7" w:rsidRPr="006F5AC7" w:rsidRDefault="006F5AC7" w:rsidP="00660EE8">
      <w:pPr>
        <w:spacing w:afterLines="100" w:after="240"/>
        <w:ind w:left="619" w:right="288"/>
        <w:jc w:val="both"/>
        <w:rPr>
          <w:rFonts w:eastAsia="SimSun" w:cs="SimSun" w:hint="eastAsia"/>
          <w:sz w:val="24"/>
          <w:szCs w:val="24"/>
          <w:lang w:eastAsia="zh-CN"/>
        </w:rPr>
      </w:pPr>
      <w:r w:rsidRPr="006F5AC7">
        <w:rPr>
          <w:rFonts w:eastAsia="SimSun" w:hint="eastAsia"/>
          <w:sz w:val="24"/>
          <w:szCs w:val="24"/>
          <w:lang w:val="en-GB" w:eastAsia="zh-CN"/>
        </w:rPr>
        <w:t>在编写报告草案初稿及随后的评审及修订阶段，主要作者</w:t>
      </w:r>
      <w:r w:rsidRPr="006F5AC7">
        <w:rPr>
          <w:rFonts w:eastAsia="SimSun"/>
          <w:sz w:val="24"/>
          <w:szCs w:val="24"/>
          <w:lang w:val="en-GB" w:eastAsia="zh-CN"/>
        </w:rPr>
        <w:t>应明确查明具有充分科学、技术或社会经济支撑的</w:t>
      </w:r>
      <w:r w:rsidRPr="006F5AC7">
        <w:rPr>
          <w:rFonts w:eastAsia="SimSun" w:hint="eastAsia"/>
          <w:sz w:val="24"/>
          <w:szCs w:val="24"/>
          <w:lang w:val="en-GB" w:eastAsia="zh-CN"/>
        </w:rPr>
        <w:t>不同意见以及相关观点。应酌情明确确定、列出并量化不确定来源。应明确讨论相关结论（包括知识缺口）、互为冲突的证据及少数意见的影响以便进行决策。若经多学科专家小组认定有必要编制技术摘要，将在该小组的领导下予以编写。</w:t>
      </w:r>
    </w:p>
    <w:p w:rsidR="006F5AC7" w:rsidRPr="006F5AC7" w:rsidRDefault="006F5AC7" w:rsidP="00DC46C1">
      <w:pPr>
        <w:numPr>
          <w:ilvl w:val="2"/>
          <w:numId w:val="47"/>
        </w:numPr>
        <w:tabs>
          <w:tab w:val="left" w:pos="624"/>
        </w:tabs>
        <w:suppressAutoHyphens/>
        <w:spacing w:before="240" w:afterLines="100" w:after="240"/>
        <w:ind w:left="619" w:right="284" w:hanging="624"/>
        <w:jc w:val="both"/>
        <w:rPr>
          <w:rFonts w:eastAsia="SimSun"/>
          <w:b/>
          <w:sz w:val="22"/>
          <w:szCs w:val="22"/>
          <w:lang w:val="en-GB"/>
        </w:rPr>
      </w:pPr>
      <w:r w:rsidRPr="006F5AC7">
        <w:rPr>
          <w:rFonts w:eastAsia="SimHei" w:hint="eastAsia"/>
          <w:b/>
          <w:sz w:val="24"/>
          <w:szCs w:val="24"/>
          <w:lang w:val="en-GB" w:eastAsia="zh-CN"/>
        </w:rPr>
        <w:t>评审</w:t>
      </w:r>
    </w:p>
    <w:p w:rsidR="006F5AC7" w:rsidRPr="006F5AC7" w:rsidRDefault="006F5AC7" w:rsidP="00DC46C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评审进程应遵循三项原则：第一，平台报告应尽可能代表最佳的科学、技术及社会经济建议，并尽可能达到平衡和全面。第二，评审进程中应尽可能多地纳入各方专家，以便确保各国独立专家（即未参与其所评审章节的编写工作的专家）的代表性。第三，评审进程应平衡、公开、透明，并记录对各项评审意见的回应情况。</w:t>
      </w:r>
    </w:p>
    <w:p w:rsidR="006F5AC7" w:rsidRPr="006F5AC7" w:rsidRDefault="006F5AC7" w:rsidP="00DC46C1">
      <w:pPr>
        <w:tabs>
          <w:tab w:val="left" w:pos="1247"/>
          <w:tab w:val="left" w:pos="1814"/>
          <w:tab w:val="left" w:pos="2381"/>
          <w:tab w:val="left" w:pos="2948"/>
          <w:tab w:val="left" w:pos="3515"/>
        </w:tabs>
        <w:spacing w:afterLines="100" w:after="240"/>
        <w:ind w:left="619"/>
        <w:jc w:val="both"/>
        <w:rPr>
          <w:rFonts w:eastAsia="SimSun"/>
          <w:sz w:val="22"/>
          <w:szCs w:val="22"/>
          <w:lang w:val="en-GB" w:eastAsia="zh-CN"/>
        </w:rPr>
      </w:pPr>
      <w:r w:rsidRPr="006F5AC7">
        <w:rPr>
          <w:rFonts w:eastAsia="SimSun" w:hint="eastAsia"/>
          <w:sz w:val="24"/>
          <w:szCs w:val="24"/>
          <w:lang w:val="en-GB" w:eastAsia="zh-CN"/>
        </w:rPr>
        <w:t>多学科专家小组通常应根</w:t>
      </w:r>
      <w:r w:rsidRPr="006F5AC7">
        <w:rPr>
          <w:rFonts w:eastAsia="SimSun"/>
          <w:sz w:val="24"/>
          <w:szCs w:val="24"/>
          <w:lang w:val="en-GB" w:eastAsia="zh-CN"/>
        </w:rPr>
        <w:t>据第</w:t>
      </w:r>
      <w:smartTag w:uri="urn:schemas-microsoft-com:office:smarttags" w:element="chsdate">
        <w:smartTagPr>
          <w:attr w:name="Year" w:val="1899"/>
          <w:attr w:name="Month" w:val="12"/>
          <w:attr w:name="Day" w:val="30"/>
          <w:attr w:name="IsLunarDate" w:val="False"/>
          <w:attr w:name="IsROCDate" w:val="False"/>
        </w:smartTagPr>
        <w:r w:rsidRPr="006F5AC7">
          <w:rPr>
            <w:rFonts w:eastAsia="SimHei"/>
            <w:sz w:val="24"/>
            <w:szCs w:val="24"/>
            <w:lang w:val="en-GB" w:eastAsia="zh-CN"/>
          </w:rPr>
          <w:t>3.</w:t>
        </w:r>
        <w:r w:rsidRPr="006F5AC7">
          <w:rPr>
            <w:rFonts w:eastAsia="SimHei" w:hint="eastAsia"/>
            <w:sz w:val="24"/>
            <w:szCs w:val="24"/>
            <w:lang w:val="en-GB" w:eastAsia="zh-CN"/>
          </w:rPr>
          <w:t>6</w:t>
        </w:r>
        <w:r w:rsidRPr="006F5AC7">
          <w:rPr>
            <w:rFonts w:eastAsia="SimHei"/>
            <w:sz w:val="24"/>
            <w:szCs w:val="24"/>
            <w:lang w:val="en-GB" w:eastAsia="zh-CN"/>
          </w:rPr>
          <w:t>.2</w:t>
        </w:r>
      </w:smartTag>
      <w:r w:rsidRPr="006F5AC7">
        <w:rPr>
          <w:rFonts w:eastAsia="SimSun" w:hint="eastAsia"/>
          <w:sz w:val="24"/>
          <w:szCs w:val="24"/>
          <w:lang w:val="en-GB" w:eastAsia="zh-CN"/>
        </w:rPr>
        <w:t>节中提供的专家提名名单，为报告各章节（包括该章节的执行摘要）及各技术摘要遴选两位编审。</w:t>
      </w:r>
    </w:p>
    <w:p w:rsidR="006F5AC7" w:rsidRPr="006F5AC7" w:rsidRDefault="006F5AC7" w:rsidP="00DC46C1">
      <w:pPr>
        <w:tabs>
          <w:tab w:val="left" w:pos="1247"/>
          <w:tab w:val="left" w:pos="1814"/>
          <w:tab w:val="left" w:pos="2381"/>
          <w:tab w:val="left" w:pos="2948"/>
          <w:tab w:val="left" w:pos="3515"/>
        </w:tabs>
        <w:spacing w:afterLines="100" w:after="240"/>
        <w:ind w:left="619"/>
        <w:jc w:val="both"/>
        <w:rPr>
          <w:rFonts w:eastAsia="SimSun"/>
          <w:sz w:val="22"/>
          <w:szCs w:val="22"/>
          <w:lang w:val="en-GB" w:eastAsia="zh-CN"/>
        </w:rPr>
      </w:pPr>
      <w:r w:rsidRPr="006F5AC7">
        <w:rPr>
          <w:rFonts w:eastAsia="SimSun" w:hint="eastAsia"/>
          <w:sz w:val="24"/>
          <w:szCs w:val="24"/>
          <w:lang w:val="en-GB" w:eastAsia="zh-CN"/>
        </w:rPr>
        <w:t>编审不应作为其将担任编审的材料的作者或审核者。编审应从发达及发展中国家和经济转型国家的提名人选中遴选得出，以便平衡兼顾科学、技术及社会经济专门知识的代表性。</w:t>
      </w:r>
    </w:p>
    <w:p w:rsidR="006F5AC7" w:rsidRPr="006F5AC7" w:rsidRDefault="006F5AC7" w:rsidP="00DC46C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报告共同主席应在各评审阶段，针对报告安排一次全面评审，以确保完全涵盖所有内容。若某项报告中的章节所涉及的事项与其他报告中的内容相似，则应由相关作者及报告共同主席对其进行交叉核对。</w:t>
      </w:r>
    </w:p>
    <w:p w:rsidR="006F5AC7" w:rsidRPr="000C0F81" w:rsidRDefault="006F5AC7" w:rsidP="000C0F81">
      <w:pPr>
        <w:numPr>
          <w:ilvl w:val="3"/>
          <w:numId w:val="47"/>
        </w:numPr>
        <w:tabs>
          <w:tab w:val="left" w:pos="624"/>
        </w:tabs>
        <w:suppressAutoHyphens/>
        <w:spacing w:before="240" w:afterLines="100" w:after="240"/>
        <w:ind w:left="619" w:right="284"/>
        <w:jc w:val="both"/>
        <w:rPr>
          <w:rFonts w:eastAsia="SimHei"/>
          <w:b/>
          <w:sz w:val="24"/>
          <w:szCs w:val="24"/>
          <w:lang w:val="en-GB" w:eastAsia="zh-CN"/>
        </w:rPr>
      </w:pPr>
      <w:r w:rsidRPr="006F5AC7">
        <w:rPr>
          <w:rFonts w:eastAsia="SimHei" w:hint="eastAsia"/>
          <w:b/>
          <w:sz w:val="24"/>
          <w:szCs w:val="24"/>
          <w:lang w:val="en-GB" w:eastAsia="zh-CN"/>
        </w:rPr>
        <w:t>初次评审（由专家进行）</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报告草案初稿应由多学科专家小组通过秘书处进行分发以供评审。</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应告知各国政府初审进程的开始时间。秘书处应将报告草案初稿提供给政府指定的国家联系人供其参考。平台网站上应</w:t>
      </w:r>
      <w:r w:rsidRPr="006F5AC7">
        <w:rPr>
          <w:rFonts w:eastAsia="SimSun" w:hint="eastAsia"/>
          <w:spacing w:val="-20"/>
          <w:sz w:val="24"/>
          <w:szCs w:val="24"/>
          <w:lang w:val="en-GB" w:eastAsia="zh-CN"/>
        </w:rPr>
        <w:t>提供审核者的完整名单</w:t>
      </w:r>
      <w:r w:rsidRPr="006F5AC7">
        <w:rPr>
          <w:rFonts w:eastAsia="SimSun" w:hint="eastAsia"/>
          <w:sz w:val="24"/>
          <w:szCs w:val="24"/>
          <w:lang w:val="en-GB" w:eastAsia="zh-CN"/>
        </w:rPr>
        <w:t>。</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在评审进程中，秘书处应视要求向审核者提供被评审的文件中所参考的、但无法在国际出版文献中获得的任何具体资料。</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专家编审应通过秘书处向适当主要作者提供评论意见。</w:t>
      </w:r>
    </w:p>
    <w:p w:rsidR="006F5AC7" w:rsidRPr="000C0F81" w:rsidRDefault="006F5AC7" w:rsidP="000C0F81">
      <w:pPr>
        <w:numPr>
          <w:ilvl w:val="3"/>
          <w:numId w:val="47"/>
        </w:numPr>
        <w:tabs>
          <w:tab w:val="left" w:pos="624"/>
        </w:tabs>
        <w:suppressAutoHyphens/>
        <w:spacing w:before="240" w:afterLines="100" w:after="240"/>
        <w:ind w:left="619" w:right="284"/>
        <w:jc w:val="both"/>
        <w:rPr>
          <w:rFonts w:eastAsia="SimHei"/>
          <w:b/>
          <w:sz w:val="24"/>
          <w:szCs w:val="24"/>
          <w:lang w:val="en-GB" w:eastAsia="zh-CN"/>
        </w:rPr>
      </w:pPr>
      <w:r w:rsidRPr="000C0F81">
        <w:rPr>
          <w:rFonts w:eastAsia="SimHei" w:hint="eastAsia"/>
          <w:b/>
          <w:sz w:val="24"/>
          <w:szCs w:val="24"/>
          <w:lang w:val="en-GB" w:eastAsia="zh-CN"/>
        </w:rPr>
        <w:t>二次评审（由各国政府、专家以公开、透明的方式进行）</w:t>
      </w:r>
    </w:p>
    <w:p w:rsidR="006F5AC7" w:rsidRPr="006F5AC7" w:rsidRDefault="006F5AC7" w:rsidP="00651EBE">
      <w:pPr>
        <w:spacing w:afterLines="50" w:after="120"/>
        <w:ind w:left="618"/>
        <w:jc w:val="both"/>
        <w:rPr>
          <w:rFonts w:ascii="SimSun" w:eastAsia="SimSun" w:hAnsi="SimSun" w:cs="SimSun"/>
          <w:sz w:val="24"/>
          <w:szCs w:val="24"/>
          <w:lang w:eastAsia="zh-CN"/>
        </w:rPr>
      </w:pPr>
      <w:r w:rsidRPr="006F5AC7">
        <w:rPr>
          <w:rFonts w:ascii="SimSun" w:eastAsia="SimSun" w:hAnsi="SimSun" w:cs="SimSun"/>
          <w:sz w:val="24"/>
          <w:szCs w:val="24"/>
          <w:lang w:eastAsia="zh-CN"/>
        </w:rPr>
        <w:t>报告第二稿和决策者摘要初稿应由平台秘书处通过政府指定的国家联系人同时分发给相应的各国政府，并同时分发给全体会议主席团、多学科专家小组和报告共同主席、提供协作的主要作者、主要作者、撰稿人和专家编审</w:t>
      </w:r>
      <w:r w:rsidRPr="006F5AC7">
        <w:rPr>
          <w:rFonts w:ascii="SimSun" w:eastAsia="SimSun" w:hAnsi="SimSun" w:cs="SimSun" w:hint="eastAsia"/>
          <w:sz w:val="24"/>
          <w:szCs w:val="24"/>
          <w:lang w:eastAsia="zh-CN"/>
        </w:rPr>
        <w:t>。</w:t>
      </w:r>
    </w:p>
    <w:p w:rsidR="006F5AC7" w:rsidRDefault="006F5AC7" w:rsidP="00651EBE">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秘书处应在二次评审开始前</w:t>
      </w:r>
      <w:r w:rsidRPr="006F5AC7">
        <w:rPr>
          <w:rFonts w:eastAsia="SimSun" w:hint="eastAsia"/>
          <w:sz w:val="24"/>
          <w:szCs w:val="22"/>
          <w:lang w:val="en-GB" w:eastAsia="zh-CN"/>
        </w:rPr>
        <w:t>6</w:t>
      </w:r>
      <w:r w:rsidRPr="006F5AC7">
        <w:rPr>
          <w:rFonts w:eastAsia="SimSun" w:hint="eastAsia"/>
          <w:sz w:val="24"/>
          <w:szCs w:val="22"/>
          <w:lang w:val="en-GB" w:eastAsia="zh-CN"/>
        </w:rPr>
        <w:t>到</w:t>
      </w:r>
      <w:r w:rsidRPr="006F5AC7">
        <w:rPr>
          <w:rFonts w:eastAsia="SimSun" w:hint="eastAsia"/>
          <w:sz w:val="24"/>
          <w:szCs w:val="22"/>
          <w:lang w:val="en-GB" w:eastAsia="zh-CN"/>
        </w:rPr>
        <w:t>8</w:t>
      </w:r>
      <w:r w:rsidRPr="006F5AC7">
        <w:rPr>
          <w:rFonts w:eastAsia="SimSun" w:hint="eastAsia"/>
          <w:sz w:val="24"/>
          <w:szCs w:val="22"/>
          <w:lang w:val="en-GB" w:eastAsia="zh-CN"/>
        </w:rPr>
        <w:t>周通知政府联系人。各国政府应通过其指定的国家联系人将对各份报告的评论意见统一提交至秘书处。专家应将其对各份报告的评论意见提交至秘书处。</w:t>
      </w:r>
    </w:p>
    <w:p w:rsidR="00256341" w:rsidRPr="006F5AC7" w:rsidRDefault="00256341" w:rsidP="00256341">
      <w:pPr>
        <w:tabs>
          <w:tab w:val="left" w:pos="1247"/>
          <w:tab w:val="left" w:pos="1814"/>
          <w:tab w:val="left" w:pos="2381"/>
          <w:tab w:val="left" w:pos="2948"/>
          <w:tab w:val="left" w:pos="3515"/>
        </w:tabs>
        <w:ind w:left="618"/>
        <w:jc w:val="both"/>
        <w:rPr>
          <w:rFonts w:eastAsia="SimSun" w:hint="eastAsia"/>
          <w:sz w:val="24"/>
          <w:szCs w:val="22"/>
          <w:lang w:val="en-GB" w:eastAsia="zh-CN"/>
        </w:rPr>
      </w:pPr>
      <w:r>
        <w:rPr>
          <w:rFonts w:eastAsia="SimSun"/>
          <w:sz w:val="24"/>
          <w:szCs w:val="22"/>
          <w:lang w:val="en-GB" w:eastAsia="zh-CN"/>
        </w:rPr>
        <w:br w:type="page"/>
      </w:r>
    </w:p>
    <w:p w:rsidR="006F5AC7" w:rsidRPr="000C0F81" w:rsidRDefault="006F5AC7" w:rsidP="000C0F81">
      <w:pPr>
        <w:numPr>
          <w:ilvl w:val="3"/>
          <w:numId w:val="47"/>
        </w:numPr>
        <w:tabs>
          <w:tab w:val="left" w:pos="624"/>
        </w:tabs>
        <w:suppressAutoHyphens/>
        <w:spacing w:before="240" w:afterLines="100" w:after="240"/>
        <w:ind w:left="619" w:right="284"/>
        <w:jc w:val="both"/>
        <w:rPr>
          <w:rFonts w:eastAsia="SimHei"/>
          <w:b/>
          <w:sz w:val="24"/>
          <w:szCs w:val="24"/>
          <w:lang w:val="en-GB" w:eastAsia="zh-CN"/>
        </w:rPr>
      </w:pPr>
      <w:r w:rsidRPr="006F5AC7">
        <w:rPr>
          <w:rFonts w:eastAsia="SimHei" w:hint="eastAsia"/>
          <w:b/>
          <w:sz w:val="24"/>
          <w:szCs w:val="24"/>
          <w:lang w:val="en-GB" w:eastAsia="zh-CN"/>
        </w:rPr>
        <w:t>编写</w:t>
      </w:r>
      <w:r w:rsidRPr="000C0F81">
        <w:rPr>
          <w:rFonts w:eastAsia="SimHei" w:hint="eastAsia"/>
          <w:b/>
          <w:sz w:val="24"/>
          <w:szCs w:val="24"/>
          <w:lang w:val="en-GB" w:eastAsia="zh-CN"/>
        </w:rPr>
        <w:t>报告最终草案</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提交至全体会议以供</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的反映各国政府、专家评论意见的报告最终草案的编写工作，应由报告共同主席、提供协作的主要作者和主要作者在与编审协商之后负责展开。必要时，与作者、编审和审核者合作的多学科专家小组可尝试处理重大意见分歧。</w:t>
      </w:r>
    </w:p>
    <w:p w:rsidR="006F5AC7" w:rsidRPr="006F5AC7" w:rsidRDefault="006F5AC7" w:rsidP="000C0F81">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报告应涵盖针对特定主题的不同或可能存在争议的科学、技术及社会经济方面的观点，特别是与政策辩论相关的观点。报告最终草案应酌情在报告结尾以提名或附录的方式鸣谢所有报告共同主席、提供协作的主要作者、主要作者、撰稿人、审核者、编审和其他参与人员。</w:t>
      </w:r>
    </w:p>
    <w:p w:rsidR="006F5AC7" w:rsidRPr="006F5AC7" w:rsidRDefault="006F5AC7" w:rsidP="007500FA">
      <w:pPr>
        <w:keepNext/>
        <w:keepLines/>
        <w:numPr>
          <w:ilvl w:val="1"/>
          <w:numId w:val="47"/>
        </w:numPr>
        <w:tabs>
          <w:tab w:val="left" w:pos="624"/>
        </w:tabs>
        <w:suppressAutoHyphens/>
        <w:spacing w:before="240" w:afterLines="100" w:after="240"/>
        <w:ind w:left="619" w:right="284"/>
        <w:jc w:val="both"/>
        <w:rPr>
          <w:rFonts w:eastAsia="SimHei"/>
          <w:b/>
          <w:sz w:val="24"/>
          <w:szCs w:val="24"/>
          <w:lang w:val="x-none" w:eastAsia="zh-CN"/>
        </w:rPr>
      </w:pPr>
      <w:bookmarkStart w:id="154" w:name="_Toc374830569"/>
      <w:r w:rsidRPr="006F5AC7">
        <w:rPr>
          <w:rFonts w:eastAsia="SimHei" w:hint="eastAsia"/>
          <w:b/>
          <w:sz w:val="24"/>
          <w:szCs w:val="24"/>
          <w:lang w:val="x-none" w:eastAsia="zh-CN"/>
        </w:rPr>
        <w:t>全体会议接受报告</w:t>
      </w:r>
      <w:bookmarkEnd w:id="154"/>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sz w:val="24"/>
          <w:szCs w:val="22"/>
          <w:lang w:val="en-GB" w:eastAsia="zh-CN"/>
        </w:rPr>
      </w:pPr>
      <w:r w:rsidRPr="006F5AC7">
        <w:rPr>
          <w:rFonts w:eastAsia="SimSun" w:hint="eastAsia"/>
          <w:sz w:val="24"/>
          <w:szCs w:val="22"/>
          <w:lang w:val="en-GB" w:eastAsia="zh-CN"/>
        </w:rPr>
        <w:t>在全体会议届会上提交</w:t>
      </w:r>
      <w:r w:rsidRPr="006F5AC7">
        <w:rPr>
          <w:rFonts w:eastAsia="SimSun" w:hint="eastAsia"/>
          <w:sz w:val="24"/>
          <w:szCs w:val="22"/>
          <w:lang w:val="en-GB" w:eastAsia="zh-CN"/>
        </w:rPr>
        <w:t>[</w:t>
      </w:r>
      <w:r w:rsidRPr="006F5AC7">
        <w:rPr>
          <w:rFonts w:eastAsia="SimSun" w:hint="eastAsia"/>
          <w:sz w:val="24"/>
          <w:szCs w:val="22"/>
          <w:lang w:val="en-GB" w:eastAsia="zh-CN"/>
        </w:rPr>
        <w:t>以供接受</w:t>
      </w:r>
      <w:r w:rsidRPr="006F5AC7">
        <w:rPr>
          <w:rFonts w:eastAsia="SimSun" w:hint="eastAsia"/>
          <w:sz w:val="24"/>
          <w:szCs w:val="22"/>
          <w:lang w:val="en-GB" w:eastAsia="zh-CN"/>
        </w:rPr>
        <w:t>]</w:t>
      </w:r>
      <w:r w:rsidRPr="006F5AC7">
        <w:rPr>
          <w:rFonts w:eastAsia="SimSun" w:hint="eastAsia"/>
          <w:sz w:val="24"/>
          <w:szCs w:val="22"/>
          <w:lang w:val="en-GB" w:eastAsia="zh-CN"/>
        </w:rPr>
        <w:t>的都是全面的科学、技术及社会经济评估报告。这些报告的主题事项应遵循全体会议或多学科专家小组应要求批准的职能范围和工作计划。提交供全体会议</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的将是经各国政府和专家</w:t>
      </w:r>
      <w:r w:rsidRPr="006F5AC7">
        <w:rPr>
          <w:rFonts w:eastAsia="SimSun" w:hint="eastAsia"/>
          <w:sz w:val="24"/>
          <w:szCs w:val="22"/>
          <w:lang w:val="en-GB" w:eastAsia="zh-CN"/>
        </w:rPr>
        <w:t>[</w:t>
      </w:r>
      <w:r w:rsidRPr="006F5AC7">
        <w:rPr>
          <w:rFonts w:eastAsia="SimSun" w:hint="eastAsia"/>
          <w:sz w:val="24"/>
          <w:szCs w:val="22"/>
          <w:lang w:val="en-GB" w:eastAsia="zh-CN"/>
        </w:rPr>
        <w:t>以及其他利益攸关方</w:t>
      </w:r>
      <w:r w:rsidRPr="006F5AC7">
        <w:rPr>
          <w:rFonts w:eastAsia="SimSun" w:hint="eastAsia"/>
          <w:sz w:val="24"/>
          <w:szCs w:val="22"/>
          <w:lang w:val="en-GB" w:eastAsia="zh-CN"/>
        </w:rPr>
        <w:t>]</w:t>
      </w:r>
      <w:r w:rsidRPr="006F5AC7">
        <w:rPr>
          <w:rFonts w:eastAsia="SimSun" w:hint="eastAsia"/>
          <w:sz w:val="24"/>
          <w:szCs w:val="22"/>
          <w:lang w:val="en-GB" w:eastAsia="zh-CN"/>
        </w:rPr>
        <w:t>评审的报告。评审旨在确保报告中涵盖的主题全面且平衡。尽管此类材料中包含的大量技术细节对全体会议届会更改报告的范围做出了实际限制，但</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表明全体会议认为这一目的已经达成。各章内容由提供协作的主要作者负责，并有待全体会议</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。在全体会议</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报告之后，除语法和细微的编辑更改以外，只</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为确保报告内容与决策者摘要一致而进行的更改。这类更改应经主要作者书面确定，并在全体会议被要求</w:t>
      </w:r>
      <w:r w:rsidRPr="006F5AC7">
        <w:rPr>
          <w:rFonts w:eastAsia="SimSun" w:hint="eastAsia"/>
          <w:sz w:val="24"/>
          <w:szCs w:val="22"/>
          <w:lang w:val="en-GB" w:eastAsia="zh-CN"/>
        </w:rPr>
        <w:t>[</w:t>
      </w:r>
      <w:r w:rsidRPr="006F5AC7">
        <w:rPr>
          <w:rFonts w:eastAsia="SimSun" w:hint="eastAsia"/>
          <w:sz w:val="24"/>
          <w:szCs w:val="22"/>
          <w:lang w:val="en-GB" w:eastAsia="zh-CN"/>
        </w:rPr>
        <w:t>批准</w:t>
      </w:r>
      <w:r w:rsidRPr="006F5AC7">
        <w:rPr>
          <w:rFonts w:eastAsia="SimSun" w:hint="eastAsia"/>
          <w:sz w:val="24"/>
          <w:szCs w:val="22"/>
          <w:lang w:val="en-GB" w:eastAsia="zh-CN"/>
        </w:rPr>
        <w:t>]</w:t>
      </w:r>
      <w:r w:rsidRPr="006F5AC7">
        <w:rPr>
          <w:rFonts w:eastAsia="SimSun" w:hint="eastAsia"/>
          <w:sz w:val="24"/>
          <w:szCs w:val="22"/>
          <w:lang w:val="en-GB" w:eastAsia="zh-CN"/>
        </w:rPr>
        <w:t>决策者摘要时提交至全体会议。</w:t>
      </w:r>
    </w:p>
    <w:p w:rsidR="006F5AC7" w:rsidRPr="006F5AC7" w:rsidRDefault="006F5AC7" w:rsidP="007500FA">
      <w:pPr>
        <w:spacing w:afterLines="100" w:after="240"/>
        <w:ind w:left="619"/>
        <w:jc w:val="both"/>
        <w:rPr>
          <w:rFonts w:eastAsia="SimSun" w:hint="eastAsia"/>
          <w:b/>
          <w:sz w:val="24"/>
          <w:szCs w:val="22"/>
          <w:lang w:val="en-GB" w:eastAsia="zh-CN"/>
        </w:rPr>
      </w:pPr>
      <w:r w:rsidRPr="006F5AC7">
        <w:rPr>
          <w:rFonts w:eastAsia="SimSun" w:hint="eastAsia"/>
          <w:sz w:val="24"/>
          <w:szCs w:val="22"/>
          <w:lang w:val="en-GB" w:eastAsia="zh-CN"/>
        </w:rPr>
        <w:t>全体会议</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的报告应在首页和其他介绍封面正式并特别表述为“生物多样性和生态系统服务政府间科学政策平台</w:t>
      </w:r>
      <w:r w:rsidRPr="006F5AC7">
        <w:rPr>
          <w:rFonts w:eastAsia="SimSun" w:hint="eastAsia"/>
          <w:sz w:val="24"/>
          <w:szCs w:val="22"/>
          <w:lang w:val="en-GB" w:eastAsia="zh-CN"/>
        </w:rPr>
        <w:t>[</w:t>
      </w:r>
      <w:r w:rsidRPr="006F5AC7">
        <w:rPr>
          <w:rFonts w:eastAsia="SimSun" w:hint="eastAsia"/>
          <w:sz w:val="24"/>
          <w:szCs w:val="22"/>
          <w:lang w:val="en-GB" w:eastAsia="zh-CN"/>
        </w:rPr>
        <w:t>接受</w:t>
      </w:r>
      <w:r w:rsidRPr="006F5AC7">
        <w:rPr>
          <w:rFonts w:eastAsia="SimSun" w:hint="eastAsia"/>
          <w:sz w:val="24"/>
          <w:szCs w:val="22"/>
          <w:lang w:val="en-GB" w:eastAsia="zh-CN"/>
        </w:rPr>
        <w:t>]</w:t>
      </w:r>
      <w:r w:rsidRPr="006F5AC7">
        <w:rPr>
          <w:rFonts w:eastAsia="SimSun" w:hint="eastAsia"/>
          <w:sz w:val="24"/>
          <w:szCs w:val="22"/>
          <w:lang w:val="en-GB" w:eastAsia="zh-CN"/>
        </w:rPr>
        <w:t>的报告”。</w:t>
      </w:r>
    </w:p>
    <w:p w:rsidR="006F5AC7" w:rsidRPr="006F5AC7" w:rsidRDefault="006F5AC7" w:rsidP="007500FA">
      <w:pPr>
        <w:keepNext/>
        <w:keepLines/>
        <w:numPr>
          <w:ilvl w:val="1"/>
          <w:numId w:val="47"/>
        </w:numPr>
        <w:tabs>
          <w:tab w:val="left" w:pos="624"/>
        </w:tabs>
        <w:suppressAutoHyphens/>
        <w:spacing w:before="240" w:afterLines="100" w:after="240"/>
        <w:ind w:left="619" w:right="284"/>
        <w:jc w:val="both"/>
        <w:rPr>
          <w:rFonts w:eastAsia="SimHei"/>
          <w:b/>
          <w:sz w:val="24"/>
          <w:szCs w:val="24"/>
          <w:lang w:val="x-none" w:eastAsia="zh-CN"/>
        </w:rPr>
      </w:pPr>
      <w:bookmarkStart w:id="155" w:name="_Toc374830570"/>
      <w:r w:rsidRPr="008D1EA3">
        <w:rPr>
          <w:rFonts w:eastAsia="SimHei" w:hint="eastAsia"/>
          <w:b/>
          <w:sz w:val="24"/>
          <w:szCs w:val="24"/>
          <w:lang w:val="x-none" w:eastAsia="zh-CN"/>
        </w:rPr>
        <w:t>编写和批准决策者摘要</w:t>
      </w:r>
      <w:bookmarkEnd w:id="155"/>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全球、区域、次区域以及专题和方法评估报告的决策者摘要应交由各国政府和专家进行同步评审。各国政府针对修订稿的书面评论意见应在全体会议最终批准前通过政府指定的国家联系人</w:t>
      </w:r>
      <w:r w:rsidRPr="006F5AC7">
        <w:rPr>
          <w:rFonts w:eastAsia="SimSun"/>
          <w:sz w:val="24"/>
          <w:szCs w:val="24"/>
          <w:vertAlign w:val="superscript"/>
          <w:lang w:val="en-GB"/>
        </w:rPr>
        <w:footnoteReference w:id="5"/>
      </w:r>
      <w:r w:rsidRPr="006F5AC7">
        <w:rPr>
          <w:rFonts w:eastAsia="SimSun" w:hint="eastAsia"/>
          <w:sz w:val="24"/>
          <w:szCs w:val="22"/>
          <w:lang w:val="en-GB" w:eastAsia="zh-CN"/>
        </w:rPr>
        <w:t>提交至秘书处。区域决策者摘要作为初步举措，应在全体会议进一步评审和批准前，首先获得平台各区域成员的</w:t>
      </w:r>
      <w:r w:rsidRPr="006F5AC7">
        <w:rPr>
          <w:rFonts w:eastAsia="SimSun" w:hint="eastAsia"/>
          <w:sz w:val="24"/>
          <w:szCs w:val="22"/>
          <w:lang w:val="en-GB" w:eastAsia="zh-CN"/>
        </w:rPr>
        <w:t>[</w:t>
      </w:r>
      <w:r w:rsidRPr="006F5AC7">
        <w:rPr>
          <w:rFonts w:eastAsia="SimSun" w:hint="eastAsia"/>
          <w:sz w:val="24"/>
          <w:szCs w:val="22"/>
          <w:lang w:val="en-GB" w:eastAsia="zh-CN"/>
        </w:rPr>
        <w:t>批准</w:t>
      </w:r>
      <w:r w:rsidRPr="006F5AC7">
        <w:rPr>
          <w:rFonts w:eastAsia="SimSun" w:hint="eastAsia"/>
          <w:sz w:val="24"/>
          <w:szCs w:val="22"/>
          <w:lang w:val="en-GB" w:eastAsia="zh-CN"/>
        </w:rPr>
        <w:t>]</w:t>
      </w:r>
      <w:r w:rsidRPr="006F5AC7">
        <w:rPr>
          <w:rFonts w:eastAsia="SimSun" w:hint="eastAsia"/>
          <w:sz w:val="24"/>
          <w:szCs w:val="22"/>
          <w:lang w:val="en-GB" w:eastAsia="zh-CN"/>
        </w:rPr>
        <w:t>。</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决策者摘要的初稿及修订稿由报告共同主席及一名可适当代表提供协作的主要作者和主要作者的人员编写，并由多学科专家小组和主席团负责监督。决策者摘要应与主报告同时编写。</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pacing w:val="-10"/>
          <w:sz w:val="24"/>
          <w:szCs w:val="22"/>
          <w:lang w:val="en-GB" w:eastAsia="zh-CN"/>
        </w:rPr>
        <w:t>对决策者摘要的初次评审将与各国政府和专家对报告第二稿的评审同时以公开、透明的方式进行</w:t>
      </w:r>
      <w:r w:rsidRPr="006F5AC7">
        <w:rPr>
          <w:rFonts w:eastAsia="SimSun" w:hint="eastAsia"/>
          <w:sz w:val="24"/>
          <w:szCs w:val="22"/>
          <w:lang w:val="en-GB" w:eastAsia="zh-CN"/>
        </w:rPr>
        <w:t>。</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将分发决策者摘要的最终草案，最后一次征集评论意见，以供全体会议审议并批准。</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对决策者摘要的批准表明其与全体会议接受的全面的科学、技术和社会经济评估中所包含的实际材料一致。</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报告共同主席和提供协作的主要作者应出席全体会议届会，届时将审议相关决策者摘要，以确保全体会议对摘要所做的更改与主报告中的结论保持一致。决策者摘要应正式并特别表述为“生物多样性和生态系统服务政府间科学政策平台报告”。</w:t>
      </w:r>
    </w:p>
    <w:p w:rsidR="006F5AC7" w:rsidRPr="006F5AC7" w:rsidRDefault="006F5AC7" w:rsidP="007500FA">
      <w:pPr>
        <w:keepNext/>
        <w:keepLines/>
        <w:numPr>
          <w:ilvl w:val="1"/>
          <w:numId w:val="47"/>
        </w:numPr>
        <w:tabs>
          <w:tab w:val="left" w:pos="624"/>
        </w:tabs>
        <w:suppressAutoHyphens/>
        <w:spacing w:before="240" w:afterLines="100" w:after="240"/>
        <w:ind w:left="619" w:right="284"/>
        <w:jc w:val="both"/>
        <w:rPr>
          <w:rFonts w:eastAsia="SimHei"/>
          <w:b/>
          <w:sz w:val="24"/>
          <w:szCs w:val="24"/>
          <w:lang w:val="x-none" w:eastAsia="zh-CN"/>
        </w:rPr>
      </w:pPr>
      <w:bookmarkStart w:id="156" w:name="_Toc374830571"/>
      <w:r w:rsidRPr="006F5AC7">
        <w:rPr>
          <w:rFonts w:eastAsia="SimHei" w:hint="eastAsia"/>
          <w:b/>
          <w:sz w:val="24"/>
          <w:szCs w:val="24"/>
          <w:lang w:val="x-none" w:eastAsia="zh-CN"/>
        </w:rPr>
        <w:t>[</w:t>
      </w:r>
      <w:r w:rsidRPr="006F5AC7">
        <w:rPr>
          <w:rFonts w:eastAsia="SimHei" w:hint="eastAsia"/>
          <w:b/>
          <w:sz w:val="24"/>
          <w:szCs w:val="24"/>
          <w:lang w:val="x-none" w:eastAsia="zh-CN"/>
        </w:rPr>
        <w:t>全体会议批准并通过综合报告</w:t>
      </w:r>
      <w:bookmarkEnd w:id="156"/>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pacing w:val="-8"/>
          <w:sz w:val="24"/>
          <w:szCs w:val="24"/>
          <w:lang w:val="en-GB" w:eastAsia="zh-CN"/>
        </w:rPr>
      </w:pPr>
      <w:r w:rsidRPr="006F5AC7">
        <w:rPr>
          <w:rFonts w:eastAsia="SimSun" w:hint="eastAsia"/>
          <w:spacing w:val="-8"/>
          <w:sz w:val="24"/>
          <w:szCs w:val="24"/>
          <w:lang w:val="en-GB" w:eastAsia="zh-CN"/>
        </w:rPr>
        <w:t>根据全体会议决定，全体会议批准并通过的综合报告对评估报告及其他报告进行了综合概述。</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2"/>
          <w:lang w:val="en-GB" w:eastAsia="zh-CN"/>
        </w:rPr>
        <w:t>综合报告汇总了评估报告所含材料。此类报告应以非技术风格起草，以便决策者阅读并在全体会议批准之后解决一系列广泛的政策相关问题。综合报告共分两部分，分别是：</w:t>
      </w:r>
      <w:r w:rsidRPr="006F5AC7">
        <w:rPr>
          <w:rFonts w:eastAsia="SimSun" w:hint="eastAsia"/>
          <w:sz w:val="24"/>
          <w:szCs w:val="22"/>
          <w:lang w:val="en-GB" w:eastAsia="zh-CN"/>
        </w:rPr>
        <w:t>(a)</w:t>
      </w:r>
      <w:r w:rsidRPr="006F5AC7">
        <w:rPr>
          <w:rFonts w:eastAsia="SimSun" w:hint="eastAsia"/>
          <w:sz w:val="24"/>
          <w:szCs w:val="22"/>
          <w:lang w:val="en-GB" w:eastAsia="zh-CN"/>
        </w:rPr>
        <w:t>决策者摘要；</w:t>
      </w:r>
      <w:r w:rsidRPr="006F5AC7">
        <w:rPr>
          <w:rFonts w:eastAsia="SimSun" w:hint="eastAsia"/>
          <w:sz w:val="24"/>
          <w:szCs w:val="22"/>
          <w:lang w:val="en-GB" w:eastAsia="zh-CN"/>
        </w:rPr>
        <w:t>(b)</w:t>
      </w:r>
      <w:r w:rsidRPr="006F5AC7">
        <w:rPr>
          <w:rFonts w:eastAsia="SimSun" w:hint="eastAsia"/>
          <w:sz w:val="24"/>
          <w:szCs w:val="22"/>
          <w:lang w:val="en-GB" w:eastAsia="zh-CN"/>
        </w:rPr>
        <w:t>报告全文。</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4"/>
          <w:szCs w:val="22"/>
          <w:lang w:val="en-GB" w:eastAsia="zh-CN"/>
        </w:rPr>
      </w:pPr>
      <w:r w:rsidRPr="006F5AC7">
        <w:rPr>
          <w:rFonts w:eastAsia="SimSun" w:hint="eastAsia"/>
          <w:sz w:val="24"/>
          <w:szCs w:val="22"/>
          <w:lang w:val="en-GB" w:eastAsia="zh-CN"/>
        </w:rPr>
        <w:t>多学科专家小组将就编写小组的组成达成一致意见，编写小组可酌情包括报告共同主席、提供协作的主要作者以及小组和主席团成员。在为综合报告遴选编写小组时应考虑以下方面的重要性：所有科学、技术和社会经济观点及专门知识；适当的地域代表性；表现出知识系统的多样性；以及性别平衡。将由具备适当知识、但不是作者的主席团和小组成员担任编审。</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sz w:val="22"/>
          <w:szCs w:val="22"/>
          <w:lang w:val="en-GB" w:eastAsia="zh-CN"/>
        </w:rPr>
      </w:pPr>
      <w:r w:rsidRPr="006F5AC7">
        <w:rPr>
          <w:rFonts w:eastAsia="SimSun" w:hint="eastAsia"/>
          <w:sz w:val="24"/>
          <w:szCs w:val="22"/>
          <w:lang w:val="en-GB" w:eastAsia="zh-CN"/>
        </w:rPr>
        <w:t>全体会议主席将为会议提供关于遴选过程的资料，包括参与者遴选标准的适用情况和任何其他考虑事项。全体会议届会可通过批准和通过程序逐行批准决策者摘要，由此确保决策者摘</w:t>
      </w:r>
      <w:r w:rsidRPr="006F5AC7">
        <w:rPr>
          <w:rFonts w:eastAsia="SimSun" w:hint="eastAsia"/>
          <w:spacing w:val="-8"/>
          <w:sz w:val="24"/>
          <w:szCs w:val="22"/>
          <w:lang w:val="en-GB" w:eastAsia="zh-CN"/>
        </w:rPr>
        <w:t>要与综合报告全文保持一致，并确保</w:t>
      </w:r>
      <w:r w:rsidRPr="006F5AC7">
        <w:rPr>
          <w:rFonts w:eastAsia="SimSun" w:hint="eastAsia"/>
          <w:spacing w:val="-8"/>
          <w:sz w:val="24"/>
          <w:szCs w:val="24"/>
          <w:lang w:val="en-GB" w:eastAsia="zh-CN"/>
        </w:rPr>
        <w:t>综合报告与从中综合并汇总资料的基本评估报告保持一致</w:t>
      </w:r>
      <w:r w:rsidRPr="006F5AC7">
        <w:rPr>
          <w:rFonts w:eastAsia="SimSun" w:hint="eastAsia"/>
          <w:spacing w:val="-8"/>
          <w:sz w:val="24"/>
          <w:szCs w:val="22"/>
          <w:lang w:val="en-GB" w:eastAsia="zh-CN"/>
        </w:rPr>
        <w:t>。</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步骤</w:t>
      </w:r>
      <w:r w:rsidRPr="006F5AC7">
        <w:rPr>
          <w:rFonts w:eastAsia="SimSun" w:hint="eastAsia"/>
          <w:sz w:val="24"/>
          <w:szCs w:val="24"/>
          <w:lang w:val="en-GB" w:eastAsia="zh-CN"/>
        </w:rPr>
        <w:t>1</w:t>
      </w:r>
      <w:r w:rsidRPr="006F5AC7">
        <w:rPr>
          <w:rFonts w:eastAsia="SimSun" w:hint="eastAsia"/>
          <w:sz w:val="24"/>
          <w:szCs w:val="24"/>
          <w:lang w:val="en-GB" w:eastAsia="zh-CN"/>
        </w:rPr>
        <w:t>：编写小组编写综合报告全文（</w:t>
      </w:r>
      <w:r w:rsidRPr="006F5AC7">
        <w:rPr>
          <w:rFonts w:eastAsia="SimSun" w:hint="eastAsia"/>
          <w:sz w:val="24"/>
          <w:szCs w:val="24"/>
          <w:lang w:val="en-GB" w:eastAsia="zh-CN"/>
        </w:rPr>
        <w:t>30-50</w:t>
      </w:r>
      <w:r w:rsidRPr="006F5AC7">
        <w:rPr>
          <w:rFonts w:eastAsia="SimSun" w:hint="eastAsia"/>
          <w:sz w:val="24"/>
          <w:szCs w:val="24"/>
          <w:lang w:val="en-GB" w:eastAsia="zh-CN"/>
        </w:rPr>
        <w:t>页）及其决策者摘要（</w:t>
      </w:r>
      <w:r w:rsidRPr="006F5AC7">
        <w:rPr>
          <w:rFonts w:eastAsia="SimSun" w:hint="eastAsia"/>
          <w:sz w:val="24"/>
          <w:szCs w:val="24"/>
          <w:lang w:val="en-GB" w:eastAsia="zh-CN"/>
        </w:rPr>
        <w:t>5-10</w:t>
      </w:r>
      <w:r w:rsidRPr="006F5AC7">
        <w:rPr>
          <w:rFonts w:eastAsia="SimSun" w:hint="eastAsia"/>
          <w:sz w:val="24"/>
          <w:szCs w:val="24"/>
          <w:lang w:val="en-GB" w:eastAsia="zh-CN"/>
        </w:rPr>
        <w:t>页）。</w:t>
      </w:r>
    </w:p>
    <w:p w:rsidR="006F5AC7" w:rsidRPr="006F5AC7" w:rsidRDefault="006F5AC7" w:rsidP="007500FA">
      <w:pPr>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步骤</w:t>
      </w:r>
      <w:r w:rsidRPr="006F5AC7">
        <w:rPr>
          <w:rFonts w:eastAsia="SimSun" w:hint="eastAsia"/>
          <w:sz w:val="24"/>
          <w:szCs w:val="24"/>
          <w:lang w:val="en-GB" w:eastAsia="zh-CN"/>
        </w:rPr>
        <w:t>2</w:t>
      </w:r>
      <w:r w:rsidRPr="006F5AC7">
        <w:rPr>
          <w:rFonts w:eastAsia="SimSun" w:hint="eastAsia"/>
          <w:sz w:val="24"/>
          <w:szCs w:val="24"/>
          <w:lang w:val="en-GB" w:eastAsia="zh-CN"/>
        </w:rPr>
        <w:t>：各国政府、专家和其他利益攸关方同时评审综合报告全文及其决策者摘要。</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步骤</w:t>
      </w:r>
      <w:r w:rsidRPr="006F5AC7">
        <w:rPr>
          <w:rFonts w:eastAsia="SimSun" w:hint="eastAsia"/>
          <w:sz w:val="24"/>
          <w:szCs w:val="24"/>
          <w:lang w:val="en-GB" w:eastAsia="zh-CN"/>
        </w:rPr>
        <w:t>3</w:t>
      </w:r>
      <w:r w:rsidRPr="006F5AC7">
        <w:rPr>
          <w:rFonts w:eastAsia="SimSun" w:hint="eastAsia"/>
          <w:sz w:val="24"/>
          <w:szCs w:val="24"/>
          <w:lang w:val="en-GB" w:eastAsia="zh-CN"/>
        </w:rPr>
        <w:t>：报告共同主席和主要作者在编审的协助下修订综合报告全文及其决策者摘要。</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步骤</w:t>
      </w:r>
      <w:r w:rsidRPr="006F5AC7">
        <w:rPr>
          <w:rFonts w:eastAsia="SimSun" w:hint="eastAsia"/>
          <w:sz w:val="24"/>
          <w:szCs w:val="24"/>
          <w:lang w:val="en-GB" w:eastAsia="zh-CN"/>
        </w:rPr>
        <w:t>4</w:t>
      </w:r>
      <w:r w:rsidRPr="006F5AC7">
        <w:rPr>
          <w:rFonts w:eastAsia="SimSun" w:hint="eastAsia"/>
          <w:sz w:val="24"/>
          <w:szCs w:val="24"/>
          <w:lang w:val="en-GB" w:eastAsia="zh-CN"/>
        </w:rPr>
        <w:t>：在全体会议某届会议召开八周前向各国政府和观察员组织递交综合报告全文及其决策者摘要的修订稿。</w:t>
      </w:r>
    </w:p>
    <w:p w:rsidR="006F5AC7" w:rsidRPr="006F5AC7" w:rsidRDefault="006F5AC7" w:rsidP="007500FA">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步骤</w:t>
      </w:r>
      <w:r w:rsidRPr="006F5AC7">
        <w:rPr>
          <w:rFonts w:eastAsia="SimSun" w:hint="eastAsia"/>
          <w:sz w:val="24"/>
          <w:szCs w:val="24"/>
          <w:lang w:val="en-GB" w:eastAsia="zh-CN"/>
        </w:rPr>
        <w:t>5</w:t>
      </w:r>
      <w:r w:rsidRPr="006F5AC7">
        <w:rPr>
          <w:rFonts w:eastAsia="SimSun" w:hint="eastAsia"/>
          <w:sz w:val="24"/>
          <w:szCs w:val="24"/>
          <w:lang w:val="en-GB" w:eastAsia="zh-CN"/>
        </w:rPr>
        <w:t>：将综合报告全文及其决策者摘要提交全体会议讨论：</w:t>
      </w:r>
    </w:p>
    <w:p w:rsidR="006F5AC7" w:rsidRPr="006F5AC7" w:rsidRDefault="007500FA" w:rsidP="007500FA">
      <w:pPr>
        <w:numPr>
          <w:ilvl w:val="0"/>
          <w:numId w:val="18"/>
        </w:numPr>
        <w:tabs>
          <w:tab w:val="left" w:pos="851"/>
        </w:tabs>
        <w:spacing w:afterLines="100" w:after="240"/>
        <w:ind w:left="1045" w:hanging="426"/>
        <w:jc w:val="both"/>
        <w:rPr>
          <w:rFonts w:eastAsia="SimSun"/>
          <w:sz w:val="22"/>
          <w:szCs w:val="22"/>
          <w:lang w:val="en-GB" w:eastAsia="zh-CN"/>
        </w:rPr>
      </w:pPr>
      <w:r>
        <w:rPr>
          <w:rFonts w:eastAsia="SimSun" w:hint="eastAsia"/>
          <w:sz w:val="24"/>
          <w:szCs w:val="24"/>
          <w:lang w:val="en-GB" w:eastAsia="zh-CN"/>
        </w:rPr>
        <w:t xml:space="preserve">    </w:t>
      </w:r>
      <w:r w:rsidR="006F5AC7" w:rsidRPr="006F5AC7">
        <w:rPr>
          <w:rFonts w:eastAsia="SimSun" w:hint="eastAsia"/>
          <w:sz w:val="24"/>
          <w:szCs w:val="24"/>
          <w:lang w:val="en-GB" w:eastAsia="zh-CN"/>
        </w:rPr>
        <w:t>在届会上，全体会议</w:t>
      </w:r>
      <w:bookmarkStart w:id="157" w:name="OLE_LINK12"/>
      <w:r w:rsidR="006F5AC7" w:rsidRPr="006F5AC7">
        <w:rPr>
          <w:rFonts w:eastAsia="SimSun" w:hint="eastAsia"/>
          <w:sz w:val="24"/>
          <w:szCs w:val="24"/>
          <w:lang w:val="en-GB" w:eastAsia="zh-CN"/>
        </w:rPr>
        <w:t>将逐行临时</w:t>
      </w:r>
      <w:bookmarkEnd w:id="157"/>
      <w:r w:rsidR="006F5AC7" w:rsidRPr="006F5AC7">
        <w:rPr>
          <w:rFonts w:eastAsia="SimSun" w:hint="eastAsia"/>
          <w:sz w:val="24"/>
          <w:szCs w:val="24"/>
          <w:lang w:val="en-GB" w:eastAsia="zh-CN"/>
        </w:rPr>
        <w:t>批准决策者摘要。</w:t>
      </w:r>
    </w:p>
    <w:p w:rsidR="006F5AC7" w:rsidRPr="006F5AC7" w:rsidRDefault="007500FA" w:rsidP="007500FA">
      <w:pPr>
        <w:numPr>
          <w:ilvl w:val="0"/>
          <w:numId w:val="18"/>
        </w:numPr>
        <w:tabs>
          <w:tab w:val="left" w:pos="851"/>
        </w:tabs>
        <w:spacing w:afterLines="100" w:after="240"/>
        <w:ind w:left="1045" w:hanging="426"/>
        <w:jc w:val="both"/>
        <w:rPr>
          <w:rFonts w:eastAsia="SimSun"/>
          <w:sz w:val="22"/>
          <w:szCs w:val="22"/>
          <w:lang w:val="en-GB" w:eastAsia="zh-CN"/>
        </w:rPr>
      </w:pPr>
      <w:r>
        <w:rPr>
          <w:rFonts w:eastAsia="SimSun" w:hint="eastAsia"/>
          <w:sz w:val="24"/>
          <w:szCs w:val="24"/>
          <w:lang w:val="en-GB" w:eastAsia="zh-CN"/>
        </w:rPr>
        <w:t xml:space="preserve">    </w:t>
      </w:r>
      <w:r w:rsidR="006F5AC7" w:rsidRPr="006F5AC7">
        <w:rPr>
          <w:rFonts w:eastAsia="SimSun" w:hint="eastAsia"/>
          <w:sz w:val="24"/>
          <w:szCs w:val="24"/>
          <w:lang w:val="en-GB" w:eastAsia="zh-CN"/>
        </w:rPr>
        <w:t>随后全体会议将以下列方式逐节评审和通过综合报告全文：</w:t>
      </w:r>
    </w:p>
    <w:p w:rsidR="006F5AC7" w:rsidRPr="006F5AC7" w:rsidRDefault="006F5AC7" w:rsidP="00345D27">
      <w:pPr>
        <w:numPr>
          <w:ilvl w:val="0"/>
          <w:numId w:val="5"/>
        </w:numPr>
        <w:tabs>
          <w:tab w:val="left" w:pos="993"/>
        </w:tabs>
        <w:spacing w:afterLines="100" w:after="240"/>
        <w:ind w:left="1871" w:hanging="624"/>
        <w:jc w:val="both"/>
        <w:rPr>
          <w:rFonts w:eastAsia="SimSun"/>
          <w:sz w:val="24"/>
          <w:szCs w:val="24"/>
          <w:lang w:val="en-GB" w:eastAsia="zh-CN"/>
        </w:rPr>
      </w:pPr>
      <w:r w:rsidRPr="006F5AC7">
        <w:rPr>
          <w:rFonts w:eastAsia="SimSun" w:hint="eastAsia"/>
          <w:sz w:val="24"/>
          <w:szCs w:val="24"/>
          <w:lang w:val="en-GB" w:eastAsia="zh-CN"/>
        </w:rPr>
        <w:t>当需要对综合报告全文进行修改，以使其符合决策者摘要或确保与基本评估报告保持一致时，全体会议和作者将注明需要修订之处，以确保语气和内容上的一致。</w:t>
      </w:r>
    </w:p>
    <w:p w:rsidR="006F5AC7" w:rsidRPr="006F5AC7" w:rsidRDefault="006F5AC7" w:rsidP="00345D27">
      <w:pPr>
        <w:numPr>
          <w:ilvl w:val="0"/>
          <w:numId w:val="5"/>
        </w:numPr>
        <w:tabs>
          <w:tab w:val="left" w:pos="993"/>
        </w:tabs>
        <w:spacing w:afterLines="100" w:after="240"/>
        <w:ind w:left="1871" w:hanging="624"/>
        <w:jc w:val="both"/>
        <w:rPr>
          <w:rFonts w:eastAsia="SimSun"/>
          <w:sz w:val="22"/>
          <w:szCs w:val="22"/>
          <w:lang w:val="en-GB" w:eastAsia="zh-CN"/>
        </w:rPr>
      </w:pPr>
      <w:r w:rsidRPr="006F5AC7">
        <w:rPr>
          <w:rFonts w:eastAsia="SimSun" w:hint="eastAsia"/>
          <w:sz w:val="24"/>
          <w:szCs w:val="24"/>
          <w:lang w:val="en-GB" w:eastAsia="zh-CN"/>
        </w:rPr>
        <w:t>综合报告全文的作者将随后进行必要的修改，并提交全体会议进行逐节评审和酌情通过修订后的章节。如果全体会议发现仍存在不一致之处，作者将在编审的协助下进一步完善综合报告全文，并随后提交全体会议进行逐节评审和酌情通过。</w:t>
      </w:r>
    </w:p>
    <w:p w:rsidR="006F5AC7" w:rsidRPr="006F5AC7" w:rsidRDefault="00C03CB3" w:rsidP="00C03CB3">
      <w:pPr>
        <w:numPr>
          <w:ilvl w:val="0"/>
          <w:numId w:val="18"/>
        </w:numPr>
        <w:tabs>
          <w:tab w:val="left" w:pos="851"/>
          <w:tab w:val="left" w:pos="2520"/>
        </w:tabs>
        <w:spacing w:afterLines="100" w:after="240"/>
        <w:ind w:left="1339" w:hanging="720"/>
        <w:jc w:val="both"/>
        <w:rPr>
          <w:rFonts w:eastAsia="SimSun"/>
          <w:sz w:val="22"/>
          <w:szCs w:val="22"/>
          <w:lang w:val="en-GB" w:eastAsia="zh-CN"/>
        </w:rPr>
      </w:pPr>
      <w:r>
        <w:rPr>
          <w:rFonts w:eastAsia="SimSun" w:hint="eastAsia"/>
          <w:sz w:val="24"/>
          <w:szCs w:val="24"/>
          <w:lang w:val="en-GB" w:eastAsia="zh-CN"/>
        </w:rPr>
        <w:t xml:space="preserve">  </w:t>
      </w:r>
      <w:r w:rsidR="006F5AC7" w:rsidRPr="006F5AC7">
        <w:rPr>
          <w:rFonts w:eastAsia="SimSun" w:hint="eastAsia"/>
          <w:sz w:val="24"/>
          <w:szCs w:val="24"/>
          <w:lang w:val="en-GB" w:eastAsia="zh-CN"/>
        </w:rPr>
        <w:t>全体会议将酌情通过综合报告全文的定稿并批准决策者摘要。</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综合报告由报告全文和决策者摘要组成，应正式并特别表述为“生物多样性和生态系统服务政府间科学政策平台报告”。</w:t>
      </w:r>
    </w:p>
    <w:p w:rsidR="006F5AC7" w:rsidRPr="008D1EA3" w:rsidRDefault="006F5AC7" w:rsidP="00345D27">
      <w:pPr>
        <w:keepNext/>
        <w:keepLines/>
        <w:numPr>
          <w:ilvl w:val="1"/>
          <w:numId w:val="47"/>
        </w:numPr>
        <w:tabs>
          <w:tab w:val="left" w:pos="624"/>
        </w:tabs>
        <w:suppressAutoHyphens/>
        <w:spacing w:before="240" w:afterLines="100" w:after="240"/>
        <w:ind w:right="284"/>
        <w:jc w:val="both"/>
        <w:rPr>
          <w:rFonts w:eastAsia="SimHei"/>
          <w:b/>
          <w:sz w:val="24"/>
          <w:szCs w:val="24"/>
          <w:lang w:val="x-none" w:eastAsia="zh-CN"/>
        </w:rPr>
      </w:pPr>
      <w:bookmarkStart w:id="158" w:name="_Toc374830572"/>
      <w:r w:rsidRPr="008D1EA3">
        <w:rPr>
          <w:rFonts w:eastAsia="SimHei" w:hint="eastAsia"/>
          <w:b/>
          <w:sz w:val="24"/>
          <w:szCs w:val="24"/>
          <w:lang w:val="x-none" w:eastAsia="zh-CN"/>
        </w:rPr>
        <w:t>解决可能存在的错误和投诉</w:t>
      </w:r>
      <w:bookmarkEnd w:id="158"/>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上述评审程序应确保在平台报告和技术文件发表前全面消除其中的错误。但若读者在阅读已接受的平台报告、已批准的决策者摘要、或已最终定稿的技术文件时发现可能存在的错误（如误算或遗漏关键信息），或者对报告或技术文件提出相关投诉（如追索著作权、或者可能存在剽窃或伪造数据的问题），应提请秘书处注意此类问题，秘书处将通过以下流程更正错误或</w:t>
      </w:r>
      <w:bookmarkStart w:id="159" w:name="OLE_LINK20"/>
      <w:r w:rsidRPr="006F5AC7">
        <w:rPr>
          <w:rFonts w:eastAsia="SimSun" w:hint="eastAsia"/>
          <w:sz w:val="24"/>
          <w:szCs w:val="24"/>
          <w:lang w:val="en-GB" w:eastAsia="zh-CN"/>
        </w:rPr>
        <w:t>解决投诉</w:t>
      </w:r>
      <w:bookmarkEnd w:id="159"/>
      <w:r w:rsidRPr="006F5AC7">
        <w:rPr>
          <w:rFonts w:eastAsia="SimSun" w:hint="eastAsia"/>
          <w:sz w:val="24"/>
          <w:szCs w:val="24"/>
          <w:lang w:val="en-GB" w:eastAsia="zh-CN"/>
        </w:rPr>
        <w:t>。</w:t>
      </w:r>
    </w:p>
    <w:p w:rsidR="006F5AC7" w:rsidRPr="006F5AC7" w:rsidRDefault="006F5AC7" w:rsidP="00C03CB3">
      <w:pPr>
        <w:tabs>
          <w:tab w:val="left" w:pos="1247"/>
          <w:tab w:val="left" w:pos="1814"/>
          <w:tab w:val="left" w:pos="2381"/>
          <w:tab w:val="left" w:pos="2948"/>
          <w:tab w:val="left" w:pos="3515"/>
        </w:tabs>
        <w:spacing w:before="240" w:afterLines="100" w:after="240"/>
        <w:ind w:left="619"/>
        <w:jc w:val="both"/>
        <w:rPr>
          <w:rFonts w:eastAsia="SimSun" w:hint="eastAsia"/>
          <w:sz w:val="22"/>
          <w:szCs w:val="22"/>
          <w:lang w:val="en-GB" w:eastAsia="zh-CN"/>
        </w:rPr>
      </w:pPr>
      <w:r w:rsidRPr="008D1EA3">
        <w:rPr>
          <w:rFonts w:eastAsia="SimHei"/>
          <w:b/>
          <w:sz w:val="24"/>
          <w:szCs w:val="24"/>
          <w:lang w:val="en-GB" w:eastAsia="zh-CN"/>
        </w:rPr>
        <w:t>更正错误或解决投诉：第</w:t>
      </w:r>
      <w:r w:rsidRPr="008D1EA3">
        <w:rPr>
          <w:rFonts w:eastAsia="SimHei"/>
          <w:b/>
          <w:sz w:val="24"/>
          <w:szCs w:val="24"/>
          <w:lang w:val="en-GB" w:eastAsia="zh-CN"/>
        </w:rPr>
        <w:t>1</w:t>
      </w:r>
      <w:r w:rsidRPr="008D1EA3">
        <w:rPr>
          <w:rFonts w:eastAsia="SimHei"/>
          <w:b/>
          <w:sz w:val="24"/>
          <w:szCs w:val="24"/>
          <w:lang w:val="en-GB" w:eastAsia="zh-CN"/>
        </w:rPr>
        <w:t>阶段。</w:t>
      </w:r>
      <w:r w:rsidRPr="006F5AC7">
        <w:rPr>
          <w:rFonts w:eastAsia="SimSun" w:hint="eastAsia"/>
          <w:sz w:val="24"/>
          <w:szCs w:val="24"/>
          <w:lang w:val="en-GB" w:eastAsia="zh-CN"/>
        </w:rPr>
        <w:t>对于技术文件，秘书处将要求报告共同主席或提供协作的主要作者及时调查和纠正可能存在的错误或解决投诉，并将结果汇报给秘书处。若报告共同主席或提供协作的主要作者发现的确存在问题或支持投诉意见，秘书处将通知多学科专家小组共同主席，由其经与报告共同主席磋商决定采取何种适当的补救行动。在对报告或技术文件进行任何必要的更正时不得无故拖延（注意若存在较为复杂的错误，可能需对出版物进行较大篇幅</w:t>
      </w:r>
      <w:r w:rsidRPr="006F5AC7">
        <w:rPr>
          <w:rFonts w:eastAsia="SimSun"/>
          <w:sz w:val="24"/>
          <w:szCs w:val="24"/>
          <w:lang w:val="en-GB" w:eastAsia="zh-CN"/>
        </w:rPr>
        <w:t>的</w:t>
      </w:r>
      <w:r w:rsidRPr="006F5AC7">
        <w:rPr>
          <w:rFonts w:eastAsia="SimSun" w:hint="eastAsia"/>
          <w:sz w:val="24"/>
          <w:szCs w:val="24"/>
          <w:lang w:val="en-GB" w:eastAsia="zh-CN"/>
        </w:rPr>
        <w:t>重写）。若经认定无需采取补救行动，报告共同主席必须（根据多学科专家小组共同主席和秘书处的建议）以书面形式将理由告知投诉人。如果投诉人不满意第</w:t>
      </w:r>
      <w:r w:rsidRPr="006F5AC7">
        <w:rPr>
          <w:rFonts w:eastAsia="SimSun" w:hint="eastAsia"/>
          <w:sz w:val="24"/>
          <w:szCs w:val="24"/>
          <w:lang w:val="en-GB" w:eastAsia="zh-CN"/>
        </w:rPr>
        <w:t>1</w:t>
      </w:r>
      <w:r w:rsidRPr="006F5AC7">
        <w:rPr>
          <w:rFonts w:eastAsia="SimSun" w:hint="eastAsia"/>
          <w:sz w:val="24"/>
          <w:szCs w:val="24"/>
          <w:lang w:val="en-GB" w:eastAsia="zh-CN"/>
        </w:rPr>
        <w:t>阶段的调查结果，须将此情况告知秘书处，由秘书处将此问题提交多学科专家小组共同主席，以便采取第</w:t>
      </w:r>
      <w:r w:rsidRPr="006F5AC7">
        <w:rPr>
          <w:rFonts w:eastAsia="SimSun" w:hint="eastAsia"/>
          <w:sz w:val="24"/>
          <w:szCs w:val="24"/>
          <w:lang w:val="en-GB" w:eastAsia="zh-CN"/>
        </w:rPr>
        <w:t>2</w:t>
      </w:r>
      <w:r w:rsidRPr="006F5AC7">
        <w:rPr>
          <w:rFonts w:eastAsia="SimSun" w:hint="eastAsia"/>
          <w:sz w:val="24"/>
          <w:szCs w:val="24"/>
          <w:lang w:val="en-GB" w:eastAsia="zh-CN"/>
        </w:rPr>
        <w:t>阶段的措施。</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8D1EA3">
        <w:rPr>
          <w:rFonts w:eastAsia="SimHei"/>
          <w:b/>
          <w:sz w:val="24"/>
          <w:szCs w:val="24"/>
          <w:lang w:val="en-GB" w:eastAsia="zh-CN"/>
        </w:rPr>
        <w:t>解决错误或投诉：第</w:t>
      </w:r>
      <w:r w:rsidRPr="008D1EA3">
        <w:rPr>
          <w:rFonts w:eastAsia="SimHei"/>
          <w:b/>
          <w:sz w:val="24"/>
          <w:szCs w:val="24"/>
          <w:lang w:val="en-GB" w:eastAsia="zh-CN"/>
        </w:rPr>
        <w:t>2</w:t>
      </w:r>
      <w:r w:rsidRPr="008D1EA3">
        <w:rPr>
          <w:rFonts w:eastAsia="SimHei"/>
          <w:b/>
          <w:sz w:val="24"/>
          <w:szCs w:val="24"/>
          <w:lang w:val="en-GB" w:eastAsia="zh-CN"/>
        </w:rPr>
        <w:t>阶段。</w:t>
      </w:r>
      <w:r w:rsidRPr="006F5AC7">
        <w:rPr>
          <w:rFonts w:eastAsia="SimSun" w:hint="eastAsia"/>
          <w:sz w:val="24"/>
          <w:szCs w:val="24"/>
          <w:lang w:val="en-GB" w:eastAsia="zh-CN"/>
        </w:rPr>
        <w:t>多学科专家小组共同主席将进行调查工作，如有必要还将请求独立审核者提供协助。根据进一步调查的结果，将采取补救措施或者由多学科专家小组共同主席将无需采取进一步行动的理由告知投诉人。如果投诉人对结果仍不满意，秘书处会将此问题提交全体会议主席这一最终仲裁者，以便采取第</w:t>
      </w:r>
      <w:r w:rsidRPr="006F5AC7">
        <w:rPr>
          <w:rFonts w:eastAsia="SimSun"/>
          <w:sz w:val="24"/>
          <w:szCs w:val="24"/>
          <w:lang w:val="en-GB" w:eastAsia="zh-CN"/>
        </w:rPr>
        <w:t>3</w:t>
      </w:r>
      <w:r w:rsidRPr="006F5AC7">
        <w:rPr>
          <w:rFonts w:eastAsia="SimSun" w:hint="eastAsia"/>
          <w:sz w:val="24"/>
          <w:szCs w:val="24"/>
          <w:lang w:val="en-GB" w:eastAsia="zh-CN"/>
        </w:rPr>
        <w:t>阶段的措施。</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sz w:val="22"/>
          <w:szCs w:val="22"/>
          <w:lang w:val="en-GB" w:eastAsia="zh-CN"/>
        </w:rPr>
      </w:pPr>
      <w:r w:rsidRPr="008D1EA3">
        <w:rPr>
          <w:rFonts w:eastAsia="SimHei"/>
          <w:b/>
          <w:sz w:val="24"/>
          <w:szCs w:val="24"/>
          <w:lang w:val="en-GB" w:eastAsia="zh-CN"/>
        </w:rPr>
        <w:t>解决错误或投诉：第</w:t>
      </w:r>
      <w:r w:rsidRPr="008D1EA3">
        <w:rPr>
          <w:rFonts w:eastAsia="SimHei"/>
          <w:b/>
          <w:sz w:val="24"/>
          <w:szCs w:val="24"/>
          <w:lang w:val="en-GB" w:eastAsia="zh-CN"/>
        </w:rPr>
        <w:t>3</w:t>
      </w:r>
      <w:r w:rsidRPr="008D1EA3">
        <w:rPr>
          <w:rFonts w:eastAsia="SimHei"/>
          <w:b/>
          <w:sz w:val="24"/>
          <w:szCs w:val="24"/>
          <w:lang w:val="en-GB" w:eastAsia="zh-CN"/>
        </w:rPr>
        <w:t>阶段</w:t>
      </w:r>
      <w:r w:rsidRPr="008D1EA3">
        <w:rPr>
          <w:rFonts w:eastAsia="SimHei"/>
          <w:sz w:val="24"/>
          <w:szCs w:val="24"/>
          <w:lang w:val="en-GB" w:eastAsia="zh-CN"/>
        </w:rPr>
        <w:t>。</w:t>
      </w:r>
      <w:r w:rsidRPr="006F5AC7">
        <w:rPr>
          <w:rFonts w:eastAsia="SimSun" w:hint="eastAsia"/>
          <w:sz w:val="24"/>
          <w:szCs w:val="24"/>
          <w:lang w:val="en-GB" w:eastAsia="zh-CN"/>
        </w:rPr>
        <w:t>全体会议主席将审阅第</w:t>
      </w:r>
      <w:r w:rsidRPr="006F5AC7">
        <w:rPr>
          <w:rFonts w:eastAsia="SimSun" w:hint="eastAsia"/>
          <w:sz w:val="24"/>
          <w:szCs w:val="24"/>
          <w:lang w:val="en-GB" w:eastAsia="zh-CN"/>
        </w:rPr>
        <w:t>1</w:t>
      </w:r>
      <w:r w:rsidRPr="006F5AC7">
        <w:rPr>
          <w:rFonts w:eastAsia="SimSun" w:hint="eastAsia"/>
          <w:sz w:val="24"/>
          <w:szCs w:val="24"/>
          <w:lang w:val="en-GB" w:eastAsia="zh-CN"/>
        </w:rPr>
        <w:t>和</w:t>
      </w:r>
      <w:r w:rsidRPr="006F5AC7">
        <w:rPr>
          <w:rFonts w:eastAsia="SimSun"/>
          <w:sz w:val="24"/>
          <w:szCs w:val="24"/>
          <w:lang w:val="en-GB" w:eastAsia="zh-CN"/>
        </w:rPr>
        <w:t>第</w:t>
      </w:r>
      <w:r w:rsidRPr="006F5AC7">
        <w:rPr>
          <w:rFonts w:eastAsia="SimSun" w:hint="eastAsia"/>
          <w:sz w:val="24"/>
          <w:szCs w:val="24"/>
          <w:lang w:val="en-GB" w:eastAsia="zh-CN"/>
        </w:rPr>
        <w:t>2</w:t>
      </w:r>
      <w:r w:rsidRPr="006F5AC7">
        <w:rPr>
          <w:rFonts w:eastAsia="SimSun" w:hint="eastAsia"/>
          <w:sz w:val="24"/>
          <w:szCs w:val="24"/>
          <w:lang w:val="en-GB" w:eastAsia="zh-CN"/>
        </w:rPr>
        <w:t>阶段收集的材料和信息，必要时还将进一步寻求独立咨询意见，以便就错误和投诉问题</w:t>
      </w:r>
      <w:r w:rsidRPr="006F5AC7">
        <w:rPr>
          <w:rFonts w:eastAsia="SimSun"/>
          <w:sz w:val="24"/>
          <w:szCs w:val="24"/>
          <w:lang w:val="en-GB" w:eastAsia="zh-CN"/>
        </w:rPr>
        <w:t>作出</w:t>
      </w:r>
      <w:r w:rsidRPr="006F5AC7">
        <w:rPr>
          <w:rFonts w:eastAsia="SimSun" w:hint="eastAsia"/>
          <w:sz w:val="24"/>
          <w:szCs w:val="24"/>
          <w:lang w:val="en-GB" w:eastAsia="zh-CN"/>
        </w:rPr>
        <w:t>最终决定。</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sz w:val="22"/>
          <w:szCs w:val="22"/>
          <w:lang w:val="en-GB" w:eastAsia="zh-CN"/>
        </w:rPr>
      </w:pPr>
      <w:r w:rsidRPr="006F5AC7">
        <w:rPr>
          <w:rFonts w:eastAsia="SimSun" w:hint="eastAsia"/>
          <w:sz w:val="24"/>
          <w:szCs w:val="24"/>
          <w:lang w:val="en-GB" w:eastAsia="zh-CN"/>
        </w:rPr>
        <w:t>将尽一切努力在第</w:t>
      </w:r>
      <w:r w:rsidRPr="006F5AC7">
        <w:rPr>
          <w:rFonts w:eastAsia="SimSun" w:hint="eastAsia"/>
          <w:sz w:val="24"/>
          <w:szCs w:val="24"/>
          <w:lang w:val="en-GB" w:eastAsia="zh-CN"/>
        </w:rPr>
        <w:t>1</w:t>
      </w:r>
      <w:r w:rsidRPr="006F5AC7">
        <w:rPr>
          <w:rFonts w:eastAsia="SimSun" w:hint="eastAsia"/>
          <w:sz w:val="24"/>
          <w:szCs w:val="24"/>
          <w:lang w:val="en-GB" w:eastAsia="zh-CN"/>
        </w:rPr>
        <w:t>阶段解决错误和投诉。</w:t>
      </w:r>
    </w:p>
    <w:p w:rsidR="006F5AC7" w:rsidRPr="006F5AC7" w:rsidRDefault="006F5AC7" w:rsidP="00C03CB3">
      <w:pPr>
        <w:keepNext/>
        <w:keepLines/>
        <w:numPr>
          <w:ilvl w:val="0"/>
          <w:numId w:val="47"/>
        </w:numPr>
        <w:tabs>
          <w:tab w:val="left" w:pos="624"/>
        </w:tabs>
        <w:suppressAutoHyphens/>
        <w:spacing w:before="240" w:afterLines="100" w:after="240"/>
        <w:ind w:left="619" w:right="284" w:hanging="624"/>
        <w:jc w:val="both"/>
        <w:rPr>
          <w:rFonts w:eastAsia="SimSun"/>
          <w:b/>
          <w:sz w:val="28"/>
          <w:szCs w:val="28"/>
          <w:lang w:val="en-GB"/>
        </w:rPr>
      </w:pPr>
      <w:bookmarkStart w:id="160" w:name="_Toc374830573"/>
      <w:r w:rsidRPr="006F5AC7">
        <w:rPr>
          <w:rFonts w:eastAsia="SimHei" w:hint="eastAsia"/>
          <w:b/>
          <w:sz w:val="28"/>
          <w:szCs w:val="28"/>
          <w:lang w:val="en-GB" w:eastAsia="zh-CN"/>
        </w:rPr>
        <w:t>技术文件的审批过程</w:t>
      </w:r>
      <w:bookmarkEnd w:id="160"/>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技术文件是针对全体会议认为适宜的科学、技术和社会经济问题编写而成的。这些文件：</w:t>
      </w:r>
    </w:p>
    <w:p w:rsidR="006F5AC7" w:rsidRPr="006F5AC7" w:rsidRDefault="006F5AC7" w:rsidP="00345D27">
      <w:pPr>
        <w:numPr>
          <w:ilvl w:val="0"/>
          <w:numId w:val="19"/>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根据已接受和批准的评估报告中的材料编写；</w:t>
      </w:r>
    </w:p>
    <w:p w:rsidR="006F5AC7" w:rsidRPr="006F5AC7" w:rsidRDefault="006F5AC7" w:rsidP="00345D27">
      <w:pPr>
        <w:numPr>
          <w:ilvl w:val="0"/>
          <w:numId w:val="1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针对全体会议商定的主题；</w:t>
      </w:r>
    </w:p>
    <w:p w:rsidR="006F5AC7" w:rsidRPr="006F5AC7" w:rsidRDefault="006F5AC7" w:rsidP="00345D27">
      <w:pPr>
        <w:numPr>
          <w:ilvl w:val="0"/>
          <w:numId w:val="19"/>
        </w:numPr>
        <w:tabs>
          <w:tab w:val="left" w:pos="624"/>
        </w:tabs>
        <w:spacing w:afterLines="100" w:after="240"/>
        <w:ind w:left="624" w:firstLine="624"/>
        <w:jc w:val="both"/>
        <w:rPr>
          <w:rFonts w:eastAsia="SimSun"/>
          <w:sz w:val="24"/>
          <w:szCs w:val="24"/>
          <w:lang w:val="en-GB" w:eastAsia="zh-CN"/>
        </w:rPr>
      </w:pPr>
      <w:r w:rsidRPr="006F5AC7">
        <w:rPr>
          <w:rFonts w:eastAsia="SimSun" w:hint="eastAsia"/>
          <w:sz w:val="24"/>
          <w:szCs w:val="24"/>
          <w:lang w:val="en-GB" w:eastAsia="zh-CN"/>
        </w:rPr>
        <w:t>由多学科专家小组按照本程序附件一所列的关于遴选报告共同主席、主要作</w:t>
      </w:r>
      <w:r w:rsidRPr="006F5AC7">
        <w:rPr>
          <w:rFonts w:eastAsia="SimSun" w:hint="eastAsia"/>
          <w:spacing w:val="-6"/>
          <w:sz w:val="24"/>
          <w:szCs w:val="24"/>
          <w:lang w:val="en-GB" w:eastAsia="zh-CN"/>
        </w:rPr>
        <w:t>者和提供协作的主要作者的规定选定的主要作者团队编写，其中包括一位报告共同主席；</w:t>
      </w:r>
    </w:p>
    <w:p w:rsidR="006F5AC7" w:rsidRPr="006F5AC7" w:rsidRDefault="006F5AC7" w:rsidP="00345D27">
      <w:pPr>
        <w:numPr>
          <w:ilvl w:val="0"/>
          <w:numId w:val="1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至少在各国政府、专家和其他利益攸关方提交评论意见</w:t>
      </w:r>
      <w:r w:rsidRPr="006F5AC7">
        <w:rPr>
          <w:rFonts w:eastAsia="SimSun"/>
          <w:sz w:val="24"/>
          <w:szCs w:val="24"/>
          <w:lang w:val="en-GB" w:eastAsia="zh-CN"/>
        </w:rPr>
        <w:t>的截止日期</w:t>
      </w:r>
      <w:r w:rsidRPr="006F5AC7">
        <w:rPr>
          <w:rFonts w:eastAsia="SimSun" w:hint="eastAsia"/>
          <w:sz w:val="24"/>
          <w:szCs w:val="24"/>
          <w:lang w:val="en-GB" w:eastAsia="zh-CN"/>
        </w:rPr>
        <w:t>的四周前，以草稿形式递交供其同时评审；</w:t>
      </w:r>
    </w:p>
    <w:p w:rsidR="006F5AC7" w:rsidRPr="006F5AC7" w:rsidRDefault="006F5AC7" w:rsidP="00345D27">
      <w:pPr>
        <w:numPr>
          <w:ilvl w:val="0"/>
          <w:numId w:val="1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由报告共同主席和主要作者根据收到的各国政府、专家和其他利益攸关方的评论意见进行修订，每份技术文件的修订工作需要至少两位编审的协助，编审人选</w:t>
      </w:r>
      <w:r w:rsidRPr="006F5AC7">
        <w:rPr>
          <w:rFonts w:eastAsia="SimSun"/>
          <w:sz w:val="24"/>
          <w:szCs w:val="24"/>
          <w:lang w:val="en-GB" w:eastAsia="zh-CN"/>
        </w:rPr>
        <w:t>应</w:t>
      </w:r>
      <w:r w:rsidRPr="006F5AC7">
        <w:rPr>
          <w:rFonts w:eastAsia="SimSun" w:hint="eastAsia"/>
          <w:sz w:val="24"/>
          <w:szCs w:val="24"/>
          <w:lang w:val="en-GB" w:eastAsia="zh-CN"/>
        </w:rPr>
        <w:t>依据载于本程序第</w:t>
      </w:r>
      <w:smartTag w:uri="urn:schemas-microsoft-com:office:smarttags" w:element="chsdate">
        <w:smartTagPr>
          <w:attr w:name="Year" w:val="1899"/>
          <w:attr w:name="Month" w:val="12"/>
          <w:attr w:name="Day" w:val="30"/>
          <w:attr w:name="IsLunarDate" w:val="False"/>
          <w:attr w:name="IsROCDate" w:val="False"/>
        </w:smartTagPr>
        <w:r w:rsidRPr="006F5AC7">
          <w:rPr>
            <w:rFonts w:eastAsia="SimSun" w:hint="eastAsia"/>
            <w:sz w:val="24"/>
            <w:szCs w:val="24"/>
            <w:lang w:val="en-GB" w:eastAsia="zh-CN"/>
          </w:rPr>
          <w:t>3.6.2</w:t>
        </w:r>
      </w:smartTag>
      <w:r w:rsidRPr="006F5AC7">
        <w:rPr>
          <w:rFonts w:eastAsia="SimSun" w:hint="eastAsia"/>
          <w:sz w:val="24"/>
          <w:szCs w:val="24"/>
          <w:lang w:val="en-GB" w:eastAsia="zh-CN"/>
        </w:rPr>
        <w:t>节关于</w:t>
      </w:r>
      <w:r w:rsidRPr="006F5AC7">
        <w:rPr>
          <w:rFonts w:eastAsia="SimSun"/>
          <w:sz w:val="24"/>
          <w:szCs w:val="24"/>
          <w:lang w:val="en-GB" w:eastAsia="zh-CN"/>
        </w:rPr>
        <w:t>遴选</w:t>
      </w:r>
      <w:r w:rsidRPr="006F5AC7">
        <w:rPr>
          <w:rFonts w:eastAsia="SimSun" w:hint="eastAsia"/>
          <w:sz w:val="24"/>
          <w:szCs w:val="24"/>
          <w:lang w:val="en-GB" w:eastAsia="zh-CN"/>
        </w:rPr>
        <w:t>评估报告和综合报告编审的程序进行挑选，编审应</w:t>
      </w:r>
      <w:r w:rsidRPr="006F5AC7">
        <w:rPr>
          <w:rFonts w:eastAsia="SimSun"/>
          <w:sz w:val="24"/>
          <w:szCs w:val="24"/>
          <w:lang w:val="en-GB" w:eastAsia="zh-CN"/>
        </w:rPr>
        <w:t>按照</w:t>
      </w:r>
      <w:r w:rsidRPr="006F5AC7">
        <w:rPr>
          <w:rFonts w:eastAsia="SimSun" w:hint="eastAsia"/>
          <w:sz w:val="24"/>
          <w:szCs w:val="24"/>
          <w:lang w:val="en-GB" w:eastAsia="zh-CN"/>
        </w:rPr>
        <w:t>本程序附件一第</w:t>
      </w:r>
      <w:r w:rsidRPr="006F5AC7">
        <w:rPr>
          <w:rFonts w:eastAsia="SimSun" w:hint="eastAsia"/>
          <w:sz w:val="24"/>
          <w:szCs w:val="24"/>
          <w:lang w:val="en-GB" w:eastAsia="zh-CN"/>
        </w:rPr>
        <w:t>5</w:t>
      </w:r>
      <w:r w:rsidRPr="006F5AC7">
        <w:rPr>
          <w:rFonts w:eastAsia="SimSun" w:hint="eastAsia"/>
          <w:sz w:val="24"/>
          <w:szCs w:val="24"/>
          <w:lang w:val="en-GB" w:eastAsia="zh-CN"/>
        </w:rPr>
        <w:t>节所列</w:t>
      </w:r>
      <w:r w:rsidRPr="006F5AC7">
        <w:rPr>
          <w:rFonts w:eastAsia="SimSun"/>
          <w:sz w:val="24"/>
          <w:szCs w:val="24"/>
          <w:lang w:val="en-GB" w:eastAsia="zh-CN"/>
        </w:rPr>
        <w:t>内容履行职责</w:t>
      </w:r>
      <w:r w:rsidRPr="006F5AC7">
        <w:rPr>
          <w:rFonts w:eastAsia="SimSun" w:hint="eastAsia"/>
          <w:sz w:val="24"/>
          <w:szCs w:val="24"/>
          <w:lang w:val="en-GB" w:eastAsia="zh-CN"/>
        </w:rPr>
        <w:t>；</w:t>
      </w:r>
    </w:p>
    <w:p w:rsidR="006F5AC7" w:rsidRPr="006F5AC7" w:rsidRDefault="006F5AC7" w:rsidP="00345D27">
      <w:pPr>
        <w:numPr>
          <w:ilvl w:val="0"/>
          <w:numId w:val="1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至少在各国政府、专家和其他利益攸关方提交评论意见</w:t>
      </w:r>
      <w:r w:rsidRPr="006F5AC7">
        <w:rPr>
          <w:rFonts w:eastAsia="SimSun"/>
          <w:sz w:val="24"/>
          <w:szCs w:val="24"/>
          <w:lang w:val="en-GB" w:eastAsia="zh-CN"/>
        </w:rPr>
        <w:t>的截止日期</w:t>
      </w:r>
      <w:r w:rsidRPr="006F5AC7">
        <w:rPr>
          <w:rFonts w:eastAsia="SimSun" w:hint="eastAsia"/>
          <w:sz w:val="24"/>
          <w:szCs w:val="24"/>
          <w:lang w:val="en-GB" w:eastAsia="zh-CN"/>
        </w:rPr>
        <w:t>的四周前，将</w:t>
      </w:r>
      <w:r w:rsidRPr="006F5AC7">
        <w:rPr>
          <w:rFonts w:eastAsia="SimSun"/>
          <w:sz w:val="24"/>
          <w:szCs w:val="24"/>
          <w:lang w:val="en-GB" w:eastAsia="zh-CN"/>
        </w:rPr>
        <w:t>文件</w:t>
      </w:r>
      <w:r w:rsidRPr="006F5AC7">
        <w:rPr>
          <w:rFonts w:eastAsia="SimSun" w:hint="eastAsia"/>
          <w:sz w:val="24"/>
          <w:szCs w:val="24"/>
          <w:lang w:val="en-GB" w:eastAsia="zh-CN"/>
        </w:rPr>
        <w:t>递交其同时评审；</w:t>
      </w:r>
    </w:p>
    <w:p w:rsidR="006F5AC7" w:rsidRPr="006F5AC7" w:rsidRDefault="006F5AC7" w:rsidP="00345D27">
      <w:pPr>
        <w:numPr>
          <w:ilvl w:val="0"/>
          <w:numId w:val="19"/>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由报告共同主席和主要作者根据收到的评论意见</w:t>
      </w:r>
      <w:r w:rsidRPr="006F5AC7">
        <w:rPr>
          <w:rFonts w:eastAsia="SimSun"/>
          <w:sz w:val="24"/>
          <w:szCs w:val="24"/>
          <w:lang w:val="en-GB" w:eastAsia="zh-CN"/>
        </w:rPr>
        <w:t>，</w:t>
      </w:r>
      <w:r w:rsidRPr="006F5AC7">
        <w:rPr>
          <w:rFonts w:eastAsia="SimSun" w:hint="eastAsia"/>
          <w:sz w:val="24"/>
          <w:szCs w:val="24"/>
          <w:lang w:val="en-GB" w:eastAsia="zh-CN"/>
        </w:rPr>
        <w:t>与作为编辑委员会的多学科专家小组磋商后予以最终定稿；</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若各国政府在最终评审技术文件期间提交的评论意见中的不同观点未在文件中得到充分反映，可</w:t>
      </w:r>
      <w:r w:rsidRPr="006F5AC7">
        <w:rPr>
          <w:rFonts w:eastAsia="SimSun"/>
          <w:sz w:val="24"/>
          <w:szCs w:val="24"/>
          <w:lang w:val="en-GB" w:eastAsia="zh-CN"/>
        </w:rPr>
        <w:t>视</w:t>
      </w:r>
      <w:r w:rsidRPr="006F5AC7">
        <w:rPr>
          <w:rFonts w:eastAsia="SimSun" w:hint="eastAsia"/>
          <w:sz w:val="24"/>
          <w:szCs w:val="24"/>
          <w:lang w:val="en-GB" w:eastAsia="zh-CN"/>
        </w:rPr>
        <w:t>需</w:t>
      </w:r>
      <w:r w:rsidRPr="006F5AC7">
        <w:rPr>
          <w:rFonts w:eastAsia="SimSun"/>
          <w:sz w:val="24"/>
          <w:szCs w:val="24"/>
          <w:lang w:val="en-GB" w:eastAsia="zh-CN"/>
        </w:rPr>
        <w:t>在</w:t>
      </w:r>
      <w:r w:rsidRPr="006F5AC7">
        <w:rPr>
          <w:rFonts w:eastAsia="SimSun" w:hint="eastAsia"/>
          <w:sz w:val="24"/>
          <w:szCs w:val="24"/>
          <w:lang w:val="en-GB" w:eastAsia="zh-CN"/>
        </w:rPr>
        <w:t>多学科专家小组的指导下，将</w:t>
      </w:r>
      <w:r w:rsidRPr="006F5AC7">
        <w:rPr>
          <w:rFonts w:eastAsia="SimSun"/>
          <w:sz w:val="24"/>
          <w:szCs w:val="24"/>
          <w:lang w:val="en-GB" w:eastAsia="zh-CN"/>
        </w:rPr>
        <w:t>这些观点</w:t>
      </w:r>
      <w:r w:rsidRPr="006F5AC7">
        <w:rPr>
          <w:rFonts w:eastAsia="SimSun" w:hint="eastAsia"/>
          <w:sz w:val="24"/>
          <w:szCs w:val="24"/>
          <w:lang w:val="en-GB" w:eastAsia="zh-CN"/>
        </w:rPr>
        <w:t>列</w:t>
      </w:r>
      <w:r w:rsidRPr="006F5AC7">
        <w:rPr>
          <w:rFonts w:eastAsia="SimSun"/>
          <w:sz w:val="24"/>
          <w:szCs w:val="24"/>
          <w:lang w:val="en-GB" w:eastAsia="zh-CN"/>
        </w:rPr>
        <w:t>入</w:t>
      </w:r>
      <w:r w:rsidRPr="006F5AC7">
        <w:rPr>
          <w:rFonts w:eastAsia="SimSun" w:hint="eastAsia"/>
          <w:sz w:val="24"/>
          <w:szCs w:val="24"/>
          <w:lang w:val="en-GB" w:eastAsia="zh-CN"/>
        </w:rPr>
        <w:t>文件的一个脚注内。</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下列准则旨在阐释上文</w:t>
      </w:r>
      <w:r w:rsidRPr="006F5AC7">
        <w:rPr>
          <w:rFonts w:eastAsia="SimSun" w:hint="eastAsia"/>
          <w:sz w:val="24"/>
          <w:szCs w:val="24"/>
          <w:lang w:val="en-GB" w:eastAsia="zh-CN"/>
        </w:rPr>
        <w:t>(</w:t>
      </w:r>
      <w:r w:rsidRPr="006F5AC7">
        <w:rPr>
          <w:rFonts w:eastAsia="SimSun"/>
          <w:sz w:val="22"/>
          <w:szCs w:val="22"/>
          <w:lang w:val="en-GB" w:eastAsia="zh-CN"/>
        </w:rPr>
        <w:t>a</w:t>
      </w:r>
      <w:r w:rsidRPr="006F5AC7">
        <w:rPr>
          <w:rFonts w:eastAsia="SimSun" w:hint="eastAsia"/>
          <w:sz w:val="22"/>
          <w:szCs w:val="22"/>
          <w:lang w:val="en-GB" w:eastAsia="zh-CN"/>
        </w:rPr>
        <w:t>)</w:t>
      </w:r>
      <w:r w:rsidRPr="006F5AC7">
        <w:rPr>
          <w:rFonts w:eastAsia="SimSun" w:hint="eastAsia"/>
          <w:sz w:val="24"/>
          <w:szCs w:val="24"/>
          <w:lang w:val="en-GB" w:eastAsia="zh-CN"/>
        </w:rPr>
        <w:t>分段的要求。技术文件中有关科学、技术和社会经济方面的资料出处仅限于：</w:t>
      </w:r>
    </w:p>
    <w:p w:rsidR="006F5AC7" w:rsidRPr="006F5AC7" w:rsidRDefault="006F5AC7" w:rsidP="00345D27">
      <w:pPr>
        <w:numPr>
          <w:ilvl w:val="0"/>
          <w:numId w:val="20"/>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平台评估报告内容及此类报告依据引述的研究报告中的材料；</w:t>
      </w:r>
    </w:p>
    <w:p w:rsidR="006F5AC7" w:rsidRPr="006F5AC7" w:rsidRDefault="006F5AC7" w:rsidP="00345D27">
      <w:pPr>
        <w:numPr>
          <w:ilvl w:val="0"/>
          <w:numId w:val="20"/>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相关科学模型以及依据种种科学、技术和社会经济假设对此类模型提出的各类假设和情形</w:t>
      </w:r>
      <w:r w:rsidRPr="006F5AC7">
        <w:rPr>
          <w:rFonts w:eastAsia="SimSun"/>
          <w:sz w:val="24"/>
          <w:szCs w:val="24"/>
          <w:lang w:val="en-GB" w:eastAsia="zh-CN"/>
        </w:rPr>
        <w:t>[</w:t>
      </w:r>
      <w:r w:rsidRPr="006F5AC7">
        <w:rPr>
          <w:rFonts w:eastAsia="SimSun" w:hint="eastAsia"/>
          <w:sz w:val="24"/>
          <w:szCs w:val="24"/>
          <w:lang w:val="en-GB" w:eastAsia="zh-CN"/>
        </w:rPr>
        <w:t>用于为评估报告提供资料</w:t>
      </w:r>
      <w:r w:rsidRPr="006F5AC7">
        <w:rPr>
          <w:rFonts w:eastAsia="SimSun"/>
          <w:sz w:val="24"/>
          <w:szCs w:val="24"/>
          <w:lang w:val="en-GB" w:eastAsia="zh-CN"/>
        </w:rPr>
        <w:t>]</w:t>
      </w:r>
      <w:r w:rsidRPr="006F5AC7">
        <w:rPr>
          <w:rFonts w:eastAsia="SimSun" w:hint="eastAsia"/>
          <w:sz w:val="24"/>
          <w:szCs w:val="24"/>
          <w:lang w:val="en-GB" w:eastAsia="zh-CN"/>
        </w:rPr>
        <w:t>。</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技术文件应呈现评估报告中所列的各项评估结果，支持和</w:t>
      </w:r>
      <w:r w:rsidRPr="006F5AC7">
        <w:rPr>
          <w:rFonts w:eastAsia="SimSun" w:hint="eastAsia"/>
          <w:sz w:val="24"/>
          <w:szCs w:val="24"/>
          <w:lang w:val="en-GB" w:eastAsia="zh-CN"/>
        </w:rPr>
        <w:t>/</w:t>
      </w:r>
      <w:r w:rsidRPr="006F5AC7">
        <w:rPr>
          <w:rFonts w:eastAsia="SimSun" w:hint="eastAsia"/>
          <w:sz w:val="24"/>
          <w:szCs w:val="24"/>
          <w:lang w:val="en-GB" w:eastAsia="zh-CN"/>
        </w:rPr>
        <w:t>或阐述评估报告得出的结论。技术文件中的资料应尽可能参照相关评估报告和其他有关材料的关联内容。</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不确定因素及由此带来的影响应尽可能做到明晰量化。遇到知识差距和决策不定问题时应通过商讨解决。</w:t>
      </w:r>
    </w:p>
    <w:p w:rsidR="006F5AC7" w:rsidRPr="006F5AC7" w:rsidRDefault="006F5AC7" w:rsidP="00C03CB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技术文件对公众开放，每份均应包含一项郑重声明，称此文件由生物多样性和生态系统服务政府间科学政策平台编写，故已受到专家和政府评审，但并未经全体会议审议、正式接受或批准。</w:t>
      </w:r>
    </w:p>
    <w:p w:rsidR="006F5AC7" w:rsidRPr="006F5AC7" w:rsidRDefault="006F5AC7" w:rsidP="00345D27">
      <w:pPr>
        <w:keepNext/>
        <w:keepLines/>
        <w:numPr>
          <w:ilvl w:val="0"/>
          <w:numId w:val="47"/>
        </w:numPr>
        <w:tabs>
          <w:tab w:val="left" w:pos="624"/>
        </w:tabs>
        <w:suppressAutoHyphens/>
        <w:spacing w:before="240" w:afterLines="100" w:after="240"/>
        <w:ind w:left="624" w:right="284" w:hanging="624"/>
        <w:jc w:val="both"/>
        <w:rPr>
          <w:rFonts w:eastAsia="SimSun"/>
          <w:b/>
          <w:sz w:val="28"/>
          <w:szCs w:val="28"/>
          <w:lang w:val="en-GB"/>
        </w:rPr>
      </w:pPr>
      <w:bookmarkStart w:id="161" w:name="_Toc374830574"/>
      <w:r w:rsidRPr="006F5AC7">
        <w:rPr>
          <w:rFonts w:eastAsia="SimHei" w:hint="eastAsia"/>
          <w:b/>
          <w:sz w:val="28"/>
          <w:szCs w:val="28"/>
          <w:lang w:val="en-GB" w:eastAsia="zh-CN"/>
        </w:rPr>
        <w:t>平台辅助材料</w:t>
      </w:r>
      <w:bookmarkEnd w:id="161"/>
    </w:p>
    <w:p w:rsidR="006F5AC7" w:rsidRPr="006F5AC7" w:rsidRDefault="006F5AC7" w:rsidP="00AB6613">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辅助材料由以下四类组成：</w:t>
      </w:r>
    </w:p>
    <w:p w:rsidR="006F5AC7" w:rsidRPr="006F5AC7" w:rsidRDefault="006F5AC7" w:rsidP="00345D27">
      <w:pPr>
        <w:numPr>
          <w:ilvl w:val="0"/>
          <w:numId w:val="21"/>
        </w:numPr>
        <w:tabs>
          <w:tab w:val="left" w:pos="624"/>
        </w:tabs>
        <w:spacing w:afterLines="100" w:after="240"/>
        <w:ind w:left="624" w:firstLine="624"/>
        <w:jc w:val="both"/>
        <w:rPr>
          <w:rFonts w:eastAsia="SimSun"/>
          <w:spacing w:val="-16"/>
          <w:sz w:val="24"/>
          <w:szCs w:val="24"/>
          <w:lang w:val="en-GB" w:eastAsia="zh-CN"/>
        </w:rPr>
      </w:pPr>
      <w:r w:rsidRPr="006F5AC7">
        <w:rPr>
          <w:rFonts w:eastAsia="SimSun" w:hint="eastAsia"/>
          <w:spacing w:val="-16"/>
          <w:sz w:val="24"/>
          <w:szCs w:val="24"/>
          <w:lang w:val="en-GB" w:eastAsia="zh-CN"/>
        </w:rPr>
        <w:t>在跨文化、跨科学和生态区域级别举措框架内制定的跨科学、跨文化对话报告；</w:t>
      </w:r>
    </w:p>
    <w:p w:rsidR="006F5AC7" w:rsidRPr="006F5AC7" w:rsidRDefault="006F5AC7" w:rsidP="00345D27">
      <w:pPr>
        <w:numPr>
          <w:ilvl w:val="0"/>
          <w:numId w:val="21"/>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平台认定主题在平台工作方案范围的已发表报告以及研讨会和专家会议的会议记录；</w:t>
      </w:r>
    </w:p>
    <w:p w:rsidR="006F5AC7" w:rsidRPr="006F5AC7" w:rsidRDefault="006F5AC7" w:rsidP="00345D27">
      <w:pPr>
        <w:numPr>
          <w:ilvl w:val="0"/>
          <w:numId w:val="21"/>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支持平台活动的各类材料，包括数据库和软件；</w:t>
      </w:r>
    </w:p>
    <w:p w:rsidR="006F5AC7" w:rsidRPr="006F5AC7" w:rsidRDefault="006F5AC7" w:rsidP="00345D27">
      <w:pPr>
        <w:numPr>
          <w:ilvl w:val="0"/>
          <w:numId w:val="21"/>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指导材料，如指导说明或指导文件，旨在协助编写出全面且科学、技术与社会经济均可靠的平台报告和技术文件。</w:t>
      </w:r>
    </w:p>
    <w:p w:rsidR="006F5AC7" w:rsidRPr="006F5AC7" w:rsidRDefault="006F5AC7" w:rsidP="00AB661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研讨会举办流程载于第</w:t>
      </w:r>
      <w:r w:rsidRPr="006F5AC7">
        <w:rPr>
          <w:rFonts w:eastAsia="SimSun" w:hint="eastAsia"/>
          <w:sz w:val="24"/>
          <w:szCs w:val="24"/>
          <w:lang w:val="en-GB" w:eastAsia="zh-CN"/>
        </w:rPr>
        <w:t>6.1</w:t>
      </w:r>
      <w:r w:rsidRPr="006F5AC7">
        <w:rPr>
          <w:rFonts w:eastAsia="SimSun" w:hint="eastAsia"/>
          <w:sz w:val="24"/>
          <w:szCs w:val="24"/>
          <w:lang w:val="en-GB" w:eastAsia="zh-CN"/>
        </w:rPr>
        <w:t>节和</w:t>
      </w:r>
      <w:r w:rsidRPr="006F5AC7">
        <w:rPr>
          <w:rFonts w:eastAsia="SimSun" w:hint="eastAsia"/>
          <w:sz w:val="24"/>
          <w:szCs w:val="24"/>
          <w:lang w:val="en-GB" w:eastAsia="zh-CN"/>
        </w:rPr>
        <w:t>6.2</w:t>
      </w:r>
      <w:r w:rsidRPr="006F5AC7">
        <w:rPr>
          <w:rFonts w:eastAsia="SimSun" w:hint="eastAsia"/>
          <w:sz w:val="24"/>
          <w:szCs w:val="24"/>
          <w:lang w:val="en-GB" w:eastAsia="zh-CN"/>
        </w:rPr>
        <w:t>节。辅助材料的出版和</w:t>
      </w:r>
      <w:r w:rsidRPr="006F5AC7">
        <w:rPr>
          <w:rFonts w:eastAsia="SimSun" w:hint="eastAsia"/>
          <w:sz w:val="24"/>
          <w:szCs w:val="24"/>
          <w:lang w:val="en-GB" w:eastAsia="zh-CN"/>
        </w:rPr>
        <w:t>/</w:t>
      </w:r>
      <w:r w:rsidRPr="006F5AC7">
        <w:rPr>
          <w:rFonts w:eastAsia="SimSun" w:hint="eastAsia"/>
          <w:sz w:val="24"/>
          <w:szCs w:val="24"/>
          <w:lang w:val="en-GB" w:eastAsia="zh-CN"/>
        </w:rPr>
        <w:t>或电子出版安排应被一致视为研讨</w:t>
      </w:r>
      <w:r w:rsidRPr="006F5AC7">
        <w:rPr>
          <w:rFonts w:eastAsia="SimSun" w:hint="eastAsia"/>
          <w:spacing w:val="-6"/>
          <w:sz w:val="24"/>
          <w:szCs w:val="24"/>
          <w:lang w:val="en-GB" w:eastAsia="zh-CN"/>
        </w:rPr>
        <w:t>会举办进程的一部分，或者应由多学科专家小组委托开展此类出版活动以编写具体辅助材料。</w:t>
      </w:r>
    </w:p>
    <w:p w:rsidR="006F5AC7" w:rsidRPr="006F5AC7" w:rsidRDefault="006F5AC7" w:rsidP="00AB661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以上</w:t>
      </w:r>
      <w:r w:rsidRPr="006F5AC7">
        <w:rPr>
          <w:rFonts w:eastAsia="SimSun" w:hint="eastAsia"/>
          <w:sz w:val="24"/>
          <w:szCs w:val="24"/>
          <w:lang w:val="en-GB" w:eastAsia="zh-CN"/>
        </w:rPr>
        <w:t>(a)</w:t>
      </w:r>
      <w:r w:rsidRPr="006F5AC7">
        <w:rPr>
          <w:rFonts w:eastAsia="SimSun" w:hint="eastAsia"/>
          <w:sz w:val="24"/>
          <w:szCs w:val="24"/>
          <w:lang w:val="en-GB" w:eastAsia="zh-CN"/>
        </w:rPr>
        <w:t>、</w:t>
      </w:r>
      <w:r w:rsidRPr="006F5AC7">
        <w:rPr>
          <w:rFonts w:eastAsia="SimSun" w:hint="eastAsia"/>
          <w:sz w:val="24"/>
          <w:szCs w:val="24"/>
          <w:lang w:val="en-GB" w:eastAsia="zh-CN"/>
        </w:rPr>
        <w:t>(b)</w:t>
      </w:r>
      <w:r w:rsidRPr="006F5AC7">
        <w:rPr>
          <w:rFonts w:eastAsia="SimSun" w:hint="eastAsia"/>
          <w:sz w:val="24"/>
          <w:szCs w:val="24"/>
          <w:lang w:val="en-GB" w:eastAsia="zh-CN"/>
        </w:rPr>
        <w:t>和</w:t>
      </w:r>
      <w:r w:rsidRPr="006F5AC7">
        <w:rPr>
          <w:rFonts w:eastAsia="SimSun" w:hint="eastAsia"/>
          <w:sz w:val="24"/>
          <w:szCs w:val="24"/>
          <w:lang w:val="en-GB" w:eastAsia="zh-CN"/>
        </w:rPr>
        <w:t>(c)</w:t>
      </w:r>
      <w:r w:rsidRPr="006F5AC7">
        <w:rPr>
          <w:rFonts w:eastAsia="SimSun" w:hint="eastAsia"/>
          <w:sz w:val="24"/>
          <w:szCs w:val="24"/>
          <w:lang w:val="en-GB" w:eastAsia="zh-CN"/>
        </w:rPr>
        <w:t>分段所述的辅助材料应包含一项郑重声明，指出此为供生物多样性和生态系统服务政府间科学政策平台审议而编写的辅助材料，未经平台正式审议。</w:t>
      </w:r>
    </w:p>
    <w:p w:rsidR="006F5AC7" w:rsidRPr="006F5AC7" w:rsidRDefault="006F5AC7" w:rsidP="00AB6613">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如以上</w:t>
      </w:r>
      <w:r w:rsidRPr="006F5AC7">
        <w:rPr>
          <w:rFonts w:eastAsia="SimSun" w:hint="eastAsia"/>
          <w:sz w:val="24"/>
          <w:szCs w:val="24"/>
          <w:lang w:val="en-GB" w:eastAsia="zh-CN"/>
        </w:rPr>
        <w:t>(</w:t>
      </w:r>
      <w:r w:rsidRPr="006F5AC7">
        <w:rPr>
          <w:rFonts w:eastAsia="SimSun" w:hint="eastAsia"/>
          <w:sz w:val="22"/>
          <w:szCs w:val="22"/>
          <w:lang w:val="en-GB" w:eastAsia="zh-CN"/>
        </w:rPr>
        <w:t>d</w:t>
      </w:r>
      <w:r w:rsidRPr="006F5AC7">
        <w:rPr>
          <w:rFonts w:eastAsia="SimSun" w:hint="eastAsia"/>
          <w:sz w:val="24"/>
          <w:szCs w:val="24"/>
          <w:lang w:val="en-GB" w:eastAsia="zh-CN"/>
        </w:rPr>
        <w:t>)</w:t>
      </w:r>
      <w:r w:rsidRPr="006F5AC7">
        <w:rPr>
          <w:rFonts w:eastAsia="SimSun" w:hint="eastAsia"/>
          <w:sz w:val="24"/>
          <w:szCs w:val="24"/>
          <w:lang w:val="en-GB" w:eastAsia="zh-CN"/>
        </w:rPr>
        <w:t>分段所述，指导材料旨在协助作者编写全面且与科学前沿保持一致的平台报告。指导材料的编写通常受多学科专家小组监督，由全体会议委托开展。</w:t>
      </w:r>
    </w:p>
    <w:p w:rsidR="006F5AC7" w:rsidRPr="006F5AC7" w:rsidRDefault="006F5AC7" w:rsidP="00345D27">
      <w:pPr>
        <w:keepNext/>
        <w:keepLines/>
        <w:numPr>
          <w:ilvl w:val="0"/>
          <w:numId w:val="47"/>
        </w:numPr>
        <w:tabs>
          <w:tab w:val="left" w:pos="624"/>
        </w:tabs>
        <w:suppressAutoHyphens/>
        <w:spacing w:before="240" w:afterLines="100" w:after="240"/>
        <w:ind w:left="624" w:right="284" w:hanging="624"/>
        <w:jc w:val="both"/>
        <w:rPr>
          <w:rFonts w:eastAsia="SimSun"/>
          <w:b/>
          <w:sz w:val="28"/>
          <w:szCs w:val="28"/>
          <w:lang w:val="en-GB"/>
        </w:rPr>
      </w:pPr>
      <w:bookmarkStart w:id="162" w:name="_Toc374830575"/>
      <w:r w:rsidRPr="006F5AC7">
        <w:rPr>
          <w:rFonts w:eastAsia="SimHei" w:hint="eastAsia"/>
          <w:b/>
          <w:sz w:val="28"/>
          <w:szCs w:val="28"/>
          <w:lang w:val="en-GB" w:eastAsia="zh-CN"/>
        </w:rPr>
        <w:t>研讨会</w:t>
      </w:r>
      <w:bookmarkEnd w:id="162"/>
    </w:p>
    <w:p w:rsidR="006F5AC7" w:rsidRPr="00FA550D" w:rsidRDefault="006F5AC7" w:rsidP="0035479D">
      <w:pPr>
        <w:keepNext/>
        <w:keepLines/>
        <w:numPr>
          <w:ilvl w:val="1"/>
          <w:numId w:val="47"/>
        </w:numPr>
        <w:tabs>
          <w:tab w:val="left" w:pos="624"/>
        </w:tabs>
        <w:suppressAutoHyphens/>
        <w:spacing w:before="240" w:afterLines="100" w:after="240"/>
        <w:ind w:left="360" w:right="284"/>
        <w:jc w:val="both"/>
        <w:rPr>
          <w:rFonts w:eastAsia="SimHei"/>
          <w:b/>
          <w:sz w:val="24"/>
          <w:szCs w:val="24"/>
          <w:lang w:val="x-none" w:eastAsia="zh-CN"/>
        </w:rPr>
      </w:pPr>
      <w:bookmarkStart w:id="163" w:name="_Toc374830576"/>
      <w:r w:rsidRPr="00FA550D">
        <w:rPr>
          <w:rFonts w:eastAsia="SimHei" w:hint="eastAsia"/>
          <w:b/>
          <w:sz w:val="24"/>
          <w:szCs w:val="24"/>
          <w:lang w:val="x-none" w:eastAsia="zh-CN"/>
        </w:rPr>
        <w:t>平台研讨会</w:t>
      </w:r>
      <w:bookmarkEnd w:id="163"/>
    </w:p>
    <w:p w:rsidR="006F5AC7" w:rsidRPr="006F5AC7" w:rsidRDefault="006F5AC7" w:rsidP="0035479D">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平台研讨会是指为全体会议批准的各项活动提供支持的会议。此类研讨会的重点如下：</w:t>
      </w:r>
    </w:p>
    <w:p w:rsidR="006F5AC7" w:rsidRPr="006F5AC7" w:rsidRDefault="006F5AC7" w:rsidP="00345D27">
      <w:pPr>
        <w:numPr>
          <w:ilvl w:val="0"/>
          <w:numId w:val="22"/>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少数有关专家探讨的特定主题；</w:t>
      </w:r>
    </w:p>
    <w:p w:rsidR="006F5AC7" w:rsidRPr="006F5AC7" w:rsidRDefault="006F5AC7" w:rsidP="00345D27">
      <w:pPr>
        <w:numPr>
          <w:ilvl w:val="0"/>
          <w:numId w:val="22"/>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需大量专家提供意见的跨领域主题或复杂主题；</w:t>
      </w:r>
    </w:p>
    <w:p w:rsidR="006F5AC7" w:rsidRPr="006F5AC7" w:rsidRDefault="006F5AC7" w:rsidP="00345D27">
      <w:pPr>
        <w:numPr>
          <w:ilvl w:val="0"/>
          <w:numId w:val="22"/>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提供培训和能力建设。</w:t>
      </w:r>
    </w:p>
    <w:p w:rsidR="006F5AC7" w:rsidRPr="006F5AC7" w:rsidRDefault="006F5AC7" w:rsidP="0035479D">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多学科专家小组通过秘书处要求政府指定的国家联系人和其他利益攸关方提供研讨会与会者提名名单，并从中选定研讨会与会者，不过小组也可提名专家人选。该小组将发挥科学指导委员会职能，以协助秘书处组织此类研讨会。</w:t>
      </w:r>
    </w:p>
    <w:p w:rsidR="006F5AC7" w:rsidRPr="006F5AC7" w:rsidRDefault="006F5AC7" w:rsidP="0035479D">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研讨会与会者构成情况应旨在体现：</w:t>
      </w:r>
    </w:p>
    <w:p w:rsidR="006F5AC7" w:rsidRPr="006F5AC7" w:rsidRDefault="006F5AC7" w:rsidP="00345D27">
      <w:pPr>
        <w:numPr>
          <w:ilvl w:val="0"/>
          <w:numId w:val="2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与科学、技术和社会经济方面有关的各类观点和专门知识；</w:t>
      </w:r>
    </w:p>
    <w:p w:rsidR="006F5AC7" w:rsidRPr="006F5AC7" w:rsidRDefault="006F5AC7" w:rsidP="00345D27">
      <w:pPr>
        <w:numPr>
          <w:ilvl w:val="0"/>
          <w:numId w:val="23"/>
        </w:numPr>
        <w:tabs>
          <w:tab w:val="left" w:pos="624"/>
        </w:tabs>
        <w:spacing w:afterLines="100" w:after="240"/>
        <w:ind w:left="624" w:firstLine="624"/>
        <w:jc w:val="both"/>
        <w:rPr>
          <w:rFonts w:eastAsia="SimSun"/>
          <w:sz w:val="22"/>
          <w:szCs w:val="22"/>
          <w:lang w:val="en-GB"/>
        </w:rPr>
      </w:pPr>
      <w:r w:rsidRPr="006F5AC7">
        <w:rPr>
          <w:rFonts w:eastAsia="SimSun" w:hint="eastAsia"/>
          <w:sz w:val="24"/>
          <w:szCs w:val="24"/>
          <w:lang w:val="en-GB" w:eastAsia="zh-CN"/>
        </w:rPr>
        <w:t>合理的地域代表性；</w:t>
      </w:r>
    </w:p>
    <w:p w:rsidR="006F5AC7" w:rsidRPr="006F5AC7" w:rsidRDefault="006F5AC7" w:rsidP="00345D27">
      <w:pPr>
        <w:numPr>
          <w:ilvl w:val="0"/>
          <w:numId w:val="2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现有知识体系多样化；</w:t>
      </w:r>
    </w:p>
    <w:p w:rsidR="006F5AC7" w:rsidRPr="006F5AC7" w:rsidRDefault="006F5AC7" w:rsidP="00345D27">
      <w:pPr>
        <w:numPr>
          <w:ilvl w:val="0"/>
          <w:numId w:val="23"/>
        </w:numPr>
        <w:tabs>
          <w:tab w:val="left" w:pos="624"/>
        </w:tabs>
        <w:spacing w:afterLines="100" w:after="240"/>
        <w:ind w:left="624" w:firstLine="624"/>
        <w:jc w:val="both"/>
        <w:rPr>
          <w:rFonts w:eastAsia="SimSun"/>
          <w:sz w:val="22"/>
          <w:szCs w:val="22"/>
          <w:lang w:val="en-GB"/>
        </w:rPr>
      </w:pPr>
      <w:r w:rsidRPr="006F5AC7">
        <w:rPr>
          <w:rFonts w:eastAsia="SimSun" w:hint="eastAsia"/>
          <w:sz w:val="24"/>
          <w:szCs w:val="24"/>
          <w:lang w:val="en-GB" w:eastAsia="zh-CN"/>
        </w:rPr>
        <w:t>性别比例平衡；</w:t>
      </w:r>
    </w:p>
    <w:p w:rsidR="006F5AC7" w:rsidRPr="006F5AC7" w:rsidRDefault="006F5AC7" w:rsidP="00345D27">
      <w:pPr>
        <w:numPr>
          <w:ilvl w:val="0"/>
          <w:numId w:val="23"/>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利益攸关方代表比例合理，如既来自科学团体、政府、高校的代表，也有来自非政府组织和私营部门的代表。</w:t>
      </w:r>
    </w:p>
    <w:p w:rsidR="006F5AC7" w:rsidRPr="006F5AC7" w:rsidRDefault="006F5AC7" w:rsidP="006C7F4F">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平台应酌情确保向以下研讨会与会者提供经费：来自发展中国家和经济转型国家的专家和掌握土著和传统知识的人员。</w:t>
      </w:r>
    </w:p>
    <w:p w:rsidR="006F5AC7" w:rsidRPr="006F5AC7" w:rsidRDefault="006F5AC7" w:rsidP="006C7F4F">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应邀参加研讨会的与会者名单应在遴选进行后</w:t>
      </w:r>
      <w:r w:rsidRPr="006F5AC7">
        <w:rPr>
          <w:rFonts w:eastAsia="SimSun" w:hint="eastAsia"/>
          <w:sz w:val="24"/>
          <w:szCs w:val="24"/>
          <w:lang w:val="en-GB" w:eastAsia="zh-CN"/>
        </w:rPr>
        <w:t>2</w:t>
      </w:r>
      <w:r w:rsidRPr="006F5AC7">
        <w:rPr>
          <w:rFonts w:eastAsia="SimSun" w:hint="eastAsia"/>
          <w:sz w:val="24"/>
          <w:szCs w:val="24"/>
          <w:lang w:val="en-GB" w:eastAsia="zh-CN"/>
        </w:rPr>
        <w:t>周内向政府指定的国家联系人和其他利益攸关方公布，包括遴选标准适用说明及其他相关考虑事宜。</w:t>
      </w:r>
    </w:p>
    <w:p w:rsidR="006F5AC7" w:rsidRPr="006F5AC7" w:rsidRDefault="006F5AC7" w:rsidP="006C7F4F">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平台研讨会会议记录可在线获取并应：</w:t>
      </w:r>
    </w:p>
    <w:p w:rsidR="006F5AC7" w:rsidRPr="006F5AC7" w:rsidRDefault="006F5AC7" w:rsidP="00345D27">
      <w:pPr>
        <w:numPr>
          <w:ilvl w:val="0"/>
          <w:numId w:val="2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包括说明关联关系的完整与会者名单；</w:t>
      </w:r>
    </w:p>
    <w:p w:rsidR="006F5AC7" w:rsidRPr="006F5AC7" w:rsidRDefault="006F5AC7" w:rsidP="00345D27">
      <w:pPr>
        <w:numPr>
          <w:ilvl w:val="0"/>
          <w:numId w:val="2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指出会议记录撰写日期与撰写人员；</w:t>
      </w:r>
    </w:p>
    <w:p w:rsidR="006F5AC7" w:rsidRPr="006F5AC7" w:rsidRDefault="006F5AC7" w:rsidP="00345D27">
      <w:pPr>
        <w:numPr>
          <w:ilvl w:val="0"/>
          <w:numId w:val="2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指出会议记录在发表前是否经过审核。如是，指出相关审核人员；</w:t>
      </w:r>
    </w:p>
    <w:p w:rsidR="006F5AC7" w:rsidRPr="006F5AC7" w:rsidRDefault="006F5AC7" w:rsidP="00345D27">
      <w:pPr>
        <w:numPr>
          <w:ilvl w:val="0"/>
          <w:numId w:val="2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列明所有经费来源和其他支助来源；</w:t>
      </w:r>
    </w:p>
    <w:p w:rsidR="006F5AC7" w:rsidRPr="006F5AC7" w:rsidRDefault="006F5AC7" w:rsidP="00345D27">
      <w:pPr>
        <w:numPr>
          <w:ilvl w:val="0"/>
          <w:numId w:val="24"/>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在文件开头明确指出虽然本次活动是依照全体会议一项决定举办的，但该决定并不意味着全体会议同意或批准会议记录内容或其中任何建议或结论。</w:t>
      </w:r>
    </w:p>
    <w:p w:rsidR="006F5AC7" w:rsidRPr="00FA550D" w:rsidRDefault="006F5AC7" w:rsidP="006C7F4F">
      <w:pPr>
        <w:keepNext/>
        <w:keepLines/>
        <w:numPr>
          <w:ilvl w:val="1"/>
          <w:numId w:val="47"/>
        </w:numPr>
        <w:tabs>
          <w:tab w:val="left" w:pos="624"/>
        </w:tabs>
        <w:suppressAutoHyphens/>
        <w:spacing w:before="240" w:afterLines="100" w:after="240"/>
        <w:ind w:left="360" w:right="284"/>
        <w:jc w:val="both"/>
        <w:rPr>
          <w:rFonts w:eastAsia="SimHei"/>
          <w:b/>
          <w:sz w:val="24"/>
          <w:szCs w:val="24"/>
          <w:lang w:val="x-none" w:eastAsia="zh-CN"/>
        </w:rPr>
      </w:pPr>
      <w:bookmarkStart w:id="164" w:name="_Toc374830577"/>
      <w:r w:rsidRPr="006F5AC7">
        <w:rPr>
          <w:rFonts w:eastAsia="SimHei" w:hint="eastAsia"/>
          <w:b/>
          <w:sz w:val="24"/>
          <w:szCs w:val="24"/>
          <w:lang w:val="x-none" w:eastAsia="zh-CN"/>
        </w:rPr>
        <w:t>联合举办</w:t>
      </w:r>
      <w:r w:rsidRPr="00FA550D">
        <w:rPr>
          <w:rFonts w:eastAsia="SimHei" w:hint="eastAsia"/>
          <w:b/>
          <w:sz w:val="24"/>
          <w:szCs w:val="24"/>
          <w:lang w:val="x-none" w:eastAsia="zh-CN"/>
        </w:rPr>
        <w:t>研讨会</w:t>
      </w:r>
      <w:bookmarkEnd w:id="164"/>
    </w:p>
    <w:p w:rsidR="006F5AC7" w:rsidRPr="006F5AC7" w:rsidRDefault="006F5AC7" w:rsidP="006C7F4F">
      <w:pPr>
        <w:tabs>
          <w:tab w:val="left" w:pos="1247"/>
          <w:tab w:val="left" w:pos="1814"/>
          <w:tab w:val="left" w:pos="2381"/>
          <w:tab w:val="left" w:pos="2948"/>
          <w:tab w:val="left" w:pos="3515"/>
        </w:tabs>
        <w:spacing w:afterLines="100" w:after="240"/>
        <w:ind w:left="619"/>
        <w:jc w:val="both"/>
        <w:rPr>
          <w:rFonts w:eastAsia="SimSun" w:hint="eastAsia"/>
          <w:sz w:val="22"/>
          <w:szCs w:val="22"/>
          <w:lang w:val="en-GB" w:eastAsia="zh-CN"/>
        </w:rPr>
      </w:pPr>
      <w:r w:rsidRPr="006F5AC7">
        <w:rPr>
          <w:rFonts w:eastAsia="SimSun" w:hint="eastAsia"/>
          <w:sz w:val="24"/>
          <w:szCs w:val="24"/>
          <w:lang w:val="en-GB" w:eastAsia="zh-CN"/>
        </w:rPr>
        <w:t>如果全体会议批准的活动事先得到主席团和多学科专家小组的支持，那么研讨会可由平台参与联合举办。但这不一定表示平台有义务提供财务或其他方面的支持。就联合举办研讨会是否需要扩大平台的参与力度而言，应考虑以下因素：</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对平台声誉可能造成的影响；</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多学科专家小组投入多少精力参与指导委员会设计和组织研讨会的工作，并为研讨会遴选专家；</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平台以外其他来源可为活动提供的资金水平；</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研讨会是否向政府部门专家和来自其他利益攸关方实体（包括非政府组织）的专家开放，以及是否向参与平台工作并掌握传统知识的人员开放；</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是否为来自发展中国家和经济转型国家的与会专家提供支助；</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eastAsia="zh-CN"/>
        </w:rPr>
      </w:pPr>
      <w:r w:rsidRPr="006F5AC7">
        <w:rPr>
          <w:rFonts w:eastAsia="SimSun" w:hint="eastAsia"/>
          <w:sz w:val="24"/>
          <w:szCs w:val="24"/>
          <w:lang w:val="en-GB" w:eastAsia="zh-CN"/>
        </w:rPr>
        <w:t>是否会在研讨会相关工作时间框架内公布会议记录并向平台提供会议记录；</w:t>
      </w:r>
    </w:p>
    <w:p w:rsidR="006F5AC7" w:rsidRPr="006F5AC7" w:rsidRDefault="006F5AC7" w:rsidP="00345D27">
      <w:pPr>
        <w:numPr>
          <w:ilvl w:val="0"/>
          <w:numId w:val="25"/>
        </w:numPr>
        <w:tabs>
          <w:tab w:val="left" w:pos="624"/>
        </w:tabs>
        <w:spacing w:afterLines="100" w:after="240"/>
        <w:ind w:left="624" w:firstLine="624"/>
        <w:jc w:val="both"/>
        <w:rPr>
          <w:rFonts w:eastAsia="SimSun"/>
          <w:sz w:val="22"/>
          <w:szCs w:val="22"/>
          <w:lang w:val="en-GB"/>
        </w:rPr>
      </w:pPr>
      <w:r w:rsidRPr="006F5AC7">
        <w:rPr>
          <w:rFonts w:eastAsia="SimSun" w:hint="eastAsia"/>
          <w:sz w:val="24"/>
          <w:szCs w:val="24"/>
          <w:lang w:val="en-GB" w:eastAsia="zh-CN"/>
        </w:rPr>
        <w:t>会议记录是否：</w:t>
      </w:r>
    </w:p>
    <w:p w:rsidR="006F5AC7" w:rsidRPr="006F5AC7" w:rsidRDefault="006F5AC7" w:rsidP="006F5AC7">
      <w:pPr>
        <w:tabs>
          <w:tab w:val="left" w:pos="2552"/>
        </w:tabs>
        <w:spacing w:afterLines="100" w:after="240"/>
        <w:ind w:left="2127"/>
        <w:jc w:val="both"/>
        <w:rPr>
          <w:rFonts w:eastAsia="SimSun"/>
          <w:sz w:val="24"/>
          <w:szCs w:val="24"/>
          <w:lang w:val="en-GB" w:eastAsia="zh-CN"/>
        </w:rPr>
      </w:pPr>
      <w:r w:rsidRPr="006F5AC7">
        <w:rPr>
          <w:rFonts w:eastAsia="SimSun" w:hint="eastAsia"/>
          <w:sz w:val="24"/>
          <w:szCs w:val="24"/>
          <w:lang w:val="en-GB" w:eastAsia="zh-CN"/>
        </w:rPr>
        <w:t>（一）包括完整的与会者名单和关联关系；</w:t>
      </w:r>
    </w:p>
    <w:p w:rsidR="006F5AC7" w:rsidRPr="006F5AC7" w:rsidRDefault="006F5AC7" w:rsidP="006F5AC7">
      <w:pPr>
        <w:tabs>
          <w:tab w:val="left" w:pos="2552"/>
        </w:tabs>
        <w:spacing w:afterLines="100" w:after="240"/>
        <w:ind w:left="2127"/>
        <w:jc w:val="both"/>
        <w:rPr>
          <w:rFonts w:eastAsia="SimSun"/>
          <w:sz w:val="24"/>
          <w:szCs w:val="24"/>
          <w:lang w:val="en-GB" w:eastAsia="zh-CN"/>
        </w:rPr>
      </w:pPr>
      <w:r w:rsidRPr="006F5AC7">
        <w:rPr>
          <w:rFonts w:eastAsia="SimSun" w:hint="eastAsia"/>
          <w:sz w:val="24"/>
          <w:szCs w:val="24"/>
          <w:lang w:val="en-GB" w:eastAsia="zh-CN"/>
        </w:rPr>
        <w:t>（二）指出会议记录撰写日期与撰写人员；</w:t>
      </w:r>
    </w:p>
    <w:p w:rsidR="006F5AC7" w:rsidRPr="006F5AC7" w:rsidRDefault="006F5AC7" w:rsidP="006F5AC7">
      <w:pPr>
        <w:tabs>
          <w:tab w:val="left" w:pos="2552"/>
        </w:tabs>
        <w:spacing w:afterLines="100" w:after="240"/>
        <w:ind w:left="2127"/>
        <w:jc w:val="both"/>
        <w:rPr>
          <w:rFonts w:eastAsia="SimSun"/>
          <w:sz w:val="24"/>
          <w:szCs w:val="24"/>
          <w:lang w:val="en-GB" w:eastAsia="zh-CN"/>
        </w:rPr>
      </w:pPr>
      <w:r w:rsidRPr="006F5AC7">
        <w:rPr>
          <w:rFonts w:eastAsia="SimSun" w:hint="eastAsia"/>
          <w:sz w:val="24"/>
          <w:szCs w:val="24"/>
          <w:lang w:val="en-GB" w:eastAsia="zh-CN"/>
        </w:rPr>
        <w:t>（三）指出会议记录在发表前是否经过审核。如是，指出相关审核人员；</w:t>
      </w:r>
    </w:p>
    <w:p w:rsidR="006F5AC7" w:rsidRPr="006F5AC7" w:rsidRDefault="006F5AC7" w:rsidP="006F5AC7">
      <w:pPr>
        <w:tabs>
          <w:tab w:val="left" w:pos="2552"/>
        </w:tabs>
        <w:spacing w:afterLines="100" w:after="240"/>
        <w:ind w:left="2127"/>
        <w:jc w:val="both"/>
        <w:rPr>
          <w:rFonts w:eastAsia="SimSun"/>
          <w:sz w:val="24"/>
          <w:szCs w:val="24"/>
          <w:lang w:val="en-GB" w:eastAsia="zh-CN"/>
        </w:rPr>
      </w:pPr>
      <w:r w:rsidRPr="006F5AC7">
        <w:rPr>
          <w:rFonts w:eastAsia="SimSun" w:hint="eastAsia"/>
          <w:sz w:val="24"/>
          <w:szCs w:val="24"/>
          <w:lang w:val="en-GB" w:eastAsia="zh-CN"/>
        </w:rPr>
        <w:t>（四）列明所有经费来源和其他支助来源；</w:t>
      </w:r>
    </w:p>
    <w:p w:rsidR="006F5AC7" w:rsidRPr="006F5AC7" w:rsidRDefault="006F5AC7" w:rsidP="006F5AC7">
      <w:pPr>
        <w:tabs>
          <w:tab w:val="left" w:pos="2552"/>
        </w:tabs>
        <w:spacing w:afterLines="100" w:after="240"/>
        <w:ind w:leftChars="1063" w:left="2846" w:hangingChars="300" w:hanging="720"/>
        <w:jc w:val="both"/>
        <w:rPr>
          <w:rFonts w:eastAsia="SimSun" w:hint="eastAsia"/>
          <w:sz w:val="24"/>
          <w:szCs w:val="24"/>
          <w:lang w:val="en-GB" w:eastAsia="zh-CN"/>
        </w:rPr>
      </w:pPr>
      <w:r w:rsidRPr="006F5AC7">
        <w:rPr>
          <w:rFonts w:eastAsia="SimSun" w:hint="eastAsia"/>
          <w:sz w:val="24"/>
          <w:szCs w:val="24"/>
          <w:lang w:val="en-GB" w:eastAsia="zh-CN"/>
        </w:rPr>
        <w:t>（五）在显著位置张贴免责声明，指出平台参与联合举办并不意味着平台同意或批准本会议记录内容或其中任何建议和结论，研讨会上出示的任何文件和会议记录报告均未经平台审核。</w:t>
      </w:r>
      <w:r w:rsidRPr="006F5AC7">
        <w:rPr>
          <w:rFonts w:eastAsia="SimSun" w:hint="eastAsia"/>
          <w:sz w:val="24"/>
          <w:szCs w:val="24"/>
          <w:lang w:val="en-GB" w:eastAsia="zh-CN"/>
        </w:rPr>
        <w:t>]</w:t>
      </w:r>
    </w:p>
    <w:p w:rsidR="006F5AC7" w:rsidRPr="006C7F4F" w:rsidRDefault="006F5AC7" w:rsidP="00345D27">
      <w:pPr>
        <w:keepNext/>
        <w:keepLines/>
        <w:numPr>
          <w:ilvl w:val="0"/>
          <w:numId w:val="47"/>
        </w:numPr>
        <w:tabs>
          <w:tab w:val="left" w:pos="624"/>
        </w:tabs>
        <w:suppressAutoHyphens/>
        <w:spacing w:before="240" w:after="120"/>
        <w:ind w:right="284" w:hanging="3763"/>
        <w:rPr>
          <w:rFonts w:ascii="SimHei" w:eastAsia="SimHei" w:hAnsi="SimHei"/>
          <w:b/>
          <w:sz w:val="28"/>
          <w:szCs w:val="28"/>
          <w:lang w:val="x-none" w:eastAsia="x-none"/>
        </w:rPr>
      </w:pPr>
      <w:bookmarkStart w:id="165" w:name="_Toc374830578"/>
      <w:r w:rsidRPr="006C7F4F">
        <w:rPr>
          <w:rFonts w:ascii="SimHei" w:eastAsia="SimHei" w:hAnsi="SimHei" w:hint="eastAsia"/>
          <w:b/>
          <w:sz w:val="28"/>
          <w:szCs w:val="28"/>
          <w:lang w:val="x-none" w:eastAsia="x-none"/>
        </w:rPr>
        <w:t>工作队提名和遴选过程</w:t>
      </w:r>
      <w:bookmarkEnd w:id="165"/>
    </w:p>
    <w:p w:rsidR="006F5AC7" w:rsidRPr="006F5AC7" w:rsidRDefault="006F5AC7" w:rsidP="006C7F4F">
      <w:pPr>
        <w:keepNext/>
        <w:keepLines/>
        <w:tabs>
          <w:tab w:val="left" w:pos="624"/>
        </w:tabs>
        <w:suppressAutoHyphens/>
        <w:spacing w:before="240" w:after="120"/>
        <w:ind w:left="619" w:right="284"/>
        <w:jc w:val="both"/>
        <w:rPr>
          <w:rFonts w:eastAsia="SimSun"/>
          <w:sz w:val="24"/>
          <w:szCs w:val="24"/>
          <w:lang w:val="x-none" w:eastAsia="zh-CN"/>
        </w:rPr>
      </w:pPr>
      <w:bookmarkStart w:id="166" w:name="_Toc374830579"/>
      <w:r w:rsidRPr="006F5AC7">
        <w:rPr>
          <w:rFonts w:eastAsia="SimSun" w:hint="eastAsia"/>
          <w:sz w:val="24"/>
          <w:szCs w:val="24"/>
          <w:lang w:val="x-none" w:eastAsia="x-none"/>
        </w:rPr>
        <w:t>秘书处将请各国政府提交提名，并请相关利益攸关方提交参与工作队的专家姓名。秘书处将编写提名名单，并提供给多学科专家小组和主席团</w:t>
      </w:r>
      <w:r w:rsidRPr="006F5AC7">
        <w:rPr>
          <w:rFonts w:eastAsia="SimSun" w:hint="eastAsia"/>
          <w:sz w:val="24"/>
          <w:szCs w:val="24"/>
          <w:lang w:val="x-none" w:eastAsia="zh-CN"/>
        </w:rPr>
        <w:t>。</w:t>
      </w:r>
      <w:bookmarkEnd w:id="166"/>
    </w:p>
    <w:p w:rsidR="006F5AC7" w:rsidRPr="006F5AC7" w:rsidRDefault="006F5AC7" w:rsidP="006C7F4F">
      <w:pPr>
        <w:keepNext/>
        <w:keepLines/>
        <w:tabs>
          <w:tab w:val="left" w:pos="624"/>
        </w:tabs>
        <w:suppressAutoHyphens/>
        <w:spacing w:before="240" w:after="120"/>
        <w:ind w:left="619" w:right="284"/>
        <w:jc w:val="both"/>
        <w:rPr>
          <w:rFonts w:eastAsia="SimSun"/>
          <w:b/>
          <w:sz w:val="24"/>
          <w:szCs w:val="24"/>
          <w:lang w:val="x-none" w:eastAsia="zh-CN"/>
        </w:rPr>
      </w:pPr>
      <w:bookmarkStart w:id="167" w:name="_Toc374830580"/>
      <w:r w:rsidRPr="006F5AC7">
        <w:rPr>
          <w:rFonts w:eastAsia="SimSun" w:hint="eastAsia"/>
          <w:sz w:val="24"/>
          <w:szCs w:val="24"/>
          <w:lang w:val="x-none" w:eastAsia="x-none"/>
        </w:rPr>
        <w:t>多学科专家小组和主席团随后将从提名名单中遴选专家</w:t>
      </w:r>
      <w:r w:rsidRPr="006F5AC7">
        <w:rPr>
          <w:rFonts w:eastAsia="SimSun" w:hint="eastAsia"/>
          <w:sz w:val="24"/>
          <w:szCs w:val="24"/>
          <w:lang w:val="x-none" w:eastAsia="zh-CN"/>
        </w:rPr>
        <w:t>。</w:t>
      </w:r>
      <w:bookmarkEnd w:id="167"/>
    </w:p>
    <w:p w:rsidR="006F5AC7" w:rsidRPr="006F5AC7" w:rsidRDefault="006F5AC7" w:rsidP="006F5AC7">
      <w:pPr>
        <w:tabs>
          <w:tab w:val="left" w:pos="2552"/>
        </w:tabs>
        <w:spacing w:afterLines="100" w:after="240"/>
        <w:ind w:leftChars="1063" w:left="2786" w:hangingChars="300" w:hanging="660"/>
        <w:jc w:val="both"/>
        <w:rPr>
          <w:rFonts w:eastAsia="SimSun"/>
          <w:sz w:val="22"/>
          <w:szCs w:val="22"/>
          <w:lang w:val="x-none" w:eastAsia="zh-CN"/>
        </w:rPr>
      </w:pPr>
    </w:p>
    <w:p w:rsidR="006F5AC7" w:rsidRPr="006C7F4F" w:rsidRDefault="006F5AC7" w:rsidP="004378A2">
      <w:pPr>
        <w:tabs>
          <w:tab w:val="left" w:pos="1247"/>
          <w:tab w:val="left" w:pos="1814"/>
          <w:tab w:val="left" w:pos="2381"/>
          <w:tab w:val="left" w:pos="2948"/>
          <w:tab w:val="left" w:pos="3515"/>
        </w:tabs>
        <w:spacing w:beforeLines="100" w:before="240" w:afterLines="100" w:after="240"/>
        <w:ind w:left="619"/>
        <w:jc w:val="both"/>
        <w:rPr>
          <w:rFonts w:eastAsia="SimSun" w:hint="eastAsia"/>
          <w:b/>
          <w:bCs/>
          <w:sz w:val="28"/>
          <w:szCs w:val="28"/>
          <w:lang w:val="en-GB" w:eastAsia="zh-CN"/>
        </w:rPr>
      </w:pPr>
      <w:r w:rsidRPr="006F5AC7" w:rsidDel="002E25C0">
        <w:rPr>
          <w:rFonts w:eastAsia="SimSun"/>
          <w:b/>
          <w:bCs/>
          <w:sz w:val="28"/>
          <w:szCs w:val="26"/>
          <w:lang w:val="en-GB" w:eastAsia="zh-CN"/>
        </w:rPr>
        <w:t xml:space="preserve"> </w:t>
      </w:r>
      <w:r w:rsidRPr="006F5AC7">
        <w:rPr>
          <w:rFonts w:eastAsia="SimSun"/>
          <w:b/>
          <w:bCs/>
          <w:sz w:val="28"/>
          <w:szCs w:val="26"/>
          <w:lang w:val="en-GB" w:eastAsia="zh-CN"/>
        </w:rPr>
        <w:br w:type="page"/>
      </w:r>
      <w:bookmarkStart w:id="168" w:name="_Toc366154764"/>
      <w:bookmarkStart w:id="169" w:name="_Toc368584577"/>
      <w:bookmarkStart w:id="170" w:name="_Toc374813058"/>
      <w:bookmarkStart w:id="171" w:name="_Toc374830581"/>
      <w:bookmarkStart w:id="172" w:name="_Toc374830582"/>
      <w:r w:rsidRPr="006C7F4F">
        <w:rPr>
          <w:rFonts w:eastAsia="SimHei" w:hint="eastAsia"/>
          <w:b/>
          <w:bCs/>
          <w:sz w:val="28"/>
          <w:szCs w:val="28"/>
          <w:lang w:val="en-GB" w:eastAsia="zh-CN"/>
        </w:rPr>
        <w:t>附件一</w:t>
      </w:r>
      <w:bookmarkEnd w:id="169"/>
      <w:bookmarkEnd w:id="170"/>
      <w:bookmarkEnd w:id="171"/>
      <w:bookmarkEnd w:id="172"/>
    </w:p>
    <w:p w:rsidR="006F5AC7" w:rsidRPr="006C7F4F" w:rsidRDefault="006F5AC7" w:rsidP="004378A2">
      <w:pPr>
        <w:tabs>
          <w:tab w:val="left" w:pos="1247"/>
          <w:tab w:val="left" w:pos="1814"/>
          <w:tab w:val="left" w:pos="2381"/>
          <w:tab w:val="left" w:pos="2948"/>
          <w:tab w:val="left" w:pos="3515"/>
        </w:tabs>
        <w:spacing w:beforeLines="100" w:before="240" w:afterLines="100" w:after="240"/>
        <w:ind w:left="619"/>
        <w:jc w:val="both"/>
        <w:rPr>
          <w:rFonts w:eastAsia="SimSun" w:hint="eastAsia"/>
          <w:b/>
          <w:bCs/>
          <w:sz w:val="28"/>
          <w:szCs w:val="28"/>
          <w:lang w:val="en-GB" w:eastAsia="zh-CN"/>
        </w:rPr>
      </w:pPr>
      <w:bookmarkStart w:id="173" w:name="_Toc374830583"/>
      <w:bookmarkEnd w:id="168"/>
      <w:r w:rsidRPr="006C7F4F">
        <w:rPr>
          <w:rFonts w:eastAsia="SimHei" w:hint="eastAsia"/>
          <w:b/>
          <w:bCs/>
          <w:sz w:val="28"/>
          <w:szCs w:val="28"/>
          <w:lang w:val="en-GB" w:eastAsia="zh-CN"/>
        </w:rPr>
        <w:t>平台报告及</w:t>
      </w:r>
      <w:r w:rsidRPr="006C7F4F">
        <w:rPr>
          <w:rFonts w:eastAsia="SimHei"/>
          <w:b/>
          <w:bCs/>
          <w:sz w:val="28"/>
          <w:szCs w:val="28"/>
          <w:lang w:val="en-GB" w:eastAsia="zh-CN"/>
        </w:rPr>
        <w:t>其他交付品</w:t>
      </w:r>
      <w:r w:rsidRPr="006C7F4F">
        <w:rPr>
          <w:rFonts w:eastAsia="SimHei" w:hint="eastAsia"/>
          <w:b/>
          <w:bCs/>
          <w:sz w:val="28"/>
          <w:szCs w:val="28"/>
          <w:lang w:val="en-GB" w:eastAsia="zh-CN"/>
        </w:rPr>
        <w:t>的报告共同主席、提供协作</w:t>
      </w:r>
      <w:r w:rsidRPr="006C7F4F">
        <w:rPr>
          <w:rFonts w:eastAsia="SimHei"/>
          <w:b/>
          <w:bCs/>
          <w:sz w:val="28"/>
          <w:szCs w:val="28"/>
          <w:lang w:val="en-GB" w:eastAsia="zh-CN"/>
        </w:rPr>
        <w:t>的主要作者、主要作者、</w:t>
      </w:r>
      <w:r w:rsidRPr="006C7F4F">
        <w:rPr>
          <w:rFonts w:eastAsia="SimHei" w:hint="eastAsia"/>
          <w:b/>
          <w:bCs/>
          <w:sz w:val="28"/>
          <w:szCs w:val="28"/>
          <w:lang w:val="en-GB" w:eastAsia="zh-CN"/>
        </w:rPr>
        <w:t>撰稿人、编审和专家编审的任务和职责以及政府指定的国家联系人的任务和职责</w:t>
      </w:r>
      <w:bookmarkEnd w:id="173"/>
    </w:p>
    <w:p w:rsidR="006F5AC7" w:rsidRPr="006C7F4F" w:rsidRDefault="006F5AC7" w:rsidP="004378A2">
      <w:pPr>
        <w:numPr>
          <w:ilvl w:val="0"/>
          <w:numId w:val="6"/>
        </w:numPr>
        <w:suppressAutoHyphens/>
        <w:spacing w:beforeLines="100" w:before="240" w:afterLines="100" w:after="240"/>
        <w:ind w:left="619" w:hanging="357"/>
        <w:jc w:val="both"/>
        <w:rPr>
          <w:b/>
          <w:sz w:val="28"/>
          <w:szCs w:val="28"/>
          <w:lang w:val="en-GB" w:eastAsia="zh-CN"/>
        </w:rPr>
      </w:pPr>
      <w:r w:rsidRPr="006C7F4F">
        <w:rPr>
          <w:rFonts w:eastAsia="SimHei" w:hint="eastAsia"/>
          <w:b/>
          <w:sz w:val="28"/>
          <w:szCs w:val="28"/>
          <w:lang w:val="en-GB" w:eastAsia="zh-CN"/>
        </w:rPr>
        <w:t>报告共同主席</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i/>
          <w:sz w:val="24"/>
          <w:szCs w:val="24"/>
          <w:lang w:val="en-GB" w:eastAsia="zh-CN"/>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承担监督评估报告或综合报告编写工作的职责。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报告共同主席负责确保以最高科学标准完成报告。将在报告致谢部分着重提及参与编写工作的所有报告共同主席的名字。</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sz w:val="24"/>
          <w:szCs w:val="24"/>
          <w:lang w:val="en-GB" w:eastAsia="zh-CN"/>
        </w:rPr>
      </w:pPr>
      <w:r w:rsidRPr="006F5AC7">
        <w:rPr>
          <w:rFonts w:eastAsia="SimSun" w:hint="eastAsia"/>
          <w:sz w:val="24"/>
          <w:szCs w:val="24"/>
          <w:lang w:val="en-GB" w:eastAsia="zh-CN"/>
        </w:rPr>
        <w:t>程序第</w:t>
      </w:r>
      <w:smartTag w:uri="urn:schemas-microsoft-com:office:smarttags" w:element="chsdate">
        <w:smartTagPr>
          <w:attr w:name="Year" w:val="1899"/>
          <w:attr w:name="Month" w:val="12"/>
          <w:attr w:name="Day" w:val="30"/>
          <w:attr w:name="IsLunarDate" w:val="False"/>
          <w:attr w:name="IsROCDate" w:val="False"/>
        </w:smartTagPr>
        <w:r w:rsidRPr="006F5AC7">
          <w:rPr>
            <w:rFonts w:eastAsia="SimSun" w:hint="eastAsia"/>
            <w:sz w:val="24"/>
            <w:szCs w:val="24"/>
            <w:lang w:val="en-GB" w:eastAsia="zh-CN"/>
          </w:rPr>
          <w:t>3.6.1</w:t>
        </w:r>
      </w:smartTag>
      <w:r w:rsidRPr="006F5AC7">
        <w:rPr>
          <w:rFonts w:eastAsia="SimSun" w:hint="eastAsia"/>
          <w:sz w:val="24"/>
          <w:szCs w:val="24"/>
          <w:lang w:val="en-GB" w:eastAsia="zh-CN"/>
        </w:rPr>
        <w:t>节和</w:t>
      </w:r>
      <w:r w:rsidRPr="006F5AC7">
        <w:rPr>
          <w:rFonts w:eastAsia="SimSun" w:hint="eastAsia"/>
          <w:sz w:val="24"/>
          <w:szCs w:val="24"/>
          <w:lang w:val="en-GB" w:eastAsia="zh-CN"/>
        </w:rPr>
        <w:t>3.6.2</w:t>
      </w:r>
      <w:r w:rsidRPr="006F5AC7">
        <w:rPr>
          <w:rFonts w:eastAsia="SimSun" w:hint="eastAsia"/>
          <w:sz w:val="24"/>
          <w:szCs w:val="24"/>
          <w:lang w:val="en-GB" w:eastAsia="zh-CN"/>
        </w:rPr>
        <w:t>节载有提名和遴选报告共同主席的内容。</w:t>
      </w:r>
    </w:p>
    <w:p w:rsidR="006F5AC7" w:rsidRPr="0003699D" w:rsidRDefault="006F5AC7" w:rsidP="004378A2">
      <w:pPr>
        <w:numPr>
          <w:ilvl w:val="0"/>
          <w:numId w:val="6"/>
        </w:numPr>
        <w:suppressAutoHyphens/>
        <w:spacing w:afterLines="100" w:after="240"/>
        <w:ind w:left="619" w:hanging="357"/>
        <w:jc w:val="both"/>
        <w:rPr>
          <w:b/>
          <w:sz w:val="28"/>
          <w:szCs w:val="28"/>
          <w:lang w:val="en-GB"/>
        </w:rPr>
      </w:pPr>
      <w:r w:rsidRPr="0003699D">
        <w:rPr>
          <w:rFonts w:eastAsia="SimHei" w:hint="eastAsia"/>
          <w:b/>
          <w:sz w:val="28"/>
          <w:szCs w:val="28"/>
          <w:lang w:val="en-GB" w:eastAsia="zh-CN"/>
        </w:rPr>
        <w:t>提供协作</w:t>
      </w:r>
      <w:r w:rsidRPr="0003699D">
        <w:rPr>
          <w:rFonts w:eastAsia="SimHei"/>
          <w:b/>
          <w:sz w:val="28"/>
          <w:szCs w:val="28"/>
          <w:lang w:val="en-GB" w:eastAsia="zh-CN"/>
        </w:rPr>
        <w:t>的主要作者</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承担为评估报告主要章节内容提供协作的总体职责。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提供协作的主要作者是承担额外职责的主要作者，即确保以高标准完成报告的主要章节，并在定稿后及时呈交报告共同主席，并确保这些章节符合文件的整体风格标准。</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sz w:val="24"/>
          <w:szCs w:val="24"/>
          <w:lang w:val="en-GB" w:eastAsia="zh-CN"/>
        </w:rPr>
      </w:pPr>
      <w:r w:rsidRPr="006F5AC7">
        <w:rPr>
          <w:rFonts w:eastAsia="SimSun" w:hint="eastAsia"/>
          <w:sz w:val="24"/>
          <w:szCs w:val="24"/>
          <w:lang w:val="en-GB" w:eastAsia="zh-CN"/>
        </w:rPr>
        <w:t>提供协作的主要作者发挥领导作用，确保完整且一致地处理对报告一个或多个章节内容意义重大的跨学科的科学、技术或社会经济问题，并反映现有的最新资料。提供协作的主要作者所需的技能和资源与主要作者类似，另外还需具备协调报告一个或多个章节内容的组织技能。将在报告致谢部分提及所有提供协作的主要作者。</w:t>
      </w:r>
    </w:p>
    <w:p w:rsidR="006F5AC7" w:rsidRPr="0003699D" w:rsidRDefault="006F5AC7" w:rsidP="004378A2">
      <w:pPr>
        <w:numPr>
          <w:ilvl w:val="0"/>
          <w:numId w:val="6"/>
        </w:numPr>
        <w:suppressAutoHyphens/>
        <w:spacing w:afterLines="100" w:after="240"/>
        <w:ind w:left="619" w:hanging="357"/>
        <w:jc w:val="both"/>
        <w:rPr>
          <w:b/>
          <w:sz w:val="28"/>
          <w:szCs w:val="28"/>
          <w:lang w:val="en-GB"/>
        </w:rPr>
      </w:pPr>
      <w:r w:rsidRPr="0003699D">
        <w:rPr>
          <w:rFonts w:eastAsia="SimHei"/>
          <w:b/>
          <w:sz w:val="28"/>
          <w:szCs w:val="28"/>
          <w:lang w:val="en-GB" w:eastAsia="zh-CN"/>
        </w:rPr>
        <w:t>主要作者</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承担在现有最充分的科学、技术和社会经济资料的基础上编写针对平台工作方案的指定章节或章节部分内容的职责。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主要作者一般以小组工作，负责确保及时合并各自所负责章节的不同内容，确保所有内容都达到高质量要求，且符合文件的整体风格标准。</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主要作者的作用非常关键，鉴于此，将在最终报告致谢部分提及各主要作者。报告编写最终阶段的工作量通常会特别大，主要作者非常需要依靠彼此进行审阅和编辑材料并对变更内容迅速达成一致，因此必须保证给予主要作者的工作最高优先权。</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主要作者的基本职责是整合从现有文献或程序第</w:t>
      </w:r>
      <w:smartTag w:uri="urn:schemas-microsoft-com:office:smarttags" w:element="chsdate">
        <w:smartTagPr>
          <w:attr w:name="Year" w:val="1899"/>
          <w:attr w:name="Month" w:val="12"/>
          <w:attr w:name="Day" w:val="30"/>
          <w:attr w:name="IsLunarDate" w:val="False"/>
          <w:attr w:name="IsROCDate" w:val="False"/>
        </w:smartTagPr>
        <w:r w:rsidRPr="006F5AC7">
          <w:rPr>
            <w:rFonts w:eastAsia="SimSun" w:hint="eastAsia"/>
            <w:sz w:val="24"/>
            <w:szCs w:val="24"/>
            <w:lang w:val="en-GB" w:eastAsia="zh-CN"/>
          </w:rPr>
          <w:t>3.6.3</w:t>
        </w:r>
      </w:smartTag>
      <w:r w:rsidRPr="006F5AC7">
        <w:rPr>
          <w:rFonts w:eastAsia="SimSun" w:hint="eastAsia"/>
          <w:sz w:val="24"/>
          <w:szCs w:val="24"/>
          <w:lang w:val="en-GB" w:eastAsia="zh-CN"/>
        </w:rPr>
        <w:t>节定义的其他未出版的可靠来源获取的材料。</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sz w:val="24"/>
          <w:szCs w:val="24"/>
          <w:lang w:val="en-GB" w:eastAsia="zh-CN"/>
        </w:rPr>
      </w:pPr>
      <w:r w:rsidRPr="006F5AC7">
        <w:rPr>
          <w:rFonts w:eastAsia="SimSun" w:hint="eastAsia"/>
          <w:sz w:val="24"/>
          <w:szCs w:val="24"/>
          <w:lang w:val="en-GB" w:eastAsia="zh-CN"/>
        </w:rPr>
        <w:t>主要作者必须具备编写符合以下要求的案文的能力：案文具备合理的科学性、技术性和社会经济性，尽可能最大限度地忠实反映各领域专家所作的贡献，并遵循文件的整体风格标准。在修订案文时，要求主要作者和编审考虑到政府和专家在审核过程中提出的评论意见。在截止日期前完成工作的能力是一项必需的切实要求。</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要求主要作者在报告中记录无法达成一致意见</w:t>
      </w:r>
      <w:r w:rsidRPr="006F5AC7">
        <w:rPr>
          <w:rFonts w:eastAsia="SimSun"/>
          <w:sz w:val="24"/>
          <w:szCs w:val="24"/>
          <w:vertAlign w:val="superscript"/>
          <w:lang w:val="en-GB"/>
        </w:rPr>
        <w:footnoteReference w:id="6"/>
      </w:r>
      <w:r w:rsidRPr="006F5AC7">
        <w:rPr>
          <w:rFonts w:eastAsia="SimSun" w:hint="eastAsia"/>
          <w:sz w:val="24"/>
          <w:szCs w:val="24"/>
          <w:lang w:val="en-GB" w:eastAsia="zh-CN"/>
        </w:rPr>
        <w:t>、但具备合理的科学性、技术性和社会经济性的观点。</w:t>
      </w:r>
    </w:p>
    <w:p w:rsidR="006F5AC7" w:rsidRPr="006F5AC7" w:rsidRDefault="006F5AC7" w:rsidP="004378A2">
      <w:pPr>
        <w:spacing w:afterLines="100" w:after="240"/>
        <w:ind w:left="619"/>
        <w:jc w:val="both"/>
        <w:rPr>
          <w:rFonts w:eastAsia="SimSun" w:hint="eastAsia"/>
          <w:spacing w:val="-8"/>
          <w:sz w:val="24"/>
          <w:szCs w:val="24"/>
          <w:lang w:val="en-GB" w:eastAsia="zh-CN"/>
        </w:rPr>
      </w:pPr>
      <w:r w:rsidRPr="006F5AC7">
        <w:rPr>
          <w:rFonts w:eastAsia="SimSun" w:hint="eastAsia"/>
          <w:spacing w:val="-8"/>
          <w:sz w:val="24"/>
          <w:szCs w:val="24"/>
          <w:lang w:val="en-GB" w:eastAsia="zh-CN"/>
        </w:rPr>
        <w:t>鼓励主要作者酌情使用电子方式与撰稿人合作编写章节内容，或讨论专家或政府的评论意见。</w:t>
      </w:r>
    </w:p>
    <w:p w:rsidR="006F5AC7" w:rsidRPr="0003699D" w:rsidRDefault="006F5AC7" w:rsidP="004378A2">
      <w:pPr>
        <w:numPr>
          <w:ilvl w:val="0"/>
          <w:numId w:val="6"/>
        </w:numPr>
        <w:suppressAutoHyphens/>
        <w:spacing w:before="240" w:afterLines="100" w:after="240"/>
        <w:ind w:left="619" w:hanging="357"/>
        <w:jc w:val="both"/>
        <w:rPr>
          <w:b/>
          <w:sz w:val="28"/>
          <w:szCs w:val="28"/>
          <w:lang w:val="en-GB"/>
        </w:rPr>
      </w:pPr>
      <w:bookmarkStart w:id="174" w:name="OLE_LINK34"/>
      <w:r w:rsidRPr="0003699D">
        <w:rPr>
          <w:rFonts w:eastAsia="SimHei" w:hint="eastAsia"/>
          <w:b/>
          <w:sz w:val="28"/>
          <w:szCs w:val="28"/>
          <w:lang w:val="en-GB" w:eastAsia="zh-CN"/>
        </w:rPr>
        <w:t>撰稿人</w:t>
      </w:r>
    </w:p>
    <w:bookmarkEnd w:id="174"/>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bookmarkStart w:id="175" w:name="OLE_LINK37"/>
      <w:r w:rsidRPr="006F5AC7">
        <w:rPr>
          <w:rFonts w:eastAsia="SimSun" w:hint="eastAsia"/>
          <w:sz w:val="24"/>
          <w:szCs w:val="24"/>
          <w:lang w:val="en-GB" w:eastAsia="zh-CN"/>
        </w:rPr>
        <w:t>以文本、图表或数据的形式编写技术资料，由主要作者纳入相关章节或作为某一章节的部分内容。</w:t>
      </w:r>
      <w:bookmarkEnd w:id="175"/>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各领域撰稿人的贡献对平台评估工作的成功至关重要。因此，将在平台报告致谢部分提及所有撰稿人的名字。撰稿人有时由主要作者召集，但也鼓励自发的投稿。</w:t>
      </w:r>
      <w:r w:rsidRPr="006F5AC7">
        <w:rPr>
          <w:rFonts w:eastAsia="SimSun"/>
          <w:sz w:val="24"/>
          <w:szCs w:val="24"/>
          <w:lang w:val="en-GB" w:eastAsia="zh-CN"/>
        </w:rPr>
        <w:t>材料</w:t>
      </w:r>
      <w:r w:rsidRPr="006F5AC7">
        <w:rPr>
          <w:rFonts w:eastAsia="SimSun" w:hint="eastAsia"/>
          <w:sz w:val="24"/>
          <w:szCs w:val="24"/>
          <w:lang w:val="en-GB" w:eastAsia="zh-CN"/>
        </w:rPr>
        <w:t>应</w:t>
      </w:r>
      <w:r w:rsidRPr="006F5AC7">
        <w:rPr>
          <w:rFonts w:eastAsia="SimSun"/>
          <w:sz w:val="24"/>
          <w:szCs w:val="24"/>
          <w:lang w:val="en-GB" w:eastAsia="zh-CN"/>
        </w:rPr>
        <w:t>尽可能以同行审核过的参考资料、国际可用的文献以及引述未发表材料的复印件</w:t>
      </w:r>
      <w:r w:rsidRPr="006F5AC7">
        <w:rPr>
          <w:rFonts w:eastAsia="SimSun" w:hint="eastAsia"/>
          <w:sz w:val="24"/>
          <w:szCs w:val="24"/>
          <w:lang w:val="en-GB" w:eastAsia="zh-CN"/>
        </w:rPr>
        <w:t>（包含如何获取该材料的明确说明）</w:t>
      </w:r>
      <w:r w:rsidRPr="006F5AC7">
        <w:rPr>
          <w:rFonts w:eastAsia="SimSun"/>
          <w:sz w:val="24"/>
          <w:szCs w:val="24"/>
          <w:lang w:val="en-GB" w:eastAsia="zh-CN"/>
        </w:rPr>
        <w:t>为支持。对于只</w:t>
      </w:r>
      <w:r w:rsidRPr="006F5AC7">
        <w:rPr>
          <w:rFonts w:eastAsia="SimSun" w:hint="eastAsia"/>
          <w:sz w:val="24"/>
          <w:szCs w:val="24"/>
          <w:lang w:val="en-GB" w:eastAsia="zh-CN"/>
        </w:rPr>
        <w:t>有</w:t>
      </w:r>
      <w:r w:rsidRPr="006F5AC7">
        <w:rPr>
          <w:rFonts w:eastAsia="SimSun"/>
          <w:sz w:val="24"/>
          <w:szCs w:val="24"/>
          <w:lang w:val="en-GB" w:eastAsia="zh-CN"/>
        </w:rPr>
        <w:t>电子格式的材料，应注明</w:t>
      </w:r>
      <w:r w:rsidRPr="006F5AC7">
        <w:rPr>
          <w:rFonts w:eastAsia="SimSun" w:hint="eastAsia"/>
          <w:sz w:val="24"/>
          <w:szCs w:val="24"/>
          <w:lang w:val="en-GB" w:eastAsia="zh-CN"/>
        </w:rPr>
        <w:t>可以获取</w:t>
      </w:r>
      <w:r w:rsidRPr="006F5AC7">
        <w:rPr>
          <w:rFonts w:eastAsia="SimSun"/>
          <w:sz w:val="24"/>
          <w:szCs w:val="24"/>
          <w:lang w:val="en-GB" w:eastAsia="zh-CN"/>
        </w:rPr>
        <w:t>这些材料的地方。</w:t>
      </w:r>
      <w:r w:rsidRPr="006F5AC7">
        <w:rPr>
          <w:rFonts w:eastAsia="SimSun" w:hint="eastAsia"/>
          <w:sz w:val="24"/>
          <w:szCs w:val="24"/>
          <w:lang w:val="en-GB" w:eastAsia="zh-CN"/>
        </w:rPr>
        <w:t>在编写整个案文草案的过程中，可对上述材料进行编辑、合并以及酌情修正。</w:t>
      </w:r>
    </w:p>
    <w:p w:rsidR="006F5AC7" w:rsidRPr="0003699D" w:rsidRDefault="006F5AC7" w:rsidP="004378A2">
      <w:pPr>
        <w:numPr>
          <w:ilvl w:val="0"/>
          <w:numId w:val="6"/>
        </w:numPr>
        <w:suppressAutoHyphens/>
        <w:spacing w:afterLines="100" w:after="240"/>
        <w:ind w:left="619"/>
        <w:jc w:val="both"/>
        <w:rPr>
          <w:b/>
          <w:sz w:val="28"/>
          <w:szCs w:val="28"/>
          <w:lang w:val="en-GB"/>
        </w:rPr>
      </w:pPr>
      <w:r w:rsidRPr="0003699D">
        <w:rPr>
          <w:rFonts w:eastAsia="SimHei" w:hint="eastAsia"/>
          <w:b/>
          <w:sz w:val="28"/>
          <w:szCs w:val="28"/>
          <w:lang w:val="en-GB" w:eastAsia="zh-CN"/>
        </w:rPr>
        <w:t>编审</w:t>
      </w:r>
    </w:p>
    <w:p w:rsidR="006F5AC7" w:rsidRPr="006F5AC7" w:rsidRDefault="006F5AC7" w:rsidP="004378A2">
      <w:pPr>
        <w:tabs>
          <w:tab w:val="left" w:pos="1247"/>
          <w:tab w:val="left" w:pos="1814"/>
          <w:tab w:val="left" w:pos="2381"/>
          <w:tab w:val="left" w:pos="2948"/>
          <w:tab w:val="left" w:pos="3515"/>
        </w:tabs>
        <w:spacing w:before="120" w:afterLines="100" w:after="240"/>
        <w:ind w:left="619"/>
        <w:jc w:val="both"/>
        <w:rPr>
          <w:rFonts w:eastAsia="SimSun"/>
          <w:i/>
          <w:sz w:val="24"/>
          <w:szCs w:val="24"/>
          <w:lang w:val="en-GB"/>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协助多学科专家小组确定参与专家审核过程的审核者，确保所有专家和政府的实质性审核意见都获得适当考虑，建议主要作者如何处理存在异议或争议的问题，确保相关报告的案文充分反映出真实的争议情况。</w:t>
      </w:r>
    </w:p>
    <w:p w:rsidR="006F5AC7" w:rsidRPr="006F5AC7" w:rsidRDefault="006F5AC7" w:rsidP="004378A2">
      <w:pPr>
        <w:spacing w:afterLines="100" w:after="240"/>
        <w:ind w:left="619"/>
        <w:jc w:val="both"/>
        <w:rPr>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总体而言，每一章（包括执行摘要）将有两位编审。为了</w:t>
      </w:r>
      <w:r w:rsidRPr="006F5AC7">
        <w:rPr>
          <w:rFonts w:eastAsia="SimSun"/>
          <w:sz w:val="24"/>
          <w:szCs w:val="24"/>
          <w:lang w:val="en-GB" w:eastAsia="zh-CN"/>
        </w:rPr>
        <w:t>执行</w:t>
      </w:r>
      <w:r w:rsidRPr="006F5AC7">
        <w:rPr>
          <w:rFonts w:eastAsia="SimSun" w:hint="eastAsia"/>
          <w:sz w:val="24"/>
          <w:szCs w:val="24"/>
          <w:lang w:val="en-GB" w:eastAsia="zh-CN"/>
        </w:rPr>
        <w:t>分配的任务，编审需对涉及更广泛的科学、技术和社会经济问题有全面的了解。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在报告编写的最终阶段，编审的工作量会特别大，包括参加编写组审核环节结果的会议。</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编审不会大量参与报告的起草工作，也不得审核自己参与编写的案文。编审可能是多学科专家小组、主席团的成员或经多学科专家小组一致选出的其他专家。尽管关于报告的最终案文的主要责任由相关提供协作的主要作者和主要作者承担，但编审需确保关于科学问题的重大不同意见在报告的附件中得到陈述。</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编审必须向多学科专家小组提交一份书面报告，并酌情被要求参与多学科专家小组召开的会议，以交流其在审核过程中发现的问题，并协助决策者摘要的定稿工作，必要情况下协助综合报告的定稿工作。将在报告致谢部分提及所有编审的名字。</w:t>
      </w:r>
    </w:p>
    <w:p w:rsidR="006F5AC7" w:rsidRPr="0003699D" w:rsidRDefault="006F5AC7" w:rsidP="004378A2">
      <w:pPr>
        <w:keepNext/>
        <w:keepLines/>
        <w:numPr>
          <w:ilvl w:val="0"/>
          <w:numId w:val="6"/>
        </w:numPr>
        <w:suppressAutoHyphens/>
        <w:spacing w:afterLines="100" w:after="240"/>
        <w:ind w:left="619"/>
        <w:jc w:val="both"/>
        <w:rPr>
          <w:b/>
          <w:sz w:val="28"/>
          <w:szCs w:val="28"/>
          <w:lang w:val="en-GB"/>
        </w:rPr>
      </w:pPr>
      <w:r w:rsidRPr="0003699D">
        <w:rPr>
          <w:rFonts w:eastAsia="SimHei" w:hint="eastAsia"/>
          <w:b/>
          <w:sz w:val="28"/>
          <w:szCs w:val="28"/>
          <w:lang w:val="en-GB" w:eastAsia="zh-CN"/>
        </w:rPr>
        <w:t>专家编审</w:t>
      </w:r>
    </w:p>
    <w:p w:rsidR="006F5AC7" w:rsidRPr="006F5AC7" w:rsidRDefault="006F5AC7" w:rsidP="004378A2">
      <w:pPr>
        <w:keepNext/>
        <w:keepLines/>
        <w:tabs>
          <w:tab w:val="left" w:pos="1247"/>
          <w:tab w:val="left" w:pos="1814"/>
          <w:tab w:val="left" w:pos="2381"/>
          <w:tab w:val="left" w:pos="2948"/>
          <w:tab w:val="left" w:pos="3515"/>
        </w:tabs>
        <w:spacing w:before="120" w:afterLines="100" w:after="240"/>
        <w:ind w:left="619"/>
        <w:jc w:val="both"/>
        <w:rPr>
          <w:rFonts w:eastAsia="SimSun"/>
          <w:i/>
          <w:sz w:val="24"/>
          <w:szCs w:val="24"/>
          <w:lang w:val="en-GB"/>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对</w:t>
      </w:r>
      <w:bookmarkStart w:id="176" w:name="OLE_LINK42"/>
      <w:bookmarkStart w:id="177" w:name="OLE_LINK43"/>
      <w:r w:rsidRPr="006F5AC7">
        <w:rPr>
          <w:rFonts w:eastAsia="SimSun" w:hint="eastAsia"/>
          <w:sz w:val="24"/>
          <w:szCs w:val="24"/>
          <w:lang w:val="en-GB" w:eastAsia="zh-CN"/>
        </w:rPr>
        <w:t>科学、技术和社会经济内容</w:t>
      </w:r>
      <w:bookmarkEnd w:id="176"/>
      <w:bookmarkEnd w:id="177"/>
      <w:r w:rsidRPr="006F5AC7">
        <w:rPr>
          <w:rFonts w:eastAsia="SimSun" w:hint="eastAsia"/>
          <w:sz w:val="24"/>
          <w:szCs w:val="24"/>
          <w:lang w:val="en-GB" w:eastAsia="zh-CN"/>
        </w:rPr>
        <w:t>的准确性和完整性，以及草案在科学、技术和社会经济方面的整体平衡性提出评论意见。</w:t>
      </w:r>
    </w:p>
    <w:p w:rsidR="006F5AC7" w:rsidRPr="006F5AC7" w:rsidRDefault="006F5AC7" w:rsidP="004378A2">
      <w:pPr>
        <w:tabs>
          <w:tab w:val="left" w:pos="1247"/>
          <w:tab w:val="left" w:pos="1814"/>
          <w:tab w:val="left" w:pos="2381"/>
          <w:tab w:val="left" w:pos="2948"/>
          <w:tab w:val="left" w:pos="3515"/>
        </w:tabs>
        <w:spacing w:before="120" w:afterLines="100" w:after="240"/>
        <w:ind w:left="619"/>
        <w:jc w:val="both"/>
        <w:rPr>
          <w:rFonts w:eastAsia="SimSun"/>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专家编审根据自己的知识和经验对案文提出评论意见。将在报告致谢部分提及所有专家编审的名字。</w:t>
      </w:r>
    </w:p>
    <w:p w:rsidR="006F5AC7" w:rsidRPr="0003699D" w:rsidRDefault="006F5AC7" w:rsidP="004378A2">
      <w:pPr>
        <w:numPr>
          <w:ilvl w:val="0"/>
          <w:numId w:val="6"/>
        </w:numPr>
        <w:spacing w:afterLines="100" w:after="240"/>
        <w:ind w:left="619"/>
        <w:jc w:val="both"/>
        <w:rPr>
          <w:rFonts w:eastAsia="SimSun" w:hint="eastAsia"/>
          <w:b/>
          <w:sz w:val="28"/>
          <w:szCs w:val="28"/>
          <w:lang w:val="en-GB" w:eastAsia="zh-CN"/>
        </w:rPr>
      </w:pPr>
      <w:r w:rsidRPr="0003699D">
        <w:rPr>
          <w:rFonts w:eastAsia="SimHei" w:hint="eastAsia"/>
          <w:b/>
          <w:sz w:val="28"/>
          <w:szCs w:val="28"/>
          <w:lang w:val="en-GB" w:eastAsia="zh-CN"/>
        </w:rPr>
        <w:t>政府和观察员组织的联系人</w:t>
      </w:r>
    </w:p>
    <w:p w:rsidR="006F5AC7" w:rsidRPr="006F5AC7" w:rsidRDefault="006F5AC7" w:rsidP="004378A2">
      <w:pPr>
        <w:tabs>
          <w:tab w:val="left" w:pos="1247"/>
          <w:tab w:val="left" w:pos="1814"/>
          <w:tab w:val="left" w:pos="2381"/>
          <w:tab w:val="left" w:pos="2948"/>
          <w:tab w:val="left" w:pos="3515"/>
        </w:tabs>
        <w:spacing w:before="120" w:afterLines="100" w:after="240"/>
        <w:ind w:left="619"/>
        <w:jc w:val="both"/>
        <w:rPr>
          <w:rFonts w:eastAsia="SimSun"/>
          <w:i/>
          <w:sz w:val="24"/>
          <w:szCs w:val="24"/>
          <w:lang w:val="en-GB" w:eastAsia="zh-CN"/>
        </w:rPr>
      </w:pPr>
      <w:r w:rsidRPr="006F5AC7">
        <w:rPr>
          <w:rFonts w:eastAsia="SimSun" w:hint="eastAsia"/>
          <w:i/>
          <w:sz w:val="24"/>
          <w:szCs w:val="24"/>
          <w:lang w:val="en-GB" w:eastAsia="zh-CN"/>
        </w:rPr>
        <w:t>职责：</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编写和更新协助平台工作方案实施工作所需的国家专家名单，安排各方对科学、技术和</w:t>
      </w:r>
      <w:r w:rsidRPr="006F5AC7">
        <w:rPr>
          <w:rFonts w:eastAsia="SimSun" w:hint="eastAsia"/>
          <w:sz w:val="24"/>
          <w:szCs w:val="24"/>
          <w:lang w:val="en-GB" w:eastAsia="zh-CN"/>
        </w:rPr>
        <w:t>/</w:t>
      </w:r>
      <w:r w:rsidRPr="006F5AC7">
        <w:rPr>
          <w:rFonts w:eastAsia="SimSun" w:hint="eastAsia"/>
          <w:sz w:val="24"/>
          <w:szCs w:val="24"/>
          <w:lang w:val="en-GB" w:eastAsia="zh-CN"/>
        </w:rPr>
        <w:t>或社会经济内容的准确性和完整性，以及草案在科学、技术和</w:t>
      </w:r>
      <w:r w:rsidRPr="006F5AC7">
        <w:rPr>
          <w:rFonts w:eastAsia="SimSun" w:hint="eastAsia"/>
          <w:sz w:val="24"/>
          <w:szCs w:val="24"/>
          <w:lang w:val="en-GB" w:eastAsia="zh-CN"/>
        </w:rPr>
        <w:t>/</w:t>
      </w:r>
      <w:r w:rsidRPr="006F5AC7">
        <w:rPr>
          <w:rFonts w:eastAsia="SimSun" w:hint="eastAsia"/>
          <w:sz w:val="24"/>
          <w:szCs w:val="24"/>
          <w:lang w:val="en-GB" w:eastAsia="zh-CN"/>
        </w:rPr>
        <w:t>或社会经济方面的整体平衡性提出综合评论意见。</w:t>
      </w:r>
    </w:p>
    <w:p w:rsidR="006F5AC7" w:rsidRPr="006F5AC7" w:rsidRDefault="006F5AC7" w:rsidP="004378A2">
      <w:pPr>
        <w:spacing w:afterLines="100" w:after="240"/>
        <w:ind w:left="619"/>
        <w:jc w:val="both"/>
        <w:rPr>
          <w:i/>
          <w:sz w:val="24"/>
          <w:szCs w:val="24"/>
          <w:lang w:val="en-GB" w:eastAsia="zh-CN"/>
        </w:rPr>
      </w:pPr>
      <w:r w:rsidRPr="006F5AC7">
        <w:rPr>
          <w:rFonts w:eastAsia="SimSun" w:hint="eastAsia"/>
          <w:i/>
          <w:sz w:val="24"/>
          <w:szCs w:val="24"/>
          <w:lang w:val="en-GB" w:eastAsia="zh-CN"/>
        </w:rPr>
        <w:t>评论意见：</w:t>
      </w:r>
    </w:p>
    <w:p w:rsidR="006F5AC7" w:rsidRPr="006F5AC7" w:rsidRDefault="006F5AC7" w:rsidP="004378A2">
      <w:pPr>
        <w:tabs>
          <w:tab w:val="left" w:pos="1247"/>
          <w:tab w:val="left" w:pos="1814"/>
          <w:tab w:val="left" w:pos="2381"/>
          <w:tab w:val="left" w:pos="2948"/>
          <w:tab w:val="left" w:pos="3515"/>
        </w:tabs>
        <w:spacing w:afterLines="100" w:after="240"/>
        <w:ind w:left="619"/>
        <w:jc w:val="both"/>
        <w:rPr>
          <w:rFonts w:eastAsia="SimSun" w:hint="eastAsia"/>
          <w:sz w:val="24"/>
          <w:szCs w:val="24"/>
          <w:lang w:val="en-GB" w:eastAsia="zh-CN"/>
        </w:rPr>
      </w:pPr>
      <w:r w:rsidRPr="006F5AC7">
        <w:rPr>
          <w:rFonts w:eastAsia="SimSun" w:hint="eastAsia"/>
          <w:sz w:val="24"/>
          <w:szCs w:val="24"/>
          <w:lang w:val="en-GB" w:eastAsia="zh-CN"/>
        </w:rPr>
        <w:t>通常会在若干部门和部委开展政府审核。为了行政上的便利，各国政府和各观察员组织应针对平台所有活动指定一名联系人，同时向秘书处提供该联系人的完整联系信息，并在信息发生变更时告知秘书处。联系人应就审核过程的后勤工作与秘书处取得联系。</w:t>
      </w:r>
    </w:p>
    <w:p w:rsidR="006F5AC7" w:rsidRPr="00A524E6" w:rsidRDefault="0003699D" w:rsidP="00A524E6">
      <w:pPr>
        <w:tabs>
          <w:tab w:val="left" w:pos="1247"/>
          <w:tab w:val="left" w:pos="1814"/>
          <w:tab w:val="left" w:pos="2381"/>
          <w:tab w:val="left" w:pos="2948"/>
          <w:tab w:val="left" w:pos="3515"/>
        </w:tabs>
        <w:spacing w:before="240" w:afterLines="100" w:after="240"/>
        <w:ind w:left="619"/>
        <w:jc w:val="both"/>
        <w:rPr>
          <w:rFonts w:eastAsia="SimSun" w:hint="eastAsia"/>
          <w:b/>
          <w:bCs/>
          <w:sz w:val="28"/>
          <w:szCs w:val="28"/>
          <w:lang w:val="en-GB" w:eastAsia="zh-CN"/>
        </w:rPr>
      </w:pPr>
      <w:bookmarkStart w:id="178" w:name="_Toc366154765"/>
      <w:bookmarkStart w:id="179" w:name="_Toc368584579"/>
      <w:bookmarkStart w:id="180" w:name="_Toc374813061"/>
      <w:bookmarkStart w:id="181" w:name="_Toc374830584"/>
      <w:r w:rsidRPr="00A524E6">
        <w:rPr>
          <w:rFonts w:eastAsia="SimSun" w:hint="eastAsia"/>
          <w:bCs/>
          <w:sz w:val="28"/>
          <w:szCs w:val="28"/>
          <w:lang w:val="en-GB" w:eastAsia="zh-CN"/>
        </w:rPr>
        <w:t xml:space="preserve"> </w:t>
      </w:r>
      <w:r w:rsidR="006F5AC7" w:rsidRPr="00A524E6">
        <w:rPr>
          <w:rFonts w:eastAsia="SimHei" w:hint="eastAsia"/>
          <w:b/>
          <w:bCs/>
          <w:sz w:val="28"/>
          <w:szCs w:val="28"/>
          <w:lang w:val="en-GB" w:eastAsia="zh-CN"/>
        </w:rPr>
        <w:t>附件二</w:t>
      </w:r>
      <w:bookmarkEnd w:id="179"/>
      <w:bookmarkEnd w:id="180"/>
      <w:bookmarkEnd w:id="181"/>
    </w:p>
    <w:p w:rsidR="006F5AC7" w:rsidRPr="00A524E6" w:rsidRDefault="006F5AC7" w:rsidP="00A524E6">
      <w:pPr>
        <w:tabs>
          <w:tab w:val="left" w:pos="1247"/>
          <w:tab w:val="left" w:pos="1814"/>
          <w:tab w:val="left" w:pos="2381"/>
          <w:tab w:val="left" w:pos="2948"/>
          <w:tab w:val="left" w:pos="3515"/>
        </w:tabs>
        <w:spacing w:before="240" w:afterLines="100" w:after="240"/>
        <w:ind w:left="619"/>
        <w:jc w:val="both"/>
        <w:rPr>
          <w:rFonts w:eastAsia="SimSun"/>
          <w:b/>
          <w:bCs/>
          <w:sz w:val="28"/>
          <w:szCs w:val="28"/>
          <w:lang w:val="en-GB" w:eastAsia="zh-CN"/>
        </w:rPr>
      </w:pPr>
      <w:bookmarkStart w:id="182" w:name="_Toc374830585"/>
      <w:bookmarkEnd w:id="178"/>
      <w:r w:rsidRPr="00A524E6">
        <w:rPr>
          <w:rFonts w:eastAsia="SimHei" w:hint="eastAsia"/>
          <w:b/>
          <w:bCs/>
          <w:sz w:val="28"/>
          <w:szCs w:val="28"/>
          <w:lang w:val="en-GB" w:eastAsia="zh-CN"/>
        </w:rPr>
        <w:t>为</w:t>
      </w:r>
      <w:r w:rsidRPr="00A524E6">
        <w:rPr>
          <w:rFonts w:eastAsia="SimHei"/>
          <w:b/>
          <w:bCs/>
          <w:sz w:val="28"/>
          <w:szCs w:val="28"/>
          <w:lang w:val="en-GB" w:eastAsia="zh-CN"/>
        </w:rPr>
        <w:t>可能的评估</w:t>
      </w:r>
      <w:r w:rsidRPr="00A524E6">
        <w:rPr>
          <w:rFonts w:eastAsia="SimHei" w:hint="eastAsia"/>
          <w:b/>
          <w:bCs/>
          <w:sz w:val="28"/>
          <w:szCs w:val="28"/>
          <w:lang w:val="en-GB" w:eastAsia="zh-CN"/>
        </w:rPr>
        <w:t>界定范围的流程草案</w:t>
      </w:r>
      <w:bookmarkEnd w:id="182"/>
      <w:r w:rsidR="00A524E6">
        <w:rPr>
          <w:rFonts w:eastAsia="SimHei" w:hint="eastAsia"/>
          <w:b/>
          <w:bCs/>
          <w:sz w:val="28"/>
          <w:szCs w:val="28"/>
          <w:lang w:val="en-GB" w:eastAsia="zh-CN"/>
        </w:rPr>
        <w:t xml:space="preserve"> </w:t>
      </w:r>
    </w:p>
    <w:p w:rsidR="006F5AC7" w:rsidRPr="00A524E6" w:rsidRDefault="006F5AC7" w:rsidP="00A524E6">
      <w:pPr>
        <w:keepNext/>
        <w:keepLines/>
        <w:tabs>
          <w:tab w:val="left" w:pos="624"/>
        </w:tabs>
        <w:suppressAutoHyphens/>
        <w:spacing w:before="240" w:afterLines="100" w:after="240"/>
        <w:ind w:left="619"/>
        <w:jc w:val="both"/>
        <w:outlineLvl w:val="0"/>
        <w:rPr>
          <w:rFonts w:ascii="SimHei" w:eastAsia="SimHei" w:hAnsi="SimHei" w:hint="eastAsia"/>
          <w:b/>
          <w:spacing w:val="4"/>
          <w:w w:val="103"/>
          <w:kern w:val="14"/>
          <w:sz w:val="28"/>
          <w:szCs w:val="28"/>
          <w:lang w:val="en-GB" w:eastAsia="zh-CN"/>
        </w:rPr>
      </w:pPr>
      <w:r w:rsidRPr="00A524E6">
        <w:rPr>
          <w:rFonts w:eastAsia="SimHei" w:hint="eastAsia"/>
          <w:b/>
          <w:spacing w:val="4"/>
          <w:w w:val="103"/>
          <w:kern w:val="14"/>
          <w:sz w:val="28"/>
          <w:szCs w:val="28"/>
          <w:lang w:val="en-GB" w:eastAsia="zh-CN"/>
        </w:rPr>
        <w:t>一、</w:t>
      </w:r>
      <w:r w:rsidRPr="00A524E6">
        <w:rPr>
          <w:rFonts w:ascii="SimHei" w:eastAsia="SimHei" w:hAnsi="SimHei"/>
          <w:b/>
          <w:spacing w:val="4"/>
          <w:w w:val="103"/>
          <w:kern w:val="14"/>
          <w:sz w:val="28"/>
          <w:szCs w:val="28"/>
          <w:lang w:val="en-GB" w:eastAsia="zh-CN"/>
        </w:rPr>
        <w:tab/>
      </w:r>
      <w:r w:rsidR="00A524E6">
        <w:rPr>
          <w:rFonts w:eastAsia="SimHei" w:hint="eastAsia"/>
          <w:b/>
          <w:bCs/>
          <w:sz w:val="28"/>
          <w:szCs w:val="28"/>
          <w:lang w:val="en-GB" w:eastAsia="zh-CN"/>
        </w:rPr>
        <w:t>范围界定流程：纲要</w:t>
      </w:r>
    </w:p>
    <w:p w:rsidR="006F5AC7" w:rsidRPr="006F5AC7" w:rsidRDefault="006F5AC7" w:rsidP="00A524E6">
      <w:pPr>
        <w:numPr>
          <w:ilvl w:val="0"/>
          <w:numId w:val="26"/>
        </w:numPr>
        <w:tabs>
          <w:tab w:val="left" w:pos="624"/>
        </w:tabs>
        <w:spacing w:afterLines="100" w:after="240"/>
        <w:ind w:left="1243" w:hanging="624"/>
        <w:jc w:val="both"/>
        <w:rPr>
          <w:rFonts w:eastAsia="SimSun"/>
          <w:sz w:val="22"/>
          <w:szCs w:val="22"/>
          <w:lang w:val="en-GB" w:eastAsia="zh-CN"/>
        </w:rPr>
      </w:pPr>
      <w:r w:rsidRPr="006F5AC7">
        <w:rPr>
          <w:rFonts w:eastAsia="SimSun" w:hint="eastAsia"/>
          <w:sz w:val="24"/>
          <w:szCs w:val="24"/>
          <w:lang w:val="en-GB" w:eastAsia="zh-CN"/>
        </w:rPr>
        <w:t>范围界定工作是平台界定交付品的目标以及实现该目标所需的信息、人力和财务要求的过程。此外，范围界定流程应明确对平台职能起到促进作用的相关机会。</w:t>
      </w:r>
    </w:p>
    <w:p w:rsidR="006F5AC7" w:rsidRPr="006F5AC7" w:rsidRDefault="006F5AC7" w:rsidP="00A524E6">
      <w:pPr>
        <w:numPr>
          <w:ilvl w:val="0"/>
          <w:numId w:val="26"/>
        </w:numPr>
        <w:tabs>
          <w:tab w:val="left" w:pos="624"/>
        </w:tabs>
        <w:spacing w:afterLines="100" w:after="240"/>
        <w:ind w:left="1243" w:hanging="624"/>
        <w:jc w:val="both"/>
        <w:rPr>
          <w:rFonts w:eastAsia="SimSun"/>
          <w:sz w:val="22"/>
          <w:szCs w:val="22"/>
          <w:lang w:val="en-GB" w:eastAsia="zh-CN"/>
        </w:rPr>
      </w:pPr>
      <w:r w:rsidRPr="006F5AC7">
        <w:rPr>
          <w:rFonts w:eastAsia="SimSun" w:hint="eastAsia"/>
          <w:sz w:val="24"/>
          <w:szCs w:val="24"/>
          <w:lang w:val="en-GB" w:eastAsia="zh-CN"/>
        </w:rPr>
        <w:t>界定评估的范围可确定是否存在待评估的知识及其充足与否，因此是明确知识差距最重要的第一步。此外，范围界定流程应明确在可能的评估工作框架内开展能力建设的机会和需求。该流程为工作方案的潜在财政和业务影响提供信息，包括说明利用现有资源能够解决的问题范围。</w:t>
      </w:r>
    </w:p>
    <w:p w:rsidR="006F5AC7" w:rsidRPr="006F5AC7" w:rsidRDefault="006F5AC7" w:rsidP="00A524E6">
      <w:pPr>
        <w:numPr>
          <w:ilvl w:val="0"/>
          <w:numId w:val="26"/>
        </w:numPr>
        <w:tabs>
          <w:tab w:val="left" w:pos="624"/>
        </w:tabs>
        <w:spacing w:afterLines="100" w:after="240"/>
        <w:ind w:left="1243" w:hanging="624"/>
        <w:jc w:val="both"/>
        <w:rPr>
          <w:rFonts w:eastAsia="SimSun"/>
          <w:sz w:val="22"/>
          <w:szCs w:val="22"/>
          <w:lang w:val="en-GB" w:eastAsia="zh-CN"/>
        </w:rPr>
      </w:pPr>
      <w:r w:rsidRPr="006F5AC7">
        <w:rPr>
          <w:rFonts w:eastAsia="SimSun" w:hint="eastAsia"/>
          <w:sz w:val="24"/>
          <w:szCs w:val="24"/>
          <w:lang w:val="en-GB" w:eastAsia="zh-CN"/>
        </w:rPr>
        <w:t>从平台各团体获得请求、意见和建议以及相关范围界定预备材料后，</w:t>
      </w:r>
      <w:bookmarkStart w:id="183" w:name="OLE_LINK61"/>
      <w:r w:rsidRPr="006F5AC7">
        <w:rPr>
          <w:rFonts w:eastAsia="SimSun" w:hint="eastAsia"/>
          <w:sz w:val="24"/>
          <w:szCs w:val="24"/>
          <w:lang w:val="en-GB" w:eastAsia="zh-CN"/>
        </w:rPr>
        <w:t>多学科专家小组</w:t>
      </w:r>
      <w:bookmarkEnd w:id="183"/>
      <w:r w:rsidRPr="006F5AC7">
        <w:rPr>
          <w:rFonts w:eastAsia="SimSun" w:hint="eastAsia"/>
          <w:sz w:val="24"/>
          <w:szCs w:val="24"/>
          <w:lang w:val="en-GB" w:eastAsia="zh-CN"/>
        </w:rPr>
        <w:t>（针对科学问题）和主席团（针对行政问题）在决定是否将拟议活动提交全体会议审议前会完成初步范围界定流程，为成功开展全面范围界定工作提供充分信息。一旦完成，初步范围界定流程即为平台评估报告及其他交付品（包括估计成本）的初步纲要提供了基础。</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全面范围界定流程只有在全体会议根据主席团和多学科专家小组的建议予以批准后方可开始。</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平台成员和其他利益攸关方根据以下标准提名专家参加可能举行的范围界定研讨会：被提名的专家必须涵盖现有科学、技术和社会经济观点和专门知识的范围；包括适当的地域代表性，确保有</w:t>
      </w:r>
      <w:r w:rsidRPr="006F5AC7">
        <w:rPr>
          <w:rFonts w:eastAsia="SimSun"/>
          <w:sz w:val="24"/>
          <w:szCs w:val="24"/>
          <w:lang w:val="en-GB" w:eastAsia="zh-CN"/>
        </w:rPr>
        <w:t>来自</w:t>
      </w:r>
      <w:r w:rsidRPr="006F5AC7">
        <w:rPr>
          <w:rFonts w:eastAsia="SimSun" w:hint="eastAsia"/>
          <w:sz w:val="24"/>
          <w:szCs w:val="24"/>
          <w:lang w:val="en-GB" w:eastAsia="zh-CN"/>
        </w:rPr>
        <w:t>发展中国家和发达国家以及经济转型国家的专家代表；反映知识系统的多样性；以及体现性别平衡。多学科专家小组负责遴选范围界定流程所需的专家，该流程由多学科专家小组进行监督。</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若全体会议要求多学科专家小组和主席团继续开展全面评估，则将详细范围界定报告寄送给平台成员和其他利益攸关方，供其在两周时间内进行审议并提出评论意见</w:t>
      </w:r>
      <w:r w:rsidRPr="006F5AC7">
        <w:rPr>
          <w:rFonts w:eastAsia="SimSun"/>
          <w:sz w:val="24"/>
          <w:szCs w:val="24"/>
          <w:lang w:val="en-GB" w:eastAsia="zh-CN"/>
        </w:rPr>
        <w:t>。</w:t>
      </w:r>
      <w:r w:rsidRPr="00A524E6">
        <w:rPr>
          <w:rFonts w:eastAsia="SimSun" w:hint="eastAsia"/>
          <w:sz w:val="24"/>
          <w:szCs w:val="24"/>
          <w:lang w:val="en-GB" w:eastAsia="zh-CN"/>
        </w:rPr>
        <w:t>依据详细的</w:t>
      </w:r>
      <w:r w:rsidRPr="00A524E6">
        <w:rPr>
          <w:rFonts w:eastAsia="SimSun"/>
          <w:sz w:val="24"/>
          <w:szCs w:val="24"/>
          <w:lang w:val="en-GB" w:eastAsia="zh-CN"/>
        </w:rPr>
        <w:t>范围界定工作的结果</w:t>
      </w:r>
      <w:r w:rsidRPr="00A524E6">
        <w:rPr>
          <w:rFonts w:eastAsia="SimSun" w:hint="eastAsia"/>
          <w:sz w:val="24"/>
          <w:szCs w:val="24"/>
          <w:lang w:val="en-GB" w:eastAsia="zh-CN"/>
        </w:rPr>
        <w:t>以及平台成员</w:t>
      </w:r>
      <w:r w:rsidRPr="00A524E6">
        <w:rPr>
          <w:rFonts w:eastAsia="SimSun"/>
          <w:sz w:val="24"/>
          <w:szCs w:val="24"/>
          <w:lang w:val="en-GB" w:eastAsia="zh-CN"/>
        </w:rPr>
        <w:t>和其他利益攸关方提</w:t>
      </w:r>
      <w:r w:rsidRPr="00A524E6">
        <w:rPr>
          <w:rFonts w:eastAsia="SimSun" w:hint="eastAsia"/>
          <w:sz w:val="24"/>
          <w:szCs w:val="24"/>
          <w:lang w:val="en-GB" w:eastAsia="zh-CN"/>
        </w:rPr>
        <w:t>交</w:t>
      </w:r>
      <w:r w:rsidRPr="00A524E6">
        <w:rPr>
          <w:rFonts w:eastAsia="SimSun"/>
          <w:sz w:val="24"/>
          <w:szCs w:val="24"/>
          <w:lang w:val="en-GB" w:eastAsia="zh-CN"/>
        </w:rPr>
        <w:t>的评论意见</w:t>
      </w:r>
      <w:r w:rsidRPr="00A524E6">
        <w:rPr>
          <w:rFonts w:eastAsia="SimSun" w:hint="eastAsia"/>
          <w:sz w:val="24"/>
          <w:szCs w:val="24"/>
          <w:lang w:val="en-GB" w:eastAsia="zh-CN"/>
        </w:rPr>
        <w:t>，在</w:t>
      </w:r>
      <w:r w:rsidRPr="00A524E6">
        <w:rPr>
          <w:rFonts w:eastAsia="SimSun"/>
          <w:sz w:val="24"/>
          <w:szCs w:val="24"/>
          <w:lang w:val="en-GB" w:eastAsia="zh-CN"/>
        </w:rPr>
        <w:t>假定</w:t>
      </w:r>
      <w:r w:rsidRPr="00A524E6">
        <w:rPr>
          <w:rFonts w:eastAsia="SimSun" w:hint="eastAsia"/>
          <w:sz w:val="24"/>
          <w:szCs w:val="24"/>
          <w:lang w:val="en-GB" w:eastAsia="zh-CN"/>
        </w:rPr>
        <w:t>可</w:t>
      </w:r>
      <w:r w:rsidRPr="00A524E6">
        <w:rPr>
          <w:rFonts w:eastAsia="SimSun"/>
          <w:sz w:val="24"/>
          <w:szCs w:val="24"/>
          <w:lang w:val="en-GB" w:eastAsia="zh-CN"/>
        </w:rPr>
        <w:t>在</w:t>
      </w:r>
      <w:r w:rsidRPr="00A524E6">
        <w:rPr>
          <w:rFonts w:eastAsia="SimSun" w:hint="eastAsia"/>
          <w:sz w:val="24"/>
          <w:szCs w:val="24"/>
          <w:lang w:val="en-GB" w:eastAsia="zh-CN"/>
        </w:rPr>
        <w:t>全体会议</w:t>
      </w:r>
      <w:r w:rsidRPr="00A524E6">
        <w:rPr>
          <w:rFonts w:eastAsia="SimSun"/>
          <w:sz w:val="24"/>
          <w:szCs w:val="24"/>
          <w:lang w:val="en-GB" w:eastAsia="zh-CN"/>
        </w:rPr>
        <w:t>批准的预算范围内完成评估工作的前提下，</w:t>
      </w:r>
      <w:r w:rsidRPr="00A524E6">
        <w:rPr>
          <w:rFonts w:eastAsia="SimSun" w:hint="eastAsia"/>
          <w:sz w:val="24"/>
          <w:szCs w:val="24"/>
          <w:lang w:val="en-GB" w:eastAsia="zh-CN"/>
        </w:rPr>
        <w:t>由</w:t>
      </w:r>
      <w:r w:rsidRPr="00A524E6">
        <w:rPr>
          <w:rFonts w:eastAsia="SimSun"/>
          <w:sz w:val="24"/>
          <w:szCs w:val="24"/>
          <w:lang w:val="en-GB" w:eastAsia="zh-CN"/>
        </w:rPr>
        <w:t>多学科专家小组和主席团</w:t>
      </w:r>
      <w:r w:rsidRPr="00A524E6">
        <w:rPr>
          <w:rFonts w:eastAsia="SimSun" w:hint="eastAsia"/>
          <w:sz w:val="24"/>
          <w:szCs w:val="24"/>
          <w:lang w:val="en-GB" w:eastAsia="zh-CN"/>
        </w:rPr>
        <w:t>决定</w:t>
      </w:r>
      <w:r w:rsidRPr="00A524E6">
        <w:rPr>
          <w:rFonts w:eastAsia="SimSun"/>
          <w:sz w:val="24"/>
          <w:szCs w:val="24"/>
          <w:lang w:val="en-GB" w:eastAsia="zh-CN"/>
        </w:rPr>
        <w:t>是否</w:t>
      </w:r>
      <w:r w:rsidRPr="00A524E6">
        <w:rPr>
          <w:rFonts w:eastAsia="SimSun" w:hint="eastAsia"/>
          <w:sz w:val="24"/>
          <w:szCs w:val="24"/>
          <w:lang w:val="en-GB" w:eastAsia="zh-CN"/>
        </w:rPr>
        <w:t>继续开展评估工作</w:t>
      </w:r>
      <w:r w:rsidRPr="006F5AC7">
        <w:rPr>
          <w:rFonts w:eastAsia="SimSun" w:hint="eastAsia"/>
          <w:sz w:val="24"/>
          <w:szCs w:val="24"/>
          <w:lang w:val="en-GB" w:eastAsia="zh-CN"/>
        </w:rPr>
        <w:t>。</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如果</w:t>
      </w:r>
      <w:r w:rsidRPr="006F5AC7">
        <w:rPr>
          <w:rFonts w:eastAsia="SimSun"/>
          <w:sz w:val="24"/>
          <w:szCs w:val="24"/>
          <w:lang w:val="en-GB" w:eastAsia="zh-CN"/>
        </w:rPr>
        <w:t>全体会议</w:t>
      </w:r>
      <w:r w:rsidRPr="006F5AC7">
        <w:rPr>
          <w:rFonts w:eastAsia="SimSun" w:hint="eastAsia"/>
          <w:sz w:val="24"/>
          <w:szCs w:val="24"/>
          <w:lang w:val="en-GB" w:eastAsia="zh-CN"/>
        </w:rPr>
        <w:t>保留评审</w:t>
      </w:r>
      <w:r w:rsidRPr="006F5AC7">
        <w:rPr>
          <w:rFonts w:eastAsia="SimSun"/>
          <w:sz w:val="24"/>
          <w:szCs w:val="24"/>
          <w:lang w:val="en-GB" w:eastAsia="zh-CN"/>
        </w:rPr>
        <w:t>和</w:t>
      </w:r>
      <w:r w:rsidRPr="006F5AC7">
        <w:rPr>
          <w:rFonts w:eastAsia="SimSun" w:hint="eastAsia"/>
          <w:sz w:val="24"/>
          <w:szCs w:val="24"/>
          <w:lang w:val="en-GB" w:eastAsia="zh-CN"/>
        </w:rPr>
        <w:t>批准</w:t>
      </w:r>
      <w:r w:rsidRPr="006F5AC7">
        <w:rPr>
          <w:rFonts w:eastAsia="SimSun"/>
          <w:sz w:val="24"/>
          <w:szCs w:val="24"/>
          <w:lang w:val="en-GB" w:eastAsia="zh-CN"/>
        </w:rPr>
        <w:t>详细</w:t>
      </w:r>
      <w:r w:rsidRPr="006F5AC7">
        <w:rPr>
          <w:rFonts w:eastAsia="SimSun" w:hint="eastAsia"/>
          <w:sz w:val="24"/>
          <w:szCs w:val="24"/>
          <w:lang w:val="en-GB" w:eastAsia="zh-CN"/>
        </w:rPr>
        <w:t>范围</w:t>
      </w:r>
      <w:r w:rsidRPr="006F5AC7">
        <w:rPr>
          <w:rFonts w:eastAsia="SimSun"/>
          <w:sz w:val="24"/>
          <w:szCs w:val="24"/>
          <w:lang w:val="en-GB" w:eastAsia="zh-CN"/>
        </w:rPr>
        <w:t>界定报告的</w:t>
      </w:r>
      <w:r w:rsidRPr="006F5AC7">
        <w:rPr>
          <w:rFonts w:eastAsia="SimSun" w:hint="eastAsia"/>
          <w:sz w:val="24"/>
          <w:szCs w:val="24"/>
          <w:lang w:val="en-GB" w:eastAsia="zh-CN"/>
        </w:rPr>
        <w:t>权力</w:t>
      </w:r>
      <w:r w:rsidRPr="006F5AC7">
        <w:rPr>
          <w:rFonts w:eastAsia="SimSun"/>
          <w:sz w:val="24"/>
          <w:szCs w:val="24"/>
          <w:lang w:val="en-GB" w:eastAsia="zh-CN"/>
        </w:rPr>
        <w:t>，则该报告将在全体会议下一届会议</w:t>
      </w:r>
      <w:r w:rsidRPr="006F5AC7">
        <w:rPr>
          <w:rFonts w:eastAsia="SimSun" w:hint="eastAsia"/>
          <w:sz w:val="24"/>
          <w:szCs w:val="24"/>
          <w:lang w:val="en-GB" w:eastAsia="zh-CN"/>
        </w:rPr>
        <w:t>上</w:t>
      </w:r>
      <w:r w:rsidRPr="006F5AC7">
        <w:rPr>
          <w:rFonts w:eastAsia="SimSun"/>
          <w:sz w:val="24"/>
          <w:szCs w:val="24"/>
          <w:lang w:val="en-GB" w:eastAsia="zh-CN"/>
        </w:rPr>
        <w:t>审议。</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在</w:t>
      </w:r>
      <w:r w:rsidRPr="006F5AC7">
        <w:rPr>
          <w:rFonts w:eastAsia="SimSun"/>
          <w:sz w:val="24"/>
          <w:szCs w:val="24"/>
          <w:lang w:val="en-GB" w:eastAsia="zh-CN"/>
        </w:rPr>
        <w:t>某些情况下，</w:t>
      </w:r>
      <w:r w:rsidRPr="006F5AC7">
        <w:rPr>
          <w:rFonts w:eastAsia="SimSun" w:hint="eastAsia"/>
          <w:sz w:val="24"/>
          <w:szCs w:val="24"/>
          <w:lang w:val="en-GB" w:eastAsia="zh-CN"/>
        </w:rPr>
        <w:t>就</w:t>
      </w:r>
      <w:r w:rsidRPr="006F5AC7">
        <w:rPr>
          <w:rFonts w:eastAsia="SimSun"/>
          <w:sz w:val="24"/>
          <w:szCs w:val="24"/>
          <w:lang w:val="en-GB" w:eastAsia="zh-CN"/>
        </w:rPr>
        <w:t>专题评估或方法评估而言，</w:t>
      </w:r>
      <w:r w:rsidRPr="006F5AC7">
        <w:rPr>
          <w:rFonts w:eastAsia="SimSun" w:hint="eastAsia"/>
          <w:sz w:val="24"/>
          <w:szCs w:val="24"/>
          <w:lang w:val="en-GB" w:eastAsia="zh-CN"/>
        </w:rPr>
        <w:t>若</w:t>
      </w:r>
      <w:r w:rsidRPr="006F5AC7">
        <w:rPr>
          <w:rFonts w:eastAsia="SimSun"/>
          <w:sz w:val="24"/>
          <w:szCs w:val="24"/>
          <w:lang w:val="en-GB" w:eastAsia="zh-CN"/>
        </w:rPr>
        <w:t>全体会议认为</w:t>
      </w:r>
      <w:r w:rsidRPr="006F5AC7">
        <w:rPr>
          <w:rFonts w:eastAsia="SimSun" w:hint="eastAsia"/>
          <w:sz w:val="24"/>
          <w:szCs w:val="24"/>
          <w:lang w:val="en-GB" w:eastAsia="zh-CN"/>
        </w:rPr>
        <w:t>对</w:t>
      </w:r>
      <w:r w:rsidRPr="006F5AC7">
        <w:rPr>
          <w:rFonts w:eastAsia="SimSun"/>
          <w:sz w:val="24"/>
          <w:szCs w:val="24"/>
          <w:lang w:val="en-GB" w:eastAsia="zh-CN"/>
        </w:rPr>
        <w:t>政策相关信息的需求迫切，则</w:t>
      </w:r>
      <w:r w:rsidRPr="006F5AC7">
        <w:rPr>
          <w:rFonts w:eastAsia="SimSun" w:hint="eastAsia"/>
          <w:sz w:val="24"/>
          <w:szCs w:val="24"/>
          <w:lang w:val="en-GB" w:eastAsia="zh-CN"/>
        </w:rPr>
        <w:t>可能认为适合采取</w:t>
      </w:r>
      <w:r w:rsidRPr="006F5AC7">
        <w:rPr>
          <w:rFonts w:eastAsia="SimSun"/>
          <w:sz w:val="24"/>
          <w:szCs w:val="24"/>
          <w:lang w:val="en-GB" w:eastAsia="zh-CN"/>
        </w:rPr>
        <w:t>快速</w:t>
      </w:r>
      <w:r w:rsidRPr="006F5AC7">
        <w:rPr>
          <w:rFonts w:eastAsia="SimSun" w:hint="eastAsia"/>
          <w:sz w:val="24"/>
          <w:szCs w:val="24"/>
          <w:lang w:val="en-GB" w:eastAsia="zh-CN"/>
        </w:rPr>
        <w:t>的范围界定</w:t>
      </w:r>
      <w:r w:rsidRPr="006F5AC7">
        <w:rPr>
          <w:rFonts w:eastAsia="SimSun"/>
          <w:sz w:val="24"/>
          <w:szCs w:val="24"/>
          <w:lang w:val="en-GB" w:eastAsia="zh-CN"/>
        </w:rPr>
        <w:t>方法。这包括</w:t>
      </w:r>
      <w:r w:rsidRPr="006F5AC7">
        <w:rPr>
          <w:rFonts w:eastAsia="SimSun" w:hint="eastAsia"/>
          <w:sz w:val="24"/>
          <w:szCs w:val="24"/>
          <w:lang w:val="en-GB" w:eastAsia="zh-CN"/>
        </w:rPr>
        <w:t>在</w:t>
      </w:r>
      <w:r w:rsidRPr="006F5AC7">
        <w:rPr>
          <w:rFonts w:eastAsia="SimSun"/>
          <w:sz w:val="24"/>
          <w:szCs w:val="24"/>
          <w:lang w:val="en-GB" w:eastAsia="zh-CN"/>
        </w:rPr>
        <w:t>获得全体会议</w:t>
      </w:r>
      <w:r w:rsidRPr="006F5AC7">
        <w:rPr>
          <w:rFonts w:eastAsia="SimSun" w:hint="eastAsia"/>
          <w:sz w:val="24"/>
          <w:szCs w:val="24"/>
          <w:lang w:val="en-GB" w:eastAsia="zh-CN"/>
        </w:rPr>
        <w:t>的</w:t>
      </w:r>
      <w:r w:rsidRPr="006F5AC7">
        <w:rPr>
          <w:rFonts w:eastAsia="SimSun"/>
          <w:sz w:val="24"/>
          <w:szCs w:val="24"/>
          <w:lang w:val="en-GB" w:eastAsia="zh-CN"/>
        </w:rPr>
        <w:t>事先批准后，仅在</w:t>
      </w:r>
      <w:r w:rsidRPr="006F5AC7">
        <w:rPr>
          <w:rFonts w:eastAsia="SimSun" w:hint="eastAsia"/>
          <w:sz w:val="24"/>
          <w:szCs w:val="24"/>
          <w:lang w:val="en-GB" w:eastAsia="zh-CN"/>
        </w:rPr>
        <w:t>初步范围界定的基础上</w:t>
      </w:r>
      <w:r w:rsidRPr="006F5AC7">
        <w:rPr>
          <w:rFonts w:eastAsia="SimSun"/>
          <w:sz w:val="24"/>
          <w:szCs w:val="24"/>
          <w:lang w:val="en-GB" w:eastAsia="zh-CN"/>
        </w:rPr>
        <w:t>开展评估</w:t>
      </w:r>
      <w:r w:rsidRPr="006F5AC7">
        <w:rPr>
          <w:rFonts w:eastAsia="SimSun" w:hint="eastAsia"/>
          <w:sz w:val="24"/>
          <w:szCs w:val="24"/>
          <w:lang w:val="en-GB" w:eastAsia="zh-CN"/>
        </w:rPr>
        <w:t>工作</w:t>
      </w:r>
      <w:r w:rsidRPr="006F5AC7">
        <w:rPr>
          <w:rFonts w:eastAsia="SimSun"/>
          <w:sz w:val="24"/>
          <w:szCs w:val="24"/>
          <w:lang w:val="en-GB" w:eastAsia="zh-CN"/>
        </w:rPr>
        <w:t>。</w:t>
      </w:r>
      <w:r w:rsidRPr="006F5AC7">
        <w:rPr>
          <w:rFonts w:eastAsia="SimSun" w:hint="eastAsia"/>
          <w:sz w:val="24"/>
          <w:szCs w:val="24"/>
          <w:lang w:val="en-GB" w:eastAsia="zh-CN"/>
        </w:rPr>
        <w:t>在</w:t>
      </w:r>
      <w:r w:rsidRPr="006F5AC7">
        <w:rPr>
          <w:rFonts w:eastAsia="SimSun"/>
          <w:sz w:val="24"/>
          <w:szCs w:val="24"/>
          <w:lang w:val="en-GB" w:eastAsia="zh-CN"/>
        </w:rPr>
        <w:t>考虑利用快速方法</w:t>
      </w:r>
      <w:r w:rsidRPr="006F5AC7">
        <w:rPr>
          <w:rFonts w:eastAsia="SimSun" w:hint="eastAsia"/>
          <w:sz w:val="24"/>
          <w:szCs w:val="24"/>
          <w:lang w:val="en-GB" w:eastAsia="zh-CN"/>
        </w:rPr>
        <w:t>界定</w:t>
      </w:r>
      <w:r w:rsidRPr="006F5AC7">
        <w:rPr>
          <w:rFonts w:eastAsia="SimSun"/>
          <w:sz w:val="24"/>
          <w:szCs w:val="24"/>
          <w:lang w:val="en-GB" w:eastAsia="zh-CN"/>
        </w:rPr>
        <w:t>评估</w:t>
      </w:r>
      <w:r w:rsidRPr="006F5AC7">
        <w:rPr>
          <w:rFonts w:eastAsia="SimSun" w:hint="eastAsia"/>
          <w:sz w:val="24"/>
          <w:szCs w:val="24"/>
          <w:lang w:val="en-GB" w:eastAsia="zh-CN"/>
        </w:rPr>
        <w:t>范围</w:t>
      </w:r>
      <w:r w:rsidRPr="006F5AC7">
        <w:rPr>
          <w:rFonts w:eastAsia="SimSun"/>
          <w:sz w:val="24"/>
          <w:szCs w:val="24"/>
          <w:lang w:val="en-GB" w:eastAsia="zh-CN"/>
        </w:rPr>
        <w:t>或</w:t>
      </w:r>
      <w:r w:rsidRPr="006F5AC7">
        <w:rPr>
          <w:rFonts w:eastAsia="SimSun" w:hint="eastAsia"/>
          <w:sz w:val="24"/>
          <w:szCs w:val="24"/>
          <w:lang w:val="en-GB" w:eastAsia="zh-CN"/>
        </w:rPr>
        <w:t>开展</w:t>
      </w:r>
      <w:r w:rsidRPr="006F5AC7">
        <w:rPr>
          <w:rFonts w:eastAsia="SimSun"/>
          <w:sz w:val="24"/>
          <w:szCs w:val="24"/>
          <w:lang w:val="en-GB" w:eastAsia="zh-CN"/>
        </w:rPr>
        <w:t>其他活动时，</w:t>
      </w:r>
      <w:r w:rsidRPr="006F5AC7">
        <w:rPr>
          <w:rFonts w:eastAsia="SimSun" w:hint="eastAsia"/>
          <w:sz w:val="24"/>
          <w:szCs w:val="24"/>
          <w:lang w:val="en-GB" w:eastAsia="zh-CN"/>
        </w:rPr>
        <w:t>需为应</w:t>
      </w:r>
      <w:r w:rsidRPr="006F5AC7">
        <w:rPr>
          <w:rFonts w:eastAsia="SimSun"/>
          <w:sz w:val="24"/>
          <w:szCs w:val="24"/>
          <w:lang w:val="en-GB" w:eastAsia="zh-CN"/>
        </w:rPr>
        <w:t>遵循的程序</w:t>
      </w:r>
      <w:r w:rsidRPr="006F5AC7">
        <w:rPr>
          <w:rFonts w:eastAsia="SimSun" w:hint="eastAsia"/>
          <w:sz w:val="24"/>
          <w:szCs w:val="24"/>
          <w:lang w:val="en-GB" w:eastAsia="zh-CN"/>
        </w:rPr>
        <w:t>提供明确</w:t>
      </w:r>
      <w:r w:rsidRPr="006F5AC7">
        <w:rPr>
          <w:rFonts w:eastAsia="SimSun"/>
          <w:sz w:val="24"/>
          <w:szCs w:val="24"/>
          <w:lang w:val="en-GB" w:eastAsia="zh-CN"/>
        </w:rPr>
        <w:t>的</w:t>
      </w:r>
      <w:r w:rsidRPr="006F5AC7">
        <w:rPr>
          <w:rFonts w:eastAsia="SimSun" w:hint="eastAsia"/>
          <w:sz w:val="24"/>
          <w:szCs w:val="24"/>
          <w:lang w:val="en-GB" w:eastAsia="zh-CN"/>
        </w:rPr>
        <w:t>指导</w:t>
      </w:r>
      <w:r w:rsidRPr="006F5AC7">
        <w:rPr>
          <w:rFonts w:eastAsia="SimSun"/>
          <w:sz w:val="24"/>
          <w:szCs w:val="24"/>
          <w:lang w:val="en-GB" w:eastAsia="zh-CN"/>
        </w:rPr>
        <w:t>。</w:t>
      </w:r>
      <w:r w:rsidRPr="006F5AC7">
        <w:rPr>
          <w:rFonts w:eastAsia="SimSun" w:hint="eastAsia"/>
          <w:sz w:val="24"/>
          <w:szCs w:val="24"/>
          <w:lang w:val="en-GB" w:eastAsia="zh-CN"/>
        </w:rPr>
        <w:t>用于界定评估及</w:t>
      </w:r>
      <w:r w:rsidRPr="006F5AC7">
        <w:rPr>
          <w:rFonts w:eastAsia="SimSun"/>
          <w:sz w:val="24"/>
          <w:szCs w:val="24"/>
          <w:lang w:val="en-GB" w:eastAsia="zh-CN"/>
        </w:rPr>
        <w:t>其他活动</w:t>
      </w:r>
      <w:r w:rsidRPr="006F5AC7">
        <w:rPr>
          <w:rFonts w:eastAsia="SimSun" w:hint="eastAsia"/>
          <w:sz w:val="24"/>
          <w:szCs w:val="24"/>
          <w:lang w:val="en-GB" w:eastAsia="zh-CN"/>
        </w:rPr>
        <w:t>范围的快速流程应与</w:t>
      </w:r>
      <w:r w:rsidRPr="006F5AC7">
        <w:rPr>
          <w:rFonts w:eastAsia="SimSun"/>
          <w:sz w:val="24"/>
          <w:szCs w:val="24"/>
          <w:lang w:val="en-GB" w:eastAsia="zh-CN"/>
        </w:rPr>
        <w:t>此类活动的</w:t>
      </w:r>
      <w:r w:rsidRPr="006F5AC7">
        <w:rPr>
          <w:rFonts w:eastAsia="SimSun" w:hint="eastAsia"/>
          <w:sz w:val="24"/>
          <w:szCs w:val="24"/>
          <w:lang w:val="en-GB" w:eastAsia="zh-CN"/>
        </w:rPr>
        <w:t>实施</w:t>
      </w:r>
      <w:r w:rsidRPr="006F5AC7">
        <w:rPr>
          <w:rFonts w:eastAsia="SimSun"/>
          <w:sz w:val="24"/>
          <w:szCs w:val="24"/>
          <w:lang w:val="en-GB" w:eastAsia="zh-CN"/>
        </w:rPr>
        <w:t>保持一致。</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描述</w:t>
      </w:r>
      <w:r w:rsidRPr="006F5AC7">
        <w:rPr>
          <w:rFonts w:eastAsia="SimSun"/>
          <w:sz w:val="24"/>
          <w:szCs w:val="24"/>
          <w:lang w:val="en-GB" w:eastAsia="zh-CN"/>
        </w:rPr>
        <w:t>范围界定流程</w:t>
      </w:r>
      <w:r w:rsidRPr="006F5AC7">
        <w:rPr>
          <w:rFonts w:eastAsia="SimSun" w:hint="eastAsia"/>
          <w:sz w:val="24"/>
          <w:szCs w:val="24"/>
          <w:lang w:val="en-GB" w:eastAsia="zh-CN"/>
        </w:rPr>
        <w:t>的</w:t>
      </w:r>
      <w:r w:rsidRPr="006F5AC7">
        <w:rPr>
          <w:rFonts w:eastAsia="SimSun"/>
          <w:sz w:val="24"/>
          <w:szCs w:val="24"/>
          <w:lang w:val="en-GB" w:eastAsia="zh-CN"/>
        </w:rPr>
        <w:t>流程图载于本附件附录</w:t>
      </w:r>
      <w:r w:rsidRPr="006F5AC7">
        <w:rPr>
          <w:rFonts w:eastAsia="SimSun" w:hint="eastAsia"/>
          <w:sz w:val="24"/>
          <w:szCs w:val="24"/>
          <w:lang w:val="en-GB" w:eastAsia="zh-CN"/>
        </w:rPr>
        <w:t>中</w:t>
      </w:r>
      <w:r w:rsidRPr="006F5AC7">
        <w:rPr>
          <w:rFonts w:eastAsia="SimSun"/>
          <w:sz w:val="24"/>
          <w:szCs w:val="24"/>
          <w:lang w:val="en-GB" w:eastAsia="zh-CN"/>
        </w:rPr>
        <w:t>。</w:t>
      </w:r>
      <w:r w:rsidRPr="006F5AC7">
        <w:rPr>
          <w:rFonts w:eastAsia="SimSun" w:hint="eastAsia"/>
          <w:sz w:val="24"/>
          <w:szCs w:val="24"/>
          <w:lang w:val="en-GB" w:eastAsia="zh-CN"/>
        </w:rPr>
        <w:t>预备</w:t>
      </w:r>
      <w:r w:rsidRPr="006F5AC7">
        <w:rPr>
          <w:rFonts w:eastAsia="SimSun"/>
          <w:sz w:val="24"/>
          <w:szCs w:val="24"/>
          <w:lang w:val="en-GB" w:eastAsia="zh-CN"/>
        </w:rPr>
        <w:t>范围界定需求</w:t>
      </w:r>
      <w:r w:rsidRPr="006F5AC7">
        <w:rPr>
          <w:rFonts w:eastAsia="SimSun" w:hint="eastAsia"/>
          <w:sz w:val="24"/>
          <w:szCs w:val="24"/>
          <w:lang w:val="en-GB" w:eastAsia="zh-CN"/>
        </w:rPr>
        <w:t>在</w:t>
      </w:r>
      <w:r w:rsidRPr="006F5AC7">
        <w:rPr>
          <w:rFonts w:eastAsia="SimSun"/>
          <w:sz w:val="24"/>
          <w:szCs w:val="24"/>
          <w:lang w:val="en-GB" w:eastAsia="zh-CN"/>
        </w:rPr>
        <w:t>一定程度上将</w:t>
      </w:r>
      <w:r w:rsidRPr="006F5AC7">
        <w:rPr>
          <w:rFonts w:eastAsia="SimSun" w:hint="eastAsia"/>
          <w:sz w:val="24"/>
          <w:szCs w:val="24"/>
          <w:lang w:val="en-GB" w:eastAsia="zh-CN"/>
        </w:rPr>
        <w:t>取决于提交</w:t>
      </w:r>
      <w:r w:rsidRPr="006F5AC7">
        <w:rPr>
          <w:rFonts w:eastAsia="SimSun"/>
          <w:sz w:val="24"/>
          <w:szCs w:val="24"/>
          <w:lang w:val="en-GB" w:eastAsia="zh-CN"/>
        </w:rPr>
        <w:t>的请求、意见和建议</w:t>
      </w:r>
      <w:r w:rsidRPr="006F5AC7">
        <w:rPr>
          <w:rFonts w:eastAsia="SimSun" w:hint="eastAsia"/>
          <w:sz w:val="24"/>
          <w:szCs w:val="24"/>
          <w:lang w:val="en-GB" w:eastAsia="zh-CN"/>
        </w:rPr>
        <w:t>的质量</w:t>
      </w:r>
      <w:r w:rsidRPr="006F5AC7">
        <w:rPr>
          <w:rFonts w:eastAsia="SimSun"/>
          <w:sz w:val="24"/>
          <w:szCs w:val="24"/>
          <w:lang w:val="en-GB" w:eastAsia="zh-CN"/>
        </w:rPr>
        <w:t>，</w:t>
      </w:r>
      <w:r w:rsidRPr="006F5AC7">
        <w:rPr>
          <w:rFonts w:eastAsia="SimSun" w:hint="eastAsia"/>
          <w:sz w:val="24"/>
          <w:szCs w:val="24"/>
          <w:lang w:val="en-GB" w:eastAsia="zh-CN"/>
        </w:rPr>
        <w:t>为此</w:t>
      </w:r>
      <w:r w:rsidRPr="006F5AC7">
        <w:rPr>
          <w:rFonts w:eastAsia="SimSun"/>
          <w:sz w:val="24"/>
          <w:szCs w:val="24"/>
          <w:lang w:val="en-GB" w:eastAsia="zh-CN"/>
        </w:rPr>
        <w:t>将</w:t>
      </w:r>
      <w:r w:rsidRPr="006F5AC7">
        <w:rPr>
          <w:rFonts w:eastAsia="SimSun" w:hint="eastAsia"/>
          <w:sz w:val="24"/>
          <w:szCs w:val="24"/>
          <w:lang w:val="en-GB" w:eastAsia="zh-CN"/>
        </w:rPr>
        <w:t>制定指导原则和</w:t>
      </w:r>
      <w:r w:rsidRPr="006F5AC7">
        <w:rPr>
          <w:rFonts w:eastAsia="SimSun"/>
          <w:sz w:val="24"/>
          <w:szCs w:val="24"/>
          <w:lang w:val="en-GB" w:eastAsia="zh-CN"/>
        </w:rPr>
        <w:t>标准化</w:t>
      </w:r>
      <w:r w:rsidRPr="006F5AC7">
        <w:rPr>
          <w:rFonts w:eastAsia="SimSun" w:hint="eastAsia"/>
          <w:sz w:val="24"/>
          <w:szCs w:val="24"/>
          <w:lang w:val="en-GB" w:eastAsia="zh-CN"/>
        </w:rPr>
        <w:t>提交格式，</w:t>
      </w:r>
      <w:r w:rsidRPr="006F5AC7">
        <w:rPr>
          <w:rFonts w:eastAsia="SimSun"/>
          <w:sz w:val="24"/>
          <w:szCs w:val="24"/>
          <w:lang w:val="en-GB" w:eastAsia="zh-CN"/>
        </w:rPr>
        <w:t>制定</w:t>
      </w:r>
      <w:r w:rsidRPr="006F5AC7">
        <w:rPr>
          <w:rFonts w:eastAsia="SimSun" w:hint="eastAsia"/>
          <w:sz w:val="24"/>
          <w:szCs w:val="24"/>
          <w:lang w:val="en-GB" w:eastAsia="zh-CN"/>
        </w:rPr>
        <w:t>依据</w:t>
      </w:r>
      <w:r w:rsidRPr="006F5AC7">
        <w:rPr>
          <w:rFonts w:eastAsia="SimSun"/>
          <w:sz w:val="24"/>
          <w:szCs w:val="24"/>
          <w:lang w:val="en-GB" w:eastAsia="zh-CN"/>
        </w:rPr>
        <w:t>是关于接收向平台提出的请求并对其进行优先排序程序</w:t>
      </w:r>
      <w:r w:rsidRPr="006F5AC7">
        <w:rPr>
          <w:rFonts w:eastAsia="SimSun" w:hint="eastAsia"/>
          <w:sz w:val="24"/>
          <w:szCs w:val="24"/>
          <w:lang w:val="en-GB" w:eastAsia="zh-CN"/>
        </w:rPr>
        <w:t>的第</w:t>
      </w:r>
      <w:r w:rsidRPr="006F5AC7">
        <w:rPr>
          <w:rFonts w:eastAsia="SimSun"/>
          <w:sz w:val="24"/>
          <w:szCs w:val="24"/>
          <w:lang w:val="en-GB" w:eastAsia="zh-CN"/>
        </w:rPr>
        <w:t>IPBES/1/3</w:t>
      </w:r>
      <w:r w:rsidRPr="006F5AC7">
        <w:rPr>
          <w:rFonts w:eastAsia="SimSun" w:hint="eastAsia"/>
          <w:sz w:val="24"/>
          <w:szCs w:val="24"/>
          <w:lang w:val="en-GB" w:eastAsia="zh-CN"/>
        </w:rPr>
        <w:t>号</w:t>
      </w:r>
      <w:r w:rsidRPr="006F5AC7">
        <w:rPr>
          <w:rFonts w:eastAsia="SimSun"/>
          <w:sz w:val="24"/>
          <w:szCs w:val="24"/>
          <w:lang w:val="en-GB" w:eastAsia="zh-CN"/>
        </w:rPr>
        <w:t>决定</w:t>
      </w:r>
      <w:r w:rsidRPr="006F5AC7">
        <w:rPr>
          <w:rFonts w:eastAsia="SimSun" w:hint="eastAsia"/>
          <w:sz w:val="24"/>
          <w:szCs w:val="24"/>
          <w:lang w:val="en-GB" w:eastAsia="zh-CN"/>
        </w:rPr>
        <w:t>第</w:t>
      </w:r>
      <w:r w:rsidRPr="006F5AC7">
        <w:rPr>
          <w:rFonts w:eastAsia="SimSun" w:hint="eastAsia"/>
          <w:sz w:val="24"/>
          <w:szCs w:val="24"/>
          <w:lang w:val="en-GB" w:eastAsia="zh-CN"/>
        </w:rPr>
        <w:t>7</w:t>
      </w:r>
      <w:r w:rsidRPr="006F5AC7">
        <w:rPr>
          <w:rFonts w:eastAsia="SimSun" w:hint="eastAsia"/>
          <w:sz w:val="24"/>
          <w:szCs w:val="24"/>
          <w:lang w:val="en-GB" w:eastAsia="zh-CN"/>
        </w:rPr>
        <w:t>段载列</w:t>
      </w:r>
      <w:r w:rsidRPr="006F5AC7">
        <w:rPr>
          <w:rFonts w:eastAsia="SimSun"/>
          <w:sz w:val="24"/>
          <w:szCs w:val="24"/>
          <w:lang w:val="en-GB" w:eastAsia="zh-CN"/>
        </w:rPr>
        <w:t>的信息。</w:t>
      </w:r>
    </w:p>
    <w:p w:rsidR="006F5AC7" w:rsidRPr="00DD06EB" w:rsidRDefault="006F5AC7" w:rsidP="00A524E6">
      <w:pPr>
        <w:keepNext/>
        <w:keepLines/>
        <w:tabs>
          <w:tab w:val="left" w:pos="624"/>
        </w:tabs>
        <w:suppressAutoHyphens/>
        <w:spacing w:before="240" w:afterLines="100" w:after="240"/>
        <w:ind w:left="619"/>
        <w:jc w:val="both"/>
        <w:outlineLvl w:val="0"/>
        <w:rPr>
          <w:rFonts w:eastAsia="SimSun" w:hint="eastAsia"/>
          <w:b/>
          <w:spacing w:val="4"/>
          <w:w w:val="103"/>
          <w:kern w:val="14"/>
          <w:sz w:val="28"/>
          <w:szCs w:val="28"/>
          <w:lang w:val="en-GB" w:eastAsia="zh-CN"/>
        </w:rPr>
      </w:pPr>
      <w:r w:rsidRPr="00DD06EB">
        <w:rPr>
          <w:rFonts w:eastAsia="SimHei" w:hint="eastAsia"/>
          <w:b/>
          <w:spacing w:val="4"/>
          <w:w w:val="103"/>
          <w:kern w:val="14"/>
          <w:sz w:val="28"/>
          <w:szCs w:val="28"/>
          <w:lang w:val="en-GB" w:eastAsia="zh-CN"/>
        </w:rPr>
        <w:t>二、</w:t>
      </w:r>
      <w:r w:rsidRPr="00DD06EB">
        <w:rPr>
          <w:rFonts w:eastAsia="Times New Roman"/>
          <w:b/>
          <w:spacing w:val="4"/>
          <w:w w:val="103"/>
          <w:kern w:val="14"/>
          <w:sz w:val="28"/>
          <w:szCs w:val="28"/>
          <w:lang w:val="en-GB" w:eastAsia="zh-CN"/>
        </w:rPr>
        <w:tab/>
      </w:r>
      <w:r w:rsidRPr="00DD06EB">
        <w:rPr>
          <w:rFonts w:eastAsia="SimHei" w:hint="eastAsia"/>
          <w:b/>
          <w:sz w:val="28"/>
          <w:szCs w:val="28"/>
          <w:lang w:val="en-GB" w:eastAsia="zh-CN"/>
        </w:rPr>
        <w:t>初步和</w:t>
      </w:r>
      <w:r w:rsidRPr="00DD06EB">
        <w:rPr>
          <w:rFonts w:eastAsia="SimHei"/>
          <w:b/>
          <w:sz w:val="28"/>
          <w:szCs w:val="28"/>
          <w:lang w:val="en-GB" w:eastAsia="zh-CN"/>
        </w:rPr>
        <w:t>预备</w:t>
      </w:r>
      <w:r w:rsidRPr="00DD06EB">
        <w:rPr>
          <w:rFonts w:eastAsia="SimHei" w:hint="eastAsia"/>
          <w:b/>
          <w:sz w:val="28"/>
          <w:szCs w:val="28"/>
          <w:lang w:val="en-GB" w:eastAsia="zh-CN"/>
        </w:rPr>
        <w:t>范围</w:t>
      </w:r>
      <w:r w:rsidRPr="00DD06EB">
        <w:rPr>
          <w:rFonts w:eastAsia="SimHei"/>
          <w:b/>
          <w:sz w:val="28"/>
          <w:szCs w:val="28"/>
          <w:lang w:val="en-GB" w:eastAsia="zh-CN"/>
        </w:rPr>
        <w:t>界定工作</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按照</w:t>
      </w:r>
      <w:r w:rsidRPr="006F5AC7">
        <w:rPr>
          <w:rFonts w:eastAsia="SimSun"/>
          <w:sz w:val="24"/>
          <w:szCs w:val="24"/>
          <w:lang w:val="en-GB" w:eastAsia="zh-CN"/>
        </w:rPr>
        <w:t>关于接收向平台提出的请求并对其进行优先排序程序</w:t>
      </w:r>
      <w:r w:rsidRPr="006F5AC7">
        <w:rPr>
          <w:rFonts w:eastAsia="SimSun" w:hint="eastAsia"/>
          <w:sz w:val="24"/>
          <w:szCs w:val="24"/>
          <w:lang w:val="en-GB" w:eastAsia="zh-CN"/>
        </w:rPr>
        <w:t>的第</w:t>
      </w:r>
      <w:r w:rsidRPr="006F5AC7">
        <w:rPr>
          <w:rFonts w:eastAsia="SimSun"/>
          <w:sz w:val="24"/>
          <w:szCs w:val="24"/>
          <w:lang w:val="en-GB" w:eastAsia="zh-CN"/>
        </w:rPr>
        <w:t>IPBES/1/3</w:t>
      </w:r>
      <w:r w:rsidRPr="006F5AC7">
        <w:rPr>
          <w:rFonts w:eastAsia="SimSun" w:hint="eastAsia"/>
          <w:sz w:val="24"/>
          <w:szCs w:val="24"/>
          <w:lang w:val="en-GB" w:eastAsia="zh-CN"/>
        </w:rPr>
        <w:t>号</w:t>
      </w:r>
      <w:r w:rsidRPr="006F5AC7">
        <w:rPr>
          <w:rFonts w:eastAsia="SimSun"/>
          <w:sz w:val="24"/>
          <w:szCs w:val="24"/>
          <w:lang w:val="en-GB" w:eastAsia="zh-CN"/>
        </w:rPr>
        <w:t>决定</w:t>
      </w:r>
      <w:r w:rsidRPr="006F5AC7">
        <w:rPr>
          <w:rFonts w:eastAsia="SimSun" w:hint="eastAsia"/>
          <w:sz w:val="24"/>
          <w:szCs w:val="24"/>
          <w:lang w:val="en-GB" w:eastAsia="zh-CN"/>
        </w:rPr>
        <w:t>的</w:t>
      </w:r>
      <w:r w:rsidRPr="006F5AC7">
        <w:rPr>
          <w:rFonts w:eastAsia="SimSun"/>
          <w:sz w:val="24"/>
          <w:szCs w:val="24"/>
          <w:lang w:val="en-GB" w:eastAsia="zh-CN"/>
        </w:rPr>
        <w:t>要求，</w:t>
      </w:r>
      <w:r w:rsidRPr="006F5AC7">
        <w:rPr>
          <w:rFonts w:eastAsia="SimSun" w:hint="eastAsia"/>
          <w:sz w:val="24"/>
          <w:szCs w:val="24"/>
          <w:lang w:val="en-GB" w:eastAsia="zh-CN"/>
        </w:rPr>
        <w:t>最初提出评估</w:t>
      </w:r>
      <w:r w:rsidRPr="006F5AC7">
        <w:rPr>
          <w:rFonts w:eastAsia="SimSun"/>
          <w:sz w:val="24"/>
          <w:szCs w:val="24"/>
          <w:lang w:val="en-GB" w:eastAsia="zh-CN"/>
        </w:rPr>
        <w:t>请求的</w:t>
      </w:r>
      <w:r w:rsidRPr="006F5AC7">
        <w:rPr>
          <w:rFonts w:eastAsia="SimSun" w:hint="eastAsia"/>
          <w:sz w:val="24"/>
          <w:szCs w:val="24"/>
          <w:lang w:val="en-GB" w:eastAsia="zh-CN"/>
        </w:rPr>
        <w:t>机构</w:t>
      </w:r>
      <w:r w:rsidRPr="006F5AC7">
        <w:rPr>
          <w:rFonts w:eastAsia="SimSun"/>
          <w:sz w:val="24"/>
          <w:szCs w:val="24"/>
          <w:lang w:val="en-GB" w:eastAsia="zh-CN"/>
        </w:rPr>
        <w:t>必须</w:t>
      </w:r>
      <w:r w:rsidRPr="006F5AC7">
        <w:rPr>
          <w:rFonts w:eastAsia="SimSun" w:hint="eastAsia"/>
          <w:sz w:val="24"/>
          <w:szCs w:val="24"/>
          <w:lang w:val="en-GB" w:eastAsia="zh-CN"/>
        </w:rPr>
        <w:t>为</w:t>
      </w:r>
      <w:r w:rsidRPr="006F5AC7">
        <w:rPr>
          <w:rFonts w:eastAsia="SimSun"/>
          <w:sz w:val="24"/>
          <w:szCs w:val="24"/>
          <w:lang w:val="en-GB" w:eastAsia="zh-CN"/>
        </w:rPr>
        <w:t>完成评估</w:t>
      </w:r>
      <w:r w:rsidRPr="006F5AC7">
        <w:rPr>
          <w:rFonts w:eastAsia="SimSun" w:hint="eastAsia"/>
          <w:sz w:val="24"/>
          <w:szCs w:val="24"/>
          <w:lang w:val="en-GB" w:eastAsia="zh-CN"/>
        </w:rPr>
        <w:t>提供</w:t>
      </w:r>
      <w:r w:rsidRPr="006F5AC7">
        <w:rPr>
          <w:rFonts w:eastAsia="SimSun"/>
          <w:sz w:val="24"/>
          <w:szCs w:val="24"/>
          <w:lang w:val="en-GB" w:eastAsia="zh-CN"/>
        </w:rPr>
        <w:t>范围、目标和要求</w:t>
      </w:r>
      <w:r w:rsidRPr="006F5AC7">
        <w:rPr>
          <w:rFonts w:eastAsia="SimSun" w:hint="eastAsia"/>
          <w:sz w:val="24"/>
          <w:szCs w:val="24"/>
          <w:lang w:val="en-GB" w:eastAsia="zh-CN"/>
        </w:rPr>
        <w:t>方面</w:t>
      </w:r>
      <w:r w:rsidRPr="006F5AC7">
        <w:rPr>
          <w:rFonts w:eastAsia="SimSun"/>
          <w:sz w:val="24"/>
          <w:szCs w:val="24"/>
          <w:lang w:val="en-GB" w:eastAsia="zh-CN"/>
        </w:rPr>
        <w:t>的</w:t>
      </w:r>
      <w:r w:rsidRPr="006F5AC7">
        <w:rPr>
          <w:rFonts w:eastAsia="SimSun" w:hint="eastAsia"/>
          <w:sz w:val="24"/>
          <w:szCs w:val="24"/>
          <w:lang w:val="en-GB" w:eastAsia="zh-CN"/>
        </w:rPr>
        <w:t>资料。此类</w:t>
      </w:r>
      <w:r w:rsidRPr="006F5AC7">
        <w:rPr>
          <w:rFonts w:eastAsia="SimSun"/>
          <w:sz w:val="24"/>
          <w:szCs w:val="24"/>
          <w:lang w:val="en-GB" w:eastAsia="zh-CN"/>
        </w:rPr>
        <w:t>资料即范围</w:t>
      </w:r>
      <w:r w:rsidRPr="006F5AC7">
        <w:rPr>
          <w:rFonts w:eastAsia="SimSun" w:hint="eastAsia"/>
          <w:sz w:val="24"/>
          <w:szCs w:val="24"/>
          <w:lang w:val="en-GB" w:eastAsia="zh-CN"/>
        </w:rPr>
        <w:t>界定</w:t>
      </w:r>
      <w:r w:rsidRPr="006F5AC7">
        <w:rPr>
          <w:rFonts w:eastAsia="SimSun"/>
          <w:sz w:val="24"/>
          <w:szCs w:val="24"/>
          <w:lang w:val="en-GB" w:eastAsia="zh-CN"/>
        </w:rPr>
        <w:t>预备</w:t>
      </w:r>
      <w:r w:rsidRPr="006F5AC7">
        <w:rPr>
          <w:rFonts w:eastAsia="SimSun" w:hint="eastAsia"/>
          <w:sz w:val="24"/>
          <w:szCs w:val="24"/>
          <w:lang w:val="en-GB" w:eastAsia="zh-CN"/>
        </w:rPr>
        <w:t>材料</w:t>
      </w:r>
      <w:r w:rsidRPr="006F5AC7">
        <w:rPr>
          <w:rFonts w:eastAsia="SimSun"/>
          <w:sz w:val="24"/>
          <w:szCs w:val="24"/>
          <w:lang w:val="en-GB" w:eastAsia="zh-CN"/>
        </w:rPr>
        <w:t>。</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多</w:t>
      </w:r>
      <w:r w:rsidRPr="006F5AC7">
        <w:rPr>
          <w:rFonts w:eastAsia="SimSun"/>
          <w:sz w:val="24"/>
          <w:szCs w:val="24"/>
          <w:lang w:val="en-GB" w:eastAsia="zh-CN"/>
        </w:rPr>
        <w:t>学科</w:t>
      </w:r>
      <w:r w:rsidRPr="006F5AC7">
        <w:rPr>
          <w:rFonts w:eastAsia="SimSun" w:hint="eastAsia"/>
          <w:sz w:val="24"/>
          <w:szCs w:val="24"/>
          <w:lang w:val="en-GB" w:eastAsia="zh-CN"/>
        </w:rPr>
        <w:t>专家</w:t>
      </w:r>
      <w:r w:rsidRPr="006F5AC7">
        <w:rPr>
          <w:rFonts w:eastAsia="SimSun"/>
          <w:sz w:val="24"/>
          <w:szCs w:val="24"/>
          <w:lang w:val="en-GB" w:eastAsia="zh-CN"/>
        </w:rPr>
        <w:t>小组</w:t>
      </w:r>
      <w:r w:rsidRPr="006F5AC7">
        <w:rPr>
          <w:rFonts w:eastAsia="SimSun" w:hint="eastAsia"/>
          <w:sz w:val="24"/>
          <w:szCs w:val="24"/>
          <w:lang w:val="en-GB" w:eastAsia="zh-CN"/>
        </w:rPr>
        <w:t>（针对</w:t>
      </w:r>
      <w:r w:rsidRPr="006F5AC7">
        <w:rPr>
          <w:rFonts w:eastAsia="SimSun"/>
          <w:sz w:val="24"/>
          <w:szCs w:val="24"/>
          <w:lang w:val="en-GB" w:eastAsia="zh-CN"/>
        </w:rPr>
        <w:t>科学问题）</w:t>
      </w:r>
      <w:r w:rsidRPr="006F5AC7">
        <w:rPr>
          <w:rFonts w:eastAsia="SimSun" w:hint="eastAsia"/>
          <w:sz w:val="24"/>
          <w:szCs w:val="24"/>
          <w:lang w:val="en-GB" w:eastAsia="zh-CN"/>
        </w:rPr>
        <w:t>和</w:t>
      </w:r>
      <w:r w:rsidRPr="006F5AC7">
        <w:rPr>
          <w:rFonts w:eastAsia="SimSun"/>
          <w:sz w:val="24"/>
          <w:szCs w:val="24"/>
          <w:lang w:val="en-GB" w:eastAsia="zh-CN"/>
        </w:rPr>
        <w:t>主席团</w:t>
      </w:r>
      <w:r w:rsidRPr="006F5AC7">
        <w:rPr>
          <w:rFonts w:eastAsia="SimSun" w:hint="eastAsia"/>
          <w:sz w:val="24"/>
          <w:szCs w:val="24"/>
          <w:lang w:val="en-GB" w:eastAsia="zh-CN"/>
        </w:rPr>
        <w:t>（针对</w:t>
      </w:r>
      <w:r w:rsidRPr="006F5AC7">
        <w:rPr>
          <w:rFonts w:eastAsia="SimSun"/>
          <w:sz w:val="24"/>
          <w:szCs w:val="24"/>
          <w:lang w:val="en-GB" w:eastAsia="zh-CN"/>
        </w:rPr>
        <w:t>行政问题）</w:t>
      </w:r>
      <w:r w:rsidRPr="006F5AC7">
        <w:rPr>
          <w:rFonts w:eastAsia="SimSun" w:hint="eastAsia"/>
          <w:sz w:val="24"/>
          <w:szCs w:val="24"/>
          <w:lang w:val="en-GB" w:eastAsia="zh-CN"/>
        </w:rPr>
        <w:t>在提交</w:t>
      </w:r>
      <w:r w:rsidRPr="006F5AC7">
        <w:rPr>
          <w:rFonts w:eastAsia="SimSun"/>
          <w:sz w:val="24"/>
          <w:szCs w:val="24"/>
          <w:lang w:val="en-GB" w:eastAsia="zh-CN"/>
        </w:rPr>
        <w:t>全体会议</w:t>
      </w:r>
      <w:r w:rsidRPr="006F5AC7">
        <w:rPr>
          <w:rFonts w:eastAsia="SimSun" w:hint="eastAsia"/>
          <w:sz w:val="24"/>
          <w:szCs w:val="24"/>
          <w:lang w:val="en-GB" w:eastAsia="zh-CN"/>
        </w:rPr>
        <w:t>审议之前对</w:t>
      </w:r>
      <w:r w:rsidRPr="006F5AC7">
        <w:rPr>
          <w:rFonts w:eastAsia="SimSun"/>
          <w:sz w:val="24"/>
          <w:szCs w:val="24"/>
          <w:lang w:val="en-GB" w:eastAsia="zh-CN"/>
        </w:rPr>
        <w:t>所有评估</w:t>
      </w:r>
      <w:r w:rsidRPr="006F5AC7">
        <w:rPr>
          <w:rFonts w:eastAsia="SimSun" w:hint="eastAsia"/>
          <w:sz w:val="24"/>
          <w:szCs w:val="24"/>
          <w:lang w:val="en-GB" w:eastAsia="zh-CN"/>
        </w:rPr>
        <w:t>建议的可行性</w:t>
      </w:r>
      <w:r w:rsidRPr="006F5AC7">
        <w:rPr>
          <w:rFonts w:eastAsia="SimSun"/>
          <w:sz w:val="24"/>
          <w:szCs w:val="24"/>
          <w:lang w:val="en-GB" w:eastAsia="zh-CN"/>
        </w:rPr>
        <w:t>和</w:t>
      </w:r>
      <w:r w:rsidRPr="006F5AC7">
        <w:rPr>
          <w:rFonts w:eastAsia="SimSun" w:hint="eastAsia"/>
          <w:sz w:val="24"/>
          <w:szCs w:val="24"/>
          <w:lang w:val="en-GB" w:eastAsia="zh-CN"/>
        </w:rPr>
        <w:t>成本开展</w:t>
      </w:r>
      <w:r w:rsidRPr="006F5AC7">
        <w:rPr>
          <w:rFonts w:eastAsia="SimSun"/>
          <w:sz w:val="24"/>
          <w:szCs w:val="24"/>
          <w:lang w:val="en-GB" w:eastAsia="zh-CN"/>
        </w:rPr>
        <w:t>初步</w:t>
      </w:r>
      <w:r w:rsidRPr="006F5AC7">
        <w:rPr>
          <w:rFonts w:eastAsia="SimSun" w:hint="eastAsia"/>
          <w:sz w:val="24"/>
          <w:szCs w:val="24"/>
          <w:lang w:val="en-GB" w:eastAsia="zh-CN"/>
        </w:rPr>
        <w:t>范围</w:t>
      </w:r>
      <w:r w:rsidRPr="006F5AC7">
        <w:rPr>
          <w:rFonts w:eastAsia="SimSun"/>
          <w:sz w:val="24"/>
          <w:szCs w:val="24"/>
          <w:lang w:val="en-GB" w:eastAsia="zh-CN"/>
        </w:rPr>
        <w:t>界定。初步</w:t>
      </w:r>
      <w:r w:rsidRPr="006F5AC7">
        <w:rPr>
          <w:rFonts w:eastAsia="SimSun" w:hint="eastAsia"/>
          <w:sz w:val="24"/>
          <w:szCs w:val="24"/>
          <w:lang w:val="en-GB" w:eastAsia="zh-CN"/>
        </w:rPr>
        <w:t>范围</w:t>
      </w:r>
      <w:r w:rsidRPr="006F5AC7">
        <w:rPr>
          <w:rFonts w:eastAsia="SimSun"/>
          <w:sz w:val="24"/>
          <w:szCs w:val="24"/>
          <w:lang w:val="en-GB" w:eastAsia="zh-CN"/>
        </w:rPr>
        <w:t>界定工作</w:t>
      </w:r>
      <w:r w:rsidRPr="006F5AC7">
        <w:rPr>
          <w:rFonts w:eastAsia="SimSun" w:hint="eastAsia"/>
          <w:sz w:val="24"/>
          <w:szCs w:val="24"/>
          <w:lang w:val="en-GB" w:eastAsia="zh-CN"/>
        </w:rPr>
        <w:t>部分</w:t>
      </w:r>
      <w:r w:rsidRPr="006F5AC7">
        <w:rPr>
          <w:rFonts w:eastAsia="SimSun"/>
          <w:sz w:val="24"/>
          <w:szCs w:val="24"/>
          <w:lang w:val="en-GB" w:eastAsia="zh-CN"/>
        </w:rPr>
        <w:t>建立在</w:t>
      </w:r>
      <w:r w:rsidRPr="006F5AC7">
        <w:rPr>
          <w:rFonts w:eastAsia="SimSun" w:hint="eastAsia"/>
          <w:sz w:val="24"/>
          <w:szCs w:val="24"/>
          <w:lang w:val="en-GB" w:eastAsia="zh-CN"/>
        </w:rPr>
        <w:t>范围</w:t>
      </w:r>
      <w:r w:rsidRPr="006F5AC7">
        <w:rPr>
          <w:rFonts w:eastAsia="SimSun"/>
          <w:sz w:val="24"/>
          <w:szCs w:val="24"/>
          <w:lang w:val="en-GB" w:eastAsia="zh-CN"/>
        </w:rPr>
        <w:t>界定</w:t>
      </w:r>
      <w:r w:rsidRPr="006F5AC7">
        <w:rPr>
          <w:rFonts w:eastAsia="SimSun" w:hint="eastAsia"/>
          <w:sz w:val="24"/>
          <w:szCs w:val="24"/>
          <w:lang w:val="en-GB" w:eastAsia="zh-CN"/>
        </w:rPr>
        <w:t>预备</w:t>
      </w:r>
      <w:r w:rsidRPr="006F5AC7">
        <w:rPr>
          <w:rFonts w:eastAsia="SimSun"/>
          <w:sz w:val="24"/>
          <w:szCs w:val="24"/>
          <w:lang w:val="en-GB" w:eastAsia="zh-CN"/>
        </w:rPr>
        <w:t>材料的基础上。</w:t>
      </w:r>
    </w:p>
    <w:p w:rsidR="006F5AC7" w:rsidRPr="00A524E6" w:rsidRDefault="006F5AC7" w:rsidP="00A524E6">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多学科</w:t>
      </w:r>
      <w:r w:rsidRPr="006F5AC7">
        <w:rPr>
          <w:rFonts w:eastAsia="SimSun"/>
          <w:sz w:val="24"/>
          <w:szCs w:val="24"/>
          <w:lang w:val="en-GB" w:eastAsia="zh-CN"/>
        </w:rPr>
        <w:t>专家小组可</w:t>
      </w:r>
      <w:r w:rsidRPr="006F5AC7">
        <w:rPr>
          <w:rFonts w:eastAsia="SimSun" w:hint="eastAsia"/>
          <w:sz w:val="24"/>
          <w:szCs w:val="24"/>
          <w:lang w:val="en-GB" w:eastAsia="zh-CN"/>
        </w:rPr>
        <w:t>要求提交最初</w:t>
      </w:r>
      <w:r w:rsidRPr="006F5AC7">
        <w:rPr>
          <w:rFonts w:eastAsia="SimSun"/>
          <w:sz w:val="24"/>
          <w:szCs w:val="24"/>
          <w:lang w:val="en-GB" w:eastAsia="zh-CN"/>
        </w:rPr>
        <w:t>请求</w:t>
      </w:r>
      <w:r w:rsidRPr="006F5AC7">
        <w:rPr>
          <w:rFonts w:eastAsia="SimSun" w:hint="eastAsia"/>
          <w:sz w:val="24"/>
          <w:szCs w:val="24"/>
          <w:lang w:val="en-GB" w:eastAsia="zh-CN"/>
        </w:rPr>
        <w:t>的</w:t>
      </w:r>
      <w:r w:rsidRPr="006F5AC7">
        <w:rPr>
          <w:rFonts w:eastAsia="SimSun"/>
          <w:sz w:val="24"/>
          <w:szCs w:val="24"/>
          <w:lang w:val="en-GB" w:eastAsia="zh-CN"/>
        </w:rPr>
        <w:t>机构</w:t>
      </w:r>
      <w:r w:rsidRPr="006F5AC7">
        <w:rPr>
          <w:rFonts w:eastAsia="SimSun" w:hint="eastAsia"/>
          <w:sz w:val="24"/>
          <w:szCs w:val="24"/>
          <w:lang w:val="en-GB" w:eastAsia="zh-CN"/>
        </w:rPr>
        <w:t>在初步</w:t>
      </w:r>
      <w:r w:rsidRPr="006F5AC7">
        <w:rPr>
          <w:rFonts w:eastAsia="SimSun"/>
          <w:sz w:val="24"/>
          <w:szCs w:val="24"/>
          <w:lang w:val="en-GB" w:eastAsia="zh-CN"/>
        </w:rPr>
        <w:t>范围界定完成</w:t>
      </w:r>
      <w:r w:rsidRPr="006F5AC7">
        <w:rPr>
          <w:rFonts w:eastAsia="SimSun" w:hint="eastAsia"/>
          <w:sz w:val="24"/>
          <w:szCs w:val="24"/>
          <w:lang w:val="en-GB" w:eastAsia="zh-CN"/>
        </w:rPr>
        <w:t>之</w:t>
      </w:r>
      <w:r w:rsidRPr="006F5AC7">
        <w:rPr>
          <w:rFonts w:eastAsia="SimSun"/>
          <w:sz w:val="24"/>
          <w:szCs w:val="24"/>
          <w:lang w:val="en-GB" w:eastAsia="zh-CN"/>
        </w:rPr>
        <w:t>前详细解释</w:t>
      </w:r>
      <w:r w:rsidRPr="006F5AC7">
        <w:rPr>
          <w:rFonts w:eastAsia="SimSun" w:hint="eastAsia"/>
          <w:sz w:val="24"/>
          <w:szCs w:val="24"/>
          <w:lang w:val="en-GB" w:eastAsia="zh-CN"/>
        </w:rPr>
        <w:t>其最初提交</w:t>
      </w:r>
      <w:r w:rsidRPr="006F5AC7">
        <w:rPr>
          <w:rFonts w:eastAsia="SimSun"/>
          <w:sz w:val="24"/>
          <w:szCs w:val="24"/>
          <w:lang w:val="en-GB" w:eastAsia="zh-CN"/>
        </w:rPr>
        <w:t>的请求</w:t>
      </w:r>
      <w:r w:rsidRPr="006F5AC7">
        <w:rPr>
          <w:rFonts w:eastAsia="SimSun" w:hint="eastAsia"/>
          <w:sz w:val="24"/>
          <w:szCs w:val="24"/>
          <w:lang w:val="en-GB" w:eastAsia="zh-CN"/>
        </w:rPr>
        <w:t>中包含</w:t>
      </w:r>
      <w:r w:rsidRPr="006F5AC7">
        <w:rPr>
          <w:rFonts w:eastAsia="SimSun"/>
          <w:sz w:val="24"/>
          <w:szCs w:val="24"/>
          <w:lang w:val="en-GB" w:eastAsia="zh-CN"/>
        </w:rPr>
        <w:t>的某些</w:t>
      </w:r>
      <w:r w:rsidRPr="006F5AC7">
        <w:rPr>
          <w:rFonts w:eastAsia="SimSun" w:hint="eastAsia"/>
          <w:sz w:val="24"/>
          <w:szCs w:val="24"/>
          <w:lang w:val="en-GB" w:eastAsia="zh-CN"/>
        </w:rPr>
        <w:t>预备范围</w:t>
      </w:r>
      <w:r w:rsidRPr="006F5AC7">
        <w:rPr>
          <w:rFonts w:eastAsia="SimSun"/>
          <w:sz w:val="24"/>
          <w:szCs w:val="24"/>
          <w:lang w:val="en-GB" w:eastAsia="zh-CN"/>
        </w:rPr>
        <w:t>界定</w:t>
      </w:r>
      <w:r w:rsidRPr="006F5AC7">
        <w:rPr>
          <w:rFonts w:eastAsia="SimSun" w:hint="eastAsia"/>
          <w:sz w:val="24"/>
          <w:szCs w:val="24"/>
          <w:lang w:val="en-GB" w:eastAsia="zh-CN"/>
        </w:rPr>
        <w:t>资料或</w:t>
      </w:r>
      <w:r w:rsidRPr="006F5AC7">
        <w:rPr>
          <w:rFonts w:eastAsia="SimSun"/>
          <w:sz w:val="24"/>
          <w:szCs w:val="24"/>
          <w:lang w:val="en-GB" w:eastAsia="zh-CN"/>
        </w:rPr>
        <w:t>内容。</w:t>
      </w:r>
      <w:r w:rsidRPr="006F5AC7">
        <w:rPr>
          <w:rFonts w:eastAsia="SimSun" w:hint="eastAsia"/>
          <w:sz w:val="24"/>
          <w:szCs w:val="24"/>
          <w:lang w:val="en-GB" w:eastAsia="zh-CN"/>
        </w:rPr>
        <w:t>此类</w:t>
      </w:r>
      <w:r w:rsidRPr="006F5AC7">
        <w:rPr>
          <w:rFonts w:eastAsia="SimSun"/>
          <w:sz w:val="24"/>
          <w:szCs w:val="24"/>
          <w:lang w:val="en-GB" w:eastAsia="zh-CN"/>
        </w:rPr>
        <w:t>额外</w:t>
      </w:r>
      <w:r w:rsidRPr="006F5AC7">
        <w:rPr>
          <w:rFonts w:eastAsia="SimSun" w:hint="eastAsia"/>
          <w:sz w:val="24"/>
          <w:szCs w:val="24"/>
          <w:lang w:val="en-GB" w:eastAsia="zh-CN"/>
        </w:rPr>
        <w:t>资料由</w:t>
      </w:r>
      <w:r w:rsidRPr="006F5AC7">
        <w:rPr>
          <w:rFonts w:eastAsia="SimSun"/>
          <w:sz w:val="24"/>
          <w:szCs w:val="24"/>
          <w:lang w:val="en-GB" w:eastAsia="zh-CN"/>
        </w:rPr>
        <w:t>秘书处</w:t>
      </w:r>
      <w:r w:rsidRPr="006F5AC7">
        <w:rPr>
          <w:rFonts w:eastAsia="SimSun" w:hint="eastAsia"/>
          <w:sz w:val="24"/>
          <w:szCs w:val="24"/>
          <w:lang w:val="en-GB" w:eastAsia="zh-CN"/>
        </w:rPr>
        <w:t>汇编</w:t>
      </w:r>
      <w:r w:rsidRPr="006F5AC7">
        <w:rPr>
          <w:rFonts w:eastAsia="SimSun"/>
          <w:sz w:val="24"/>
          <w:szCs w:val="24"/>
          <w:lang w:val="en-GB" w:eastAsia="zh-CN"/>
        </w:rPr>
        <w:t>，</w:t>
      </w:r>
      <w:r w:rsidRPr="006F5AC7">
        <w:rPr>
          <w:rFonts w:eastAsia="SimSun" w:hint="eastAsia"/>
          <w:sz w:val="24"/>
          <w:szCs w:val="24"/>
          <w:lang w:val="en-GB" w:eastAsia="zh-CN"/>
        </w:rPr>
        <w:t>供多学科</w:t>
      </w:r>
      <w:r w:rsidRPr="006F5AC7">
        <w:rPr>
          <w:rFonts w:eastAsia="SimSun"/>
          <w:sz w:val="24"/>
          <w:szCs w:val="24"/>
          <w:lang w:val="en-GB" w:eastAsia="zh-CN"/>
        </w:rPr>
        <w:t>专家小组</w:t>
      </w:r>
      <w:r w:rsidRPr="006F5AC7">
        <w:rPr>
          <w:rFonts w:eastAsia="SimSun" w:hint="eastAsia"/>
          <w:sz w:val="24"/>
          <w:szCs w:val="24"/>
          <w:lang w:val="en-GB" w:eastAsia="zh-CN"/>
        </w:rPr>
        <w:t>审议</w:t>
      </w:r>
      <w:r w:rsidRPr="006F5AC7">
        <w:rPr>
          <w:rFonts w:eastAsia="SimSun"/>
          <w:sz w:val="24"/>
          <w:szCs w:val="24"/>
          <w:lang w:val="en-GB" w:eastAsia="zh-CN"/>
        </w:rPr>
        <w:t>，</w:t>
      </w:r>
      <w:r w:rsidRPr="006F5AC7">
        <w:rPr>
          <w:rFonts w:eastAsia="SimSun" w:hint="eastAsia"/>
          <w:sz w:val="24"/>
          <w:szCs w:val="24"/>
          <w:lang w:val="en-GB" w:eastAsia="zh-CN"/>
        </w:rPr>
        <w:t>多学科</w:t>
      </w:r>
      <w:r w:rsidRPr="006F5AC7">
        <w:rPr>
          <w:rFonts w:eastAsia="SimSun"/>
          <w:sz w:val="24"/>
          <w:szCs w:val="24"/>
          <w:lang w:val="en-GB" w:eastAsia="zh-CN"/>
        </w:rPr>
        <w:t>专家小组可向全体会议提出关于是否</w:t>
      </w:r>
      <w:r w:rsidRPr="006F5AC7">
        <w:rPr>
          <w:rFonts w:eastAsia="SimSun" w:hint="eastAsia"/>
          <w:sz w:val="24"/>
          <w:szCs w:val="24"/>
          <w:lang w:val="en-GB" w:eastAsia="zh-CN"/>
        </w:rPr>
        <w:t>继续实施全面</w:t>
      </w:r>
      <w:r w:rsidRPr="006F5AC7">
        <w:rPr>
          <w:rFonts w:eastAsia="SimSun"/>
          <w:sz w:val="24"/>
          <w:szCs w:val="24"/>
          <w:lang w:val="en-GB" w:eastAsia="zh-CN"/>
        </w:rPr>
        <w:t>范围界定流程的建议</w:t>
      </w:r>
      <w:r w:rsidRPr="006F5AC7">
        <w:rPr>
          <w:rFonts w:eastAsia="SimSun" w:hint="eastAsia"/>
          <w:sz w:val="24"/>
          <w:szCs w:val="24"/>
          <w:lang w:val="en-GB" w:eastAsia="zh-CN"/>
        </w:rPr>
        <w:t>，</w:t>
      </w:r>
      <w:r w:rsidRPr="006F5AC7">
        <w:rPr>
          <w:rFonts w:eastAsia="SimSun"/>
          <w:sz w:val="24"/>
          <w:szCs w:val="24"/>
          <w:lang w:val="en-GB" w:eastAsia="zh-CN"/>
        </w:rPr>
        <w:t>同时考虑</w:t>
      </w:r>
      <w:r w:rsidRPr="006F5AC7">
        <w:rPr>
          <w:rFonts w:eastAsia="SimSun" w:hint="eastAsia"/>
          <w:sz w:val="24"/>
          <w:szCs w:val="24"/>
          <w:lang w:val="en-GB" w:eastAsia="zh-CN"/>
        </w:rPr>
        <w:t>以下</w:t>
      </w:r>
      <w:r w:rsidRPr="006F5AC7">
        <w:rPr>
          <w:rFonts w:eastAsia="SimSun"/>
          <w:sz w:val="24"/>
          <w:szCs w:val="24"/>
          <w:lang w:val="en-GB" w:eastAsia="zh-CN"/>
        </w:rPr>
        <w:t>方面：</w:t>
      </w:r>
      <w:r w:rsidRPr="006F5AC7">
        <w:rPr>
          <w:rFonts w:eastAsia="SimSun" w:hint="eastAsia"/>
          <w:sz w:val="24"/>
          <w:szCs w:val="24"/>
          <w:lang w:val="en-GB" w:eastAsia="zh-CN"/>
        </w:rPr>
        <w:t>(a)</w:t>
      </w:r>
      <w:r w:rsidRPr="006F5AC7">
        <w:rPr>
          <w:rFonts w:eastAsia="SimSun"/>
          <w:sz w:val="24"/>
          <w:szCs w:val="24"/>
          <w:lang w:val="en-GB" w:eastAsia="zh-CN"/>
        </w:rPr>
        <w:t>请求、意见和建议</w:t>
      </w:r>
      <w:r w:rsidRPr="006F5AC7">
        <w:rPr>
          <w:rFonts w:eastAsia="SimSun" w:hint="eastAsia"/>
          <w:sz w:val="24"/>
          <w:szCs w:val="24"/>
          <w:lang w:val="en-GB" w:eastAsia="zh-CN"/>
        </w:rPr>
        <w:t>在科学</w:t>
      </w:r>
      <w:r w:rsidRPr="006F5AC7">
        <w:rPr>
          <w:rFonts w:eastAsia="SimSun"/>
          <w:sz w:val="24"/>
          <w:szCs w:val="24"/>
          <w:lang w:val="en-GB" w:eastAsia="zh-CN"/>
        </w:rPr>
        <w:t>和政策方面</w:t>
      </w:r>
      <w:r w:rsidRPr="006F5AC7">
        <w:rPr>
          <w:rFonts w:eastAsia="SimSun" w:hint="eastAsia"/>
          <w:sz w:val="24"/>
          <w:szCs w:val="24"/>
          <w:lang w:val="en-GB" w:eastAsia="zh-CN"/>
        </w:rPr>
        <w:t>的</w:t>
      </w:r>
      <w:r w:rsidRPr="006F5AC7">
        <w:rPr>
          <w:rFonts w:eastAsia="SimSun"/>
          <w:sz w:val="24"/>
          <w:szCs w:val="24"/>
          <w:lang w:val="en-GB" w:eastAsia="zh-CN"/>
        </w:rPr>
        <w:t>相关性</w:t>
      </w:r>
      <w:r w:rsidRPr="006F5AC7">
        <w:rPr>
          <w:rFonts w:eastAsia="SimSun" w:hint="eastAsia"/>
          <w:sz w:val="24"/>
          <w:szCs w:val="24"/>
          <w:lang w:val="en-GB" w:eastAsia="zh-CN"/>
        </w:rPr>
        <w:t>；</w:t>
      </w:r>
      <w:r w:rsidRPr="006F5AC7">
        <w:rPr>
          <w:rFonts w:eastAsia="SimSun" w:hint="eastAsia"/>
          <w:sz w:val="24"/>
          <w:szCs w:val="24"/>
          <w:lang w:val="en-GB" w:eastAsia="zh-CN"/>
        </w:rPr>
        <w:t>(b)</w:t>
      </w:r>
      <w:r w:rsidRPr="006F5AC7">
        <w:rPr>
          <w:rFonts w:eastAsia="SimSun" w:hint="eastAsia"/>
          <w:sz w:val="24"/>
          <w:szCs w:val="24"/>
          <w:lang w:val="en-GB" w:eastAsia="zh-CN"/>
        </w:rPr>
        <w:t>开展额外</w:t>
      </w:r>
      <w:r w:rsidRPr="006F5AC7">
        <w:rPr>
          <w:rFonts w:eastAsia="SimSun"/>
          <w:sz w:val="24"/>
          <w:szCs w:val="24"/>
          <w:lang w:val="en-GB" w:eastAsia="zh-CN"/>
        </w:rPr>
        <w:t>范围</w:t>
      </w:r>
      <w:r w:rsidRPr="006F5AC7">
        <w:rPr>
          <w:rFonts w:eastAsia="SimSun" w:hint="eastAsia"/>
          <w:sz w:val="24"/>
          <w:szCs w:val="24"/>
          <w:lang w:val="en-GB" w:eastAsia="zh-CN"/>
        </w:rPr>
        <w:t>界定</w:t>
      </w:r>
      <w:r w:rsidRPr="006F5AC7">
        <w:rPr>
          <w:rFonts w:eastAsia="SimSun"/>
          <w:sz w:val="24"/>
          <w:szCs w:val="24"/>
          <w:lang w:val="en-GB" w:eastAsia="zh-CN"/>
        </w:rPr>
        <w:t>的需求；</w:t>
      </w:r>
      <w:r w:rsidRPr="006F5AC7">
        <w:rPr>
          <w:rFonts w:eastAsia="SimSun" w:hint="eastAsia"/>
          <w:sz w:val="24"/>
          <w:szCs w:val="24"/>
          <w:lang w:val="en-GB" w:eastAsia="zh-CN"/>
        </w:rPr>
        <w:t>(c)</w:t>
      </w:r>
      <w:r w:rsidRPr="006F5AC7">
        <w:rPr>
          <w:rFonts w:eastAsia="SimSun" w:hint="eastAsia"/>
          <w:sz w:val="24"/>
          <w:szCs w:val="24"/>
          <w:lang w:val="en-GB" w:eastAsia="zh-CN"/>
        </w:rPr>
        <w:t>对</w:t>
      </w:r>
      <w:r w:rsidRPr="006F5AC7">
        <w:rPr>
          <w:rFonts w:eastAsia="SimSun"/>
          <w:sz w:val="24"/>
          <w:szCs w:val="24"/>
          <w:lang w:val="en-GB" w:eastAsia="zh-CN"/>
        </w:rPr>
        <w:t>平台工作</w:t>
      </w:r>
      <w:r w:rsidRPr="006F5AC7">
        <w:rPr>
          <w:rFonts w:eastAsia="SimSun" w:hint="eastAsia"/>
          <w:sz w:val="24"/>
          <w:szCs w:val="24"/>
          <w:lang w:val="en-GB" w:eastAsia="zh-CN"/>
        </w:rPr>
        <w:t>方案</w:t>
      </w:r>
      <w:r w:rsidRPr="006F5AC7">
        <w:rPr>
          <w:rFonts w:eastAsia="SimSun"/>
          <w:sz w:val="24"/>
          <w:szCs w:val="24"/>
          <w:lang w:val="en-GB" w:eastAsia="zh-CN"/>
        </w:rPr>
        <w:t>和资源</w:t>
      </w:r>
      <w:r w:rsidRPr="006F5AC7">
        <w:rPr>
          <w:rFonts w:eastAsia="SimSun" w:hint="eastAsia"/>
          <w:sz w:val="24"/>
          <w:szCs w:val="24"/>
          <w:lang w:val="en-GB" w:eastAsia="zh-CN"/>
        </w:rPr>
        <w:t>需</w:t>
      </w:r>
      <w:r w:rsidRPr="006F5AC7">
        <w:rPr>
          <w:rFonts w:eastAsia="SimSun"/>
          <w:sz w:val="24"/>
          <w:szCs w:val="24"/>
          <w:lang w:val="en-GB" w:eastAsia="zh-CN"/>
        </w:rPr>
        <w:t>求</w:t>
      </w:r>
      <w:r w:rsidRPr="006F5AC7">
        <w:rPr>
          <w:rFonts w:eastAsia="SimSun" w:hint="eastAsia"/>
          <w:sz w:val="24"/>
          <w:szCs w:val="24"/>
          <w:lang w:val="en-GB" w:eastAsia="zh-CN"/>
        </w:rPr>
        <w:t>提出</w:t>
      </w:r>
      <w:r w:rsidRPr="006F5AC7">
        <w:rPr>
          <w:rFonts w:eastAsia="SimSun"/>
          <w:sz w:val="24"/>
          <w:szCs w:val="24"/>
          <w:lang w:val="en-GB" w:eastAsia="zh-CN"/>
        </w:rPr>
        <w:t>的请求、意见和建议</w:t>
      </w:r>
      <w:r w:rsidRPr="006F5AC7">
        <w:rPr>
          <w:rFonts w:eastAsia="SimSun" w:hint="eastAsia"/>
          <w:sz w:val="24"/>
          <w:szCs w:val="24"/>
          <w:lang w:val="en-GB" w:eastAsia="zh-CN"/>
        </w:rPr>
        <w:t>的影响（</w:t>
      </w:r>
      <w:r w:rsidRPr="006F5AC7">
        <w:rPr>
          <w:rFonts w:eastAsia="SimSun"/>
          <w:sz w:val="24"/>
          <w:szCs w:val="24"/>
          <w:lang w:val="en-GB" w:eastAsia="zh-CN"/>
        </w:rPr>
        <w:t>关于接收向平台提出的请求并对其进行优先排序程序</w:t>
      </w:r>
      <w:r w:rsidRPr="006F5AC7">
        <w:rPr>
          <w:rFonts w:eastAsia="SimSun" w:hint="eastAsia"/>
          <w:sz w:val="24"/>
          <w:szCs w:val="24"/>
          <w:lang w:val="en-GB" w:eastAsia="zh-CN"/>
        </w:rPr>
        <w:t>的第</w:t>
      </w:r>
      <w:r w:rsidRPr="006F5AC7">
        <w:rPr>
          <w:rFonts w:eastAsia="SimSun"/>
          <w:sz w:val="24"/>
          <w:szCs w:val="24"/>
          <w:lang w:val="en-GB" w:eastAsia="zh-CN"/>
        </w:rPr>
        <w:t>IPBES/1/3</w:t>
      </w:r>
      <w:r w:rsidRPr="006F5AC7">
        <w:rPr>
          <w:rFonts w:eastAsia="SimSun" w:hint="eastAsia"/>
          <w:sz w:val="24"/>
          <w:szCs w:val="24"/>
          <w:lang w:val="en-GB" w:eastAsia="zh-CN"/>
        </w:rPr>
        <w:t>号</w:t>
      </w:r>
      <w:r w:rsidRPr="006F5AC7">
        <w:rPr>
          <w:rFonts w:eastAsia="SimSun"/>
          <w:sz w:val="24"/>
          <w:szCs w:val="24"/>
          <w:lang w:val="en-GB" w:eastAsia="zh-CN"/>
        </w:rPr>
        <w:t>决定</w:t>
      </w:r>
      <w:r w:rsidRPr="006F5AC7">
        <w:rPr>
          <w:rFonts w:eastAsia="SimSun" w:hint="eastAsia"/>
          <w:sz w:val="24"/>
          <w:szCs w:val="24"/>
          <w:lang w:val="en-GB" w:eastAsia="zh-CN"/>
        </w:rPr>
        <w:t>）。在</w:t>
      </w:r>
      <w:r w:rsidRPr="006F5AC7">
        <w:rPr>
          <w:rFonts w:eastAsia="SimSun"/>
          <w:sz w:val="24"/>
          <w:szCs w:val="24"/>
          <w:lang w:val="en-GB" w:eastAsia="zh-CN"/>
        </w:rPr>
        <w:t>这一阶段，全体会议可决定</w:t>
      </w:r>
      <w:r w:rsidRPr="006F5AC7">
        <w:rPr>
          <w:rFonts w:eastAsia="SimSun" w:hint="eastAsia"/>
          <w:sz w:val="24"/>
          <w:szCs w:val="24"/>
          <w:lang w:val="en-GB" w:eastAsia="zh-CN"/>
        </w:rPr>
        <w:t>(a)</w:t>
      </w:r>
      <w:r w:rsidRPr="006F5AC7">
        <w:rPr>
          <w:rFonts w:eastAsia="SimSun" w:hint="eastAsia"/>
          <w:sz w:val="24"/>
          <w:szCs w:val="24"/>
          <w:lang w:val="en-GB" w:eastAsia="zh-CN"/>
        </w:rPr>
        <w:t>继续</w:t>
      </w:r>
      <w:r w:rsidRPr="006F5AC7">
        <w:rPr>
          <w:rFonts w:eastAsia="SimSun"/>
          <w:sz w:val="24"/>
          <w:szCs w:val="24"/>
          <w:lang w:val="en-GB" w:eastAsia="zh-CN"/>
        </w:rPr>
        <w:t>开展</w:t>
      </w:r>
      <w:r w:rsidRPr="006F5AC7">
        <w:rPr>
          <w:rFonts w:eastAsia="SimSun" w:hint="eastAsia"/>
          <w:sz w:val="24"/>
          <w:szCs w:val="24"/>
          <w:lang w:val="en-GB" w:eastAsia="zh-CN"/>
        </w:rPr>
        <w:t>全面</w:t>
      </w:r>
      <w:r w:rsidRPr="006F5AC7">
        <w:rPr>
          <w:rFonts w:eastAsia="SimSun"/>
          <w:sz w:val="24"/>
          <w:szCs w:val="24"/>
          <w:lang w:val="en-GB" w:eastAsia="zh-CN"/>
        </w:rPr>
        <w:t>范围界定工作；</w:t>
      </w:r>
      <w:r w:rsidRPr="006F5AC7">
        <w:rPr>
          <w:rFonts w:eastAsia="SimSun" w:hint="eastAsia"/>
          <w:sz w:val="24"/>
          <w:szCs w:val="24"/>
          <w:lang w:val="en-GB" w:eastAsia="zh-CN"/>
        </w:rPr>
        <w:t>(b)</w:t>
      </w:r>
      <w:r w:rsidRPr="006F5AC7">
        <w:rPr>
          <w:rFonts w:eastAsia="SimSun" w:hint="eastAsia"/>
          <w:sz w:val="24"/>
          <w:szCs w:val="24"/>
          <w:lang w:val="en-GB" w:eastAsia="zh-CN"/>
        </w:rPr>
        <w:t>不继续</w:t>
      </w:r>
      <w:r w:rsidRPr="006F5AC7">
        <w:rPr>
          <w:rFonts w:eastAsia="SimSun"/>
          <w:sz w:val="24"/>
          <w:szCs w:val="24"/>
          <w:lang w:val="en-GB" w:eastAsia="zh-CN"/>
        </w:rPr>
        <w:t>开展</w:t>
      </w:r>
      <w:r w:rsidRPr="006F5AC7">
        <w:rPr>
          <w:rFonts w:eastAsia="SimSun" w:hint="eastAsia"/>
          <w:sz w:val="24"/>
          <w:szCs w:val="24"/>
          <w:lang w:val="en-GB" w:eastAsia="zh-CN"/>
        </w:rPr>
        <w:t>所</w:t>
      </w:r>
      <w:r w:rsidRPr="006F5AC7">
        <w:rPr>
          <w:rFonts w:eastAsia="SimSun"/>
          <w:sz w:val="24"/>
          <w:szCs w:val="24"/>
          <w:lang w:val="en-GB" w:eastAsia="zh-CN"/>
        </w:rPr>
        <w:t>要求的工作；</w:t>
      </w:r>
      <w:r w:rsidRPr="006F5AC7">
        <w:rPr>
          <w:rFonts w:eastAsia="SimSun" w:hint="eastAsia"/>
          <w:sz w:val="24"/>
          <w:szCs w:val="24"/>
          <w:lang w:val="en-GB" w:eastAsia="zh-CN"/>
        </w:rPr>
        <w:t>(c)</w:t>
      </w:r>
      <w:r w:rsidRPr="006F5AC7">
        <w:rPr>
          <w:rFonts w:eastAsia="SimSun" w:hint="eastAsia"/>
          <w:sz w:val="24"/>
          <w:szCs w:val="24"/>
          <w:lang w:val="en-GB" w:eastAsia="zh-CN"/>
        </w:rPr>
        <w:t>按</w:t>
      </w:r>
      <w:r w:rsidRPr="006F5AC7">
        <w:rPr>
          <w:rFonts w:eastAsia="SimSun"/>
          <w:sz w:val="24"/>
          <w:szCs w:val="24"/>
          <w:lang w:val="en-GB" w:eastAsia="zh-CN"/>
        </w:rPr>
        <w:t>要求</w:t>
      </w:r>
      <w:r w:rsidRPr="006F5AC7">
        <w:rPr>
          <w:rFonts w:eastAsia="SimSun" w:hint="eastAsia"/>
          <w:sz w:val="24"/>
          <w:szCs w:val="24"/>
          <w:lang w:val="en-GB" w:eastAsia="zh-CN"/>
        </w:rPr>
        <w:t>寻找预备</w:t>
      </w:r>
      <w:r w:rsidRPr="006F5AC7">
        <w:rPr>
          <w:rFonts w:eastAsia="SimSun"/>
          <w:sz w:val="24"/>
          <w:szCs w:val="24"/>
          <w:lang w:val="en-GB" w:eastAsia="zh-CN"/>
        </w:rPr>
        <w:t>范围</w:t>
      </w:r>
      <w:r w:rsidRPr="006F5AC7">
        <w:rPr>
          <w:rFonts w:eastAsia="SimSun" w:hint="eastAsia"/>
          <w:sz w:val="24"/>
          <w:szCs w:val="24"/>
          <w:lang w:val="en-GB" w:eastAsia="zh-CN"/>
        </w:rPr>
        <w:t>界定</w:t>
      </w:r>
      <w:r w:rsidRPr="006F5AC7">
        <w:rPr>
          <w:rFonts w:eastAsia="SimSun"/>
          <w:sz w:val="24"/>
          <w:szCs w:val="24"/>
          <w:lang w:val="en-GB" w:eastAsia="zh-CN"/>
        </w:rPr>
        <w:t>的进一步</w:t>
      </w:r>
      <w:r w:rsidRPr="006F5AC7">
        <w:rPr>
          <w:rFonts w:eastAsia="SimSun" w:hint="eastAsia"/>
          <w:sz w:val="24"/>
          <w:szCs w:val="24"/>
          <w:lang w:val="en-GB" w:eastAsia="zh-CN"/>
        </w:rPr>
        <w:t>资料</w:t>
      </w:r>
      <w:r w:rsidRPr="006F5AC7">
        <w:rPr>
          <w:rFonts w:eastAsia="SimSun"/>
          <w:sz w:val="24"/>
          <w:szCs w:val="24"/>
          <w:lang w:val="en-GB" w:eastAsia="zh-CN"/>
        </w:rPr>
        <w:t>。适当情况下，</w:t>
      </w:r>
      <w:r w:rsidRPr="006F5AC7">
        <w:rPr>
          <w:rFonts w:eastAsia="SimSun" w:hint="eastAsia"/>
          <w:sz w:val="24"/>
          <w:szCs w:val="24"/>
          <w:lang w:val="en-GB" w:eastAsia="zh-CN"/>
        </w:rPr>
        <w:t>多学科</w:t>
      </w:r>
      <w:r w:rsidRPr="006F5AC7">
        <w:rPr>
          <w:rFonts w:eastAsia="SimSun"/>
          <w:sz w:val="24"/>
          <w:szCs w:val="24"/>
          <w:lang w:val="en-GB" w:eastAsia="zh-CN"/>
        </w:rPr>
        <w:t>专家小组可</w:t>
      </w:r>
      <w:r w:rsidRPr="006F5AC7">
        <w:rPr>
          <w:rFonts w:eastAsia="SimSun" w:hint="eastAsia"/>
          <w:sz w:val="24"/>
          <w:szCs w:val="24"/>
          <w:lang w:val="en-GB" w:eastAsia="zh-CN"/>
        </w:rPr>
        <w:t>请</w:t>
      </w:r>
      <w:r w:rsidRPr="006F5AC7">
        <w:rPr>
          <w:rFonts w:eastAsia="SimSun"/>
          <w:sz w:val="24"/>
          <w:szCs w:val="24"/>
          <w:lang w:val="en-GB" w:eastAsia="zh-CN"/>
        </w:rPr>
        <w:t>专家或组织协助编写初步范围界定文件，</w:t>
      </w:r>
      <w:r w:rsidRPr="006F5AC7">
        <w:rPr>
          <w:rFonts w:eastAsia="SimSun" w:hint="eastAsia"/>
          <w:sz w:val="24"/>
          <w:szCs w:val="24"/>
          <w:lang w:val="en-GB" w:eastAsia="zh-CN"/>
        </w:rPr>
        <w:t>作为制定</w:t>
      </w:r>
      <w:r w:rsidRPr="006F5AC7">
        <w:rPr>
          <w:rFonts w:eastAsia="SimSun"/>
          <w:sz w:val="24"/>
          <w:szCs w:val="24"/>
          <w:lang w:val="en-GB" w:eastAsia="zh-CN"/>
        </w:rPr>
        <w:t>和实施</w:t>
      </w:r>
      <w:r w:rsidRPr="006F5AC7">
        <w:rPr>
          <w:rFonts w:eastAsia="SimSun" w:hint="eastAsia"/>
          <w:sz w:val="24"/>
          <w:szCs w:val="24"/>
          <w:lang w:val="en-GB" w:eastAsia="zh-CN"/>
        </w:rPr>
        <w:t>多学科</w:t>
      </w:r>
      <w:r w:rsidRPr="006F5AC7">
        <w:rPr>
          <w:rFonts w:eastAsia="SimSun"/>
          <w:sz w:val="24"/>
          <w:szCs w:val="24"/>
          <w:lang w:val="en-GB" w:eastAsia="zh-CN"/>
        </w:rPr>
        <w:t>专家小组</w:t>
      </w:r>
      <w:r w:rsidRPr="006F5AC7">
        <w:rPr>
          <w:rFonts w:eastAsia="SimSun" w:hint="eastAsia"/>
          <w:sz w:val="24"/>
          <w:szCs w:val="24"/>
          <w:lang w:val="en-GB" w:eastAsia="zh-CN"/>
        </w:rPr>
        <w:t>主持</w:t>
      </w:r>
      <w:r w:rsidRPr="006F5AC7">
        <w:rPr>
          <w:rFonts w:eastAsia="SimSun"/>
          <w:sz w:val="24"/>
          <w:szCs w:val="24"/>
          <w:lang w:val="en-GB" w:eastAsia="zh-CN"/>
        </w:rPr>
        <w:t>开展的</w:t>
      </w:r>
      <w:r w:rsidRPr="006F5AC7">
        <w:rPr>
          <w:rFonts w:eastAsia="SimSun" w:hint="eastAsia"/>
          <w:sz w:val="24"/>
          <w:szCs w:val="24"/>
          <w:lang w:val="en-GB" w:eastAsia="zh-CN"/>
        </w:rPr>
        <w:t>全面</w:t>
      </w:r>
      <w:r w:rsidRPr="006F5AC7">
        <w:rPr>
          <w:rFonts w:eastAsia="SimSun"/>
          <w:sz w:val="24"/>
          <w:szCs w:val="24"/>
          <w:lang w:val="en-GB" w:eastAsia="zh-CN"/>
        </w:rPr>
        <w:t>范围界定流程的</w:t>
      </w:r>
      <w:r w:rsidRPr="006F5AC7">
        <w:rPr>
          <w:rFonts w:eastAsia="SimSun" w:hint="eastAsia"/>
          <w:sz w:val="24"/>
          <w:szCs w:val="24"/>
          <w:lang w:val="en-GB" w:eastAsia="zh-CN"/>
        </w:rPr>
        <w:t>初步</w:t>
      </w:r>
      <w:r w:rsidRPr="006F5AC7">
        <w:rPr>
          <w:rFonts w:eastAsia="SimSun"/>
          <w:sz w:val="24"/>
          <w:szCs w:val="24"/>
          <w:lang w:val="en-GB" w:eastAsia="zh-CN"/>
        </w:rPr>
        <w:t>工作。</w:t>
      </w:r>
    </w:p>
    <w:p w:rsidR="006F5AC7" w:rsidRPr="00DD06EB" w:rsidRDefault="006F5AC7" w:rsidP="00A524E6">
      <w:pPr>
        <w:keepNext/>
        <w:keepLines/>
        <w:tabs>
          <w:tab w:val="left" w:pos="624"/>
        </w:tabs>
        <w:suppressAutoHyphens/>
        <w:spacing w:before="240" w:afterLines="100" w:after="240"/>
        <w:ind w:left="619"/>
        <w:jc w:val="both"/>
        <w:outlineLvl w:val="0"/>
        <w:rPr>
          <w:rFonts w:eastAsia="SimSun" w:hint="eastAsia"/>
          <w:b/>
          <w:w w:val="103"/>
          <w:kern w:val="14"/>
          <w:sz w:val="28"/>
          <w:szCs w:val="28"/>
          <w:lang w:val="en-GB" w:eastAsia="zh-CN"/>
        </w:rPr>
      </w:pPr>
      <w:r w:rsidRPr="00DD06EB">
        <w:rPr>
          <w:rFonts w:eastAsia="SimHei" w:hint="eastAsia"/>
          <w:b/>
          <w:w w:val="103"/>
          <w:kern w:val="14"/>
          <w:sz w:val="28"/>
          <w:szCs w:val="28"/>
          <w:lang w:val="en-GB" w:eastAsia="zh-CN"/>
        </w:rPr>
        <w:t>三、</w:t>
      </w:r>
      <w:r w:rsidRPr="00DD06EB">
        <w:rPr>
          <w:rFonts w:eastAsia="Times New Roman"/>
          <w:b/>
          <w:w w:val="103"/>
          <w:kern w:val="14"/>
          <w:sz w:val="28"/>
          <w:szCs w:val="28"/>
          <w:lang w:val="en-GB" w:eastAsia="zh-CN"/>
        </w:rPr>
        <w:tab/>
      </w:r>
      <w:r w:rsidRPr="00DD06EB">
        <w:rPr>
          <w:rFonts w:eastAsia="SimHei" w:hint="eastAsia"/>
          <w:b/>
          <w:sz w:val="28"/>
          <w:szCs w:val="28"/>
          <w:lang w:val="en-GB" w:eastAsia="zh-CN"/>
        </w:rPr>
        <w:t>全面</w:t>
      </w:r>
      <w:r w:rsidRPr="00DD06EB">
        <w:rPr>
          <w:rFonts w:eastAsia="SimHei"/>
          <w:b/>
          <w:sz w:val="28"/>
          <w:szCs w:val="28"/>
          <w:lang w:val="en-GB" w:eastAsia="zh-CN"/>
        </w:rPr>
        <w:t>范围界定流程</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全体</w:t>
      </w:r>
      <w:r w:rsidRPr="006F5AC7">
        <w:rPr>
          <w:rFonts w:eastAsia="SimSun"/>
          <w:sz w:val="24"/>
          <w:szCs w:val="24"/>
          <w:lang w:val="en-GB" w:eastAsia="zh-CN"/>
        </w:rPr>
        <w:t>会议一旦</w:t>
      </w:r>
      <w:r w:rsidRPr="006F5AC7">
        <w:rPr>
          <w:rFonts w:eastAsia="SimSun" w:hint="eastAsia"/>
          <w:sz w:val="24"/>
          <w:szCs w:val="24"/>
          <w:lang w:val="en-GB" w:eastAsia="zh-CN"/>
        </w:rPr>
        <w:t>批准</w:t>
      </w:r>
      <w:r w:rsidRPr="006F5AC7">
        <w:rPr>
          <w:rFonts w:eastAsia="SimSun"/>
          <w:sz w:val="24"/>
          <w:szCs w:val="24"/>
          <w:lang w:val="en-GB" w:eastAsia="zh-CN"/>
        </w:rPr>
        <w:t>，</w:t>
      </w:r>
      <w:r w:rsidRPr="006F5AC7">
        <w:rPr>
          <w:rFonts w:eastAsia="SimSun" w:hint="eastAsia"/>
          <w:sz w:val="24"/>
          <w:szCs w:val="24"/>
          <w:lang w:val="en-GB" w:eastAsia="zh-CN"/>
        </w:rPr>
        <w:t>即可</w:t>
      </w:r>
      <w:r w:rsidRPr="006F5AC7">
        <w:rPr>
          <w:rFonts w:eastAsia="SimSun"/>
          <w:sz w:val="24"/>
          <w:szCs w:val="24"/>
          <w:lang w:val="en-GB" w:eastAsia="zh-CN"/>
        </w:rPr>
        <w:t>开展</w:t>
      </w:r>
      <w:r w:rsidRPr="006F5AC7">
        <w:rPr>
          <w:rFonts w:eastAsia="SimSun" w:hint="eastAsia"/>
          <w:sz w:val="24"/>
          <w:szCs w:val="24"/>
          <w:lang w:val="en-GB" w:eastAsia="zh-CN"/>
        </w:rPr>
        <w:t>全面范围</w:t>
      </w:r>
      <w:r w:rsidRPr="006F5AC7">
        <w:rPr>
          <w:rFonts w:eastAsia="SimSun"/>
          <w:sz w:val="24"/>
          <w:szCs w:val="24"/>
          <w:lang w:val="en-GB" w:eastAsia="zh-CN"/>
        </w:rPr>
        <w:t>界定工作。第一步</w:t>
      </w:r>
      <w:r w:rsidRPr="006F5AC7">
        <w:rPr>
          <w:rFonts w:eastAsia="SimSun" w:hint="eastAsia"/>
          <w:sz w:val="24"/>
          <w:szCs w:val="24"/>
          <w:lang w:val="en-GB" w:eastAsia="zh-CN"/>
        </w:rPr>
        <w:t>是</w:t>
      </w:r>
      <w:r w:rsidRPr="006F5AC7">
        <w:rPr>
          <w:rFonts w:eastAsia="SimSun"/>
          <w:sz w:val="24"/>
          <w:szCs w:val="24"/>
          <w:lang w:val="en-GB" w:eastAsia="zh-CN"/>
        </w:rPr>
        <w:t>根据</w:t>
      </w:r>
      <w:r w:rsidRPr="006F5AC7">
        <w:rPr>
          <w:rFonts w:eastAsia="SimSun" w:hint="eastAsia"/>
          <w:sz w:val="24"/>
          <w:szCs w:val="24"/>
          <w:lang w:val="en-GB" w:eastAsia="zh-CN"/>
        </w:rPr>
        <w:t>上文</w:t>
      </w:r>
      <w:r w:rsidRPr="006F5AC7">
        <w:rPr>
          <w:rFonts w:eastAsia="SimSun"/>
          <w:sz w:val="24"/>
          <w:szCs w:val="24"/>
          <w:lang w:val="en-GB" w:eastAsia="zh-CN"/>
        </w:rPr>
        <w:t>第</w:t>
      </w:r>
      <w:r w:rsidRPr="006F5AC7">
        <w:rPr>
          <w:rFonts w:eastAsia="SimSun" w:hint="eastAsia"/>
          <w:sz w:val="24"/>
          <w:szCs w:val="24"/>
          <w:lang w:val="en-GB" w:eastAsia="zh-CN"/>
        </w:rPr>
        <w:t>5</w:t>
      </w:r>
      <w:r w:rsidRPr="006F5AC7">
        <w:rPr>
          <w:rFonts w:eastAsia="SimSun" w:hint="eastAsia"/>
          <w:sz w:val="24"/>
          <w:szCs w:val="24"/>
          <w:lang w:val="en-GB" w:eastAsia="zh-CN"/>
        </w:rPr>
        <w:t>段</w:t>
      </w:r>
      <w:r w:rsidRPr="006F5AC7">
        <w:rPr>
          <w:rFonts w:eastAsia="SimSun"/>
          <w:sz w:val="24"/>
          <w:szCs w:val="24"/>
          <w:lang w:val="en-GB" w:eastAsia="zh-CN"/>
        </w:rPr>
        <w:t>所</w:t>
      </w:r>
      <w:r w:rsidRPr="006F5AC7">
        <w:rPr>
          <w:rFonts w:eastAsia="SimSun" w:hint="eastAsia"/>
          <w:sz w:val="24"/>
          <w:szCs w:val="24"/>
          <w:lang w:val="en-GB" w:eastAsia="zh-CN"/>
        </w:rPr>
        <w:t>载</w:t>
      </w:r>
      <w:r w:rsidRPr="006F5AC7">
        <w:rPr>
          <w:rFonts w:eastAsia="SimSun"/>
          <w:sz w:val="24"/>
          <w:szCs w:val="24"/>
          <w:lang w:val="en-GB" w:eastAsia="zh-CN"/>
        </w:rPr>
        <w:t>标准</w:t>
      </w:r>
      <w:r w:rsidRPr="006F5AC7">
        <w:rPr>
          <w:rFonts w:eastAsia="SimSun" w:hint="eastAsia"/>
          <w:sz w:val="24"/>
          <w:szCs w:val="24"/>
          <w:lang w:val="en-GB" w:eastAsia="zh-CN"/>
        </w:rPr>
        <w:t>，组织一次由适当利益相关方出席的范围界定工作研讨会</w:t>
      </w:r>
      <w:r w:rsidRPr="006F5AC7">
        <w:rPr>
          <w:rFonts w:eastAsia="SimSun"/>
          <w:sz w:val="24"/>
          <w:szCs w:val="24"/>
          <w:lang w:val="en-GB" w:eastAsia="zh-CN"/>
        </w:rPr>
        <w:t>，</w:t>
      </w:r>
      <w:r w:rsidRPr="006F5AC7">
        <w:rPr>
          <w:rFonts w:eastAsia="SimSun" w:hint="eastAsia"/>
          <w:sz w:val="24"/>
          <w:szCs w:val="24"/>
          <w:lang w:val="en-GB" w:eastAsia="zh-CN"/>
        </w:rPr>
        <w:t>并酌情</w:t>
      </w:r>
      <w:r w:rsidRPr="006F5AC7">
        <w:rPr>
          <w:rFonts w:eastAsia="SimSun"/>
          <w:sz w:val="24"/>
          <w:szCs w:val="24"/>
          <w:lang w:val="en-GB" w:eastAsia="zh-CN"/>
        </w:rPr>
        <w:t>由多学科专家小组的一名</w:t>
      </w:r>
      <w:r w:rsidRPr="006F5AC7">
        <w:rPr>
          <w:rFonts w:eastAsia="SimSun" w:hint="eastAsia"/>
          <w:sz w:val="24"/>
          <w:szCs w:val="24"/>
          <w:lang w:val="en-GB" w:eastAsia="zh-CN"/>
        </w:rPr>
        <w:t>或</w:t>
      </w:r>
      <w:r w:rsidRPr="006F5AC7">
        <w:rPr>
          <w:rFonts w:eastAsia="SimSun"/>
          <w:sz w:val="24"/>
          <w:szCs w:val="24"/>
          <w:lang w:val="en-GB" w:eastAsia="zh-CN"/>
        </w:rPr>
        <w:t>多名成员领导。</w:t>
      </w:r>
      <w:r w:rsidRPr="006F5AC7">
        <w:rPr>
          <w:rFonts w:eastAsia="SimSun" w:hint="eastAsia"/>
          <w:sz w:val="24"/>
          <w:szCs w:val="24"/>
          <w:lang w:val="en-GB" w:eastAsia="zh-CN"/>
        </w:rPr>
        <w:t>从</w:t>
      </w:r>
      <w:r w:rsidRPr="006F5AC7">
        <w:rPr>
          <w:rFonts w:eastAsia="SimSun"/>
          <w:sz w:val="24"/>
          <w:szCs w:val="24"/>
          <w:lang w:val="en-GB" w:eastAsia="zh-CN"/>
        </w:rPr>
        <w:t>政府和其他利益</w:t>
      </w:r>
      <w:r w:rsidRPr="006F5AC7">
        <w:rPr>
          <w:rFonts w:eastAsia="SimSun" w:hint="eastAsia"/>
          <w:sz w:val="24"/>
          <w:szCs w:val="24"/>
          <w:lang w:val="en-GB" w:eastAsia="zh-CN"/>
        </w:rPr>
        <w:t>攸关方以及</w:t>
      </w:r>
      <w:r w:rsidRPr="006F5AC7">
        <w:rPr>
          <w:rFonts w:eastAsia="SimSun"/>
          <w:sz w:val="24"/>
          <w:szCs w:val="24"/>
          <w:lang w:val="en-GB" w:eastAsia="zh-CN"/>
        </w:rPr>
        <w:t>多学科专家小组和主席团成员</w:t>
      </w:r>
      <w:r w:rsidRPr="006F5AC7">
        <w:rPr>
          <w:rFonts w:eastAsia="SimSun" w:hint="eastAsia"/>
          <w:sz w:val="24"/>
          <w:szCs w:val="24"/>
          <w:lang w:val="en-GB" w:eastAsia="zh-CN"/>
        </w:rPr>
        <w:t>中获得此类</w:t>
      </w:r>
      <w:r w:rsidRPr="006F5AC7">
        <w:rPr>
          <w:rFonts w:eastAsia="SimSun"/>
          <w:sz w:val="24"/>
          <w:szCs w:val="24"/>
          <w:lang w:val="en-GB" w:eastAsia="zh-CN"/>
        </w:rPr>
        <w:t>范围界定研讨会</w:t>
      </w:r>
      <w:r w:rsidRPr="006F5AC7">
        <w:rPr>
          <w:rFonts w:eastAsia="SimSun" w:hint="eastAsia"/>
          <w:sz w:val="24"/>
          <w:szCs w:val="24"/>
          <w:lang w:val="en-GB" w:eastAsia="zh-CN"/>
        </w:rPr>
        <w:t>的参与者</w:t>
      </w:r>
      <w:r w:rsidRPr="006F5AC7">
        <w:rPr>
          <w:rFonts w:eastAsia="SimSun"/>
          <w:sz w:val="24"/>
          <w:szCs w:val="24"/>
          <w:lang w:val="en-GB" w:eastAsia="zh-CN"/>
        </w:rPr>
        <w:t>提名，并</w:t>
      </w:r>
      <w:r w:rsidRPr="006F5AC7">
        <w:rPr>
          <w:rFonts w:eastAsia="SimSun" w:hint="eastAsia"/>
          <w:sz w:val="24"/>
          <w:szCs w:val="24"/>
          <w:lang w:val="en-GB" w:eastAsia="zh-CN"/>
        </w:rPr>
        <w:t>由多学科</w:t>
      </w:r>
      <w:r w:rsidRPr="006F5AC7">
        <w:rPr>
          <w:rFonts w:eastAsia="SimSun"/>
          <w:sz w:val="24"/>
          <w:szCs w:val="24"/>
          <w:lang w:val="en-GB" w:eastAsia="zh-CN"/>
        </w:rPr>
        <w:t>专家小组</w:t>
      </w:r>
      <w:r w:rsidRPr="006F5AC7">
        <w:rPr>
          <w:rFonts w:eastAsia="SimSun" w:hint="eastAsia"/>
          <w:sz w:val="24"/>
          <w:szCs w:val="24"/>
          <w:lang w:val="en-GB" w:eastAsia="zh-CN"/>
        </w:rPr>
        <w:t>进行遴选</w:t>
      </w:r>
      <w:r w:rsidRPr="006F5AC7">
        <w:rPr>
          <w:rFonts w:eastAsia="SimSun"/>
          <w:sz w:val="24"/>
          <w:szCs w:val="24"/>
          <w:lang w:val="en-GB" w:eastAsia="zh-CN"/>
        </w:rPr>
        <w:t>。</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此类</w:t>
      </w:r>
      <w:r w:rsidRPr="006F5AC7">
        <w:rPr>
          <w:rFonts w:eastAsia="SimSun"/>
          <w:sz w:val="24"/>
          <w:szCs w:val="24"/>
          <w:lang w:val="en-GB" w:eastAsia="zh-CN"/>
        </w:rPr>
        <w:t>范围界定研讨会</w:t>
      </w:r>
      <w:r w:rsidRPr="006F5AC7">
        <w:rPr>
          <w:rFonts w:eastAsia="SimSun" w:hint="eastAsia"/>
          <w:sz w:val="24"/>
          <w:szCs w:val="24"/>
          <w:lang w:val="en-GB" w:eastAsia="zh-CN"/>
        </w:rPr>
        <w:t>的</w:t>
      </w:r>
      <w:r w:rsidRPr="006F5AC7">
        <w:rPr>
          <w:rFonts w:eastAsia="SimSun"/>
          <w:sz w:val="24"/>
          <w:szCs w:val="24"/>
          <w:lang w:val="en-GB" w:eastAsia="zh-CN"/>
        </w:rPr>
        <w:t>参</w:t>
      </w:r>
      <w:r w:rsidRPr="006F5AC7">
        <w:rPr>
          <w:rFonts w:eastAsia="SimSun" w:hint="eastAsia"/>
          <w:sz w:val="24"/>
          <w:szCs w:val="24"/>
          <w:lang w:val="en-GB" w:eastAsia="zh-CN"/>
        </w:rPr>
        <w:t>与</w:t>
      </w:r>
      <w:r w:rsidRPr="006F5AC7">
        <w:rPr>
          <w:rFonts w:eastAsia="SimSun"/>
          <w:sz w:val="24"/>
          <w:szCs w:val="24"/>
          <w:lang w:val="en-GB" w:eastAsia="zh-CN"/>
        </w:rPr>
        <w:t>者应</w:t>
      </w:r>
      <w:r w:rsidRPr="006F5AC7">
        <w:rPr>
          <w:rFonts w:eastAsia="SimSun" w:hint="eastAsia"/>
          <w:sz w:val="24"/>
          <w:szCs w:val="24"/>
          <w:lang w:val="en-GB" w:eastAsia="zh-CN"/>
        </w:rPr>
        <w:t>包括各个</w:t>
      </w:r>
      <w:r w:rsidRPr="006F5AC7">
        <w:rPr>
          <w:rFonts w:eastAsia="SimSun"/>
          <w:sz w:val="24"/>
          <w:szCs w:val="24"/>
          <w:lang w:val="en-GB" w:eastAsia="zh-CN"/>
        </w:rPr>
        <w:t>领域的多学科</w:t>
      </w:r>
      <w:r w:rsidRPr="006F5AC7">
        <w:rPr>
          <w:rFonts w:eastAsia="SimSun" w:hint="eastAsia"/>
          <w:sz w:val="24"/>
          <w:szCs w:val="24"/>
          <w:lang w:val="en-GB" w:eastAsia="zh-CN"/>
        </w:rPr>
        <w:t>专家</w:t>
      </w:r>
      <w:r w:rsidRPr="006F5AC7">
        <w:rPr>
          <w:rFonts w:eastAsia="SimSun"/>
          <w:sz w:val="24"/>
          <w:szCs w:val="24"/>
          <w:lang w:val="en-GB" w:eastAsia="zh-CN"/>
        </w:rPr>
        <w:t>和利益攸关方</w:t>
      </w:r>
      <w:r w:rsidRPr="006F5AC7">
        <w:rPr>
          <w:rFonts w:eastAsia="SimSun" w:hint="eastAsia"/>
          <w:sz w:val="24"/>
          <w:szCs w:val="24"/>
          <w:lang w:val="en-GB" w:eastAsia="zh-CN"/>
        </w:rPr>
        <w:t>，</w:t>
      </w:r>
      <w:r w:rsidRPr="006F5AC7">
        <w:rPr>
          <w:rFonts w:eastAsia="SimSun"/>
          <w:sz w:val="24"/>
          <w:szCs w:val="24"/>
          <w:lang w:val="en-GB" w:eastAsia="zh-CN"/>
        </w:rPr>
        <w:t>包括</w:t>
      </w:r>
      <w:r w:rsidRPr="006F5AC7">
        <w:rPr>
          <w:rFonts w:eastAsia="SimSun" w:hint="eastAsia"/>
          <w:sz w:val="24"/>
          <w:szCs w:val="24"/>
          <w:lang w:val="en-GB" w:eastAsia="zh-CN"/>
        </w:rPr>
        <w:t>来自用户</w:t>
      </w:r>
      <w:r w:rsidRPr="006F5AC7">
        <w:rPr>
          <w:rFonts w:eastAsia="SimSun"/>
          <w:sz w:val="24"/>
          <w:szCs w:val="24"/>
          <w:lang w:val="en-GB" w:eastAsia="zh-CN"/>
        </w:rPr>
        <w:t>群体</w:t>
      </w:r>
      <w:r w:rsidRPr="006F5AC7">
        <w:rPr>
          <w:rFonts w:eastAsia="SimSun" w:hint="eastAsia"/>
          <w:sz w:val="24"/>
          <w:szCs w:val="24"/>
          <w:lang w:val="en-GB" w:eastAsia="zh-CN"/>
        </w:rPr>
        <w:t>及</w:t>
      </w:r>
      <w:r w:rsidRPr="006F5AC7">
        <w:rPr>
          <w:rFonts w:eastAsia="SimSun"/>
          <w:sz w:val="24"/>
          <w:szCs w:val="24"/>
          <w:lang w:val="en-GB" w:eastAsia="zh-CN"/>
        </w:rPr>
        <w:t>平台成员</w:t>
      </w:r>
      <w:r w:rsidRPr="006F5AC7">
        <w:rPr>
          <w:rFonts w:eastAsia="SimSun" w:hint="eastAsia"/>
          <w:sz w:val="24"/>
          <w:szCs w:val="24"/>
          <w:lang w:val="en-GB" w:eastAsia="zh-CN"/>
        </w:rPr>
        <w:t>的</w:t>
      </w:r>
      <w:r w:rsidRPr="006F5AC7">
        <w:rPr>
          <w:rFonts w:eastAsia="SimSun"/>
          <w:sz w:val="24"/>
          <w:szCs w:val="24"/>
          <w:lang w:val="en-GB" w:eastAsia="zh-CN"/>
        </w:rPr>
        <w:t>参</w:t>
      </w:r>
      <w:r w:rsidRPr="006F5AC7">
        <w:rPr>
          <w:rFonts w:eastAsia="SimSun" w:hint="eastAsia"/>
          <w:sz w:val="24"/>
          <w:szCs w:val="24"/>
          <w:lang w:val="en-GB" w:eastAsia="zh-CN"/>
        </w:rPr>
        <w:t>与</w:t>
      </w:r>
      <w:r w:rsidRPr="006F5AC7">
        <w:rPr>
          <w:rFonts w:eastAsia="SimSun"/>
          <w:sz w:val="24"/>
          <w:szCs w:val="24"/>
          <w:lang w:val="en-GB" w:eastAsia="zh-CN"/>
        </w:rPr>
        <w:t>者。</w:t>
      </w:r>
      <w:r w:rsidRPr="006F5AC7">
        <w:rPr>
          <w:rFonts w:eastAsia="SimSun" w:hint="eastAsia"/>
          <w:sz w:val="24"/>
          <w:szCs w:val="24"/>
          <w:lang w:val="en-GB" w:eastAsia="zh-CN"/>
        </w:rPr>
        <w:t>参与者来源</w:t>
      </w:r>
      <w:r w:rsidRPr="006F5AC7">
        <w:rPr>
          <w:rFonts w:eastAsia="SimSun"/>
          <w:sz w:val="24"/>
          <w:szCs w:val="24"/>
          <w:lang w:val="en-GB" w:eastAsia="zh-CN"/>
        </w:rPr>
        <w:t>广泛</w:t>
      </w:r>
      <w:r w:rsidRPr="006F5AC7">
        <w:rPr>
          <w:rFonts w:eastAsia="SimSun" w:hint="eastAsia"/>
          <w:sz w:val="24"/>
          <w:szCs w:val="24"/>
          <w:lang w:val="en-GB" w:eastAsia="zh-CN"/>
        </w:rPr>
        <w:t>非常重要，可</w:t>
      </w:r>
      <w:r w:rsidRPr="006F5AC7">
        <w:rPr>
          <w:rFonts w:eastAsia="SimSun"/>
          <w:sz w:val="24"/>
          <w:szCs w:val="24"/>
          <w:lang w:val="en-GB" w:eastAsia="zh-CN"/>
        </w:rPr>
        <w:t>评估和其他活动</w:t>
      </w:r>
      <w:r w:rsidRPr="006F5AC7">
        <w:rPr>
          <w:rFonts w:eastAsia="SimSun" w:hint="eastAsia"/>
          <w:sz w:val="24"/>
          <w:szCs w:val="24"/>
          <w:lang w:val="en-GB" w:eastAsia="zh-CN"/>
        </w:rPr>
        <w:t>具有强有力</w:t>
      </w:r>
      <w:r w:rsidRPr="006F5AC7">
        <w:rPr>
          <w:rFonts w:eastAsia="SimSun"/>
          <w:sz w:val="24"/>
          <w:szCs w:val="24"/>
          <w:lang w:val="en-GB" w:eastAsia="zh-CN"/>
        </w:rPr>
        <w:t>的科学性</w:t>
      </w:r>
      <w:r w:rsidRPr="006F5AC7">
        <w:rPr>
          <w:rFonts w:eastAsia="SimSun" w:hint="eastAsia"/>
          <w:sz w:val="24"/>
          <w:szCs w:val="24"/>
          <w:lang w:val="en-GB" w:eastAsia="zh-CN"/>
        </w:rPr>
        <w:t>，以各个</w:t>
      </w:r>
      <w:r w:rsidRPr="006F5AC7">
        <w:rPr>
          <w:rFonts w:eastAsia="SimSun"/>
          <w:sz w:val="24"/>
          <w:szCs w:val="24"/>
          <w:lang w:val="en-GB" w:eastAsia="zh-CN"/>
        </w:rPr>
        <w:t>领域利益攸关方的知识和经验</w:t>
      </w:r>
      <w:r w:rsidRPr="006F5AC7">
        <w:rPr>
          <w:rFonts w:eastAsia="SimSun" w:hint="eastAsia"/>
          <w:sz w:val="24"/>
          <w:szCs w:val="24"/>
          <w:lang w:val="en-GB" w:eastAsia="zh-CN"/>
        </w:rPr>
        <w:t>为基础，并且</w:t>
      </w:r>
      <w:r w:rsidRPr="006F5AC7">
        <w:rPr>
          <w:rFonts w:eastAsia="SimSun"/>
          <w:sz w:val="24"/>
          <w:szCs w:val="24"/>
          <w:lang w:val="en-GB" w:eastAsia="zh-CN"/>
        </w:rPr>
        <w:t>与决策有关。</w:t>
      </w:r>
      <w:r w:rsidRPr="006F5AC7">
        <w:rPr>
          <w:rFonts w:eastAsia="SimSun" w:hint="eastAsia"/>
          <w:sz w:val="24"/>
          <w:szCs w:val="24"/>
          <w:lang w:val="en-GB" w:eastAsia="zh-CN"/>
        </w:rPr>
        <w:t>在遴选</w:t>
      </w:r>
      <w:r w:rsidRPr="006F5AC7">
        <w:rPr>
          <w:rFonts w:eastAsia="SimSun"/>
          <w:sz w:val="24"/>
          <w:szCs w:val="24"/>
          <w:lang w:val="en-GB" w:eastAsia="zh-CN"/>
        </w:rPr>
        <w:t>范围界定研讨会参与者时，</w:t>
      </w:r>
      <w:r w:rsidRPr="006F5AC7">
        <w:rPr>
          <w:rFonts w:eastAsia="SimSun" w:hint="eastAsia"/>
          <w:sz w:val="24"/>
          <w:szCs w:val="24"/>
          <w:lang w:val="en-GB" w:eastAsia="zh-CN"/>
        </w:rPr>
        <w:t>多学科</w:t>
      </w:r>
      <w:r w:rsidRPr="006F5AC7">
        <w:rPr>
          <w:rFonts w:eastAsia="SimSun"/>
          <w:sz w:val="24"/>
          <w:szCs w:val="24"/>
          <w:lang w:val="en-GB" w:eastAsia="zh-CN"/>
        </w:rPr>
        <w:t>专家小组</w:t>
      </w:r>
      <w:r w:rsidRPr="006F5AC7">
        <w:rPr>
          <w:rFonts w:eastAsia="SimSun" w:hint="eastAsia"/>
          <w:sz w:val="24"/>
          <w:szCs w:val="24"/>
          <w:lang w:val="en-GB" w:eastAsia="zh-CN"/>
        </w:rPr>
        <w:t>应当</w:t>
      </w:r>
      <w:r w:rsidRPr="006F5AC7">
        <w:rPr>
          <w:rFonts w:eastAsia="SimSun"/>
          <w:sz w:val="24"/>
          <w:szCs w:val="24"/>
          <w:lang w:val="en-GB" w:eastAsia="zh-CN"/>
        </w:rPr>
        <w:t>考虑</w:t>
      </w:r>
      <w:r w:rsidRPr="006F5AC7">
        <w:rPr>
          <w:rFonts w:eastAsia="SimSun" w:hint="eastAsia"/>
          <w:sz w:val="24"/>
          <w:szCs w:val="24"/>
          <w:lang w:val="en-GB" w:eastAsia="zh-CN"/>
        </w:rPr>
        <w:t>上文</w:t>
      </w:r>
      <w:r w:rsidRPr="006F5AC7">
        <w:rPr>
          <w:rFonts w:eastAsia="SimSun"/>
          <w:sz w:val="24"/>
          <w:szCs w:val="24"/>
          <w:lang w:val="en-GB" w:eastAsia="zh-CN"/>
        </w:rPr>
        <w:t>第</w:t>
      </w:r>
      <w:r w:rsidRPr="006F5AC7">
        <w:rPr>
          <w:rFonts w:eastAsia="SimSun"/>
          <w:sz w:val="24"/>
          <w:szCs w:val="24"/>
          <w:lang w:val="en-GB" w:eastAsia="zh-CN"/>
        </w:rPr>
        <w:t>5</w:t>
      </w:r>
      <w:r w:rsidRPr="006F5AC7">
        <w:rPr>
          <w:rFonts w:eastAsia="SimSun" w:hint="eastAsia"/>
          <w:sz w:val="24"/>
          <w:szCs w:val="24"/>
          <w:lang w:val="en-GB" w:eastAsia="zh-CN"/>
        </w:rPr>
        <w:t>段</w:t>
      </w:r>
      <w:r w:rsidRPr="006F5AC7">
        <w:rPr>
          <w:rFonts w:eastAsia="SimSun"/>
          <w:sz w:val="24"/>
          <w:szCs w:val="24"/>
          <w:lang w:val="en-GB" w:eastAsia="zh-CN"/>
        </w:rPr>
        <w:t>所载的标准。</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此外，</w:t>
      </w:r>
      <w:r w:rsidRPr="006F5AC7">
        <w:rPr>
          <w:rFonts w:eastAsia="SimSun"/>
          <w:sz w:val="24"/>
          <w:szCs w:val="24"/>
          <w:lang w:val="en-GB" w:eastAsia="zh-CN"/>
        </w:rPr>
        <w:t>可在范围界定</w:t>
      </w:r>
      <w:r w:rsidRPr="006F5AC7">
        <w:rPr>
          <w:rFonts w:eastAsia="SimSun" w:hint="eastAsia"/>
          <w:sz w:val="24"/>
          <w:szCs w:val="24"/>
          <w:lang w:val="en-GB" w:eastAsia="zh-CN"/>
        </w:rPr>
        <w:t>研讨会</w:t>
      </w:r>
      <w:r w:rsidRPr="006F5AC7">
        <w:rPr>
          <w:rFonts w:eastAsia="SimSun"/>
          <w:sz w:val="24"/>
          <w:szCs w:val="24"/>
          <w:lang w:val="en-GB" w:eastAsia="zh-CN"/>
        </w:rPr>
        <w:t>之前</w:t>
      </w:r>
      <w:r w:rsidRPr="006F5AC7">
        <w:rPr>
          <w:rFonts w:eastAsia="SimSun" w:hint="eastAsia"/>
          <w:sz w:val="24"/>
          <w:szCs w:val="24"/>
          <w:lang w:val="en-GB" w:eastAsia="zh-CN"/>
        </w:rPr>
        <w:t>设立开放式</w:t>
      </w:r>
      <w:r w:rsidRPr="006F5AC7">
        <w:rPr>
          <w:rFonts w:eastAsia="SimSun"/>
          <w:sz w:val="24"/>
          <w:szCs w:val="24"/>
          <w:lang w:val="en-GB" w:eastAsia="zh-CN"/>
        </w:rPr>
        <w:t>在线咨询，</w:t>
      </w:r>
      <w:r w:rsidRPr="006F5AC7">
        <w:rPr>
          <w:rFonts w:eastAsia="SimSun" w:hint="eastAsia"/>
          <w:sz w:val="24"/>
          <w:szCs w:val="24"/>
          <w:lang w:val="en-GB" w:eastAsia="zh-CN"/>
        </w:rPr>
        <w:t>以便支持</w:t>
      </w:r>
      <w:r w:rsidRPr="006F5AC7">
        <w:rPr>
          <w:rFonts w:eastAsia="SimSun"/>
          <w:sz w:val="24"/>
          <w:szCs w:val="24"/>
          <w:lang w:val="en-GB" w:eastAsia="zh-CN"/>
        </w:rPr>
        <w:t>研讨会期间的讨论</w:t>
      </w:r>
      <w:r w:rsidRPr="006F5AC7">
        <w:rPr>
          <w:rFonts w:eastAsia="SimSun" w:hint="eastAsia"/>
          <w:sz w:val="24"/>
          <w:szCs w:val="24"/>
          <w:lang w:val="en-GB" w:eastAsia="zh-CN"/>
        </w:rPr>
        <w:t>，并能为范围</w:t>
      </w:r>
      <w:r w:rsidRPr="006F5AC7">
        <w:rPr>
          <w:rFonts w:eastAsia="SimSun"/>
          <w:sz w:val="24"/>
          <w:szCs w:val="24"/>
          <w:lang w:val="en-GB" w:eastAsia="zh-CN"/>
        </w:rPr>
        <w:t>界定流程</w:t>
      </w:r>
      <w:r w:rsidRPr="006F5AC7">
        <w:rPr>
          <w:rFonts w:eastAsia="SimSun" w:hint="eastAsia"/>
          <w:sz w:val="24"/>
          <w:szCs w:val="24"/>
          <w:lang w:val="en-GB" w:eastAsia="zh-CN"/>
        </w:rPr>
        <w:t>提供</w:t>
      </w:r>
      <w:r w:rsidRPr="006F5AC7">
        <w:rPr>
          <w:rFonts w:eastAsia="SimSun"/>
          <w:sz w:val="24"/>
          <w:szCs w:val="24"/>
          <w:lang w:val="en-GB" w:eastAsia="zh-CN"/>
        </w:rPr>
        <w:t>更广泛的</w:t>
      </w:r>
      <w:r w:rsidRPr="006F5AC7">
        <w:rPr>
          <w:rFonts w:eastAsia="SimSun" w:hint="eastAsia"/>
          <w:sz w:val="24"/>
          <w:szCs w:val="24"/>
          <w:lang w:val="en-GB" w:eastAsia="zh-CN"/>
        </w:rPr>
        <w:t>意见</w:t>
      </w:r>
      <w:r w:rsidRPr="006F5AC7">
        <w:rPr>
          <w:rFonts w:eastAsia="SimSun"/>
          <w:sz w:val="24"/>
          <w:szCs w:val="24"/>
          <w:lang w:val="en-GB" w:eastAsia="zh-CN"/>
        </w:rPr>
        <w:t>。</w:t>
      </w:r>
      <w:r w:rsidRPr="006F5AC7">
        <w:rPr>
          <w:rFonts w:eastAsia="SimSun" w:hint="eastAsia"/>
          <w:sz w:val="24"/>
          <w:szCs w:val="24"/>
          <w:lang w:val="en-GB" w:eastAsia="zh-CN"/>
        </w:rPr>
        <w:t>如此便可</w:t>
      </w:r>
      <w:r w:rsidRPr="006F5AC7">
        <w:rPr>
          <w:rFonts w:eastAsia="SimSun"/>
          <w:sz w:val="24"/>
          <w:szCs w:val="24"/>
          <w:lang w:val="en-GB" w:eastAsia="zh-CN"/>
        </w:rPr>
        <w:t>公开提供</w:t>
      </w:r>
      <w:r w:rsidRPr="006F5AC7">
        <w:rPr>
          <w:rFonts w:eastAsia="SimSun" w:hint="eastAsia"/>
          <w:sz w:val="24"/>
          <w:szCs w:val="24"/>
          <w:lang w:val="en-GB" w:eastAsia="zh-CN"/>
        </w:rPr>
        <w:t>范围</w:t>
      </w:r>
      <w:r w:rsidRPr="006F5AC7">
        <w:rPr>
          <w:rFonts w:eastAsia="SimSun"/>
          <w:sz w:val="24"/>
          <w:szCs w:val="24"/>
          <w:lang w:val="en-GB" w:eastAsia="zh-CN"/>
        </w:rPr>
        <w:t>界定</w:t>
      </w:r>
      <w:r w:rsidRPr="006F5AC7">
        <w:rPr>
          <w:rFonts w:eastAsia="SimSun" w:hint="eastAsia"/>
          <w:sz w:val="24"/>
          <w:szCs w:val="24"/>
          <w:lang w:val="en-GB" w:eastAsia="zh-CN"/>
        </w:rPr>
        <w:t>最初请求、</w:t>
      </w:r>
      <w:r w:rsidRPr="006F5AC7">
        <w:rPr>
          <w:rFonts w:eastAsia="SimSun"/>
          <w:sz w:val="24"/>
          <w:szCs w:val="24"/>
          <w:lang w:val="en-GB" w:eastAsia="zh-CN"/>
        </w:rPr>
        <w:t>初步范围界定以及任何</w:t>
      </w:r>
      <w:r w:rsidRPr="006F5AC7">
        <w:rPr>
          <w:rFonts w:eastAsia="SimSun" w:hint="eastAsia"/>
          <w:sz w:val="24"/>
          <w:szCs w:val="24"/>
          <w:lang w:val="en-GB" w:eastAsia="zh-CN"/>
        </w:rPr>
        <w:t>预备范围</w:t>
      </w:r>
      <w:r w:rsidRPr="006F5AC7">
        <w:rPr>
          <w:rFonts w:eastAsia="SimSun"/>
          <w:sz w:val="24"/>
          <w:szCs w:val="24"/>
          <w:lang w:val="en-GB" w:eastAsia="zh-CN"/>
        </w:rPr>
        <w:t>界定方面的</w:t>
      </w:r>
      <w:r w:rsidRPr="006F5AC7">
        <w:rPr>
          <w:rFonts w:eastAsia="SimSun" w:hint="eastAsia"/>
          <w:sz w:val="24"/>
          <w:szCs w:val="24"/>
          <w:lang w:val="en-GB" w:eastAsia="zh-CN"/>
        </w:rPr>
        <w:t>资料。</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为</w:t>
      </w:r>
      <w:r w:rsidRPr="006F5AC7">
        <w:rPr>
          <w:rFonts w:eastAsia="SimSun"/>
          <w:sz w:val="24"/>
          <w:szCs w:val="24"/>
          <w:lang w:val="en-GB" w:eastAsia="zh-CN"/>
        </w:rPr>
        <w:t>了</w:t>
      </w:r>
      <w:r w:rsidRPr="006F5AC7">
        <w:rPr>
          <w:rFonts w:eastAsia="SimSun" w:hint="eastAsia"/>
          <w:sz w:val="24"/>
          <w:szCs w:val="24"/>
          <w:lang w:val="en-GB" w:eastAsia="zh-CN"/>
        </w:rPr>
        <w:t>促成</w:t>
      </w:r>
      <w:r w:rsidRPr="006F5AC7">
        <w:rPr>
          <w:rFonts w:eastAsia="SimSun"/>
          <w:sz w:val="24"/>
          <w:szCs w:val="24"/>
          <w:lang w:val="en-GB" w:eastAsia="zh-CN"/>
        </w:rPr>
        <w:t>范围界定</w:t>
      </w:r>
      <w:r w:rsidRPr="006F5AC7">
        <w:rPr>
          <w:rFonts w:eastAsia="SimSun" w:hint="eastAsia"/>
          <w:sz w:val="24"/>
          <w:szCs w:val="24"/>
          <w:lang w:val="en-GB" w:eastAsia="zh-CN"/>
        </w:rPr>
        <w:t>研讨会的举行以及</w:t>
      </w:r>
      <w:r w:rsidRPr="006F5AC7">
        <w:rPr>
          <w:rFonts w:eastAsia="SimSun"/>
          <w:sz w:val="24"/>
          <w:szCs w:val="24"/>
          <w:lang w:val="en-GB" w:eastAsia="zh-CN"/>
        </w:rPr>
        <w:t>协助提交请求、意见和建议</w:t>
      </w:r>
      <w:r w:rsidRPr="006F5AC7">
        <w:rPr>
          <w:rFonts w:eastAsia="SimSun" w:hint="eastAsia"/>
          <w:sz w:val="24"/>
          <w:szCs w:val="24"/>
          <w:lang w:val="en-GB" w:eastAsia="zh-CN"/>
        </w:rPr>
        <w:t>，多学科</w:t>
      </w:r>
      <w:r w:rsidRPr="006F5AC7">
        <w:rPr>
          <w:rFonts w:eastAsia="SimSun"/>
          <w:sz w:val="24"/>
          <w:szCs w:val="24"/>
          <w:lang w:val="en-GB" w:eastAsia="zh-CN"/>
        </w:rPr>
        <w:t>专家小组和主席团</w:t>
      </w:r>
      <w:r w:rsidRPr="006F5AC7">
        <w:rPr>
          <w:rFonts w:eastAsia="SimSun" w:hint="eastAsia"/>
          <w:sz w:val="24"/>
          <w:szCs w:val="24"/>
          <w:lang w:val="en-GB" w:eastAsia="zh-CN"/>
        </w:rPr>
        <w:t>应当</w:t>
      </w:r>
      <w:r w:rsidRPr="006F5AC7">
        <w:rPr>
          <w:rFonts w:eastAsia="SimSun"/>
          <w:sz w:val="24"/>
          <w:szCs w:val="24"/>
          <w:lang w:val="en-GB" w:eastAsia="zh-CN"/>
        </w:rPr>
        <w:t>为制定评估</w:t>
      </w:r>
      <w:r w:rsidRPr="006F5AC7">
        <w:rPr>
          <w:rFonts w:eastAsia="SimSun" w:hint="eastAsia"/>
          <w:sz w:val="24"/>
          <w:szCs w:val="24"/>
          <w:lang w:val="en-GB" w:eastAsia="zh-CN"/>
        </w:rPr>
        <w:t>的纲要草案</w:t>
      </w:r>
      <w:r w:rsidRPr="006F5AC7">
        <w:rPr>
          <w:rFonts w:eastAsia="SimSun"/>
          <w:sz w:val="24"/>
          <w:szCs w:val="24"/>
          <w:lang w:val="en-GB" w:eastAsia="zh-CN"/>
        </w:rPr>
        <w:t>和其他</w:t>
      </w:r>
      <w:r w:rsidRPr="006F5AC7">
        <w:rPr>
          <w:rFonts w:eastAsia="SimSun" w:hint="eastAsia"/>
          <w:sz w:val="24"/>
          <w:szCs w:val="24"/>
          <w:lang w:val="en-GB" w:eastAsia="zh-CN"/>
        </w:rPr>
        <w:t>可能</w:t>
      </w:r>
      <w:r w:rsidRPr="006F5AC7">
        <w:rPr>
          <w:rFonts w:eastAsia="SimSun"/>
          <w:sz w:val="24"/>
          <w:szCs w:val="24"/>
          <w:lang w:val="en-GB" w:eastAsia="zh-CN"/>
        </w:rPr>
        <w:t>开展的活动的范围</w:t>
      </w:r>
      <w:r w:rsidRPr="006F5AC7">
        <w:rPr>
          <w:rFonts w:eastAsia="SimSun" w:hint="eastAsia"/>
          <w:sz w:val="24"/>
          <w:szCs w:val="24"/>
          <w:lang w:val="en-GB" w:eastAsia="zh-CN"/>
        </w:rPr>
        <w:t>编写</w:t>
      </w:r>
      <w:r w:rsidRPr="006F5AC7">
        <w:rPr>
          <w:rFonts w:eastAsia="SimSun"/>
          <w:sz w:val="24"/>
          <w:szCs w:val="24"/>
          <w:lang w:val="en-GB" w:eastAsia="zh-CN"/>
        </w:rPr>
        <w:t>一份指导文件</w:t>
      </w:r>
      <w:r w:rsidRPr="006F5AC7">
        <w:rPr>
          <w:rFonts w:eastAsia="SimSun" w:hint="eastAsia"/>
          <w:sz w:val="24"/>
          <w:szCs w:val="24"/>
          <w:lang w:val="en-GB" w:eastAsia="zh-CN"/>
        </w:rPr>
        <w:t>。</w:t>
      </w:r>
      <w:r w:rsidRPr="006F5AC7">
        <w:rPr>
          <w:rFonts w:eastAsia="SimSun"/>
          <w:sz w:val="24"/>
          <w:szCs w:val="24"/>
          <w:lang w:val="en-GB" w:eastAsia="zh-CN"/>
        </w:rPr>
        <w:t>该</w:t>
      </w:r>
      <w:r w:rsidRPr="006F5AC7">
        <w:rPr>
          <w:rFonts w:eastAsia="SimSun" w:hint="eastAsia"/>
          <w:sz w:val="24"/>
          <w:szCs w:val="24"/>
          <w:lang w:val="en-GB" w:eastAsia="zh-CN"/>
        </w:rPr>
        <w:t>指导</w:t>
      </w:r>
      <w:r w:rsidRPr="006F5AC7">
        <w:rPr>
          <w:rFonts w:eastAsia="SimSun"/>
          <w:sz w:val="24"/>
          <w:szCs w:val="24"/>
          <w:lang w:val="en-GB" w:eastAsia="zh-CN"/>
        </w:rPr>
        <w:t>文件应</w:t>
      </w:r>
      <w:r w:rsidRPr="006F5AC7">
        <w:rPr>
          <w:rFonts w:eastAsia="SimSun" w:hint="eastAsia"/>
          <w:sz w:val="24"/>
          <w:szCs w:val="24"/>
          <w:lang w:val="en-GB" w:eastAsia="zh-CN"/>
        </w:rPr>
        <w:t>包含</w:t>
      </w:r>
      <w:r w:rsidRPr="006F5AC7">
        <w:rPr>
          <w:rFonts w:eastAsia="SimSun"/>
          <w:sz w:val="24"/>
          <w:szCs w:val="24"/>
          <w:lang w:val="en-GB" w:eastAsia="zh-CN"/>
        </w:rPr>
        <w:t>一</w:t>
      </w:r>
      <w:r w:rsidRPr="006F5AC7">
        <w:rPr>
          <w:rFonts w:eastAsia="SimSun" w:hint="eastAsia"/>
          <w:sz w:val="24"/>
          <w:szCs w:val="24"/>
          <w:lang w:val="en-GB" w:eastAsia="zh-CN"/>
        </w:rPr>
        <w:t>系列</w:t>
      </w:r>
      <w:r w:rsidRPr="006F5AC7">
        <w:rPr>
          <w:rFonts w:eastAsia="SimSun"/>
          <w:sz w:val="24"/>
          <w:szCs w:val="24"/>
          <w:lang w:val="en-GB" w:eastAsia="zh-CN"/>
        </w:rPr>
        <w:t>科学、技术和行政</w:t>
      </w:r>
      <w:r w:rsidRPr="006F5AC7">
        <w:rPr>
          <w:rFonts w:eastAsia="SimSun" w:hint="eastAsia"/>
          <w:sz w:val="24"/>
          <w:szCs w:val="24"/>
          <w:lang w:val="en-GB" w:eastAsia="zh-CN"/>
        </w:rPr>
        <w:t>要点以供</w:t>
      </w:r>
      <w:r w:rsidRPr="006F5AC7">
        <w:rPr>
          <w:rFonts w:eastAsia="SimSun"/>
          <w:sz w:val="24"/>
          <w:szCs w:val="24"/>
          <w:lang w:val="en-GB" w:eastAsia="zh-CN"/>
        </w:rPr>
        <w:t>审议。</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指导</w:t>
      </w:r>
      <w:r w:rsidRPr="006F5AC7">
        <w:rPr>
          <w:rFonts w:eastAsia="SimSun"/>
          <w:sz w:val="24"/>
          <w:szCs w:val="24"/>
          <w:lang w:val="en-GB" w:eastAsia="zh-CN"/>
        </w:rPr>
        <w:t>文件和范围界定流程应包含以下科学和技术</w:t>
      </w:r>
      <w:r w:rsidRPr="006F5AC7">
        <w:rPr>
          <w:rFonts w:eastAsia="SimSun" w:hint="eastAsia"/>
          <w:sz w:val="24"/>
          <w:szCs w:val="24"/>
          <w:lang w:val="en-GB" w:eastAsia="zh-CN"/>
        </w:rPr>
        <w:t>要点</w:t>
      </w:r>
      <w:r w:rsidRPr="006F5AC7">
        <w:rPr>
          <w:rFonts w:eastAsia="SimSun"/>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sz w:val="24"/>
          <w:szCs w:val="24"/>
          <w:lang w:val="en-GB" w:eastAsia="zh-CN"/>
        </w:rPr>
        <w:t>与平台</w:t>
      </w:r>
      <w:r w:rsidRPr="006F5AC7">
        <w:rPr>
          <w:rFonts w:eastAsia="SimSun" w:hint="eastAsia"/>
          <w:sz w:val="24"/>
          <w:szCs w:val="24"/>
          <w:lang w:val="en-GB" w:eastAsia="zh-CN"/>
        </w:rPr>
        <w:t>功能及其</w:t>
      </w:r>
      <w:r w:rsidRPr="006F5AC7">
        <w:rPr>
          <w:rFonts w:eastAsia="SimSun"/>
          <w:sz w:val="24"/>
          <w:szCs w:val="24"/>
          <w:lang w:val="en-GB" w:eastAsia="zh-CN"/>
        </w:rPr>
        <w:t>概念框架有关的评估</w:t>
      </w:r>
      <w:r w:rsidRPr="006F5AC7">
        <w:rPr>
          <w:rFonts w:eastAsia="SimSun" w:hint="eastAsia"/>
          <w:sz w:val="24"/>
          <w:szCs w:val="24"/>
          <w:lang w:val="en-GB" w:eastAsia="zh-CN"/>
        </w:rPr>
        <w:t>或</w:t>
      </w:r>
      <w:r w:rsidRPr="006F5AC7">
        <w:rPr>
          <w:rFonts w:eastAsia="SimSun"/>
          <w:sz w:val="24"/>
          <w:szCs w:val="24"/>
          <w:lang w:val="en-GB" w:eastAsia="zh-CN"/>
        </w:rPr>
        <w:t>其他活动</w:t>
      </w:r>
      <w:r w:rsidRPr="006F5AC7">
        <w:rPr>
          <w:rFonts w:eastAsia="SimSun" w:hint="eastAsia"/>
          <w:sz w:val="24"/>
          <w:szCs w:val="24"/>
          <w:lang w:val="en-GB" w:eastAsia="zh-CN"/>
        </w:rPr>
        <w:t>所涵盖</w:t>
      </w:r>
      <w:r w:rsidRPr="006F5AC7">
        <w:rPr>
          <w:rFonts w:eastAsia="SimSun"/>
          <w:sz w:val="24"/>
          <w:szCs w:val="24"/>
          <w:lang w:val="en-GB" w:eastAsia="zh-CN"/>
        </w:rPr>
        <w:t>的</w:t>
      </w:r>
      <w:r w:rsidRPr="006F5AC7">
        <w:rPr>
          <w:rFonts w:eastAsia="SimSun" w:hint="eastAsia"/>
          <w:sz w:val="24"/>
          <w:szCs w:val="24"/>
          <w:lang w:val="en-GB" w:eastAsia="zh-CN"/>
        </w:rPr>
        <w:t>有关</w:t>
      </w:r>
      <w:r w:rsidRPr="006F5AC7">
        <w:rPr>
          <w:rFonts w:eastAsia="SimSun"/>
          <w:sz w:val="24"/>
          <w:szCs w:val="24"/>
          <w:lang w:val="en-GB" w:eastAsia="zh-CN"/>
        </w:rPr>
        <w:t>生物多样性和生态系统服务的</w:t>
      </w:r>
      <w:r w:rsidRPr="006F5AC7">
        <w:rPr>
          <w:rFonts w:eastAsia="SimSun" w:hint="eastAsia"/>
          <w:sz w:val="24"/>
          <w:szCs w:val="24"/>
          <w:lang w:val="en-GB" w:eastAsia="zh-CN"/>
        </w:rPr>
        <w:t>主要</w:t>
      </w:r>
      <w:r w:rsidRPr="006F5AC7">
        <w:rPr>
          <w:rFonts w:eastAsia="SimSun"/>
          <w:sz w:val="24"/>
          <w:szCs w:val="24"/>
          <w:lang w:val="en-GB" w:eastAsia="zh-CN"/>
        </w:rPr>
        <w:t>问题</w:t>
      </w:r>
      <w:r w:rsidRPr="006F5AC7">
        <w:rPr>
          <w:rFonts w:eastAsia="SimSun" w:hint="eastAsia"/>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sz w:val="24"/>
          <w:szCs w:val="24"/>
          <w:lang w:val="en-GB" w:eastAsia="zh-CN"/>
        </w:rPr>
        <w:t>通过评估或其他活动</w:t>
      </w:r>
      <w:r w:rsidRPr="006F5AC7">
        <w:rPr>
          <w:rFonts w:eastAsia="SimSun" w:hint="eastAsia"/>
          <w:sz w:val="24"/>
          <w:szCs w:val="24"/>
          <w:lang w:val="en-GB" w:eastAsia="zh-CN"/>
        </w:rPr>
        <w:t>可能</w:t>
      </w:r>
      <w:r w:rsidRPr="006F5AC7">
        <w:rPr>
          <w:rFonts w:eastAsia="SimSun"/>
          <w:sz w:val="24"/>
          <w:szCs w:val="24"/>
          <w:lang w:val="en-GB" w:eastAsia="zh-CN"/>
        </w:rPr>
        <w:t>解决的主要政策问题和</w:t>
      </w:r>
      <w:r w:rsidRPr="006F5AC7">
        <w:rPr>
          <w:rFonts w:eastAsia="SimSun" w:hint="eastAsia"/>
          <w:sz w:val="24"/>
          <w:szCs w:val="24"/>
          <w:lang w:val="en-GB" w:eastAsia="zh-CN"/>
        </w:rPr>
        <w:t>用户</w:t>
      </w:r>
      <w:r w:rsidRPr="006F5AC7">
        <w:rPr>
          <w:rFonts w:eastAsia="SimSun"/>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活动</w:t>
      </w:r>
      <w:r w:rsidRPr="006F5AC7">
        <w:rPr>
          <w:rFonts w:eastAsia="SimSun"/>
          <w:sz w:val="24"/>
          <w:szCs w:val="24"/>
          <w:lang w:val="en-GB" w:eastAsia="zh-CN"/>
        </w:rPr>
        <w:t>的紧迫性</w:t>
      </w:r>
      <w:r w:rsidRPr="006F5AC7">
        <w:rPr>
          <w:rFonts w:eastAsia="SimSun" w:hint="eastAsia"/>
          <w:sz w:val="24"/>
          <w:szCs w:val="24"/>
          <w:lang w:val="en-GB" w:eastAsia="zh-CN"/>
        </w:rPr>
        <w:t>以及</w:t>
      </w:r>
      <w:r w:rsidRPr="006F5AC7">
        <w:rPr>
          <w:rFonts w:eastAsia="SimSun"/>
          <w:sz w:val="24"/>
          <w:szCs w:val="24"/>
          <w:lang w:val="en-GB" w:eastAsia="zh-CN"/>
        </w:rPr>
        <w:t>为其他</w:t>
      </w:r>
      <w:r w:rsidRPr="006F5AC7">
        <w:rPr>
          <w:rFonts w:eastAsia="SimSun" w:hint="eastAsia"/>
          <w:sz w:val="24"/>
          <w:szCs w:val="24"/>
          <w:lang w:val="en-GB" w:eastAsia="zh-CN"/>
        </w:rPr>
        <w:t>进程</w:t>
      </w:r>
      <w:r w:rsidRPr="006F5AC7">
        <w:rPr>
          <w:rFonts w:eastAsia="SimSun"/>
          <w:sz w:val="24"/>
          <w:szCs w:val="24"/>
          <w:lang w:val="en-GB" w:eastAsia="zh-CN"/>
        </w:rPr>
        <w:t>或决定</w:t>
      </w:r>
      <w:r w:rsidRPr="006F5AC7">
        <w:rPr>
          <w:rFonts w:eastAsia="SimSun" w:hint="eastAsia"/>
          <w:sz w:val="24"/>
          <w:szCs w:val="24"/>
          <w:lang w:val="en-GB" w:eastAsia="zh-CN"/>
        </w:rPr>
        <w:t>做出</w:t>
      </w:r>
      <w:r w:rsidRPr="006F5AC7">
        <w:rPr>
          <w:rFonts w:eastAsia="SimSun"/>
          <w:sz w:val="24"/>
          <w:szCs w:val="24"/>
          <w:lang w:val="en-GB" w:eastAsia="zh-CN"/>
        </w:rPr>
        <w:t>贡献</w:t>
      </w:r>
      <w:r w:rsidRPr="006F5AC7">
        <w:rPr>
          <w:rFonts w:eastAsia="SimSun" w:hint="eastAsia"/>
          <w:sz w:val="24"/>
          <w:szCs w:val="24"/>
          <w:lang w:val="en-GB" w:eastAsia="zh-CN"/>
        </w:rPr>
        <w:t>的方式</w:t>
      </w:r>
      <w:r w:rsidRPr="006F5AC7">
        <w:rPr>
          <w:rFonts w:eastAsia="SimSun"/>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任何</w:t>
      </w:r>
      <w:r w:rsidRPr="006F5AC7">
        <w:rPr>
          <w:rFonts w:eastAsia="SimSun"/>
          <w:sz w:val="24"/>
          <w:szCs w:val="24"/>
          <w:lang w:val="en-GB" w:eastAsia="zh-CN"/>
        </w:rPr>
        <w:t>评估报告</w:t>
      </w:r>
      <w:r w:rsidRPr="006F5AC7">
        <w:rPr>
          <w:rFonts w:eastAsia="SimSun" w:hint="eastAsia"/>
          <w:sz w:val="24"/>
          <w:szCs w:val="24"/>
          <w:lang w:val="en-GB" w:eastAsia="zh-CN"/>
        </w:rPr>
        <w:t>可能包含</w:t>
      </w:r>
      <w:r w:rsidRPr="006F5AC7">
        <w:rPr>
          <w:rFonts w:eastAsia="SimSun"/>
          <w:sz w:val="24"/>
          <w:szCs w:val="24"/>
          <w:lang w:val="en-GB" w:eastAsia="zh-CN"/>
        </w:rPr>
        <w:t>的章节</w:t>
      </w:r>
      <w:r w:rsidRPr="006F5AC7">
        <w:rPr>
          <w:rFonts w:eastAsia="SimSun" w:hint="eastAsia"/>
          <w:sz w:val="24"/>
          <w:szCs w:val="24"/>
          <w:lang w:val="en-GB" w:eastAsia="zh-CN"/>
        </w:rPr>
        <w:t>以及</w:t>
      </w:r>
      <w:r w:rsidRPr="006F5AC7">
        <w:rPr>
          <w:rFonts w:eastAsia="SimSun"/>
          <w:sz w:val="24"/>
          <w:szCs w:val="24"/>
          <w:lang w:val="en-GB" w:eastAsia="zh-CN"/>
        </w:rPr>
        <w:t>每一章节的范围；</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需要用于</w:t>
      </w:r>
      <w:r w:rsidRPr="006F5AC7">
        <w:rPr>
          <w:rFonts w:eastAsia="SimSun"/>
          <w:sz w:val="24"/>
          <w:szCs w:val="24"/>
          <w:lang w:val="en-GB" w:eastAsia="zh-CN"/>
        </w:rPr>
        <w:t>开展评估</w:t>
      </w:r>
      <w:r w:rsidRPr="006F5AC7">
        <w:rPr>
          <w:rFonts w:eastAsia="SimSun" w:hint="eastAsia"/>
          <w:sz w:val="24"/>
          <w:szCs w:val="24"/>
          <w:lang w:val="en-GB" w:eastAsia="zh-CN"/>
        </w:rPr>
        <w:t>的现有</w:t>
      </w:r>
      <w:r w:rsidRPr="006F5AC7">
        <w:rPr>
          <w:rFonts w:eastAsia="SimSun"/>
          <w:sz w:val="24"/>
          <w:szCs w:val="24"/>
          <w:lang w:val="en-GB" w:eastAsia="zh-CN"/>
        </w:rPr>
        <w:t>知识中</w:t>
      </w:r>
      <w:r w:rsidRPr="006F5AC7">
        <w:rPr>
          <w:rFonts w:eastAsia="SimSun" w:hint="eastAsia"/>
          <w:sz w:val="24"/>
          <w:szCs w:val="24"/>
          <w:lang w:val="en-GB" w:eastAsia="zh-CN"/>
        </w:rPr>
        <w:t>任何</w:t>
      </w:r>
      <w:r w:rsidRPr="006F5AC7">
        <w:rPr>
          <w:rFonts w:eastAsia="SimSun"/>
          <w:sz w:val="24"/>
          <w:szCs w:val="24"/>
          <w:lang w:val="en-GB" w:eastAsia="zh-CN"/>
        </w:rPr>
        <w:t>已知的重大</w:t>
      </w:r>
      <w:r w:rsidRPr="006F5AC7">
        <w:rPr>
          <w:rFonts w:eastAsia="SimSun" w:hint="eastAsia"/>
          <w:sz w:val="24"/>
          <w:szCs w:val="24"/>
          <w:lang w:val="en-GB" w:eastAsia="zh-CN"/>
        </w:rPr>
        <w:t>不足，</w:t>
      </w:r>
      <w:r w:rsidRPr="006F5AC7">
        <w:rPr>
          <w:rFonts w:eastAsia="SimSun"/>
          <w:sz w:val="24"/>
          <w:szCs w:val="24"/>
          <w:lang w:val="en-GB" w:eastAsia="zh-CN"/>
        </w:rPr>
        <w:t>以及</w:t>
      </w:r>
      <w:r w:rsidRPr="006F5AC7">
        <w:rPr>
          <w:rFonts w:eastAsia="SimSun" w:hint="eastAsia"/>
          <w:sz w:val="24"/>
          <w:szCs w:val="24"/>
          <w:lang w:val="en-GB" w:eastAsia="zh-CN"/>
        </w:rPr>
        <w:t>是否</w:t>
      </w:r>
      <w:r w:rsidRPr="006F5AC7">
        <w:rPr>
          <w:rFonts w:eastAsia="SimSun"/>
          <w:sz w:val="24"/>
          <w:szCs w:val="24"/>
          <w:lang w:val="en-GB" w:eastAsia="zh-CN"/>
        </w:rPr>
        <w:t>存在</w:t>
      </w:r>
      <w:r w:rsidRPr="006F5AC7">
        <w:rPr>
          <w:rFonts w:eastAsia="SimSun" w:hint="eastAsia"/>
          <w:sz w:val="24"/>
          <w:szCs w:val="24"/>
          <w:lang w:val="en-GB" w:eastAsia="zh-CN"/>
        </w:rPr>
        <w:t>弥补</w:t>
      </w:r>
      <w:r w:rsidRPr="006F5AC7">
        <w:rPr>
          <w:rFonts w:eastAsia="SimSun"/>
          <w:sz w:val="24"/>
          <w:szCs w:val="24"/>
          <w:lang w:val="en-GB" w:eastAsia="zh-CN"/>
        </w:rPr>
        <w:t>知识</w:t>
      </w:r>
      <w:r w:rsidRPr="006F5AC7">
        <w:rPr>
          <w:rFonts w:eastAsia="SimSun" w:hint="eastAsia"/>
          <w:sz w:val="24"/>
          <w:szCs w:val="24"/>
          <w:lang w:val="en-GB" w:eastAsia="zh-CN"/>
        </w:rPr>
        <w:t>差距的</w:t>
      </w:r>
      <w:r w:rsidRPr="006F5AC7">
        <w:rPr>
          <w:rFonts w:eastAsia="SimSun"/>
          <w:sz w:val="24"/>
          <w:szCs w:val="24"/>
          <w:lang w:val="en-GB" w:eastAsia="zh-CN"/>
        </w:rPr>
        <w:t>方案；</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为进行评估可能开展的、旨在为平台其他功能（如能力建设、政策支持等）提供支持的额外活动和产出；</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平台</w:t>
      </w:r>
      <w:r w:rsidRPr="006F5AC7">
        <w:rPr>
          <w:rFonts w:eastAsia="SimSun"/>
          <w:sz w:val="24"/>
          <w:szCs w:val="24"/>
          <w:lang w:val="en-GB" w:eastAsia="zh-CN"/>
        </w:rPr>
        <w:t>四大</w:t>
      </w:r>
      <w:r w:rsidRPr="006F5AC7">
        <w:rPr>
          <w:rFonts w:eastAsia="SimSun" w:hint="eastAsia"/>
          <w:sz w:val="24"/>
          <w:szCs w:val="24"/>
          <w:lang w:val="en-GB" w:eastAsia="zh-CN"/>
        </w:rPr>
        <w:t>功能</w:t>
      </w:r>
      <w:r w:rsidRPr="006F5AC7">
        <w:rPr>
          <w:rFonts w:eastAsia="SimSun"/>
          <w:sz w:val="24"/>
          <w:szCs w:val="24"/>
          <w:lang w:val="en-GB" w:eastAsia="zh-CN"/>
        </w:rPr>
        <w:t>整合的</w:t>
      </w:r>
      <w:r w:rsidRPr="006F5AC7">
        <w:rPr>
          <w:rFonts w:eastAsia="SimSun" w:hint="eastAsia"/>
          <w:sz w:val="24"/>
          <w:szCs w:val="24"/>
          <w:lang w:val="en-GB" w:eastAsia="zh-CN"/>
        </w:rPr>
        <w:t>证据</w:t>
      </w:r>
      <w:r w:rsidRPr="006F5AC7">
        <w:rPr>
          <w:rFonts w:eastAsia="SimSun"/>
          <w:sz w:val="24"/>
          <w:szCs w:val="24"/>
          <w:lang w:val="en-GB" w:eastAsia="zh-CN"/>
        </w:rPr>
        <w:t>，例如，界定</w:t>
      </w:r>
      <w:r w:rsidRPr="006F5AC7">
        <w:rPr>
          <w:rFonts w:eastAsia="SimSun" w:hint="eastAsia"/>
          <w:sz w:val="24"/>
          <w:szCs w:val="24"/>
          <w:lang w:val="en-GB" w:eastAsia="zh-CN"/>
        </w:rPr>
        <w:t>评估</w:t>
      </w:r>
      <w:r w:rsidRPr="006F5AC7">
        <w:rPr>
          <w:rFonts w:eastAsia="SimSun"/>
          <w:sz w:val="24"/>
          <w:szCs w:val="24"/>
          <w:lang w:val="en-GB" w:eastAsia="zh-CN"/>
        </w:rPr>
        <w:t>范围</w:t>
      </w:r>
      <w:r w:rsidRPr="006F5AC7">
        <w:rPr>
          <w:rFonts w:eastAsia="SimSun" w:hint="eastAsia"/>
          <w:sz w:val="24"/>
          <w:szCs w:val="24"/>
          <w:lang w:val="en-GB" w:eastAsia="zh-CN"/>
        </w:rPr>
        <w:t>不仅</w:t>
      </w:r>
      <w:r w:rsidRPr="006F5AC7">
        <w:rPr>
          <w:rFonts w:eastAsia="SimSun"/>
          <w:sz w:val="24"/>
          <w:szCs w:val="24"/>
          <w:lang w:val="en-GB" w:eastAsia="zh-CN"/>
        </w:rPr>
        <w:t>应着眼于现有知识和知识差距，还应着眼于现有能力和能力建设差距，</w:t>
      </w:r>
      <w:r w:rsidRPr="006F5AC7">
        <w:rPr>
          <w:rFonts w:eastAsia="SimSun" w:hint="eastAsia"/>
          <w:sz w:val="24"/>
          <w:szCs w:val="24"/>
          <w:lang w:val="en-GB" w:eastAsia="zh-CN"/>
        </w:rPr>
        <w:t>可能还要着眼于</w:t>
      </w:r>
      <w:r w:rsidRPr="006F5AC7">
        <w:rPr>
          <w:rFonts w:eastAsia="SimSun"/>
          <w:sz w:val="24"/>
          <w:szCs w:val="24"/>
          <w:lang w:val="en-GB" w:eastAsia="zh-CN"/>
        </w:rPr>
        <w:t>政策</w:t>
      </w:r>
      <w:r w:rsidRPr="006F5AC7">
        <w:rPr>
          <w:rFonts w:eastAsia="SimSun" w:hint="eastAsia"/>
          <w:sz w:val="24"/>
          <w:szCs w:val="24"/>
          <w:lang w:val="en-GB" w:eastAsia="zh-CN"/>
        </w:rPr>
        <w:t>支持</w:t>
      </w:r>
      <w:r w:rsidRPr="006F5AC7">
        <w:rPr>
          <w:rFonts w:eastAsia="SimSun"/>
          <w:sz w:val="24"/>
          <w:szCs w:val="24"/>
          <w:lang w:val="en-GB" w:eastAsia="zh-CN"/>
        </w:rPr>
        <w:t>工具和方法</w:t>
      </w:r>
      <w:r w:rsidRPr="006F5AC7">
        <w:rPr>
          <w:rFonts w:eastAsia="SimSun" w:hint="eastAsia"/>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rPr>
      </w:pPr>
      <w:r w:rsidRPr="006F5AC7">
        <w:rPr>
          <w:rFonts w:eastAsia="SimSun" w:hint="eastAsia"/>
          <w:sz w:val="24"/>
          <w:szCs w:val="24"/>
          <w:lang w:val="en-GB" w:eastAsia="zh-CN"/>
        </w:rPr>
        <w:t>应</w:t>
      </w:r>
      <w:r w:rsidRPr="006F5AC7">
        <w:rPr>
          <w:rFonts w:eastAsia="SimSun"/>
          <w:sz w:val="24"/>
          <w:szCs w:val="24"/>
          <w:lang w:val="en-GB" w:eastAsia="zh-CN"/>
        </w:rPr>
        <w:t>采用的方法</w:t>
      </w:r>
      <w:r w:rsidRPr="006F5AC7">
        <w:rPr>
          <w:rFonts w:eastAsia="SimSun" w:hint="eastAsia"/>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rPr>
      </w:pPr>
      <w:r w:rsidRPr="006F5AC7">
        <w:rPr>
          <w:rFonts w:eastAsia="SimSun" w:hint="eastAsia"/>
          <w:sz w:val="24"/>
          <w:szCs w:val="24"/>
          <w:lang w:val="en-GB" w:eastAsia="zh-CN"/>
        </w:rPr>
        <w:t>评估</w:t>
      </w:r>
      <w:r w:rsidRPr="006F5AC7">
        <w:rPr>
          <w:rFonts w:eastAsia="SimSun"/>
          <w:sz w:val="24"/>
          <w:szCs w:val="24"/>
          <w:lang w:val="en-GB" w:eastAsia="zh-CN"/>
        </w:rPr>
        <w:t>的</w:t>
      </w:r>
      <w:r w:rsidRPr="006F5AC7">
        <w:rPr>
          <w:rFonts w:eastAsia="SimSun" w:hint="eastAsia"/>
          <w:sz w:val="24"/>
          <w:szCs w:val="24"/>
          <w:lang w:val="en-GB" w:eastAsia="zh-CN"/>
        </w:rPr>
        <w:t>地域界限</w:t>
      </w:r>
      <w:r w:rsidRPr="006F5AC7">
        <w:rPr>
          <w:rFonts w:eastAsia="SimSun"/>
          <w:sz w:val="24"/>
          <w:szCs w:val="24"/>
          <w:lang w:val="en-GB" w:eastAsia="zh-CN"/>
        </w:rPr>
        <w:t>；</w:t>
      </w:r>
    </w:p>
    <w:p w:rsidR="006F5AC7" w:rsidRPr="006F5AC7" w:rsidRDefault="006F5AC7" w:rsidP="00A524E6">
      <w:pPr>
        <w:numPr>
          <w:ilvl w:val="0"/>
          <w:numId w:val="27"/>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开展</w:t>
      </w:r>
      <w:r w:rsidRPr="006F5AC7">
        <w:rPr>
          <w:rFonts w:eastAsia="SimSun"/>
          <w:sz w:val="24"/>
          <w:szCs w:val="24"/>
          <w:lang w:val="en-GB" w:eastAsia="zh-CN"/>
        </w:rPr>
        <w:t>评估所需的</w:t>
      </w:r>
      <w:r w:rsidRPr="006F5AC7">
        <w:rPr>
          <w:rFonts w:eastAsia="SimSun" w:hint="eastAsia"/>
          <w:sz w:val="24"/>
          <w:szCs w:val="24"/>
          <w:lang w:val="en-GB" w:eastAsia="zh-CN"/>
        </w:rPr>
        <w:t>科学</w:t>
      </w:r>
      <w:r w:rsidRPr="006F5AC7">
        <w:rPr>
          <w:rFonts w:eastAsia="SimSun"/>
          <w:sz w:val="24"/>
          <w:szCs w:val="24"/>
          <w:lang w:val="en-GB" w:eastAsia="zh-CN"/>
        </w:rPr>
        <w:t>学科、</w:t>
      </w:r>
      <w:r w:rsidRPr="006F5AC7">
        <w:rPr>
          <w:rFonts w:eastAsia="SimSun" w:hint="eastAsia"/>
          <w:sz w:val="24"/>
          <w:szCs w:val="24"/>
          <w:lang w:val="en-GB" w:eastAsia="zh-CN"/>
        </w:rPr>
        <w:t>专门</w:t>
      </w:r>
      <w:r w:rsidRPr="006F5AC7">
        <w:rPr>
          <w:rFonts w:eastAsia="SimSun"/>
          <w:sz w:val="24"/>
          <w:szCs w:val="24"/>
          <w:lang w:val="en-GB" w:eastAsia="zh-CN"/>
        </w:rPr>
        <w:t>技术和</w:t>
      </w:r>
      <w:r w:rsidRPr="006F5AC7">
        <w:rPr>
          <w:rFonts w:eastAsia="SimSun" w:hint="eastAsia"/>
          <w:sz w:val="24"/>
          <w:szCs w:val="24"/>
          <w:lang w:val="en-GB" w:eastAsia="zh-CN"/>
        </w:rPr>
        <w:t>知识</w:t>
      </w:r>
      <w:r w:rsidRPr="006F5AC7">
        <w:rPr>
          <w:rFonts w:eastAsia="SimSun"/>
          <w:sz w:val="24"/>
          <w:szCs w:val="24"/>
          <w:lang w:val="en-GB" w:eastAsia="zh-CN"/>
        </w:rPr>
        <w:t>类型</w:t>
      </w:r>
      <w:r w:rsidRPr="006F5AC7">
        <w:rPr>
          <w:rFonts w:eastAsia="SimSun" w:hint="eastAsia"/>
          <w:sz w:val="24"/>
          <w:szCs w:val="24"/>
          <w:lang w:val="en-GB" w:eastAsia="zh-CN"/>
        </w:rPr>
        <w:t>的</w:t>
      </w:r>
      <w:r w:rsidRPr="006F5AC7">
        <w:rPr>
          <w:rFonts w:eastAsia="SimSun"/>
          <w:sz w:val="24"/>
          <w:szCs w:val="24"/>
          <w:lang w:val="en-GB" w:eastAsia="zh-CN"/>
        </w:rPr>
        <w:t>清单。</w:t>
      </w:r>
    </w:p>
    <w:p w:rsidR="006F5AC7" w:rsidRPr="00DD06EB" w:rsidRDefault="006F5AC7" w:rsidP="00DD06EB">
      <w:pPr>
        <w:numPr>
          <w:ilvl w:val="0"/>
          <w:numId w:val="26"/>
        </w:numPr>
        <w:tabs>
          <w:tab w:val="left" w:pos="624"/>
        </w:tabs>
        <w:spacing w:afterLines="100" w:after="240"/>
        <w:ind w:left="1243" w:hanging="624"/>
        <w:jc w:val="both"/>
        <w:rPr>
          <w:rFonts w:eastAsia="SimSun"/>
          <w:sz w:val="24"/>
          <w:szCs w:val="24"/>
          <w:lang w:val="en-GB" w:eastAsia="zh-CN"/>
        </w:rPr>
      </w:pPr>
      <w:r w:rsidRPr="006F5AC7">
        <w:rPr>
          <w:rFonts w:eastAsia="SimSun" w:hint="eastAsia"/>
          <w:sz w:val="24"/>
          <w:szCs w:val="24"/>
          <w:lang w:val="en-GB" w:eastAsia="zh-CN"/>
        </w:rPr>
        <w:t>将纳入指导</w:t>
      </w:r>
      <w:r w:rsidRPr="006F5AC7">
        <w:rPr>
          <w:rFonts w:eastAsia="SimSun"/>
          <w:sz w:val="24"/>
          <w:szCs w:val="24"/>
          <w:lang w:val="en-GB" w:eastAsia="zh-CN"/>
        </w:rPr>
        <w:t>文件的可能的</w:t>
      </w:r>
      <w:r w:rsidRPr="006F5AC7">
        <w:rPr>
          <w:rFonts w:eastAsia="SimSun" w:hint="eastAsia"/>
          <w:sz w:val="24"/>
          <w:szCs w:val="24"/>
          <w:lang w:val="en-GB" w:eastAsia="zh-CN"/>
        </w:rPr>
        <w:t>程序</w:t>
      </w:r>
      <w:r w:rsidRPr="006F5AC7">
        <w:rPr>
          <w:rFonts w:eastAsia="SimSun"/>
          <w:sz w:val="24"/>
          <w:szCs w:val="24"/>
          <w:lang w:val="en-GB" w:eastAsia="zh-CN"/>
        </w:rPr>
        <w:t>或行政</w:t>
      </w:r>
      <w:r w:rsidRPr="006F5AC7">
        <w:rPr>
          <w:rFonts w:eastAsia="SimSun" w:hint="eastAsia"/>
          <w:sz w:val="24"/>
          <w:szCs w:val="24"/>
          <w:lang w:val="en-GB" w:eastAsia="zh-CN"/>
        </w:rPr>
        <w:t>要点</w:t>
      </w:r>
      <w:r w:rsidRPr="006F5AC7">
        <w:rPr>
          <w:rFonts w:eastAsia="SimSun"/>
          <w:sz w:val="24"/>
          <w:szCs w:val="24"/>
          <w:lang w:val="en-GB" w:eastAsia="zh-CN"/>
        </w:rPr>
        <w:t>可能包括：</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可能</w:t>
      </w:r>
      <w:r w:rsidRPr="006F5AC7">
        <w:rPr>
          <w:rFonts w:eastAsia="SimSun"/>
          <w:sz w:val="24"/>
          <w:szCs w:val="24"/>
          <w:lang w:val="en-GB" w:eastAsia="zh-CN"/>
        </w:rPr>
        <w:t>的整体活动</w:t>
      </w:r>
      <w:r w:rsidRPr="006F5AC7">
        <w:rPr>
          <w:rFonts w:eastAsia="SimSun" w:hint="eastAsia"/>
          <w:sz w:val="24"/>
          <w:szCs w:val="24"/>
          <w:lang w:val="en-GB" w:eastAsia="zh-CN"/>
        </w:rPr>
        <w:t>时间表和重</w:t>
      </w:r>
      <w:r w:rsidRPr="006F5AC7">
        <w:rPr>
          <w:rFonts w:eastAsia="SimSun"/>
          <w:sz w:val="24"/>
          <w:szCs w:val="24"/>
          <w:lang w:val="en-GB" w:eastAsia="zh-CN"/>
        </w:rPr>
        <w:t>大事</w:t>
      </w:r>
      <w:r w:rsidRPr="006F5AC7">
        <w:rPr>
          <w:rFonts w:eastAsia="SimSun" w:hint="eastAsia"/>
          <w:sz w:val="24"/>
          <w:szCs w:val="24"/>
          <w:lang w:val="en-GB" w:eastAsia="zh-CN"/>
        </w:rPr>
        <w:t>件；</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4"/>
          <w:lang w:val="en-GB" w:eastAsia="zh-CN"/>
        </w:rPr>
        <w:t>可能必要</w:t>
      </w:r>
      <w:r w:rsidRPr="006F5AC7">
        <w:rPr>
          <w:rFonts w:eastAsia="SimSun"/>
          <w:sz w:val="24"/>
          <w:szCs w:val="24"/>
          <w:lang w:val="en-GB" w:eastAsia="zh-CN"/>
        </w:rPr>
        <w:t>的</w:t>
      </w:r>
      <w:r w:rsidRPr="006F5AC7">
        <w:rPr>
          <w:rFonts w:eastAsia="SimSun" w:hint="eastAsia"/>
          <w:sz w:val="24"/>
          <w:szCs w:val="24"/>
          <w:lang w:val="en-GB" w:eastAsia="zh-CN"/>
        </w:rPr>
        <w:t>潜在</w:t>
      </w:r>
      <w:r w:rsidRPr="006F5AC7">
        <w:rPr>
          <w:rFonts w:eastAsia="SimSun"/>
          <w:sz w:val="24"/>
          <w:szCs w:val="24"/>
          <w:lang w:val="en-GB" w:eastAsia="zh-CN"/>
        </w:rPr>
        <w:t>运作结构，</w:t>
      </w:r>
      <w:r w:rsidRPr="006F5AC7">
        <w:rPr>
          <w:rFonts w:eastAsia="SimSun" w:hint="eastAsia"/>
          <w:sz w:val="24"/>
          <w:szCs w:val="24"/>
          <w:lang w:val="en-GB" w:eastAsia="zh-CN"/>
        </w:rPr>
        <w:t>以及所涉</w:t>
      </w:r>
      <w:r w:rsidRPr="006F5AC7">
        <w:rPr>
          <w:rFonts w:eastAsia="SimSun"/>
          <w:sz w:val="24"/>
          <w:szCs w:val="24"/>
          <w:lang w:val="en-GB" w:eastAsia="zh-CN"/>
        </w:rPr>
        <w:t>不同实体的</w:t>
      </w:r>
      <w:r w:rsidRPr="006F5AC7">
        <w:rPr>
          <w:rFonts w:eastAsia="SimSun" w:hint="eastAsia"/>
          <w:sz w:val="24"/>
          <w:szCs w:val="24"/>
          <w:lang w:val="en-GB" w:eastAsia="zh-CN"/>
        </w:rPr>
        <w:t>作用</w:t>
      </w:r>
      <w:r w:rsidRPr="006F5AC7">
        <w:rPr>
          <w:rFonts w:eastAsia="SimSun"/>
          <w:sz w:val="24"/>
          <w:szCs w:val="24"/>
          <w:lang w:val="en-GB" w:eastAsia="zh-CN"/>
        </w:rPr>
        <w:t>和责任，包括</w:t>
      </w:r>
      <w:r w:rsidRPr="006F5AC7">
        <w:rPr>
          <w:rFonts w:eastAsia="SimSun" w:hint="eastAsia"/>
          <w:sz w:val="24"/>
          <w:szCs w:val="24"/>
          <w:lang w:val="en-GB" w:eastAsia="zh-CN"/>
        </w:rPr>
        <w:t>确定开展</w:t>
      </w:r>
      <w:r w:rsidRPr="006F5AC7">
        <w:rPr>
          <w:rFonts w:eastAsia="SimSun"/>
          <w:sz w:val="24"/>
          <w:szCs w:val="24"/>
          <w:lang w:val="en-GB" w:eastAsia="zh-CN"/>
        </w:rPr>
        <w:t>活动</w:t>
      </w:r>
      <w:r w:rsidRPr="006F5AC7">
        <w:rPr>
          <w:rFonts w:eastAsia="SimSun" w:hint="eastAsia"/>
          <w:sz w:val="24"/>
          <w:szCs w:val="24"/>
          <w:lang w:val="en-GB" w:eastAsia="zh-CN"/>
        </w:rPr>
        <w:t>的</w:t>
      </w:r>
      <w:r w:rsidRPr="006F5AC7">
        <w:rPr>
          <w:rFonts w:eastAsia="SimSun"/>
          <w:sz w:val="24"/>
          <w:szCs w:val="24"/>
          <w:lang w:val="en-GB" w:eastAsia="zh-CN"/>
        </w:rPr>
        <w:t>战略伙伴</w:t>
      </w:r>
      <w:r w:rsidRPr="006F5AC7">
        <w:rPr>
          <w:rFonts w:eastAsia="SimSun" w:hint="eastAsia"/>
          <w:sz w:val="24"/>
          <w:szCs w:val="24"/>
          <w:lang w:val="en-GB" w:eastAsia="zh-CN"/>
        </w:rPr>
        <w:t>；执行</w:t>
      </w:r>
      <w:r w:rsidRPr="006F5AC7">
        <w:rPr>
          <w:rFonts w:eastAsia="SimSun"/>
          <w:sz w:val="24"/>
          <w:szCs w:val="24"/>
          <w:lang w:val="en-GB" w:eastAsia="zh-CN"/>
        </w:rPr>
        <w:t>工作</w:t>
      </w:r>
      <w:r w:rsidRPr="006F5AC7">
        <w:rPr>
          <w:rFonts w:eastAsia="SimSun" w:hint="eastAsia"/>
          <w:sz w:val="24"/>
          <w:szCs w:val="24"/>
          <w:lang w:val="en-GB" w:eastAsia="zh-CN"/>
        </w:rPr>
        <w:t>方案实施</w:t>
      </w:r>
      <w:r w:rsidRPr="006F5AC7">
        <w:rPr>
          <w:rFonts w:eastAsia="SimSun"/>
          <w:sz w:val="24"/>
          <w:szCs w:val="24"/>
          <w:lang w:val="en-GB" w:eastAsia="zh-CN"/>
        </w:rPr>
        <w:t>程序</w:t>
      </w:r>
      <w:r w:rsidRPr="006F5AC7">
        <w:rPr>
          <w:rFonts w:eastAsia="SimSun" w:hint="eastAsia"/>
          <w:sz w:val="24"/>
          <w:szCs w:val="24"/>
          <w:lang w:val="en-GB" w:eastAsia="zh-CN"/>
        </w:rPr>
        <w:t>以</w:t>
      </w:r>
      <w:r w:rsidRPr="006F5AC7">
        <w:rPr>
          <w:rFonts w:eastAsia="SimSun"/>
          <w:sz w:val="24"/>
          <w:szCs w:val="24"/>
          <w:lang w:val="en-GB" w:eastAsia="zh-CN"/>
        </w:rPr>
        <w:t>确保有效的</w:t>
      </w:r>
      <w:r w:rsidRPr="006F5AC7">
        <w:rPr>
          <w:rFonts w:eastAsia="SimSun" w:hint="eastAsia"/>
          <w:sz w:val="24"/>
          <w:szCs w:val="24"/>
          <w:lang w:val="en-GB" w:eastAsia="zh-CN"/>
        </w:rPr>
        <w:t>同行评审、</w:t>
      </w:r>
      <w:r w:rsidRPr="006F5AC7">
        <w:rPr>
          <w:rFonts w:eastAsia="SimSun"/>
          <w:sz w:val="24"/>
          <w:szCs w:val="24"/>
          <w:lang w:val="en-GB" w:eastAsia="zh-CN"/>
        </w:rPr>
        <w:t>质量保证和透明度</w:t>
      </w:r>
      <w:r w:rsidRPr="006F5AC7">
        <w:rPr>
          <w:rFonts w:eastAsia="SimSun" w:hint="eastAsia"/>
          <w:sz w:val="24"/>
          <w:szCs w:val="24"/>
          <w:lang w:val="en-GB" w:eastAsia="zh-CN"/>
        </w:rPr>
        <w:t>的</w:t>
      </w:r>
      <w:r w:rsidRPr="006F5AC7">
        <w:rPr>
          <w:rFonts w:eastAsia="SimSun"/>
          <w:sz w:val="24"/>
          <w:szCs w:val="24"/>
          <w:lang w:val="en-GB" w:eastAsia="zh-CN"/>
        </w:rPr>
        <w:t>方式；</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2"/>
          <w:lang w:val="en-GB" w:eastAsia="zh-CN"/>
        </w:rPr>
        <w:t>活动全部估计成本和</w:t>
      </w:r>
      <w:r w:rsidRPr="006F5AC7">
        <w:rPr>
          <w:rFonts w:eastAsia="SimSun"/>
          <w:sz w:val="24"/>
          <w:szCs w:val="22"/>
          <w:lang w:val="en-GB" w:eastAsia="zh-CN"/>
        </w:rPr>
        <w:t>潜在供资来源，包括平台</w:t>
      </w:r>
      <w:r w:rsidRPr="006F5AC7">
        <w:rPr>
          <w:rFonts w:eastAsia="SimSun" w:hint="eastAsia"/>
          <w:sz w:val="24"/>
          <w:szCs w:val="22"/>
          <w:lang w:val="en-GB" w:eastAsia="zh-CN"/>
        </w:rPr>
        <w:t>信托</w:t>
      </w:r>
      <w:r w:rsidRPr="006F5AC7">
        <w:rPr>
          <w:rFonts w:eastAsia="SimSun"/>
          <w:sz w:val="24"/>
          <w:szCs w:val="22"/>
          <w:lang w:val="en-GB" w:eastAsia="zh-CN"/>
        </w:rPr>
        <w:t>基金</w:t>
      </w:r>
      <w:r w:rsidRPr="006F5AC7">
        <w:rPr>
          <w:rFonts w:eastAsia="SimSun" w:hint="eastAsia"/>
          <w:sz w:val="24"/>
          <w:szCs w:val="22"/>
          <w:lang w:val="en-GB" w:eastAsia="zh-CN"/>
        </w:rPr>
        <w:t>及</w:t>
      </w:r>
      <w:r w:rsidRPr="006F5AC7">
        <w:rPr>
          <w:rFonts w:eastAsia="SimSun"/>
          <w:sz w:val="24"/>
          <w:szCs w:val="22"/>
          <w:lang w:val="en-GB" w:eastAsia="zh-CN"/>
        </w:rPr>
        <w:t>其他适当来源；</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sz w:val="24"/>
          <w:szCs w:val="22"/>
          <w:lang w:val="en-GB" w:eastAsia="zh-CN"/>
        </w:rPr>
        <w:t>开展活动可能需要的</w:t>
      </w:r>
      <w:r w:rsidRPr="006F5AC7">
        <w:rPr>
          <w:rFonts w:eastAsia="SimSun" w:hint="eastAsia"/>
          <w:sz w:val="24"/>
          <w:szCs w:val="22"/>
          <w:lang w:val="en-GB" w:eastAsia="zh-CN"/>
        </w:rPr>
        <w:t>任何</w:t>
      </w:r>
      <w:r w:rsidRPr="006F5AC7">
        <w:rPr>
          <w:rFonts w:eastAsia="SimSun"/>
          <w:sz w:val="24"/>
          <w:szCs w:val="22"/>
          <w:lang w:val="en-GB" w:eastAsia="zh-CN"/>
        </w:rPr>
        <w:t>能力</w:t>
      </w:r>
      <w:r w:rsidRPr="006F5AC7">
        <w:rPr>
          <w:rFonts w:eastAsia="SimSun" w:hint="eastAsia"/>
          <w:sz w:val="24"/>
          <w:szCs w:val="22"/>
          <w:lang w:val="en-GB" w:eastAsia="zh-CN"/>
        </w:rPr>
        <w:t>建设</w:t>
      </w:r>
      <w:r w:rsidRPr="006F5AC7">
        <w:rPr>
          <w:rFonts w:eastAsia="SimSun"/>
          <w:sz w:val="24"/>
          <w:szCs w:val="22"/>
          <w:lang w:val="en-GB" w:eastAsia="zh-CN"/>
        </w:rPr>
        <w:t>干预</w:t>
      </w:r>
      <w:r w:rsidRPr="006F5AC7">
        <w:rPr>
          <w:rFonts w:eastAsia="SimSun" w:hint="eastAsia"/>
          <w:sz w:val="24"/>
          <w:szCs w:val="22"/>
          <w:lang w:val="en-GB" w:eastAsia="zh-CN"/>
        </w:rPr>
        <w:t>措施，</w:t>
      </w:r>
      <w:r w:rsidRPr="006F5AC7">
        <w:rPr>
          <w:rFonts w:eastAsia="SimSun"/>
          <w:sz w:val="24"/>
          <w:szCs w:val="22"/>
          <w:lang w:val="en-GB" w:eastAsia="zh-CN"/>
        </w:rPr>
        <w:t>可能作为活动纳入一般报告</w:t>
      </w:r>
      <w:r w:rsidRPr="006F5AC7">
        <w:rPr>
          <w:rFonts w:eastAsia="SimSun" w:hint="eastAsia"/>
          <w:sz w:val="24"/>
          <w:szCs w:val="22"/>
          <w:lang w:val="en-GB" w:eastAsia="zh-CN"/>
        </w:rPr>
        <w:t>交付</w:t>
      </w:r>
      <w:r w:rsidRPr="006F5AC7">
        <w:rPr>
          <w:rFonts w:eastAsia="SimSun"/>
          <w:sz w:val="24"/>
          <w:szCs w:val="22"/>
          <w:lang w:val="en-GB" w:eastAsia="zh-CN"/>
        </w:rPr>
        <w:t>计划；</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2"/>
          <w:lang w:val="en-GB" w:eastAsia="zh-CN"/>
        </w:rPr>
        <w:t>可能</w:t>
      </w:r>
      <w:r w:rsidRPr="006F5AC7">
        <w:rPr>
          <w:rFonts w:eastAsia="SimSun"/>
          <w:sz w:val="24"/>
          <w:szCs w:val="22"/>
          <w:lang w:val="en-GB" w:eastAsia="zh-CN"/>
        </w:rPr>
        <w:t>适合</w:t>
      </w:r>
      <w:r w:rsidRPr="006F5AC7">
        <w:rPr>
          <w:rFonts w:eastAsia="SimSun" w:hint="eastAsia"/>
          <w:sz w:val="24"/>
          <w:szCs w:val="22"/>
          <w:lang w:val="en-GB" w:eastAsia="zh-CN"/>
        </w:rPr>
        <w:t>特定</w:t>
      </w:r>
      <w:r w:rsidRPr="006F5AC7">
        <w:rPr>
          <w:rFonts w:eastAsia="SimSun"/>
          <w:sz w:val="24"/>
          <w:szCs w:val="22"/>
          <w:lang w:val="en-GB" w:eastAsia="zh-CN"/>
        </w:rPr>
        <w:t>交付</w:t>
      </w:r>
      <w:r w:rsidRPr="006F5AC7">
        <w:rPr>
          <w:rFonts w:eastAsia="SimSun" w:hint="eastAsia"/>
          <w:sz w:val="24"/>
          <w:szCs w:val="22"/>
          <w:lang w:val="en-GB" w:eastAsia="zh-CN"/>
        </w:rPr>
        <w:t>品</w:t>
      </w:r>
      <w:r w:rsidRPr="006F5AC7">
        <w:rPr>
          <w:rFonts w:eastAsia="SimSun"/>
          <w:sz w:val="24"/>
          <w:szCs w:val="22"/>
          <w:lang w:val="en-GB" w:eastAsia="zh-CN"/>
        </w:rPr>
        <w:t>的</w:t>
      </w:r>
      <w:r w:rsidRPr="006F5AC7">
        <w:rPr>
          <w:rFonts w:eastAsia="SimSun" w:hint="eastAsia"/>
          <w:sz w:val="24"/>
          <w:szCs w:val="22"/>
          <w:lang w:val="en-GB" w:eastAsia="zh-CN"/>
        </w:rPr>
        <w:t>任何交流</w:t>
      </w:r>
      <w:r w:rsidRPr="006F5AC7">
        <w:rPr>
          <w:rFonts w:eastAsia="SimSun"/>
          <w:sz w:val="24"/>
          <w:szCs w:val="22"/>
          <w:lang w:val="en-GB" w:eastAsia="zh-CN"/>
        </w:rPr>
        <w:t>与宣传</w:t>
      </w:r>
      <w:r w:rsidRPr="006F5AC7">
        <w:rPr>
          <w:rFonts w:eastAsia="SimSun" w:hint="eastAsia"/>
          <w:sz w:val="24"/>
          <w:szCs w:val="22"/>
          <w:lang w:val="en-GB" w:eastAsia="zh-CN"/>
        </w:rPr>
        <w:t>活动，包括适合明确</w:t>
      </w:r>
      <w:r w:rsidRPr="006F5AC7">
        <w:rPr>
          <w:rFonts w:eastAsia="SimSun"/>
          <w:sz w:val="24"/>
          <w:szCs w:val="22"/>
          <w:lang w:val="en-GB" w:eastAsia="zh-CN"/>
        </w:rPr>
        <w:t>知识差距及政策支持</w:t>
      </w:r>
      <w:r w:rsidRPr="006F5AC7">
        <w:rPr>
          <w:rFonts w:eastAsia="SimSun" w:hint="eastAsia"/>
          <w:sz w:val="24"/>
          <w:szCs w:val="22"/>
          <w:lang w:val="en-GB" w:eastAsia="zh-CN"/>
        </w:rPr>
        <w:t>的</w:t>
      </w:r>
      <w:r w:rsidRPr="006F5AC7">
        <w:rPr>
          <w:rFonts w:eastAsia="SimSun"/>
          <w:sz w:val="24"/>
          <w:szCs w:val="22"/>
          <w:lang w:val="en-GB" w:eastAsia="zh-CN"/>
        </w:rPr>
        <w:t>活动；</w:t>
      </w:r>
    </w:p>
    <w:p w:rsidR="006F5AC7" w:rsidRPr="006F5AC7" w:rsidRDefault="006F5AC7" w:rsidP="00A524E6">
      <w:pPr>
        <w:numPr>
          <w:ilvl w:val="0"/>
          <w:numId w:val="28"/>
        </w:numPr>
        <w:tabs>
          <w:tab w:val="left" w:pos="624"/>
        </w:tabs>
        <w:spacing w:afterLines="100" w:after="240"/>
        <w:ind w:left="619" w:firstLine="624"/>
        <w:jc w:val="both"/>
        <w:rPr>
          <w:rFonts w:eastAsia="SimSun"/>
          <w:sz w:val="22"/>
          <w:szCs w:val="22"/>
          <w:lang w:val="en-GB" w:eastAsia="zh-CN"/>
        </w:rPr>
      </w:pPr>
      <w:r w:rsidRPr="006F5AC7">
        <w:rPr>
          <w:rFonts w:eastAsia="SimSun" w:hint="eastAsia"/>
          <w:sz w:val="24"/>
          <w:szCs w:val="22"/>
          <w:lang w:val="en-GB" w:eastAsia="zh-CN"/>
        </w:rPr>
        <w:t>为评估进行</w:t>
      </w:r>
      <w:r w:rsidRPr="006F5AC7">
        <w:rPr>
          <w:rFonts w:eastAsia="SimSun"/>
          <w:sz w:val="24"/>
          <w:szCs w:val="22"/>
          <w:lang w:val="en-GB" w:eastAsia="zh-CN"/>
        </w:rPr>
        <w:t>数据和信息管理的考虑事项。</w:t>
      </w:r>
      <w:r w:rsidRPr="006F5AC7">
        <w:rPr>
          <w:rFonts w:eastAsia="SimSun" w:hint="eastAsia"/>
          <w:sz w:val="24"/>
          <w:szCs w:val="22"/>
          <w:lang w:val="en-GB" w:eastAsia="zh-CN"/>
        </w:rPr>
        <w:t>]</w:t>
      </w:r>
    </w:p>
    <w:p w:rsidR="006F5AC7" w:rsidRPr="006F5AC7" w:rsidRDefault="006F5AC7" w:rsidP="006F5AC7">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9360"/>
        </w:tabs>
        <w:suppressAutoHyphens/>
        <w:jc w:val="both"/>
        <w:rPr>
          <w:rFonts w:eastAsia="Times New Roman"/>
          <w:spacing w:val="4"/>
          <w:w w:val="103"/>
          <w:kern w:val="14"/>
          <w:sz w:val="22"/>
          <w:szCs w:val="22"/>
          <w:lang w:val="en-GB" w:eastAsia="zh-CN"/>
        </w:rPr>
      </w:pPr>
    </w:p>
    <w:p w:rsidR="003E0734" w:rsidRDefault="006F5AC7" w:rsidP="006F5AC7">
      <w:pPr>
        <w:rPr>
          <w:rFonts w:ascii="SimHei" w:eastAsia="SimHei" w:hAnsi="SimHei" w:hint="eastAsia"/>
          <w:b/>
          <w:sz w:val="24"/>
          <w:szCs w:val="24"/>
          <w:lang w:val="en-GB" w:eastAsia="zh-CN"/>
        </w:rPr>
      </w:pPr>
      <w:r w:rsidRPr="006F5AC7">
        <w:rPr>
          <w:lang w:val="en-GB" w:eastAsia="zh-CN"/>
        </w:rPr>
        <w:br w:type="page"/>
      </w:r>
      <w:r w:rsidRPr="006F5AC7">
        <w:rPr>
          <w:rFonts w:eastAsia="SimSun" w:hint="eastAsia"/>
          <w:sz w:val="24"/>
          <w:szCs w:val="24"/>
          <w:lang w:val="en-GB" w:eastAsia="zh-CN"/>
        </w:rPr>
        <w:t>[</w:t>
      </w:r>
      <w:r w:rsidR="003E0734">
        <w:rPr>
          <w:rFonts w:ascii="SimHei" w:eastAsia="SimHei" w:hAnsi="SimHei" w:hint="eastAsia"/>
          <w:b/>
          <w:sz w:val="24"/>
          <w:szCs w:val="24"/>
          <w:lang w:val="en-GB" w:eastAsia="zh-CN"/>
        </w:rPr>
        <w:t>附录</w:t>
      </w:r>
    </w:p>
    <w:p w:rsidR="006F5AC7" w:rsidRPr="006F5AC7" w:rsidRDefault="006F5AC7" w:rsidP="006F5AC7">
      <w:pPr>
        <w:rPr>
          <w:rFonts w:ascii="SimHei" w:eastAsia="SimHei" w:hAnsi="SimHei" w:hint="eastAsia"/>
          <w:b/>
          <w:sz w:val="22"/>
          <w:szCs w:val="22"/>
          <w:lang w:val="en-GB" w:eastAsia="zh-CN"/>
        </w:rPr>
      </w:pPr>
      <w:r w:rsidRPr="006F5AC7">
        <w:rPr>
          <w:rFonts w:ascii="SimHei" w:eastAsia="SimHei" w:hAnsi="SimHei"/>
          <w:b/>
          <w:sz w:val="24"/>
          <w:szCs w:val="24"/>
          <w:lang w:val="en-GB" w:eastAsia="zh-CN"/>
        </w:rPr>
        <w:t>可能的平台范围界定</w:t>
      </w:r>
      <w:r w:rsidRPr="006F5AC7">
        <w:rPr>
          <w:rFonts w:ascii="SimHei" w:eastAsia="SimHei" w:hAnsi="SimHei" w:hint="eastAsia"/>
          <w:b/>
          <w:sz w:val="24"/>
          <w:szCs w:val="24"/>
          <w:lang w:val="en-GB" w:eastAsia="zh-CN"/>
        </w:rPr>
        <w:t>流程图</w: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18816" behindDoc="0" locked="0" layoutInCell="1" allowOverlap="1">
                <wp:simplePos x="0" y="0"/>
                <wp:positionH relativeFrom="column">
                  <wp:posOffset>2516505</wp:posOffset>
                </wp:positionH>
                <wp:positionV relativeFrom="paragraph">
                  <wp:posOffset>95885</wp:posOffset>
                </wp:positionV>
                <wp:extent cx="1550035" cy="614045"/>
                <wp:effectExtent l="0" t="0" r="12065" b="14605"/>
                <wp:wrapNone/>
                <wp:docPr id="1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614045"/>
                        </a:xfrm>
                        <a:prstGeom prst="rect">
                          <a:avLst/>
                        </a:prstGeom>
                        <a:solidFill>
                          <a:srgbClr val="FFFFFF"/>
                        </a:solidFill>
                        <a:ln w="9525">
                          <a:solidFill>
                            <a:srgbClr val="000000"/>
                          </a:solidFill>
                          <a:miter lim="800000"/>
                          <a:headEnd/>
                          <a:tailEnd/>
                        </a:ln>
                      </wps:spPr>
                      <wps:txbx>
                        <w:txbxContent>
                          <w:p w:rsidR="00254EF5" w:rsidRDefault="00254EF5" w:rsidP="006F5AC7">
                            <w:pPr>
                              <w:spacing w:line="190" w:lineRule="exact"/>
                              <w:jc w:val="center"/>
                              <w:rPr>
                                <w:rFonts w:eastAsia="SimSun" w:hint="eastAsia"/>
                                <w:i/>
                                <w:spacing w:val="-20"/>
                                <w:sz w:val="18"/>
                                <w:szCs w:val="18"/>
                                <w:lang w:eastAsia="zh-CN"/>
                              </w:rPr>
                            </w:pPr>
                            <w:r w:rsidRPr="00700D97">
                              <w:rPr>
                                <w:rFonts w:eastAsia="SimSun" w:hint="eastAsia"/>
                                <w:i/>
                                <w:sz w:val="18"/>
                                <w:szCs w:val="18"/>
                                <w:lang w:eastAsia="zh-CN"/>
                              </w:rPr>
                              <w:t>邀</w:t>
                            </w:r>
                            <w:r w:rsidRPr="00EF7648">
                              <w:rPr>
                                <w:rFonts w:eastAsia="SimSun" w:hint="eastAsia"/>
                                <w:i/>
                                <w:spacing w:val="-20"/>
                                <w:sz w:val="18"/>
                                <w:szCs w:val="18"/>
                                <w:lang w:eastAsia="zh-CN"/>
                              </w:rPr>
                              <w:t>请提出</w:t>
                            </w:r>
                            <w:r w:rsidRPr="00EF7648">
                              <w:rPr>
                                <w:rFonts w:eastAsia="SimSun"/>
                                <w:i/>
                                <w:spacing w:val="-20"/>
                                <w:sz w:val="18"/>
                                <w:szCs w:val="18"/>
                                <w:lang w:eastAsia="zh-CN"/>
                              </w:rPr>
                              <w:t>请求、意见和建议</w:t>
                            </w:r>
                          </w:p>
                          <w:p w:rsidR="00254EF5" w:rsidRPr="00700D97" w:rsidRDefault="00254EF5" w:rsidP="006F5AC7">
                            <w:pPr>
                              <w:spacing w:line="190" w:lineRule="exact"/>
                              <w:jc w:val="center"/>
                              <w:rPr>
                                <w:rFonts w:eastAsia="SimSun" w:hint="eastAsia"/>
                                <w:i/>
                                <w:sz w:val="16"/>
                                <w:szCs w:val="16"/>
                                <w:lang w:eastAsia="zh-CN"/>
                              </w:rPr>
                            </w:pPr>
                          </w:p>
                          <w:p w:rsidR="00254EF5" w:rsidRPr="00700D97" w:rsidRDefault="00254EF5" w:rsidP="006F5AC7">
                            <w:pPr>
                              <w:spacing w:line="190" w:lineRule="exact"/>
                              <w:jc w:val="center"/>
                              <w:rPr>
                                <w:rFonts w:eastAsia="SimSun" w:hint="eastAsia"/>
                                <w:sz w:val="16"/>
                                <w:szCs w:val="16"/>
                                <w:lang w:eastAsia="zh-CN"/>
                              </w:rPr>
                            </w:pPr>
                            <w:r w:rsidRPr="00700D97">
                              <w:rPr>
                                <w:rFonts w:eastAsia="SimSun" w:hint="eastAsia"/>
                                <w:sz w:val="18"/>
                                <w:szCs w:val="18"/>
                                <w:lang w:eastAsia="zh-CN"/>
                              </w:rPr>
                              <w:t>秘书处</w:t>
                            </w:r>
                            <w:r w:rsidRPr="00700D97">
                              <w:rPr>
                                <w:rFonts w:eastAsia="SimSun"/>
                                <w:sz w:val="18"/>
                                <w:szCs w:val="18"/>
                                <w:lang w:eastAsia="zh-CN"/>
                              </w:rPr>
                              <w:t>代表全体会议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98.15pt;margin-top:7.55pt;width:122.05pt;height:48.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">
                <v:textbox>
                  <w:txbxContent>
                    <w:p w:rsidR="00254EF5" w:rsidRDefault="00254EF5" w:rsidP="006F5AC7">
                      <w:pPr>
                        <w:spacing w:line="190" w:lineRule="exact"/>
                        <w:jc w:val="center"/>
                        <w:rPr>
                          <w:rFonts w:eastAsia="SimSun" w:hint="eastAsia"/>
                          <w:i/>
                          <w:spacing w:val="-20"/>
                          <w:sz w:val="18"/>
                          <w:szCs w:val="18"/>
                          <w:lang w:eastAsia="zh-CN"/>
                        </w:rPr>
                      </w:pPr>
                      <w:r w:rsidRPr="00700D97">
                        <w:rPr>
                          <w:rFonts w:eastAsia="SimSun" w:hint="eastAsia"/>
                          <w:i/>
                          <w:sz w:val="18"/>
                          <w:szCs w:val="18"/>
                          <w:lang w:eastAsia="zh-CN"/>
                        </w:rPr>
                        <w:t>邀</w:t>
                      </w:r>
                      <w:r w:rsidRPr="00EF7648">
                        <w:rPr>
                          <w:rFonts w:eastAsia="SimSun" w:hint="eastAsia"/>
                          <w:i/>
                          <w:spacing w:val="-20"/>
                          <w:sz w:val="18"/>
                          <w:szCs w:val="18"/>
                          <w:lang w:eastAsia="zh-CN"/>
                        </w:rPr>
                        <w:t>请提出</w:t>
                      </w:r>
                      <w:r w:rsidRPr="00EF7648">
                        <w:rPr>
                          <w:rFonts w:eastAsia="SimSun"/>
                          <w:i/>
                          <w:spacing w:val="-20"/>
                          <w:sz w:val="18"/>
                          <w:szCs w:val="18"/>
                          <w:lang w:eastAsia="zh-CN"/>
                        </w:rPr>
                        <w:t>请求、意见和建议</w:t>
                      </w:r>
                    </w:p>
                    <w:p w:rsidR="00254EF5" w:rsidRPr="00700D97" w:rsidRDefault="00254EF5" w:rsidP="006F5AC7">
                      <w:pPr>
                        <w:spacing w:line="190" w:lineRule="exact"/>
                        <w:jc w:val="center"/>
                        <w:rPr>
                          <w:rFonts w:eastAsia="SimSun" w:hint="eastAsia"/>
                          <w:i/>
                          <w:sz w:val="16"/>
                          <w:szCs w:val="16"/>
                          <w:lang w:eastAsia="zh-CN"/>
                        </w:rPr>
                      </w:pPr>
                    </w:p>
                    <w:p w:rsidR="00254EF5" w:rsidRPr="00700D97" w:rsidRDefault="00254EF5" w:rsidP="006F5AC7">
                      <w:pPr>
                        <w:spacing w:line="190" w:lineRule="exact"/>
                        <w:jc w:val="center"/>
                        <w:rPr>
                          <w:rFonts w:eastAsia="SimSun" w:hint="eastAsia"/>
                          <w:sz w:val="16"/>
                          <w:szCs w:val="16"/>
                          <w:lang w:eastAsia="zh-CN"/>
                        </w:rPr>
                      </w:pPr>
                      <w:r w:rsidRPr="00700D97">
                        <w:rPr>
                          <w:rFonts w:eastAsia="SimSun" w:hint="eastAsia"/>
                          <w:sz w:val="18"/>
                          <w:szCs w:val="18"/>
                          <w:lang w:eastAsia="zh-CN"/>
                        </w:rPr>
                        <w:t>秘书处</w:t>
                      </w:r>
                      <w:r w:rsidRPr="00700D97">
                        <w:rPr>
                          <w:rFonts w:eastAsia="SimSun"/>
                          <w:sz w:val="18"/>
                          <w:szCs w:val="18"/>
                          <w:lang w:eastAsia="zh-CN"/>
                        </w:rPr>
                        <w:t>代表全体会议</w:t>
                      </w:r>
                    </w:p>
                  </w:txbxContent>
                </v:textbox>
              </v:rect>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2912" behindDoc="0" locked="0" layoutInCell="1" allowOverlap="1">
                <wp:simplePos x="0" y="0"/>
                <wp:positionH relativeFrom="column">
                  <wp:posOffset>3945255</wp:posOffset>
                </wp:positionH>
                <wp:positionV relativeFrom="paragraph">
                  <wp:posOffset>29845</wp:posOffset>
                </wp:positionV>
                <wp:extent cx="1376680" cy="533400"/>
                <wp:effectExtent l="0" t="0" r="13970" b="19050"/>
                <wp:wrapNone/>
                <wp:docPr id="139" name="Flowchart: Multidocumen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533400"/>
                        </a:xfrm>
                        <a:prstGeom prst="flowChartMultidocument">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指导</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格式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1" o:spid="_x0000_s1027" type="#_x0000_t115" style="position:absolute;left:0;text-align:left;margin-left:310.65pt;margin-top:2.35pt;width:108.4pt;height:4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">
                <v:textbox>
                  <w:txbxContent>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指导</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格式</w:t>
                      </w:r>
                    </w:p>
                  </w:txbxContent>
                </v:textbox>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297" distR="114297" simplePos="0" relativeHeight="251636224" behindDoc="0" locked="0" layoutInCell="1" allowOverlap="1">
                <wp:simplePos x="0" y="0"/>
                <wp:positionH relativeFrom="column">
                  <wp:posOffset>3485514</wp:posOffset>
                </wp:positionH>
                <wp:positionV relativeFrom="paragraph">
                  <wp:posOffset>67310</wp:posOffset>
                </wp:positionV>
                <wp:extent cx="0" cy="295910"/>
                <wp:effectExtent l="95250" t="0" r="57150" b="66040"/>
                <wp:wrapNone/>
                <wp:docPr id="138"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37A611" id="_x0000_t32" coordsize="21600,21600" o:spt="32" o:oned="t" path="m,l21600,21600e" filled="f">
                <v:path arrowok="t" fillok="f" o:connecttype="none"/>
                <o:lock v:ext="edit" shapetype="t"/>
              </v:shapetype>
              <v:shape id="Straight Arrow Connector 292" o:spid="_x0000_s1026" type="#_x0000_t32" style="position:absolute;margin-left:274.45pt;margin-top:5.3pt;width:0;height:23.3pt;z-index:251636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">
                <v:stroke endarrow="open"/>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5440" behindDoc="0" locked="0" layoutInCell="1" allowOverlap="1">
                <wp:simplePos x="0" y="0"/>
                <wp:positionH relativeFrom="column">
                  <wp:posOffset>114300</wp:posOffset>
                </wp:positionH>
                <wp:positionV relativeFrom="paragraph">
                  <wp:posOffset>27940</wp:posOffset>
                </wp:positionV>
                <wp:extent cx="1541780" cy="1349375"/>
                <wp:effectExtent l="0" t="0" r="20320" b="22225"/>
                <wp:wrapNone/>
                <wp:docPr id="1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349375"/>
                        </a:xfrm>
                        <a:prstGeom prst="rect">
                          <a:avLst/>
                        </a:prstGeom>
                        <a:solidFill>
                          <a:srgbClr val="FFFFFF"/>
                        </a:solidFill>
                        <a:ln w="9525">
                          <a:solidFill>
                            <a:srgbClr val="000000"/>
                          </a:solidFill>
                          <a:miter lim="800000"/>
                          <a:headEnd/>
                          <a:tailEnd/>
                        </a:ln>
                      </wps:spPr>
                      <wps:txbx>
                        <w:txbxContent>
                          <w:p w:rsidR="00254EF5" w:rsidRPr="00700D97" w:rsidRDefault="00254EF5" w:rsidP="006F5AC7">
                            <w:pPr>
                              <w:spacing w:line="190" w:lineRule="exact"/>
                              <w:jc w:val="center"/>
                              <w:rPr>
                                <w:rFonts w:eastAsia="SimSun" w:hint="eastAsia"/>
                                <w:i/>
                                <w:sz w:val="18"/>
                                <w:szCs w:val="18"/>
                                <w:lang w:eastAsia="zh-CN"/>
                              </w:rPr>
                            </w:pPr>
                            <w:r w:rsidRPr="00700D97">
                              <w:rPr>
                                <w:rFonts w:eastAsia="SimSun" w:hint="eastAsia"/>
                                <w:i/>
                                <w:sz w:val="18"/>
                                <w:szCs w:val="18"/>
                                <w:lang w:eastAsia="zh-CN"/>
                              </w:rPr>
                              <w:t>初步</w:t>
                            </w:r>
                            <w:r w:rsidRPr="00700D97">
                              <w:rPr>
                                <w:rFonts w:eastAsia="SimSun"/>
                                <w:i/>
                                <w:sz w:val="18"/>
                                <w:szCs w:val="18"/>
                                <w:lang w:eastAsia="zh-CN"/>
                              </w:rPr>
                              <w:t>范围界定流程（</w:t>
                            </w:r>
                            <w:r w:rsidRPr="00700D97">
                              <w:rPr>
                                <w:rFonts w:eastAsia="SimSun" w:hint="eastAsia"/>
                                <w:i/>
                                <w:sz w:val="18"/>
                                <w:szCs w:val="18"/>
                                <w:lang w:eastAsia="zh-CN"/>
                              </w:rPr>
                              <w:t>如</w:t>
                            </w:r>
                            <w:r w:rsidRPr="00700D97">
                              <w:rPr>
                                <w:rFonts w:eastAsia="SimSun"/>
                                <w:i/>
                                <w:sz w:val="18"/>
                                <w:szCs w:val="18"/>
                                <w:lang w:eastAsia="zh-CN"/>
                              </w:rPr>
                              <w:t>有必要可包括预备范围界定）</w:t>
                            </w:r>
                            <w:r w:rsidRPr="00700D97">
                              <w:rPr>
                                <w:rFonts w:eastAsia="SimSun" w:hint="eastAsia"/>
                                <w:i/>
                                <w:sz w:val="18"/>
                                <w:szCs w:val="18"/>
                                <w:lang w:eastAsia="zh-CN"/>
                              </w:rPr>
                              <w:t>，</w:t>
                            </w:r>
                            <w:r w:rsidRPr="00700D97">
                              <w:rPr>
                                <w:rFonts w:eastAsia="SimSun"/>
                                <w:i/>
                                <w:sz w:val="18"/>
                                <w:szCs w:val="18"/>
                                <w:lang w:eastAsia="zh-CN"/>
                              </w:rPr>
                              <w:t>包括</w:t>
                            </w:r>
                            <w:r w:rsidRPr="00700D97">
                              <w:rPr>
                                <w:rFonts w:eastAsia="SimSun" w:hint="eastAsia"/>
                                <w:i/>
                                <w:sz w:val="18"/>
                                <w:szCs w:val="18"/>
                                <w:lang w:eastAsia="zh-CN"/>
                              </w:rPr>
                              <w:t>利用</w:t>
                            </w:r>
                            <w:r w:rsidRPr="00700D97">
                              <w:rPr>
                                <w:rFonts w:eastAsia="SimSun"/>
                                <w:i/>
                                <w:sz w:val="18"/>
                                <w:szCs w:val="18"/>
                                <w:lang w:eastAsia="zh-CN"/>
                              </w:rPr>
                              <w:t>快速方法</w:t>
                            </w:r>
                            <w:r w:rsidRPr="00700D97">
                              <w:rPr>
                                <w:rFonts w:eastAsia="SimSun" w:hint="eastAsia"/>
                                <w:i/>
                                <w:sz w:val="18"/>
                                <w:szCs w:val="18"/>
                                <w:lang w:eastAsia="zh-CN"/>
                              </w:rPr>
                              <w:t>的</w:t>
                            </w:r>
                            <w:r w:rsidRPr="00700D97">
                              <w:rPr>
                                <w:rFonts w:eastAsia="SimSun"/>
                                <w:i/>
                                <w:sz w:val="18"/>
                                <w:szCs w:val="18"/>
                                <w:lang w:eastAsia="zh-CN"/>
                              </w:rPr>
                              <w:t>范围界定</w:t>
                            </w:r>
                          </w:p>
                          <w:p w:rsidR="00254EF5" w:rsidRPr="00700D97" w:rsidRDefault="00254EF5" w:rsidP="006F5AC7">
                            <w:pPr>
                              <w:spacing w:line="190" w:lineRule="exact"/>
                              <w:jc w:val="center"/>
                              <w:rPr>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p>
                          <w:p w:rsidR="00254EF5" w:rsidRPr="00700D97" w:rsidRDefault="00254EF5" w:rsidP="006F5AC7">
                            <w:pPr>
                              <w:spacing w:line="190" w:lineRule="exact"/>
                              <w:jc w:val="center"/>
                              <w:rPr>
                                <w:i/>
                                <w:sz w:val="18"/>
                                <w:szCs w:val="18"/>
                                <w:lang w:eastAsia="zh-CN"/>
                              </w:rPr>
                            </w:pPr>
                          </w:p>
                          <w:p w:rsidR="00254EF5" w:rsidRPr="00700D97" w:rsidRDefault="00254EF5" w:rsidP="006F5AC7">
                            <w:pPr>
                              <w:spacing w:line="190" w:lineRule="exact"/>
                              <w:jc w:val="center"/>
                              <w:rPr>
                                <w:rFonts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和</w:t>
                            </w:r>
                            <w:r w:rsidRPr="00700D97">
                              <w:rPr>
                                <w:rFonts w:eastAsia="SimSun"/>
                                <w:sz w:val="18"/>
                                <w:szCs w:val="18"/>
                                <w:lang w:eastAsia="zh-CN"/>
                              </w:rPr>
                              <w:t>主席团及</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遴选</w:t>
                            </w:r>
                            <w:r w:rsidRPr="00700D97">
                              <w:rPr>
                                <w:rFonts w:eastAsia="SimSun"/>
                                <w:sz w:val="18"/>
                                <w:szCs w:val="18"/>
                                <w:lang w:eastAsia="zh-CN"/>
                              </w:rPr>
                              <w:t>的其他专家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9pt;margin-top:2.2pt;width:121.4pt;height:10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">
                <v:textbox>
                  <w:txbxContent>
                    <w:p w:rsidR="00254EF5" w:rsidRPr="00700D97" w:rsidRDefault="00254EF5" w:rsidP="006F5AC7">
                      <w:pPr>
                        <w:spacing w:line="190" w:lineRule="exact"/>
                        <w:jc w:val="center"/>
                        <w:rPr>
                          <w:rFonts w:eastAsia="SimSun" w:hint="eastAsia"/>
                          <w:i/>
                          <w:sz w:val="18"/>
                          <w:szCs w:val="18"/>
                          <w:lang w:eastAsia="zh-CN"/>
                        </w:rPr>
                      </w:pPr>
                      <w:r w:rsidRPr="00700D97">
                        <w:rPr>
                          <w:rFonts w:eastAsia="SimSun" w:hint="eastAsia"/>
                          <w:i/>
                          <w:sz w:val="18"/>
                          <w:szCs w:val="18"/>
                          <w:lang w:eastAsia="zh-CN"/>
                        </w:rPr>
                        <w:t>初步</w:t>
                      </w:r>
                      <w:r w:rsidRPr="00700D97">
                        <w:rPr>
                          <w:rFonts w:eastAsia="SimSun"/>
                          <w:i/>
                          <w:sz w:val="18"/>
                          <w:szCs w:val="18"/>
                          <w:lang w:eastAsia="zh-CN"/>
                        </w:rPr>
                        <w:t>范围界定流程（</w:t>
                      </w:r>
                      <w:r w:rsidRPr="00700D97">
                        <w:rPr>
                          <w:rFonts w:eastAsia="SimSun" w:hint="eastAsia"/>
                          <w:i/>
                          <w:sz w:val="18"/>
                          <w:szCs w:val="18"/>
                          <w:lang w:eastAsia="zh-CN"/>
                        </w:rPr>
                        <w:t>如</w:t>
                      </w:r>
                      <w:r w:rsidRPr="00700D97">
                        <w:rPr>
                          <w:rFonts w:eastAsia="SimSun"/>
                          <w:i/>
                          <w:sz w:val="18"/>
                          <w:szCs w:val="18"/>
                          <w:lang w:eastAsia="zh-CN"/>
                        </w:rPr>
                        <w:t>有必要可包括预备范围界定）</w:t>
                      </w:r>
                      <w:r w:rsidRPr="00700D97">
                        <w:rPr>
                          <w:rFonts w:eastAsia="SimSun" w:hint="eastAsia"/>
                          <w:i/>
                          <w:sz w:val="18"/>
                          <w:szCs w:val="18"/>
                          <w:lang w:eastAsia="zh-CN"/>
                        </w:rPr>
                        <w:t>，</w:t>
                      </w:r>
                      <w:r w:rsidRPr="00700D97">
                        <w:rPr>
                          <w:rFonts w:eastAsia="SimSun"/>
                          <w:i/>
                          <w:sz w:val="18"/>
                          <w:szCs w:val="18"/>
                          <w:lang w:eastAsia="zh-CN"/>
                        </w:rPr>
                        <w:t>包括</w:t>
                      </w:r>
                      <w:r w:rsidRPr="00700D97">
                        <w:rPr>
                          <w:rFonts w:eastAsia="SimSun" w:hint="eastAsia"/>
                          <w:i/>
                          <w:sz w:val="18"/>
                          <w:szCs w:val="18"/>
                          <w:lang w:eastAsia="zh-CN"/>
                        </w:rPr>
                        <w:t>利用</w:t>
                      </w:r>
                      <w:r w:rsidRPr="00700D97">
                        <w:rPr>
                          <w:rFonts w:eastAsia="SimSun"/>
                          <w:i/>
                          <w:sz w:val="18"/>
                          <w:szCs w:val="18"/>
                          <w:lang w:eastAsia="zh-CN"/>
                        </w:rPr>
                        <w:t>快速方法</w:t>
                      </w:r>
                      <w:r w:rsidRPr="00700D97">
                        <w:rPr>
                          <w:rFonts w:eastAsia="SimSun" w:hint="eastAsia"/>
                          <w:i/>
                          <w:sz w:val="18"/>
                          <w:szCs w:val="18"/>
                          <w:lang w:eastAsia="zh-CN"/>
                        </w:rPr>
                        <w:t>的</w:t>
                      </w:r>
                      <w:r w:rsidRPr="00700D97">
                        <w:rPr>
                          <w:rFonts w:eastAsia="SimSun"/>
                          <w:i/>
                          <w:sz w:val="18"/>
                          <w:szCs w:val="18"/>
                          <w:lang w:eastAsia="zh-CN"/>
                        </w:rPr>
                        <w:t>范围界定</w:t>
                      </w:r>
                    </w:p>
                    <w:p w:rsidR="00254EF5" w:rsidRPr="00700D97" w:rsidRDefault="00254EF5" w:rsidP="006F5AC7">
                      <w:pPr>
                        <w:spacing w:line="190" w:lineRule="exact"/>
                        <w:jc w:val="center"/>
                        <w:rPr>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p>
                    <w:p w:rsidR="00254EF5" w:rsidRPr="00700D97" w:rsidRDefault="00254EF5" w:rsidP="006F5AC7">
                      <w:pPr>
                        <w:spacing w:line="190" w:lineRule="exact"/>
                        <w:jc w:val="center"/>
                        <w:rPr>
                          <w:i/>
                          <w:sz w:val="18"/>
                          <w:szCs w:val="18"/>
                          <w:lang w:eastAsia="zh-CN"/>
                        </w:rPr>
                      </w:pPr>
                    </w:p>
                    <w:p w:rsidR="00254EF5" w:rsidRPr="00700D97" w:rsidRDefault="00254EF5" w:rsidP="006F5AC7">
                      <w:pPr>
                        <w:spacing w:line="190" w:lineRule="exact"/>
                        <w:jc w:val="center"/>
                        <w:rPr>
                          <w:rFonts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和</w:t>
                      </w:r>
                      <w:r w:rsidRPr="00700D97">
                        <w:rPr>
                          <w:rFonts w:eastAsia="SimSun"/>
                          <w:sz w:val="18"/>
                          <w:szCs w:val="18"/>
                          <w:lang w:eastAsia="zh-CN"/>
                        </w:rPr>
                        <w:t>主席团及</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遴选</w:t>
                      </w:r>
                      <w:r w:rsidRPr="00700D97">
                        <w:rPr>
                          <w:rFonts w:eastAsia="SimSun"/>
                          <w:sz w:val="18"/>
                          <w:szCs w:val="18"/>
                          <w:lang w:eastAsia="zh-CN"/>
                        </w:rPr>
                        <w:t>的其他专家</w:t>
                      </w:r>
                    </w:p>
                  </w:txbxContent>
                </v:textbox>
              </v:rect>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19840" behindDoc="0" locked="0" layoutInCell="1" allowOverlap="1">
                <wp:simplePos x="0" y="0"/>
                <wp:positionH relativeFrom="column">
                  <wp:posOffset>2526665</wp:posOffset>
                </wp:positionH>
                <wp:positionV relativeFrom="paragraph">
                  <wp:posOffset>41275</wp:posOffset>
                </wp:positionV>
                <wp:extent cx="1680845" cy="608330"/>
                <wp:effectExtent l="0" t="0" r="14605" b="20320"/>
                <wp:wrapNone/>
                <wp:docPr id="1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608330"/>
                        </a:xfrm>
                        <a:prstGeom prst="rect">
                          <a:avLst/>
                        </a:prstGeom>
                        <a:solidFill>
                          <a:srgbClr val="FFFFFF"/>
                        </a:solidFill>
                        <a:ln w="9525">
                          <a:solidFill>
                            <a:srgbClr val="000000"/>
                          </a:solidFill>
                          <a:miter lim="800000"/>
                          <a:headEnd/>
                          <a:tailEnd/>
                        </a:ln>
                      </wps:spPr>
                      <wps:txbx>
                        <w:txbxContent>
                          <w:p w:rsidR="00254EF5" w:rsidRPr="00700D97" w:rsidRDefault="00254EF5" w:rsidP="006F5AC7">
                            <w:pPr>
                              <w:spacing w:line="190" w:lineRule="exact"/>
                              <w:jc w:val="center"/>
                              <w:rPr>
                                <w:rFonts w:ascii="SimSun" w:eastAsia="SimSun" w:hAnsi="SimSun" w:cs="Microsoft YaHei" w:hint="eastAsia"/>
                                <w:i/>
                                <w:sz w:val="18"/>
                                <w:szCs w:val="18"/>
                                <w:lang w:eastAsia="zh-CN"/>
                              </w:rPr>
                            </w:pPr>
                            <w:r w:rsidRPr="00700D97">
                              <w:rPr>
                                <w:rFonts w:eastAsia="SimSun" w:hint="eastAsia"/>
                                <w:i/>
                                <w:sz w:val="18"/>
                                <w:szCs w:val="18"/>
                                <w:lang w:eastAsia="zh-CN"/>
                              </w:rPr>
                              <w:t>开展</w:t>
                            </w:r>
                            <w:r w:rsidRPr="00700D97">
                              <w:rPr>
                                <w:rFonts w:ascii="SimSun" w:eastAsia="SimSun" w:hAnsi="SimSun" w:cs="Microsoft YaHei" w:hint="eastAsia"/>
                                <w:i/>
                                <w:sz w:val="18"/>
                                <w:szCs w:val="18"/>
                                <w:lang w:eastAsia="zh-CN"/>
                              </w:rPr>
                              <w:t>评价</w:t>
                            </w:r>
                            <w:r w:rsidRPr="00700D97">
                              <w:rPr>
                                <w:rFonts w:ascii="SimSun" w:eastAsia="SimSun" w:hAnsi="SimSun" w:cs="Microsoft YaHei"/>
                                <w:i/>
                                <w:sz w:val="18"/>
                                <w:szCs w:val="18"/>
                                <w:lang w:eastAsia="zh-CN"/>
                              </w:rPr>
                              <w:t>和确定</w:t>
                            </w:r>
                            <w:r w:rsidRPr="00700D97">
                              <w:rPr>
                                <w:rFonts w:ascii="SimSun" w:eastAsia="SimSun" w:hAnsi="SimSun" w:cs="Microsoft YaHei" w:hint="eastAsia"/>
                                <w:i/>
                                <w:sz w:val="18"/>
                                <w:szCs w:val="18"/>
                                <w:lang w:eastAsia="zh-CN"/>
                              </w:rPr>
                              <w:t>重点</w:t>
                            </w:r>
                          </w:p>
                          <w:p w:rsidR="00254EF5" w:rsidRPr="00700D97" w:rsidRDefault="00254EF5" w:rsidP="006F5AC7">
                            <w:pPr>
                              <w:spacing w:line="190" w:lineRule="exact"/>
                              <w:jc w:val="center"/>
                              <w:rPr>
                                <w:rFonts w:ascii="Microsoft YaHei" w:eastAsia="SimSun" w:hAnsi="Microsoft YaHei" w:cs="Microsoft YaHei"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p>
                          <w:p w:rsidR="00254EF5" w:rsidRPr="00700D97" w:rsidRDefault="00254EF5" w:rsidP="006F5AC7">
                            <w:pPr>
                              <w:spacing w:line="190" w:lineRule="exact"/>
                              <w:jc w:val="center"/>
                              <w:rPr>
                                <w:rFonts w:eastAsia="SimSun" w:hint="eastAsia"/>
                                <w:sz w:val="18"/>
                                <w:szCs w:val="18"/>
                                <w:lang w:eastAsia="zh-CN"/>
                              </w:rPr>
                            </w:pPr>
                            <w:r w:rsidRPr="00700D97">
                              <w:rPr>
                                <w:rFonts w:eastAsia="SimSun" w:hint="eastAsia"/>
                                <w:sz w:val="18"/>
                                <w:szCs w:val="18"/>
                                <w:lang w:eastAsia="zh-CN"/>
                              </w:rPr>
                              <w:t>（</w:t>
                            </w:r>
                            <w:r w:rsidRPr="00700D97">
                              <w:rPr>
                                <w:rFonts w:eastAsia="SimSun"/>
                                <w:sz w:val="18"/>
                                <w:szCs w:val="18"/>
                                <w:lang w:eastAsia="zh-CN"/>
                              </w:rPr>
                              <w:t>第</w:t>
                            </w:r>
                            <w:r w:rsidRPr="00700D97">
                              <w:rPr>
                                <w:sz w:val="18"/>
                                <w:szCs w:val="18"/>
                                <w:lang w:eastAsia="zh-CN"/>
                              </w:rPr>
                              <w:t>IPBES/1/3</w:t>
                            </w:r>
                            <w:r w:rsidRPr="00700D97">
                              <w:rPr>
                                <w:rFonts w:eastAsia="SimSun" w:hint="eastAsia"/>
                                <w:sz w:val="18"/>
                                <w:szCs w:val="18"/>
                                <w:lang w:eastAsia="zh-CN"/>
                              </w:rPr>
                              <w:t>号</w:t>
                            </w:r>
                            <w:r w:rsidRPr="00700D97">
                              <w:rPr>
                                <w:rFonts w:eastAsia="SimSun"/>
                                <w:sz w:val="18"/>
                                <w:szCs w:val="18"/>
                                <w:lang w:eastAsia="zh-CN"/>
                              </w:rPr>
                              <w:t>决定</w:t>
                            </w:r>
                            <w:r w:rsidRPr="00700D97">
                              <w:rPr>
                                <w:rFonts w:eastAsia="SimSun" w:hint="eastAsia"/>
                                <w:sz w:val="18"/>
                                <w:szCs w:val="18"/>
                                <w:lang w:eastAsia="zh-C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98.95pt;margin-top:3.25pt;width:132.35pt;height:47.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">
                <v:textbox>
                  <w:txbxContent>
                    <w:p w:rsidR="00254EF5" w:rsidRPr="00700D97" w:rsidRDefault="00254EF5" w:rsidP="006F5AC7">
                      <w:pPr>
                        <w:spacing w:line="190" w:lineRule="exact"/>
                        <w:jc w:val="center"/>
                        <w:rPr>
                          <w:rFonts w:ascii="SimSun" w:eastAsia="SimSun" w:hAnsi="SimSun" w:cs="Microsoft YaHei" w:hint="eastAsia"/>
                          <w:i/>
                          <w:sz w:val="18"/>
                          <w:szCs w:val="18"/>
                          <w:lang w:eastAsia="zh-CN"/>
                        </w:rPr>
                      </w:pPr>
                      <w:r w:rsidRPr="00700D97">
                        <w:rPr>
                          <w:rFonts w:eastAsia="SimSun" w:hint="eastAsia"/>
                          <w:i/>
                          <w:sz w:val="18"/>
                          <w:szCs w:val="18"/>
                          <w:lang w:eastAsia="zh-CN"/>
                        </w:rPr>
                        <w:t>开展</w:t>
                      </w:r>
                      <w:r w:rsidRPr="00700D97">
                        <w:rPr>
                          <w:rFonts w:ascii="SimSun" w:eastAsia="SimSun" w:hAnsi="SimSun" w:cs="Microsoft YaHei" w:hint="eastAsia"/>
                          <w:i/>
                          <w:sz w:val="18"/>
                          <w:szCs w:val="18"/>
                          <w:lang w:eastAsia="zh-CN"/>
                        </w:rPr>
                        <w:t>评价</w:t>
                      </w:r>
                      <w:r w:rsidRPr="00700D97">
                        <w:rPr>
                          <w:rFonts w:ascii="SimSun" w:eastAsia="SimSun" w:hAnsi="SimSun" w:cs="Microsoft YaHei"/>
                          <w:i/>
                          <w:sz w:val="18"/>
                          <w:szCs w:val="18"/>
                          <w:lang w:eastAsia="zh-CN"/>
                        </w:rPr>
                        <w:t>和确定</w:t>
                      </w:r>
                      <w:r w:rsidRPr="00700D97">
                        <w:rPr>
                          <w:rFonts w:ascii="SimSun" w:eastAsia="SimSun" w:hAnsi="SimSun" w:cs="Microsoft YaHei" w:hint="eastAsia"/>
                          <w:i/>
                          <w:sz w:val="18"/>
                          <w:szCs w:val="18"/>
                          <w:lang w:eastAsia="zh-CN"/>
                        </w:rPr>
                        <w:t>重点</w:t>
                      </w:r>
                    </w:p>
                    <w:p w:rsidR="00254EF5" w:rsidRPr="00700D97" w:rsidRDefault="00254EF5" w:rsidP="006F5AC7">
                      <w:pPr>
                        <w:spacing w:line="190" w:lineRule="exact"/>
                        <w:jc w:val="center"/>
                        <w:rPr>
                          <w:rFonts w:ascii="Microsoft YaHei" w:eastAsia="SimSun" w:hAnsi="Microsoft YaHei" w:cs="Microsoft YaHei"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p>
                    <w:p w:rsidR="00254EF5" w:rsidRPr="00700D97" w:rsidRDefault="00254EF5" w:rsidP="006F5AC7">
                      <w:pPr>
                        <w:spacing w:line="190" w:lineRule="exact"/>
                        <w:jc w:val="center"/>
                        <w:rPr>
                          <w:rFonts w:eastAsia="SimSun" w:hint="eastAsia"/>
                          <w:sz w:val="18"/>
                          <w:szCs w:val="18"/>
                          <w:lang w:eastAsia="zh-CN"/>
                        </w:rPr>
                      </w:pPr>
                      <w:r w:rsidRPr="00700D97">
                        <w:rPr>
                          <w:rFonts w:eastAsia="SimSun" w:hint="eastAsia"/>
                          <w:sz w:val="18"/>
                          <w:szCs w:val="18"/>
                          <w:lang w:eastAsia="zh-CN"/>
                        </w:rPr>
                        <w:t>（</w:t>
                      </w:r>
                      <w:r w:rsidRPr="00700D97">
                        <w:rPr>
                          <w:rFonts w:eastAsia="SimSun"/>
                          <w:sz w:val="18"/>
                          <w:szCs w:val="18"/>
                          <w:lang w:eastAsia="zh-CN"/>
                        </w:rPr>
                        <w:t>第</w:t>
                      </w:r>
                      <w:r w:rsidRPr="00700D97">
                        <w:rPr>
                          <w:sz w:val="18"/>
                          <w:szCs w:val="18"/>
                          <w:lang w:eastAsia="zh-CN"/>
                        </w:rPr>
                        <w:t>IPBES/1/3</w:t>
                      </w:r>
                      <w:r w:rsidRPr="00700D97">
                        <w:rPr>
                          <w:rFonts w:eastAsia="SimSun" w:hint="eastAsia"/>
                          <w:sz w:val="18"/>
                          <w:szCs w:val="18"/>
                          <w:lang w:eastAsia="zh-CN"/>
                        </w:rPr>
                        <w:t>号</w:t>
                      </w:r>
                      <w:r w:rsidRPr="00700D97">
                        <w:rPr>
                          <w:rFonts w:eastAsia="SimSun"/>
                          <w:sz w:val="18"/>
                          <w:szCs w:val="18"/>
                          <w:lang w:eastAsia="zh-CN"/>
                        </w:rPr>
                        <w:t>决定</w:t>
                      </w:r>
                      <w:r w:rsidRPr="00700D97">
                        <w:rPr>
                          <w:rFonts w:eastAsia="SimSun" w:hint="eastAsia"/>
                          <w:sz w:val="18"/>
                          <w:szCs w:val="18"/>
                          <w:lang w:eastAsia="zh-CN"/>
                        </w:rPr>
                        <w:t>）</w:t>
                      </w:r>
                    </w:p>
                  </w:txbxContent>
                </v:textbox>
              </v:rect>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5984" behindDoc="0" locked="0" layoutInCell="1" allowOverlap="1">
                <wp:simplePos x="0" y="0"/>
                <wp:positionH relativeFrom="column">
                  <wp:posOffset>3994785</wp:posOffset>
                </wp:positionH>
                <wp:positionV relativeFrom="paragraph">
                  <wp:posOffset>65405</wp:posOffset>
                </wp:positionV>
                <wp:extent cx="1233805" cy="392430"/>
                <wp:effectExtent l="0" t="0" r="23495" b="26670"/>
                <wp:wrapNone/>
                <wp:docPr id="135" name="Flowchart: Documen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392430"/>
                        </a:xfrm>
                        <a:prstGeom prst="flowChartDocument">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ascii="SimSun" w:eastAsia="SimSun" w:hAnsi="SimSun" w:cs="Microsoft YaHei" w:hint="eastAsia"/>
                                <w:sz w:val="18"/>
                                <w:szCs w:val="18"/>
                                <w:lang w:eastAsia="zh-CN"/>
                              </w:rPr>
                            </w:pPr>
                            <w:r w:rsidRPr="00700D97">
                              <w:rPr>
                                <w:rFonts w:ascii="SimSun" w:eastAsia="SimSun" w:hAnsi="SimSun" w:cs="Microsoft YaHei" w:hint="eastAsia"/>
                                <w:sz w:val="18"/>
                                <w:szCs w:val="18"/>
                                <w:lang w:eastAsia="zh-CN"/>
                              </w:rPr>
                              <w:t>标准（</w:t>
                            </w:r>
                            <w:r w:rsidRPr="00700D97">
                              <w:rPr>
                                <w:rFonts w:ascii="SimSun" w:eastAsia="SimSun" w:hAnsi="SimSun" w:cs="Microsoft YaHei"/>
                                <w:sz w:val="18"/>
                                <w:szCs w:val="18"/>
                                <w:lang w:eastAsia="zh-CN"/>
                              </w:rPr>
                              <w:t>待定）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6" o:spid="_x0000_s1030" type="#_x0000_t114" style="position:absolute;left:0;text-align:left;margin-left:314.55pt;margin-top:5.15pt;width:97.15pt;height:3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">
                <v:textbox>
                  <w:txbxContent>
                    <w:p w:rsidR="00254EF5" w:rsidRPr="00700D97" w:rsidRDefault="00254EF5" w:rsidP="006F5AC7">
                      <w:pPr>
                        <w:spacing w:line="200" w:lineRule="exact"/>
                        <w:jc w:val="center"/>
                        <w:rPr>
                          <w:rFonts w:ascii="SimSun" w:eastAsia="SimSun" w:hAnsi="SimSun" w:cs="Microsoft YaHei" w:hint="eastAsia"/>
                          <w:sz w:val="18"/>
                          <w:szCs w:val="18"/>
                          <w:lang w:eastAsia="zh-CN"/>
                        </w:rPr>
                      </w:pPr>
                      <w:r w:rsidRPr="00700D97">
                        <w:rPr>
                          <w:rFonts w:ascii="SimSun" w:eastAsia="SimSun" w:hAnsi="SimSun" w:cs="Microsoft YaHei" w:hint="eastAsia"/>
                          <w:sz w:val="18"/>
                          <w:szCs w:val="18"/>
                          <w:lang w:eastAsia="zh-CN"/>
                        </w:rPr>
                        <w:t>标准（</w:t>
                      </w:r>
                      <w:r w:rsidRPr="00700D97">
                        <w:rPr>
                          <w:rFonts w:ascii="SimSun" w:eastAsia="SimSun" w:hAnsi="SimSun" w:cs="Microsoft YaHei"/>
                          <w:sz w:val="18"/>
                          <w:szCs w:val="18"/>
                          <w:lang w:eastAsia="zh-CN"/>
                        </w:rPr>
                        <w:t>待定）</w:t>
                      </w:r>
                    </w:p>
                  </w:txbxContent>
                </v:textbox>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6464" behindDoc="0" locked="0" layoutInCell="1" allowOverlap="1">
                <wp:simplePos x="0" y="0"/>
                <wp:positionH relativeFrom="column">
                  <wp:posOffset>1984375</wp:posOffset>
                </wp:positionH>
                <wp:positionV relativeFrom="paragraph">
                  <wp:posOffset>52705</wp:posOffset>
                </wp:positionV>
                <wp:extent cx="467995" cy="299085"/>
                <wp:effectExtent l="0" t="0" r="27305" b="24765"/>
                <wp:wrapNone/>
                <wp:docPr id="13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99085"/>
                        </a:xfrm>
                        <a:prstGeom prst="ellipse">
                          <a:avLst/>
                        </a:prstGeom>
                        <a:solidFill>
                          <a:srgbClr val="FFFFFF"/>
                        </a:solidFill>
                        <a:ln w="9525">
                          <a:solidFill>
                            <a:srgbClr val="000000"/>
                          </a:solidFill>
                          <a:round/>
                          <a:headEnd/>
                          <a:tailEnd/>
                        </a:ln>
                      </wps:spPr>
                      <wps:txbx>
                        <w:txbxContent>
                          <w:p w:rsidR="00254EF5" w:rsidRDefault="00254EF5" w:rsidP="006F5AC7">
                            <w:pPr>
                              <w:jc w:val="center"/>
                            </w:pPr>
                            <w: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1" style="position:absolute;left:0;text-align:left;margin-left:156.25pt;margin-top:4.15pt;width:36.85pt;height:2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">
                <v:textbox>
                  <w:txbxContent>
                    <w:p w:rsidR="00254EF5" w:rsidRDefault="00254EF5" w:rsidP="006F5AC7">
                      <w:pPr>
                        <w:jc w:val="center"/>
                      </w:pPr>
                      <w:r>
                        <w:t>A</w:t>
                      </w:r>
                    </w:p>
                  </w:txbxContent>
                </v:textbox>
              </v:oval>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4294967293" distB="4294967293" distL="114300" distR="114300" simplePos="0" relativeHeight="251631104" behindDoc="0" locked="0" layoutInCell="1" allowOverlap="1">
                <wp:simplePos x="0" y="0"/>
                <wp:positionH relativeFrom="column">
                  <wp:posOffset>1656715</wp:posOffset>
                </wp:positionH>
                <wp:positionV relativeFrom="paragraph">
                  <wp:posOffset>87629</wp:posOffset>
                </wp:positionV>
                <wp:extent cx="1828800" cy="0"/>
                <wp:effectExtent l="0" t="76200" r="19050" b="114300"/>
                <wp:wrapNone/>
                <wp:docPr id="13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857A6" id="Straight Arrow Connector 27" o:spid="_x0000_s1026" type="#_x0000_t32" style="position:absolute;margin-left:130.45pt;margin-top:6.9pt;width:2in;height:0;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">
                <v:stroke endarrow="open"/>
              </v:shape>
            </w:pict>
          </mc:Fallback>
        </mc:AlternateContent>
      </w:r>
      <w:r w:rsidRPr="006F5AC7">
        <w:rPr>
          <w:rFonts w:eastAsia="Times New Roman"/>
          <w:noProof/>
          <w:spacing w:val="4"/>
          <w:w w:val="103"/>
          <w:kern w:val="14"/>
        </w:rPr>
        <mc:AlternateContent>
          <mc:Choice Requires="wps">
            <w:drawing>
              <wp:anchor distT="0" distB="0" distL="114297" distR="114297" simplePos="0" relativeHeight="251629056" behindDoc="0" locked="0" layoutInCell="1" allowOverlap="1">
                <wp:simplePos x="0" y="0"/>
                <wp:positionH relativeFrom="column">
                  <wp:posOffset>3482339</wp:posOffset>
                </wp:positionH>
                <wp:positionV relativeFrom="paragraph">
                  <wp:posOffset>635</wp:posOffset>
                </wp:positionV>
                <wp:extent cx="0" cy="220980"/>
                <wp:effectExtent l="95250" t="0" r="57150" b="64770"/>
                <wp:wrapNone/>
                <wp:docPr id="13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E1596" id="Straight Arrow Connector 24" o:spid="_x0000_s1026" type="#_x0000_t32" style="position:absolute;margin-left:274.2pt;margin-top:.05pt;width:0;height:17.4pt;z-index:251629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">
                <v:stroke endarrow="open"/>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3936" behindDoc="0" locked="0" layoutInCell="1" allowOverlap="1">
                <wp:simplePos x="0" y="0"/>
                <wp:positionH relativeFrom="column">
                  <wp:posOffset>2231390</wp:posOffset>
                </wp:positionH>
                <wp:positionV relativeFrom="paragraph">
                  <wp:posOffset>53975</wp:posOffset>
                </wp:positionV>
                <wp:extent cx="2493645" cy="1257300"/>
                <wp:effectExtent l="19050" t="19050" r="40005" b="38100"/>
                <wp:wrapNone/>
                <wp:docPr id="131" name="Flowchart: Decisio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257300"/>
                        </a:xfrm>
                        <a:prstGeom prst="flowChartDecision">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ascii="Microsoft YaHei" w:eastAsia="Microsoft YaHei" w:hAnsi="Microsoft YaHei" w:cs="Microsoft YaHei" w:hint="eastAsia"/>
                                <w:i/>
                                <w:sz w:val="18"/>
                                <w:szCs w:val="18"/>
                                <w:lang w:eastAsia="zh-CN"/>
                              </w:rPr>
                            </w:pPr>
                            <w:r w:rsidRPr="00700D97">
                              <w:rPr>
                                <w:rFonts w:ascii="SimSun" w:eastAsia="SimSun" w:hAnsi="SimSun" w:cs="Microsoft YaHei" w:hint="eastAsia"/>
                                <w:i/>
                                <w:sz w:val="18"/>
                                <w:szCs w:val="18"/>
                                <w:lang w:eastAsia="zh-CN"/>
                              </w:rPr>
                              <w:t>商定将</w:t>
                            </w:r>
                            <w:r w:rsidRPr="00700D97">
                              <w:rPr>
                                <w:rFonts w:ascii="SimSun" w:eastAsia="SimSun" w:hAnsi="SimSun" w:cs="Microsoft YaHei"/>
                                <w:i/>
                                <w:sz w:val="18"/>
                                <w:szCs w:val="18"/>
                                <w:lang w:eastAsia="zh-CN"/>
                              </w:rPr>
                              <w:t>进行范围界定或快速</w:t>
                            </w:r>
                            <w:r w:rsidRPr="00700D97">
                              <w:rPr>
                                <w:rFonts w:ascii="SimSun" w:eastAsia="SimSun" w:hAnsi="SimSun" w:cs="Microsoft YaHei" w:hint="eastAsia"/>
                                <w:i/>
                                <w:sz w:val="18"/>
                                <w:szCs w:val="18"/>
                                <w:lang w:eastAsia="zh-CN"/>
                              </w:rPr>
                              <w:t>评估</w:t>
                            </w:r>
                            <w:r w:rsidRPr="00700D97">
                              <w:rPr>
                                <w:rFonts w:ascii="SimSun" w:eastAsia="SimSun" w:hAnsi="SimSun" w:cs="Microsoft YaHei"/>
                                <w:i/>
                                <w:sz w:val="18"/>
                                <w:szCs w:val="18"/>
                                <w:lang w:eastAsia="zh-CN"/>
                              </w:rPr>
                              <w:t>的请求</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sz w:val="18"/>
                                <w:szCs w:val="18"/>
                                <w:lang w:eastAsia="zh-CN"/>
                              </w:rPr>
                              <w:t>全体</w:t>
                            </w:r>
                            <w:r w:rsidRPr="00700D97">
                              <w:rPr>
                                <w:rFonts w:eastAsia="SimSun"/>
                                <w:sz w:val="18"/>
                                <w:szCs w:val="18"/>
                                <w:lang w:eastAsia="zh-CN"/>
                              </w:rPr>
                              <w:t>会议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4" o:spid="_x0000_s1032" type="#_x0000_t110" style="position:absolute;left:0;text-align:left;margin-left:175.7pt;margin-top:4.25pt;width:196.35pt;height: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">
                <v:textbox>
                  <w:txbxContent>
                    <w:p w:rsidR="00254EF5" w:rsidRPr="00700D97" w:rsidRDefault="00254EF5" w:rsidP="006F5AC7">
                      <w:pPr>
                        <w:spacing w:line="200" w:lineRule="exact"/>
                        <w:jc w:val="center"/>
                        <w:rPr>
                          <w:rFonts w:ascii="Microsoft YaHei" w:eastAsia="Microsoft YaHei" w:hAnsi="Microsoft YaHei" w:cs="Microsoft YaHei" w:hint="eastAsia"/>
                          <w:i/>
                          <w:sz w:val="18"/>
                          <w:szCs w:val="18"/>
                          <w:lang w:eastAsia="zh-CN"/>
                        </w:rPr>
                      </w:pPr>
                      <w:r w:rsidRPr="00700D97">
                        <w:rPr>
                          <w:rFonts w:ascii="SimSun" w:eastAsia="SimSun" w:hAnsi="SimSun" w:cs="Microsoft YaHei" w:hint="eastAsia"/>
                          <w:i/>
                          <w:sz w:val="18"/>
                          <w:szCs w:val="18"/>
                          <w:lang w:eastAsia="zh-CN"/>
                        </w:rPr>
                        <w:t>商定将</w:t>
                      </w:r>
                      <w:r w:rsidRPr="00700D97">
                        <w:rPr>
                          <w:rFonts w:ascii="SimSun" w:eastAsia="SimSun" w:hAnsi="SimSun" w:cs="Microsoft YaHei"/>
                          <w:i/>
                          <w:sz w:val="18"/>
                          <w:szCs w:val="18"/>
                          <w:lang w:eastAsia="zh-CN"/>
                        </w:rPr>
                        <w:t>进行范围界定或快速</w:t>
                      </w:r>
                      <w:r w:rsidRPr="00700D97">
                        <w:rPr>
                          <w:rFonts w:ascii="SimSun" w:eastAsia="SimSun" w:hAnsi="SimSun" w:cs="Microsoft YaHei" w:hint="eastAsia"/>
                          <w:i/>
                          <w:sz w:val="18"/>
                          <w:szCs w:val="18"/>
                          <w:lang w:eastAsia="zh-CN"/>
                        </w:rPr>
                        <w:t>评估</w:t>
                      </w:r>
                      <w:r w:rsidRPr="00700D97">
                        <w:rPr>
                          <w:rFonts w:ascii="SimSun" w:eastAsia="SimSun" w:hAnsi="SimSun" w:cs="Microsoft YaHei"/>
                          <w:i/>
                          <w:sz w:val="18"/>
                          <w:szCs w:val="18"/>
                          <w:lang w:eastAsia="zh-CN"/>
                        </w:rPr>
                        <w:t>的请求</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sz w:val="18"/>
                          <w:szCs w:val="18"/>
                          <w:lang w:eastAsia="zh-CN"/>
                        </w:rPr>
                        <w:t>全体</w:t>
                      </w:r>
                      <w:r w:rsidRPr="00700D97">
                        <w:rPr>
                          <w:rFonts w:eastAsia="SimSun"/>
                          <w:sz w:val="18"/>
                          <w:szCs w:val="18"/>
                          <w:lang w:eastAsia="zh-CN"/>
                        </w:rPr>
                        <w:t>会议</w:t>
                      </w:r>
                    </w:p>
                  </w:txbxContent>
                </v:textbox>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32128" behindDoc="0" locked="0" layoutInCell="1" allowOverlap="1">
                <wp:simplePos x="0" y="0"/>
                <wp:positionH relativeFrom="column">
                  <wp:posOffset>4559935</wp:posOffset>
                </wp:positionH>
                <wp:positionV relativeFrom="paragraph">
                  <wp:posOffset>125095</wp:posOffset>
                </wp:positionV>
                <wp:extent cx="861060" cy="411480"/>
                <wp:effectExtent l="0" t="0" r="72390" b="64770"/>
                <wp:wrapNone/>
                <wp:docPr id="13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411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78D79" id="Straight Arrow Connector 28" o:spid="_x0000_s1026" type="#_x0000_t32" style="position:absolute;margin-left:359.05pt;margin-top:9.85pt;width:67.8pt;height:3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">
                <v:stroke endarrow="open"/>
              </v:shape>
            </w:pict>
          </mc:Fallback>
        </mc:AlternateContent>
      </w:r>
      <w:r w:rsidRPr="006F5AC7">
        <w:rPr>
          <w:rFonts w:eastAsia="Times New Roman"/>
          <w:noProof/>
          <w:spacing w:val="4"/>
          <w:w w:val="103"/>
          <w:kern w:val="14"/>
        </w:rPr>
        <mc:AlternateContent>
          <mc:Choice Requires="wps">
            <w:drawing>
              <wp:anchor distT="0" distB="0" distL="114300" distR="114300" simplePos="0" relativeHeight="251635200" behindDoc="0" locked="0" layoutInCell="1" allowOverlap="1">
                <wp:simplePos x="0" y="0"/>
                <wp:positionH relativeFrom="column">
                  <wp:posOffset>4781550</wp:posOffset>
                </wp:positionH>
                <wp:positionV relativeFrom="paragraph">
                  <wp:posOffset>91440</wp:posOffset>
                </wp:positionV>
                <wp:extent cx="467995" cy="373380"/>
                <wp:effectExtent l="0" t="0" r="27305" b="26670"/>
                <wp:wrapNone/>
                <wp:docPr id="12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73380"/>
                        </a:xfrm>
                        <a:prstGeom prst="ellipse">
                          <a:avLst/>
                        </a:prstGeom>
                        <a:solidFill>
                          <a:srgbClr val="FFFFFF"/>
                        </a:solidFill>
                        <a:ln w="9525">
                          <a:solidFill>
                            <a:srgbClr val="000000"/>
                          </a:solidFill>
                          <a:round/>
                          <a:headEnd/>
                          <a:tailEnd/>
                        </a:ln>
                      </wps:spPr>
                      <wps:txbx>
                        <w:txbxContent>
                          <w:p w:rsidR="00254EF5" w:rsidRDefault="00254EF5" w:rsidP="006F5AC7">
                            <w:pPr>
                              <w:jc w:val="center"/>
                            </w:pPr>
                            <w:r>
                              <w: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33" style="position:absolute;left:0;text-align:left;margin-left:376.5pt;margin-top:7.2pt;width:36.85pt;height:29.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">
                <v:textbox>
                  <w:txbxContent>
                    <w:p w:rsidR="00254EF5" w:rsidRDefault="00254EF5" w:rsidP="006F5AC7">
                      <w:pPr>
                        <w:jc w:val="center"/>
                      </w:pPr>
                      <w:r>
                        <w:t>C</w:t>
                      </w:r>
                    </w:p>
                  </w:txbxContent>
                </v:textbox>
              </v:oval>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38272" behindDoc="0" locked="0" layoutInCell="1" allowOverlap="1">
                <wp:simplePos x="0" y="0"/>
                <wp:positionH relativeFrom="column">
                  <wp:posOffset>1927860</wp:posOffset>
                </wp:positionH>
                <wp:positionV relativeFrom="paragraph">
                  <wp:posOffset>144145</wp:posOffset>
                </wp:positionV>
                <wp:extent cx="467995" cy="363855"/>
                <wp:effectExtent l="0" t="0" r="27305" b="17145"/>
                <wp:wrapNone/>
                <wp:docPr id="12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3855"/>
                        </a:xfrm>
                        <a:prstGeom prst="ellipse">
                          <a:avLst/>
                        </a:prstGeom>
                        <a:solidFill>
                          <a:srgbClr val="FFFFFF"/>
                        </a:solidFill>
                        <a:ln w="9525">
                          <a:solidFill>
                            <a:srgbClr val="000000"/>
                          </a:solidFill>
                          <a:round/>
                          <a:headEnd/>
                          <a:tailEnd/>
                        </a:ln>
                      </wps:spPr>
                      <wps:txbx>
                        <w:txbxContent>
                          <w:p w:rsidR="00254EF5" w:rsidRDefault="00254EF5" w:rsidP="006F5AC7">
                            <w:pPr>
                              <w:jc w:val="center"/>
                            </w:pPr>
                            <w: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151.8pt;margin-top:11.35pt;width:36.85pt;height:28.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">
                <v:textbox>
                  <w:txbxContent>
                    <w:p w:rsidR="00254EF5" w:rsidRDefault="00254EF5" w:rsidP="006F5AC7">
                      <w:pPr>
                        <w:jc w:val="center"/>
                      </w:pPr>
                      <w:r>
                        <w:t>B</w:t>
                      </w:r>
                    </w:p>
                  </w:txbxContent>
                </v:textbox>
              </v:oval>
            </w:pict>
          </mc:Fallback>
        </mc:AlternateContent>
      </w:r>
      <w:r w:rsidRPr="006F5AC7">
        <w:rPr>
          <w:rFonts w:eastAsia="Times New Roman"/>
          <w:noProof/>
          <w:spacing w:val="4"/>
          <w:w w:val="103"/>
          <w:kern w:val="14"/>
        </w:rPr>
        <mc:AlternateContent>
          <mc:Choice Requires="wps">
            <w:drawing>
              <wp:anchor distT="0" distB="0" distL="114300" distR="114300" simplePos="0" relativeHeight="251637248" behindDoc="0" locked="0" layoutInCell="1" allowOverlap="1">
                <wp:simplePos x="0" y="0"/>
                <wp:positionH relativeFrom="column">
                  <wp:posOffset>1659255</wp:posOffset>
                </wp:positionH>
                <wp:positionV relativeFrom="paragraph">
                  <wp:posOffset>151130</wp:posOffset>
                </wp:positionV>
                <wp:extent cx="1122680" cy="359410"/>
                <wp:effectExtent l="38100" t="0" r="20320" b="78740"/>
                <wp:wrapNone/>
                <wp:docPr id="127"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680" cy="3594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5997D" id="Straight Arrow Connector 293" o:spid="_x0000_s1026" type="#_x0000_t32" style="position:absolute;margin-left:130.65pt;margin-top:11.9pt;width:88.4pt;height:28.3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">
                <v:stroke endarrow="open"/>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0864" behindDoc="0" locked="0" layoutInCell="1" allowOverlap="1">
                <wp:simplePos x="0" y="0"/>
                <wp:positionH relativeFrom="column">
                  <wp:posOffset>115570</wp:posOffset>
                </wp:positionH>
                <wp:positionV relativeFrom="paragraph">
                  <wp:posOffset>144780</wp:posOffset>
                </wp:positionV>
                <wp:extent cx="1541780" cy="1270000"/>
                <wp:effectExtent l="0" t="0" r="20320" b="25400"/>
                <wp:wrapNone/>
                <wp:docPr id="1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270000"/>
                        </a:xfrm>
                        <a:prstGeom prst="rect">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i/>
                                <w:sz w:val="18"/>
                                <w:szCs w:val="18"/>
                                <w:lang w:eastAsia="zh-CN"/>
                              </w:rPr>
                              <w:t>报告</w:t>
                            </w:r>
                            <w:r w:rsidRPr="00700D97">
                              <w:rPr>
                                <w:rFonts w:eastAsia="SimSun" w:hint="eastAsia"/>
                                <w:i/>
                                <w:sz w:val="18"/>
                                <w:szCs w:val="18"/>
                                <w:lang w:eastAsia="zh-CN"/>
                              </w:rPr>
                              <w:t>纲要</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（范围</w:t>
                            </w:r>
                            <w:r w:rsidRPr="00700D97">
                              <w:rPr>
                                <w:rFonts w:eastAsia="SimSun"/>
                                <w:i/>
                                <w:sz w:val="18"/>
                                <w:szCs w:val="18"/>
                                <w:lang w:eastAsia="zh-CN"/>
                              </w:rPr>
                              <w:t>界定会议）</w:t>
                            </w:r>
                          </w:p>
                          <w:p w:rsidR="00254EF5" w:rsidRPr="00700D97" w:rsidRDefault="00254EF5" w:rsidP="006F5AC7">
                            <w:pPr>
                              <w:spacing w:line="190" w:lineRule="exact"/>
                              <w:jc w:val="center"/>
                              <w:rPr>
                                <w:i/>
                                <w:sz w:val="18"/>
                                <w:szCs w:val="18"/>
                                <w:lang w:eastAsia="zh-CN"/>
                              </w:rPr>
                            </w:pPr>
                          </w:p>
                          <w:p w:rsidR="00254EF5" w:rsidRPr="00700D97" w:rsidRDefault="00254EF5" w:rsidP="006F5AC7">
                            <w:pPr>
                              <w:spacing w:line="190" w:lineRule="exact"/>
                              <w:jc w:val="center"/>
                              <w:rPr>
                                <w:rFonts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和</w:t>
                            </w:r>
                            <w:r w:rsidRPr="00700D97">
                              <w:rPr>
                                <w:rFonts w:eastAsia="SimSun"/>
                                <w:sz w:val="18"/>
                                <w:szCs w:val="18"/>
                                <w:lang w:eastAsia="zh-CN"/>
                              </w:rPr>
                              <w:t>主席团及</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遴选</w:t>
                            </w:r>
                            <w:r w:rsidRPr="00700D97">
                              <w:rPr>
                                <w:rFonts w:eastAsia="SimSun"/>
                                <w:sz w:val="18"/>
                                <w:szCs w:val="18"/>
                                <w:lang w:eastAsia="zh-CN"/>
                              </w:rPr>
                              <w:t>的其他专家</w:t>
                            </w:r>
                          </w:p>
                          <w:p w:rsidR="00254EF5" w:rsidRPr="009F5CC3" w:rsidRDefault="00254EF5" w:rsidP="006F5AC7">
                            <w:pPr>
                              <w:spacing w:line="190" w:lineRule="exact"/>
                              <w:jc w:val="center"/>
                              <w:rPr>
                                <w:sz w:val="18"/>
                                <w:szCs w:val="18"/>
                                <w:lang w:eastAsia="zh-C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9.1pt;margin-top:11.4pt;width:121.4pt;height:10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">
                <v:textbo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i/>
                          <w:sz w:val="18"/>
                          <w:szCs w:val="18"/>
                          <w:lang w:eastAsia="zh-CN"/>
                        </w:rPr>
                        <w:t>报告</w:t>
                      </w:r>
                      <w:r w:rsidRPr="00700D97">
                        <w:rPr>
                          <w:rFonts w:eastAsia="SimSun" w:hint="eastAsia"/>
                          <w:i/>
                          <w:sz w:val="18"/>
                          <w:szCs w:val="18"/>
                          <w:lang w:eastAsia="zh-CN"/>
                        </w:rPr>
                        <w:t>纲要</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（范围</w:t>
                      </w:r>
                      <w:r w:rsidRPr="00700D97">
                        <w:rPr>
                          <w:rFonts w:eastAsia="SimSun"/>
                          <w:i/>
                          <w:sz w:val="18"/>
                          <w:szCs w:val="18"/>
                          <w:lang w:eastAsia="zh-CN"/>
                        </w:rPr>
                        <w:t>界定会议）</w:t>
                      </w:r>
                    </w:p>
                    <w:p w:rsidR="00254EF5" w:rsidRPr="00700D97" w:rsidRDefault="00254EF5" w:rsidP="006F5AC7">
                      <w:pPr>
                        <w:spacing w:line="190" w:lineRule="exact"/>
                        <w:jc w:val="center"/>
                        <w:rPr>
                          <w:i/>
                          <w:sz w:val="18"/>
                          <w:szCs w:val="18"/>
                          <w:lang w:eastAsia="zh-CN"/>
                        </w:rPr>
                      </w:pPr>
                    </w:p>
                    <w:p w:rsidR="00254EF5" w:rsidRPr="00700D97" w:rsidRDefault="00254EF5" w:rsidP="006F5AC7">
                      <w:pPr>
                        <w:spacing w:line="190" w:lineRule="exact"/>
                        <w:jc w:val="center"/>
                        <w:rPr>
                          <w:rFonts w:hint="eastAsia"/>
                          <w:sz w:val="18"/>
                          <w:szCs w:val="18"/>
                          <w:lang w:eastAsia="zh-CN"/>
                        </w:rPr>
                      </w:pP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和</w:t>
                      </w:r>
                      <w:r w:rsidRPr="00700D97">
                        <w:rPr>
                          <w:rFonts w:eastAsia="SimSun"/>
                          <w:sz w:val="18"/>
                          <w:szCs w:val="18"/>
                          <w:lang w:eastAsia="zh-CN"/>
                        </w:rPr>
                        <w:t>主席团及</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遴选</w:t>
                      </w:r>
                      <w:r w:rsidRPr="00700D97">
                        <w:rPr>
                          <w:rFonts w:eastAsia="SimSun"/>
                          <w:sz w:val="18"/>
                          <w:szCs w:val="18"/>
                          <w:lang w:eastAsia="zh-CN"/>
                        </w:rPr>
                        <w:t>的其他专家</w:t>
                      </w:r>
                    </w:p>
                    <w:p w:rsidR="00254EF5" w:rsidRPr="009F5CC3" w:rsidRDefault="00254EF5" w:rsidP="006F5AC7">
                      <w:pPr>
                        <w:spacing w:line="190" w:lineRule="exact"/>
                        <w:jc w:val="center"/>
                        <w:rPr>
                          <w:sz w:val="18"/>
                          <w:szCs w:val="18"/>
                          <w:lang w:eastAsia="zh-CN"/>
                        </w:rPr>
                      </w:pPr>
                    </w:p>
                  </w:txbxContent>
                </v:textbox>
              </v:rect>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1888" behindDoc="0" locked="0" layoutInCell="1" allowOverlap="1">
                <wp:simplePos x="0" y="0"/>
                <wp:positionH relativeFrom="column">
                  <wp:posOffset>4942840</wp:posOffset>
                </wp:positionH>
                <wp:positionV relativeFrom="paragraph">
                  <wp:posOffset>74295</wp:posOffset>
                </wp:positionV>
                <wp:extent cx="1558290" cy="824865"/>
                <wp:effectExtent l="0" t="0" r="22860" b="13335"/>
                <wp:wrapNone/>
                <wp:docPr id="1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824865"/>
                        </a:xfrm>
                        <a:prstGeom prst="rect">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i/>
                                <w:sz w:val="18"/>
                                <w:szCs w:val="18"/>
                                <w:lang w:eastAsia="zh-CN"/>
                              </w:rPr>
                              <w:t>报告</w:t>
                            </w:r>
                            <w:r w:rsidRPr="00700D97">
                              <w:rPr>
                                <w:rFonts w:eastAsia="SimSun" w:hint="eastAsia"/>
                                <w:i/>
                                <w:sz w:val="18"/>
                                <w:szCs w:val="18"/>
                                <w:lang w:eastAsia="zh-CN"/>
                              </w:rPr>
                              <w:t>纲要</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（范围</w:t>
                            </w:r>
                            <w:r w:rsidRPr="00700D97">
                              <w:rPr>
                                <w:rFonts w:eastAsia="SimSun"/>
                                <w:i/>
                                <w:sz w:val="18"/>
                                <w:szCs w:val="18"/>
                                <w:lang w:eastAsia="zh-CN"/>
                              </w:rPr>
                              <w:t>界定会议）</w:t>
                            </w:r>
                          </w:p>
                          <w:p w:rsidR="00254EF5" w:rsidRPr="00700D97" w:rsidRDefault="00254EF5" w:rsidP="006F5AC7">
                            <w:pPr>
                              <w:spacing w:line="200" w:lineRule="exact"/>
                              <w:jc w:val="center"/>
                              <w:rPr>
                                <w:i/>
                                <w:sz w:val="18"/>
                                <w:szCs w:val="18"/>
                                <w:lang w:eastAsia="zh-CN"/>
                              </w:rPr>
                            </w:pPr>
                          </w:p>
                          <w:p w:rsidR="00254EF5" w:rsidRPr="00CE75CE" w:rsidRDefault="00254EF5" w:rsidP="006F5AC7">
                            <w:pPr>
                              <w:spacing w:line="190" w:lineRule="exact"/>
                              <w:jc w:val="center"/>
                              <w:rPr>
                                <w:rFonts w:hint="eastAsia"/>
                                <w:spacing w:val="-20"/>
                                <w:sz w:val="18"/>
                                <w:szCs w:val="18"/>
                                <w:lang w:eastAsia="zh-CN"/>
                              </w:rPr>
                            </w:pPr>
                            <w:r w:rsidRPr="00CE75CE">
                              <w:rPr>
                                <w:rFonts w:eastAsia="SimSun" w:hint="eastAsia"/>
                                <w:spacing w:val="-20"/>
                                <w:sz w:val="18"/>
                                <w:szCs w:val="18"/>
                                <w:lang w:eastAsia="zh-CN"/>
                              </w:rPr>
                              <w:t>多学科专家</w:t>
                            </w:r>
                            <w:r w:rsidRPr="00CE75CE">
                              <w:rPr>
                                <w:rFonts w:eastAsia="SimSun"/>
                                <w:spacing w:val="-20"/>
                                <w:sz w:val="18"/>
                                <w:szCs w:val="18"/>
                                <w:lang w:eastAsia="zh-CN"/>
                              </w:rPr>
                              <w:t>小组</w:t>
                            </w:r>
                            <w:r w:rsidRPr="00CE75CE">
                              <w:rPr>
                                <w:rFonts w:eastAsia="SimSun" w:hint="eastAsia"/>
                                <w:spacing w:val="-20"/>
                                <w:sz w:val="18"/>
                                <w:szCs w:val="18"/>
                                <w:lang w:eastAsia="zh-CN"/>
                              </w:rPr>
                              <w:t>和其他</w:t>
                            </w:r>
                            <w:r w:rsidRPr="00CE75CE">
                              <w:rPr>
                                <w:rFonts w:eastAsia="SimSun"/>
                                <w:spacing w:val="-20"/>
                                <w:sz w:val="18"/>
                                <w:szCs w:val="18"/>
                                <w:lang w:eastAsia="zh-CN"/>
                              </w:rPr>
                              <w:t>专家</w:t>
                            </w:r>
                          </w:p>
                          <w:p w:rsidR="00254EF5" w:rsidRPr="009F5CC3" w:rsidRDefault="00254EF5" w:rsidP="006F5AC7">
                            <w:pPr>
                              <w:spacing w:line="200" w:lineRule="exact"/>
                              <w:jc w:val="center"/>
                              <w:rPr>
                                <w:sz w:val="18"/>
                                <w:szCs w:val="18"/>
                                <w:lang w:eastAsia="zh-C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389.2pt;margin-top:5.85pt;width:122.7pt;height:6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">
                <v:textbo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i/>
                          <w:sz w:val="18"/>
                          <w:szCs w:val="18"/>
                          <w:lang w:eastAsia="zh-CN"/>
                        </w:rPr>
                        <w:t>报告</w:t>
                      </w:r>
                      <w:r w:rsidRPr="00700D97">
                        <w:rPr>
                          <w:rFonts w:eastAsia="SimSun" w:hint="eastAsia"/>
                          <w:i/>
                          <w:sz w:val="18"/>
                          <w:szCs w:val="18"/>
                          <w:lang w:eastAsia="zh-CN"/>
                        </w:rPr>
                        <w:t>纲要</w:t>
                      </w:r>
                    </w:p>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（范围</w:t>
                      </w:r>
                      <w:r w:rsidRPr="00700D97">
                        <w:rPr>
                          <w:rFonts w:eastAsia="SimSun"/>
                          <w:i/>
                          <w:sz w:val="18"/>
                          <w:szCs w:val="18"/>
                          <w:lang w:eastAsia="zh-CN"/>
                        </w:rPr>
                        <w:t>界定会议）</w:t>
                      </w:r>
                    </w:p>
                    <w:p w:rsidR="00254EF5" w:rsidRPr="00700D97" w:rsidRDefault="00254EF5" w:rsidP="006F5AC7">
                      <w:pPr>
                        <w:spacing w:line="200" w:lineRule="exact"/>
                        <w:jc w:val="center"/>
                        <w:rPr>
                          <w:i/>
                          <w:sz w:val="18"/>
                          <w:szCs w:val="18"/>
                          <w:lang w:eastAsia="zh-CN"/>
                        </w:rPr>
                      </w:pPr>
                    </w:p>
                    <w:p w:rsidR="00254EF5" w:rsidRPr="00CE75CE" w:rsidRDefault="00254EF5" w:rsidP="006F5AC7">
                      <w:pPr>
                        <w:spacing w:line="190" w:lineRule="exact"/>
                        <w:jc w:val="center"/>
                        <w:rPr>
                          <w:rFonts w:hint="eastAsia"/>
                          <w:spacing w:val="-20"/>
                          <w:sz w:val="18"/>
                          <w:szCs w:val="18"/>
                          <w:lang w:eastAsia="zh-CN"/>
                        </w:rPr>
                      </w:pPr>
                      <w:r w:rsidRPr="00CE75CE">
                        <w:rPr>
                          <w:rFonts w:eastAsia="SimSun" w:hint="eastAsia"/>
                          <w:spacing w:val="-20"/>
                          <w:sz w:val="18"/>
                          <w:szCs w:val="18"/>
                          <w:lang w:eastAsia="zh-CN"/>
                        </w:rPr>
                        <w:t>多学科专家</w:t>
                      </w:r>
                      <w:r w:rsidRPr="00CE75CE">
                        <w:rPr>
                          <w:rFonts w:eastAsia="SimSun"/>
                          <w:spacing w:val="-20"/>
                          <w:sz w:val="18"/>
                          <w:szCs w:val="18"/>
                          <w:lang w:eastAsia="zh-CN"/>
                        </w:rPr>
                        <w:t>小组</w:t>
                      </w:r>
                      <w:r w:rsidRPr="00CE75CE">
                        <w:rPr>
                          <w:rFonts w:eastAsia="SimSun" w:hint="eastAsia"/>
                          <w:spacing w:val="-20"/>
                          <w:sz w:val="18"/>
                          <w:szCs w:val="18"/>
                          <w:lang w:eastAsia="zh-CN"/>
                        </w:rPr>
                        <w:t>和其他</w:t>
                      </w:r>
                      <w:r w:rsidRPr="00CE75CE">
                        <w:rPr>
                          <w:rFonts w:eastAsia="SimSun"/>
                          <w:spacing w:val="-20"/>
                          <w:sz w:val="18"/>
                          <w:szCs w:val="18"/>
                          <w:lang w:eastAsia="zh-CN"/>
                        </w:rPr>
                        <w:t>专家</w:t>
                      </w:r>
                    </w:p>
                    <w:p w:rsidR="00254EF5" w:rsidRPr="009F5CC3" w:rsidRDefault="00254EF5" w:rsidP="006F5AC7">
                      <w:pPr>
                        <w:spacing w:line="200" w:lineRule="exact"/>
                        <w:jc w:val="center"/>
                        <w:rPr>
                          <w:sz w:val="18"/>
                          <w:szCs w:val="18"/>
                          <w:lang w:eastAsia="zh-CN"/>
                        </w:rPr>
                      </w:pPr>
                    </w:p>
                  </w:txbxContent>
                </v:textbox>
              </v:rect>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3392" behindDoc="0" locked="0" layoutInCell="1" allowOverlap="1">
                <wp:simplePos x="0" y="0"/>
                <wp:positionH relativeFrom="column">
                  <wp:posOffset>4247515</wp:posOffset>
                </wp:positionH>
                <wp:positionV relativeFrom="paragraph">
                  <wp:posOffset>31115</wp:posOffset>
                </wp:positionV>
                <wp:extent cx="693420" cy="449580"/>
                <wp:effectExtent l="38100" t="0" r="11430" b="102870"/>
                <wp:wrapNone/>
                <wp:docPr id="1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3420" cy="44958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93E482"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 o:spid="_x0000_s1026" type="#_x0000_t34" style="position:absolute;margin-left:334.45pt;margin-top:2.45pt;width:54.6pt;height:35.4pt;rotation:180;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">
                <v:stroke endarrow="open"/>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4960" behindDoc="0" locked="0" layoutInCell="1" allowOverlap="1">
                <wp:simplePos x="0" y="0"/>
                <wp:positionH relativeFrom="column">
                  <wp:posOffset>2192020</wp:posOffset>
                </wp:positionH>
                <wp:positionV relativeFrom="paragraph">
                  <wp:posOffset>25400</wp:posOffset>
                </wp:positionV>
                <wp:extent cx="2580005" cy="1114425"/>
                <wp:effectExtent l="19050" t="19050" r="10795" b="47625"/>
                <wp:wrapNone/>
                <wp:docPr id="123"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005" cy="1114425"/>
                        </a:xfrm>
                        <a:prstGeom prst="flowChartDecision">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商定</w:t>
                            </w:r>
                            <w:r w:rsidRPr="00700D97">
                              <w:rPr>
                                <w:rFonts w:eastAsia="SimSun"/>
                                <w:i/>
                                <w:sz w:val="18"/>
                                <w:szCs w:val="18"/>
                                <w:lang w:eastAsia="zh-CN"/>
                              </w:rPr>
                              <w:t>工作范围（报告）</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全体</w:t>
                            </w:r>
                            <w:r w:rsidRPr="00700D97">
                              <w:rPr>
                                <w:rFonts w:eastAsia="SimSun"/>
                                <w:sz w:val="18"/>
                                <w:szCs w:val="18"/>
                                <w:lang w:eastAsia="zh-CN"/>
                              </w:rPr>
                              <w:t>会议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5" o:spid="_x0000_s1037" type="#_x0000_t110" style="position:absolute;left:0;text-align:left;margin-left:172.6pt;margin-top:2pt;width:203.15pt;height:8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">
                <v:textbo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商定</w:t>
                      </w:r>
                      <w:r w:rsidRPr="00700D97">
                        <w:rPr>
                          <w:rFonts w:eastAsia="SimSun"/>
                          <w:i/>
                          <w:sz w:val="18"/>
                          <w:szCs w:val="18"/>
                          <w:lang w:eastAsia="zh-CN"/>
                        </w:rPr>
                        <w:t>工作范围（报告）</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全体</w:t>
                      </w:r>
                      <w:r w:rsidRPr="00700D97">
                        <w:rPr>
                          <w:rFonts w:eastAsia="SimSun"/>
                          <w:sz w:val="18"/>
                          <w:szCs w:val="18"/>
                          <w:lang w:eastAsia="zh-CN"/>
                        </w:rPr>
                        <w:t>会议</w:t>
                      </w:r>
                    </w:p>
                  </w:txbxContent>
                </v:textbox>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7488" behindDoc="0" locked="0" layoutInCell="1" allowOverlap="1">
                <wp:simplePos x="0" y="0"/>
                <wp:positionH relativeFrom="column">
                  <wp:posOffset>1664335</wp:posOffset>
                </wp:positionH>
                <wp:positionV relativeFrom="paragraph">
                  <wp:posOffset>-635</wp:posOffset>
                </wp:positionV>
                <wp:extent cx="1198880" cy="1356360"/>
                <wp:effectExtent l="0" t="0" r="77470" b="53340"/>
                <wp:wrapNone/>
                <wp:docPr id="122"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1356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125B0" id="Straight Arrow Connector 293" o:spid="_x0000_s1026" type="#_x0000_t32" style="position:absolute;margin-left:131.05pt;margin-top:-.05pt;width:94.4pt;height:10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">
                <v:stroke endarrow="open"/>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8512" behindDoc="0" locked="0" layoutInCell="1" allowOverlap="1">
                <wp:simplePos x="0" y="0"/>
                <wp:positionH relativeFrom="column">
                  <wp:posOffset>1928495</wp:posOffset>
                </wp:positionH>
                <wp:positionV relativeFrom="paragraph">
                  <wp:posOffset>69215</wp:posOffset>
                </wp:positionV>
                <wp:extent cx="467360" cy="365760"/>
                <wp:effectExtent l="0" t="0" r="27940" b="15240"/>
                <wp:wrapNone/>
                <wp:docPr id="121"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5760"/>
                        </a:xfrm>
                        <a:prstGeom prst="ellipse">
                          <a:avLst/>
                        </a:prstGeom>
                        <a:solidFill>
                          <a:srgbClr val="FFFFFF"/>
                        </a:solidFill>
                        <a:ln w="9525">
                          <a:solidFill>
                            <a:srgbClr val="000000"/>
                          </a:solidFill>
                          <a:round/>
                          <a:headEnd/>
                          <a:tailEnd/>
                        </a:ln>
                      </wps:spPr>
                      <wps:txbx>
                        <w:txbxContent>
                          <w:p w:rsidR="00254EF5" w:rsidRDefault="00254EF5" w:rsidP="006F5AC7">
                            <w:pPr>
                              <w:jc w:val="center"/>
                            </w:pPr>
                            <w:r>
                              <w: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38" style="position:absolute;left:0;text-align:left;margin-left:151.85pt;margin-top:5.45pt;width:36.8pt;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">
                <v:textbox>
                  <w:txbxContent>
                    <w:p w:rsidR="00254EF5" w:rsidRDefault="00254EF5" w:rsidP="006F5AC7">
                      <w:pPr>
                        <w:jc w:val="center"/>
                      </w:pPr>
                      <w:r>
                        <w:t>D</w:t>
                      </w:r>
                    </w:p>
                  </w:txbxContent>
                </v:textbox>
              </v:oval>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7008" behindDoc="0" locked="0" layoutInCell="1" allowOverlap="1">
                <wp:simplePos x="0" y="0"/>
                <wp:positionH relativeFrom="column">
                  <wp:posOffset>5012690</wp:posOffset>
                </wp:positionH>
                <wp:positionV relativeFrom="paragraph">
                  <wp:posOffset>4445</wp:posOffset>
                </wp:positionV>
                <wp:extent cx="1421130" cy="744855"/>
                <wp:effectExtent l="0" t="0" r="26670" b="17145"/>
                <wp:wrapNone/>
                <wp:docPr id="120" name="Flowchart: Documen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744855"/>
                        </a:xfrm>
                        <a:prstGeom prst="flowChartDocument">
                          <a:avLst/>
                        </a:prstGeom>
                        <a:solidFill>
                          <a:srgbClr val="FFFFFF"/>
                        </a:solidFill>
                        <a:ln w="9525">
                          <a:solidFill>
                            <a:srgbClr val="000000"/>
                          </a:solidFill>
                          <a:miter lim="800000"/>
                          <a:headEnd/>
                          <a:tailEnd/>
                        </a:ln>
                      </wps:spPr>
                      <wps:txbx>
                        <w:txbxContent>
                          <w:p w:rsidR="00254EF5" w:rsidRPr="004D1CC5" w:rsidRDefault="00254EF5" w:rsidP="006F5AC7">
                            <w:pPr>
                              <w:spacing w:line="190" w:lineRule="exact"/>
                              <w:rPr>
                                <w:rFonts w:eastAsia="SimSun" w:hint="eastAsia"/>
                                <w:sz w:val="18"/>
                                <w:szCs w:val="18"/>
                                <w:lang w:eastAsia="zh-CN"/>
                              </w:rPr>
                            </w:pPr>
                            <w:r w:rsidRPr="00700D97">
                              <w:rPr>
                                <w:rFonts w:eastAsia="SimSun" w:hint="eastAsia"/>
                                <w:sz w:val="18"/>
                                <w:szCs w:val="18"/>
                                <w:lang w:eastAsia="zh-CN"/>
                              </w:rPr>
                              <w:t>确定纲要</w:t>
                            </w:r>
                            <w:r w:rsidRPr="00700D97">
                              <w:rPr>
                                <w:rFonts w:eastAsia="SimSun"/>
                                <w:sz w:val="18"/>
                                <w:szCs w:val="18"/>
                                <w:lang w:eastAsia="zh-CN"/>
                              </w:rPr>
                              <w:t>草</w:t>
                            </w:r>
                            <w:r w:rsidRPr="00700D97">
                              <w:rPr>
                                <w:rFonts w:eastAsia="SimSun" w:hint="eastAsia"/>
                                <w:sz w:val="18"/>
                                <w:szCs w:val="18"/>
                                <w:lang w:eastAsia="zh-CN"/>
                              </w:rPr>
                              <w:t>案</w:t>
                            </w:r>
                            <w:r w:rsidRPr="00700D97">
                              <w:rPr>
                                <w:rFonts w:eastAsia="SimSun"/>
                                <w:sz w:val="18"/>
                                <w:szCs w:val="18"/>
                                <w:lang w:eastAsia="zh-CN"/>
                              </w:rPr>
                              <w:t>、交付计划和估计费用的</w:t>
                            </w:r>
                            <w:r w:rsidRPr="00700D97">
                              <w:rPr>
                                <w:rFonts w:eastAsia="SimSun" w:hint="eastAsia"/>
                                <w:sz w:val="18"/>
                                <w:szCs w:val="18"/>
                                <w:lang w:eastAsia="zh-CN"/>
                              </w:rPr>
                              <w:t>指导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7" o:spid="_x0000_s1039" type="#_x0000_t114" style="position:absolute;left:0;text-align:left;margin-left:394.7pt;margin-top:.35pt;width:111.9pt;height:58.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">
                <v:textbox>
                  <w:txbxContent>
                    <w:p w:rsidR="00254EF5" w:rsidRPr="004D1CC5" w:rsidRDefault="00254EF5" w:rsidP="006F5AC7">
                      <w:pPr>
                        <w:spacing w:line="190" w:lineRule="exact"/>
                        <w:rPr>
                          <w:rFonts w:eastAsia="SimSun" w:hint="eastAsia"/>
                          <w:sz w:val="18"/>
                          <w:szCs w:val="18"/>
                          <w:lang w:eastAsia="zh-CN"/>
                        </w:rPr>
                      </w:pPr>
                      <w:r w:rsidRPr="00700D97">
                        <w:rPr>
                          <w:rFonts w:eastAsia="SimSun" w:hint="eastAsia"/>
                          <w:sz w:val="18"/>
                          <w:szCs w:val="18"/>
                          <w:lang w:eastAsia="zh-CN"/>
                        </w:rPr>
                        <w:t>确定纲要</w:t>
                      </w:r>
                      <w:r w:rsidRPr="00700D97">
                        <w:rPr>
                          <w:rFonts w:eastAsia="SimSun"/>
                          <w:sz w:val="18"/>
                          <w:szCs w:val="18"/>
                          <w:lang w:eastAsia="zh-CN"/>
                        </w:rPr>
                        <w:t>草</w:t>
                      </w:r>
                      <w:r w:rsidRPr="00700D97">
                        <w:rPr>
                          <w:rFonts w:eastAsia="SimSun" w:hint="eastAsia"/>
                          <w:sz w:val="18"/>
                          <w:szCs w:val="18"/>
                          <w:lang w:eastAsia="zh-CN"/>
                        </w:rPr>
                        <w:t>案</w:t>
                      </w:r>
                      <w:r w:rsidRPr="00700D97">
                        <w:rPr>
                          <w:rFonts w:eastAsia="SimSun"/>
                          <w:sz w:val="18"/>
                          <w:szCs w:val="18"/>
                          <w:lang w:eastAsia="zh-CN"/>
                        </w:rPr>
                        <w:t>、交付计划和估计费用的</w:t>
                      </w:r>
                      <w:r w:rsidRPr="00700D97">
                        <w:rPr>
                          <w:rFonts w:eastAsia="SimSun" w:hint="eastAsia"/>
                          <w:sz w:val="18"/>
                          <w:szCs w:val="18"/>
                          <w:lang w:eastAsia="zh-CN"/>
                        </w:rPr>
                        <w:t>指导</w:t>
                      </w:r>
                    </w:p>
                  </w:txbxContent>
                </v:textbox>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kern w:val="14"/>
        </w:rPr>
        <mc:AlternateContent>
          <mc:Choice Requires="wps">
            <w:drawing>
              <wp:anchor distT="0" distB="0" distL="114300" distR="114300" simplePos="0" relativeHeight="251649536" behindDoc="0" locked="0" layoutInCell="1" allowOverlap="1">
                <wp:simplePos x="0" y="0"/>
                <wp:positionH relativeFrom="column">
                  <wp:posOffset>176530</wp:posOffset>
                </wp:positionH>
                <wp:positionV relativeFrom="paragraph">
                  <wp:posOffset>113665</wp:posOffset>
                </wp:positionV>
                <wp:extent cx="1479550" cy="715645"/>
                <wp:effectExtent l="0" t="0" r="25400" b="27305"/>
                <wp:wrapNone/>
                <wp:docPr id="119" name="Flowchart: Documen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15645"/>
                        </a:xfrm>
                        <a:prstGeom prst="flowChartDocument">
                          <a:avLst/>
                        </a:prstGeom>
                        <a:solidFill>
                          <a:srgbClr val="FFFFFF"/>
                        </a:solidFill>
                        <a:ln w="9525">
                          <a:solidFill>
                            <a:srgbClr val="000000"/>
                          </a:solidFill>
                          <a:miter lim="800000"/>
                          <a:headEnd/>
                          <a:tailEnd/>
                        </a:ln>
                      </wps:spPr>
                      <wps:txbx>
                        <w:txbxContent>
                          <w:p w:rsidR="00254EF5" w:rsidRPr="004D1CC5" w:rsidRDefault="00254EF5" w:rsidP="006F5AC7">
                            <w:pPr>
                              <w:spacing w:line="190" w:lineRule="exact"/>
                              <w:rPr>
                                <w:rFonts w:eastAsia="SimSun" w:hint="eastAsia"/>
                                <w:sz w:val="18"/>
                                <w:szCs w:val="18"/>
                                <w:lang w:eastAsia="zh-CN"/>
                              </w:rPr>
                            </w:pPr>
                            <w:r w:rsidRPr="00700D97">
                              <w:rPr>
                                <w:rFonts w:eastAsia="SimSun" w:hint="eastAsia"/>
                                <w:sz w:val="18"/>
                                <w:szCs w:val="18"/>
                                <w:lang w:eastAsia="zh-CN"/>
                              </w:rPr>
                              <w:t>确定</w:t>
                            </w:r>
                            <w:r>
                              <w:rPr>
                                <w:rFonts w:eastAsia="SimSun" w:hint="eastAsia"/>
                                <w:sz w:val="18"/>
                                <w:szCs w:val="18"/>
                                <w:lang w:eastAsia="zh-CN"/>
                              </w:rPr>
                              <w:t>纲要</w:t>
                            </w:r>
                            <w:r w:rsidRPr="00700D97">
                              <w:rPr>
                                <w:rFonts w:eastAsia="SimSun"/>
                                <w:sz w:val="18"/>
                                <w:szCs w:val="18"/>
                                <w:lang w:eastAsia="zh-CN"/>
                              </w:rPr>
                              <w:t>草</w:t>
                            </w:r>
                            <w:r w:rsidRPr="00700D97">
                              <w:rPr>
                                <w:rFonts w:eastAsia="SimSun" w:hint="eastAsia"/>
                                <w:sz w:val="18"/>
                                <w:szCs w:val="18"/>
                                <w:lang w:eastAsia="zh-CN"/>
                              </w:rPr>
                              <w:t>案</w:t>
                            </w:r>
                            <w:r w:rsidRPr="00700D97">
                              <w:rPr>
                                <w:rFonts w:eastAsia="SimSun"/>
                                <w:sz w:val="18"/>
                                <w:szCs w:val="18"/>
                                <w:lang w:eastAsia="zh-CN"/>
                              </w:rPr>
                              <w:t>、交付计划和估计</w:t>
                            </w:r>
                            <w:r w:rsidRPr="00700D97">
                              <w:rPr>
                                <w:rFonts w:eastAsia="SimSun" w:hint="eastAsia"/>
                                <w:sz w:val="18"/>
                                <w:szCs w:val="18"/>
                                <w:lang w:eastAsia="zh-CN"/>
                              </w:rPr>
                              <w:t>成本</w:t>
                            </w:r>
                            <w:r w:rsidRPr="00700D97">
                              <w:rPr>
                                <w:rFonts w:eastAsia="SimSun"/>
                                <w:sz w:val="18"/>
                                <w:szCs w:val="18"/>
                                <w:lang w:eastAsia="zh-CN"/>
                              </w:rPr>
                              <w:t>的</w:t>
                            </w:r>
                            <w:r w:rsidRPr="00700D97">
                              <w:rPr>
                                <w:rFonts w:eastAsia="SimSun" w:hint="eastAsia"/>
                                <w:sz w:val="18"/>
                                <w:szCs w:val="18"/>
                                <w:lang w:eastAsia="zh-CN"/>
                              </w:rPr>
                              <w:t>指导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14" style="position:absolute;left:0;text-align:left;margin-left:13.9pt;margin-top:8.95pt;width:116.5pt;height:5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">
                <v:textbox>
                  <w:txbxContent>
                    <w:p w:rsidR="00254EF5" w:rsidRPr="004D1CC5" w:rsidRDefault="00254EF5" w:rsidP="006F5AC7">
                      <w:pPr>
                        <w:spacing w:line="190" w:lineRule="exact"/>
                        <w:rPr>
                          <w:rFonts w:eastAsia="SimSun" w:hint="eastAsia"/>
                          <w:sz w:val="18"/>
                          <w:szCs w:val="18"/>
                          <w:lang w:eastAsia="zh-CN"/>
                        </w:rPr>
                      </w:pPr>
                      <w:r w:rsidRPr="00700D97">
                        <w:rPr>
                          <w:rFonts w:eastAsia="SimSun" w:hint="eastAsia"/>
                          <w:sz w:val="18"/>
                          <w:szCs w:val="18"/>
                          <w:lang w:eastAsia="zh-CN"/>
                        </w:rPr>
                        <w:t>确定</w:t>
                      </w:r>
                      <w:r>
                        <w:rPr>
                          <w:rFonts w:eastAsia="SimSun" w:hint="eastAsia"/>
                          <w:sz w:val="18"/>
                          <w:szCs w:val="18"/>
                          <w:lang w:eastAsia="zh-CN"/>
                        </w:rPr>
                        <w:t>纲要</w:t>
                      </w:r>
                      <w:r w:rsidRPr="00700D97">
                        <w:rPr>
                          <w:rFonts w:eastAsia="SimSun"/>
                          <w:sz w:val="18"/>
                          <w:szCs w:val="18"/>
                          <w:lang w:eastAsia="zh-CN"/>
                        </w:rPr>
                        <w:t>草</w:t>
                      </w:r>
                      <w:r w:rsidRPr="00700D97">
                        <w:rPr>
                          <w:rFonts w:eastAsia="SimSun" w:hint="eastAsia"/>
                          <w:sz w:val="18"/>
                          <w:szCs w:val="18"/>
                          <w:lang w:eastAsia="zh-CN"/>
                        </w:rPr>
                        <w:t>案</w:t>
                      </w:r>
                      <w:r w:rsidRPr="00700D97">
                        <w:rPr>
                          <w:rFonts w:eastAsia="SimSun"/>
                          <w:sz w:val="18"/>
                          <w:szCs w:val="18"/>
                          <w:lang w:eastAsia="zh-CN"/>
                        </w:rPr>
                        <w:t>、交付计划和估计</w:t>
                      </w:r>
                      <w:r w:rsidRPr="00700D97">
                        <w:rPr>
                          <w:rFonts w:eastAsia="SimSun" w:hint="eastAsia"/>
                          <w:sz w:val="18"/>
                          <w:szCs w:val="18"/>
                          <w:lang w:eastAsia="zh-CN"/>
                        </w:rPr>
                        <w:t>成本</w:t>
                      </w:r>
                      <w:r w:rsidRPr="00700D97">
                        <w:rPr>
                          <w:rFonts w:eastAsia="SimSun"/>
                          <w:sz w:val="18"/>
                          <w:szCs w:val="18"/>
                          <w:lang w:eastAsia="zh-CN"/>
                        </w:rPr>
                        <w:t>的</w:t>
                      </w:r>
                      <w:r w:rsidRPr="00700D97">
                        <w:rPr>
                          <w:rFonts w:eastAsia="SimSun" w:hint="eastAsia"/>
                          <w:sz w:val="18"/>
                          <w:szCs w:val="18"/>
                          <w:lang w:eastAsia="zh-CN"/>
                        </w:rPr>
                        <w:t>指导</w:t>
                      </w:r>
                    </w:p>
                  </w:txbxContent>
                </v:textbox>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297" distR="114297" simplePos="0" relativeHeight="251633152" behindDoc="0" locked="0" layoutInCell="1" allowOverlap="1">
                <wp:simplePos x="0" y="0"/>
                <wp:positionH relativeFrom="column">
                  <wp:posOffset>3319779</wp:posOffset>
                </wp:positionH>
                <wp:positionV relativeFrom="paragraph">
                  <wp:posOffset>27940</wp:posOffset>
                </wp:positionV>
                <wp:extent cx="330835" cy="0"/>
                <wp:effectExtent l="51118" t="6032" r="120332" b="44133"/>
                <wp:wrapNone/>
                <wp:docPr id="118"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08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645A6" id="Straight Arrow Connector 29" o:spid="_x0000_s1026" type="#_x0000_t32" style="position:absolute;margin-left:261.4pt;margin-top:2.2pt;width:26.05pt;height:0;rotation:90;z-index:251633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">
                <v:stroke endarrow="open"/>
              </v:shape>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0320" behindDoc="0" locked="0" layoutInCell="1" allowOverlap="1">
                <wp:simplePos x="0" y="0"/>
                <wp:positionH relativeFrom="column">
                  <wp:posOffset>2851785</wp:posOffset>
                </wp:positionH>
                <wp:positionV relativeFrom="paragraph">
                  <wp:posOffset>36195</wp:posOffset>
                </wp:positionV>
                <wp:extent cx="1301750" cy="810260"/>
                <wp:effectExtent l="0" t="0" r="12700" b="27940"/>
                <wp:wrapNone/>
                <wp:docPr id="1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0260"/>
                        </a:xfrm>
                        <a:prstGeom prst="rect">
                          <a:avLst/>
                        </a:prstGeom>
                        <a:solidFill>
                          <a:srgbClr val="FFFFFF"/>
                        </a:solidFill>
                        <a:ln w="9525">
                          <a:solidFill>
                            <a:srgbClr val="000000"/>
                          </a:solidFill>
                          <a:miter lim="800000"/>
                          <a:headEnd/>
                          <a:tailEnd/>
                        </a:ln>
                      </wps:spPr>
                      <wps:txbx>
                        <w:txbxContent>
                          <w:p w:rsidR="00254EF5" w:rsidRPr="00CE75CE" w:rsidRDefault="00254EF5" w:rsidP="006F5AC7">
                            <w:pPr>
                              <w:spacing w:line="200" w:lineRule="exact"/>
                              <w:jc w:val="center"/>
                              <w:rPr>
                                <w:rFonts w:eastAsia="SimSun" w:hint="eastAsia"/>
                                <w:i/>
                                <w:spacing w:val="-30"/>
                                <w:sz w:val="18"/>
                                <w:szCs w:val="18"/>
                                <w:lang w:eastAsia="zh-CN"/>
                              </w:rPr>
                            </w:pPr>
                            <w:r w:rsidRPr="00CE75CE">
                              <w:rPr>
                                <w:rFonts w:eastAsia="SimSun" w:hint="eastAsia"/>
                                <w:i/>
                                <w:spacing w:val="-30"/>
                                <w:sz w:val="18"/>
                                <w:szCs w:val="18"/>
                                <w:lang w:eastAsia="zh-CN"/>
                              </w:rPr>
                              <w:t>编写报告</w:t>
                            </w:r>
                            <w:r w:rsidRPr="00CE75CE">
                              <w:rPr>
                                <w:rFonts w:eastAsia="SimSun"/>
                                <w:i/>
                                <w:spacing w:val="-30"/>
                                <w:sz w:val="18"/>
                                <w:szCs w:val="18"/>
                                <w:lang w:eastAsia="zh-CN"/>
                              </w:rPr>
                              <w:t>（</w:t>
                            </w:r>
                            <w:r w:rsidRPr="00CE75CE">
                              <w:rPr>
                                <w:rFonts w:eastAsia="SimSun" w:hint="eastAsia"/>
                                <w:i/>
                                <w:spacing w:val="-30"/>
                                <w:sz w:val="18"/>
                                <w:szCs w:val="18"/>
                                <w:lang w:eastAsia="zh-CN"/>
                              </w:rPr>
                              <w:t>开展</w:t>
                            </w:r>
                            <w:r w:rsidRPr="00CE75CE">
                              <w:rPr>
                                <w:rFonts w:eastAsia="SimSun"/>
                                <w:i/>
                                <w:spacing w:val="-30"/>
                                <w:sz w:val="18"/>
                                <w:szCs w:val="18"/>
                                <w:lang w:eastAsia="zh-CN"/>
                              </w:rPr>
                              <w:t>评估等）</w:t>
                            </w:r>
                          </w:p>
                          <w:p w:rsidR="00254EF5" w:rsidRPr="00CE75CE" w:rsidRDefault="00254EF5" w:rsidP="006F5AC7">
                            <w:pPr>
                              <w:spacing w:line="200" w:lineRule="exact"/>
                              <w:jc w:val="center"/>
                              <w:rPr>
                                <w:rFonts w:ascii="Microsoft YaHei" w:eastAsia="Microsoft YaHei" w:hAnsi="Microsoft YaHei" w:cs="Microsoft YaHei" w:hint="eastAsia"/>
                                <w:i/>
                                <w:spacing w:val="-20"/>
                                <w:sz w:val="18"/>
                                <w:szCs w:val="18"/>
                                <w:lang w:eastAsia="zh-CN"/>
                              </w:rPr>
                            </w:pPr>
                          </w:p>
                          <w:p w:rsidR="00254EF5" w:rsidRPr="00CE75CE" w:rsidRDefault="00254EF5" w:rsidP="006F5AC7">
                            <w:pPr>
                              <w:spacing w:line="200" w:lineRule="exact"/>
                              <w:jc w:val="center"/>
                              <w:rPr>
                                <w:spacing w:val="-20"/>
                                <w:sz w:val="18"/>
                                <w:szCs w:val="18"/>
                              </w:rPr>
                            </w:pPr>
                            <w:r w:rsidRPr="00CE75CE">
                              <w:rPr>
                                <w:rFonts w:eastAsia="SimSun" w:hint="eastAsia"/>
                                <w:spacing w:val="-20"/>
                                <w:sz w:val="18"/>
                                <w:szCs w:val="18"/>
                                <w:lang w:eastAsia="zh-CN"/>
                              </w:rPr>
                              <w:t>由多学科专家</w:t>
                            </w:r>
                            <w:r w:rsidRPr="00CE75CE">
                              <w:rPr>
                                <w:rFonts w:eastAsia="SimSun"/>
                                <w:spacing w:val="-20"/>
                                <w:sz w:val="18"/>
                                <w:szCs w:val="18"/>
                                <w:lang w:eastAsia="zh-CN"/>
                              </w:rPr>
                              <w:t>小组</w:t>
                            </w:r>
                            <w:r w:rsidRPr="00CE75CE">
                              <w:rPr>
                                <w:rFonts w:eastAsia="SimSun" w:hint="eastAsia"/>
                                <w:spacing w:val="-20"/>
                                <w:sz w:val="18"/>
                                <w:szCs w:val="18"/>
                                <w:lang w:eastAsia="zh-CN"/>
                              </w:rPr>
                              <w:t>监督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1" style="position:absolute;left:0;text-align:left;margin-left:224.55pt;margin-top:2.85pt;width:102.5pt;height:6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">
                <v:textbox>
                  <w:txbxContent>
                    <w:p w:rsidR="00254EF5" w:rsidRPr="00CE75CE" w:rsidRDefault="00254EF5" w:rsidP="006F5AC7">
                      <w:pPr>
                        <w:spacing w:line="200" w:lineRule="exact"/>
                        <w:jc w:val="center"/>
                        <w:rPr>
                          <w:rFonts w:eastAsia="SimSun" w:hint="eastAsia"/>
                          <w:i/>
                          <w:spacing w:val="-30"/>
                          <w:sz w:val="18"/>
                          <w:szCs w:val="18"/>
                          <w:lang w:eastAsia="zh-CN"/>
                        </w:rPr>
                      </w:pPr>
                      <w:r w:rsidRPr="00CE75CE">
                        <w:rPr>
                          <w:rFonts w:eastAsia="SimSun" w:hint="eastAsia"/>
                          <w:i/>
                          <w:spacing w:val="-30"/>
                          <w:sz w:val="18"/>
                          <w:szCs w:val="18"/>
                          <w:lang w:eastAsia="zh-CN"/>
                        </w:rPr>
                        <w:t>编写报告</w:t>
                      </w:r>
                      <w:r w:rsidRPr="00CE75CE">
                        <w:rPr>
                          <w:rFonts w:eastAsia="SimSun"/>
                          <w:i/>
                          <w:spacing w:val="-30"/>
                          <w:sz w:val="18"/>
                          <w:szCs w:val="18"/>
                          <w:lang w:eastAsia="zh-CN"/>
                        </w:rPr>
                        <w:t>（</w:t>
                      </w:r>
                      <w:r w:rsidRPr="00CE75CE">
                        <w:rPr>
                          <w:rFonts w:eastAsia="SimSun" w:hint="eastAsia"/>
                          <w:i/>
                          <w:spacing w:val="-30"/>
                          <w:sz w:val="18"/>
                          <w:szCs w:val="18"/>
                          <w:lang w:eastAsia="zh-CN"/>
                        </w:rPr>
                        <w:t>开展</w:t>
                      </w:r>
                      <w:r w:rsidRPr="00CE75CE">
                        <w:rPr>
                          <w:rFonts w:eastAsia="SimSun"/>
                          <w:i/>
                          <w:spacing w:val="-30"/>
                          <w:sz w:val="18"/>
                          <w:szCs w:val="18"/>
                          <w:lang w:eastAsia="zh-CN"/>
                        </w:rPr>
                        <w:t>评估等）</w:t>
                      </w:r>
                    </w:p>
                    <w:p w:rsidR="00254EF5" w:rsidRPr="00CE75CE" w:rsidRDefault="00254EF5" w:rsidP="006F5AC7">
                      <w:pPr>
                        <w:spacing w:line="200" w:lineRule="exact"/>
                        <w:jc w:val="center"/>
                        <w:rPr>
                          <w:rFonts w:ascii="Microsoft YaHei" w:eastAsia="Microsoft YaHei" w:hAnsi="Microsoft YaHei" w:cs="Microsoft YaHei" w:hint="eastAsia"/>
                          <w:i/>
                          <w:spacing w:val="-20"/>
                          <w:sz w:val="18"/>
                          <w:szCs w:val="18"/>
                          <w:lang w:eastAsia="zh-CN"/>
                        </w:rPr>
                      </w:pPr>
                    </w:p>
                    <w:p w:rsidR="00254EF5" w:rsidRPr="00CE75CE" w:rsidRDefault="00254EF5" w:rsidP="006F5AC7">
                      <w:pPr>
                        <w:spacing w:line="200" w:lineRule="exact"/>
                        <w:jc w:val="center"/>
                        <w:rPr>
                          <w:spacing w:val="-20"/>
                          <w:sz w:val="18"/>
                          <w:szCs w:val="18"/>
                        </w:rPr>
                      </w:pPr>
                      <w:r w:rsidRPr="00CE75CE">
                        <w:rPr>
                          <w:rFonts w:eastAsia="SimSun" w:hint="eastAsia"/>
                          <w:spacing w:val="-20"/>
                          <w:sz w:val="18"/>
                          <w:szCs w:val="18"/>
                          <w:lang w:eastAsia="zh-CN"/>
                        </w:rPr>
                        <w:t>由多学科专家</w:t>
                      </w:r>
                      <w:r w:rsidRPr="00CE75CE">
                        <w:rPr>
                          <w:rFonts w:eastAsia="SimSun"/>
                          <w:spacing w:val="-20"/>
                          <w:sz w:val="18"/>
                          <w:szCs w:val="18"/>
                          <w:lang w:eastAsia="zh-CN"/>
                        </w:rPr>
                        <w:t>小组</w:t>
                      </w:r>
                      <w:r w:rsidRPr="00CE75CE">
                        <w:rPr>
                          <w:rFonts w:eastAsia="SimSun" w:hint="eastAsia"/>
                          <w:spacing w:val="-20"/>
                          <w:sz w:val="18"/>
                          <w:szCs w:val="18"/>
                          <w:lang w:eastAsia="zh-CN"/>
                        </w:rPr>
                        <w:t>监督</w:t>
                      </w:r>
                    </w:p>
                  </w:txbxContent>
                </v:textbox>
              </v:rect>
            </w:pict>
          </mc:Fallback>
        </mc:AlternateContent>
      </w: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41344" behindDoc="0" locked="0" layoutInCell="1" allowOverlap="1">
                <wp:simplePos x="0" y="0"/>
                <wp:positionH relativeFrom="column">
                  <wp:posOffset>4068445</wp:posOffset>
                </wp:positionH>
                <wp:positionV relativeFrom="paragraph">
                  <wp:posOffset>14605</wp:posOffset>
                </wp:positionV>
                <wp:extent cx="1510665" cy="900430"/>
                <wp:effectExtent l="0" t="0" r="13335" b="13970"/>
                <wp:wrapNone/>
                <wp:docPr id="116" name="Flowchart: 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900430"/>
                        </a:xfrm>
                        <a:prstGeom prst="flowChartDocument">
                          <a:avLst/>
                        </a:prstGeom>
                        <a:solidFill>
                          <a:srgbClr val="FFFFFF"/>
                        </a:solidFill>
                        <a:ln w="9525">
                          <a:solidFill>
                            <a:srgbClr val="000000"/>
                          </a:solidFill>
                          <a:miter lim="800000"/>
                          <a:headEnd/>
                          <a:tailEnd/>
                        </a:ln>
                      </wps:spPr>
                      <wps:txbx>
                        <w:txbxContent>
                          <w:p w:rsidR="00254EF5" w:rsidRPr="00700D97" w:rsidRDefault="00254EF5" w:rsidP="006F5AC7">
                            <w:pPr>
                              <w:spacing w:line="190" w:lineRule="exact"/>
                              <w:rPr>
                                <w:rFonts w:ascii="Microsoft YaHei" w:eastAsia="Microsoft YaHei" w:hAnsi="Microsoft YaHei" w:cs="Microsoft YaHei" w:hint="eastAsia"/>
                                <w:sz w:val="18"/>
                                <w:szCs w:val="18"/>
                                <w:lang w:eastAsia="zh-CN"/>
                              </w:rPr>
                            </w:pPr>
                            <w:r w:rsidRPr="00700D97">
                              <w:rPr>
                                <w:rFonts w:ascii="SimSun" w:eastAsia="SimSun" w:hAnsi="SimSun" w:cs="Microsoft YaHei" w:hint="eastAsia"/>
                                <w:sz w:val="18"/>
                                <w:szCs w:val="18"/>
                                <w:lang w:eastAsia="zh-CN"/>
                              </w:rPr>
                              <w:t>报告</w:t>
                            </w:r>
                            <w:r w:rsidRPr="00700D97">
                              <w:rPr>
                                <w:rFonts w:ascii="SimSun" w:eastAsia="SimSun" w:hAnsi="SimSun" w:cs="Microsoft YaHei"/>
                                <w:sz w:val="18"/>
                                <w:szCs w:val="18"/>
                                <w:lang w:eastAsia="zh-CN"/>
                              </w:rPr>
                              <w:t>程序、</w:t>
                            </w:r>
                            <w:r w:rsidRPr="00700D97">
                              <w:rPr>
                                <w:rFonts w:ascii="SimSun" w:eastAsia="SimSun" w:hAnsi="SimSun" w:cs="Microsoft YaHei" w:hint="eastAsia"/>
                                <w:sz w:val="18"/>
                                <w:szCs w:val="18"/>
                                <w:lang w:eastAsia="zh-CN"/>
                              </w:rPr>
                              <w:t>能力</w:t>
                            </w:r>
                            <w:r w:rsidRPr="00700D97">
                              <w:rPr>
                                <w:rFonts w:ascii="SimSun" w:eastAsia="SimSun" w:hAnsi="SimSun" w:cs="Microsoft YaHei"/>
                                <w:sz w:val="18"/>
                                <w:szCs w:val="18"/>
                                <w:lang w:eastAsia="zh-CN"/>
                              </w:rPr>
                              <w:t>建设活动和</w:t>
                            </w:r>
                            <w:r w:rsidRPr="00700D97">
                              <w:rPr>
                                <w:rFonts w:ascii="SimSun" w:eastAsia="SimSun" w:hAnsi="SimSun" w:cs="Microsoft YaHei" w:hint="eastAsia"/>
                                <w:sz w:val="18"/>
                                <w:szCs w:val="18"/>
                                <w:lang w:eastAsia="zh-CN"/>
                              </w:rPr>
                              <w:t>明确知识</w:t>
                            </w:r>
                            <w:r w:rsidRPr="00700D97">
                              <w:rPr>
                                <w:rFonts w:ascii="SimSun" w:eastAsia="SimSun" w:hAnsi="SimSun" w:cs="Microsoft YaHei"/>
                                <w:sz w:val="18"/>
                                <w:szCs w:val="18"/>
                                <w:lang w:eastAsia="zh-CN"/>
                              </w:rPr>
                              <w:t>差距</w:t>
                            </w:r>
                            <w:r w:rsidRPr="00700D97">
                              <w:rPr>
                                <w:rFonts w:ascii="SimSun" w:eastAsia="SimSun" w:hAnsi="SimSun" w:cs="Microsoft YaHei" w:hint="eastAsia"/>
                                <w:sz w:val="18"/>
                                <w:szCs w:val="18"/>
                                <w:lang w:eastAsia="zh-CN"/>
                              </w:rPr>
                              <w:t>及</w:t>
                            </w:r>
                            <w:r w:rsidRPr="00700D97">
                              <w:rPr>
                                <w:rFonts w:ascii="SimSun" w:eastAsia="SimSun" w:hAnsi="SimSun" w:cs="Microsoft YaHei"/>
                                <w:sz w:val="18"/>
                                <w:szCs w:val="18"/>
                                <w:lang w:eastAsia="zh-CN"/>
                              </w:rPr>
                              <w:t>政策支持工具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8" o:spid="_x0000_s1042" type="#_x0000_t114" style="position:absolute;left:0;text-align:left;margin-left:320.35pt;margin-top:1.15pt;width:118.95pt;height:7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">
                <v:textbox>
                  <w:txbxContent>
                    <w:p w:rsidR="00254EF5" w:rsidRPr="00700D97" w:rsidRDefault="00254EF5" w:rsidP="006F5AC7">
                      <w:pPr>
                        <w:spacing w:line="190" w:lineRule="exact"/>
                        <w:rPr>
                          <w:rFonts w:ascii="Microsoft YaHei" w:eastAsia="Microsoft YaHei" w:hAnsi="Microsoft YaHei" w:cs="Microsoft YaHei" w:hint="eastAsia"/>
                          <w:sz w:val="18"/>
                          <w:szCs w:val="18"/>
                          <w:lang w:eastAsia="zh-CN"/>
                        </w:rPr>
                      </w:pPr>
                      <w:r w:rsidRPr="00700D97">
                        <w:rPr>
                          <w:rFonts w:ascii="SimSun" w:eastAsia="SimSun" w:hAnsi="SimSun" w:cs="Microsoft YaHei" w:hint="eastAsia"/>
                          <w:sz w:val="18"/>
                          <w:szCs w:val="18"/>
                          <w:lang w:eastAsia="zh-CN"/>
                        </w:rPr>
                        <w:t>报告</w:t>
                      </w:r>
                      <w:r w:rsidRPr="00700D97">
                        <w:rPr>
                          <w:rFonts w:ascii="SimSun" w:eastAsia="SimSun" w:hAnsi="SimSun" w:cs="Microsoft YaHei"/>
                          <w:sz w:val="18"/>
                          <w:szCs w:val="18"/>
                          <w:lang w:eastAsia="zh-CN"/>
                        </w:rPr>
                        <w:t>程序、</w:t>
                      </w:r>
                      <w:r w:rsidRPr="00700D97">
                        <w:rPr>
                          <w:rFonts w:ascii="SimSun" w:eastAsia="SimSun" w:hAnsi="SimSun" w:cs="Microsoft YaHei" w:hint="eastAsia"/>
                          <w:sz w:val="18"/>
                          <w:szCs w:val="18"/>
                          <w:lang w:eastAsia="zh-CN"/>
                        </w:rPr>
                        <w:t>能力</w:t>
                      </w:r>
                      <w:r w:rsidRPr="00700D97">
                        <w:rPr>
                          <w:rFonts w:ascii="SimSun" w:eastAsia="SimSun" w:hAnsi="SimSun" w:cs="Microsoft YaHei"/>
                          <w:sz w:val="18"/>
                          <w:szCs w:val="18"/>
                          <w:lang w:eastAsia="zh-CN"/>
                        </w:rPr>
                        <w:t>建设活动和</w:t>
                      </w:r>
                      <w:r w:rsidRPr="00700D97">
                        <w:rPr>
                          <w:rFonts w:ascii="SimSun" w:eastAsia="SimSun" w:hAnsi="SimSun" w:cs="Microsoft YaHei" w:hint="eastAsia"/>
                          <w:sz w:val="18"/>
                          <w:szCs w:val="18"/>
                          <w:lang w:eastAsia="zh-CN"/>
                        </w:rPr>
                        <w:t>明确知识</w:t>
                      </w:r>
                      <w:r w:rsidRPr="00700D97">
                        <w:rPr>
                          <w:rFonts w:ascii="SimSun" w:eastAsia="SimSun" w:hAnsi="SimSun" w:cs="Microsoft YaHei"/>
                          <w:sz w:val="18"/>
                          <w:szCs w:val="18"/>
                          <w:lang w:eastAsia="zh-CN"/>
                        </w:rPr>
                        <w:t>差距</w:t>
                      </w:r>
                      <w:r w:rsidRPr="00700D97">
                        <w:rPr>
                          <w:rFonts w:ascii="SimSun" w:eastAsia="SimSun" w:hAnsi="SimSun" w:cs="Microsoft YaHei" w:hint="eastAsia"/>
                          <w:sz w:val="18"/>
                          <w:szCs w:val="18"/>
                          <w:lang w:eastAsia="zh-CN"/>
                        </w:rPr>
                        <w:t>及</w:t>
                      </w:r>
                      <w:r w:rsidRPr="00700D97">
                        <w:rPr>
                          <w:rFonts w:ascii="SimSun" w:eastAsia="SimSun" w:hAnsi="SimSun" w:cs="Microsoft YaHei"/>
                          <w:sz w:val="18"/>
                          <w:szCs w:val="18"/>
                          <w:lang w:eastAsia="zh-CN"/>
                        </w:rPr>
                        <w:t>政策支持工具</w:t>
                      </w:r>
                    </w:p>
                  </w:txbxContent>
                </v:textbox>
              </v:shape>
            </w:pict>
          </mc:Fallback>
        </mc:AlternateContent>
      </w:r>
    </w:p>
    <w:p w:rsidR="006F5AC7" w:rsidRPr="006F5AC7" w:rsidRDefault="006F5AC7"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p>
    <w:p w:rsidR="006F5AC7" w:rsidRPr="006F5AC7" w:rsidRDefault="00005223" w:rsidP="006F5AC7">
      <w:pPr>
        <w:tabs>
          <w:tab w:val="left" w:pos="0"/>
          <w:tab w:val="left" w:pos="1742"/>
          <w:tab w:val="left" w:pos="2218"/>
          <w:tab w:val="left" w:pos="2693"/>
          <w:tab w:val="left" w:pos="3182"/>
          <w:tab w:val="left" w:pos="3658"/>
          <w:tab w:val="left" w:pos="4133"/>
          <w:tab w:val="left" w:pos="4622"/>
          <w:tab w:val="left" w:pos="5098"/>
          <w:tab w:val="left" w:pos="5573"/>
          <w:tab w:val="left" w:pos="6048"/>
        </w:tabs>
        <w:suppressAutoHyphens/>
        <w:ind w:right="1267"/>
        <w:jc w:val="both"/>
        <w:rPr>
          <w:rFonts w:eastAsia="Times New Roman"/>
          <w:spacing w:val="4"/>
          <w:w w:val="103"/>
          <w:kern w:val="14"/>
          <w:sz w:val="22"/>
          <w:szCs w:val="22"/>
          <w:lang w:val="en-GB" w:eastAsia="zh-CN"/>
        </w:rPr>
      </w:pPr>
      <w:r w:rsidRPr="006F5AC7">
        <w:rPr>
          <w:rFonts w:eastAsia="Times New Roman"/>
          <w:noProof/>
          <w:spacing w:val="4"/>
          <w:w w:val="103"/>
          <w:kern w:val="14"/>
        </w:rPr>
        <mc:AlternateContent>
          <mc:Choice Requires="wps">
            <w:drawing>
              <wp:anchor distT="0" distB="0" distL="114300" distR="114300" simplePos="0" relativeHeight="251628032" behindDoc="0" locked="0" layoutInCell="1" allowOverlap="1">
                <wp:simplePos x="0" y="0"/>
                <wp:positionH relativeFrom="column">
                  <wp:posOffset>193675</wp:posOffset>
                </wp:positionH>
                <wp:positionV relativeFrom="paragraph">
                  <wp:posOffset>46355</wp:posOffset>
                </wp:positionV>
                <wp:extent cx="2411730" cy="2159000"/>
                <wp:effectExtent l="0" t="0" r="26670" b="1270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159000"/>
                        </a:xfrm>
                        <a:prstGeom prst="rect">
                          <a:avLst/>
                        </a:prstGeom>
                        <a:solidFill>
                          <a:srgbClr val="FFFFFF"/>
                        </a:solidFill>
                        <a:ln w="9525">
                          <a:solidFill>
                            <a:srgbClr val="7F7F7F"/>
                          </a:solidFill>
                          <a:miter lim="800000"/>
                          <a:headEnd/>
                          <a:tailEnd/>
                        </a:ln>
                      </wps:spPr>
                      <wps:txbx>
                        <w:txbxContent>
                          <w:p w:rsidR="00254EF5" w:rsidRDefault="00254EF5" w:rsidP="006F5AC7">
                            <w:pPr>
                              <w:spacing w:line="200" w:lineRule="exact"/>
                              <w:rPr>
                                <w:rFonts w:eastAsia="SimSun" w:hint="eastAsia"/>
                                <w:sz w:val="18"/>
                                <w:szCs w:val="18"/>
                                <w:lang w:eastAsia="zh-CN"/>
                              </w:rPr>
                            </w:pPr>
                            <w:r w:rsidRPr="00700D97">
                              <w:rPr>
                                <w:sz w:val="18"/>
                                <w:szCs w:val="18"/>
                                <w:lang w:eastAsia="zh-CN"/>
                              </w:rPr>
                              <w:t xml:space="preserve">A – </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将在</w:t>
                            </w:r>
                            <w:r w:rsidRPr="00700D97">
                              <w:rPr>
                                <w:rFonts w:eastAsia="SimSun"/>
                                <w:sz w:val="18"/>
                                <w:szCs w:val="18"/>
                                <w:lang w:eastAsia="zh-CN"/>
                              </w:rPr>
                              <w:t>提交全体会议之前对所有评估报告</w:t>
                            </w:r>
                            <w:r w:rsidRPr="00700D97">
                              <w:rPr>
                                <w:rFonts w:eastAsia="SimSun" w:hint="eastAsia"/>
                                <w:sz w:val="18"/>
                                <w:szCs w:val="18"/>
                                <w:lang w:eastAsia="zh-CN"/>
                              </w:rPr>
                              <w:t>的可行性和成本开展</w:t>
                            </w:r>
                            <w:r w:rsidRPr="00700D97">
                              <w:rPr>
                                <w:rFonts w:eastAsia="SimSun"/>
                                <w:sz w:val="18"/>
                                <w:szCs w:val="18"/>
                                <w:lang w:eastAsia="zh-CN"/>
                              </w:rPr>
                              <w:t>初步范围界定</w:t>
                            </w:r>
                            <w:r w:rsidRPr="00700D97">
                              <w:rPr>
                                <w:rFonts w:eastAsia="SimSun" w:hint="eastAsia"/>
                                <w:sz w:val="18"/>
                                <w:szCs w:val="18"/>
                                <w:lang w:eastAsia="zh-CN"/>
                              </w:rPr>
                              <w:t>。</w:t>
                            </w:r>
                          </w:p>
                          <w:p w:rsidR="00254EF5" w:rsidRPr="00700D97" w:rsidRDefault="00254EF5" w:rsidP="006F5AC7">
                            <w:pPr>
                              <w:spacing w:line="200" w:lineRule="exact"/>
                              <w:rPr>
                                <w:rFonts w:eastAsia="SimSun"/>
                                <w:sz w:val="18"/>
                                <w:szCs w:val="18"/>
                                <w:lang w:eastAsia="zh-CN"/>
                              </w:rPr>
                            </w:pPr>
                          </w:p>
                          <w:p w:rsidR="00254EF5" w:rsidRDefault="00254EF5" w:rsidP="006F5AC7">
                            <w:pPr>
                              <w:spacing w:line="200" w:lineRule="exact"/>
                              <w:rPr>
                                <w:rFonts w:eastAsia="SimSun" w:hint="eastAsia"/>
                                <w:sz w:val="18"/>
                                <w:szCs w:val="18"/>
                                <w:lang w:eastAsia="zh-CN"/>
                              </w:rPr>
                            </w:pPr>
                            <w:r w:rsidRPr="00700D97">
                              <w:rPr>
                                <w:sz w:val="18"/>
                                <w:szCs w:val="18"/>
                                <w:lang w:eastAsia="zh-CN"/>
                              </w:rPr>
                              <w:t xml:space="preserve">B/D – </w:t>
                            </w:r>
                            <w:r w:rsidRPr="00700D97">
                              <w:rPr>
                                <w:rFonts w:eastAsia="SimSun" w:hint="eastAsia"/>
                                <w:sz w:val="18"/>
                                <w:szCs w:val="18"/>
                                <w:lang w:eastAsia="zh-CN"/>
                              </w:rPr>
                              <w:t>全体</w:t>
                            </w:r>
                            <w:r w:rsidRPr="00700D97">
                              <w:rPr>
                                <w:rFonts w:eastAsia="SimSun"/>
                                <w:sz w:val="18"/>
                                <w:szCs w:val="18"/>
                                <w:lang w:eastAsia="zh-CN"/>
                              </w:rPr>
                              <w:t>会议</w:t>
                            </w:r>
                            <w:r w:rsidRPr="00700D97">
                              <w:rPr>
                                <w:rFonts w:eastAsia="SimSun" w:hint="eastAsia"/>
                                <w:sz w:val="18"/>
                                <w:szCs w:val="18"/>
                                <w:lang w:eastAsia="zh-CN"/>
                              </w:rPr>
                              <w:t>不妨请多</w:t>
                            </w:r>
                            <w:r w:rsidRPr="00700D97">
                              <w:rPr>
                                <w:rFonts w:eastAsia="SimSun"/>
                                <w:sz w:val="18"/>
                                <w:szCs w:val="18"/>
                                <w:lang w:eastAsia="zh-CN"/>
                              </w:rPr>
                              <w:t>学科</w:t>
                            </w:r>
                            <w:r w:rsidRPr="00700D97">
                              <w:rPr>
                                <w:rFonts w:eastAsia="SimSun" w:hint="eastAsia"/>
                                <w:sz w:val="18"/>
                                <w:szCs w:val="18"/>
                                <w:lang w:eastAsia="zh-CN"/>
                              </w:rPr>
                              <w:t>专家</w:t>
                            </w:r>
                            <w:r w:rsidRPr="00700D97">
                              <w:rPr>
                                <w:rFonts w:eastAsia="SimSun"/>
                                <w:sz w:val="18"/>
                                <w:szCs w:val="18"/>
                                <w:lang w:eastAsia="zh-CN"/>
                              </w:rPr>
                              <w:t>小组</w:t>
                            </w:r>
                            <w:r w:rsidRPr="00700D97">
                              <w:rPr>
                                <w:rFonts w:eastAsia="SimSun" w:hint="eastAsia"/>
                                <w:sz w:val="18"/>
                                <w:szCs w:val="18"/>
                                <w:lang w:eastAsia="zh-CN"/>
                              </w:rPr>
                              <w:t>（针对</w:t>
                            </w:r>
                            <w:r w:rsidRPr="00700D97">
                              <w:rPr>
                                <w:rFonts w:eastAsia="SimSun"/>
                                <w:sz w:val="18"/>
                                <w:szCs w:val="18"/>
                                <w:lang w:eastAsia="zh-CN"/>
                              </w:rPr>
                              <w:t>科学问题）</w:t>
                            </w:r>
                            <w:r w:rsidRPr="00700D97">
                              <w:rPr>
                                <w:rFonts w:eastAsia="SimSun" w:hint="eastAsia"/>
                                <w:sz w:val="18"/>
                                <w:szCs w:val="18"/>
                                <w:lang w:eastAsia="zh-CN"/>
                              </w:rPr>
                              <w:t>和</w:t>
                            </w:r>
                            <w:r w:rsidRPr="00700D97">
                              <w:rPr>
                                <w:rFonts w:eastAsia="SimSun"/>
                                <w:sz w:val="18"/>
                                <w:szCs w:val="18"/>
                                <w:lang w:eastAsia="zh-CN"/>
                              </w:rPr>
                              <w:t>主席团</w:t>
                            </w:r>
                            <w:r w:rsidRPr="00700D97">
                              <w:rPr>
                                <w:rFonts w:eastAsia="SimSun" w:hint="eastAsia"/>
                                <w:sz w:val="18"/>
                                <w:szCs w:val="18"/>
                                <w:lang w:eastAsia="zh-CN"/>
                              </w:rPr>
                              <w:t>（针对</w:t>
                            </w:r>
                            <w:r w:rsidRPr="00700D97">
                              <w:rPr>
                                <w:rFonts w:eastAsia="SimSun"/>
                                <w:sz w:val="18"/>
                                <w:szCs w:val="18"/>
                                <w:lang w:eastAsia="zh-CN"/>
                              </w:rPr>
                              <w:t>行政问题）</w:t>
                            </w:r>
                            <w:r w:rsidRPr="00700D97">
                              <w:rPr>
                                <w:rFonts w:eastAsia="SimSun" w:hint="eastAsia"/>
                                <w:sz w:val="18"/>
                                <w:szCs w:val="18"/>
                                <w:lang w:eastAsia="zh-CN"/>
                              </w:rPr>
                              <w:t>提供</w:t>
                            </w:r>
                            <w:r w:rsidRPr="00700D97">
                              <w:rPr>
                                <w:rFonts w:eastAsia="SimSun"/>
                                <w:sz w:val="18"/>
                                <w:szCs w:val="18"/>
                                <w:lang w:eastAsia="zh-CN"/>
                              </w:rPr>
                              <w:t>平台交付品和</w:t>
                            </w:r>
                            <w:r w:rsidRPr="00700D97">
                              <w:rPr>
                                <w:rFonts w:eastAsia="SimSun" w:hint="eastAsia"/>
                                <w:sz w:val="18"/>
                                <w:szCs w:val="18"/>
                                <w:lang w:eastAsia="zh-CN"/>
                              </w:rPr>
                              <w:t>开展</w:t>
                            </w:r>
                            <w:r w:rsidRPr="00700D97">
                              <w:rPr>
                                <w:rFonts w:eastAsia="SimSun"/>
                                <w:sz w:val="18"/>
                                <w:szCs w:val="18"/>
                                <w:lang w:eastAsia="zh-CN"/>
                              </w:rPr>
                              <w:t>可能的快速评估</w:t>
                            </w:r>
                            <w:r w:rsidRPr="00700D97">
                              <w:rPr>
                                <w:rFonts w:eastAsia="SimSun" w:hint="eastAsia"/>
                                <w:sz w:val="18"/>
                                <w:szCs w:val="18"/>
                                <w:lang w:eastAsia="zh-CN"/>
                              </w:rPr>
                              <w:t>，借此全体</w:t>
                            </w:r>
                            <w:r w:rsidRPr="00700D97">
                              <w:rPr>
                                <w:rFonts w:eastAsia="SimSun"/>
                                <w:sz w:val="18"/>
                                <w:szCs w:val="18"/>
                                <w:lang w:eastAsia="zh-CN"/>
                              </w:rPr>
                              <w:t>会议</w:t>
                            </w:r>
                            <w:r w:rsidRPr="00700D97">
                              <w:rPr>
                                <w:rFonts w:eastAsia="SimSun" w:hint="eastAsia"/>
                                <w:sz w:val="18"/>
                                <w:szCs w:val="18"/>
                                <w:lang w:eastAsia="zh-CN"/>
                              </w:rPr>
                              <w:t>将同意</w:t>
                            </w:r>
                            <w:r w:rsidRPr="00700D97">
                              <w:rPr>
                                <w:rFonts w:eastAsia="SimSun"/>
                                <w:sz w:val="18"/>
                                <w:szCs w:val="18"/>
                                <w:lang w:eastAsia="zh-CN"/>
                              </w:rPr>
                              <w:t>继续开展范围</w:t>
                            </w:r>
                            <w:r w:rsidRPr="00700D97">
                              <w:rPr>
                                <w:rFonts w:eastAsia="SimSun" w:hint="eastAsia"/>
                                <w:sz w:val="18"/>
                                <w:szCs w:val="18"/>
                                <w:lang w:eastAsia="zh-CN"/>
                              </w:rPr>
                              <w:t>界定</w:t>
                            </w:r>
                            <w:r w:rsidRPr="00700D97">
                              <w:rPr>
                                <w:rFonts w:eastAsia="SimSun"/>
                                <w:sz w:val="18"/>
                                <w:szCs w:val="18"/>
                                <w:lang w:eastAsia="zh-CN"/>
                              </w:rPr>
                              <w:t>和评估</w:t>
                            </w:r>
                            <w:r w:rsidRPr="00700D97">
                              <w:rPr>
                                <w:rFonts w:eastAsia="SimSun" w:hint="eastAsia"/>
                                <w:sz w:val="18"/>
                                <w:szCs w:val="18"/>
                                <w:lang w:eastAsia="zh-CN"/>
                              </w:rPr>
                              <w:t>，</w:t>
                            </w:r>
                            <w:r w:rsidRPr="00700D97">
                              <w:rPr>
                                <w:rFonts w:eastAsia="SimSun"/>
                                <w:sz w:val="18"/>
                                <w:szCs w:val="18"/>
                                <w:lang w:eastAsia="zh-CN"/>
                              </w:rPr>
                              <w:t>无需</w:t>
                            </w:r>
                            <w:r>
                              <w:rPr>
                                <w:rFonts w:eastAsia="SimSun" w:hint="eastAsia"/>
                                <w:sz w:val="18"/>
                                <w:szCs w:val="18"/>
                                <w:lang w:eastAsia="zh-CN"/>
                              </w:rPr>
                              <w:t>进一步审议范围界定工作的成果。</w:t>
                            </w:r>
                          </w:p>
                          <w:p w:rsidR="00254EF5" w:rsidRPr="00700D97" w:rsidRDefault="00254EF5" w:rsidP="006F5AC7">
                            <w:pPr>
                              <w:spacing w:line="200" w:lineRule="exact"/>
                              <w:rPr>
                                <w:rFonts w:eastAsia="SimSun" w:hint="eastAsia"/>
                                <w:sz w:val="18"/>
                                <w:szCs w:val="18"/>
                                <w:lang w:eastAsia="zh-CN"/>
                              </w:rPr>
                            </w:pPr>
                          </w:p>
                          <w:p w:rsidR="00254EF5" w:rsidRPr="00700D97" w:rsidRDefault="00254EF5" w:rsidP="006F5AC7">
                            <w:pPr>
                              <w:spacing w:line="200" w:lineRule="exact"/>
                              <w:rPr>
                                <w:rFonts w:eastAsia="SimSun" w:hint="eastAsia"/>
                                <w:sz w:val="18"/>
                                <w:szCs w:val="18"/>
                                <w:lang w:eastAsia="zh-CN"/>
                              </w:rPr>
                            </w:pPr>
                            <w:r w:rsidRPr="00700D97">
                              <w:rPr>
                                <w:sz w:val="18"/>
                                <w:szCs w:val="18"/>
                                <w:lang w:eastAsia="zh-CN"/>
                              </w:rPr>
                              <w:t xml:space="preserve">C – </w:t>
                            </w:r>
                            <w:r w:rsidRPr="00700D97">
                              <w:rPr>
                                <w:rFonts w:eastAsia="SimSun" w:hint="eastAsia"/>
                                <w:sz w:val="18"/>
                                <w:szCs w:val="18"/>
                                <w:lang w:eastAsia="zh-CN"/>
                              </w:rPr>
                              <w:t>全体会议可在多学科专家</w:t>
                            </w:r>
                            <w:r w:rsidRPr="00700D97">
                              <w:rPr>
                                <w:rFonts w:eastAsia="SimSun"/>
                                <w:sz w:val="18"/>
                                <w:szCs w:val="18"/>
                                <w:lang w:eastAsia="zh-CN"/>
                              </w:rPr>
                              <w:t>小组</w:t>
                            </w:r>
                            <w:r w:rsidRPr="00700D97">
                              <w:rPr>
                                <w:rFonts w:eastAsia="SimSun" w:hint="eastAsia"/>
                                <w:sz w:val="18"/>
                                <w:szCs w:val="18"/>
                                <w:lang w:eastAsia="zh-CN"/>
                              </w:rPr>
                              <w:t>和主席团建议的基础上，要求对一个或多个评估请求开展完整的范围界定。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left:0;text-align:left;margin-left:15.25pt;margin-top:3.65pt;width:189.9pt;height:170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" strokecolor="#7f7f7f">
                <v:textbox>
                  <w:txbxContent>
                    <w:p w:rsidR="00254EF5" w:rsidRDefault="00254EF5" w:rsidP="006F5AC7">
                      <w:pPr>
                        <w:spacing w:line="200" w:lineRule="exact"/>
                        <w:rPr>
                          <w:rFonts w:eastAsia="SimSun" w:hint="eastAsia"/>
                          <w:sz w:val="18"/>
                          <w:szCs w:val="18"/>
                          <w:lang w:eastAsia="zh-CN"/>
                        </w:rPr>
                      </w:pPr>
                      <w:r w:rsidRPr="00700D97">
                        <w:rPr>
                          <w:sz w:val="18"/>
                          <w:szCs w:val="18"/>
                          <w:lang w:eastAsia="zh-CN"/>
                        </w:rPr>
                        <w:t xml:space="preserve">A – </w:t>
                      </w:r>
                      <w:r w:rsidRPr="00700D97">
                        <w:rPr>
                          <w:rFonts w:eastAsia="SimSun" w:hint="eastAsia"/>
                          <w:sz w:val="18"/>
                          <w:szCs w:val="18"/>
                          <w:lang w:eastAsia="zh-CN"/>
                        </w:rPr>
                        <w:t>多学科专家</w:t>
                      </w:r>
                      <w:r w:rsidRPr="00700D97">
                        <w:rPr>
                          <w:rFonts w:eastAsia="SimSun"/>
                          <w:sz w:val="18"/>
                          <w:szCs w:val="18"/>
                          <w:lang w:eastAsia="zh-CN"/>
                        </w:rPr>
                        <w:t>小组</w:t>
                      </w:r>
                      <w:r w:rsidRPr="00700D97">
                        <w:rPr>
                          <w:rFonts w:eastAsia="SimSun" w:hint="eastAsia"/>
                          <w:sz w:val="18"/>
                          <w:szCs w:val="18"/>
                          <w:lang w:eastAsia="zh-CN"/>
                        </w:rPr>
                        <w:t>将在</w:t>
                      </w:r>
                      <w:r w:rsidRPr="00700D97">
                        <w:rPr>
                          <w:rFonts w:eastAsia="SimSun"/>
                          <w:sz w:val="18"/>
                          <w:szCs w:val="18"/>
                          <w:lang w:eastAsia="zh-CN"/>
                        </w:rPr>
                        <w:t>提交全体会议之前对所有评估报告</w:t>
                      </w:r>
                      <w:r w:rsidRPr="00700D97">
                        <w:rPr>
                          <w:rFonts w:eastAsia="SimSun" w:hint="eastAsia"/>
                          <w:sz w:val="18"/>
                          <w:szCs w:val="18"/>
                          <w:lang w:eastAsia="zh-CN"/>
                        </w:rPr>
                        <w:t>的可行性和成本开展</w:t>
                      </w:r>
                      <w:r w:rsidRPr="00700D97">
                        <w:rPr>
                          <w:rFonts w:eastAsia="SimSun"/>
                          <w:sz w:val="18"/>
                          <w:szCs w:val="18"/>
                          <w:lang w:eastAsia="zh-CN"/>
                        </w:rPr>
                        <w:t>初步范围界定</w:t>
                      </w:r>
                      <w:r w:rsidRPr="00700D97">
                        <w:rPr>
                          <w:rFonts w:eastAsia="SimSun" w:hint="eastAsia"/>
                          <w:sz w:val="18"/>
                          <w:szCs w:val="18"/>
                          <w:lang w:eastAsia="zh-CN"/>
                        </w:rPr>
                        <w:t>。</w:t>
                      </w:r>
                    </w:p>
                    <w:p w:rsidR="00254EF5" w:rsidRPr="00700D97" w:rsidRDefault="00254EF5" w:rsidP="006F5AC7">
                      <w:pPr>
                        <w:spacing w:line="200" w:lineRule="exact"/>
                        <w:rPr>
                          <w:rFonts w:eastAsia="SimSun"/>
                          <w:sz w:val="18"/>
                          <w:szCs w:val="18"/>
                          <w:lang w:eastAsia="zh-CN"/>
                        </w:rPr>
                      </w:pPr>
                    </w:p>
                    <w:p w:rsidR="00254EF5" w:rsidRDefault="00254EF5" w:rsidP="006F5AC7">
                      <w:pPr>
                        <w:spacing w:line="200" w:lineRule="exact"/>
                        <w:rPr>
                          <w:rFonts w:eastAsia="SimSun" w:hint="eastAsia"/>
                          <w:sz w:val="18"/>
                          <w:szCs w:val="18"/>
                          <w:lang w:eastAsia="zh-CN"/>
                        </w:rPr>
                      </w:pPr>
                      <w:r w:rsidRPr="00700D97">
                        <w:rPr>
                          <w:sz w:val="18"/>
                          <w:szCs w:val="18"/>
                          <w:lang w:eastAsia="zh-CN"/>
                        </w:rPr>
                        <w:t xml:space="preserve">B/D – </w:t>
                      </w:r>
                      <w:r w:rsidRPr="00700D97">
                        <w:rPr>
                          <w:rFonts w:eastAsia="SimSun" w:hint="eastAsia"/>
                          <w:sz w:val="18"/>
                          <w:szCs w:val="18"/>
                          <w:lang w:eastAsia="zh-CN"/>
                        </w:rPr>
                        <w:t>全体</w:t>
                      </w:r>
                      <w:r w:rsidRPr="00700D97">
                        <w:rPr>
                          <w:rFonts w:eastAsia="SimSun"/>
                          <w:sz w:val="18"/>
                          <w:szCs w:val="18"/>
                          <w:lang w:eastAsia="zh-CN"/>
                        </w:rPr>
                        <w:t>会议</w:t>
                      </w:r>
                      <w:r w:rsidRPr="00700D97">
                        <w:rPr>
                          <w:rFonts w:eastAsia="SimSun" w:hint="eastAsia"/>
                          <w:sz w:val="18"/>
                          <w:szCs w:val="18"/>
                          <w:lang w:eastAsia="zh-CN"/>
                        </w:rPr>
                        <w:t>不妨请多</w:t>
                      </w:r>
                      <w:r w:rsidRPr="00700D97">
                        <w:rPr>
                          <w:rFonts w:eastAsia="SimSun"/>
                          <w:sz w:val="18"/>
                          <w:szCs w:val="18"/>
                          <w:lang w:eastAsia="zh-CN"/>
                        </w:rPr>
                        <w:t>学科</w:t>
                      </w:r>
                      <w:r w:rsidRPr="00700D97">
                        <w:rPr>
                          <w:rFonts w:eastAsia="SimSun" w:hint="eastAsia"/>
                          <w:sz w:val="18"/>
                          <w:szCs w:val="18"/>
                          <w:lang w:eastAsia="zh-CN"/>
                        </w:rPr>
                        <w:t>专家</w:t>
                      </w:r>
                      <w:r w:rsidRPr="00700D97">
                        <w:rPr>
                          <w:rFonts w:eastAsia="SimSun"/>
                          <w:sz w:val="18"/>
                          <w:szCs w:val="18"/>
                          <w:lang w:eastAsia="zh-CN"/>
                        </w:rPr>
                        <w:t>小组</w:t>
                      </w:r>
                      <w:r w:rsidRPr="00700D97">
                        <w:rPr>
                          <w:rFonts w:eastAsia="SimSun" w:hint="eastAsia"/>
                          <w:sz w:val="18"/>
                          <w:szCs w:val="18"/>
                          <w:lang w:eastAsia="zh-CN"/>
                        </w:rPr>
                        <w:t>（针对</w:t>
                      </w:r>
                      <w:r w:rsidRPr="00700D97">
                        <w:rPr>
                          <w:rFonts w:eastAsia="SimSun"/>
                          <w:sz w:val="18"/>
                          <w:szCs w:val="18"/>
                          <w:lang w:eastAsia="zh-CN"/>
                        </w:rPr>
                        <w:t>科学问题）</w:t>
                      </w:r>
                      <w:r w:rsidRPr="00700D97">
                        <w:rPr>
                          <w:rFonts w:eastAsia="SimSun" w:hint="eastAsia"/>
                          <w:sz w:val="18"/>
                          <w:szCs w:val="18"/>
                          <w:lang w:eastAsia="zh-CN"/>
                        </w:rPr>
                        <w:t>和</w:t>
                      </w:r>
                      <w:r w:rsidRPr="00700D97">
                        <w:rPr>
                          <w:rFonts w:eastAsia="SimSun"/>
                          <w:sz w:val="18"/>
                          <w:szCs w:val="18"/>
                          <w:lang w:eastAsia="zh-CN"/>
                        </w:rPr>
                        <w:t>主席团</w:t>
                      </w:r>
                      <w:r w:rsidRPr="00700D97">
                        <w:rPr>
                          <w:rFonts w:eastAsia="SimSun" w:hint="eastAsia"/>
                          <w:sz w:val="18"/>
                          <w:szCs w:val="18"/>
                          <w:lang w:eastAsia="zh-CN"/>
                        </w:rPr>
                        <w:t>（针对</w:t>
                      </w:r>
                      <w:r w:rsidRPr="00700D97">
                        <w:rPr>
                          <w:rFonts w:eastAsia="SimSun"/>
                          <w:sz w:val="18"/>
                          <w:szCs w:val="18"/>
                          <w:lang w:eastAsia="zh-CN"/>
                        </w:rPr>
                        <w:t>行政问题）</w:t>
                      </w:r>
                      <w:r w:rsidRPr="00700D97">
                        <w:rPr>
                          <w:rFonts w:eastAsia="SimSun" w:hint="eastAsia"/>
                          <w:sz w:val="18"/>
                          <w:szCs w:val="18"/>
                          <w:lang w:eastAsia="zh-CN"/>
                        </w:rPr>
                        <w:t>提供</w:t>
                      </w:r>
                      <w:r w:rsidRPr="00700D97">
                        <w:rPr>
                          <w:rFonts w:eastAsia="SimSun"/>
                          <w:sz w:val="18"/>
                          <w:szCs w:val="18"/>
                          <w:lang w:eastAsia="zh-CN"/>
                        </w:rPr>
                        <w:t>平台交付品和</w:t>
                      </w:r>
                      <w:r w:rsidRPr="00700D97">
                        <w:rPr>
                          <w:rFonts w:eastAsia="SimSun" w:hint="eastAsia"/>
                          <w:sz w:val="18"/>
                          <w:szCs w:val="18"/>
                          <w:lang w:eastAsia="zh-CN"/>
                        </w:rPr>
                        <w:t>开展</w:t>
                      </w:r>
                      <w:r w:rsidRPr="00700D97">
                        <w:rPr>
                          <w:rFonts w:eastAsia="SimSun"/>
                          <w:sz w:val="18"/>
                          <w:szCs w:val="18"/>
                          <w:lang w:eastAsia="zh-CN"/>
                        </w:rPr>
                        <w:t>可能的快速评估</w:t>
                      </w:r>
                      <w:r w:rsidRPr="00700D97">
                        <w:rPr>
                          <w:rFonts w:eastAsia="SimSun" w:hint="eastAsia"/>
                          <w:sz w:val="18"/>
                          <w:szCs w:val="18"/>
                          <w:lang w:eastAsia="zh-CN"/>
                        </w:rPr>
                        <w:t>，借此全体</w:t>
                      </w:r>
                      <w:r w:rsidRPr="00700D97">
                        <w:rPr>
                          <w:rFonts w:eastAsia="SimSun"/>
                          <w:sz w:val="18"/>
                          <w:szCs w:val="18"/>
                          <w:lang w:eastAsia="zh-CN"/>
                        </w:rPr>
                        <w:t>会议</w:t>
                      </w:r>
                      <w:r w:rsidRPr="00700D97">
                        <w:rPr>
                          <w:rFonts w:eastAsia="SimSun" w:hint="eastAsia"/>
                          <w:sz w:val="18"/>
                          <w:szCs w:val="18"/>
                          <w:lang w:eastAsia="zh-CN"/>
                        </w:rPr>
                        <w:t>将同意</w:t>
                      </w:r>
                      <w:r w:rsidRPr="00700D97">
                        <w:rPr>
                          <w:rFonts w:eastAsia="SimSun"/>
                          <w:sz w:val="18"/>
                          <w:szCs w:val="18"/>
                          <w:lang w:eastAsia="zh-CN"/>
                        </w:rPr>
                        <w:t>继续开展范围</w:t>
                      </w:r>
                      <w:r w:rsidRPr="00700D97">
                        <w:rPr>
                          <w:rFonts w:eastAsia="SimSun" w:hint="eastAsia"/>
                          <w:sz w:val="18"/>
                          <w:szCs w:val="18"/>
                          <w:lang w:eastAsia="zh-CN"/>
                        </w:rPr>
                        <w:t>界定</w:t>
                      </w:r>
                      <w:r w:rsidRPr="00700D97">
                        <w:rPr>
                          <w:rFonts w:eastAsia="SimSun"/>
                          <w:sz w:val="18"/>
                          <w:szCs w:val="18"/>
                          <w:lang w:eastAsia="zh-CN"/>
                        </w:rPr>
                        <w:t>和评估</w:t>
                      </w:r>
                      <w:r w:rsidRPr="00700D97">
                        <w:rPr>
                          <w:rFonts w:eastAsia="SimSun" w:hint="eastAsia"/>
                          <w:sz w:val="18"/>
                          <w:szCs w:val="18"/>
                          <w:lang w:eastAsia="zh-CN"/>
                        </w:rPr>
                        <w:t>，</w:t>
                      </w:r>
                      <w:r w:rsidRPr="00700D97">
                        <w:rPr>
                          <w:rFonts w:eastAsia="SimSun"/>
                          <w:sz w:val="18"/>
                          <w:szCs w:val="18"/>
                          <w:lang w:eastAsia="zh-CN"/>
                        </w:rPr>
                        <w:t>无需</w:t>
                      </w:r>
                      <w:r>
                        <w:rPr>
                          <w:rFonts w:eastAsia="SimSun" w:hint="eastAsia"/>
                          <w:sz w:val="18"/>
                          <w:szCs w:val="18"/>
                          <w:lang w:eastAsia="zh-CN"/>
                        </w:rPr>
                        <w:t>进一步审议范围界定工作的成果。</w:t>
                      </w:r>
                    </w:p>
                    <w:p w:rsidR="00254EF5" w:rsidRPr="00700D97" w:rsidRDefault="00254EF5" w:rsidP="006F5AC7">
                      <w:pPr>
                        <w:spacing w:line="200" w:lineRule="exact"/>
                        <w:rPr>
                          <w:rFonts w:eastAsia="SimSun" w:hint="eastAsia"/>
                          <w:sz w:val="18"/>
                          <w:szCs w:val="18"/>
                          <w:lang w:eastAsia="zh-CN"/>
                        </w:rPr>
                      </w:pPr>
                    </w:p>
                    <w:p w:rsidR="00254EF5" w:rsidRPr="00700D97" w:rsidRDefault="00254EF5" w:rsidP="006F5AC7">
                      <w:pPr>
                        <w:spacing w:line="200" w:lineRule="exact"/>
                        <w:rPr>
                          <w:rFonts w:eastAsia="SimSun" w:hint="eastAsia"/>
                          <w:sz w:val="18"/>
                          <w:szCs w:val="18"/>
                          <w:lang w:eastAsia="zh-CN"/>
                        </w:rPr>
                      </w:pPr>
                      <w:r w:rsidRPr="00700D97">
                        <w:rPr>
                          <w:sz w:val="18"/>
                          <w:szCs w:val="18"/>
                          <w:lang w:eastAsia="zh-CN"/>
                        </w:rPr>
                        <w:t xml:space="preserve">C – </w:t>
                      </w:r>
                      <w:r w:rsidRPr="00700D97">
                        <w:rPr>
                          <w:rFonts w:eastAsia="SimSun" w:hint="eastAsia"/>
                          <w:sz w:val="18"/>
                          <w:szCs w:val="18"/>
                          <w:lang w:eastAsia="zh-CN"/>
                        </w:rPr>
                        <w:t>全体会议可在多学科专家</w:t>
                      </w:r>
                      <w:r w:rsidRPr="00700D97">
                        <w:rPr>
                          <w:rFonts w:eastAsia="SimSun"/>
                          <w:sz w:val="18"/>
                          <w:szCs w:val="18"/>
                          <w:lang w:eastAsia="zh-CN"/>
                        </w:rPr>
                        <w:t>小组</w:t>
                      </w:r>
                      <w:r w:rsidRPr="00700D97">
                        <w:rPr>
                          <w:rFonts w:eastAsia="SimSun" w:hint="eastAsia"/>
                          <w:sz w:val="18"/>
                          <w:szCs w:val="18"/>
                          <w:lang w:eastAsia="zh-CN"/>
                        </w:rPr>
                        <w:t>和主席团建议的基础上，要求对一个或多个评估请求开展完整的范围界定。</w:t>
                      </w:r>
                    </w:p>
                  </w:txbxContent>
                </v:textbox>
              </v:shape>
            </w:pict>
          </mc:Fallback>
        </mc:AlternateContent>
      </w:r>
    </w:p>
    <w:p w:rsidR="006F5AC7" w:rsidRPr="00F12F74" w:rsidRDefault="00005223" w:rsidP="006F5AC7">
      <w:pPr>
        <w:rPr>
          <w:rFonts w:eastAsia="SimSun" w:hint="eastAsia"/>
          <w:sz w:val="22"/>
          <w:szCs w:val="22"/>
          <w:lang w:val="en-GB" w:eastAsia="zh-CN"/>
        </w:rPr>
        <w:sectPr w:rsidR="006F5AC7" w:rsidRPr="00F12F74" w:rsidSect="001B6525">
          <w:headerReference w:type="even" r:id="rId20"/>
          <w:headerReference w:type="default" r:id="rId21"/>
          <w:footerReference w:type="even" r:id="rId22"/>
          <w:footerReference w:type="default" r:id="rId23"/>
          <w:headerReference w:type="first" r:id="rId24"/>
          <w:footerReference w:type="first" r:id="rId25"/>
          <w:pgSz w:w="12240" w:h="15840" w:code="1"/>
          <w:pgMar w:top="1440" w:right="1080" w:bottom="1440" w:left="1080" w:header="539" w:footer="975" w:gutter="0"/>
          <w:cols w:space="708"/>
          <w:noEndnote/>
          <w:titlePg/>
          <w:docGrid w:linePitch="360"/>
        </w:sectPr>
      </w:pPr>
      <w:r w:rsidRPr="006F5AC7">
        <w:rPr>
          <w:rFonts w:eastAsia="SimSun"/>
          <w:b/>
          <w:bCs/>
          <w:noProof/>
          <w:sz w:val="28"/>
          <w:szCs w:val="26"/>
        </w:rPr>
        <mc:AlternateContent>
          <mc:Choice Requires="wps">
            <w:drawing>
              <wp:anchor distT="0" distB="0" distL="114300" distR="114300" simplePos="0" relativeHeight="251642368" behindDoc="0" locked="0" layoutInCell="1" allowOverlap="1">
                <wp:simplePos x="0" y="0"/>
                <wp:positionH relativeFrom="column">
                  <wp:posOffset>4942840</wp:posOffset>
                </wp:positionH>
                <wp:positionV relativeFrom="paragraph">
                  <wp:posOffset>433070</wp:posOffset>
                </wp:positionV>
                <wp:extent cx="1204595" cy="565785"/>
                <wp:effectExtent l="0" t="0" r="14605" b="24765"/>
                <wp:wrapNone/>
                <wp:docPr id="1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565785"/>
                        </a:xfrm>
                        <a:prstGeom prst="rect">
                          <a:avLst/>
                        </a:prstGeom>
                        <a:solidFill>
                          <a:srgbClr val="FFFFFF"/>
                        </a:solidFill>
                        <a:ln w="9525">
                          <a:solidFill>
                            <a:srgbClr val="000000"/>
                          </a:solidFill>
                          <a:miter lim="800000"/>
                          <a:headEnd/>
                          <a:tailEnd/>
                        </a:ln>
                      </wps:spPr>
                      <wps:txbx>
                        <w:txbxContent>
                          <w:p w:rsidR="00254EF5" w:rsidRPr="00700D97" w:rsidRDefault="00254EF5" w:rsidP="006F5AC7">
                            <w:pPr>
                              <w:spacing w:line="180" w:lineRule="exact"/>
                              <w:jc w:val="center"/>
                              <w:rPr>
                                <w:rFonts w:eastAsia="SimSun" w:hint="eastAsia"/>
                                <w:sz w:val="18"/>
                                <w:szCs w:val="18"/>
                                <w:lang w:eastAsia="zh-CN"/>
                              </w:rPr>
                            </w:pPr>
                            <w:r w:rsidRPr="00700D97">
                              <w:rPr>
                                <w:rFonts w:eastAsia="SimSun" w:hint="eastAsia"/>
                                <w:sz w:val="18"/>
                                <w:szCs w:val="18"/>
                                <w:lang w:eastAsia="zh-CN"/>
                              </w:rPr>
                              <w:t>整个</w:t>
                            </w:r>
                            <w:r w:rsidRPr="00700D97">
                              <w:rPr>
                                <w:rFonts w:eastAsia="SimSun"/>
                                <w:sz w:val="18"/>
                                <w:szCs w:val="18"/>
                                <w:lang w:eastAsia="zh-CN"/>
                              </w:rPr>
                              <w:t>流程中的交流</w:t>
                            </w:r>
                            <w:r w:rsidRPr="00700D97">
                              <w:rPr>
                                <w:rFonts w:eastAsia="SimSun" w:hint="eastAsia"/>
                                <w:sz w:val="18"/>
                                <w:szCs w:val="18"/>
                                <w:lang w:eastAsia="zh-CN"/>
                              </w:rPr>
                              <w:t>与</w:t>
                            </w:r>
                            <w:r w:rsidRPr="00700D97">
                              <w:rPr>
                                <w:rFonts w:eastAsia="SimSun"/>
                                <w:sz w:val="18"/>
                                <w:szCs w:val="18"/>
                                <w:lang w:eastAsia="zh-CN"/>
                              </w:rPr>
                              <w:t>宣传</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89.2pt;margin-top:34.1pt;width:94.85pt;height:44.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">
                <v:textbox>
                  <w:txbxContent>
                    <w:p w:rsidR="00254EF5" w:rsidRPr="00700D97" w:rsidRDefault="00254EF5" w:rsidP="006F5AC7">
                      <w:pPr>
                        <w:spacing w:line="180" w:lineRule="exact"/>
                        <w:jc w:val="center"/>
                        <w:rPr>
                          <w:rFonts w:eastAsia="SimSun" w:hint="eastAsia"/>
                          <w:sz w:val="18"/>
                          <w:szCs w:val="18"/>
                          <w:lang w:eastAsia="zh-CN"/>
                        </w:rPr>
                      </w:pPr>
                      <w:r w:rsidRPr="00700D97">
                        <w:rPr>
                          <w:rFonts w:eastAsia="SimSun" w:hint="eastAsia"/>
                          <w:sz w:val="18"/>
                          <w:szCs w:val="18"/>
                          <w:lang w:eastAsia="zh-CN"/>
                        </w:rPr>
                        <w:t>整个</w:t>
                      </w:r>
                      <w:r w:rsidRPr="00700D97">
                        <w:rPr>
                          <w:rFonts w:eastAsia="SimSun"/>
                          <w:sz w:val="18"/>
                          <w:szCs w:val="18"/>
                          <w:lang w:eastAsia="zh-CN"/>
                        </w:rPr>
                        <w:t>流程中的交流</w:t>
                      </w:r>
                      <w:r w:rsidRPr="00700D97">
                        <w:rPr>
                          <w:rFonts w:eastAsia="SimSun" w:hint="eastAsia"/>
                          <w:sz w:val="18"/>
                          <w:szCs w:val="18"/>
                          <w:lang w:eastAsia="zh-CN"/>
                        </w:rPr>
                        <w:t>与</w:t>
                      </w:r>
                      <w:r w:rsidRPr="00700D97">
                        <w:rPr>
                          <w:rFonts w:eastAsia="SimSun"/>
                          <w:sz w:val="18"/>
                          <w:szCs w:val="18"/>
                          <w:lang w:eastAsia="zh-CN"/>
                        </w:rPr>
                        <w:t>宣传</w:t>
                      </w:r>
                    </w:p>
                  </w:txbxContent>
                </v:textbox>
              </v:rect>
            </w:pict>
          </mc:Fallback>
        </mc:AlternateContent>
      </w:r>
      <w:r w:rsidRPr="006F5AC7">
        <w:rPr>
          <w:rFonts w:eastAsia="SimSun"/>
          <w:b/>
          <w:bCs/>
          <w:noProof/>
          <w:sz w:val="28"/>
          <w:szCs w:val="26"/>
        </w:rPr>
        <mc:AlternateContent>
          <mc:Choice Requires="wps">
            <w:drawing>
              <wp:anchor distT="0" distB="0" distL="114298" distR="114298" simplePos="0" relativeHeight="251630080" behindDoc="0" locked="0" layoutInCell="1" allowOverlap="1">
                <wp:simplePos x="0" y="0"/>
                <wp:positionH relativeFrom="column">
                  <wp:posOffset>3159125</wp:posOffset>
                </wp:positionH>
                <wp:positionV relativeFrom="paragraph">
                  <wp:posOffset>454025</wp:posOffset>
                </wp:positionV>
                <wp:extent cx="500380" cy="0"/>
                <wp:effectExtent l="75565" t="13335" r="76835" b="19685"/>
                <wp:wrapNone/>
                <wp:docPr id="11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03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BBB6A" id="Straight Arrow Connector 25" o:spid="_x0000_s1026" type="#_x0000_t32" style="position:absolute;margin-left:248.75pt;margin-top:35.75pt;width:39.4pt;height:0;rotation:90;z-index:25163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">
                <v:stroke endarrow="open"/>
              </v:shape>
            </w:pict>
          </mc:Fallback>
        </mc:AlternateContent>
      </w:r>
      <w:r w:rsidRPr="006F5AC7">
        <w:rPr>
          <w:rFonts w:eastAsia="SimSun"/>
          <w:b/>
          <w:bCs/>
          <w:noProof/>
          <w:sz w:val="28"/>
          <w:szCs w:val="26"/>
        </w:rPr>
        <mc:AlternateContent>
          <mc:Choice Requires="wps">
            <w:drawing>
              <wp:anchor distT="0" distB="0" distL="114300" distR="114300" simplePos="0" relativeHeight="251639296" behindDoc="0" locked="0" layoutInCell="1" allowOverlap="1">
                <wp:simplePos x="0" y="0"/>
                <wp:positionH relativeFrom="column">
                  <wp:posOffset>2851785</wp:posOffset>
                </wp:positionH>
                <wp:positionV relativeFrom="paragraph">
                  <wp:posOffset>704215</wp:posOffset>
                </wp:positionV>
                <wp:extent cx="1819275" cy="613410"/>
                <wp:effectExtent l="0" t="0" r="28575" b="15240"/>
                <wp:wrapNone/>
                <wp:docPr id="112" name="Flowchart: Multidocumen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13410"/>
                        </a:xfrm>
                        <a:prstGeom prst="flowChartMultidocument">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rPr>
                                <w:rFonts w:ascii="SimSun" w:eastAsia="SimSun" w:hAnsi="SimSun" w:cs="Microsoft YaHei" w:hint="eastAsia"/>
                                <w:sz w:val="18"/>
                                <w:szCs w:val="18"/>
                                <w:lang w:eastAsia="zh-CN"/>
                              </w:rPr>
                            </w:pPr>
                            <w:r w:rsidRPr="00700D97">
                              <w:rPr>
                                <w:rFonts w:ascii="SimSun" w:eastAsia="SimSun" w:hAnsi="SimSun" w:cs="Microsoft YaHei" w:hint="eastAsia"/>
                                <w:sz w:val="18"/>
                                <w:szCs w:val="18"/>
                                <w:lang w:eastAsia="zh-CN"/>
                              </w:rPr>
                              <w:t>报告及其他</w:t>
                            </w:r>
                            <w:r w:rsidRPr="00700D97">
                              <w:rPr>
                                <w:rFonts w:ascii="SimSun" w:eastAsia="SimSun" w:hAnsi="SimSun" w:cs="Microsoft YaHei"/>
                                <w:sz w:val="18"/>
                                <w:szCs w:val="18"/>
                                <w:lang w:eastAsia="zh-CN"/>
                              </w:rPr>
                              <w:t>交付品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Multidocument 13" o:spid="_x0000_s1045" type="#_x0000_t115" style="position:absolute;margin-left:224.55pt;margin-top:55.45pt;width:143.25pt;height:48.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">
                <v:textbox>
                  <w:txbxContent>
                    <w:p w:rsidR="00254EF5" w:rsidRPr="00700D97" w:rsidRDefault="00254EF5" w:rsidP="006F5AC7">
                      <w:pPr>
                        <w:spacing w:line="200" w:lineRule="exact"/>
                        <w:rPr>
                          <w:rFonts w:ascii="SimSun" w:eastAsia="SimSun" w:hAnsi="SimSun" w:cs="Microsoft YaHei" w:hint="eastAsia"/>
                          <w:sz w:val="18"/>
                          <w:szCs w:val="18"/>
                          <w:lang w:eastAsia="zh-CN"/>
                        </w:rPr>
                      </w:pPr>
                      <w:r w:rsidRPr="00700D97">
                        <w:rPr>
                          <w:rFonts w:ascii="SimSun" w:eastAsia="SimSun" w:hAnsi="SimSun" w:cs="Microsoft YaHei" w:hint="eastAsia"/>
                          <w:sz w:val="18"/>
                          <w:szCs w:val="18"/>
                          <w:lang w:eastAsia="zh-CN"/>
                        </w:rPr>
                        <w:t>报告及其他</w:t>
                      </w:r>
                      <w:r w:rsidRPr="00700D97">
                        <w:rPr>
                          <w:rFonts w:ascii="SimSun" w:eastAsia="SimSun" w:hAnsi="SimSun" w:cs="Microsoft YaHei"/>
                          <w:sz w:val="18"/>
                          <w:szCs w:val="18"/>
                          <w:lang w:eastAsia="zh-CN"/>
                        </w:rPr>
                        <w:t>交付品</w:t>
                      </w:r>
                    </w:p>
                  </w:txbxContent>
                </v:textbox>
              </v:shape>
            </w:pict>
          </mc:Fallback>
        </mc:AlternateContent>
      </w:r>
      <w:r w:rsidRPr="006F5AC7">
        <w:rPr>
          <w:noProof/>
        </w:rPr>
        <mc:AlternateContent>
          <mc:Choice Requires="wps">
            <w:drawing>
              <wp:anchor distT="0" distB="0" distL="114300" distR="114300" simplePos="0" relativeHeight="251634176" behindDoc="0" locked="0" layoutInCell="1" allowOverlap="1">
                <wp:simplePos x="0" y="0"/>
                <wp:positionH relativeFrom="column">
                  <wp:posOffset>3859530</wp:posOffset>
                </wp:positionH>
                <wp:positionV relativeFrom="paragraph">
                  <wp:posOffset>1181735</wp:posOffset>
                </wp:positionV>
                <wp:extent cx="757555" cy="297815"/>
                <wp:effectExtent l="0" t="0" r="80645" b="102235"/>
                <wp:wrapNone/>
                <wp:docPr id="111" name="Elb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297815"/>
                        </a:xfrm>
                        <a:prstGeom prst="bentConnector3">
                          <a:avLst>
                            <a:gd name="adj1" fmla="val 1926"/>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4AD20" id="Elbow Connector 30" o:spid="_x0000_s1026" type="#_x0000_t34" style="position:absolute;margin-left:303.9pt;margin-top:93.05pt;width:59.65pt;height:2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" adj="416">
                <v:stroke endarrow="open"/>
              </v:shape>
            </w:pict>
          </mc:Fallback>
        </mc:AlternateContent>
      </w:r>
      <w:r w:rsidRPr="006F5AC7">
        <w:rPr>
          <w:noProof/>
        </w:rPr>
        <mc:AlternateContent>
          <mc:Choice Requires="wps">
            <w:drawing>
              <wp:anchor distT="0" distB="0" distL="114300" distR="114300" simplePos="0" relativeHeight="251644416" behindDoc="0" locked="0" layoutInCell="1" allowOverlap="1">
                <wp:simplePos x="0" y="0"/>
                <wp:positionH relativeFrom="column">
                  <wp:posOffset>4152900</wp:posOffset>
                </wp:positionH>
                <wp:positionV relativeFrom="paragraph">
                  <wp:posOffset>1112520</wp:posOffset>
                </wp:positionV>
                <wp:extent cx="2280920" cy="1252220"/>
                <wp:effectExtent l="19050" t="19050" r="43180" b="43180"/>
                <wp:wrapThrough wrapText="bothSides">
                  <wp:wrapPolygon edited="0">
                    <wp:start x="10283" y="-329"/>
                    <wp:lineTo x="-180" y="9858"/>
                    <wp:lineTo x="-180" y="11172"/>
                    <wp:lineTo x="10102" y="22016"/>
                    <wp:lineTo x="11546" y="22016"/>
                    <wp:lineTo x="17679" y="15773"/>
                    <wp:lineTo x="21829" y="10844"/>
                    <wp:lineTo x="21829" y="10187"/>
                    <wp:lineTo x="11365" y="-329"/>
                    <wp:lineTo x="10283" y="-329"/>
                  </wp:wrapPolygon>
                </wp:wrapThrough>
                <wp:docPr id="110"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1252220"/>
                        </a:xfrm>
                        <a:prstGeom prst="flowChartDecision">
                          <a:avLst/>
                        </a:prstGeom>
                        <a:solidFill>
                          <a:srgbClr val="FFFFFF"/>
                        </a:solidFill>
                        <a:ln w="9525">
                          <a:solidFill>
                            <a:srgbClr val="000000"/>
                          </a:solidFill>
                          <a:miter lim="800000"/>
                          <a:headEnd/>
                          <a:tailEnd/>
                        </a:ln>
                      </wps:spPr>
                      <wps:txb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接受</w:t>
                            </w:r>
                            <w:r w:rsidRPr="00700D97">
                              <w:rPr>
                                <w:rFonts w:eastAsia="SimSun"/>
                                <w:i/>
                                <w:sz w:val="18"/>
                                <w:szCs w:val="18"/>
                                <w:lang w:eastAsia="zh-CN"/>
                              </w:rPr>
                              <w:t>、通过和批准</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w:t>
                            </w:r>
                            <w:r w:rsidRPr="00700D97">
                              <w:rPr>
                                <w:rFonts w:eastAsia="SimSun"/>
                                <w:sz w:val="18"/>
                                <w:szCs w:val="18"/>
                                <w:lang w:eastAsia="zh-CN"/>
                              </w:rPr>
                              <w:t>全体会议）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110" style="position:absolute;margin-left:327pt;margin-top:87.6pt;width:179.6pt;height:9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">
                <v:textbox>
                  <w:txbxContent>
                    <w:p w:rsidR="00254EF5" w:rsidRPr="00700D97" w:rsidRDefault="00254EF5" w:rsidP="006F5AC7">
                      <w:pPr>
                        <w:spacing w:line="200" w:lineRule="exact"/>
                        <w:jc w:val="center"/>
                        <w:rPr>
                          <w:rFonts w:eastAsia="SimSun" w:hint="eastAsia"/>
                          <w:i/>
                          <w:sz w:val="18"/>
                          <w:szCs w:val="18"/>
                          <w:lang w:eastAsia="zh-CN"/>
                        </w:rPr>
                      </w:pPr>
                      <w:r w:rsidRPr="00700D97">
                        <w:rPr>
                          <w:rFonts w:eastAsia="SimSun" w:hint="eastAsia"/>
                          <w:i/>
                          <w:sz w:val="18"/>
                          <w:szCs w:val="18"/>
                          <w:lang w:eastAsia="zh-CN"/>
                        </w:rPr>
                        <w:t>接受</w:t>
                      </w:r>
                      <w:r w:rsidRPr="00700D97">
                        <w:rPr>
                          <w:rFonts w:eastAsia="SimSun"/>
                          <w:i/>
                          <w:sz w:val="18"/>
                          <w:szCs w:val="18"/>
                          <w:lang w:eastAsia="zh-CN"/>
                        </w:rPr>
                        <w:t>、通过和批准</w:t>
                      </w:r>
                    </w:p>
                    <w:p w:rsidR="00254EF5" w:rsidRPr="00700D97" w:rsidRDefault="00254EF5" w:rsidP="006F5AC7">
                      <w:pPr>
                        <w:spacing w:line="200" w:lineRule="exact"/>
                        <w:jc w:val="center"/>
                        <w:rPr>
                          <w:rFonts w:eastAsia="SimSun" w:hint="eastAsia"/>
                          <w:sz w:val="18"/>
                          <w:szCs w:val="18"/>
                          <w:lang w:eastAsia="zh-CN"/>
                        </w:rPr>
                      </w:pPr>
                      <w:r w:rsidRPr="00700D97">
                        <w:rPr>
                          <w:rFonts w:eastAsia="SimSun" w:hint="eastAsia"/>
                          <w:sz w:val="18"/>
                          <w:szCs w:val="18"/>
                          <w:lang w:eastAsia="zh-CN"/>
                        </w:rPr>
                        <w:t>（</w:t>
                      </w:r>
                      <w:r w:rsidRPr="00700D97">
                        <w:rPr>
                          <w:rFonts w:eastAsia="SimSun"/>
                          <w:sz w:val="18"/>
                          <w:szCs w:val="18"/>
                          <w:lang w:eastAsia="zh-CN"/>
                        </w:rPr>
                        <w:t>全体会议）</w:t>
                      </w:r>
                    </w:p>
                  </w:txbxContent>
                </v:textbox>
                <w10:wrap type="through"/>
              </v:shape>
            </w:pict>
          </mc:Fallback>
        </mc:AlternateContent>
      </w:r>
    </w:p>
    <w:p w:rsidR="006F5AC7" w:rsidRPr="001E78C3" w:rsidRDefault="001E78C3" w:rsidP="00AC25AA">
      <w:pPr>
        <w:tabs>
          <w:tab w:val="left" w:pos="1247"/>
          <w:tab w:val="left" w:pos="1814"/>
          <w:tab w:val="left" w:pos="2381"/>
          <w:tab w:val="left" w:pos="2948"/>
          <w:tab w:val="left" w:pos="3515"/>
        </w:tabs>
        <w:snapToGrid w:val="0"/>
        <w:rPr>
          <w:rFonts w:eastAsia="SimSun" w:hint="eastAsia"/>
          <w:b/>
          <w:bCs/>
          <w:sz w:val="24"/>
          <w:szCs w:val="24"/>
          <w:lang w:val="en-GB" w:eastAsia="zh-CN"/>
        </w:rPr>
      </w:pPr>
      <w:bookmarkStart w:id="184" w:name="_Toc368584581"/>
      <w:bookmarkStart w:id="185" w:name="_Toc366154766"/>
      <w:bookmarkStart w:id="186" w:name="_Toc368584582"/>
      <w:bookmarkStart w:id="187" w:name="_Toc374830586"/>
      <w:r w:rsidRPr="001E78C3">
        <w:rPr>
          <w:rFonts w:eastAsia="SimHei" w:hint="eastAsia"/>
          <w:b/>
          <w:bCs/>
          <w:sz w:val="24"/>
          <w:szCs w:val="24"/>
          <w:lang w:val="en-GB" w:eastAsia="zh-CN"/>
        </w:rPr>
        <w:t>[</w:t>
      </w:r>
      <w:r w:rsidR="006F5AC7" w:rsidRPr="001E78C3">
        <w:rPr>
          <w:rFonts w:eastAsia="SimHei" w:hint="eastAsia"/>
          <w:b/>
          <w:bCs/>
          <w:sz w:val="24"/>
          <w:szCs w:val="24"/>
          <w:lang w:val="en-GB" w:eastAsia="zh-CN"/>
        </w:rPr>
        <w:t>附件</w:t>
      </w:r>
      <w:r w:rsidR="006F5AC7" w:rsidRPr="001E78C3">
        <w:rPr>
          <w:rFonts w:eastAsia="SimHei"/>
          <w:b/>
          <w:bCs/>
          <w:sz w:val="24"/>
          <w:szCs w:val="24"/>
          <w:lang w:val="en-GB" w:eastAsia="zh-CN"/>
        </w:rPr>
        <w:t>三</w:t>
      </w:r>
      <w:bookmarkEnd w:id="184"/>
      <w:bookmarkEnd w:id="186"/>
      <w:bookmarkEnd w:id="187"/>
    </w:p>
    <w:p w:rsidR="006F5AC7" w:rsidRPr="006F5AC7" w:rsidRDefault="006F5AC7" w:rsidP="006F5AC7">
      <w:pPr>
        <w:tabs>
          <w:tab w:val="left" w:pos="1247"/>
          <w:tab w:val="left" w:pos="1814"/>
          <w:tab w:val="left" w:pos="2381"/>
          <w:tab w:val="left" w:pos="2948"/>
          <w:tab w:val="left" w:pos="3515"/>
        </w:tabs>
        <w:spacing w:before="240" w:after="120"/>
        <w:rPr>
          <w:rFonts w:eastAsia="SimSun" w:hint="eastAsia"/>
          <w:b/>
          <w:bCs/>
          <w:sz w:val="24"/>
          <w:szCs w:val="24"/>
          <w:lang w:val="en-GB" w:eastAsia="zh-CN"/>
        </w:rPr>
      </w:pPr>
      <w:bookmarkStart w:id="188" w:name="_Toc374830587"/>
      <w:bookmarkEnd w:id="185"/>
      <w:r w:rsidRPr="006F5AC7">
        <w:rPr>
          <w:rFonts w:eastAsia="SimHei" w:hint="eastAsia"/>
          <w:b/>
          <w:bCs/>
          <w:sz w:val="24"/>
          <w:szCs w:val="24"/>
          <w:lang w:val="en-GB" w:eastAsia="zh-CN"/>
        </w:rPr>
        <w:t>评估报告</w:t>
      </w:r>
      <w:r w:rsidRPr="006F5AC7">
        <w:rPr>
          <w:rFonts w:eastAsia="SimHei"/>
          <w:b/>
          <w:bCs/>
          <w:sz w:val="24"/>
          <w:szCs w:val="24"/>
          <w:lang w:val="en-GB" w:eastAsia="zh-CN"/>
        </w:rPr>
        <w:t>和综合报告</w:t>
      </w:r>
      <w:r w:rsidRPr="006F5AC7">
        <w:rPr>
          <w:rFonts w:eastAsia="SimHei" w:hint="eastAsia"/>
          <w:b/>
          <w:bCs/>
          <w:sz w:val="24"/>
          <w:szCs w:val="24"/>
          <w:lang w:val="en-GB" w:eastAsia="zh-CN"/>
        </w:rPr>
        <w:t>简明</w:t>
      </w:r>
      <w:r w:rsidRPr="006F5AC7">
        <w:rPr>
          <w:rFonts w:eastAsia="SimHei"/>
          <w:b/>
          <w:bCs/>
          <w:sz w:val="24"/>
          <w:szCs w:val="24"/>
          <w:lang w:val="en-GB" w:eastAsia="zh-CN"/>
        </w:rPr>
        <w:t>时间表</w:t>
      </w:r>
      <w:r w:rsidRPr="006F5AC7">
        <w:rPr>
          <w:rFonts w:eastAsia="SimHei" w:hint="eastAsia"/>
          <w:b/>
          <w:bCs/>
          <w:sz w:val="24"/>
          <w:szCs w:val="24"/>
          <w:lang w:val="en-GB" w:eastAsia="zh-CN"/>
        </w:rPr>
        <w:t>：标准方法</w:t>
      </w:r>
      <w:r w:rsidRPr="006F5AC7">
        <w:rPr>
          <w:rFonts w:eastAsia="SimHei"/>
          <w:b/>
          <w:bCs/>
          <w:sz w:val="24"/>
          <w:szCs w:val="24"/>
          <w:lang w:val="en-GB" w:eastAsia="zh-CN"/>
        </w:rPr>
        <w:t>和快速方法（单位：</w:t>
      </w:r>
      <w:r w:rsidRPr="006F5AC7">
        <w:rPr>
          <w:rFonts w:eastAsia="SimHei" w:hint="eastAsia"/>
          <w:b/>
          <w:bCs/>
          <w:sz w:val="24"/>
          <w:szCs w:val="24"/>
          <w:lang w:val="en-GB" w:eastAsia="zh-CN"/>
        </w:rPr>
        <w:t>周</w:t>
      </w:r>
      <w:r w:rsidRPr="006F5AC7">
        <w:rPr>
          <w:rFonts w:eastAsia="SimHei"/>
          <w:b/>
          <w:bCs/>
          <w:sz w:val="24"/>
          <w:szCs w:val="24"/>
          <w:lang w:val="en-GB" w:eastAsia="zh-CN"/>
        </w:rPr>
        <w:t>）</w:t>
      </w:r>
      <w:bookmarkEnd w:id="188"/>
    </w:p>
    <w:p w:rsidR="006F5AC7" w:rsidRPr="006F5AC7" w:rsidRDefault="006F5AC7" w:rsidP="006F5AC7">
      <w:pPr>
        <w:rPr>
          <w:sz w:val="22"/>
          <w:szCs w:val="22"/>
          <w:lang w:val="en-GB" w:eastAsia="zh-CN"/>
        </w:rPr>
      </w:pPr>
    </w:p>
    <w:tbl>
      <w:tblPr>
        <w:tblW w:w="5080"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615"/>
        <w:gridCol w:w="370"/>
        <w:gridCol w:w="607"/>
        <w:gridCol w:w="607"/>
        <w:gridCol w:w="589"/>
        <w:gridCol w:w="489"/>
        <w:gridCol w:w="811"/>
        <w:gridCol w:w="363"/>
        <w:gridCol w:w="607"/>
        <w:gridCol w:w="759"/>
        <w:gridCol w:w="841"/>
        <w:gridCol w:w="765"/>
        <w:gridCol w:w="576"/>
        <w:gridCol w:w="526"/>
        <w:gridCol w:w="754"/>
      </w:tblGrid>
      <w:tr w:rsidR="00774BB4" w:rsidRPr="006F5AC7" w:rsidTr="003E0734">
        <w:trPr>
          <w:cantSplit/>
          <w:trHeight w:val="1488"/>
        </w:trPr>
        <w:tc>
          <w:tcPr>
            <w:tcW w:w="732" w:type="pct"/>
            <w:shd w:val="clear" w:color="auto" w:fill="auto"/>
          </w:tcPr>
          <w:p w:rsidR="006F5AC7" w:rsidRPr="006F5AC7" w:rsidRDefault="006F5AC7" w:rsidP="006F5AC7">
            <w:pPr>
              <w:rPr>
                <w:sz w:val="18"/>
                <w:szCs w:val="18"/>
                <w:lang w:val="en-GB" w:eastAsia="zh-CN"/>
              </w:rPr>
            </w:pPr>
          </w:p>
        </w:tc>
        <w:tc>
          <w:tcPr>
            <w:tcW w:w="283"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向</w:t>
            </w:r>
            <w:r w:rsidRPr="006F5AC7">
              <w:rPr>
                <w:rFonts w:eastAsia="SimSun"/>
                <w:sz w:val="18"/>
                <w:szCs w:val="18"/>
                <w:lang w:val="en-GB" w:eastAsia="zh-CN"/>
              </w:rPr>
              <w:t>秘书处提出</w:t>
            </w:r>
            <w:r w:rsidRPr="006F5AC7">
              <w:rPr>
                <w:rFonts w:eastAsia="SimSun" w:hint="eastAsia"/>
                <w:sz w:val="18"/>
                <w:szCs w:val="18"/>
                <w:lang w:val="en-GB" w:eastAsia="zh-CN"/>
              </w:rPr>
              <w:t>事项</w:t>
            </w:r>
          </w:p>
        </w:tc>
        <w:tc>
          <w:tcPr>
            <w:tcW w:w="170"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初步</w:t>
            </w:r>
            <w:r w:rsidRPr="006F5AC7">
              <w:rPr>
                <w:rFonts w:eastAsia="SimSun"/>
                <w:sz w:val="18"/>
                <w:szCs w:val="18"/>
                <w:lang w:val="en-GB" w:eastAsia="zh-CN"/>
              </w:rPr>
              <w:t>范围界定</w:t>
            </w:r>
          </w:p>
        </w:tc>
        <w:tc>
          <w:tcPr>
            <w:tcW w:w="279" w:type="pct"/>
            <w:shd w:val="clear" w:color="auto" w:fill="auto"/>
            <w:textDirection w:val="btLr"/>
          </w:tcPr>
          <w:p w:rsidR="006F5AC7" w:rsidRPr="006F5AC7" w:rsidRDefault="006F5AC7" w:rsidP="006F5AC7">
            <w:pPr>
              <w:rPr>
                <w:rFonts w:eastAsia="Microsoft YaHei" w:cs="Microsoft YaHei" w:hint="eastAsia"/>
                <w:sz w:val="18"/>
                <w:szCs w:val="18"/>
                <w:lang w:val="en-GB" w:eastAsia="zh-CN"/>
              </w:rPr>
            </w:pPr>
            <w:r w:rsidRPr="006F5AC7">
              <w:rPr>
                <w:rFonts w:eastAsia="SimSun" w:cs="Microsoft YaHei" w:hint="eastAsia"/>
                <w:sz w:val="18"/>
                <w:szCs w:val="18"/>
                <w:lang w:val="en-GB" w:eastAsia="zh-CN"/>
              </w:rPr>
              <w:t>预备</w:t>
            </w:r>
            <w:r w:rsidRPr="006F5AC7">
              <w:rPr>
                <w:rFonts w:eastAsia="SimSun" w:cs="Microsoft YaHei"/>
                <w:sz w:val="18"/>
                <w:szCs w:val="18"/>
                <w:lang w:val="en-GB" w:eastAsia="zh-CN"/>
              </w:rPr>
              <w:t>范围界定</w:t>
            </w:r>
          </w:p>
        </w:tc>
        <w:tc>
          <w:tcPr>
            <w:tcW w:w="279"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全体</w:t>
            </w:r>
            <w:r w:rsidRPr="006F5AC7">
              <w:rPr>
                <w:rFonts w:eastAsia="SimSun"/>
                <w:sz w:val="18"/>
                <w:szCs w:val="18"/>
                <w:lang w:val="en-GB" w:eastAsia="zh-CN"/>
              </w:rPr>
              <w:t>会议批准范围界定</w:t>
            </w:r>
          </w:p>
        </w:tc>
        <w:tc>
          <w:tcPr>
            <w:tcW w:w="271"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范围界定</w:t>
            </w:r>
            <w:r w:rsidRPr="006F5AC7">
              <w:rPr>
                <w:rFonts w:eastAsia="SimSun"/>
                <w:sz w:val="18"/>
                <w:szCs w:val="18"/>
                <w:lang w:val="en-GB" w:eastAsia="zh-CN"/>
              </w:rPr>
              <w:t>提名</w:t>
            </w:r>
          </w:p>
        </w:tc>
        <w:tc>
          <w:tcPr>
            <w:tcW w:w="225"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范围</w:t>
            </w:r>
            <w:r w:rsidRPr="006F5AC7">
              <w:rPr>
                <w:rFonts w:eastAsia="SimSun"/>
                <w:sz w:val="18"/>
                <w:szCs w:val="18"/>
                <w:lang w:val="en-GB" w:eastAsia="zh-CN"/>
              </w:rPr>
              <w:t>界定</w:t>
            </w:r>
          </w:p>
        </w:tc>
        <w:tc>
          <w:tcPr>
            <w:tcW w:w="373"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全体</w:t>
            </w:r>
            <w:r w:rsidRPr="006F5AC7">
              <w:rPr>
                <w:rFonts w:eastAsia="SimSun"/>
                <w:sz w:val="18"/>
                <w:szCs w:val="18"/>
                <w:lang w:val="en-GB" w:eastAsia="zh-CN"/>
              </w:rPr>
              <w:t>会议批准继续开展评估</w:t>
            </w:r>
          </w:p>
        </w:tc>
        <w:tc>
          <w:tcPr>
            <w:tcW w:w="167"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邀请</w:t>
            </w:r>
            <w:r w:rsidRPr="006F5AC7">
              <w:rPr>
                <w:rFonts w:eastAsia="SimSun"/>
                <w:sz w:val="18"/>
                <w:szCs w:val="18"/>
                <w:lang w:val="en-GB" w:eastAsia="zh-CN"/>
              </w:rPr>
              <w:t>专家</w:t>
            </w:r>
          </w:p>
        </w:tc>
        <w:tc>
          <w:tcPr>
            <w:tcW w:w="279"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遴选</w:t>
            </w:r>
            <w:r w:rsidRPr="006F5AC7">
              <w:rPr>
                <w:rFonts w:eastAsia="SimSun"/>
                <w:sz w:val="18"/>
                <w:szCs w:val="18"/>
                <w:lang w:val="en-GB" w:eastAsia="zh-CN"/>
              </w:rPr>
              <w:t>评估团队</w:t>
            </w:r>
          </w:p>
        </w:tc>
        <w:tc>
          <w:tcPr>
            <w:tcW w:w="349" w:type="pct"/>
            <w:shd w:val="clear" w:color="auto" w:fill="auto"/>
            <w:textDirection w:val="btLr"/>
          </w:tcPr>
          <w:p w:rsidR="006F5AC7" w:rsidRPr="006F5AC7" w:rsidRDefault="006F5AC7" w:rsidP="006F5AC7">
            <w:pPr>
              <w:rPr>
                <w:rFonts w:eastAsia="Microsoft YaHei" w:cs="Microsoft YaHei" w:hint="eastAsia"/>
                <w:sz w:val="18"/>
                <w:szCs w:val="18"/>
                <w:lang w:val="en-GB" w:eastAsia="zh-CN"/>
              </w:rPr>
            </w:pPr>
            <w:r w:rsidRPr="006F5AC7">
              <w:rPr>
                <w:rFonts w:eastAsia="SimSun" w:cs="Microsoft YaHei" w:hint="eastAsia"/>
                <w:sz w:val="18"/>
                <w:szCs w:val="18"/>
                <w:lang w:val="en-GB" w:eastAsia="zh-CN"/>
              </w:rPr>
              <w:t>评估</w:t>
            </w:r>
            <w:r w:rsidRPr="006F5AC7">
              <w:rPr>
                <w:rFonts w:eastAsia="SimSun" w:cs="Microsoft YaHei"/>
                <w:sz w:val="18"/>
                <w:szCs w:val="18"/>
                <w:lang w:val="en-GB" w:eastAsia="zh-CN"/>
              </w:rPr>
              <w:t>完成，初稿</w:t>
            </w:r>
          </w:p>
        </w:tc>
        <w:tc>
          <w:tcPr>
            <w:tcW w:w="387" w:type="pct"/>
            <w:shd w:val="clear" w:color="auto" w:fill="auto"/>
            <w:textDirection w:val="btLr"/>
          </w:tcPr>
          <w:p w:rsidR="006F5AC7" w:rsidRPr="006F5AC7" w:rsidRDefault="006F5AC7" w:rsidP="006F5AC7">
            <w:pPr>
              <w:rPr>
                <w:rFonts w:eastAsia="SimSun" w:cs="Microsoft YaHei" w:hint="eastAsia"/>
                <w:sz w:val="18"/>
                <w:szCs w:val="18"/>
                <w:lang w:val="en-GB" w:eastAsia="zh-CN"/>
              </w:rPr>
            </w:pPr>
            <w:r w:rsidRPr="006F5AC7">
              <w:rPr>
                <w:rFonts w:eastAsia="SimSun" w:cs="Microsoft YaHei" w:hint="eastAsia"/>
                <w:sz w:val="18"/>
                <w:szCs w:val="18"/>
                <w:lang w:val="en-GB" w:eastAsia="zh-CN"/>
              </w:rPr>
              <w:t>评审</w:t>
            </w:r>
            <w:r w:rsidRPr="006F5AC7">
              <w:rPr>
                <w:rFonts w:eastAsia="SimSun" w:cs="Microsoft YaHei" w:hint="eastAsia"/>
                <w:sz w:val="18"/>
                <w:szCs w:val="18"/>
                <w:lang w:val="en-GB" w:eastAsia="zh-CN"/>
              </w:rPr>
              <w:t>/</w:t>
            </w:r>
            <w:r w:rsidRPr="006F5AC7">
              <w:rPr>
                <w:rFonts w:eastAsia="SimSun" w:cs="Microsoft YaHei"/>
                <w:sz w:val="18"/>
                <w:szCs w:val="18"/>
                <w:lang w:val="en-GB" w:eastAsia="zh-CN"/>
              </w:rPr>
              <w:t>修订</w:t>
            </w:r>
            <w:r w:rsidRPr="006F5AC7">
              <w:rPr>
                <w:rFonts w:eastAsia="SimSun" w:cs="Microsoft YaHei" w:hint="eastAsia"/>
                <w:sz w:val="18"/>
                <w:szCs w:val="18"/>
                <w:lang w:val="en-GB" w:eastAsia="zh-CN"/>
              </w:rPr>
              <w:t>报告初稿</w:t>
            </w:r>
            <w:r w:rsidRPr="006F5AC7">
              <w:rPr>
                <w:rFonts w:eastAsia="SimSun" w:cs="Microsoft YaHei" w:hint="eastAsia"/>
                <w:sz w:val="18"/>
                <w:szCs w:val="18"/>
                <w:lang w:val="en-GB" w:eastAsia="zh-CN"/>
              </w:rPr>
              <w:t>/</w:t>
            </w:r>
            <w:r w:rsidRPr="006F5AC7">
              <w:rPr>
                <w:rFonts w:eastAsia="SimSun" w:cs="Microsoft YaHei" w:hint="eastAsia"/>
                <w:sz w:val="18"/>
                <w:szCs w:val="18"/>
                <w:lang w:val="en-GB" w:eastAsia="zh-CN"/>
              </w:rPr>
              <w:t>第二</w:t>
            </w:r>
            <w:r w:rsidRPr="006F5AC7">
              <w:rPr>
                <w:rFonts w:eastAsia="SimSun" w:cs="Microsoft YaHei"/>
                <w:sz w:val="18"/>
                <w:szCs w:val="18"/>
                <w:lang w:val="en-GB" w:eastAsia="zh-CN"/>
              </w:rPr>
              <w:t>稿</w:t>
            </w:r>
          </w:p>
        </w:tc>
        <w:tc>
          <w:tcPr>
            <w:tcW w:w="352"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修订并</w:t>
            </w:r>
            <w:r w:rsidRPr="006F5AC7">
              <w:rPr>
                <w:rFonts w:eastAsia="SimSun"/>
                <w:sz w:val="18"/>
                <w:szCs w:val="18"/>
                <w:lang w:val="en-GB" w:eastAsia="zh-CN"/>
              </w:rPr>
              <w:t>完成</w:t>
            </w:r>
            <w:r w:rsidRPr="006F5AC7">
              <w:rPr>
                <w:rFonts w:eastAsia="SimSun" w:hint="eastAsia"/>
                <w:sz w:val="18"/>
                <w:szCs w:val="18"/>
                <w:lang w:val="en-GB" w:eastAsia="zh-CN"/>
              </w:rPr>
              <w:t>报告</w:t>
            </w:r>
            <w:r w:rsidRPr="006F5AC7">
              <w:rPr>
                <w:rFonts w:eastAsia="SimSun"/>
                <w:sz w:val="18"/>
                <w:szCs w:val="18"/>
                <w:lang w:val="en-GB" w:eastAsia="zh-CN"/>
              </w:rPr>
              <w:t>最终草案</w:t>
            </w:r>
          </w:p>
        </w:tc>
        <w:tc>
          <w:tcPr>
            <w:tcW w:w="265"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翻译</w:t>
            </w:r>
            <w:r w:rsidRPr="006F5AC7">
              <w:rPr>
                <w:rFonts w:eastAsia="SimSun"/>
                <w:sz w:val="18"/>
                <w:szCs w:val="18"/>
                <w:lang w:val="en-GB" w:eastAsia="zh-CN"/>
              </w:rPr>
              <w:t>报告</w:t>
            </w:r>
          </w:p>
        </w:tc>
        <w:tc>
          <w:tcPr>
            <w:tcW w:w="242"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各国</w:t>
            </w:r>
            <w:r w:rsidRPr="006F5AC7">
              <w:rPr>
                <w:rFonts w:eastAsia="SimSun"/>
                <w:sz w:val="18"/>
                <w:szCs w:val="18"/>
                <w:lang w:val="en-GB" w:eastAsia="zh-CN"/>
              </w:rPr>
              <w:t>政府</w:t>
            </w:r>
            <w:r w:rsidRPr="006F5AC7">
              <w:rPr>
                <w:rFonts w:eastAsia="SimSun" w:hint="eastAsia"/>
                <w:sz w:val="18"/>
                <w:szCs w:val="18"/>
                <w:lang w:val="en-GB" w:eastAsia="zh-CN"/>
              </w:rPr>
              <w:t>最终评审</w:t>
            </w:r>
          </w:p>
        </w:tc>
        <w:tc>
          <w:tcPr>
            <w:tcW w:w="347" w:type="pct"/>
            <w:shd w:val="clear" w:color="auto" w:fill="auto"/>
            <w:textDirection w:val="btLr"/>
          </w:tcPr>
          <w:p w:rsidR="006F5AC7" w:rsidRPr="006F5AC7" w:rsidRDefault="006F5AC7" w:rsidP="006F5AC7">
            <w:pPr>
              <w:rPr>
                <w:rFonts w:eastAsia="SimSun" w:hint="eastAsia"/>
                <w:sz w:val="18"/>
                <w:szCs w:val="18"/>
                <w:lang w:val="en-GB" w:eastAsia="zh-CN"/>
              </w:rPr>
            </w:pPr>
            <w:r w:rsidRPr="006F5AC7">
              <w:rPr>
                <w:rFonts w:eastAsia="SimSun" w:hint="eastAsia"/>
                <w:sz w:val="18"/>
                <w:szCs w:val="18"/>
                <w:lang w:val="en-GB" w:eastAsia="zh-CN"/>
              </w:rPr>
              <w:t>全体</w:t>
            </w:r>
            <w:r w:rsidRPr="006F5AC7">
              <w:rPr>
                <w:rFonts w:eastAsia="SimSun"/>
                <w:sz w:val="18"/>
                <w:szCs w:val="18"/>
                <w:lang w:val="en-GB" w:eastAsia="zh-CN"/>
              </w:rPr>
              <w:t>会议评审、接受、</w:t>
            </w:r>
            <w:r w:rsidRPr="006F5AC7">
              <w:rPr>
                <w:rFonts w:eastAsia="SimSun" w:hint="eastAsia"/>
                <w:sz w:val="18"/>
                <w:szCs w:val="18"/>
                <w:lang w:val="en-GB" w:eastAsia="zh-CN"/>
              </w:rPr>
              <w:t>认可</w:t>
            </w:r>
          </w:p>
        </w:tc>
      </w:tr>
      <w:tr w:rsidR="00774BB4" w:rsidRPr="006F5AC7" w:rsidTr="003E0734">
        <w:tc>
          <w:tcPr>
            <w:tcW w:w="732" w:type="pct"/>
            <w:shd w:val="clear" w:color="auto" w:fill="auto"/>
          </w:tcPr>
          <w:p w:rsidR="006F5AC7" w:rsidRPr="006F5AC7" w:rsidRDefault="006F5AC7" w:rsidP="006F5AC7">
            <w:pPr>
              <w:rPr>
                <w:rFonts w:eastAsia="Microsoft YaHei" w:cs="Microsoft YaHei" w:hint="eastAsia"/>
                <w:b/>
                <w:sz w:val="18"/>
                <w:szCs w:val="18"/>
                <w:lang w:val="en-GB" w:eastAsia="zh-CN"/>
              </w:rPr>
            </w:pPr>
            <w:r w:rsidRPr="006F5AC7">
              <w:rPr>
                <w:rFonts w:eastAsia="SimSun" w:cs="Microsoft YaHei" w:hint="eastAsia"/>
                <w:b/>
                <w:sz w:val="18"/>
                <w:szCs w:val="18"/>
                <w:lang w:val="en-GB" w:eastAsia="zh-CN"/>
              </w:rPr>
              <w:t>标准方法</w:t>
            </w:r>
          </w:p>
        </w:tc>
        <w:tc>
          <w:tcPr>
            <w:tcW w:w="283" w:type="pct"/>
            <w:shd w:val="clear" w:color="auto" w:fill="auto"/>
          </w:tcPr>
          <w:p w:rsidR="006F5AC7" w:rsidRPr="006F5AC7" w:rsidRDefault="006F5AC7" w:rsidP="006F5AC7">
            <w:pPr>
              <w:rPr>
                <w:sz w:val="18"/>
                <w:szCs w:val="18"/>
                <w:lang w:val="en-GB"/>
              </w:rPr>
            </w:pPr>
          </w:p>
        </w:tc>
        <w:tc>
          <w:tcPr>
            <w:tcW w:w="170"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1" w:type="pct"/>
            <w:shd w:val="clear" w:color="auto" w:fill="auto"/>
          </w:tcPr>
          <w:p w:rsidR="006F5AC7" w:rsidRPr="006F5AC7" w:rsidRDefault="006F5AC7" w:rsidP="006F5AC7">
            <w:pPr>
              <w:rPr>
                <w:sz w:val="18"/>
                <w:szCs w:val="18"/>
                <w:lang w:val="en-GB"/>
              </w:rPr>
            </w:pPr>
          </w:p>
        </w:tc>
        <w:tc>
          <w:tcPr>
            <w:tcW w:w="225" w:type="pct"/>
            <w:shd w:val="clear" w:color="auto" w:fill="auto"/>
          </w:tcPr>
          <w:p w:rsidR="006F5AC7" w:rsidRPr="006F5AC7" w:rsidRDefault="006F5AC7" w:rsidP="006F5AC7">
            <w:pPr>
              <w:rPr>
                <w:sz w:val="18"/>
                <w:szCs w:val="18"/>
                <w:lang w:val="en-GB"/>
              </w:rPr>
            </w:pPr>
          </w:p>
        </w:tc>
        <w:tc>
          <w:tcPr>
            <w:tcW w:w="373" w:type="pct"/>
            <w:shd w:val="clear" w:color="auto" w:fill="auto"/>
          </w:tcPr>
          <w:p w:rsidR="006F5AC7" w:rsidRPr="006F5AC7" w:rsidRDefault="006F5AC7" w:rsidP="006F5AC7">
            <w:pPr>
              <w:rPr>
                <w:rFonts w:eastAsia="SimSun" w:hint="eastAsia"/>
                <w:sz w:val="18"/>
                <w:szCs w:val="18"/>
                <w:lang w:val="en-GB" w:eastAsia="zh-CN"/>
              </w:rPr>
            </w:pPr>
          </w:p>
        </w:tc>
        <w:tc>
          <w:tcPr>
            <w:tcW w:w="167"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349" w:type="pct"/>
            <w:shd w:val="clear" w:color="auto" w:fill="auto"/>
          </w:tcPr>
          <w:p w:rsidR="006F5AC7" w:rsidRPr="006F5AC7" w:rsidRDefault="006F5AC7" w:rsidP="006F5AC7">
            <w:pPr>
              <w:rPr>
                <w:sz w:val="18"/>
                <w:szCs w:val="18"/>
                <w:lang w:val="en-GB"/>
              </w:rPr>
            </w:pPr>
          </w:p>
        </w:tc>
        <w:tc>
          <w:tcPr>
            <w:tcW w:w="387" w:type="pct"/>
            <w:shd w:val="clear" w:color="auto" w:fill="auto"/>
          </w:tcPr>
          <w:p w:rsidR="006F5AC7" w:rsidRPr="006F5AC7" w:rsidRDefault="006F5AC7" w:rsidP="006F5AC7">
            <w:pPr>
              <w:rPr>
                <w:sz w:val="18"/>
                <w:szCs w:val="18"/>
                <w:lang w:val="en-GB"/>
              </w:rPr>
            </w:pPr>
          </w:p>
        </w:tc>
        <w:tc>
          <w:tcPr>
            <w:tcW w:w="352" w:type="pct"/>
            <w:shd w:val="clear" w:color="auto" w:fill="auto"/>
          </w:tcPr>
          <w:p w:rsidR="006F5AC7" w:rsidRPr="006F5AC7" w:rsidRDefault="006F5AC7" w:rsidP="006F5AC7">
            <w:pPr>
              <w:rPr>
                <w:sz w:val="18"/>
                <w:szCs w:val="18"/>
                <w:lang w:val="en-GB"/>
              </w:rPr>
            </w:pPr>
          </w:p>
        </w:tc>
        <w:tc>
          <w:tcPr>
            <w:tcW w:w="265" w:type="pct"/>
            <w:shd w:val="clear" w:color="auto" w:fill="auto"/>
          </w:tcPr>
          <w:p w:rsidR="006F5AC7" w:rsidRPr="006F5AC7" w:rsidRDefault="006F5AC7" w:rsidP="006F5AC7">
            <w:pPr>
              <w:rPr>
                <w:sz w:val="18"/>
                <w:szCs w:val="18"/>
                <w:lang w:val="en-GB"/>
              </w:rPr>
            </w:pPr>
          </w:p>
        </w:tc>
        <w:tc>
          <w:tcPr>
            <w:tcW w:w="242" w:type="pct"/>
            <w:shd w:val="clear" w:color="auto" w:fill="auto"/>
          </w:tcPr>
          <w:p w:rsidR="006F5AC7" w:rsidRPr="006F5AC7" w:rsidRDefault="006F5AC7" w:rsidP="006F5AC7">
            <w:pPr>
              <w:rPr>
                <w:sz w:val="18"/>
                <w:szCs w:val="18"/>
                <w:lang w:val="en-GB"/>
              </w:rPr>
            </w:pPr>
          </w:p>
        </w:tc>
        <w:tc>
          <w:tcPr>
            <w:tcW w:w="347" w:type="pct"/>
            <w:shd w:val="clear" w:color="auto" w:fill="auto"/>
          </w:tcPr>
          <w:p w:rsidR="006F5AC7" w:rsidRPr="006F5AC7" w:rsidRDefault="006F5AC7" w:rsidP="006F5AC7">
            <w:pPr>
              <w:rPr>
                <w:rFonts w:eastAsia="Microsoft YaHei" w:cs="Microsoft YaHei" w:hint="eastAsia"/>
                <w:sz w:val="18"/>
                <w:szCs w:val="18"/>
                <w:lang w:val="en-GB" w:eastAsia="zh-CN"/>
              </w:rPr>
            </w:pPr>
            <w:r w:rsidRPr="006F5AC7">
              <w:rPr>
                <w:rFonts w:eastAsia="SimSun" w:cs="Microsoft YaHei" w:hint="eastAsia"/>
                <w:sz w:val="18"/>
                <w:szCs w:val="18"/>
                <w:lang w:val="en-GB" w:eastAsia="zh-CN"/>
              </w:rPr>
              <w:t>终点</w:t>
            </w:r>
          </w:p>
        </w:tc>
      </w:tr>
      <w:tr w:rsidR="00774BB4" w:rsidRPr="006F5AC7" w:rsidTr="003E0734">
        <w:tc>
          <w:tcPr>
            <w:tcW w:w="732" w:type="pct"/>
            <w:shd w:val="clear" w:color="auto" w:fill="auto"/>
          </w:tcPr>
          <w:p w:rsidR="006F5AC7" w:rsidRPr="006F5AC7" w:rsidRDefault="006F5AC7" w:rsidP="006F5AC7">
            <w:pPr>
              <w:jc w:val="right"/>
              <w:rPr>
                <w:rFonts w:eastAsia="Microsoft YaHei" w:cs="Microsoft YaHei" w:hint="eastAsia"/>
                <w:sz w:val="18"/>
                <w:szCs w:val="18"/>
                <w:lang w:val="en-GB" w:eastAsia="zh-CN"/>
              </w:rPr>
            </w:pPr>
            <w:r w:rsidRPr="006F5AC7">
              <w:rPr>
                <w:rFonts w:eastAsia="SimSun" w:cs="Microsoft YaHei" w:hint="eastAsia"/>
                <w:sz w:val="18"/>
                <w:szCs w:val="18"/>
                <w:lang w:val="en-GB" w:eastAsia="zh-CN"/>
              </w:rPr>
              <w:t>阶段</w:t>
            </w:r>
            <w:r w:rsidRPr="006F5AC7">
              <w:rPr>
                <w:rFonts w:eastAsia="SimSun" w:cs="Microsoft YaHei"/>
                <w:sz w:val="18"/>
                <w:szCs w:val="18"/>
                <w:lang w:val="en-GB" w:eastAsia="zh-CN"/>
              </w:rPr>
              <w:t>持续时间</w:t>
            </w:r>
          </w:p>
        </w:tc>
        <w:tc>
          <w:tcPr>
            <w:tcW w:w="283" w:type="pct"/>
            <w:shd w:val="clear" w:color="auto" w:fill="auto"/>
          </w:tcPr>
          <w:p w:rsidR="006F5AC7" w:rsidRPr="006F5AC7" w:rsidRDefault="006F5AC7" w:rsidP="006F5AC7">
            <w:pPr>
              <w:rPr>
                <w:sz w:val="18"/>
                <w:szCs w:val="18"/>
                <w:lang w:val="en-GB"/>
              </w:rPr>
            </w:pPr>
            <w:r w:rsidRPr="006F5AC7">
              <w:rPr>
                <w:sz w:val="18"/>
                <w:szCs w:val="18"/>
                <w:lang w:val="en-GB"/>
              </w:rPr>
              <w:t>0</w:t>
            </w:r>
          </w:p>
        </w:tc>
        <w:tc>
          <w:tcPr>
            <w:tcW w:w="170"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4</w:t>
            </w:r>
          </w:p>
        </w:tc>
        <w:tc>
          <w:tcPr>
            <w:tcW w:w="279" w:type="pct"/>
            <w:shd w:val="clear" w:color="auto" w:fill="auto"/>
          </w:tcPr>
          <w:p w:rsidR="006F5AC7" w:rsidRPr="006F5AC7" w:rsidRDefault="006F5AC7" w:rsidP="006F5AC7">
            <w:pPr>
              <w:rPr>
                <w:sz w:val="18"/>
                <w:szCs w:val="18"/>
                <w:vertAlign w:val="superscript"/>
                <w:lang w:val="en-GB"/>
              </w:rPr>
            </w:pPr>
            <w:r w:rsidRPr="006F5AC7">
              <w:rPr>
                <w:sz w:val="18"/>
                <w:szCs w:val="18"/>
                <w:lang w:val="en-GB"/>
              </w:rPr>
              <w:t>25</w:t>
            </w:r>
            <w:r w:rsidRPr="006F5AC7">
              <w:rPr>
                <w:sz w:val="18"/>
                <w:szCs w:val="18"/>
                <w:vertAlign w:val="superscript"/>
                <w:lang w:val="en-GB"/>
              </w:rPr>
              <w:t>1</w:t>
            </w:r>
          </w:p>
        </w:tc>
        <w:tc>
          <w:tcPr>
            <w:tcW w:w="271" w:type="pct"/>
            <w:shd w:val="clear" w:color="auto" w:fill="auto"/>
          </w:tcPr>
          <w:p w:rsidR="006F5AC7" w:rsidRPr="006F5AC7" w:rsidRDefault="006F5AC7" w:rsidP="006F5AC7">
            <w:pPr>
              <w:rPr>
                <w:sz w:val="18"/>
                <w:szCs w:val="18"/>
                <w:lang w:val="en-GB"/>
              </w:rPr>
            </w:pPr>
            <w:r w:rsidRPr="006F5AC7">
              <w:rPr>
                <w:sz w:val="18"/>
                <w:szCs w:val="18"/>
                <w:lang w:val="en-GB"/>
              </w:rPr>
              <w:t>8</w:t>
            </w:r>
          </w:p>
        </w:tc>
        <w:tc>
          <w:tcPr>
            <w:tcW w:w="225" w:type="pct"/>
            <w:shd w:val="clear" w:color="auto" w:fill="auto"/>
          </w:tcPr>
          <w:p w:rsidR="006F5AC7" w:rsidRPr="006F5AC7" w:rsidRDefault="006F5AC7" w:rsidP="006F5AC7">
            <w:pPr>
              <w:rPr>
                <w:sz w:val="18"/>
                <w:szCs w:val="18"/>
                <w:lang w:val="en-GB"/>
              </w:rPr>
            </w:pPr>
            <w:r w:rsidRPr="006F5AC7">
              <w:rPr>
                <w:sz w:val="18"/>
                <w:szCs w:val="18"/>
                <w:lang w:val="en-GB"/>
              </w:rPr>
              <w:t>6</w:t>
            </w:r>
          </w:p>
        </w:tc>
        <w:tc>
          <w:tcPr>
            <w:tcW w:w="373"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167" w:type="pct"/>
            <w:shd w:val="clear" w:color="auto" w:fill="auto"/>
          </w:tcPr>
          <w:p w:rsidR="006F5AC7" w:rsidRPr="006F5AC7" w:rsidRDefault="006F5AC7" w:rsidP="006F5AC7">
            <w:pPr>
              <w:rPr>
                <w:sz w:val="18"/>
                <w:szCs w:val="18"/>
                <w:lang w:val="en-GB"/>
              </w:rPr>
            </w:pPr>
            <w:r w:rsidRPr="006F5AC7">
              <w:rPr>
                <w:sz w:val="18"/>
                <w:szCs w:val="18"/>
                <w:lang w:val="en-GB"/>
              </w:rPr>
              <w:t>8</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8</w:t>
            </w:r>
          </w:p>
        </w:tc>
        <w:tc>
          <w:tcPr>
            <w:tcW w:w="349" w:type="pct"/>
            <w:shd w:val="clear" w:color="auto" w:fill="auto"/>
          </w:tcPr>
          <w:p w:rsidR="006F5AC7" w:rsidRPr="006F5AC7" w:rsidRDefault="006F5AC7" w:rsidP="006F5AC7">
            <w:pPr>
              <w:rPr>
                <w:sz w:val="18"/>
                <w:szCs w:val="18"/>
                <w:lang w:val="en-GB"/>
              </w:rPr>
            </w:pPr>
            <w:r w:rsidRPr="006F5AC7">
              <w:rPr>
                <w:sz w:val="18"/>
                <w:szCs w:val="18"/>
                <w:lang w:val="en-GB"/>
              </w:rPr>
              <w:t>24–36</w:t>
            </w:r>
          </w:p>
        </w:tc>
        <w:tc>
          <w:tcPr>
            <w:tcW w:w="387" w:type="pct"/>
            <w:shd w:val="clear" w:color="auto" w:fill="auto"/>
          </w:tcPr>
          <w:p w:rsidR="006F5AC7" w:rsidRPr="006F5AC7" w:rsidRDefault="006F5AC7" w:rsidP="006F5AC7">
            <w:pPr>
              <w:rPr>
                <w:sz w:val="18"/>
                <w:szCs w:val="18"/>
                <w:lang w:val="en-GB"/>
              </w:rPr>
            </w:pPr>
            <w:r w:rsidRPr="006F5AC7">
              <w:rPr>
                <w:sz w:val="18"/>
                <w:szCs w:val="18"/>
                <w:lang w:val="en-GB"/>
              </w:rPr>
              <w:t xml:space="preserve">6+16 </w:t>
            </w:r>
          </w:p>
          <w:p w:rsidR="006F5AC7" w:rsidRPr="006F5AC7" w:rsidRDefault="006F5AC7" w:rsidP="006F5AC7">
            <w:pPr>
              <w:rPr>
                <w:sz w:val="18"/>
                <w:szCs w:val="18"/>
                <w:lang w:val="en-GB"/>
              </w:rPr>
            </w:pPr>
            <w:r w:rsidRPr="006F5AC7">
              <w:rPr>
                <w:sz w:val="18"/>
                <w:szCs w:val="18"/>
                <w:lang w:val="en-GB"/>
              </w:rPr>
              <w:t>+8</w:t>
            </w:r>
          </w:p>
        </w:tc>
        <w:tc>
          <w:tcPr>
            <w:tcW w:w="352" w:type="pct"/>
            <w:shd w:val="clear" w:color="auto" w:fill="auto"/>
          </w:tcPr>
          <w:p w:rsidR="006F5AC7" w:rsidRPr="006F5AC7" w:rsidRDefault="006F5AC7" w:rsidP="006F5AC7">
            <w:pPr>
              <w:rPr>
                <w:sz w:val="18"/>
                <w:szCs w:val="18"/>
                <w:lang w:val="en-GB"/>
              </w:rPr>
            </w:pPr>
            <w:r w:rsidRPr="006F5AC7">
              <w:rPr>
                <w:sz w:val="18"/>
                <w:szCs w:val="18"/>
                <w:lang w:val="en-GB"/>
              </w:rPr>
              <w:t>8–12</w:t>
            </w:r>
          </w:p>
        </w:tc>
        <w:tc>
          <w:tcPr>
            <w:tcW w:w="265" w:type="pct"/>
            <w:shd w:val="clear" w:color="auto" w:fill="auto"/>
          </w:tcPr>
          <w:p w:rsidR="006F5AC7" w:rsidRPr="006F5AC7" w:rsidRDefault="006F5AC7" w:rsidP="006F5AC7">
            <w:pPr>
              <w:rPr>
                <w:sz w:val="18"/>
                <w:szCs w:val="18"/>
                <w:lang w:val="en-GB"/>
              </w:rPr>
            </w:pPr>
            <w:r w:rsidRPr="006F5AC7">
              <w:rPr>
                <w:sz w:val="18"/>
                <w:szCs w:val="18"/>
                <w:lang w:val="en-GB"/>
              </w:rPr>
              <w:t>6–8</w:t>
            </w:r>
          </w:p>
        </w:tc>
        <w:tc>
          <w:tcPr>
            <w:tcW w:w="242" w:type="pct"/>
            <w:shd w:val="clear" w:color="auto" w:fill="auto"/>
          </w:tcPr>
          <w:p w:rsidR="006F5AC7" w:rsidRPr="006F5AC7" w:rsidRDefault="006F5AC7" w:rsidP="006F5AC7">
            <w:pPr>
              <w:rPr>
                <w:sz w:val="18"/>
                <w:szCs w:val="18"/>
                <w:lang w:val="en-GB"/>
              </w:rPr>
            </w:pPr>
            <w:r w:rsidRPr="006F5AC7">
              <w:rPr>
                <w:sz w:val="18"/>
                <w:szCs w:val="18"/>
                <w:lang w:val="en-GB"/>
              </w:rPr>
              <w:t>6–8</w:t>
            </w:r>
          </w:p>
        </w:tc>
        <w:tc>
          <w:tcPr>
            <w:tcW w:w="347" w:type="pct"/>
            <w:shd w:val="clear" w:color="auto" w:fill="auto"/>
          </w:tcPr>
          <w:p w:rsidR="006F5AC7" w:rsidRPr="006F5AC7" w:rsidRDefault="003E0734" w:rsidP="006F5AC7">
            <w:pPr>
              <w:rPr>
                <w:sz w:val="18"/>
                <w:szCs w:val="18"/>
                <w:lang w:val="en-GB"/>
              </w:rPr>
            </w:pPr>
            <w:r w:rsidRPr="006F5AC7">
              <w:rPr>
                <w:rFonts w:eastAsia="SimSun" w:hint="eastAsia"/>
                <w:spacing w:val="-8"/>
                <w:sz w:val="18"/>
                <w:szCs w:val="18"/>
                <w:lang w:val="en-GB" w:eastAsia="zh-CN"/>
              </w:rPr>
              <w:t>N/A</w:t>
            </w:r>
          </w:p>
        </w:tc>
      </w:tr>
      <w:tr w:rsidR="00774BB4" w:rsidRPr="006F5AC7" w:rsidTr="003E0734">
        <w:tc>
          <w:tcPr>
            <w:tcW w:w="732" w:type="pct"/>
            <w:shd w:val="clear" w:color="auto" w:fill="auto"/>
          </w:tcPr>
          <w:p w:rsidR="006F5AC7" w:rsidRPr="006F5AC7" w:rsidRDefault="006F5AC7" w:rsidP="006F5AC7">
            <w:pPr>
              <w:jc w:val="right"/>
              <w:rPr>
                <w:rFonts w:eastAsia="SimSun" w:hint="eastAsia"/>
                <w:sz w:val="18"/>
                <w:szCs w:val="18"/>
                <w:lang w:val="en-GB" w:eastAsia="zh-CN"/>
              </w:rPr>
            </w:pPr>
            <w:r w:rsidRPr="006F5AC7">
              <w:rPr>
                <w:rFonts w:eastAsia="SimSun" w:hint="eastAsia"/>
                <w:sz w:val="18"/>
                <w:szCs w:val="18"/>
                <w:lang w:val="en-GB" w:eastAsia="zh-CN"/>
              </w:rPr>
              <w:t>累积</w:t>
            </w:r>
            <w:r w:rsidRPr="006F5AC7">
              <w:rPr>
                <w:rFonts w:eastAsia="SimSun"/>
                <w:sz w:val="18"/>
                <w:szCs w:val="18"/>
                <w:lang w:val="en-GB" w:eastAsia="zh-CN"/>
              </w:rPr>
              <w:t>持续</w:t>
            </w:r>
            <w:r w:rsidRPr="006F5AC7">
              <w:rPr>
                <w:rFonts w:eastAsia="SimSun" w:hint="eastAsia"/>
                <w:sz w:val="18"/>
                <w:szCs w:val="18"/>
                <w:lang w:val="en-GB" w:eastAsia="zh-CN"/>
              </w:rPr>
              <w:t>时间</w:t>
            </w:r>
          </w:p>
        </w:tc>
        <w:tc>
          <w:tcPr>
            <w:tcW w:w="283" w:type="pct"/>
            <w:shd w:val="clear" w:color="auto" w:fill="auto"/>
          </w:tcPr>
          <w:p w:rsidR="006F5AC7" w:rsidRPr="006F5AC7" w:rsidRDefault="006F5AC7" w:rsidP="006F5AC7">
            <w:pPr>
              <w:rPr>
                <w:rFonts w:eastAsia="SimSun" w:hint="eastAsia"/>
                <w:sz w:val="18"/>
                <w:szCs w:val="18"/>
                <w:lang w:val="en-GB" w:eastAsia="zh-CN"/>
              </w:rPr>
            </w:pPr>
            <w:r w:rsidRPr="006F5AC7">
              <w:rPr>
                <w:sz w:val="18"/>
                <w:szCs w:val="18"/>
                <w:lang w:val="en-GB"/>
              </w:rPr>
              <w:t>0</w:t>
            </w:r>
          </w:p>
        </w:tc>
        <w:tc>
          <w:tcPr>
            <w:tcW w:w="170"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6</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31</w:t>
            </w:r>
          </w:p>
        </w:tc>
        <w:tc>
          <w:tcPr>
            <w:tcW w:w="271" w:type="pct"/>
            <w:shd w:val="clear" w:color="auto" w:fill="auto"/>
          </w:tcPr>
          <w:p w:rsidR="006F5AC7" w:rsidRPr="006F5AC7" w:rsidRDefault="006F5AC7" w:rsidP="006F5AC7">
            <w:pPr>
              <w:rPr>
                <w:sz w:val="18"/>
                <w:szCs w:val="18"/>
                <w:lang w:val="en-GB"/>
              </w:rPr>
            </w:pPr>
            <w:r w:rsidRPr="006F5AC7">
              <w:rPr>
                <w:sz w:val="18"/>
                <w:szCs w:val="18"/>
                <w:lang w:val="en-GB"/>
              </w:rPr>
              <w:t>39</w:t>
            </w:r>
          </w:p>
        </w:tc>
        <w:tc>
          <w:tcPr>
            <w:tcW w:w="225" w:type="pct"/>
            <w:shd w:val="clear" w:color="auto" w:fill="auto"/>
          </w:tcPr>
          <w:p w:rsidR="006F5AC7" w:rsidRPr="006F5AC7" w:rsidRDefault="006F5AC7" w:rsidP="006F5AC7">
            <w:pPr>
              <w:rPr>
                <w:sz w:val="18"/>
                <w:szCs w:val="18"/>
                <w:lang w:val="en-GB"/>
              </w:rPr>
            </w:pPr>
            <w:r w:rsidRPr="006F5AC7">
              <w:rPr>
                <w:sz w:val="18"/>
                <w:szCs w:val="18"/>
                <w:lang w:val="en-GB"/>
              </w:rPr>
              <w:t>45</w:t>
            </w:r>
          </w:p>
        </w:tc>
        <w:tc>
          <w:tcPr>
            <w:tcW w:w="373" w:type="pct"/>
            <w:shd w:val="clear" w:color="auto" w:fill="auto"/>
          </w:tcPr>
          <w:p w:rsidR="006F5AC7" w:rsidRPr="006F5AC7" w:rsidRDefault="006F5AC7" w:rsidP="006F5AC7">
            <w:pPr>
              <w:rPr>
                <w:sz w:val="18"/>
                <w:szCs w:val="18"/>
                <w:lang w:val="en-GB"/>
              </w:rPr>
            </w:pPr>
            <w:r w:rsidRPr="006F5AC7">
              <w:rPr>
                <w:sz w:val="18"/>
                <w:szCs w:val="18"/>
                <w:lang w:val="en-GB"/>
              </w:rPr>
              <w:t>47</w:t>
            </w:r>
          </w:p>
        </w:tc>
        <w:tc>
          <w:tcPr>
            <w:tcW w:w="167" w:type="pct"/>
            <w:shd w:val="clear" w:color="auto" w:fill="auto"/>
          </w:tcPr>
          <w:p w:rsidR="006F5AC7" w:rsidRPr="006F5AC7" w:rsidRDefault="006F5AC7" w:rsidP="006F5AC7">
            <w:pPr>
              <w:rPr>
                <w:sz w:val="18"/>
                <w:szCs w:val="18"/>
                <w:lang w:val="en-GB"/>
              </w:rPr>
            </w:pPr>
            <w:r w:rsidRPr="006F5AC7">
              <w:rPr>
                <w:sz w:val="18"/>
                <w:szCs w:val="18"/>
                <w:lang w:val="en-GB"/>
              </w:rPr>
              <w:t>55</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63</w:t>
            </w:r>
          </w:p>
        </w:tc>
        <w:tc>
          <w:tcPr>
            <w:tcW w:w="349" w:type="pct"/>
            <w:shd w:val="clear" w:color="auto" w:fill="auto"/>
          </w:tcPr>
          <w:p w:rsidR="006F5AC7" w:rsidRPr="006F5AC7" w:rsidRDefault="006F5AC7" w:rsidP="006F5AC7">
            <w:pPr>
              <w:rPr>
                <w:sz w:val="18"/>
                <w:szCs w:val="18"/>
                <w:lang w:val="en-GB"/>
              </w:rPr>
            </w:pPr>
            <w:r w:rsidRPr="006F5AC7">
              <w:rPr>
                <w:sz w:val="18"/>
                <w:szCs w:val="18"/>
                <w:lang w:val="en-GB"/>
              </w:rPr>
              <w:t>99</w:t>
            </w:r>
          </w:p>
        </w:tc>
        <w:tc>
          <w:tcPr>
            <w:tcW w:w="387" w:type="pct"/>
            <w:shd w:val="clear" w:color="auto" w:fill="auto"/>
          </w:tcPr>
          <w:p w:rsidR="006F5AC7" w:rsidRPr="006F5AC7" w:rsidRDefault="006F5AC7" w:rsidP="006F5AC7">
            <w:pPr>
              <w:rPr>
                <w:sz w:val="18"/>
                <w:szCs w:val="18"/>
                <w:lang w:val="en-GB"/>
              </w:rPr>
            </w:pPr>
            <w:r w:rsidRPr="006F5AC7">
              <w:rPr>
                <w:sz w:val="18"/>
                <w:szCs w:val="18"/>
                <w:lang w:val="en-GB"/>
              </w:rPr>
              <w:t>129</w:t>
            </w:r>
          </w:p>
        </w:tc>
        <w:tc>
          <w:tcPr>
            <w:tcW w:w="352" w:type="pct"/>
            <w:shd w:val="clear" w:color="auto" w:fill="auto"/>
          </w:tcPr>
          <w:p w:rsidR="006F5AC7" w:rsidRPr="006F5AC7" w:rsidRDefault="006F5AC7" w:rsidP="006F5AC7">
            <w:pPr>
              <w:rPr>
                <w:sz w:val="18"/>
                <w:szCs w:val="18"/>
                <w:lang w:val="en-GB"/>
              </w:rPr>
            </w:pPr>
            <w:r w:rsidRPr="006F5AC7">
              <w:rPr>
                <w:sz w:val="18"/>
                <w:szCs w:val="18"/>
                <w:lang w:val="en-GB"/>
              </w:rPr>
              <w:t>141</w:t>
            </w:r>
          </w:p>
        </w:tc>
        <w:tc>
          <w:tcPr>
            <w:tcW w:w="265" w:type="pct"/>
            <w:shd w:val="clear" w:color="auto" w:fill="auto"/>
          </w:tcPr>
          <w:p w:rsidR="006F5AC7" w:rsidRPr="006F5AC7" w:rsidRDefault="006F5AC7" w:rsidP="006F5AC7">
            <w:pPr>
              <w:rPr>
                <w:sz w:val="18"/>
                <w:szCs w:val="18"/>
                <w:lang w:val="en-GB"/>
              </w:rPr>
            </w:pPr>
            <w:r w:rsidRPr="006F5AC7">
              <w:rPr>
                <w:sz w:val="18"/>
                <w:szCs w:val="18"/>
                <w:lang w:val="en-GB"/>
              </w:rPr>
              <w:t>149</w:t>
            </w:r>
          </w:p>
        </w:tc>
        <w:tc>
          <w:tcPr>
            <w:tcW w:w="242" w:type="pct"/>
            <w:shd w:val="clear" w:color="auto" w:fill="auto"/>
          </w:tcPr>
          <w:p w:rsidR="006F5AC7" w:rsidRPr="006F5AC7" w:rsidRDefault="006F5AC7" w:rsidP="006F5AC7">
            <w:pPr>
              <w:rPr>
                <w:sz w:val="18"/>
                <w:szCs w:val="18"/>
                <w:lang w:val="en-GB"/>
              </w:rPr>
            </w:pPr>
            <w:r w:rsidRPr="006F5AC7">
              <w:rPr>
                <w:sz w:val="18"/>
                <w:szCs w:val="18"/>
                <w:lang w:val="en-GB"/>
              </w:rPr>
              <w:t>157</w:t>
            </w:r>
          </w:p>
        </w:tc>
        <w:tc>
          <w:tcPr>
            <w:tcW w:w="347" w:type="pct"/>
            <w:shd w:val="clear" w:color="auto" w:fill="auto"/>
          </w:tcPr>
          <w:p w:rsidR="006F5AC7" w:rsidRPr="006F5AC7" w:rsidRDefault="003E0734" w:rsidP="006F5AC7">
            <w:pPr>
              <w:rPr>
                <w:sz w:val="18"/>
                <w:szCs w:val="18"/>
                <w:lang w:val="en-GB"/>
              </w:rPr>
            </w:pPr>
            <w:r w:rsidRPr="006F5AC7">
              <w:rPr>
                <w:rFonts w:eastAsia="SimSun" w:hint="eastAsia"/>
                <w:spacing w:val="-8"/>
                <w:sz w:val="18"/>
                <w:szCs w:val="18"/>
                <w:lang w:val="en-GB" w:eastAsia="zh-CN"/>
              </w:rPr>
              <w:t>N/A</w:t>
            </w:r>
          </w:p>
        </w:tc>
      </w:tr>
      <w:tr w:rsidR="00774BB4" w:rsidRPr="006F5AC7" w:rsidTr="003E0734">
        <w:tc>
          <w:tcPr>
            <w:tcW w:w="732" w:type="pct"/>
            <w:shd w:val="clear" w:color="auto" w:fill="auto"/>
          </w:tcPr>
          <w:p w:rsidR="006F5AC7" w:rsidRPr="006F5AC7" w:rsidRDefault="006F5AC7" w:rsidP="006F5AC7">
            <w:pPr>
              <w:rPr>
                <w:rFonts w:eastAsia="SimSun" w:hint="eastAsia"/>
                <w:b/>
                <w:sz w:val="18"/>
                <w:szCs w:val="18"/>
                <w:lang w:val="en-GB" w:eastAsia="zh-CN"/>
              </w:rPr>
            </w:pPr>
            <w:r w:rsidRPr="006F5AC7">
              <w:rPr>
                <w:rFonts w:eastAsia="SimSun" w:hint="eastAsia"/>
                <w:b/>
                <w:sz w:val="18"/>
                <w:szCs w:val="18"/>
                <w:lang w:val="en-GB" w:eastAsia="zh-CN"/>
              </w:rPr>
              <w:t>快速</w:t>
            </w:r>
            <w:r w:rsidRPr="006F5AC7">
              <w:rPr>
                <w:rFonts w:eastAsia="SimSun"/>
                <w:b/>
                <w:sz w:val="18"/>
                <w:szCs w:val="18"/>
                <w:lang w:val="en-GB" w:eastAsia="zh-CN"/>
              </w:rPr>
              <w:t>方法</w:t>
            </w:r>
          </w:p>
        </w:tc>
        <w:tc>
          <w:tcPr>
            <w:tcW w:w="283" w:type="pct"/>
            <w:shd w:val="clear" w:color="auto" w:fill="auto"/>
          </w:tcPr>
          <w:p w:rsidR="006F5AC7" w:rsidRPr="006F5AC7" w:rsidRDefault="006F5AC7" w:rsidP="006F5AC7">
            <w:pPr>
              <w:rPr>
                <w:sz w:val="18"/>
                <w:szCs w:val="18"/>
                <w:lang w:val="en-GB"/>
              </w:rPr>
            </w:pPr>
          </w:p>
        </w:tc>
        <w:tc>
          <w:tcPr>
            <w:tcW w:w="170"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1" w:type="pct"/>
            <w:shd w:val="clear" w:color="auto" w:fill="auto"/>
          </w:tcPr>
          <w:p w:rsidR="006F5AC7" w:rsidRPr="006F5AC7" w:rsidRDefault="006F5AC7" w:rsidP="006F5AC7">
            <w:pPr>
              <w:rPr>
                <w:sz w:val="18"/>
                <w:szCs w:val="18"/>
                <w:lang w:val="en-GB"/>
              </w:rPr>
            </w:pPr>
          </w:p>
        </w:tc>
        <w:tc>
          <w:tcPr>
            <w:tcW w:w="225" w:type="pct"/>
            <w:shd w:val="clear" w:color="auto" w:fill="auto"/>
          </w:tcPr>
          <w:p w:rsidR="006F5AC7" w:rsidRPr="006F5AC7" w:rsidRDefault="006F5AC7" w:rsidP="006F5AC7">
            <w:pPr>
              <w:rPr>
                <w:sz w:val="18"/>
                <w:szCs w:val="18"/>
                <w:lang w:val="en-GB"/>
              </w:rPr>
            </w:pPr>
          </w:p>
        </w:tc>
        <w:tc>
          <w:tcPr>
            <w:tcW w:w="373" w:type="pct"/>
            <w:shd w:val="clear" w:color="auto" w:fill="auto"/>
          </w:tcPr>
          <w:p w:rsidR="006F5AC7" w:rsidRPr="006F5AC7" w:rsidRDefault="006F5AC7" w:rsidP="006F5AC7">
            <w:pPr>
              <w:rPr>
                <w:sz w:val="18"/>
                <w:szCs w:val="18"/>
                <w:lang w:val="en-GB"/>
              </w:rPr>
            </w:pPr>
          </w:p>
        </w:tc>
        <w:tc>
          <w:tcPr>
            <w:tcW w:w="167"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349" w:type="pct"/>
            <w:shd w:val="clear" w:color="auto" w:fill="auto"/>
          </w:tcPr>
          <w:p w:rsidR="006F5AC7" w:rsidRPr="006F5AC7" w:rsidRDefault="006F5AC7" w:rsidP="006F5AC7">
            <w:pPr>
              <w:rPr>
                <w:sz w:val="18"/>
                <w:szCs w:val="18"/>
                <w:lang w:val="en-GB"/>
              </w:rPr>
            </w:pPr>
          </w:p>
        </w:tc>
        <w:tc>
          <w:tcPr>
            <w:tcW w:w="387" w:type="pct"/>
            <w:shd w:val="clear" w:color="auto" w:fill="auto"/>
          </w:tcPr>
          <w:p w:rsidR="006F5AC7" w:rsidRPr="006F5AC7" w:rsidRDefault="006F5AC7" w:rsidP="006F5AC7">
            <w:pPr>
              <w:rPr>
                <w:sz w:val="18"/>
                <w:szCs w:val="18"/>
                <w:lang w:val="en-GB"/>
              </w:rPr>
            </w:pPr>
          </w:p>
        </w:tc>
        <w:tc>
          <w:tcPr>
            <w:tcW w:w="352" w:type="pct"/>
            <w:shd w:val="clear" w:color="auto" w:fill="auto"/>
          </w:tcPr>
          <w:p w:rsidR="006F5AC7" w:rsidRPr="006F5AC7" w:rsidRDefault="006F5AC7" w:rsidP="006F5AC7">
            <w:pPr>
              <w:rPr>
                <w:sz w:val="18"/>
                <w:szCs w:val="18"/>
                <w:lang w:val="en-GB"/>
              </w:rPr>
            </w:pPr>
          </w:p>
        </w:tc>
        <w:tc>
          <w:tcPr>
            <w:tcW w:w="265" w:type="pct"/>
            <w:shd w:val="clear" w:color="auto" w:fill="auto"/>
          </w:tcPr>
          <w:p w:rsidR="006F5AC7" w:rsidRPr="006F5AC7" w:rsidRDefault="006F5AC7" w:rsidP="006F5AC7">
            <w:pPr>
              <w:rPr>
                <w:sz w:val="18"/>
                <w:szCs w:val="18"/>
                <w:lang w:val="en-GB"/>
              </w:rPr>
            </w:pPr>
          </w:p>
        </w:tc>
        <w:tc>
          <w:tcPr>
            <w:tcW w:w="242" w:type="pct"/>
            <w:shd w:val="clear" w:color="auto" w:fill="auto"/>
          </w:tcPr>
          <w:p w:rsidR="006F5AC7" w:rsidRPr="006F5AC7" w:rsidRDefault="006F5AC7" w:rsidP="006F5AC7">
            <w:pPr>
              <w:rPr>
                <w:sz w:val="18"/>
                <w:szCs w:val="18"/>
                <w:lang w:val="en-GB"/>
              </w:rPr>
            </w:pPr>
          </w:p>
        </w:tc>
        <w:tc>
          <w:tcPr>
            <w:tcW w:w="347" w:type="pct"/>
            <w:shd w:val="clear" w:color="auto" w:fill="auto"/>
          </w:tcPr>
          <w:p w:rsidR="006F5AC7" w:rsidRPr="006F5AC7" w:rsidRDefault="006F5AC7" w:rsidP="006F5AC7">
            <w:pPr>
              <w:rPr>
                <w:sz w:val="18"/>
                <w:szCs w:val="18"/>
                <w:lang w:val="en-GB"/>
              </w:rPr>
            </w:pPr>
            <w:r w:rsidRPr="006F5AC7">
              <w:rPr>
                <w:rFonts w:eastAsia="SimSun" w:cs="Microsoft YaHei" w:hint="eastAsia"/>
                <w:sz w:val="18"/>
                <w:szCs w:val="18"/>
                <w:lang w:val="en-GB" w:eastAsia="zh-CN"/>
              </w:rPr>
              <w:t>终点</w:t>
            </w:r>
          </w:p>
        </w:tc>
      </w:tr>
      <w:tr w:rsidR="00774BB4" w:rsidRPr="006F5AC7" w:rsidTr="003E0734">
        <w:tc>
          <w:tcPr>
            <w:tcW w:w="732" w:type="pct"/>
            <w:shd w:val="clear" w:color="auto" w:fill="auto"/>
          </w:tcPr>
          <w:p w:rsidR="006F5AC7" w:rsidRPr="006F5AC7" w:rsidRDefault="006F5AC7" w:rsidP="006F5AC7">
            <w:pPr>
              <w:jc w:val="right"/>
              <w:rPr>
                <w:sz w:val="18"/>
                <w:szCs w:val="18"/>
                <w:lang w:val="en-GB"/>
              </w:rPr>
            </w:pPr>
            <w:r w:rsidRPr="006F5AC7">
              <w:rPr>
                <w:rFonts w:eastAsia="SimSun" w:cs="Microsoft YaHei" w:hint="eastAsia"/>
                <w:sz w:val="18"/>
                <w:szCs w:val="18"/>
                <w:lang w:val="en-GB" w:eastAsia="zh-CN"/>
              </w:rPr>
              <w:t>阶段</w:t>
            </w:r>
            <w:r w:rsidRPr="006F5AC7">
              <w:rPr>
                <w:rFonts w:eastAsia="SimSun" w:cs="Microsoft YaHei"/>
                <w:sz w:val="18"/>
                <w:szCs w:val="18"/>
                <w:lang w:val="en-GB" w:eastAsia="zh-CN"/>
              </w:rPr>
              <w:t>持续时间</w:t>
            </w:r>
          </w:p>
        </w:tc>
        <w:tc>
          <w:tcPr>
            <w:tcW w:w="283" w:type="pct"/>
            <w:shd w:val="clear" w:color="auto" w:fill="auto"/>
          </w:tcPr>
          <w:p w:rsidR="006F5AC7" w:rsidRPr="006F5AC7" w:rsidRDefault="006F5AC7" w:rsidP="006F5AC7">
            <w:pPr>
              <w:rPr>
                <w:sz w:val="18"/>
                <w:szCs w:val="18"/>
                <w:lang w:val="en-GB"/>
              </w:rPr>
            </w:pPr>
            <w:r w:rsidRPr="006F5AC7">
              <w:rPr>
                <w:sz w:val="18"/>
                <w:szCs w:val="18"/>
                <w:lang w:val="en-GB"/>
              </w:rPr>
              <w:t>0</w:t>
            </w:r>
          </w:p>
        </w:tc>
        <w:tc>
          <w:tcPr>
            <w:tcW w:w="170"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279" w:type="pct"/>
            <w:shd w:val="clear" w:color="auto" w:fill="auto"/>
          </w:tcPr>
          <w:p w:rsidR="006F5AC7" w:rsidRPr="006F5AC7" w:rsidRDefault="003E0734" w:rsidP="006F5AC7">
            <w:pPr>
              <w:rPr>
                <w:rFonts w:eastAsia="SimSun" w:hint="eastAsia"/>
                <w:sz w:val="18"/>
                <w:szCs w:val="18"/>
                <w:lang w:val="en-GB" w:eastAsia="zh-CN"/>
              </w:rPr>
            </w:pPr>
            <w:r w:rsidRPr="006F5AC7">
              <w:rPr>
                <w:rFonts w:eastAsia="SimSun" w:hint="eastAsia"/>
                <w:spacing w:val="-8"/>
                <w:sz w:val="18"/>
                <w:szCs w:val="18"/>
                <w:lang w:val="en-GB" w:eastAsia="zh-CN"/>
              </w:rPr>
              <w:t>N/A</w:t>
            </w:r>
          </w:p>
        </w:tc>
        <w:tc>
          <w:tcPr>
            <w:tcW w:w="279" w:type="pct"/>
            <w:shd w:val="clear" w:color="auto" w:fill="auto"/>
          </w:tcPr>
          <w:p w:rsidR="006F5AC7" w:rsidRPr="006F5AC7" w:rsidRDefault="003E0734" w:rsidP="006F5AC7">
            <w:pPr>
              <w:rPr>
                <w:sz w:val="18"/>
                <w:szCs w:val="18"/>
                <w:lang w:val="en-GB"/>
              </w:rPr>
            </w:pPr>
            <w:r w:rsidRPr="006F5AC7">
              <w:rPr>
                <w:rFonts w:eastAsia="SimSun" w:hint="eastAsia"/>
                <w:spacing w:val="-8"/>
                <w:sz w:val="18"/>
                <w:szCs w:val="18"/>
                <w:lang w:val="en-GB" w:eastAsia="zh-CN"/>
              </w:rPr>
              <w:t>N/A</w:t>
            </w:r>
          </w:p>
        </w:tc>
        <w:tc>
          <w:tcPr>
            <w:tcW w:w="271" w:type="pct"/>
            <w:shd w:val="clear" w:color="auto" w:fill="auto"/>
          </w:tcPr>
          <w:p w:rsidR="006F5AC7" w:rsidRPr="006F5AC7" w:rsidRDefault="003E0734" w:rsidP="006F5AC7">
            <w:pPr>
              <w:rPr>
                <w:rFonts w:eastAsia="SimSun"/>
                <w:sz w:val="18"/>
                <w:szCs w:val="18"/>
                <w:lang w:val="en-GB" w:eastAsia="zh-CN"/>
              </w:rPr>
            </w:pPr>
            <w:r w:rsidRPr="006F5AC7">
              <w:rPr>
                <w:rFonts w:eastAsia="SimSun" w:hint="eastAsia"/>
                <w:spacing w:val="-8"/>
                <w:sz w:val="18"/>
                <w:szCs w:val="18"/>
                <w:lang w:val="en-GB" w:eastAsia="zh-CN"/>
              </w:rPr>
              <w:t>N/A</w:t>
            </w:r>
          </w:p>
        </w:tc>
        <w:tc>
          <w:tcPr>
            <w:tcW w:w="225" w:type="pct"/>
            <w:shd w:val="clear" w:color="auto" w:fill="auto"/>
          </w:tcPr>
          <w:p w:rsidR="006F5AC7" w:rsidRPr="006F5AC7" w:rsidRDefault="006F5AC7" w:rsidP="006F5AC7">
            <w:pPr>
              <w:rPr>
                <w:sz w:val="18"/>
                <w:szCs w:val="18"/>
                <w:vertAlign w:val="superscript"/>
                <w:lang w:val="en-GB"/>
              </w:rPr>
            </w:pPr>
            <w:r w:rsidRPr="006F5AC7">
              <w:rPr>
                <w:sz w:val="18"/>
                <w:szCs w:val="18"/>
                <w:lang w:val="en-GB"/>
              </w:rPr>
              <w:t>2</w:t>
            </w:r>
            <w:r w:rsidRPr="006F5AC7">
              <w:rPr>
                <w:sz w:val="18"/>
                <w:szCs w:val="18"/>
                <w:vertAlign w:val="superscript"/>
                <w:lang w:val="en-GB"/>
              </w:rPr>
              <w:t>2</w:t>
            </w:r>
          </w:p>
        </w:tc>
        <w:tc>
          <w:tcPr>
            <w:tcW w:w="373"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167"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349" w:type="pct"/>
            <w:shd w:val="clear" w:color="auto" w:fill="auto"/>
          </w:tcPr>
          <w:p w:rsidR="006F5AC7" w:rsidRPr="006F5AC7" w:rsidRDefault="006F5AC7" w:rsidP="006F5AC7">
            <w:pPr>
              <w:rPr>
                <w:sz w:val="18"/>
                <w:szCs w:val="18"/>
                <w:lang w:val="en-GB"/>
              </w:rPr>
            </w:pPr>
            <w:r w:rsidRPr="006F5AC7">
              <w:rPr>
                <w:sz w:val="18"/>
                <w:szCs w:val="18"/>
                <w:lang w:val="en-GB"/>
              </w:rPr>
              <w:t>20</w:t>
            </w:r>
          </w:p>
        </w:tc>
        <w:tc>
          <w:tcPr>
            <w:tcW w:w="387" w:type="pct"/>
            <w:shd w:val="clear" w:color="auto" w:fill="auto"/>
          </w:tcPr>
          <w:p w:rsidR="006F5AC7" w:rsidRPr="006F5AC7" w:rsidRDefault="006F5AC7" w:rsidP="006F5AC7">
            <w:pPr>
              <w:rPr>
                <w:sz w:val="18"/>
                <w:szCs w:val="18"/>
                <w:lang w:val="en-GB"/>
              </w:rPr>
            </w:pPr>
            <w:r w:rsidRPr="006F5AC7">
              <w:rPr>
                <w:sz w:val="18"/>
                <w:szCs w:val="18"/>
                <w:lang w:val="en-GB"/>
              </w:rPr>
              <w:t>6</w:t>
            </w:r>
          </w:p>
        </w:tc>
        <w:tc>
          <w:tcPr>
            <w:tcW w:w="352" w:type="pct"/>
            <w:shd w:val="clear" w:color="auto" w:fill="auto"/>
          </w:tcPr>
          <w:p w:rsidR="006F5AC7" w:rsidRPr="006F5AC7" w:rsidRDefault="006F5AC7" w:rsidP="006F5AC7">
            <w:pPr>
              <w:rPr>
                <w:sz w:val="18"/>
                <w:szCs w:val="18"/>
                <w:lang w:val="en-GB"/>
              </w:rPr>
            </w:pPr>
            <w:r w:rsidRPr="006F5AC7">
              <w:rPr>
                <w:sz w:val="18"/>
                <w:szCs w:val="18"/>
                <w:lang w:val="en-GB"/>
              </w:rPr>
              <w:t>8</w:t>
            </w:r>
          </w:p>
        </w:tc>
        <w:tc>
          <w:tcPr>
            <w:tcW w:w="265" w:type="pct"/>
            <w:shd w:val="clear" w:color="auto" w:fill="auto"/>
          </w:tcPr>
          <w:p w:rsidR="006F5AC7" w:rsidRPr="006F5AC7" w:rsidRDefault="006F5AC7" w:rsidP="006F5AC7">
            <w:pPr>
              <w:rPr>
                <w:sz w:val="18"/>
                <w:szCs w:val="18"/>
                <w:lang w:val="en-GB"/>
              </w:rPr>
            </w:pPr>
            <w:r w:rsidRPr="006F5AC7">
              <w:rPr>
                <w:sz w:val="18"/>
                <w:szCs w:val="18"/>
                <w:lang w:val="en-GB"/>
              </w:rPr>
              <w:t>4</w:t>
            </w:r>
          </w:p>
        </w:tc>
        <w:tc>
          <w:tcPr>
            <w:tcW w:w="242" w:type="pct"/>
            <w:shd w:val="clear" w:color="auto" w:fill="auto"/>
          </w:tcPr>
          <w:p w:rsidR="006F5AC7" w:rsidRPr="006F5AC7" w:rsidRDefault="006F5AC7" w:rsidP="006F5AC7">
            <w:pPr>
              <w:rPr>
                <w:sz w:val="18"/>
                <w:szCs w:val="18"/>
                <w:lang w:val="en-GB"/>
              </w:rPr>
            </w:pPr>
            <w:r w:rsidRPr="006F5AC7">
              <w:rPr>
                <w:sz w:val="18"/>
                <w:szCs w:val="18"/>
                <w:lang w:val="en-GB"/>
              </w:rPr>
              <w:t>6</w:t>
            </w:r>
          </w:p>
        </w:tc>
        <w:tc>
          <w:tcPr>
            <w:tcW w:w="347" w:type="pct"/>
            <w:shd w:val="clear" w:color="auto" w:fill="auto"/>
          </w:tcPr>
          <w:p w:rsidR="006F5AC7" w:rsidRPr="006F5AC7" w:rsidRDefault="003E0734" w:rsidP="006F5AC7">
            <w:pPr>
              <w:rPr>
                <w:sz w:val="18"/>
                <w:szCs w:val="18"/>
                <w:lang w:val="en-GB"/>
              </w:rPr>
            </w:pPr>
            <w:r w:rsidRPr="006F5AC7">
              <w:rPr>
                <w:rFonts w:eastAsia="SimSun" w:hint="eastAsia"/>
                <w:spacing w:val="-8"/>
                <w:sz w:val="18"/>
                <w:szCs w:val="18"/>
                <w:lang w:val="en-GB" w:eastAsia="zh-CN"/>
              </w:rPr>
              <w:t>N/A</w:t>
            </w:r>
          </w:p>
        </w:tc>
      </w:tr>
      <w:tr w:rsidR="00774BB4" w:rsidRPr="006F5AC7" w:rsidTr="003E0734">
        <w:tc>
          <w:tcPr>
            <w:tcW w:w="732" w:type="pct"/>
            <w:shd w:val="clear" w:color="auto" w:fill="auto"/>
          </w:tcPr>
          <w:p w:rsidR="006F5AC7" w:rsidRPr="006F5AC7" w:rsidRDefault="006F5AC7" w:rsidP="006F5AC7">
            <w:pPr>
              <w:jc w:val="right"/>
              <w:rPr>
                <w:sz w:val="18"/>
                <w:szCs w:val="18"/>
                <w:lang w:val="en-GB"/>
              </w:rPr>
            </w:pPr>
            <w:r w:rsidRPr="006F5AC7">
              <w:rPr>
                <w:rFonts w:eastAsia="SimSun" w:hint="eastAsia"/>
                <w:sz w:val="18"/>
                <w:szCs w:val="18"/>
                <w:lang w:val="en-GB" w:eastAsia="zh-CN"/>
              </w:rPr>
              <w:t>累积</w:t>
            </w:r>
            <w:r w:rsidRPr="006F5AC7">
              <w:rPr>
                <w:rFonts w:eastAsia="SimSun"/>
                <w:sz w:val="18"/>
                <w:szCs w:val="18"/>
                <w:lang w:val="en-GB" w:eastAsia="zh-CN"/>
              </w:rPr>
              <w:t>持续</w:t>
            </w:r>
            <w:r w:rsidRPr="006F5AC7">
              <w:rPr>
                <w:rFonts w:eastAsia="SimSun" w:hint="eastAsia"/>
                <w:sz w:val="18"/>
                <w:szCs w:val="18"/>
                <w:lang w:val="en-GB" w:eastAsia="zh-CN"/>
              </w:rPr>
              <w:t>时间</w:t>
            </w:r>
          </w:p>
        </w:tc>
        <w:tc>
          <w:tcPr>
            <w:tcW w:w="283" w:type="pct"/>
            <w:shd w:val="clear" w:color="auto" w:fill="auto"/>
          </w:tcPr>
          <w:p w:rsidR="006F5AC7" w:rsidRPr="006F5AC7" w:rsidRDefault="006F5AC7" w:rsidP="006F5AC7">
            <w:pPr>
              <w:rPr>
                <w:sz w:val="18"/>
                <w:szCs w:val="18"/>
                <w:lang w:val="en-GB"/>
              </w:rPr>
            </w:pPr>
            <w:r w:rsidRPr="006F5AC7">
              <w:rPr>
                <w:sz w:val="18"/>
                <w:szCs w:val="18"/>
                <w:lang w:val="en-GB"/>
              </w:rPr>
              <w:t>0</w:t>
            </w:r>
          </w:p>
        </w:tc>
        <w:tc>
          <w:tcPr>
            <w:tcW w:w="170" w:type="pct"/>
            <w:shd w:val="clear" w:color="auto" w:fill="auto"/>
          </w:tcPr>
          <w:p w:rsidR="006F5AC7" w:rsidRPr="006F5AC7" w:rsidRDefault="006F5AC7" w:rsidP="006F5AC7">
            <w:pPr>
              <w:rPr>
                <w:sz w:val="18"/>
                <w:szCs w:val="18"/>
                <w:lang w:val="en-GB"/>
              </w:rPr>
            </w:pPr>
            <w:r w:rsidRPr="006F5AC7">
              <w:rPr>
                <w:sz w:val="18"/>
                <w:szCs w:val="18"/>
                <w:lang w:val="en-GB"/>
              </w:rPr>
              <w:t>2</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w:t>
            </w:r>
          </w:p>
        </w:tc>
        <w:tc>
          <w:tcPr>
            <w:tcW w:w="271" w:type="pct"/>
            <w:shd w:val="clear" w:color="auto" w:fill="auto"/>
          </w:tcPr>
          <w:p w:rsidR="006F5AC7" w:rsidRPr="006F5AC7" w:rsidRDefault="006F5AC7" w:rsidP="006F5AC7">
            <w:pPr>
              <w:rPr>
                <w:sz w:val="18"/>
                <w:szCs w:val="18"/>
                <w:lang w:val="en-GB"/>
              </w:rPr>
            </w:pPr>
            <w:r w:rsidRPr="006F5AC7">
              <w:rPr>
                <w:sz w:val="18"/>
                <w:szCs w:val="18"/>
                <w:lang w:val="en-GB"/>
              </w:rPr>
              <w:t>-</w:t>
            </w:r>
          </w:p>
        </w:tc>
        <w:tc>
          <w:tcPr>
            <w:tcW w:w="225" w:type="pct"/>
            <w:shd w:val="clear" w:color="auto" w:fill="auto"/>
          </w:tcPr>
          <w:p w:rsidR="006F5AC7" w:rsidRPr="006F5AC7" w:rsidRDefault="006F5AC7" w:rsidP="006F5AC7">
            <w:pPr>
              <w:rPr>
                <w:sz w:val="18"/>
                <w:szCs w:val="18"/>
                <w:lang w:val="en-GB"/>
              </w:rPr>
            </w:pPr>
            <w:r w:rsidRPr="006F5AC7">
              <w:rPr>
                <w:sz w:val="18"/>
                <w:szCs w:val="18"/>
                <w:lang w:val="en-GB"/>
              </w:rPr>
              <w:t>4</w:t>
            </w:r>
          </w:p>
        </w:tc>
        <w:tc>
          <w:tcPr>
            <w:tcW w:w="373" w:type="pct"/>
            <w:shd w:val="clear" w:color="auto" w:fill="auto"/>
          </w:tcPr>
          <w:p w:rsidR="006F5AC7" w:rsidRPr="006F5AC7" w:rsidRDefault="006F5AC7" w:rsidP="006F5AC7">
            <w:pPr>
              <w:rPr>
                <w:sz w:val="18"/>
                <w:szCs w:val="18"/>
                <w:lang w:val="en-GB"/>
              </w:rPr>
            </w:pPr>
            <w:r w:rsidRPr="006F5AC7">
              <w:rPr>
                <w:sz w:val="18"/>
                <w:szCs w:val="18"/>
                <w:lang w:val="en-GB"/>
              </w:rPr>
              <w:t>6</w:t>
            </w:r>
          </w:p>
        </w:tc>
        <w:tc>
          <w:tcPr>
            <w:tcW w:w="167" w:type="pct"/>
            <w:shd w:val="clear" w:color="auto" w:fill="auto"/>
          </w:tcPr>
          <w:p w:rsidR="006F5AC7" w:rsidRPr="006F5AC7" w:rsidRDefault="006F5AC7" w:rsidP="006F5AC7">
            <w:pPr>
              <w:rPr>
                <w:sz w:val="18"/>
                <w:szCs w:val="18"/>
                <w:lang w:val="en-GB"/>
              </w:rPr>
            </w:pPr>
            <w:r w:rsidRPr="006F5AC7">
              <w:rPr>
                <w:sz w:val="18"/>
                <w:szCs w:val="18"/>
                <w:lang w:val="en-GB"/>
              </w:rPr>
              <w:t>8</w:t>
            </w:r>
          </w:p>
        </w:tc>
        <w:tc>
          <w:tcPr>
            <w:tcW w:w="279" w:type="pct"/>
            <w:shd w:val="clear" w:color="auto" w:fill="auto"/>
          </w:tcPr>
          <w:p w:rsidR="006F5AC7" w:rsidRPr="006F5AC7" w:rsidRDefault="006F5AC7" w:rsidP="006F5AC7">
            <w:pPr>
              <w:rPr>
                <w:sz w:val="18"/>
                <w:szCs w:val="18"/>
                <w:lang w:val="en-GB"/>
              </w:rPr>
            </w:pPr>
            <w:r w:rsidRPr="006F5AC7">
              <w:rPr>
                <w:sz w:val="18"/>
                <w:szCs w:val="18"/>
                <w:lang w:val="en-GB"/>
              </w:rPr>
              <w:t>10</w:t>
            </w:r>
          </w:p>
        </w:tc>
        <w:tc>
          <w:tcPr>
            <w:tcW w:w="349" w:type="pct"/>
            <w:shd w:val="clear" w:color="auto" w:fill="auto"/>
          </w:tcPr>
          <w:p w:rsidR="006F5AC7" w:rsidRPr="006F5AC7" w:rsidRDefault="006F5AC7" w:rsidP="006F5AC7">
            <w:pPr>
              <w:rPr>
                <w:sz w:val="18"/>
                <w:szCs w:val="18"/>
                <w:lang w:val="en-GB"/>
              </w:rPr>
            </w:pPr>
            <w:r w:rsidRPr="006F5AC7">
              <w:rPr>
                <w:sz w:val="18"/>
                <w:szCs w:val="18"/>
                <w:lang w:val="en-GB"/>
              </w:rPr>
              <w:t>30</w:t>
            </w:r>
          </w:p>
        </w:tc>
        <w:tc>
          <w:tcPr>
            <w:tcW w:w="387" w:type="pct"/>
            <w:shd w:val="clear" w:color="auto" w:fill="auto"/>
          </w:tcPr>
          <w:p w:rsidR="006F5AC7" w:rsidRPr="006F5AC7" w:rsidRDefault="006F5AC7" w:rsidP="006F5AC7">
            <w:pPr>
              <w:rPr>
                <w:sz w:val="18"/>
                <w:szCs w:val="18"/>
                <w:lang w:val="en-GB"/>
              </w:rPr>
            </w:pPr>
            <w:r w:rsidRPr="006F5AC7">
              <w:rPr>
                <w:sz w:val="18"/>
                <w:szCs w:val="18"/>
                <w:lang w:val="en-GB"/>
              </w:rPr>
              <w:t>36</w:t>
            </w:r>
          </w:p>
        </w:tc>
        <w:tc>
          <w:tcPr>
            <w:tcW w:w="352" w:type="pct"/>
            <w:shd w:val="clear" w:color="auto" w:fill="auto"/>
          </w:tcPr>
          <w:p w:rsidR="006F5AC7" w:rsidRPr="006F5AC7" w:rsidRDefault="006F5AC7" w:rsidP="006F5AC7">
            <w:pPr>
              <w:rPr>
                <w:sz w:val="18"/>
                <w:szCs w:val="18"/>
                <w:lang w:val="en-GB"/>
              </w:rPr>
            </w:pPr>
            <w:r w:rsidRPr="006F5AC7">
              <w:rPr>
                <w:sz w:val="18"/>
                <w:szCs w:val="18"/>
                <w:lang w:val="en-GB"/>
              </w:rPr>
              <w:t>44</w:t>
            </w:r>
          </w:p>
        </w:tc>
        <w:tc>
          <w:tcPr>
            <w:tcW w:w="265" w:type="pct"/>
            <w:shd w:val="clear" w:color="auto" w:fill="auto"/>
          </w:tcPr>
          <w:p w:rsidR="006F5AC7" w:rsidRPr="006F5AC7" w:rsidRDefault="006F5AC7" w:rsidP="006F5AC7">
            <w:pPr>
              <w:rPr>
                <w:sz w:val="18"/>
                <w:szCs w:val="18"/>
                <w:lang w:val="en-GB"/>
              </w:rPr>
            </w:pPr>
            <w:r w:rsidRPr="006F5AC7">
              <w:rPr>
                <w:sz w:val="18"/>
                <w:szCs w:val="18"/>
                <w:lang w:val="en-GB"/>
              </w:rPr>
              <w:t>48</w:t>
            </w:r>
          </w:p>
        </w:tc>
        <w:tc>
          <w:tcPr>
            <w:tcW w:w="242" w:type="pct"/>
            <w:shd w:val="clear" w:color="auto" w:fill="auto"/>
          </w:tcPr>
          <w:p w:rsidR="006F5AC7" w:rsidRPr="006F5AC7" w:rsidRDefault="006F5AC7" w:rsidP="006F5AC7">
            <w:pPr>
              <w:rPr>
                <w:sz w:val="18"/>
                <w:szCs w:val="18"/>
                <w:lang w:val="en-GB"/>
              </w:rPr>
            </w:pPr>
            <w:r w:rsidRPr="006F5AC7">
              <w:rPr>
                <w:sz w:val="18"/>
                <w:szCs w:val="18"/>
                <w:lang w:val="en-GB"/>
              </w:rPr>
              <w:t>54</w:t>
            </w:r>
          </w:p>
        </w:tc>
        <w:tc>
          <w:tcPr>
            <w:tcW w:w="347" w:type="pct"/>
            <w:shd w:val="clear" w:color="auto" w:fill="auto"/>
          </w:tcPr>
          <w:p w:rsidR="006F5AC7" w:rsidRPr="006F5AC7" w:rsidRDefault="003E0734" w:rsidP="006F5AC7">
            <w:pPr>
              <w:rPr>
                <w:sz w:val="18"/>
                <w:szCs w:val="18"/>
                <w:lang w:val="en-GB"/>
              </w:rPr>
            </w:pPr>
            <w:r w:rsidRPr="006F5AC7">
              <w:rPr>
                <w:rFonts w:eastAsia="SimSun" w:hint="eastAsia"/>
                <w:spacing w:val="-8"/>
                <w:sz w:val="18"/>
                <w:szCs w:val="18"/>
                <w:lang w:val="en-GB" w:eastAsia="zh-CN"/>
              </w:rPr>
              <w:t>N/A</w:t>
            </w:r>
          </w:p>
        </w:tc>
      </w:tr>
      <w:tr w:rsidR="00774BB4" w:rsidRPr="006F5AC7" w:rsidTr="003E0734">
        <w:tc>
          <w:tcPr>
            <w:tcW w:w="732" w:type="pct"/>
            <w:shd w:val="clear" w:color="auto" w:fill="auto"/>
          </w:tcPr>
          <w:p w:rsidR="006F5AC7" w:rsidRPr="006F5AC7" w:rsidRDefault="006F5AC7" w:rsidP="006F5AC7">
            <w:pPr>
              <w:rPr>
                <w:sz w:val="18"/>
                <w:szCs w:val="18"/>
                <w:lang w:val="en-GB"/>
              </w:rPr>
            </w:pPr>
          </w:p>
        </w:tc>
        <w:tc>
          <w:tcPr>
            <w:tcW w:w="283" w:type="pct"/>
            <w:shd w:val="clear" w:color="auto" w:fill="auto"/>
          </w:tcPr>
          <w:p w:rsidR="006F5AC7" w:rsidRPr="006F5AC7" w:rsidRDefault="006F5AC7" w:rsidP="006F5AC7">
            <w:pPr>
              <w:rPr>
                <w:sz w:val="18"/>
                <w:szCs w:val="18"/>
                <w:lang w:val="en-GB"/>
              </w:rPr>
            </w:pPr>
          </w:p>
        </w:tc>
        <w:tc>
          <w:tcPr>
            <w:tcW w:w="170"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271" w:type="pct"/>
            <w:shd w:val="clear" w:color="auto" w:fill="auto"/>
          </w:tcPr>
          <w:p w:rsidR="006F5AC7" w:rsidRPr="006F5AC7" w:rsidRDefault="006F5AC7" w:rsidP="006F5AC7">
            <w:pPr>
              <w:rPr>
                <w:sz w:val="18"/>
                <w:szCs w:val="18"/>
                <w:lang w:val="en-GB"/>
              </w:rPr>
            </w:pPr>
          </w:p>
        </w:tc>
        <w:tc>
          <w:tcPr>
            <w:tcW w:w="225" w:type="pct"/>
            <w:shd w:val="clear" w:color="auto" w:fill="auto"/>
          </w:tcPr>
          <w:p w:rsidR="006F5AC7" w:rsidRPr="006F5AC7" w:rsidRDefault="006F5AC7" w:rsidP="006F5AC7">
            <w:pPr>
              <w:rPr>
                <w:sz w:val="18"/>
                <w:szCs w:val="18"/>
                <w:lang w:val="en-GB"/>
              </w:rPr>
            </w:pPr>
          </w:p>
        </w:tc>
        <w:tc>
          <w:tcPr>
            <w:tcW w:w="373" w:type="pct"/>
            <w:shd w:val="clear" w:color="auto" w:fill="auto"/>
          </w:tcPr>
          <w:p w:rsidR="006F5AC7" w:rsidRPr="006F5AC7" w:rsidRDefault="006F5AC7" w:rsidP="006F5AC7">
            <w:pPr>
              <w:rPr>
                <w:sz w:val="18"/>
                <w:szCs w:val="18"/>
                <w:lang w:val="en-GB"/>
              </w:rPr>
            </w:pPr>
          </w:p>
        </w:tc>
        <w:tc>
          <w:tcPr>
            <w:tcW w:w="167" w:type="pct"/>
            <w:shd w:val="clear" w:color="auto" w:fill="auto"/>
          </w:tcPr>
          <w:p w:rsidR="006F5AC7" w:rsidRPr="006F5AC7" w:rsidRDefault="006F5AC7" w:rsidP="006F5AC7">
            <w:pPr>
              <w:rPr>
                <w:sz w:val="18"/>
                <w:szCs w:val="18"/>
                <w:lang w:val="en-GB"/>
              </w:rPr>
            </w:pPr>
          </w:p>
        </w:tc>
        <w:tc>
          <w:tcPr>
            <w:tcW w:w="279" w:type="pct"/>
            <w:shd w:val="clear" w:color="auto" w:fill="auto"/>
          </w:tcPr>
          <w:p w:rsidR="006F5AC7" w:rsidRPr="006F5AC7" w:rsidRDefault="006F5AC7" w:rsidP="006F5AC7">
            <w:pPr>
              <w:rPr>
                <w:sz w:val="18"/>
                <w:szCs w:val="18"/>
                <w:lang w:val="en-GB"/>
              </w:rPr>
            </w:pPr>
          </w:p>
        </w:tc>
        <w:tc>
          <w:tcPr>
            <w:tcW w:w="349" w:type="pct"/>
            <w:shd w:val="clear" w:color="auto" w:fill="auto"/>
          </w:tcPr>
          <w:p w:rsidR="006F5AC7" w:rsidRPr="006F5AC7" w:rsidRDefault="006F5AC7" w:rsidP="006F5AC7">
            <w:pPr>
              <w:rPr>
                <w:sz w:val="18"/>
                <w:szCs w:val="18"/>
                <w:lang w:val="en-GB"/>
              </w:rPr>
            </w:pPr>
          </w:p>
        </w:tc>
        <w:tc>
          <w:tcPr>
            <w:tcW w:w="387" w:type="pct"/>
            <w:shd w:val="clear" w:color="auto" w:fill="auto"/>
          </w:tcPr>
          <w:p w:rsidR="006F5AC7" w:rsidRPr="006F5AC7" w:rsidRDefault="006F5AC7" w:rsidP="006F5AC7">
            <w:pPr>
              <w:rPr>
                <w:sz w:val="18"/>
                <w:szCs w:val="18"/>
                <w:lang w:val="en-GB"/>
              </w:rPr>
            </w:pPr>
          </w:p>
        </w:tc>
        <w:tc>
          <w:tcPr>
            <w:tcW w:w="352" w:type="pct"/>
            <w:shd w:val="clear" w:color="auto" w:fill="auto"/>
          </w:tcPr>
          <w:p w:rsidR="006F5AC7" w:rsidRPr="006F5AC7" w:rsidRDefault="006F5AC7" w:rsidP="006F5AC7">
            <w:pPr>
              <w:rPr>
                <w:sz w:val="18"/>
                <w:szCs w:val="18"/>
                <w:lang w:val="en-GB"/>
              </w:rPr>
            </w:pPr>
          </w:p>
        </w:tc>
        <w:tc>
          <w:tcPr>
            <w:tcW w:w="265" w:type="pct"/>
            <w:shd w:val="clear" w:color="auto" w:fill="auto"/>
          </w:tcPr>
          <w:p w:rsidR="006F5AC7" w:rsidRPr="006F5AC7" w:rsidRDefault="006F5AC7" w:rsidP="006F5AC7">
            <w:pPr>
              <w:rPr>
                <w:sz w:val="18"/>
                <w:szCs w:val="18"/>
                <w:lang w:val="en-GB"/>
              </w:rPr>
            </w:pPr>
          </w:p>
        </w:tc>
        <w:tc>
          <w:tcPr>
            <w:tcW w:w="242" w:type="pct"/>
            <w:shd w:val="clear" w:color="auto" w:fill="auto"/>
          </w:tcPr>
          <w:p w:rsidR="006F5AC7" w:rsidRPr="006F5AC7" w:rsidRDefault="006F5AC7" w:rsidP="006F5AC7">
            <w:pPr>
              <w:rPr>
                <w:sz w:val="18"/>
                <w:szCs w:val="18"/>
                <w:lang w:val="en-GB"/>
              </w:rPr>
            </w:pPr>
          </w:p>
        </w:tc>
        <w:tc>
          <w:tcPr>
            <w:tcW w:w="347" w:type="pct"/>
            <w:shd w:val="clear" w:color="auto" w:fill="auto"/>
          </w:tcPr>
          <w:p w:rsidR="006F5AC7" w:rsidRPr="006F5AC7" w:rsidRDefault="006F5AC7" w:rsidP="006F5AC7">
            <w:pPr>
              <w:rPr>
                <w:sz w:val="18"/>
                <w:szCs w:val="18"/>
                <w:lang w:val="en-GB"/>
              </w:rPr>
            </w:pPr>
          </w:p>
        </w:tc>
      </w:tr>
    </w:tbl>
    <w:p w:rsidR="003E0734" w:rsidRPr="006F5AC7" w:rsidRDefault="003E0734" w:rsidP="003E0734">
      <w:pPr>
        <w:jc w:val="both"/>
        <w:rPr>
          <w:rFonts w:eastAsia="SimSun" w:hint="eastAsia"/>
          <w:sz w:val="18"/>
          <w:szCs w:val="18"/>
          <w:lang w:val="en-GB" w:eastAsia="zh-CN"/>
        </w:rPr>
      </w:pPr>
      <w:r w:rsidRPr="003E0734">
        <w:rPr>
          <w:rFonts w:eastAsia="SimSun" w:hint="eastAsia"/>
          <w:i/>
          <w:spacing w:val="-8"/>
          <w:sz w:val="18"/>
          <w:szCs w:val="18"/>
          <w:lang w:val="en-GB" w:eastAsia="zh-CN"/>
        </w:rPr>
        <w:t>缩写</w:t>
      </w:r>
      <w:r w:rsidRPr="006F5AC7">
        <w:rPr>
          <w:rFonts w:eastAsia="SimSun" w:hint="eastAsia"/>
          <w:spacing w:val="-8"/>
          <w:sz w:val="18"/>
          <w:szCs w:val="18"/>
          <w:lang w:val="en-GB" w:eastAsia="zh-CN"/>
        </w:rPr>
        <w:t>：</w:t>
      </w:r>
      <w:r w:rsidRPr="006F5AC7">
        <w:rPr>
          <w:rFonts w:eastAsia="SimSun" w:hint="eastAsia"/>
          <w:spacing w:val="-8"/>
          <w:sz w:val="18"/>
          <w:szCs w:val="18"/>
          <w:lang w:val="en-GB" w:eastAsia="zh-CN"/>
        </w:rPr>
        <w:t>N/A</w:t>
      </w:r>
      <w:r w:rsidR="007942AE">
        <w:rPr>
          <w:rFonts w:eastAsia="SimSun" w:hint="eastAsia"/>
          <w:spacing w:val="-8"/>
          <w:sz w:val="18"/>
          <w:szCs w:val="18"/>
          <w:lang w:val="en-GB" w:eastAsia="zh-CN"/>
        </w:rPr>
        <w:t>，</w:t>
      </w:r>
      <w:r w:rsidRPr="006F5AC7">
        <w:rPr>
          <w:rFonts w:eastAsia="SimSun" w:hint="eastAsia"/>
          <w:spacing w:val="-8"/>
          <w:sz w:val="18"/>
          <w:szCs w:val="18"/>
          <w:lang w:val="en-GB" w:eastAsia="zh-CN"/>
        </w:rPr>
        <w:t>不适用。</w:t>
      </w:r>
    </w:p>
    <w:p w:rsidR="006F5AC7" w:rsidRPr="006F5AC7" w:rsidRDefault="006F5AC7" w:rsidP="006F5AC7">
      <w:pPr>
        <w:jc w:val="both"/>
        <w:rPr>
          <w:rFonts w:eastAsia="SimSun" w:hint="eastAsia"/>
          <w:sz w:val="18"/>
          <w:szCs w:val="18"/>
          <w:lang w:val="en-GB" w:eastAsia="zh-CN"/>
        </w:rPr>
      </w:pPr>
      <w:r w:rsidRPr="006F5AC7">
        <w:rPr>
          <w:sz w:val="18"/>
          <w:szCs w:val="18"/>
          <w:lang w:val="en-GB" w:eastAsia="zh-CN"/>
        </w:rPr>
        <w:t>1.</w:t>
      </w:r>
      <w:r w:rsidRPr="006F5AC7">
        <w:rPr>
          <w:rFonts w:eastAsia="SimSun" w:hint="eastAsia"/>
          <w:sz w:val="18"/>
          <w:szCs w:val="18"/>
          <w:lang w:val="en-GB" w:eastAsia="zh-CN"/>
        </w:rPr>
        <w:t>平均</w:t>
      </w:r>
      <w:r w:rsidRPr="006F5AC7">
        <w:rPr>
          <w:rFonts w:eastAsia="SimSun"/>
          <w:sz w:val="18"/>
          <w:szCs w:val="18"/>
          <w:lang w:val="en-GB" w:eastAsia="zh-CN"/>
        </w:rPr>
        <w:t>为</w:t>
      </w:r>
      <w:r w:rsidRPr="006F5AC7">
        <w:rPr>
          <w:rFonts w:eastAsia="SimSun" w:hint="eastAsia"/>
          <w:sz w:val="18"/>
          <w:szCs w:val="18"/>
          <w:lang w:val="en-GB" w:eastAsia="zh-CN"/>
        </w:rPr>
        <w:t>25</w:t>
      </w:r>
      <w:r w:rsidRPr="006F5AC7">
        <w:rPr>
          <w:rFonts w:eastAsia="SimSun" w:hint="eastAsia"/>
          <w:sz w:val="18"/>
          <w:szCs w:val="18"/>
          <w:lang w:val="en-GB" w:eastAsia="zh-CN"/>
        </w:rPr>
        <w:t>周（</w:t>
      </w:r>
      <w:r w:rsidRPr="006F5AC7">
        <w:rPr>
          <w:rFonts w:eastAsia="SimSun"/>
          <w:sz w:val="18"/>
          <w:szCs w:val="18"/>
          <w:lang w:val="en-GB" w:eastAsia="zh-CN"/>
        </w:rPr>
        <w:t>但</w:t>
      </w:r>
      <w:r w:rsidRPr="006F5AC7">
        <w:rPr>
          <w:rFonts w:eastAsia="SimSun" w:hint="eastAsia"/>
          <w:sz w:val="18"/>
          <w:szCs w:val="18"/>
          <w:lang w:val="en-GB" w:eastAsia="zh-CN"/>
        </w:rPr>
        <w:t>在</w:t>
      </w:r>
      <w:r w:rsidRPr="006F5AC7">
        <w:rPr>
          <w:rFonts w:eastAsia="SimSun"/>
          <w:sz w:val="18"/>
          <w:szCs w:val="18"/>
          <w:lang w:val="en-GB" w:eastAsia="zh-CN"/>
        </w:rPr>
        <w:t>全体会议</w:t>
      </w:r>
      <w:r w:rsidRPr="006F5AC7">
        <w:rPr>
          <w:rFonts w:eastAsia="SimSun" w:hint="eastAsia"/>
          <w:sz w:val="18"/>
          <w:szCs w:val="18"/>
          <w:lang w:val="en-GB" w:eastAsia="zh-CN"/>
        </w:rPr>
        <w:t>闭会</w:t>
      </w:r>
      <w:r w:rsidRPr="006F5AC7">
        <w:rPr>
          <w:rFonts w:eastAsia="SimSun"/>
          <w:sz w:val="18"/>
          <w:szCs w:val="18"/>
          <w:lang w:val="en-GB" w:eastAsia="zh-CN"/>
        </w:rPr>
        <w:t>期间</w:t>
      </w:r>
      <w:r w:rsidRPr="006F5AC7">
        <w:rPr>
          <w:rFonts w:eastAsia="SimSun" w:hint="eastAsia"/>
          <w:sz w:val="18"/>
          <w:szCs w:val="18"/>
          <w:lang w:val="en-GB" w:eastAsia="zh-CN"/>
        </w:rPr>
        <w:t>可</w:t>
      </w:r>
      <w:r w:rsidRPr="006F5AC7">
        <w:rPr>
          <w:rFonts w:eastAsia="SimSun"/>
          <w:sz w:val="18"/>
          <w:szCs w:val="18"/>
          <w:lang w:val="en-GB" w:eastAsia="zh-CN"/>
        </w:rPr>
        <w:t>达</w:t>
      </w:r>
      <w:r w:rsidRPr="006F5AC7">
        <w:rPr>
          <w:rFonts w:eastAsia="SimSun" w:hint="eastAsia"/>
          <w:sz w:val="18"/>
          <w:szCs w:val="18"/>
          <w:lang w:val="en-GB" w:eastAsia="zh-CN"/>
        </w:rPr>
        <w:t>50</w:t>
      </w:r>
      <w:r w:rsidRPr="006F5AC7">
        <w:rPr>
          <w:rFonts w:eastAsia="SimSun" w:hint="eastAsia"/>
          <w:sz w:val="18"/>
          <w:szCs w:val="18"/>
          <w:lang w:val="en-GB" w:eastAsia="zh-CN"/>
        </w:rPr>
        <w:t>周）</w:t>
      </w:r>
    </w:p>
    <w:p w:rsidR="006F5AC7" w:rsidRPr="006F5AC7" w:rsidRDefault="006F5AC7" w:rsidP="006F5AC7">
      <w:pPr>
        <w:jc w:val="both"/>
        <w:rPr>
          <w:rFonts w:eastAsia="SimSun" w:hint="eastAsia"/>
          <w:spacing w:val="-8"/>
          <w:sz w:val="18"/>
          <w:szCs w:val="18"/>
          <w:lang w:val="en-GB" w:eastAsia="zh-CN"/>
        </w:rPr>
      </w:pPr>
      <w:r w:rsidRPr="006F5AC7">
        <w:rPr>
          <w:sz w:val="18"/>
          <w:szCs w:val="18"/>
          <w:lang w:val="en-GB" w:eastAsia="zh-CN"/>
        </w:rPr>
        <w:t>2.</w:t>
      </w:r>
      <w:r w:rsidRPr="006F5AC7">
        <w:rPr>
          <w:rFonts w:eastAsia="SimSun" w:hint="eastAsia"/>
          <w:spacing w:val="-8"/>
          <w:sz w:val="18"/>
          <w:szCs w:val="18"/>
          <w:lang w:val="en-GB" w:eastAsia="zh-CN"/>
        </w:rPr>
        <w:t>与利用</w:t>
      </w:r>
      <w:r w:rsidRPr="006F5AC7">
        <w:rPr>
          <w:rFonts w:eastAsia="SimSun"/>
          <w:spacing w:val="-8"/>
          <w:sz w:val="18"/>
          <w:szCs w:val="18"/>
          <w:lang w:val="en-GB" w:eastAsia="zh-CN"/>
        </w:rPr>
        <w:t>标准方法</w:t>
      </w:r>
      <w:r w:rsidRPr="006F5AC7">
        <w:rPr>
          <w:rFonts w:eastAsia="SimSun" w:hint="eastAsia"/>
          <w:spacing w:val="-8"/>
          <w:sz w:val="18"/>
          <w:szCs w:val="18"/>
          <w:lang w:val="en-GB" w:eastAsia="zh-CN"/>
        </w:rPr>
        <w:t>进行全面</w:t>
      </w:r>
      <w:r w:rsidRPr="006F5AC7">
        <w:rPr>
          <w:rFonts w:eastAsia="SimSun"/>
          <w:spacing w:val="-8"/>
          <w:sz w:val="18"/>
          <w:szCs w:val="18"/>
          <w:lang w:val="en-GB" w:eastAsia="zh-CN"/>
        </w:rPr>
        <w:t>范围界定相比，</w:t>
      </w:r>
      <w:r w:rsidRPr="006F5AC7">
        <w:rPr>
          <w:rFonts w:eastAsia="SimSun" w:hint="eastAsia"/>
          <w:spacing w:val="-8"/>
          <w:sz w:val="18"/>
          <w:szCs w:val="18"/>
          <w:lang w:val="en-GB" w:eastAsia="zh-CN"/>
        </w:rPr>
        <w:t>开展该</w:t>
      </w:r>
      <w:r w:rsidRPr="006F5AC7">
        <w:rPr>
          <w:rFonts w:eastAsia="SimSun"/>
          <w:spacing w:val="-8"/>
          <w:sz w:val="18"/>
          <w:szCs w:val="18"/>
          <w:lang w:val="en-GB" w:eastAsia="zh-CN"/>
        </w:rPr>
        <w:t>范围界定的专家</w:t>
      </w:r>
      <w:r w:rsidRPr="006F5AC7">
        <w:rPr>
          <w:rFonts w:eastAsia="SimSun" w:hint="eastAsia"/>
          <w:spacing w:val="-8"/>
          <w:sz w:val="18"/>
          <w:szCs w:val="18"/>
          <w:lang w:val="en-GB" w:eastAsia="zh-CN"/>
        </w:rPr>
        <w:t>团队规模</w:t>
      </w:r>
      <w:r w:rsidRPr="006F5AC7">
        <w:rPr>
          <w:rFonts w:eastAsia="SimSun"/>
          <w:spacing w:val="-8"/>
          <w:sz w:val="18"/>
          <w:szCs w:val="18"/>
          <w:lang w:val="en-GB" w:eastAsia="zh-CN"/>
        </w:rPr>
        <w:t>较小（</w:t>
      </w:r>
      <w:r w:rsidRPr="006F5AC7">
        <w:rPr>
          <w:rFonts w:eastAsia="SimSun" w:hint="eastAsia"/>
          <w:spacing w:val="-8"/>
          <w:sz w:val="18"/>
          <w:szCs w:val="18"/>
          <w:lang w:val="en-GB" w:eastAsia="zh-CN"/>
        </w:rPr>
        <w:t>由多学科</w:t>
      </w:r>
      <w:r w:rsidRPr="006F5AC7">
        <w:rPr>
          <w:rFonts w:eastAsia="SimSun"/>
          <w:spacing w:val="-8"/>
          <w:sz w:val="18"/>
          <w:szCs w:val="18"/>
          <w:lang w:val="en-GB" w:eastAsia="zh-CN"/>
        </w:rPr>
        <w:t>专家小组和</w:t>
      </w:r>
      <w:r w:rsidRPr="006F5AC7">
        <w:rPr>
          <w:rFonts w:eastAsia="SimSun" w:hint="eastAsia"/>
          <w:spacing w:val="-8"/>
          <w:sz w:val="18"/>
          <w:szCs w:val="18"/>
          <w:lang w:val="en-GB" w:eastAsia="zh-CN"/>
        </w:rPr>
        <w:t>/</w:t>
      </w:r>
      <w:r w:rsidRPr="006F5AC7">
        <w:rPr>
          <w:rFonts w:eastAsia="SimSun" w:hint="eastAsia"/>
          <w:spacing w:val="-8"/>
          <w:sz w:val="18"/>
          <w:szCs w:val="18"/>
          <w:lang w:val="en-GB" w:eastAsia="zh-CN"/>
        </w:rPr>
        <w:t>或</w:t>
      </w:r>
      <w:r w:rsidRPr="006F5AC7">
        <w:rPr>
          <w:rFonts w:eastAsia="SimSun"/>
          <w:spacing w:val="-8"/>
          <w:sz w:val="18"/>
          <w:szCs w:val="18"/>
          <w:lang w:val="en-GB" w:eastAsia="zh-CN"/>
        </w:rPr>
        <w:t>主席团</w:t>
      </w:r>
      <w:r w:rsidRPr="006F5AC7">
        <w:rPr>
          <w:rFonts w:eastAsia="SimSun" w:hint="eastAsia"/>
          <w:spacing w:val="-8"/>
          <w:sz w:val="18"/>
          <w:szCs w:val="18"/>
          <w:lang w:val="en-GB" w:eastAsia="zh-CN"/>
        </w:rPr>
        <w:t>遴选</w:t>
      </w:r>
      <w:r w:rsidRPr="006F5AC7">
        <w:rPr>
          <w:rFonts w:eastAsia="SimSun"/>
          <w:spacing w:val="-8"/>
          <w:sz w:val="18"/>
          <w:szCs w:val="18"/>
          <w:lang w:val="en-GB" w:eastAsia="zh-CN"/>
        </w:rPr>
        <w:t>和监督）</w:t>
      </w:r>
      <w:r w:rsidRPr="006F5AC7">
        <w:rPr>
          <w:rFonts w:eastAsia="SimSun" w:hint="eastAsia"/>
          <w:spacing w:val="-8"/>
          <w:sz w:val="18"/>
          <w:szCs w:val="18"/>
          <w:lang w:val="en-GB" w:eastAsia="zh-CN"/>
        </w:rPr>
        <w:t>。</w:t>
      </w:r>
    </w:p>
    <w:p w:rsidR="006F5AC7" w:rsidRPr="006F5AC7" w:rsidRDefault="006F5AC7" w:rsidP="006F5AC7">
      <w:pPr>
        <w:rPr>
          <w:sz w:val="22"/>
          <w:szCs w:val="22"/>
          <w:lang w:val="en-GB" w:eastAsia="zh-CN"/>
        </w:rPr>
      </w:pPr>
    </w:p>
    <w:p w:rsidR="006F5AC7" w:rsidRPr="006F5AC7" w:rsidRDefault="006F5AC7" w:rsidP="006F5AC7">
      <w:pPr>
        <w:rPr>
          <w:sz w:val="22"/>
          <w:szCs w:val="22"/>
          <w:lang w:val="en-GB" w:eastAsia="zh-CN"/>
        </w:rPr>
      </w:pPr>
    </w:p>
    <w:p w:rsidR="007942AE" w:rsidRDefault="006F5AC7" w:rsidP="006F5AC7">
      <w:pPr>
        <w:tabs>
          <w:tab w:val="left" w:pos="1247"/>
          <w:tab w:val="left" w:pos="1814"/>
          <w:tab w:val="left" w:pos="2381"/>
          <w:tab w:val="left" w:pos="2948"/>
          <w:tab w:val="left" w:pos="3515"/>
        </w:tabs>
        <w:spacing w:before="240" w:after="120"/>
        <w:rPr>
          <w:rFonts w:eastAsia="SimHei" w:hint="eastAsia"/>
          <w:b/>
          <w:bCs/>
          <w:sz w:val="24"/>
          <w:szCs w:val="24"/>
          <w:lang w:val="en-GB" w:eastAsia="zh-CN"/>
        </w:rPr>
      </w:pPr>
      <w:bookmarkStart w:id="189" w:name="_Toc374830588"/>
      <w:r w:rsidRPr="006F5AC7">
        <w:rPr>
          <w:rFonts w:eastAsia="SimSun" w:hint="eastAsia"/>
          <w:b/>
          <w:bCs/>
          <w:sz w:val="24"/>
          <w:szCs w:val="24"/>
          <w:lang w:val="en-GB" w:eastAsia="zh-CN"/>
        </w:rPr>
        <w:t>[</w:t>
      </w:r>
      <w:r w:rsidRPr="006F5AC7">
        <w:rPr>
          <w:rFonts w:eastAsia="SimSun"/>
          <w:b/>
          <w:bCs/>
          <w:sz w:val="24"/>
          <w:szCs w:val="24"/>
          <w:lang w:val="en-GB" w:eastAsia="zh-CN"/>
        </w:rPr>
        <w:t>[</w:t>
      </w:r>
      <w:r w:rsidRPr="006F5AC7">
        <w:rPr>
          <w:rFonts w:eastAsia="SimHei" w:hint="eastAsia"/>
          <w:b/>
          <w:bCs/>
          <w:sz w:val="24"/>
          <w:szCs w:val="24"/>
          <w:lang w:val="en-GB" w:eastAsia="zh-CN"/>
        </w:rPr>
        <w:t>附件</w:t>
      </w:r>
      <w:r w:rsidRPr="006F5AC7">
        <w:rPr>
          <w:rFonts w:eastAsia="SimHei"/>
          <w:b/>
          <w:bCs/>
          <w:sz w:val="24"/>
          <w:szCs w:val="24"/>
          <w:lang w:val="en-GB" w:eastAsia="zh-CN"/>
        </w:rPr>
        <w:t>四</w:t>
      </w:r>
    </w:p>
    <w:p w:rsidR="006F5AC7" w:rsidRPr="006F5AC7" w:rsidRDefault="006F5AC7" w:rsidP="006F5AC7">
      <w:pPr>
        <w:tabs>
          <w:tab w:val="left" w:pos="1247"/>
          <w:tab w:val="left" w:pos="1814"/>
          <w:tab w:val="left" w:pos="2381"/>
          <w:tab w:val="left" w:pos="2948"/>
          <w:tab w:val="left" w:pos="3515"/>
        </w:tabs>
        <w:spacing w:before="240" w:after="120"/>
        <w:rPr>
          <w:rFonts w:eastAsia="SimSun" w:hint="eastAsia"/>
          <w:b/>
          <w:bCs/>
          <w:sz w:val="24"/>
          <w:szCs w:val="24"/>
          <w:lang w:val="en-GB" w:eastAsia="zh-CN"/>
        </w:rPr>
      </w:pPr>
      <w:r w:rsidRPr="006F5AC7">
        <w:rPr>
          <w:rFonts w:eastAsia="SimHei" w:hint="eastAsia"/>
          <w:b/>
          <w:bCs/>
          <w:sz w:val="24"/>
          <w:szCs w:val="24"/>
          <w:lang w:val="en-GB" w:eastAsia="zh-CN"/>
        </w:rPr>
        <w:t>平台</w:t>
      </w:r>
      <w:r w:rsidRPr="006F5AC7">
        <w:rPr>
          <w:rFonts w:eastAsia="SimHei"/>
          <w:b/>
          <w:bCs/>
          <w:sz w:val="24"/>
          <w:szCs w:val="24"/>
          <w:lang w:val="en-GB" w:eastAsia="zh-CN"/>
        </w:rPr>
        <w:t>报告中</w:t>
      </w:r>
      <w:r w:rsidRPr="006F5AC7">
        <w:rPr>
          <w:rFonts w:eastAsia="SimHei" w:hint="eastAsia"/>
          <w:b/>
          <w:bCs/>
          <w:sz w:val="24"/>
          <w:szCs w:val="24"/>
          <w:lang w:val="en-GB" w:eastAsia="zh-CN"/>
        </w:rPr>
        <w:t>使用文献</w:t>
      </w:r>
      <w:r w:rsidRPr="006F5AC7">
        <w:rPr>
          <w:rFonts w:eastAsia="SimHei"/>
          <w:b/>
          <w:bCs/>
          <w:sz w:val="24"/>
          <w:szCs w:val="24"/>
          <w:lang w:val="en-GB" w:eastAsia="zh-CN"/>
        </w:rPr>
        <w:t>的程序</w:t>
      </w:r>
      <w:r w:rsidR="007942AE">
        <w:rPr>
          <w:rFonts w:eastAsia="SimHei" w:hint="eastAsia"/>
          <w:b/>
          <w:bCs/>
          <w:sz w:val="24"/>
          <w:szCs w:val="24"/>
          <w:lang w:val="en-GB" w:eastAsia="zh-CN"/>
        </w:rPr>
        <w:t>（</w:t>
      </w:r>
      <w:r w:rsidRPr="006F5AC7">
        <w:rPr>
          <w:rFonts w:eastAsia="SimHei" w:hint="eastAsia"/>
          <w:b/>
          <w:bCs/>
          <w:sz w:val="24"/>
          <w:szCs w:val="24"/>
          <w:lang w:val="en-GB" w:eastAsia="zh-CN"/>
        </w:rPr>
        <w:t>待</w:t>
      </w:r>
      <w:r w:rsidRPr="006F5AC7">
        <w:rPr>
          <w:rFonts w:eastAsia="SimHei"/>
          <w:b/>
          <w:bCs/>
          <w:sz w:val="24"/>
          <w:szCs w:val="24"/>
          <w:lang w:val="en-GB" w:eastAsia="zh-CN"/>
        </w:rPr>
        <w:t>制定</w:t>
      </w:r>
      <w:r w:rsidR="007942AE">
        <w:rPr>
          <w:rFonts w:eastAsia="SimHei" w:hint="eastAsia"/>
          <w:b/>
          <w:bCs/>
          <w:sz w:val="24"/>
          <w:szCs w:val="24"/>
          <w:lang w:val="en-GB" w:eastAsia="zh-CN"/>
        </w:rPr>
        <w:t>）</w:t>
      </w:r>
      <w:r w:rsidRPr="006F5AC7">
        <w:rPr>
          <w:rFonts w:eastAsia="SimSun" w:hint="eastAsia"/>
          <w:b/>
          <w:bCs/>
          <w:sz w:val="24"/>
          <w:szCs w:val="24"/>
          <w:lang w:val="en-GB" w:eastAsia="zh-CN"/>
        </w:rPr>
        <w:t>]</w:t>
      </w:r>
      <w:bookmarkEnd w:id="189"/>
    </w:p>
    <w:p w:rsidR="007942AE" w:rsidRDefault="006F5AC7" w:rsidP="006F5AC7">
      <w:pPr>
        <w:tabs>
          <w:tab w:val="left" w:pos="1247"/>
          <w:tab w:val="left" w:pos="1814"/>
          <w:tab w:val="left" w:pos="2381"/>
          <w:tab w:val="left" w:pos="2948"/>
          <w:tab w:val="left" w:pos="3515"/>
        </w:tabs>
        <w:spacing w:before="240" w:after="120"/>
        <w:rPr>
          <w:rFonts w:eastAsia="SimHei" w:hint="eastAsia"/>
          <w:b/>
          <w:bCs/>
          <w:sz w:val="24"/>
          <w:szCs w:val="24"/>
          <w:lang w:val="en-GB" w:eastAsia="zh-CN"/>
        </w:rPr>
      </w:pPr>
      <w:bookmarkStart w:id="190" w:name="_Toc374830589"/>
      <w:r w:rsidRPr="006F5AC7">
        <w:rPr>
          <w:rFonts w:eastAsia="SimSun"/>
          <w:b/>
          <w:bCs/>
          <w:sz w:val="24"/>
          <w:szCs w:val="24"/>
          <w:lang w:val="en-GB" w:eastAsia="zh-CN"/>
        </w:rPr>
        <w:t>[</w:t>
      </w:r>
      <w:r w:rsidRPr="006F5AC7">
        <w:rPr>
          <w:rFonts w:eastAsia="SimHei" w:hint="eastAsia"/>
          <w:b/>
          <w:bCs/>
          <w:sz w:val="24"/>
          <w:szCs w:val="24"/>
          <w:lang w:val="en-GB" w:eastAsia="zh-CN"/>
        </w:rPr>
        <w:t>附件</w:t>
      </w:r>
      <w:r w:rsidRPr="006F5AC7">
        <w:rPr>
          <w:rFonts w:eastAsia="SimHei"/>
          <w:b/>
          <w:bCs/>
          <w:sz w:val="24"/>
          <w:szCs w:val="24"/>
          <w:lang w:val="en-GB" w:eastAsia="zh-CN"/>
        </w:rPr>
        <w:t>五</w:t>
      </w:r>
    </w:p>
    <w:p w:rsidR="006F5AC7" w:rsidRDefault="006F5AC7" w:rsidP="006F5AC7">
      <w:pPr>
        <w:tabs>
          <w:tab w:val="left" w:pos="1247"/>
          <w:tab w:val="left" w:pos="1814"/>
          <w:tab w:val="left" w:pos="2381"/>
          <w:tab w:val="left" w:pos="2948"/>
          <w:tab w:val="left" w:pos="3515"/>
        </w:tabs>
        <w:spacing w:before="240" w:after="120"/>
        <w:rPr>
          <w:rFonts w:eastAsia="SimSun" w:hint="eastAsia"/>
          <w:b/>
          <w:bCs/>
          <w:sz w:val="24"/>
          <w:szCs w:val="24"/>
          <w:lang w:val="en-GB" w:eastAsia="zh-CN"/>
        </w:rPr>
      </w:pPr>
      <w:r w:rsidRPr="006F5AC7">
        <w:rPr>
          <w:rFonts w:eastAsia="SimHei" w:hint="eastAsia"/>
          <w:b/>
          <w:bCs/>
          <w:sz w:val="24"/>
          <w:szCs w:val="24"/>
          <w:lang w:val="en-GB" w:eastAsia="zh-CN"/>
        </w:rPr>
        <w:t>承认</w:t>
      </w:r>
      <w:r w:rsidRPr="006F5AC7">
        <w:rPr>
          <w:rFonts w:eastAsia="SimHei"/>
          <w:b/>
          <w:bCs/>
          <w:sz w:val="24"/>
          <w:szCs w:val="24"/>
          <w:lang w:val="en-GB" w:eastAsia="zh-CN"/>
        </w:rPr>
        <w:t>并纳入土著</w:t>
      </w:r>
      <w:r w:rsidRPr="006F5AC7">
        <w:rPr>
          <w:rFonts w:eastAsia="SimHei" w:hint="eastAsia"/>
          <w:b/>
          <w:bCs/>
          <w:sz w:val="24"/>
          <w:szCs w:val="24"/>
          <w:lang w:val="en-GB" w:eastAsia="zh-CN"/>
        </w:rPr>
        <w:t>及地方</w:t>
      </w:r>
      <w:r w:rsidRPr="006F5AC7">
        <w:rPr>
          <w:rFonts w:eastAsia="SimHei"/>
          <w:b/>
          <w:bCs/>
          <w:sz w:val="24"/>
          <w:szCs w:val="24"/>
          <w:lang w:val="en-GB" w:eastAsia="zh-CN"/>
        </w:rPr>
        <w:t>知识</w:t>
      </w:r>
      <w:r w:rsidRPr="006F5AC7">
        <w:rPr>
          <w:rFonts w:eastAsia="SimHei" w:hint="eastAsia"/>
          <w:b/>
          <w:bCs/>
          <w:sz w:val="24"/>
          <w:szCs w:val="24"/>
          <w:lang w:val="en-GB" w:eastAsia="zh-CN"/>
        </w:rPr>
        <w:t>的</w:t>
      </w:r>
      <w:r w:rsidRPr="006F5AC7">
        <w:rPr>
          <w:rFonts w:eastAsia="SimHei"/>
          <w:b/>
          <w:bCs/>
          <w:sz w:val="24"/>
          <w:szCs w:val="24"/>
          <w:lang w:val="en-GB" w:eastAsia="zh-CN"/>
        </w:rPr>
        <w:t>程序</w:t>
      </w:r>
      <w:r w:rsidR="007942AE">
        <w:rPr>
          <w:rFonts w:eastAsia="SimHei" w:hint="eastAsia"/>
          <w:b/>
          <w:bCs/>
          <w:sz w:val="24"/>
          <w:szCs w:val="24"/>
          <w:lang w:val="en-GB" w:eastAsia="zh-CN"/>
        </w:rPr>
        <w:t>（</w:t>
      </w:r>
      <w:r w:rsidRPr="006F5AC7">
        <w:rPr>
          <w:rFonts w:eastAsia="SimHei"/>
          <w:b/>
          <w:bCs/>
          <w:sz w:val="24"/>
          <w:szCs w:val="24"/>
          <w:lang w:val="en-GB" w:eastAsia="zh-CN"/>
        </w:rPr>
        <w:t>待制定</w:t>
      </w:r>
      <w:bookmarkEnd w:id="190"/>
      <w:r w:rsidR="007942AE">
        <w:rPr>
          <w:rFonts w:eastAsia="SimSun" w:hint="eastAsia"/>
          <w:b/>
          <w:bCs/>
          <w:sz w:val="24"/>
          <w:szCs w:val="24"/>
          <w:lang w:val="en-GB" w:eastAsia="zh-CN"/>
        </w:rPr>
        <w:t>）</w:t>
      </w:r>
      <w:r w:rsidRPr="006F5AC7">
        <w:rPr>
          <w:rFonts w:eastAsia="SimSun" w:hint="eastAsia"/>
          <w:b/>
          <w:bCs/>
          <w:sz w:val="24"/>
          <w:szCs w:val="24"/>
          <w:lang w:val="en-GB" w:eastAsia="zh-CN"/>
        </w:rPr>
        <w:t>]</w:t>
      </w:r>
      <w:r w:rsidR="007942AE">
        <w:rPr>
          <w:rFonts w:eastAsia="SimSun" w:hint="eastAsia"/>
          <w:b/>
          <w:bCs/>
          <w:sz w:val="24"/>
          <w:szCs w:val="24"/>
          <w:lang w:val="en-GB" w:eastAsia="zh-CN"/>
        </w:rPr>
        <w:t>]</w:t>
      </w:r>
    </w:p>
    <w:p w:rsidR="00FB6910" w:rsidRPr="0021203C" w:rsidRDefault="00FB6910"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2D02E5" w:rsidRPr="00345D27" w:rsidRDefault="002D02E5" w:rsidP="00FB6910">
      <w:pPr>
        <w:pStyle w:val="ZZAnxtitle"/>
        <w:spacing w:before="240"/>
        <w:rPr>
          <w:rFonts w:eastAsia="SimSun" w:hint="eastAsia"/>
          <w:lang w:val="en-GB" w:eastAsia="zh-CN"/>
        </w:rPr>
      </w:pPr>
    </w:p>
    <w:p w:rsidR="00FB6910" w:rsidRPr="003A2FAF" w:rsidRDefault="003A2FAF" w:rsidP="00FB6910">
      <w:pPr>
        <w:pStyle w:val="ZZAnxtitle"/>
        <w:spacing w:before="240"/>
        <w:rPr>
          <w:rFonts w:eastAsia="SimHei"/>
          <w:lang w:val="en-GB" w:eastAsia="zh-CN"/>
        </w:rPr>
      </w:pPr>
      <w:r w:rsidRPr="003A2FAF">
        <w:rPr>
          <w:rFonts w:eastAsia="SimHei"/>
          <w:lang w:val="en-GB" w:eastAsia="zh-CN"/>
        </w:rPr>
        <w:t>第</w:t>
      </w:r>
      <w:r w:rsidR="00FB6910" w:rsidRPr="003A2FAF">
        <w:rPr>
          <w:rFonts w:eastAsia="SimHei"/>
          <w:lang w:val="en-GB" w:eastAsia="zh-CN"/>
        </w:rPr>
        <w:t>IPBES-2/4</w:t>
      </w:r>
      <w:r w:rsidRPr="003A2FAF">
        <w:rPr>
          <w:rFonts w:eastAsia="SimHei"/>
          <w:lang w:val="en-GB" w:eastAsia="zh-CN"/>
        </w:rPr>
        <w:t>号决定</w:t>
      </w:r>
      <w:r w:rsidR="00FB6910" w:rsidRPr="003A2FAF">
        <w:rPr>
          <w:rFonts w:eastAsia="SimHei"/>
          <w:lang w:val="en-GB" w:eastAsia="zh-CN"/>
        </w:rPr>
        <w:t>：</w:t>
      </w:r>
      <w:r w:rsidR="00FB6910" w:rsidRPr="003A2FAF">
        <w:rPr>
          <w:rFonts w:eastAsia="SimHei"/>
          <w:lang w:eastAsia="zh-CN"/>
        </w:rPr>
        <w:t>生物多样性和生态系统服务政府间科学政策平台概念框架</w:t>
      </w:r>
    </w:p>
    <w:p w:rsidR="00FB6910" w:rsidRPr="00FB6910" w:rsidRDefault="00FB6910" w:rsidP="00E33572">
      <w:pPr>
        <w:keepNext/>
        <w:keepLines/>
        <w:suppressAutoHyphens/>
        <w:spacing w:after="120"/>
        <w:ind w:left="1247" w:right="-2" w:firstLine="624"/>
        <w:jc w:val="both"/>
        <w:outlineLvl w:val="0"/>
        <w:rPr>
          <w:rFonts w:eastAsia="SimSun"/>
          <w:spacing w:val="-2"/>
          <w:w w:val="103"/>
          <w:kern w:val="14"/>
          <w:sz w:val="24"/>
          <w:szCs w:val="24"/>
          <w:lang w:val="en-GB" w:eastAsia="zh-CN"/>
        </w:rPr>
      </w:pPr>
      <w:r w:rsidRPr="00FB6910">
        <w:rPr>
          <w:rFonts w:eastAsia="SimSun" w:hint="eastAsia"/>
          <w:i/>
          <w:iCs/>
          <w:spacing w:val="-2"/>
          <w:w w:val="103"/>
          <w:kern w:val="14"/>
          <w:sz w:val="24"/>
          <w:szCs w:val="24"/>
          <w:lang w:val="en-GB" w:eastAsia="zh-CN"/>
        </w:rPr>
        <w:t>全体会议，</w:t>
      </w:r>
    </w:p>
    <w:p w:rsidR="00FB6910" w:rsidRPr="00FB6910" w:rsidRDefault="00FB6910" w:rsidP="00E33572">
      <w:pPr>
        <w:keepNext/>
        <w:keepLines/>
        <w:suppressAutoHyphens/>
        <w:spacing w:after="120"/>
        <w:ind w:left="1247" w:right="-2" w:firstLine="624"/>
        <w:jc w:val="both"/>
        <w:outlineLvl w:val="0"/>
        <w:rPr>
          <w:rFonts w:eastAsia="SimSun"/>
          <w:spacing w:val="-2"/>
          <w:w w:val="103"/>
          <w:kern w:val="14"/>
          <w:sz w:val="24"/>
          <w:szCs w:val="24"/>
          <w:lang w:val="en-GB" w:eastAsia="zh-CN"/>
        </w:rPr>
      </w:pPr>
      <w:r w:rsidRPr="00FB6910">
        <w:rPr>
          <w:rFonts w:eastAsia="SimSun" w:hint="eastAsia"/>
          <w:i/>
          <w:spacing w:val="-2"/>
          <w:w w:val="103"/>
          <w:kern w:val="14"/>
          <w:sz w:val="24"/>
          <w:szCs w:val="24"/>
          <w:lang w:val="en-GB" w:eastAsia="zh-CN"/>
        </w:rPr>
        <w:t>注意到</w:t>
      </w:r>
      <w:r w:rsidRPr="00FB6910">
        <w:rPr>
          <w:rFonts w:eastAsia="SimSun"/>
          <w:spacing w:val="-2"/>
          <w:w w:val="103"/>
          <w:kern w:val="14"/>
          <w:sz w:val="24"/>
          <w:szCs w:val="24"/>
          <w:lang w:val="en-GB" w:eastAsia="zh-CN"/>
        </w:rPr>
        <w:t xml:space="preserve"> </w:t>
      </w:r>
      <w:r w:rsidRPr="00FB6910">
        <w:rPr>
          <w:rFonts w:eastAsia="SimSun" w:hint="eastAsia"/>
          <w:spacing w:val="-2"/>
          <w:w w:val="103"/>
          <w:kern w:val="14"/>
          <w:sz w:val="24"/>
          <w:szCs w:val="24"/>
          <w:lang w:val="en-GB" w:eastAsia="zh-CN"/>
        </w:rPr>
        <w:t>由多学科专家小组于</w:t>
      </w:r>
      <w:r w:rsidRPr="00FB6910">
        <w:rPr>
          <w:rFonts w:eastAsia="SimSun" w:hint="eastAsia"/>
          <w:spacing w:val="-2"/>
          <w:w w:val="103"/>
          <w:kern w:val="14"/>
          <w:sz w:val="24"/>
          <w:szCs w:val="24"/>
          <w:lang w:val="en-GB" w:eastAsia="zh-CN"/>
        </w:rPr>
        <w:t>2013</w:t>
      </w:r>
      <w:r w:rsidRPr="00FB6910">
        <w:rPr>
          <w:rFonts w:eastAsia="SimSun" w:hint="eastAsia"/>
          <w:spacing w:val="-2"/>
          <w:w w:val="103"/>
          <w:kern w:val="14"/>
          <w:sz w:val="24"/>
          <w:szCs w:val="24"/>
          <w:lang w:val="en-GB" w:eastAsia="zh-CN"/>
        </w:rPr>
        <w:t>年</w:t>
      </w:r>
      <w:r w:rsidRPr="00FB6910">
        <w:rPr>
          <w:rFonts w:eastAsia="SimSun" w:hint="eastAsia"/>
          <w:spacing w:val="-2"/>
          <w:w w:val="103"/>
          <w:kern w:val="14"/>
          <w:sz w:val="24"/>
          <w:szCs w:val="24"/>
          <w:lang w:val="en-GB" w:eastAsia="zh-CN"/>
        </w:rPr>
        <w:t>8</w:t>
      </w:r>
      <w:r w:rsidRPr="00FB6910">
        <w:rPr>
          <w:rFonts w:eastAsia="SimSun" w:hint="eastAsia"/>
          <w:spacing w:val="-2"/>
          <w:w w:val="103"/>
          <w:kern w:val="14"/>
          <w:sz w:val="24"/>
          <w:szCs w:val="24"/>
          <w:lang w:val="en-GB" w:eastAsia="zh-CN"/>
        </w:rPr>
        <w:t>月</w:t>
      </w:r>
      <w:r w:rsidRPr="00FB6910">
        <w:rPr>
          <w:rFonts w:eastAsia="SimSun" w:hint="eastAsia"/>
          <w:spacing w:val="-2"/>
          <w:w w:val="103"/>
          <w:kern w:val="14"/>
          <w:sz w:val="24"/>
          <w:szCs w:val="24"/>
          <w:lang w:val="en-GB" w:eastAsia="zh-CN"/>
        </w:rPr>
        <w:t>25</w:t>
      </w:r>
      <w:r w:rsidRPr="00FB6910">
        <w:rPr>
          <w:rFonts w:eastAsia="SimSun" w:hint="eastAsia"/>
          <w:spacing w:val="-2"/>
          <w:w w:val="103"/>
          <w:kern w:val="14"/>
          <w:sz w:val="24"/>
          <w:szCs w:val="24"/>
          <w:lang w:val="en-GB" w:eastAsia="zh-CN"/>
        </w:rPr>
        <w:t>日和</w:t>
      </w:r>
      <w:r w:rsidRPr="00FB6910">
        <w:rPr>
          <w:rFonts w:eastAsia="SimSun" w:hint="eastAsia"/>
          <w:spacing w:val="-2"/>
          <w:w w:val="103"/>
          <w:kern w:val="14"/>
          <w:sz w:val="24"/>
          <w:szCs w:val="24"/>
          <w:lang w:val="en-GB" w:eastAsia="zh-CN"/>
        </w:rPr>
        <w:t>26</w:t>
      </w:r>
      <w:r w:rsidRPr="00FB6910">
        <w:rPr>
          <w:rFonts w:eastAsia="SimSun" w:hint="eastAsia"/>
          <w:spacing w:val="-2"/>
          <w:w w:val="103"/>
          <w:kern w:val="14"/>
          <w:sz w:val="24"/>
          <w:szCs w:val="24"/>
          <w:lang w:val="en-GB" w:eastAsia="zh-CN"/>
        </w:rPr>
        <w:t>日在南非开普敦举行的关于生物多样性和生态系统服务政府间科学政策平台概念框架的国际专家研讨会的报告，</w:t>
      </w:r>
      <w:r w:rsidRPr="00FB6910">
        <w:rPr>
          <w:rFonts w:eastAsia="SimSun"/>
          <w:spacing w:val="-2"/>
          <w:w w:val="103"/>
          <w:kern w:val="14"/>
          <w:sz w:val="24"/>
          <w:szCs w:val="24"/>
          <w:lang w:val="en-GB" w:eastAsia="zh-CN"/>
        </w:rPr>
        <w:t xml:space="preserve"> </w:t>
      </w:r>
    </w:p>
    <w:p w:rsidR="00FB6910" w:rsidRPr="00FB6910" w:rsidRDefault="00FB6910" w:rsidP="00E33572">
      <w:pPr>
        <w:keepNext/>
        <w:keepLines/>
        <w:suppressAutoHyphens/>
        <w:spacing w:after="120"/>
        <w:ind w:left="1247" w:right="-2" w:firstLine="624"/>
        <w:jc w:val="both"/>
        <w:outlineLvl w:val="0"/>
        <w:rPr>
          <w:rFonts w:eastAsia="SimSun"/>
          <w:spacing w:val="-2"/>
          <w:w w:val="103"/>
          <w:kern w:val="14"/>
          <w:sz w:val="24"/>
          <w:szCs w:val="24"/>
          <w:lang w:val="en-GB" w:eastAsia="zh-CN"/>
        </w:rPr>
      </w:pPr>
      <w:r w:rsidRPr="00FB6910">
        <w:rPr>
          <w:rFonts w:eastAsia="SimSun" w:hint="eastAsia"/>
          <w:i/>
          <w:spacing w:val="-2"/>
          <w:w w:val="103"/>
          <w:kern w:val="14"/>
          <w:sz w:val="24"/>
          <w:szCs w:val="24"/>
          <w:lang w:val="en-GB" w:eastAsia="zh-CN"/>
        </w:rPr>
        <w:t>赞赏地注意到</w:t>
      </w:r>
      <w:r w:rsidR="00FA1AF4">
        <w:rPr>
          <w:rFonts w:eastAsia="SimSun" w:hint="eastAsia"/>
          <w:i/>
          <w:spacing w:val="-2"/>
          <w:w w:val="103"/>
          <w:kern w:val="14"/>
          <w:sz w:val="24"/>
          <w:szCs w:val="24"/>
          <w:lang w:val="en-GB" w:eastAsia="zh-CN"/>
        </w:rPr>
        <w:t xml:space="preserve"> </w:t>
      </w:r>
      <w:r w:rsidRPr="00FB6910">
        <w:rPr>
          <w:rFonts w:eastAsia="SimSun" w:hint="eastAsia"/>
          <w:spacing w:val="-2"/>
          <w:w w:val="103"/>
          <w:kern w:val="14"/>
          <w:sz w:val="24"/>
          <w:szCs w:val="24"/>
          <w:lang w:val="en-GB" w:eastAsia="zh-CN"/>
        </w:rPr>
        <w:t>南非政府和大不列颠及北爱尔兰联合王国政府对此次研讨会的慷慨主办和财政支助，以及日本政府所提供的额外支持，</w:t>
      </w:r>
    </w:p>
    <w:p w:rsidR="00FB6910" w:rsidRPr="00FB6910" w:rsidRDefault="00FB6910" w:rsidP="00E33572">
      <w:pPr>
        <w:keepNext/>
        <w:keepLines/>
        <w:suppressAutoHyphens/>
        <w:spacing w:after="120"/>
        <w:ind w:left="1247" w:right="-2" w:firstLine="624"/>
        <w:jc w:val="both"/>
        <w:outlineLvl w:val="0"/>
        <w:rPr>
          <w:rFonts w:eastAsia="SimSun"/>
          <w:spacing w:val="-2"/>
          <w:w w:val="103"/>
          <w:kern w:val="14"/>
          <w:sz w:val="24"/>
          <w:szCs w:val="24"/>
          <w:lang w:val="en-GB" w:eastAsia="zh-CN"/>
        </w:rPr>
      </w:pPr>
      <w:r w:rsidRPr="00FB6910">
        <w:rPr>
          <w:rFonts w:eastAsia="SimSun" w:hint="eastAsia"/>
          <w:i/>
          <w:spacing w:val="-2"/>
          <w:w w:val="103"/>
          <w:kern w:val="14"/>
          <w:sz w:val="24"/>
          <w:szCs w:val="24"/>
          <w:lang w:val="en-GB" w:eastAsia="zh-CN"/>
        </w:rPr>
        <w:t>欢迎</w:t>
      </w:r>
      <w:r w:rsidRPr="00FB6910">
        <w:rPr>
          <w:rFonts w:eastAsia="SimSun"/>
          <w:spacing w:val="-2"/>
          <w:w w:val="103"/>
          <w:kern w:val="14"/>
          <w:sz w:val="24"/>
          <w:szCs w:val="24"/>
          <w:lang w:val="en-GB" w:eastAsia="zh-CN"/>
        </w:rPr>
        <w:t xml:space="preserve"> </w:t>
      </w:r>
      <w:r w:rsidRPr="00FB6910">
        <w:rPr>
          <w:rFonts w:eastAsia="SimSun" w:hint="eastAsia"/>
          <w:spacing w:val="-2"/>
          <w:w w:val="103"/>
          <w:kern w:val="14"/>
          <w:sz w:val="24"/>
          <w:szCs w:val="24"/>
          <w:lang w:val="en-GB" w:eastAsia="zh-CN"/>
        </w:rPr>
        <w:t>此次研讨会的成果，以及多学科专家小组围绕概念框架所开展的进一步工作，多学科专家小组的进一步工作有效明确了平台的目标、各项职能、相关运作原则以及它们之间的相互关系，包括纳入了土著和地方的体系与世界观，</w:t>
      </w:r>
    </w:p>
    <w:p w:rsidR="00FB6910" w:rsidRPr="00FB6910" w:rsidRDefault="00FB6910" w:rsidP="00E33572">
      <w:pPr>
        <w:pStyle w:val="Normal-pool"/>
        <w:tabs>
          <w:tab w:val="clear" w:pos="1247"/>
          <w:tab w:val="clear" w:pos="1814"/>
          <w:tab w:val="clear" w:pos="2381"/>
          <w:tab w:val="clear" w:pos="2948"/>
          <w:tab w:val="clear" w:pos="3515"/>
          <w:tab w:val="clear" w:pos="4082"/>
          <w:tab w:val="left" w:pos="624"/>
        </w:tabs>
        <w:spacing w:after="120"/>
        <w:ind w:left="1247" w:firstLine="624"/>
        <w:jc w:val="both"/>
        <w:rPr>
          <w:rFonts w:ascii="SimSun" w:eastAsia="SimSun" w:hAnsi="SimSun"/>
          <w:spacing w:val="-2"/>
          <w:w w:val="103"/>
          <w:kern w:val="14"/>
          <w:lang w:val="en-GB" w:eastAsia="zh-CN"/>
        </w:rPr>
      </w:pPr>
      <w:r w:rsidRPr="00FB6910">
        <w:rPr>
          <w:rFonts w:ascii="SimSun" w:eastAsia="SimSun" w:hAnsi="SimSun" w:hint="eastAsia"/>
          <w:i/>
          <w:sz w:val="24"/>
          <w:szCs w:val="24"/>
          <w:lang w:val="en-GB" w:eastAsia="zh-CN"/>
        </w:rPr>
        <w:t>通过</w:t>
      </w:r>
      <w:r w:rsidRPr="00FB6910">
        <w:rPr>
          <w:rFonts w:ascii="SimSun" w:eastAsia="SimSun" w:hAnsi="SimSun"/>
          <w:sz w:val="24"/>
          <w:szCs w:val="24"/>
          <w:lang w:val="en-GB" w:eastAsia="zh-CN"/>
        </w:rPr>
        <w:t xml:space="preserve"> </w:t>
      </w:r>
      <w:r>
        <w:rPr>
          <w:rFonts w:ascii="SimSun" w:eastAsia="SimSun" w:hAnsi="SimSun" w:hint="eastAsia"/>
          <w:sz w:val="24"/>
          <w:szCs w:val="24"/>
          <w:lang w:val="en-GB" w:eastAsia="zh-CN"/>
        </w:rPr>
        <w:t>载于本决定附件的概念框架。</w:t>
      </w:r>
    </w:p>
    <w:p w:rsidR="00FB6910" w:rsidRPr="00FA1AF4" w:rsidRDefault="00FB6910" w:rsidP="00FB6910">
      <w:pPr>
        <w:pStyle w:val="CH1"/>
        <w:rPr>
          <w:rFonts w:eastAsia="SimHei"/>
          <w:lang w:val="en-GB" w:eastAsia="zh-CN"/>
        </w:rPr>
      </w:pPr>
      <w:r w:rsidRPr="0086573A">
        <w:rPr>
          <w:lang w:val="en-GB" w:eastAsia="zh-CN"/>
        </w:rPr>
        <w:tab/>
      </w:r>
      <w:r w:rsidRPr="0086573A">
        <w:rPr>
          <w:lang w:val="en-GB" w:eastAsia="zh-CN"/>
        </w:rPr>
        <w:tab/>
      </w:r>
      <w:r w:rsidRPr="00FA1AF4">
        <w:rPr>
          <w:rFonts w:eastAsia="SimHei"/>
          <w:lang w:val="en-GB" w:eastAsia="zh-CN"/>
        </w:rPr>
        <w:t>附件</w:t>
      </w:r>
    </w:p>
    <w:p w:rsidR="00FB6910" w:rsidRPr="0086573A" w:rsidRDefault="00FB6910" w:rsidP="00E33572">
      <w:pPr>
        <w:pStyle w:val="ZZAnxtitle"/>
        <w:spacing w:before="120"/>
        <w:rPr>
          <w:lang w:val="en-GB" w:eastAsia="zh-CN"/>
        </w:rPr>
      </w:pPr>
      <w:r w:rsidRPr="005213E3">
        <w:rPr>
          <w:rFonts w:ascii="SimHei" w:eastAsia="SimHei" w:hAnsi="SimHei" w:hint="eastAsia"/>
          <w:lang w:eastAsia="zh-CN"/>
        </w:rPr>
        <w:t>生物多样性和生态系统服务政府间科学政策平台概念框架</w:t>
      </w:r>
    </w:p>
    <w:p w:rsidR="00FB6910" w:rsidRPr="0086573A" w:rsidRDefault="00FB6910" w:rsidP="00FB6910">
      <w:pPr>
        <w:pStyle w:val="CH2"/>
        <w:rPr>
          <w:lang w:val="en-GB" w:eastAsia="zh-CN"/>
        </w:rPr>
      </w:pPr>
      <w:r w:rsidRPr="0086573A">
        <w:rPr>
          <w:rFonts w:eastAsia="Batang"/>
          <w:lang w:val="en-GB" w:eastAsia="ko-KR"/>
        </w:rPr>
        <w:tab/>
      </w:r>
      <w:r w:rsidRPr="0086573A">
        <w:rPr>
          <w:lang w:val="en-GB" w:eastAsia="zh-CN"/>
        </w:rPr>
        <w:t>A.</w:t>
      </w:r>
      <w:r w:rsidRPr="0086573A">
        <w:rPr>
          <w:lang w:val="en-GB" w:eastAsia="zh-CN"/>
        </w:rPr>
        <w:tab/>
      </w:r>
      <w:r w:rsidRPr="00B440A8">
        <w:rPr>
          <w:rFonts w:ascii="SimHei" w:eastAsia="SimHei" w:hAnsi="SimSun" w:hint="eastAsia"/>
          <w:lang w:eastAsia="zh-CN"/>
        </w:rPr>
        <w:t>关于</w:t>
      </w:r>
      <w:bookmarkStart w:id="191" w:name="OLE_LINK80"/>
      <w:r>
        <w:rPr>
          <w:rFonts w:ascii="SimHei" w:eastAsia="SimHei" w:hAnsi="SimSun" w:hint="eastAsia"/>
          <w:lang w:eastAsia="zh-CN"/>
        </w:rPr>
        <w:t>平台</w:t>
      </w:r>
      <w:r w:rsidRPr="00B440A8">
        <w:rPr>
          <w:rFonts w:ascii="SimHei" w:eastAsia="SimHei" w:hAnsi="SimSun" w:hint="eastAsia"/>
          <w:lang w:eastAsia="zh-CN"/>
        </w:rPr>
        <w:t>概念框架的</w:t>
      </w:r>
      <w:bookmarkEnd w:id="191"/>
      <w:r w:rsidRPr="00B440A8">
        <w:rPr>
          <w:rFonts w:ascii="SimHei" w:eastAsia="SimHei" w:hAnsi="SimSun" w:hint="eastAsia"/>
          <w:lang w:eastAsia="zh-CN"/>
        </w:rPr>
        <w:t>介绍和理论依据</w:t>
      </w:r>
    </w:p>
    <w:p w:rsidR="00FB6910" w:rsidRPr="00FB6910" w:rsidRDefault="00FB6910" w:rsidP="00E33572">
      <w:pPr>
        <w:tabs>
          <w:tab w:val="left" w:pos="1247"/>
          <w:tab w:val="left" w:pos="1814"/>
          <w:tab w:val="left" w:pos="2381"/>
          <w:tab w:val="left" w:pos="2948"/>
          <w:tab w:val="left" w:pos="3515"/>
          <w:tab w:val="left" w:pos="4082"/>
        </w:tabs>
        <w:spacing w:after="240"/>
        <w:ind w:left="1247"/>
        <w:jc w:val="both"/>
        <w:rPr>
          <w:rFonts w:eastAsia="SimSun"/>
          <w:sz w:val="24"/>
          <w:szCs w:val="24"/>
          <w:lang w:val="fr-CA" w:eastAsia="zh-CN"/>
        </w:rPr>
      </w:pPr>
      <w:r w:rsidRPr="00FB6910">
        <w:rPr>
          <w:rFonts w:eastAsia="SimSun"/>
          <w:sz w:val="24"/>
          <w:szCs w:val="24"/>
          <w:lang w:val="fr-CA" w:eastAsia="zh-CN"/>
        </w:rPr>
        <w:t>1.</w:t>
      </w:r>
      <w:r w:rsidRPr="00FB6910">
        <w:rPr>
          <w:rFonts w:eastAsia="SimSun"/>
          <w:sz w:val="24"/>
          <w:szCs w:val="24"/>
          <w:lang w:val="fr-CA" w:eastAsia="zh-CN"/>
        </w:rPr>
        <w:tab/>
      </w:r>
      <w:r w:rsidRPr="00FB6910">
        <w:rPr>
          <w:rFonts w:eastAsia="SimSun"/>
          <w:sz w:val="24"/>
          <w:szCs w:val="24"/>
          <w:lang w:val="fr-CA" w:eastAsia="zh-CN"/>
        </w:rPr>
        <w:t>人类生活依赖于生物多样性和生态系统服务。但人类社会为满足自身需要对自然造成的干涉改变了生态系统的组成、结构和功能，由此带来的不利变化严重威胁了全球社会的长期可持续性。在许多情况下，生物多样性丧失与贫困之间形成了相互加剧的恶性循环。总体而言，在保护和可持续利用生物多样性和生态系统方面所做的努力不足以抵消人类对其造成的日益增长的压力。各国政府、公共组织、社区、私营部门以及家庭和个人需要采取更强有力的响应措施，这就需要加强对此类压力的认识，采取共同行动来扭转这一局势。</w:t>
      </w:r>
    </w:p>
    <w:p w:rsidR="00FB6910" w:rsidRPr="00FB6910" w:rsidRDefault="00FB6910" w:rsidP="00E33572">
      <w:pPr>
        <w:tabs>
          <w:tab w:val="left" w:pos="1247"/>
          <w:tab w:val="left" w:pos="1814"/>
          <w:tab w:val="left" w:pos="2381"/>
          <w:tab w:val="left" w:pos="2948"/>
          <w:tab w:val="left" w:pos="3515"/>
          <w:tab w:val="left" w:pos="4082"/>
        </w:tabs>
        <w:spacing w:after="240"/>
        <w:ind w:left="1247"/>
        <w:jc w:val="both"/>
        <w:rPr>
          <w:rFonts w:eastAsia="SimSun"/>
          <w:sz w:val="24"/>
          <w:szCs w:val="24"/>
          <w:lang w:val="fr-CA" w:eastAsia="zh-CN"/>
        </w:rPr>
      </w:pPr>
      <w:r w:rsidRPr="00FB6910">
        <w:rPr>
          <w:rFonts w:eastAsia="SimSun"/>
          <w:sz w:val="24"/>
          <w:szCs w:val="24"/>
          <w:lang w:val="fr-CA" w:eastAsia="zh-CN"/>
        </w:rPr>
        <w:t>2.</w:t>
      </w:r>
      <w:r w:rsidRPr="00FB6910">
        <w:rPr>
          <w:rFonts w:eastAsia="SimSun"/>
          <w:sz w:val="24"/>
          <w:szCs w:val="24"/>
          <w:lang w:val="fr-CA" w:eastAsia="zh-CN"/>
        </w:rPr>
        <w:tab/>
      </w:r>
      <w:r w:rsidRPr="00FB6910">
        <w:rPr>
          <w:rFonts w:eastAsia="SimSun"/>
          <w:sz w:val="24"/>
          <w:szCs w:val="24"/>
          <w:lang w:val="fr-CA" w:eastAsia="zh-CN"/>
        </w:rPr>
        <w:t>生物多样性和生态系统服务政府间科学政策平台的目标是</w:t>
      </w:r>
      <w:r w:rsidRPr="00FB6910">
        <w:rPr>
          <w:rFonts w:eastAsia="SimSun"/>
          <w:sz w:val="24"/>
          <w:szCs w:val="24"/>
          <w:lang w:val="fr-CA" w:eastAsia="zh-CN"/>
        </w:rPr>
        <w:t>“</w:t>
      </w:r>
      <w:bookmarkStart w:id="192" w:name="OLE_LINK19"/>
      <w:r w:rsidRPr="00FB6910">
        <w:rPr>
          <w:rFonts w:eastAsia="SimSun"/>
          <w:sz w:val="24"/>
          <w:szCs w:val="24"/>
          <w:lang w:val="fr-CA" w:eastAsia="zh-CN"/>
        </w:rPr>
        <w:t>加强生物多样性和生态系统服务方面科学与政策之间的互动，从而实现生物多样性的保护和可持续利用、人类的长远福祉及可持续发展</w:t>
      </w:r>
      <w:bookmarkEnd w:id="192"/>
      <w:r w:rsidRPr="00FB6910">
        <w:rPr>
          <w:rFonts w:eastAsia="SimSun"/>
          <w:sz w:val="24"/>
          <w:szCs w:val="24"/>
          <w:lang w:val="fr-CA" w:eastAsia="zh-CN"/>
        </w:rPr>
        <w:t>”</w:t>
      </w:r>
      <w:r w:rsidRPr="00FB6910">
        <w:rPr>
          <w:rFonts w:eastAsia="SimSun"/>
          <w:sz w:val="24"/>
          <w:szCs w:val="24"/>
          <w:lang w:val="fr-CA" w:eastAsia="zh-CN"/>
        </w:rPr>
        <w:t>。为实现这一目标，平台具有以下四项职能：促进创造新知识；评估现有知识；支持政策制定和实施工作；以及建设与实现上述目标相关的能力。这些职能相互联系，通过</w:t>
      </w:r>
      <w:bookmarkStart w:id="193" w:name="OLE_LINK40"/>
      <w:bookmarkStart w:id="194" w:name="OLE_LINK41"/>
      <w:r w:rsidRPr="00FB6910">
        <w:rPr>
          <w:rFonts w:eastAsia="SimSun"/>
          <w:sz w:val="24"/>
          <w:szCs w:val="24"/>
          <w:lang w:val="fr-CA" w:eastAsia="zh-CN"/>
        </w:rPr>
        <w:t>平台工作</w:t>
      </w:r>
      <w:bookmarkEnd w:id="193"/>
      <w:bookmarkEnd w:id="194"/>
      <w:r w:rsidRPr="00FB6910">
        <w:rPr>
          <w:rFonts w:eastAsia="SimSun"/>
          <w:sz w:val="24"/>
          <w:szCs w:val="24"/>
          <w:lang w:val="fr-CA" w:eastAsia="zh-CN"/>
        </w:rPr>
        <w:t>方案得以实现。需要制定一个生物多样性和生态系统服务方面的概念框架，以便支持平台的分析工作，指导平台工作方案的制定、实施和更新，促进造成生态多样性和生态系统方</w:t>
      </w:r>
      <w:r w:rsidRPr="00FB6910">
        <w:rPr>
          <w:rFonts w:eastAsia="SimSun"/>
          <w:spacing w:val="-4"/>
          <w:sz w:val="24"/>
          <w:szCs w:val="24"/>
          <w:lang w:val="fr-CA" w:eastAsia="zh-CN"/>
        </w:rPr>
        <w:t>面不利变化从而有损当代及后代子孙利益的要素及其相互联系转而发挥积极作用。</w:t>
      </w:r>
    </w:p>
    <w:p w:rsidR="00FB6910" w:rsidRPr="00FB6910" w:rsidRDefault="00FB6910" w:rsidP="00E33572">
      <w:pPr>
        <w:pStyle w:val="Normal-pool"/>
        <w:spacing w:after="120"/>
        <w:ind w:left="1247"/>
        <w:jc w:val="both"/>
        <w:rPr>
          <w:rFonts w:eastAsia="SimSun"/>
          <w:lang w:val="en-GB" w:eastAsia="zh-CN"/>
        </w:rPr>
      </w:pPr>
      <w:r w:rsidRPr="00FB6910">
        <w:rPr>
          <w:rFonts w:eastAsia="SimSun"/>
          <w:sz w:val="24"/>
          <w:szCs w:val="24"/>
          <w:lang w:val="en-GB" w:eastAsia="zh-CN"/>
        </w:rPr>
        <w:t>3.</w:t>
      </w:r>
      <w:r w:rsidRPr="00FB6910">
        <w:rPr>
          <w:rFonts w:eastAsia="SimSun"/>
          <w:sz w:val="24"/>
          <w:szCs w:val="24"/>
          <w:lang w:val="en-GB" w:eastAsia="zh-CN"/>
        </w:rPr>
        <w:tab/>
      </w:r>
      <w:r w:rsidRPr="00FB6910">
        <w:rPr>
          <w:rFonts w:eastAsia="SimSun"/>
          <w:sz w:val="24"/>
          <w:szCs w:val="24"/>
          <w:lang w:val="en-GB" w:eastAsia="zh-CN"/>
        </w:rPr>
        <w:t>图</w:t>
      </w:r>
      <w:r w:rsidR="009F68F5">
        <w:rPr>
          <w:rFonts w:eastAsia="SimSun" w:hint="eastAsia"/>
          <w:sz w:val="24"/>
          <w:szCs w:val="24"/>
          <w:lang w:val="en-GB" w:eastAsia="zh-CN"/>
        </w:rPr>
        <w:t>一</w:t>
      </w:r>
      <w:r w:rsidRPr="00FB6910">
        <w:rPr>
          <w:rFonts w:eastAsia="SimSun"/>
          <w:sz w:val="24"/>
          <w:szCs w:val="24"/>
          <w:lang w:val="en-GB" w:eastAsia="zh-CN"/>
        </w:rPr>
        <w:t>所示概念框架是描述自然界与人类社会复杂互动关系的高度简化模型。其中确定了与平台目标最相关的主要要素及其相互作用关系，</w:t>
      </w:r>
      <w:bookmarkStart w:id="195" w:name="OLE_LINK56"/>
      <w:bookmarkStart w:id="196" w:name="OLE_LINK57"/>
      <w:r w:rsidRPr="00FB6910">
        <w:rPr>
          <w:rFonts w:eastAsia="SimSun"/>
          <w:sz w:val="24"/>
          <w:szCs w:val="24"/>
          <w:lang w:val="en-GB" w:eastAsia="zh-CN"/>
        </w:rPr>
        <w:t>应将其作为开展评估和创造知识的重点，以便为制定政策和根据要求开展的能力建设活动提供信息。</w:t>
      </w:r>
      <w:bookmarkEnd w:id="195"/>
      <w:bookmarkEnd w:id="196"/>
      <w:r w:rsidRPr="00FB6910">
        <w:rPr>
          <w:rFonts w:eastAsia="SimSun"/>
          <w:sz w:val="24"/>
          <w:szCs w:val="24"/>
          <w:lang w:val="en-GB" w:eastAsia="zh-CN"/>
        </w:rPr>
        <w:t>平台对不同的知识体系均予认可和考虑，包括土著和地方知识体系，此类知识体系可对基于科学的模型起补充作用，并有助于加强实现平台的职能。在此方面，概念框架是促进在不同学科、知识体系和有望积极参与平台工作的利益攸关方之间达成共同工作认识的一项工具。尽管可能无法在不同类别的知识体系甚至学科间达成完全一致的情况，但平台概念框架旨在设定一个具有</w:t>
      </w:r>
      <w:bookmarkStart w:id="197" w:name="OLE_LINK64"/>
      <w:r w:rsidRPr="00FB6910">
        <w:rPr>
          <w:rFonts w:eastAsia="SimSun"/>
          <w:sz w:val="24"/>
          <w:szCs w:val="24"/>
          <w:lang w:val="en-GB" w:eastAsia="zh-CN"/>
        </w:rPr>
        <w:t>普遍性和包容性</w:t>
      </w:r>
      <w:bookmarkEnd w:id="197"/>
      <w:r w:rsidRPr="00FB6910">
        <w:rPr>
          <w:rFonts w:eastAsia="SimSun"/>
          <w:sz w:val="24"/>
          <w:szCs w:val="24"/>
          <w:lang w:val="en-GB" w:eastAsia="zh-CN"/>
        </w:rPr>
        <w:t>的</w:t>
      </w:r>
      <w:bookmarkStart w:id="198" w:name="OLE_LINK65"/>
      <w:r w:rsidRPr="00FB6910">
        <w:rPr>
          <w:rFonts w:eastAsia="SimSun"/>
          <w:sz w:val="24"/>
          <w:szCs w:val="24"/>
          <w:lang w:val="en-GB" w:eastAsia="zh-CN"/>
        </w:rPr>
        <w:t>共同基本立足点</w:t>
      </w:r>
      <w:bookmarkEnd w:id="198"/>
      <w:r w:rsidRPr="00FB6910">
        <w:rPr>
          <w:rFonts w:eastAsia="SimSun"/>
          <w:sz w:val="24"/>
          <w:szCs w:val="24"/>
          <w:lang w:val="en-GB" w:eastAsia="zh-CN"/>
        </w:rPr>
        <w:t>，以便采取协调一致的行动来实现平台最终目标。在这些范围广泛且具有跨文化性质的知识体系和学科类别中，平台的不同活动会针对其当前任务确定更具体的相关知识体系和学科的细分类别，同时也会将其置于总体的概念框架中予以考虑</w:t>
      </w:r>
      <w:r w:rsidRPr="00FB6910">
        <w:rPr>
          <w:rFonts w:eastAsia="SimSun"/>
          <w:lang w:val="en-GB" w:eastAsia="zh-CN"/>
        </w:rPr>
        <w:t>。</w:t>
      </w:r>
    </w:p>
    <w:p w:rsidR="00FB6910" w:rsidRPr="0086573A" w:rsidRDefault="00FB6910" w:rsidP="00FB6910">
      <w:pPr>
        <w:pStyle w:val="CH2"/>
        <w:rPr>
          <w:lang w:val="en-GB"/>
        </w:rPr>
      </w:pPr>
      <w:r w:rsidRPr="0086573A">
        <w:rPr>
          <w:lang w:val="en-GB" w:eastAsia="zh-CN"/>
        </w:rPr>
        <w:tab/>
      </w:r>
      <w:r w:rsidRPr="0086573A">
        <w:rPr>
          <w:lang w:val="en-GB"/>
        </w:rPr>
        <w:t>B.</w:t>
      </w:r>
      <w:r w:rsidRPr="0086573A">
        <w:rPr>
          <w:lang w:val="en-GB"/>
        </w:rPr>
        <w:tab/>
      </w:r>
      <w:r>
        <w:rPr>
          <w:rFonts w:ascii="SimHei" w:eastAsia="SimHei" w:hAnsi="SimSun" w:hint="eastAsia"/>
          <w:lang w:eastAsia="zh-CN"/>
        </w:rPr>
        <w:t>平台</w:t>
      </w:r>
      <w:r w:rsidRPr="00B440A8">
        <w:rPr>
          <w:rFonts w:ascii="SimHei" w:eastAsia="SimHei" w:hAnsi="SimSun" w:hint="eastAsia"/>
          <w:lang w:eastAsia="zh-CN"/>
        </w:rPr>
        <w:t>概念框架</w:t>
      </w:r>
    </w:p>
    <w:p w:rsidR="00FB6910" w:rsidRPr="0086573A" w:rsidRDefault="00FB6910" w:rsidP="00FB6910">
      <w:pPr>
        <w:pStyle w:val="CH3"/>
        <w:rPr>
          <w:lang w:val="en-GB" w:eastAsia="zh-CN"/>
        </w:rPr>
      </w:pPr>
      <w:r w:rsidRPr="0086573A">
        <w:rPr>
          <w:i/>
          <w:lang w:val="en-GB"/>
        </w:rPr>
        <w:tab/>
      </w:r>
      <w:r w:rsidRPr="00987A3B">
        <w:rPr>
          <w:sz w:val="24"/>
          <w:szCs w:val="24"/>
          <w:lang w:val="en-GB"/>
        </w:rPr>
        <w:t>1.</w:t>
      </w:r>
      <w:r w:rsidRPr="0086573A">
        <w:rPr>
          <w:lang w:val="en-GB"/>
        </w:rPr>
        <w:t xml:space="preserve"> </w:t>
      </w:r>
      <w:r w:rsidRPr="0086573A">
        <w:rPr>
          <w:lang w:val="en-GB"/>
        </w:rPr>
        <w:tab/>
      </w:r>
      <w:r w:rsidRPr="00CF7AFB">
        <w:rPr>
          <w:rFonts w:ascii="SimHei" w:eastAsia="SimHei" w:hAnsi="SimSun" w:hint="eastAsia"/>
          <w:sz w:val="24"/>
          <w:szCs w:val="24"/>
          <w:lang w:eastAsia="zh-CN"/>
        </w:rPr>
        <w:t>平台概念框架的基本要素</w:t>
      </w:r>
    </w:p>
    <w:p w:rsidR="00FB6910" w:rsidRPr="00FB6910" w:rsidRDefault="00FB6910" w:rsidP="00E23588">
      <w:pPr>
        <w:pStyle w:val="Normal-pool"/>
        <w:spacing w:after="120"/>
        <w:ind w:left="1247"/>
        <w:jc w:val="both"/>
        <w:rPr>
          <w:rFonts w:eastAsia="SimSun"/>
          <w:sz w:val="24"/>
          <w:szCs w:val="24"/>
          <w:lang w:val="en-GB" w:eastAsia="zh-CN"/>
        </w:rPr>
      </w:pPr>
      <w:r w:rsidRPr="00FB6910">
        <w:rPr>
          <w:rFonts w:eastAsia="SimSun"/>
          <w:sz w:val="24"/>
          <w:szCs w:val="24"/>
          <w:lang w:val="en-GB" w:eastAsia="zh-CN"/>
        </w:rPr>
        <w:t>4.</w:t>
      </w:r>
      <w:r w:rsidRPr="00FB6910">
        <w:rPr>
          <w:rFonts w:eastAsia="SimSun"/>
          <w:sz w:val="24"/>
          <w:szCs w:val="24"/>
          <w:lang w:val="en-GB" w:eastAsia="zh-CN"/>
        </w:rPr>
        <w:tab/>
      </w:r>
      <w:r w:rsidRPr="00FB6910">
        <w:rPr>
          <w:rFonts w:eastAsia="SimSun" w:hint="eastAsia"/>
          <w:sz w:val="24"/>
          <w:szCs w:val="24"/>
          <w:lang w:val="en-GB" w:eastAsia="zh-CN"/>
        </w:rPr>
        <w:t>平台概念框架包含下列六项相互联系的要素，这些要素构成了一个在不同时间和空间尺度上运作的社会生态系统：自然；自然对人类的益处；人为资产；制度和治理体系以及其他间接的变化驱动因素；直接的变化驱动因素；以及良好的生活品质。以下图</w:t>
      </w:r>
      <w:r w:rsidR="009F68F5">
        <w:rPr>
          <w:rFonts w:eastAsia="SimSun" w:hint="eastAsia"/>
          <w:sz w:val="24"/>
          <w:szCs w:val="24"/>
          <w:lang w:val="en-GB" w:eastAsia="zh-CN"/>
        </w:rPr>
        <w:t>一</w:t>
      </w:r>
      <w:r w:rsidRPr="00FB6910">
        <w:rPr>
          <w:rFonts w:eastAsia="SimSun" w:hint="eastAsia"/>
          <w:sz w:val="24"/>
          <w:szCs w:val="24"/>
          <w:lang w:val="en-GB" w:eastAsia="zh-CN"/>
        </w:rPr>
        <w:t>展示了该框架。</w:t>
      </w:r>
      <w:r w:rsidRPr="00FB6910">
        <w:rPr>
          <w:rFonts w:eastAsia="SimSun"/>
          <w:sz w:val="24"/>
          <w:szCs w:val="24"/>
          <w:lang w:val="en-GB" w:eastAsia="zh-CN"/>
        </w:rPr>
        <w:t xml:space="preserve"> </w:t>
      </w:r>
    </w:p>
    <w:p w:rsidR="00FB6910" w:rsidRPr="00FA1AF4" w:rsidRDefault="00FB6910" w:rsidP="00FB6910">
      <w:pPr>
        <w:keepNext/>
        <w:tabs>
          <w:tab w:val="left" w:pos="1247"/>
          <w:tab w:val="left" w:pos="1814"/>
          <w:tab w:val="left" w:pos="2381"/>
          <w:tab w:val="left" w:pos="2948"/>
          <w:tab w:val="left" w:pos="3515"/>
          <w:tab w:val="left" w:pos="4082"/>
        </w:tabs>
        <w:ind w:left="1253"/>
        <w:rPr>
          <w:rFonts w:ascii="SimSun" w:eastAsia="SimSun" w:hAnsi="SimSun"/>
          <w:color w:val="000000"/>
          <w:lang w:val="en-GB" w:eastAsia="zh-CN"/>
        </w:rPr>
      </w:pPr>
      <w:r w:rsidRPr="00FA1AF4">
        <w:rPr>
          <w:rFonts w:ascii="SimSun" w:eastAsia="SimSun" w:hAnsi="SimSun" w:hint="eastAsia"/>
          <w:color w:val="000000"/>
          <w:sz w:val="24"/>
          <w:szCs w:val="24"/>
          <w:lang w:val="en-GB" w:eastAsia="zh-CN"/>
        </w:rPr>
        <w:t>图</w:t>
      </w:r>
      <w:r w:rsidR="009F68F5">
        <w:rPr>
          <w:rFonts w:ascii="SimSun" w:eastAsia="SimSun" w:hAnsi="SimSun" w:hint="eastAsia"/>
          <w:color w:val="000000"/>
          <w:sz w:val="24"/>
          <w:szCs w:val="24"/>
          <w:lang w:val="en-GB" w:eastAsia="zh-CN"/>
        </w:rPr>
        <w:t>一</w:t>
      </w:r>
    </w:p>
    <w:p w:rsidR="00FB6910" w:rsidRPr="0086573A" w:rsidRDefault="00FB6910" w:rsidP="00FB6910">
      <w:pPr>
        <w:keepNext/>
        <w:keepLines/>
        <w:tabs>
          <w:tab w:val="left" w:pos="1247"/>
          <w:tab w:val="left" w:pos="1814"/>
          <w:tab w:val="left" w:pos="2381"/>
          <w:tab w:val="left" w:pos="2948"/>
          <w:tab w:val="left" w:pos="3515"/>
          <w:tab w:val="left" w:pos="4082"/>
        </w:tabs>
        <w:spacing w:after="180"/>
        <w:ind w:left="1247"/>
        <w:outlineLvl w:val="0"/>
        <w:rPr>
          <w:rFonts w:eastAsia="Times New Roman"/>
          <w:b/>
          <w:color w:val="000000"/>
          <w:lang w:val="en-GB" w:eastAsia="zh-CN"/>
        </w:rPr>
      </w:pPr>
      <w:r w:rsidRPr="00CF7AFB">
        <w:rPr>
          <w:rFonts w:ascii="SimHei" w:eastAsia="SimHei" w:hAnsi="SimHei" w:hint="eastAsia"/>
          <w:b/>
          <w:sz w:val="24"/>
          <w:szCs w:val="24"/>
          <w:lang w:eastAsia="zh-CN"/>
        </w:rPr>
        <w:t>分析性概念框架</w:t>
      </w:r>
    </w:p>
    <w:p w:rsidR="00FB6910" w:rsidRPr="0086573A" w:rsidRDefault="00FB6910" w:rsidP="00FB6910">
      <w:pPr>
        <w:tabs>
          <w:tab w:val="left" w:pos="1247"/>
          <w:tab w:val="left" w:pos="1814"/>
          <w:tab w:val="left" w:pos="2381"/>
          <w:tab w:val="left" w:pos="2948"/>
          <w:tab w:val="left" w:pos="3515"/>
          <w:tab w:val="left" w:pos="4082"/>
        </w:tabs>
        <w:spacing w:after="120"/>
        <w:rPr>
          <w:rFonts w:eastAsia="Times New Roman"/>
          <w:color w:val="000000"/>
          <w:lang w:val="en-GB" w:eastAsia="zh-CN"/>
        </w:rPr>
      </w:pPr>
      <w:r w:rsidRPr="0021203C">
        <w:rPr>
          <w:rFonts w:eastAsia="SimSun" w:hint="eastAsia"/>
          <w:sz w:val="24"/>
          <w:szCs w:val="24"/>
          <w:lang w:eastAsia="zh-CN"/>
        </w:rPr>
        <w:t xml:space="preserve">             </w:t>
      </w:r>
      <w:r w:rsidR="00005223" w:rsidRPr="00CF7AFB">
        <w:rPr>
          <w:noProof/>
          <w:sz w:val="24"/>
          <w:szCs w:val="24"/>
        </w:rPr>
        <w:drawing>
          <wp:inline distT="0" distB="0" distL="0" distR="0">
            <wp:extent cx="5577840" cy="5516880"/>
            <wp:effectExtent l="0" t="0" r="3810" b="7620"/>
            <wp:docPr id="3" name="Picture 3" descr="白中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白中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5516880"/>
                    </a:xfrm>
                    <a:prstGeom prst="rect">
                      <a:avLst/>
                    </a:prstGeom>
                    <a:noFill/>
                    <a:ln>
                      <a:noFill/>
                    </a:ln>
                  </pic:spPr>
                </pic:pic>
              </a:graphicData>
            </a:graphic>
          </wp:inline>
        </w:drawing>
      </w:r>
    </w:p>
    <w:p w:rsidR="00FB6910" w:rsidRPr="00FB6910" w:rsidRDefault="00FB6910" w:rsidP="00FB6910">
      <w:pPr>
        <w:keepNext/>
        <w:keepLines/>
        <w:tabs>
          <w:tab w:val="left" w:pos="1247"/>
          <w:tab w:val="left" w:pos="1814"/>
          <w:tab w:val="left" w:pos="2381"/>
          <w:tab w:val="left" w:pos="2948"/>
          <w:tab w:val="left" w:pos="3515"/>
          <w:tab w:val="left" w:pos="4082"/>
        </w:tabs>
        <w:spacing w:before="240" w:after="240"/>
        <w:ind w:left="1253"/>
        <w:jc w:val="both"/>
        <w:outlineLvl w:val="0"/>
        <w:rPr>
          <w:rFonts w:eastAsia="SimSun"/>
          <w:color w:val="000000"/>
          <w:sz w:val="24"/>
          <w:szCs w:val="24"/>
          <w:lang w:val="en-GB" w:eastAsia="zh-CN"/>
        </w:rPr>
      </w:pPr>
      <w:r w:rsidRPr="00FB6910">
        <w:rPr>
          <w:rFonts w:eastAsia="SimSun"/>
          <w:color w:val="000000"/>
          <w:sz w:val="24"/>
          <w:szCs w:val="24"/>
          <w:lang w:val="en-GB" w:eastAsia="zh-CN"/>
        </w:rPr>
        <w:t>5.</w:t>
      </w:r>
      <w:r w:rsidRPr="00FB6910">
        <w:rPr>
          <w:rFonts w:eastAsia="SimSun"/>
          <w:color w:val="000000"/>
          <w:sz w:val="24"/>
          <w:szCs w:val="24"/>
          <w:lang w:val="en-GB" w:eastAsia="zh-CN"/>
        </w:rPr>
        <w:tab/>
      </w:r>
      <w:r w:rsidRPr="00FB6910">
        <w:rPr>
          <w:rFonts w:eastAsia="SimSun" w:hint="eastAsia"/>
          <w:color w:val="000000"/>
          <w:sz w:val="24"/>
          <w:szCs w:val="24"/>
          <w:lang w:val="en-GB" w:eastAsia="zh-CN"/>
        </w:rPr>
        <w:t>以上</w:t>
      </w:r>
      <w:r w:rsidRPr="00FB6910">
        <w:rPr>
          <w:rFonts w:eastAsia="SimSun" w:hint="eastAsia"/>
          <w:spacing w:val="-10"/>
          <w:sz w:val="24"/>
          <w:szCs w:val="24"/>
          <w:lang w:val="fr-CA" w:eastAsia="zh-CN"/>
        </w:rPr>
        <w:t>图</w:t>
      </w:r>
      <w:r w:rsidR="009F68F5">
        <w:rPr>
          <w:rFonts w:eastAsia="SimSun" w:hint="eastAsia"/>
          <w:spacing w:val="-10"/>
          <w:sz w:val="24"/>
          <w:szCs w:val="24"/>
          <w:lang w:val="fr-CA" w:eastAsia="zh-CN"/>
        </w:rPr>
        <w:t>一</w:t>
      </w:r>
      <w:r w:rsidRPr="00FB6910">
        <w:rPr>
          <w:rFonts w:eastAsia="SimSun" w:hint="eastAsia"/>
          <w:spacing w:val="-10"/>
          <w:sz w:val="24"/>
          <w:szCs w:val="24"/>
          <w:lang w:val="fr-CA" w:eastAsia="zh-CN"/>
        </w:rPr>
        <w:t>中所示分析性概念框架展示了</w:t>
      </w:r>
      <w:r w:rsidRPr="00FB6910">
        <w:rPr>
          <w:rFonts w:eastAsia="SimSun"/>
          <w:spacing w:val="-10"/>
          <w:sz w:val="24"/>
          <w:szCs w:val="24"/>
          <w:lang w:val="fr-CA" w:eastAsia="zh-CN"/>
        </w:rPr>
        <w:t>实现生物多样性保护和可持续利用、人类长远福祉及可持续发展</w:t>
      </w:r>
      <w:r w:rsidRPr="00FB6910">
        <w:rPr>
          <w:rFonts w:eastAsia="SimSun" w:hint="eastAsia"/>
          <w:spacing w:val="-10"/>
          <w:sz w:val="24"/>
          <w:szCs w:val="24"/>
          <w:lang w:val="fr-CA" w:eastAsia="zh-CN"/>
        </w:rPr>
        <w:t>方面的主要要素及其相互关系。其他知识体系中同样包含类似概念，如“与自然和地球母亲和谐相处”等。在灰色框标出的主区域内，</w:t>
      </w:r>
      <w:r w:rsidR="00FA1AF4">
        <w:rPr>
          <w:rFonts w:eastAsia="SimSun"/>
          <w:spacing w:val="-10"/>
          <w:sz w:val="24"/>
          <w:szCs w:val="24"/>
          <w:lang w:val="fr-CA" w:eastAsia="zh-CN"/>
        </w:rPr>
        <w:t> </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自然</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自然对人的益处</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以及良</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好的生活品质</w:t>
      </w:r>
      <w:r w:rsidR="00FA1AF4">
        <w:rPr>
          <w:rFonts w:eastAsia="SimSun" w:hint="eastAsia"/>
          <w:spacing w:val="-10"/>
          <w:sz w:val="24"/>
          <w:szCs w:val="24"/>
          <w:lang w:val="fr-CA" w:eastAsia="zh-CN"/>
        </w:rPr>
        <w:t>”</w:t>
      </w:r>
      <w:r w:rsidRPr="00FB6910">
        <w:rPr>
          <w:rFonts w:eastAsia="SimSun" w:hint="eastAsia"/>
          <w:spacing w:val="-10"/>
          <w:sz w:val="24"/>
          <w:szCs w:val="24"/>
          <w:lang w:val="fr-CA" w:eastAsia="zh-CN"/>
        </w:rPr>
        <w:t>（以黑色标题列出）包含在此方面的所有世界观；绿色文字表示科学概念；蓝色文字表示其他知识体系中的概念。中心框内的实线箭头表示各要素间的相互影响；虚线箭头表示公认重要但并非平台主要关注内容的联系。中心框下方和右方的彩色粗箭头分别表示不同的时间和空间尺度。</w:t>
      </w:r>
    </w:p>
    <w:p w:rsidR="00FB6910" w:rsidRPr="00FB6910" w:rsidRDefault="00FB6910" w:rsidP="00FB6910">
      <w:pPr>
        <w:tabs>
          <w:tab w:val="left" w:pos="1247"/>
          <w:tab w:val="left" w:pos="1814"/>
          <w:tab w:val="left" w:pos="2381"/>
          <w:tab w:val="left" w:pos="2948"/>
          <w:tab w:val="left" w:pos="3515"/>
          <w:tab w:val="left" w:pos="4082"/>
        </w:tabs>
        <w:spacing w:after="240"/>
        <w:ind w:left="1253"/>
        <w:jc w:val="both"/>
        <w:rPr>
          <w:rFonts w:ascii="Cambria" w:eastAsia="SimSun" w:hAnsi="Cambria"/>
          <w:sz w:val="24"/>
          <w:szCs w:val="24"/>
          <w:lang w:val="en-GB" w:eastAsia="zh-CN"/>
        </w:rPr>
      </w:pPr>
      <w:r w:rsidRPr="00FB6910">
        <w:rPr>
          <w:rFonts w:eastAsia="SimSun"/>
          <w:color w:val="000000"/>
          <w:sz w:val="24"/>
          <w:szCs w:val="24"/>
          <w:lang w:val="en-GB" w:eastAsia="zh-CN"/>
        </w:rPr>
        <w:t>6.</w:t>
      </w:r>
      <w:r w:rsidRPr="00FB6910">
        <w:rPr>
          <w:rFonts w:eastAsia="SimSun"/>
          <w:b/>
          <w:color w:val="000000"/>
          <w:sz w:val="24"/>
          <w:szCs w:val="24"/>
          <w:lang w:val="en-GB" w:eastAsia="zh-CN"/>
        </w:rPr>
        <w:tab/>
      </w:r>
      <w:r w:rsidRPr="00FB6910">
        <w:rPr>
          <w:rFonts w:eastAsia="SimSun" w:hint="eastAsia"/>
          <w:sz w:val="24"/>
          <w:szCs w:val="24"/>
          <w:lang w:val="fr-CA" w:eastAsia="zh-CN"/>
        </w:rPr>
        <w:t>平台中的“自然”指自然界，尤其关注生物多样性。在科学范畴内，自然所涵盖的类别包括生物多样性、生态系统、生态系统功能、进化、生物圈、人类共同的进化遗产和生物文化多样性。在其他知识体系中，自然涵盖的类别包括地球母亲和生命系统。自然的其他组成部分，如深层含水层、</w:t>
      </w:r>
      <w:bookmarkStart w:id="199" w:name="OLE_LINK122"/>
      <w:bookmarkStart w:id="200" w:name="OLE_LINK123"/>
      <w:r w:rsidRPr="00FB6910">
        <w:rPr>
          <w:rFonts w:eastAsia="SimSun" w:hint="eastAsia"/>
          <w:sz w:val="24"/>
          <w:szCs w:val="24"/>
          <w:lang w:val="fr-CA" w:eastAsia="zh-CN"/>
        </w:rPr>
        <w:t>矿物和</w:t>
      </w:r>
      <w:bookmarkStart w:id="201" w:name="OLE_LINK119"/>
      <w:bookmarkStart w:id="202" w:name="OLE_LINK120"/>
      <w:r w:rsidRPr="00FB6910">
        <w:rPr>
          <w:rFonts w:eastAsia="SimSun" w:hint="eastAsia"/>
          <w:sz w:val="24"/>
          <w:szCs w:val="24"/>
          <w:lang w:val="fr-CA" w:eastAsia="zh-CN"/>
        </w:rPr>
        <w:t>化石</w:t>
      </w:r>
      <w:bookmarkEnd w:id="201"/>
      <w:bookmarkEnd w:id="202"/>
      <w:r w:rsidRPr="00FB6910">
        <w:rPr>
          <w:rFonts w:eastAsia="SimSun" w:hint="eastAsia"/>
          <w:sz w:val="24"/>
          <w:szCs w:val="24"/>
          <w:lang w:val="fr-CA" w:eastAsia="zh-CN"/>
        </w:rPr>
        <w:t>储</w:t>
      </w:r>
      <w:bookmarkEnd w:id="199"/>
      <w:bookmarkEnd w:id="200"/>
      <w:r w:rsidR="009F68F5">
        <w:rPr>
          <w:rFonts w:eastAsia="SimSun" w:hint="eastAsia"/>
          <w:sz w:val="24"/>
          <w:szCs w:val="24"/>
          <w:lang w:val="fr-CA" w:eastAsia="zh-CN"/>
        </w:rPr>
        <w:t>藏，以及</w:t>
      </w:r>
      <w:r w:rsidRPr="00FB6910">
        <w:rPr>
          <w:rFonts w:eastAsia="SimSun" w:hint="eastAsia"/>
          <w:sz w:val="24"/>
          <w:szCs w:val="24"/>
          <w:lang w:val="fr-CA" w:eastAsia="zh-CN"/>
        </w:rPr>
        <w:t>风能、太阳能、地热能和波浪能，不属于平台的关注重点。自然对社会的贡献</w:t>
      </w:r>
      <w:bookmarkStart w:id="203" w:name="OLE_LINK128"/>
      <w:bookmarkStart w:id="204" w:name="OLE_LINK129"/>
      <w:r w:rsidRPr="00FB6910">
        <w:rPr>
          <w:rFonts w:eastAsia="SimSun" w:hint="eastAsia"/>
          <w:sz w:val="24"/>
          <w:szCs w:val="24"/>
          <w:lang w:val="fr-CA" w:eastAsia="zh-CN"/>
        </w:rPr>
        <w:t>体现在为人类提供益处</w:t>
      </w:r>
      <w:bookmarkEnd w:id="203"/>
      <w:bookmarkEnd w:id="204"/>
      <w:r w:rsidRPr="00FB6910">
        <w:rPr>
          <w:rFonts w:eastAsia="SimSun" w:hint="eastAsia"/>
          <w:sz w:val="24"/>
          <w:szCs w:val="24"/>
          <w:lang w:val="fr-CA" w:eastAsia="zh-CN"/>
        </w:rPr>
        <w:t>上（工具价值和关系价值，见下文），自然本身具有内在价值，这一固有价值与人类经验和评价无关，因此无法通过</w:t>
      </w:r>
      <w:bookmarkStart w:id="205" w:name="OLE_LINK131"/>
      <w:r w:rsidRPr="00FB6910">
        <w:rPr>
          <w:rFonts w:eastAsia="SimSun" w:hint="eastAsia"/>
          <w:sz w:val="24"/>
          <w:szCs w:val="24"/>
          <w:lang w:val="fr-CA" w:eastAsia="zh-CN"/>
        </w:rPr>
        <w:t>以人类为中心的方法</w:t>
      </w:r>
      <w:bookmarkEnd w:id="205"/>
      <w:r w:rsidRPr="00FB6910">
        <w:rPr>
          <w:rFonts w:eastAsia="SimSun" w:hint="eastAsia"/>
          <w:sz w:val="24"/>
          <w:szCs w:val="24"/>
          <w:lang w:val="fr-CA" w:eastAsia="zh-CN"/>
        </w:rPr>
        <w:t>来评价这一价值。</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7.</w:t>
      </w:r>
      <w:r w:rsidRPr="00FB6910">
        <w:rPr>
          <w:rFonts w:eastAsia="SimSun"/>
          <w:color w:val="000000"/>
          <w:sz w:val="24"/>
          <w:szCs w:val="24"/>
          <w:lang w:val="en-GB" w:eastAsia="zh-CN"/>
        </w:rPr>
        <w:tab/>
      </w:r>
      <w:bookmarkStart w:id="206" w:name="OLE_LINK144"/>
      <w:bookmarkStart w:id="207" w:name="OLE_LINK145"/>
      <w:r w:rsidRPr="00FB6910">
        <w:rPr>
          <w:rFonts w:eastAsia="SimSun" w:hint="eastAsia"/>
          <w:sz w:val="24"/>
          <w:szCs w:val="24"/>
          <w:lang w:val="fr-CA" w:eastAsia="zh-CN"/>
        </w:rPr>
        <w:t>“人为资产”</w:t>
      </w:r>
      <w:bookmarkEnd w:id="206"/>
      <w:bookmarkEnd w:id="207"/>
      <w:r w:rsidRPr="00FB6910">
        <w:rPr>
          <w:rFonts w:eastAsia="SimSun" w:hint="eastAsia"/>
          <w:sz w:val="24"/>
          <w:szCs w:val="24"/>
          <w:lang w:val="fr-CA" w:eastAsia="zh-CN"/>
        </w:rPr>
        <w:t>指已建立的基础设施、卫生设施、知识（包括土著和地方知识体系，技术或科学知识，以及正式和非正式的教育）、技术（</w:t>
      </w:r>
      <w:bookmarkStart w:id="208" w:name="OLE_LINK148"/>
      <w:bookmarkStart w:id="209" w:name="OLE_LINK149"/>
      <w:r w:rsidRPr="00FB6910">
        <w:rPr>
          <w:rFonts w:eastAsia="SimSun" w:hint="eastAsia"/>
          <w:sz w:val="24"/>
          <w:szCs w:val="24"/>
          <w:lang w:val="fr-CA" w:eastAsia="zh-CN"/>
        </w:rPr>
        <w:t>实物和过程</w:t>
      </w:r>
      <w:bookmarkEnd w:id="208"/>
      <w:bookmarkEnd w:id="209"/>
      <w:r w:rsidRPr="00FB6910">
        <w:rPr>
          <w:rFonts w:eastAsia="SimSun" w:hint="eastAsia"/>
          <w:sz w:val="24"/>
          <w:szCs w:val="24"/>
          <w:lang w:val="fr-CA" w:eastAsia="zh-CN"/>
        </w:rPr>
        <w:t>）以及金融资产等。通过重点突出人为资产，强调实现良好的生活</w:t>
      </w:r>
      <w:bookmarkStart w:id="210" w:name="OLE_LINK150"/>
      <w:bookmarkStart w:id="211" w:name="OLE_LINK151"/>
      <w:r w:rsidRPr="00FB6910">
        <w:rPr>
          <w:rFonts w:eastAsia="SimSun" w:hint="eastAsia"/>
          <w:sz w:val="24"/>
          <w:szCs w:val="24"/>
          <w:lang w:val="fr-CA" w:eastAsia="zh-CN"/>
        </w:rPr>
        <w:t>，得益于</w:t>
      </w:r>
      <w:bookmarkStart w:id="212" w:name="OLE_LINK152"/>
      <w:bookmarkStart w:id="213" w:name="OLE_LINK153"/>
      <w:bookmarkEnd w:id="210"/>
      <w:bookmarkEnd w:id="211"/>
      <w:r w:rsidRPr="00FB6910">
        <w:rPr>
          <w:rFonts w:eastAsia="SimSun" w:hint="eastAsia"/>
          <w:sz w:val="24"/>
          <w:szCs w:val="24"/>
          <w:lang w:val="fr-CA" w:eastAsia="zh-CN"/>
        </w:rPr>
        <w:t>自然和社会的</w:t>
      </w:r>
      <w:bookmarkEnd w:id="212"/>
      <w:bookmarkEnd w:id="213"/>
      <w:r w:rsidRPr="00FB6910">
        <w:rPr>
          <w:rFonts w:eastAsia="SimSun" w:hint="eastAsia"/>
          <w:sz w:val="24"/>
          <w:szCs w:val="24"/>
          <w:lang w:val="fr-CA" w:eastAsia="zh-CN"/>
        </w:rPr>
        <w:t>共同作用。</w:t>
      </w:r>
      <w:r w:rsidRPr="00FB6910">
        <w:rPr>
          <w:rFonts w:eastAsia="SimSun"/>
          <w:color w:val="000000"/>
          <w:sz w:val="24"/>
          <w:szCs w:val="24"/>
          <w:lang w:val="en-GB" w:eastAsia="zh-CN"/>
        </w:rPr>
        <w:t xml:space="preserve"> </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sz w:val="24"/>
          <w:szCs w:val="24"/>
          <w:lang w:val="en-GB" w:eastAsia="ja-JP"/>
        </w:rPr>
      </w:pPr>
      <w:r w:rsidRPr="00FB6910">
        <w:rPr>
          <w:rFonts w:eastAsia="SimSun"/>
          <w:color w:val="000000"/>
          <w:sz w:val="24"/>
          <w:szCs w:val="24"/>
          <w:lang w:val="en-GB" w:eastAsia="zh-CN"/>
        </w:rPr>
        <w:t>8.</w:t>
      </w:r>
      <w:r w:rsidRPr="00FB6910">
        <w:rPr>
          <w:rFonts w:eastAsia="SimSun"/>
          <w:color w:val="000000"/>
          <w:sz w:val="24"/>
          <w:szCs w:val="24"/>
          <w:lang w:val="en-GB" w:eastAsia="zh-CN"/>
        </w:rPr>
        <w:tab/>
      </w:r>
      <w:r w:rsidRPr="00FB6910">
        <w:rPr>
          <w:rFonts w:eastAsia="SimSun"/>
          <w:sz w:val="24"/>
          <w:szCs w:val="24"/>
          <w:lang w:val="en-GB" w:eastAsia="ja-JP"/>
        </w:rPr>
        <w:t xml:space="preserve"> </w:t>
      </w:r>
      <w:r w:rsidRPr="00FB6910">
        <w:rPr>
          <w:rFonts w:eastAsia="SimSun" w:hint="eastAsia"/>
          <w:sz w:val="24"/>
          <w:szCs w:val="24"/>
          <w:lang w:val="fr-CA" w:eastAsia="zh-CN"/>
        </w:rPr>
        <w:t>“自然对人类的益处”指</w:t>
      </w:r>
      <w:bookmarkStart w:id="214" w:name="OLE_LINK154"/>
      <w:bookmarkStart w:id="215" w:name="OLE_LINK155"/>
      <w:r w:rsidRPr="00FB6910">
        <w:rPr>
          <w:rFonts w:eastAsia="SimSun" w:hint="eastAsia"/>
          <w:sz w:val="24"/>
          <w:szCs w:val="24"/>
          <w:lang w:val="fr-CA" w:eastAsia="zh-CN"/>
        </w:rPr>
        <w:t>人类从自然中获取的所有益处</w:t>
      </w:r>
      <w:bookmarkEnd w:id="214"/>
      <w:bookmarkEnd w:id="215"/>
      <w:r w:rsidRPr="00FB6910">
        <w:rPr>
          <w:rFonts w:eastAsia="SimSun" w:hint="eastAsia"/>
          <w:sz w:val="24"/>
          <w:szCs w:val="24"/>
          <w:lang w:val="fr-CA" w:eastAsia="zh-CN"/>
        </w:rPr>
        <w:t>。生态系统产品和服务，无论是单独的某项还是分成若干类别，都属于这一范畴。在其他知识体系中，“自然的馈赠”等类似概念指</w:t>
      </w:r>
      <w:bookmarkStart w:id="216" w:name="OLE_LINK156"/>
      <w:r w:rsidRPr="00FB6910">
        <w:rPr>
          <w:rFonts w:eastAsia="SimSun" w:hint="eastAsia"/>
          <w:sz w:val="24"/>
          <w:szCs w:val="24"/>
          <w:lang w:val="fr-CA" w:eastAsia="zh-CN"/>
        </w:rPr>
        <w:t>自然为人类</w:t>
      </w:r>
      <w:bookmarkStart w:id="217" w:name="OLE_LINK157"/>
      <w:bookmarkStart w:id="218" w:name="OLE_LINK158"/>
      <w:r w:rsidRPr="00FB6910">
        <w:rPr>
          <w:rFonts w:eastAsia="SimSun" w:hint="eastAsia"/>
          <w:sz w:val="24"/>
          <w:szCs w:val="24"/>
          <w:lang w:val="fr-CA" w:eastAsia="zh-CN"/>
        </w:rPr>
        <w:t>实现良好生活品质</w:t>
      </w:r>
      <w:bookmarkEnd w:id="216"/>
      <w:bookmarkEnd w:id="217"/>
      <w:bookmarkEnd w:id="218"/>
      <w:r w:rsidRPr="00FB6910">
        <w:rPr>
          <w:rFonts w:eastAsia="SimSun" w:hint="eastAsia"/>
          <w:sz w:val="24"/>
          <w:szCs w:val="24"/>
          <w:lang w:val="fr-CA" w:eastAsia="zh-CN"/>
        </w:rPr>
        <w:t>所提供的益处。这一宽泛的领域内还包括自然中可对人类造成不利影响的方面，如害虫、病原体或捕食者等。自然对人类的所有益处均具有人本价值，其中包括工具价值和关系价值，前者指生态系统服务为实现良好生活品质做出的直接和间接贡献，可体现为偏好满意度，后者有助于建立适宜的关系，</w:t>
      </w:r>
      <w:r w:rsidRPr="00FB6910">
        <w:rPr>
          <w:rFonts w:eastAsia="SimSun" w:hint="eastAsia"/>
          <w:spacing w:val="-10"/>
          <w:sz w:val="24"/>
          <w:szCs w:val="24"/>
          <w:lang w:val="fr-CA" w:eastAsia="zh-CN"/>
        </w:rPr>
        <w:t>如人与人以及人与自然间的关系，这和“与自然和谐相处”概念中提及的关系相同。</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sz w:val="24"/>
          <w:szCs w:val="24"/>
          <w:lang w:val="en-GB" w:eastAsia="ja-JP"/>
        </w:rPr>
        <w:t>9.</w:t>
      </w:r>
      <w:r w:rsidRPr="00FB6910">
        <w:rPr>
          <w:rFonts w:eastAsia="SimSun"/>
          <w:sz w:val="24"/>
          <w:szCs w:val="24"/>
          <w:lang w:val="en-GB" w:eastAsia="ja-JP"/>
        </w:rPr>
        <w:tab/>
      </w:r>
      <w:r w:rsidRPr="00FB6910">
        <w:rPr>
          <w:rFonts w:eastAsia="SimSun" w:hint="eastAsia"/>
          <w:sz w:val="24"/>
          <w:szCs w:val="24"/>
          <w:lang w:val="fr-CA" w:eastAsia="zh-CN"/>
        </w:rPr>
        <w:t>人类中心主义价值的表现方式各异，</w:t>
      </w:r>
      <w:bookmarkStart w:id="219" w:name="OLE_LINK167"/>
      <w:bookmarkStart w:id="220" w:name="OLE_LINK168"/>
      <w:r w:rsidRPr="00FB6910">
        <w:rPr>
          <w:rFonts w:eastAsia="SimSun" w:hint="eastAsia"/>
          <w:sz w:val="24"/>
          <w:szCs w:val="24"/>
          <w:lang w:val="fr-CA" w:eastAsia="zh-CN"/>
        </w:rPr>
        <w:t>可以是物质的，也可以是非物质的</w:t>
      </w:r>
      <w:bookmarkEnd w:id="219"/>
      <w:bookmarkEnd w:id="220"/>
      <w:r w:rsidRPr="00FB6910">
        <w:rPr>
          <w:rFonts w:eastAsia="SimSun" w:hint="eastAsia"/>
          <w:sz w:val="24"/>
          <w:szCs w:val="24"/>
          <w:lang w:val="fr-CA" w:eastAsia="zh-CN"/>
        </w:rPr>
        <w:t>，通过非消耗或消耗方式体现，既可以体现在精神鼓励上，也可以表现为市场价值。此外还包括存在价值（即通过获知自然的持续存在获取的满足感），以及以未来为导向的价值。后者包括遗赠价值（为后代子孙保护自然），或生物多样性方面的选择价值（保存已知和未知物种及生物过程尚未发现的用途，或通过进化进程，持续提供新的生物解决方法来应对不断变化的环境）。在没有社会干预的情况下，自然可直接为人类提供多项益处，例如：通过</w:t>
      </w:r>
      <w:bookmarkStart w:id="221" w:name="OLE_LINK176"/>
      <w:bookmarkStart w:id="222" w:name="OLE_LINK177"/>
      <w:r w:rsidRPr="00FB6910">
        <w:rPr>
          <w:rFonts w:eastAsia="SimSun" w:hint="eastAsia"/>
          <w:sz w:val="24"/>
          <w:szCs w:val="24"/>
          <w:lang w:val="fr-CA" w:eastAsia="zh-CN"/>
        </w:rPr>
        <w:t>光合生物生产氧气</w:t>
      </w:r>
      <w:bookmarkEnd w:id="221"/>
      <w:bookmarkEnd w:id="222"/>
      <w:r w:rsidRPr="00FB6910">
        <w:rPr>
          <w:rFonts w:eastAsia="SimSun" w:hint="eastAsia"/>
          <w:sz w:val="24"/>
          <w:szCs w:val="24"/>
          <w:lang w:val="fr-CA" w:eastAsia="zh-CN"/>
        </w:rPr>
        <w:t>，调节地球温度；通过植被调节水资源的数量和质量；通过珊瑚礁和红树林防护海岸；以及通过野生动物、植物和微生物直接提供食物或药物。</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sz w:val="24"/>
          <w:szCs w:val="24"/>
          <w:lang w:val="en-GB" w:eastAsia="ja-JP"/>
        </w:rPr>
        <w:t>10.</w:t>
      </w:r>
      <w:r w:rsidRPr="00FB6910">
        <w:rPr>
          <w:rFonts w:eastAsia="SimSun"/>
          <w:sz w:val="24"/>
          <w:szCs w:val="24"/>
          <w:lang w:val="en-GB" w:eastAsia="ja-JP"/>
        </w:rPr>
        <w:tab/>
      </w:r>
      <w:r w:rsidRPr="00FB6910">
        <w:rPr>
          <w:rFonts w:eastAsia="SimSun" w:hint="eastAsia"/>
          <w:sz w:val="24"/>
          <w:szCs w:val="24"/>
          <w:lang w:val="fr-CA" w:eastAsia="zh-CN"/>
        </w:rPr>
        <w:t>但许多益处的实现依赖于自然和人为资产的共同作用或可以借此得到加强。例如粮食或纤维作物等部分农业产品依赖于土壤形成、营养循环或初级生产等生态系统过程，以及社会干预活动，如农场劳动、基因品种选择和农业技术方面的知识、机器、贮藏设备和运输。</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11.</w:t>
      </w:r>
      <w:r w:rsidRPr="00FB6910">
        <w:rPr>
          <w:rFonts w:eastAsia="SimSun"/>
          <w:color w:val="000000"/>
          <w:sz w:val="24"/>
          <w:szCs w:val="24"/>
          <w:lang w:val="en-GB" w:eastAsia="zh-CN"/>
        </w:rPr>
        <w:tab/>
      </w:r>
      <w:r w:rsidRPr="00FB6910">
        <w:rPr>
          <w:rFonts w:eastAsia="SimSun" w:hint="eastAsia"/>
          <w:sz w:val="24"/>
          <w:szCs w:val="24"/>
          <w:lang w:val="fr-CA" w:eastAsia="zh-CN"/>
        </w:rPr>
        <w:t>人们往往需要权衡生物体和生态系统造成的有利影响和不利影响，但需考虑这些生物体和生态系统在具体情况下产生的多重效应。例如湿地生态系统具有净水和洪水调节的作用，但也可能成为病媒传播疾病的来源。此外，自然和人为资产对实现良好生活品质的相应贡献程度视具体情况而定。例如，水域中的植被和土壤的滤水作用可改善健康状况、降低医疗费用，从而有助于提高生活品质，其对生活品质的贡献水平部分取决于是否可采取其他滤水方式，如在建成的设施中进行水处理。如果没有其他方式可代替该水域内植被的滤水作用，则其对实现良好生活具有重要的作用。如果存在具备成本效益且可承担得起的替代方式，那么植被的滤水作用的</w:t>
      </w:r>
      <w:bookmarkStart w:id="223" w:name="OLE_LINK189"/>
      <w:bookmarkStart w:id="224" w:name="OLE_LINK190"/>
      <w:r w:rsidRPr="00FB6910">
        <w:rPr>
          <w:rFonts w:eastAsia="SimSun" w:hint="eastAsia"/>
          <w:sz w:val="24"/>
          <w:szCs w:val="24"/>
          <w:lang w:val="fr-CA" w:eastAsia="zh-CN"/>
        </w:rPr>
        <w:t>贡献水平就会降低</w:t>
      </w:r>
      <w:bookmarkEnd w:id="223"/>
      <w:bookmarkEnd w:id="224"/>
      <w:r w:rsidRPr="00FB6910">
        <w:rPr>
          <w:rFonts w:eastAsia="SimSun" w:hint="eastAsia"/>
          <w:sz w:val="24"/>
          <w:szCs w:val="24"/>
          <w:lang w:val="fr-CA" w:eastAsia="zh-CN"/>
        </w:rPr>
        <w:t>。</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12.</w:t>
      </w:r>
      <w:r w:rsidRPr="00FB6910">
        <w:rPr>
          <w:rFonts w:eastAsia="SimSun"/>
          <w:color w:val="000000"/>
          <w:sz w:val="24"/>
          <w:szCs w:val="24"/>
          <w:lang w:val="en-GB" w:eastAsia="zh-CN"/>
        </w:rPr>
        <w:tab/>
      </w:r>
      <w:r w:rsidRPr="00FB6910">
        <w:rPr>
          <w:rFonts w:eastAsia="SimSun" w:hint="eastAsia"/>
          <w:sz w:val="24"/>
          <w:szCs w:val="24"/>
          <w:lang w:val="fr-CA" w:eastAsia="zh-CN"/>
        </w:rPr>
        <w:t xml:space="preserve"> </w:t>
      </w:r>
      <w:r w:rsidRPr="00FB6910">
        <w:rPr>
          <w:rFonts w:eastAsia="SimSun" w:hint="eastAsia"/>
          <w:sz w:val="24"/>
          <w:szCs w:val="24"/>
          <w:lang w:val="fr-CA" w:eastAsia="zh-CN"/>
        </w:rPr>
        <w:t>“变化驱动因素”指影响自然、人为资产、自然对人类的益处和良好生活品质的所有外部因素，包括制度和治理体系，以及其他自然和人为的直接及间接驱动因素。</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13.</w:t>
      </w:r>
      <w:r w:rsidRPr="00FB6910">
        <w:rPr>
          <w:rFonts w:eastAsia="SimSun"/>
          <w:color w:val="000000"/>
          <w:sz w:val="24"/>
          <w:szCs w:val="24"/>
          <w:lang w:val="en-GB" w:eastAsia="zh-CN"/>
        </w:rPr>
        <w:tab/>
        <w:t xml:space="preserve"> </w:t>
      </w:r>
      <w:r w:rsidRPr="00FB6910">
        <w:rPr>
          <w:rFonts w:eastAsia="SimSun" w:hint="eastAsia"/>
          <w:sz w:val="24"/>
          <w:szCs w:val="24"/>
          <w:lang w:val="fr-CA" w:eastAsia="zh-CN"/>
        </w:rPr>
        <w:t>“制度和治理体系以及其他间接驱动因素”指社会自我组织的方式以及对其他组成部分产生的影响，是导致生态系统外部环境变化的根本原因。这些因素具有关键作用，能影响人与自然关系的各个层面，是决策工作中的关键杠杆。制度涵盖各利益攸关方和社会组织之间所有正式及非正式的互动交流，此类互动可决定如何制定和实施决定，如何行使权力及如何分配责任的问题。制度在不同程度上决定关于自然和人为资产要素及其对人类益处的获取、控制、划分和调配问题。例如，此类制度包括财产权体系和获取土地权体系（公众、共有、私人等），立法安排、条约、非正式的社会规范及准则，包括那些产生于土著和地方知识系统的社会规范及准则，以及防止平流层臭氧损耗协议或保护</w:t>
      </w:r>
      <w:r w:rsidRPr="00FB6910">
        <w:rPr>
          <w:rFonts w:eastAsia="SimSun"/>
          <w:sz w:val="24"/>
          <w:szCs w:val="24"/>
          <w:lang w:val="fr-CA" w:eastAsia="zh-CN"/>
        </w:rPr>
        <w:t>濒危野生动植物种</w:t>
      </w:r>
      <w:r w:rsidRPr="00FB6910">
        <w:rPr>
          <w:rFonts w:eastAsia="SimSun" w:hint="eastAsia"/>
          <w:sz w:val="24"/>
          <w:szCs w:val="24"/>
          <w:lang w:val="fr-CA" w:eastAsia="zh-CN"/>
        </w:rPr>
        <w:t>公约等国际机制。经济政策，包括宏观、财政、货币或农业等政策，能显著影响人类在追求利益过程中的各项决定和行为，以及与自然产生联系的方式。许多决定人类行为和偏好的驱动因素反映了人们对良好生活品质的不同认识，但主要在市场体系外部发挥影响作用。</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14.</w:t>
      </w:r>
      <w:r w:rsidRPr="00FB6910">
        <w:rPr>
          <w:rFonts w:eastAsia="SimSun"/>
          <w:color w:val="000000"/>
          <w:sz w:val="24"/>
          <w:szCs w:val="24"/>
          <w:lang w:val="en-GB" w:eastAsia="zh-CN"/>
        </w:rPr>
        <w:tab/>
        <w:t xml:space="preserve"> </w:t>
      </w:r>
      <w:r w:rsidRPr="00FB6910">
        <w:rPr>
          <w:rFonts w:eastAsia="SimSun" w:hint="eastAsia"/>
          <w:sz w:val="24"/>
          <w:szCs w:val="24"/>
          <w:lang w:val="fr-CA" w:eastAsia="zh-CN"/>
        </w:rPr>
        <w:t>“直接驱动因素”指直接影响自然的自然因素和人为因素。“自然驱动因素”指非因人类活动产生且不受人类控制的因素，包括地震、火山爆发、海啸，极端天气或与海洋有关的活动如持续的干旱或寒冷期、热带旋风和洪涝、厄尔尼诺</w:t>
      </w:r>
      <w:r w:rsidRPr="00FB6910">
        <w:rPr>
          <w:rFonts w:eastAsia="SimSun" w:hint="eastAsia"/>
          <w:sz w:val="24"/>
          <w:szCs w:val="24"/>
          <w:lang w:val="fr-CA" w:eastAsia="zh-CN"/>
        </w:rPr>
        <w:t>/</w:t>
      </w:r>
      <w:r w:rsidRPr="00FB6910">
        <w:rPr>
          <w:rFonts w:eastAsia="SimSun" w:hint="eastAsia"/>
          <w:sz w:val="24"/>
          <w:szCs w:val="24"/>
          <w:lang w:val="fr-CA" w:eastAsia="zh-CN"/>
        </w:rPr>
        <w:t>拉尼娜现象、南方涛动以及极端潮汐活动。直接人为驱动因素指因人类决定造成的驱动因素，即在制度和治理体系以及其他间接驱动因素作用下产生的因素。人为驱动因素包括生境迁移，比如土地和水生栖息地的退化、毁林和造林、开发利用野生种群、气候变化，土壤、水和空气污染，以及物种的引入，其中污染等因素会对自然造成负面影响；其他因素则会产生积极效应，如生境恢复或引入天敌来对抗入侵物种。</w:t>
      </w:r>
    </w:p>
    <w:p w:rsidR="00FB6910" w:rsidRPr="0086573A" w:rsidRDefault="00FB6910" w:rsidP="00E23588">
      <w:pPr>
        <w:pStyle w:val="Normal-pool"/>
        <w:spacing w:after="120"/>
        <w:ind w:left="1247"/>
        <w:jc w:val="both"/>
        <w:rPr>
          <w:lang w:val="en-GB" w:eastAsia="zh-CN"/>
        </w:rPr>
      </w:pPr>
      <w:r w:rsidRPr="00FB6910">
        <w:rPr>
          <w:rFonts w:eastAsia="SimSun"/>
          <w:color w:val="000000"/>
          <w:sz w:val="24"/>
          <w:szCs w:val="24"/>
          <w:lang w:val="en-GB" w:eastAsia="zh-CN"/>
        </w:rPr>
        <w:t>15.</w:t>
      </w:r>
      <w:r w:rsidRPr="00FB6910">
        <w:rPr>
          <w:rFonts w:eastAsia="SimSun"/>
          <w:color w:val="000000"/>
          <w:sz w:val="24"/>
          <w:szCs w:val="24"/>
          <w:lang w:val="en-GB" w:eastAsia="zh-CN"/>
        </w:rPr>
        <w:tab/>
      </w:r>
      <w:r w:rsidRPr="00FB6910">
        <w:rPr>
          <w:rFonts w:eastAsia="SimSun" w:hint="eastAsia"/>
          <w:sz w:val="24"/>
          <w:szCs w:val="24"/>
          <w:lang w:val="en-GB" w:eastAsia="zh-CN"/>
        </w:rPr>
        <w:t>“良好的生活品质”指人类达到满足的生活水平，这一概念因社会和群体的不同而差别迥异。这是一种视具体情况而定的个体和群体状态，涉及获取食物、水、能源和生计保障，以及健康、良好的社会关系和公正、安全、文化认同，及选择和行动的自由度。从各个角度看，良好的生活品质具有多个层面，包含物质、非物质和精神层面。但实现良好生活品质的必要条件主要由所处地点、时间和文化决定，不同的社会群体对与自然的关系方面的认识各不相同，在集体与个人权利、物质与精神领域、内在价值与工具价值、现在与过去或未来等方面的侧重也千差万别。对良好生活品质的观点各不相同，例如，许多西方社会的“人类福祉”概念和其他类似概念，以及“与自然和谐相处”，“与地球母亲和谐、平衡地相处”的理念</w:t>
      </w:r>
      <w:r>
        <w:rPr>
          <w:rFonts w:eastAsia="SimSun" w:hint="eastAsia"/>
          <w:sz w:val="24"/>
          <w:szCs w:val="24"/>
          <w:lang w:val="en-GB" w:eastAsia="zh-CN"/>
        </w:rPr>
        <w:t>。</w:t>
      </w:r>
    </w:p>
    <w:p w:rsidR="00FB6910" w:rsidRPr="0086573A" w:rsidRDefault="00FB6910" w:rsidP="00FB6910">
      <w:pPr>
        <w:pStyle w:val="CH3"/>
        <w:rPr>
          <w:lang w:val="en-GB" w:eastAsia="zh-CN"/>
        </w:rPr>
      </w:pPr>
      <w:r w:rsidRPr="0086573A">
        <w:rPr>
          <w:i/>
          <w:lang w:val="en-GB" w:eastAsia="zh-CN"/>
        </w:rPr>
        <w:tab/>
      </w:r>
      <w:r w:rsidRPr="00987A3B">
        <w:rPr>
          <w:sz w:val="24"/>
          <w:szCs w:val="24"/>
          <w:lang w:val="en-GB"/>
        </w:rPr>
        <w:t>2.</w:t>
      </w:r>
      <w:r w:rsidRPr="0086573A">
        <w:rPr>
          <w:lang w:val="en-GB"/>
        </w:rPr>
        <w:t xml:space="preserve"> </w:t>
      </w:r>
      <w:r w:rsidRPr="0086573A">
        <w:rPr>
          <w:lang w:val="en-GB"/>
        </w:rPr>
        <w:tab/>
      </w:r>
      <w:r w:rsidRPr="00CF7AFB">
        <w:rPr>
          <w:rFonts w:ascii="SimHei" w:eastAsia="SimHei" w:hAnsi="SimHei" w:hint="eastAsia"/>
          <w:sz w:val="24"/>
          <w:szCs w:val="24"/>
          <w:lang w:eastAsia="zh-CN"/>
        </w:rPr>
        <w:t>平台概念框架各要素间的相互联系</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16.</w:t>
      </w:r>
      <w:r w:rsidRPr="00FB6910">
        <w:rPr>
          <w:rFonts w:eastAsia="SimSun"/>
          <w:color w:val="000000"/>
          <w:sz w:val="24"/>
          <w:szCs w:val="24"/>
          <w:lang w:val="en-GB" w:eastAsia="zh-CN"/>
        </w:rPr>
        <w:tab/>
      </w:r>
      <w:r w:rsidRPr="00FB6910">
        <w:rPr>
          <w:rFonts w:eastAsia="SimSun" w:hint="eastAsia"/>
          <w:sz w:val="24"/>
          <w:szCs w:val="24"/>
          <w:lang w:val="fr-CA" w:eastAsia="zh-CN"/>
        </w:rPr>
        <w:t>一个社会良好生活品质的实现及对实现这一目标的必要条件的设想，直接影响这一社会的制度和治理体系以及其他间接驱动因素，并且由此影响其他所有要素。例如，如果良好的生活在某种程度上意味着即刻满足个人的物质需求和各项权利，或当代及子孙后代的集体需求和权利，那么它会影响在次国家级别运作的制度，如土地和水资源使用权、污染控制及在狩猎和采掘方面的传统安排，也会影响在全球一级运作的制度，如国际条约的签署。良好的生活品质以及对良好生活品质的认识还可以通过制度间接影响个体和群体与自然产生联系的方式。人们对自然的认识各有不同，有人将其视为供人类社会开发利用的独立实体，与之相反，也有人将其视为一种神圣的生命实体，而人类只是其中的一部分。</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color w:val="000000"/>
          <w:sz w:val="24"/>
          <w:szCs w:val="24"/>
          <w:lang w:val="en-GB" w:eastAsia="zh-CN"/>
        </w:rPr>
      </w:pPr>
      <w:r w:rsidRPr="00FB6910">
        <w:rPr>
          <w:rFonts w:eastAsia="SimSun"/>
          <w:color w:val="000000"/>
          <w:sz w:val="24"/>
          <w:szCs w:val="24"/>
          <w:lang w:val="en-GB" w:eastAsia="zh-CN"/>
        </w:rPr>
        <w:t>17.</w:t>
      </w:r>
      <w:r w:rsidRPr="00FB6910">
        <w:rPr>
          <w:rFonts w:eastAsia="SimSun"/>
          <w:color w:val="000000"/>
          <w:sz w:val="24"/>
          <w:szCs w:val="24"/>
          <w:lang w:val="en-GB" w:eastAsia="zh-CN"/>
        </w:rPr>
        <w:tab/>
      </w:r>
      <w:r w:rsidRPr="00FB6910">
        <w:rPr>
          <w:rFonts w:eastAsia="SimSun" w:hint="eastAsia"/>
          <w:sz w:val="24"/>
          <w:szCs w:val="24"/>
          <w:lang w:val="fr-CA" w:eastAsia="zh-CN"/>
        </w:rPr>
        <w:t>制度和治理体系以及其他间接驱动因素对各个要素均有影响，是对自然有直接影响的人为直接驱动因素产生的根本原因。例如，经济和人口增长以及对生活方式的选择（间接驱动因素）会影响为生产粮食作物、能源作物和建造种植园而转化和分配的土地数量；过去两个世纪以来，碳基工业的加速发展已在全球范围内造成人为气候变化；人造肥料补贴政策严重危害了淡水和沿海生态系统的营养负荷。上述各项因素严重影响了生物多样性和生态系统功能及其衍生益处，继而影响了旨在解决此类问题的各种社会安排。从以下示例即可看出这一点：在全球一级制定了</w:t>
      </w:r>
      <w:r w:rsidRPr="00FB6910">
        <w:rPr>
          <w:rFonts w:eastAsia="SimSun"/>
          <w:sz w:val="24"/>
          <w:szCs w:val="24"/>
          <w:lang w:val="fr-CA" w:eastAsia="zh-CN"/>
        </w:rPr>
        <w:t>联合国气候变化框架公约</w:t>
      </w:r>
      <w:r w:rsidRPr="00FB6910">
        <w:rPr>
          <w:rFonts w:eastAsia="SimSun" w:hint="eastAsia"/>
          <w:sz w:val="24"/>
          <w:szCs w:val="24"/>
          <w:lang w:val="fr-CA" w:eastAsia="zh-CN"/>
        </w:rPr>
        <w:t>、</w:t>
      </w:r>
      <w:r w:rsidRPr="00FB6910">
        <w:rPr>
          <w:rFonts w:eastAsia="SimSun"/>
          <w:sz w:val="24"/>
          <w:szCs w:val="24"/>
          <w:lang w:val="fr-CA" w:eastAsia="zh-CN"/>
        </w:rPr>
        <w:t>生物多样性公约</w:t>
      </w:r>
      <w:r w:rsidRPr="00FB6910">
        <w:rPr>
          <w:rFonts w:eastAsia="SimSun" w:hint="eastAsia"/>
          <w:sz w:val="24"/>
          <w:szCs w:val="24"/>
          <w:lang w:val="fr-CA" w:eastAsia="zh-CN"/>
        </w:rPr>
        <w:t>、</w:t>
      </w:r>
      <w:r w:rsidRPr="00FB6910">
        <w:rPr>
          <w:rFonts w:eastAsia="SimSun"/>
          <w:sz w:val="24"/>
          <w:szCs w:val="24"/>
          <w:lang w:val="fr-CA" w:eastAsia="zh-CN"/>
        </w:rPr>
        <w:t>养护野生动物移栖物种公约</w:t>
      </w:r>
      <w:r w:rsidRPr="00FB6910">
        <w:rPr>
          <w:rFonts w:eastAsia="SimSun" w:hint="eastAsia"/>
          <w:sz w:val="24"/>
          <w:szCs w:val="24"/>
          <w:lang w:val="fr-CA" w:eastAsia="zh-CN"/>
        </w:rPr>
        <w:t>等制度，在国家及次国家级别通过部门或法律安排有效促进生物多样性的保护、恢复和可持续管理。</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hint="eastAsia"/>
          <w:sz w:val="24"/>
          <w:szCs w:val="24"/>
          <w:lang w:val="fr-CA" w:eastAsia="zh-CN"/>
        </w:rPr>
      </w:pPr>
      <w:r w:rsidRPr="00FB6910">
        <w:rPr>
          <w:rFonts w:eastAsia="SimSun"/>
          <w:color w:val="000000"/>
          <w:sz w:val="24"/>
          <w:szCs w:val="24"/>
          <w:lang w:val="en-GB" w:eastAsia="zh-CN"/>
        </w:rPr>
        <w:t>18.</w:t>
      </w:r>
      <w:r w:rsidRPr="00FB6910">
        <w:rPr>
          <w:rFonts w:eastAsia="SimSun"/>
          <w:color w:val="000000"/>
          <w:sz w:val="24"/>
          <w:szCs w:val="24"/>
          <w:lang w:val="en-GB" w:eastAsia="zh-CN"/>
        </w:rPr>
        <w:tab/>
      </w:r>
      <w:r w:rsidRPr="00FB6910">
        <w:rPr>
          <w:rFonts w:eastAsia="SimSun" w:hint="eastAsia"/>
          <w:sz w:val="24"/>
          <w:szCs w:val="24"/>
          <w:lang w:val="fr-CA" w:eastAsia="zh-CN"/>
        </w:rPr>
        <w:t>制度和治理体系以及其他间接驱动因素还会影响自然和人力资产在共同实现自然对人类益处方面的互相作用和平衡，如通过控制城市向占用耕地或休养区的扩张。该要素还可以调节自然对人类的益处和实现良好生活品质之间的联系，具体</w:t>
      </w:r>
      <w:r w:rsidR="009F68F5">
        <w:rPr>
          <w:rFonts w:eastAsia="SimSun" w:hint="eastAsia"/>
          <w:sz w:val="24"/>
          <w:szCs w:val="24"/>
          <w:lang w:val="fr-CA" w:eastAsia="zh-CN"/>
        </w:rPr>
        <w:t>方式包括：不同的财产制度以及土地、商品和服务享有权制度；</w:t>
      </w:r>
      <w:r w:rsidRPr="00FB6910">
        <w:rPr>
          <w:rFonts w:eastAsia="SimSun" w:hint="eastAsia"/>
          <w:sz w:val="24"/>
          <w:szCs w:val="24"/>
          <w:lang w:val="fr-CA" w:eastAsia="zh-CN"/>
        </w:rPr>
        <w:t>运输和流通政策；以及税收或补贴等经济激励措施。对于自然对人类的各项益处帮助人类实现良好生活品质方面，制度贡献体现在工具价值上，如给予人类土地，以便实现人类最大福祉，此外也体现在关系价值上，如反映和促使人类与自然和谐相处的财产制度。</w:t>
      </w:r>
    </w:p>
    <w:p w:rsidR="00FB6910" w:rsidRPr="0086573A" w:rsidRDefault="00FB6910" w:rsidP="00651EBE">
      <w:pPr>
        <w:pStyle w:val="Normal-pool"/>
        <w:spacing w:after="120"/>
        <w:ind w:left="1247"/>
        <w:jc w:val="both"/>
        <w:rPr>
          <w:lang w:val="en-GB" w:eastAsia="zh-CN"/>
        </w:rPr>
      </w:pPr>
      <w:r w:rsidRPr="00FB6910">
        <w:rPr>
          <w:rFonts w:eastAsia="SimSun"/>
          <w:sz w:val="24"/>
          <w:szCs w:val="24"/>
          <w:lang w:val="en-GB" w:eastAsia="zh-CN"/>
        </w:rPr>
        <w:t>19.</w:t>
      </w:r>
      <w:r w:rsidRPr="00FB6910">
        <w:rPr>
          <w:rFonts w:eastAsia="SimSun"/>
          <w:sz w:val="24"/>
          <w:szCs w:val="24"/>
          <w:lang w:val="en-GB" w:eastAsia="zh-CN"/>
        </w:rPr>
        <w:tab/>
      </w:r>
      <w:r w:rsidRPr="00FB6910">
        <w:rPr>
          <w:rFonts w:eastAsia="SimSun" w:hint="eastAsia"/>
          <w:sz w:val="24"/>
          <w:szCs w:val="24"/>
          <w:lang w:val="en-GB" w:eastAsia="zh-CN"/>
        </w:rPr>
        <w:t>直接驱动因素直接引起生态系统的变化，结果导致自然对人类的益处也发生变化。自然中的变化驱动因素直接影响到自然本身，例如据认为，一颗巨大陨石曾引发了地球生命史上的一次大规模动植物灭绝。此外，火山喷发会破坏生态系统，同时又可提供新的岩石物质使土壤更肥沃。这些驱动因素还会影响人为资产，例如地震或飓风会破坏住房和供应系统，也会影响良好的生活，例如因气候变暖导致中暑或因污染可能导致中毒。此外，人为资产还会直接影响到人类能否拥有良好的生活，其影响方式体现在物质财富、住房、保健、教育、满意的人际关系、选择和行动的自由度以及文化认同感和安全感的提供和获取上。图</w:t>
      </w:r>
      <w:r w:rsidR="009F68F5">
        <w:rPr>
          <w:rFonts w:eastAsia="SimSun" w:hint="eastAsia"/>
          <w:sz w:val="24"/>
          <w:szCs w:val="24"/>
          <w:lang w:val="en-GB" w:eastAsia="zh-CN"/>
        </w:rPr>
        <w:t>一</w:t>
      </w:r>
      <w:r w:rsidRPr="00FB6910">
        <w:rPr>
          <w:rFonts w:eastAsia="SimSun" w:hint="eastAsia"/>
          <w:sz w:val="24"/>
          <w:szCs w:val="24"/>
          <w:lang w:val="en-GB" w:eastAsia="zh-CN"/>
        </w:rPr>
        <w:t>列出了这些联系，但未作深入讨论，因为这些不是平台的关注重点</w:t>
      </w:r>
      <w:r>
        <w:rPr>
          <w:rFonts w:eastAsia="SimSun" w:hint="eastAsia"/>
          <w:sz w:val="24"/>
          <w:szCs w:val="24"/>
          <w:lang w:val="en-GB" w:eastAsia="zh-CN"/>
        </w:rPr>
        <w:t>。</w:t>
      </w:r>
    </w:p>
    <w:p w:rsidR="00FB6910" w:rsidRPr="0086573A" w:rsidRDefault="00FB6910" w:rsidP="00FB6910">
      <w:pPr>
        <w:pStyle w:val="CH3"/>
        <w:rPr>
          <w:lang w:val="en-GB" w:eastAsia="zh-CN"/>
        </w:rPr>
      </w:pPr>
      <w:r w:rsidRPr="00987A3B">
        <w:rPr>
          <w:i/>
          <w:sz w:val="24"/>
          <w:szCs w:val="24"/>
          <w:lang w:val="en-GB" w:eastAsia="zh-CN"/>
        </w:rPr>
        <w:tab/>
      </w:r>
      <w:r w:rsidRPr="00987A3B">
        <w:rPr>
          <w:sz w:val="24"/>
          <w:szCs w:val="24"/>
          <w:lang w:val="en-GB"/>
        </w:rPr>
        <w:t xml:space="preserve">3. </w:t>
      </w:r>
      <w:r w:rsidRPr="00987A3B">
        <w:rPr>
          <w:sz w:val="24"/>
          <w:szCs w:val="24"/>
          <w:lang w:val="en-GB"/>
        </w:rPr>
        <w:tab/>
      </w:r>
      <w:r w:rsidRPr="00CF7AFB">
        <w:rPr>
          <w:rFonts w:ascii="SimHei" w:eastAsia="SimHei" w:hAnsi="SimHei" w:hint="eastAsia"/>
          <w:sz w:val="24"/>
          <w:szCs w:val="24"/>
          <w:lang w:eastAsia="zh-CN"/>
        </w:rPr>
        <w:t>案例：渔业产量下降的原因和结果</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hint="eastAsia"/>
          <w:b/>
          <w:sz w:val="24"/>
          <w:szCs w:val="24"/>
          <w:lang w:val="fr-CA" w:eastAsia="zh-CN"/>
        </w:rPr>
      </w:pPr>
      <w:r w:rsidRPr="00FB6910">
        <w:rPr>
          <w:rFonts w:eastAsia="SimSun"/>
          <w:sz w:val="24"/>
          <w:szCs w:val="24"/>
          <w:lang w:val="fr-CA" w:eastAsia="zh-CN"/>
        </w:rPr>
        <w:t>20.</w:t>
      </w:r>
      <w:r w:rsidRPr="00FB6910">
        <w:rPr>
          <w:rFonts w:eastAsia="SimSun"/>
          <w:sz w:val="24"/>
          <w:szCs w:val="24"/>
          <w:lang w:val="fr-CA" w:eastAsia="zh-CN"/>
        </w:rPr>
        <w:tab/>
      </w:r>
      <w:r w:rsidRPr="00FB6910">
        <w:rPr>
          <w:rFonts w:eastAsia="SimSun" w:hint="eastAsia"/>
          <w:sz w:val="24"/>
          <w:szCs w:val="24"/>
          <w:lang w:val="fr-CA" w:eastAsia="zh-CN"/>
        </w:rPr>
        <w:t>全球海洋生态系统的</w:t>
      </w:r>
      <w:r w:rsidRPr="00FB6910">
        <w:rPr>
          <w:rFonts w:eastAsia="SimSun" w:hint="eastAsia"/>
          <w:sz w:val="24"/>
          <w:szCs w:val="24"/>
          <w:lang w:val="fr-CA" w:eastAsia="zh-CN"/>
        </w:rPr>
        <w:t>43</w:t>
      </w:r>
      <w:r w:rsidRPr="00FB6910">
        <w:rPr>
          <w:rFonts w:eastAsia="SimSun" w:hint="eastAsia"/>
          <w:sz w:val="24"/>
          <w:szCs w:val="24"/>
          <w:lang w:val="fr-CA" w:eastAsia="zh-CN"/>
        </w:rPr>
        <w:t>个生态区中，有记录的鱼类有</w:t>
      </w:r>
      <w:r w:rsidRPr="00FB6910">
        <w:rPr>
          <w:rFonts w:eastAsia="SimSun" w:hint="eastAsia"/>
          <w:sz w:val="24"/>
          <w:szCs w:val="24"/>
          <w:lang w:val="fr-CA" w:eastAsia="zh-CN"/>
        </w:rPr>
        <w:t>28000</w:t>
      </w:r>
      <w:r w:rsidRPr="00FB6910">
        <w:rPr>
          <w:rFonts w:eastAsia="SimSun" w:hint="eastAsia"/>
          <w:sz w:val="24"/>
          <w:szCs w:val="24"/>
          <w:lang w:val="fr-CA" w:eastAsia="zh-CN"/>
        </w:rPr>
        <w:t>多种，可能还有更多鱼类尚待发现（自然）。在全球基础设施网络如港口和加工业以及几百万船只等（人为资产）的共同努力下，每年大约捕捞</w:t>
      </w:r>
      <w:r w:rsidRPr="00FB6910">
        <w:rPr>
          <w:rFonts w:eastAsia="SimSun"/>
          <w:sz w:val="24"/>
          <w:szCs w:val="24"/>
          <w:lang w:val="fr-CA" w:eastAsia="zh-CN"/>
        </w:rPr>
        <w:t>7800</w:t>
      </w:r>
      <w:r w:rsidRPr="00FB6910">
        <w:rPr>
          <w:rFonts w:eastAsia="SimSun" w:hint="eastAsia"/>
          <w:sz w:val="24"/>
          <w:szCs w:val="24"/>
          <w:lang w:val="fr-CA" w:eastAsia="zh-CN"/>
        </w:rPr>
        <w:t>万吨鱼类。预计鱼类将成为</w:t>
      </w:r>
      <w:r w:rsidRPr="00FB6910">
        <w:rPr>
          <w:rFonts w:eastAsia="SimSun" w:hint="eastAsia"/>
          <w:sz w:val="24"/>
          <w:szCs w:val="24"/>
          <w:lang w:val="fr-CA" w:eastAsia="zh-CN"/>
        </w:rPr>
        <w:t>70</w:t>
      </w:r>
      <w:r w:rsidRPr="00FB6910">
        <w:rPr>
          <w:rFonts w:eastAsia="SimSun" w:hint="eastAsia"/>
          <w:sz w:val="24"/>
          <w:szCs w:val="24"/>
          <w:lang w:val="fr-CA" w:eastAsia="zh-CN"/>
        </w:rPr>
        <w:t>多亿人口的一项最重要的食物来源（自然的益处）。这对于获取实现粮食安全（良好生活品质）所需的动物蛋白而言是一项重要贡献。</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hint="eastAsia"/>
          <w:b/>
          <w:sz w:val="24"/>
          <w:szCs w:val="24"/>
          <w:lang w:val="fr-CA" w:eastAsia="zh-CN"/>
        </w:rPr>
      </w:pPr>
      <w:r w:rsidRPr="00FB6910">
        <w:rPr>
          <w:rFonts w:eastAsia="SimSun"/>
          <w:sz w:val="24"/>
          <w:szCs w:val="24"/>
          <w:lang w:val="fr-CA" w:eastAsia="zh-CN"/>
        </w:rPr>
        <w:t>21.</w:t>
      </w:r>
      <w:r w:rsidRPr="00FB6910">
        <w:rPr>
          <w:rFonts w:eastAsia="SimSun"/>
          <w:sz w:val="24"/>
          <w:szCs w:val="24"/>
          <w:lang w:val="fr-CA" w:eastAsia="zh-CN"/>
        </w:rPr>
        <w:tab/>
      </w:r>
      <w:r w:rsidRPr="00FB6910">
        <w:rPr>
          <w:rFonts w:eastAsia="SimSun" w:hint="eastAsia"/>
          <w:sz w:val="24"/>
          <w:szCs w:val="24"/>
          <w:lang w:val="fr-CA" w:eastAsia="zh-CN"/>
        </w:rPr>
        <w:t>消费模式的变化（良好生活品质）使得全球市场对于鱼类的需求量上升，再加上个人短期利益凌驾于集体长期利益之上，捕鱼作业的监管和执法环节薄弱，以及存在不当的柴油补贴，都是造成捕鱼活动（直接驱动因素）对鱼类过度捕捞的间接驱动因素，由于捕捞技术或开展捕捞作业的空间范围或时间尺度的关系，使捕捞作业对鱼类数量和相关生态系统造成了破坏。捕捞作业与其他直接驱动因素共同产生影响，包括：农业与水产养殖径流造成的化学污染、侵入性外来物种的引进、河流和河口的淡水水流改道或阻塞、对珊瑚礁和红树林等生境的机械性破坏以及气候和大气变化（包括海洋变暖和酸化）。</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sz w:val="24"/>
          <w:szCs w:val="24"/>
          <w:lang w:val="en-GB" w:eastAsia="zh-CN"/>
        </w:rPr>
      </w:pPr>
      <w:r w:rsidRPr="00FB6910">
        <w:rPr>
          <w:rFonts w:eastAsia="SimSun"/>
          <w:sz w:val="24"/>
          <w:szCs w:val="24"/>
          <w:lang w:val="fr-CA" w:eastAsia="zh-CN"/>
        </w:rPr>
        <w:t>22.</w:t>
      </w:r>
      <w:r w:rsidRPr="00FB6910">
        <w:rPr>
          <w:rFonts w:eastAsia="SimSun"/>
          <w:sz w:val="24"/>
          <w:szCs w:val="24"/>
          <w:lang w:val="fr-CA" w:eastAsia="zh-CN"/>
        </w:rPr>
        <w:tab/>
      </w:r>
      <w:r w:rsidRPr="00FB6910">
        <w:rPr>
          <w:rFonts w:eastAsia="SimSun" w:hint="eastAsia"/>
          <w:sz w:val="24"/>
          <w:szCs w:val="24"/>
          <w:lang w:val="fr-CA" w:eastAsia="zh-CN"/>
        </w:rPr>
        <w:t>鱼类数量急剧下降会对自然产生显著影响，具体作用于野生动物和生态食物链（包括海洋哺乳动物和海鸟的生态食物链），以及从深海到海岸的生态系统。日益枯竭的渔业资源也对自然给予人类的益处及其为大部分社会群体带来的良好生活品质产生了不利影响，表现为捕捞量和可获取的鱼类数量下降、全球商业和休闲捕鱼船队及相关产业的发展受阻。欠发达国家的许多小规模渔业中出现的这种情况尤其对贫困人口和妇女产生了极大影响。在某些情况下，还对远离沿海地区的自然及其对人类的益处产生了影响，例如森林地区丛林肉的采获量有所增加，影响到灵长类动物等野生哺乳动物的数量，并对人类健康（良好生活品质）构成威胁。</w:t>
      </w:r>
    </w:p>
    <w:p w:rsidR="00FB6910" w:rsidRPr="0086573A" w:rsidRDefault="00FB6910" w:rsidP="00E23588">
      <w:pPr>
        <w:pStyle w:val="Normal-pool"/>
        <w:spacing w:after="120"/>
        <w:ind w:left="1247"/>
        <w:jc w:val="both"/>
        <w:rPr>
          <w:lang w:val="en-GB" w:eastAsia="zh-CN"/>
        </w:rPr>
      </w:pPr>
      <w:r w:rsidRPr="00FB6910">
        <w:rPr>
          <w:rFonts w:eastAsia="SimSun"/>
          <w:sz w:val="24"/>
          <w:szCs w:val="24"/>
          <w:lang w:val="en-GB" w:eastAsia="zh-CN"/>
        </w:rPr>
        <w:t>23.</w:t>
      </w:r>
      <w:r w:rsidRPr="00FB6910">
        <w:rPr>
          <w:rFonts w:eastAsia="SimSun"/>
          <w:sz w:val="24"/>
          <w:szCs w:val="24"/>
          <w:lang w:val="en-GB" w:eastAsia="zh-CN"/>
        </w:rPr>
        <w:tab/>
      </w:r>
      <w:r w:rsidRPr="00FB6910">
        <w:rPr>
          <w:rFonts w:eastAsia="SimSun" w:hint="eastAsia"/>
          <w:sz w:val="24"/>
          <w:szCs w:val="24"/>
          <w:lang w:val="en-GB" w:eastAsia="zh-CN"/>
        </w:rPr>
        <w:t>可以利用制度和治理体系以及引发当前危机的其他间接驱动因素来制止这些不利趋势，帮助恢复许多枯竭的海洋生态系统（自然）、渔业（自然对人类的益处）以及相关的粮食安全和生活方式（良好生活品质）。其他可以推动采用的做法包括以生态系统为基础的渔业管理，</w:t>
      </w:r>
      <w:r w:rsidRPr="00FB6910">
        <w:rPr>
          <w:rFonts w:eastAsia="SimSun" w:hint="eastAsia"/>
          <w:sz w:val="24"/>
          <w:szCs w:val="24"/>
          <w:lang w:val="en-GB" w:eastAsia="zh-CN"/>
        </w:rPr>
        <w:t xml:space="preserve"> </w:t>
      </w:r>
      <w:r w:rsidRPr="00FB6910">
        <w:rPr>
          <w:rFonts w:eastAsia="SimSun" w:hint="eastAsia"/>
          <w:sz w:val="24"/>
          <w:szCs w:val="24"/>
          <w:lang w:val="en-GB" w:eastAsia="zh-CN"/>
        </w:rPr>
        <w:t>加强和执行现有的渔业法规，如联合国粮食及农业组织（粮农组织）的《负责任渔业行为守则》，将海洋划分为保护区和不同级别的捕捞作业区域，以及加强对配额和污染的控制。此外，可以为此调动人为资产，形式包括开发和应用重要的新知识，如可将副捕捞品种的捕捞量减至最低的渔具和捕鱼步骤，或更好地了解非捕捞区在保持捕捞渔业长期恢复力方面发挥的作用</w:t>
      </w:r>
      <w:r>
        <w:rPr>
          <w:rFonts w:eastAsia="SimSun" w:hint="eastAsia"/>
          <w:sz w:val="24"/>
          <w:szCs w:val="24"/>
          <w:lang w:val="en-GB" w:eastAsia="zh-CN"/>
        </w:rPr>
        <w:t>。</w:t>
      </w:r>
    </w:p>
    <w:p w:rsidR="00FB6910" w:rsidRPr="0086573A" w:rsidRDefault="00FB6910" w:rsidP="00FB6910">
      <w:pPr>
        <w:pStyle w:val="CH3"/>
        <w:rPr>
          <w:lang w:val="en-GB" w:eastAsia="zh-CN"/>
        </w:rPr>
      </w:pPr>
      <w:r w:rsidRPr="0086573A">
        <w:rPr>
          <w:i/>
          <w:lang w:val="en-GB" w:eastAsia="zh-CN"/>
        </w:rPr>
        <w:tab/>
      </w:r>
      <w:r w:rsidRPr="009C66E9">
        <w:rPr>
          <w:sz w:val="24"/>
          <w:szCs w:val="24"/>
          <w:lang w:val="en-GB"/>
        </w:rPr>
        <w:t xml:space="preserve">4. </w:t>
      </w:r>
      <w:r w:rsidRPr="009C66E9">
        <w:rPr>
          <w:sz w:val="24"/>
          <w:szCs w:val="24"/>
          <w:lang w:val="en-GB"/>
        </w:rPr>
        <w:tab/>
      </w:r>
      <w:r w:rsidRPr="009C66E9">
        <w:rPr>
          <w:rFonts w:ascii="SimHei" w:eastAsia="SimHei" w:hAnsi="SimHei" w:hint="eastAsia"/>
          <w:sz w:val="24"/>
          <w:szCs w:val="24"/>
          <w:lang w:eastAsia="zh-CN"/>
        </w:rPr>
        <w:t>概念框架的跨尺度应用</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sz w:val="24"/>
          <w:szCs w:val="24"/>
          <w:lang w:val="en-GB" w:eastAsia="zh-CN"/>
        </w:rPr>
      </w:pPr>
      <w:r w:rsidRPr="00FB6910">
        <w:rPr>
          <w:rFonts w:eastAsia="SimSun"/>
          <w:sz w:val="24"/>
          <w:szCs w:val="24"/>
          <w:lang w:val="en-GB" w:eastAsia="zh-CN"/>
        </w:rPr>
        <w:t>24.</w:t>
      </w:r>
      <w:r w:rsidRPr="00FB6910">
        <w:rPr>
          <w:rFonts w:eastAsia="SimSun"/>
          <w:sz w:val="24"/>
          <w:szCs w:val="24"/>
          <w:lang w:val="en-GB" w:eastAsia="zh-CN"/>
        </w:rPr>
        <w:tab/>
      </w:r>
      <w:r w:rsidRPr="00FB6910">
        <w:rPr>
          <w:rFonts w:eastAsia="SimSun" w:hint="eastAsia"/>
          <w:sz w:val="24"/>
          <w:szCs w:val="24"/>
          <w:lang w:val="fr-CA" w:eastAsia="zh-CN"/>
        </w:rPr>
        <w:t>以上描述的自然和社会进程在不同的空间和时间尺度内发生并相互作用（如图</w:t>
      </w:r>
      <w:r w:rsidR="0090137C">
        <w:rPr>
          <w:rFonts w:eastAsia="SimSun" w:hint="eastAsia"/>
          <w:sz w:val="24"/>
          <w:szCs w:val="24"/>
          <w:lang w:val="fr-CA" w:eastAsia="zh-CN"/>
        </w:rPr>
        <w:t>一</w:t>
      </w:r>
      <w:r w:rsidRPr="00FB6910">
        <w:rPr>
          <w:rFonts w:eastAsia="SimSun" w:hint="eastAsia"/>
          <w:sz w:val="24"/>
          <w:szCs w:val="24"/>
          <w:lang w:val="fr-CA" w:eastAsia="zh-CN"/>
        </w:rPr>
        <w:t>中心框周围的粗箭头所示）。因此，概念框架适用于不同的管理和政策执行尺度、生态进程尺度以及潜在变化驱动因素尺度。这一多尺度和跨尺度的观点还可用于在某一尺度内（如不同的政策部门之间）权衡利弊，也可在不同的尺度之间进行权衡，包括限制地方对森林的利用以在全球范围内实现固碳目标。</w:t>
      </w:r>
    </w:p>
    <w:p w:rsidR="00FB6910" w:rsidRPr="00FB6910" w:rsidRDefault="00FB6910" w:rsidP="00FB6910">
      <w:pPr>
        <w:tabs>
          <w:tab w:val="left" w:pos="1247"/>
          <w:tab w:val="left" w:pos="1814"/>
          <w:tab w:val="left" w:pos="2381"/>
          <w:tab w:val="left" w:pos="2948"/>
          <w:tab w:val="left" w:pos="3515"/>
          <w:tab w:val="left" w:pos="4082"/>
        </w:tabs>
        <w:spacing w:after="240"/>
        <w:ind w:left="1247"/>
        <w:jc w:val="both"/>
        <w:rPr>
          <w:rFonts w:eastAsia="SimSun"/>
          <w:sz w:val="24"/>
          <w:szCs w:val="24"/>
          <w:lang w:val="en-GB" w:eastAsia="zh-CN"/>
        </w:rPr>
      </w:pPr>
      <w:r w:rsidRPr="00FB6910">
        <w:rPr>
          <w:rFonts w:eastAsia="SimSun"/>
          <w:sz w:val="24"/>
          <w:szCs w:val="24"/>
          <w:lang w:val="en-GB" w:eastAsia="zh-CN"/>
        </w:rPr>
        <w:t>25.</w:t>
      </w:r>
      <w:r w:rsidRPr="00FB6910">
        <w:rPr>
          <w:rFonts w:eastAsia="SimSun"/>
          <w:sz w:val="24"/>
          <w:szCs w:val="24"/>
          <w:lang w:val="en-GB" w:eastAsia="zh-CN"/>
        </w:rPr>
        <w:tab/>
      </w:r>
      <w:r w:rsidRPr="00FB6910">
        <w:rPr>
          <w:rFonts w:eastAsia="SimSun" w:hint="eastAsia"/>
          <w:sz w:val="24"/>
          <w:szCs w:val="24"/>
          <w:lang w:val="fr-CA" w:eastAsia="zh-CN"/>
        </w:rPr>
        <w:t>平台将主要关注超国家（从次区域到全球）的地理尺度来进行评估。然而，这些较为粗略的空间尺度内与更细分的空间尺度（如国家和次国家尺度）在其属性和关系上存在一定关联。平台的框架还可用于促进了解在不同时间尺度内，社会生态系统各组成部分间的相互作用。有些相互作用取得了快速进展，其他的则进展较为缓慢，时间和空间尺度之间往往存在对应关系。例如，大气和海洋的化学构成变化常常每几百年或几千年发生一次，而景观尺度的土地使用引起的生物多样性变化通常每几年或几十年发生一次。一个尺度的进程通常影响着其他尺度的进程，也受其他尺度的进程影响。正因如此，考虑到重点评估的尺度与较大或较小尺度之间的相互影响（如控制和传播作用），有助于更好地开展评估。</w:t>
      </w:r>
      <w:r w:rsidRPr="00FB6910">
        <w:rPr>
          <w:rFonts w:eastAsia="SimSun"/>
          <w:sz w:val="24"/>
          <w:szCs w:val="24"/>
          <w:lang w:val="en-GB" w:eastAsia="zh-CN"/>
        </w:rPr>
        <w:t xml:space="preserve"> </w:t>
      </w:r>
    </w:p>
    <w:p w:rsidR="00FB6910" w:rsidRPr="0086573A" w:rsidRDefault="00FB6910" w:rsidP="00E23588">
      <w:pPr>
        <w:pStyle w:val="Normal-pool"/>
        <w:spacing w:after="120"/>
        <w:ind w:left="1247"/>
        <w:jc w:val="both"/>
        <w:rPr>
          <w:lang w:val="en-GB" w:eastAsia="zh-CN"/>
        </w:rPr>
      </w:pPr>
      <w:r w:rsidRPr="00FB6910">
        <w:rPr>
          <w:rFonts w:eastAsia="SimSun"/>
          <w:sz w:val="24"/>
          <w:szCs w:val="24"/>
          <w:lang w:val="en-GB" w:eastAsia="zh-CN"/>
        </w:rPr>
        <w:t>26.</w:t>
      </w:r>
      <w:r w:rsidRPr="00FB6910">
        <w:rPr>
          <w:rFonts w:eastAsia="SimSun"/>
          <w:sz w:val="24"/>
          <w:szCs w:val="24"/>
          <w:lang w:val="en-GB" w:eastAsia="zh-CN"/>
        </w:rPr>
        <w:tab/>
      </w:r>
      <w:r w:rsidRPr="00FB6910">
        <w:rPr>
          <w:rFonts w:eastAsia="SimSun" w:hint="eastAsia"/>
          <w:sz w:val="24"/>
          <w:szCs w:val="24"/>
          <w:lang w:val="en-GB" w:eastAsia="zh-CN"/>
        </w:rPr>
        <w:t>概念框架还与不同尺度的制度安排和生态系统边界分析有关。对于环境系统被政治和行政边界分割的较大尺度而言，如主要河流流域、生物</w:t>
      </w:r>
      <w:r w:rsidRPr="00FB6910">
        <w:rPr>
          <w:rFonts w:eastAsia="SimSun" w:hint="eastAsia"/>
          <w:sz w:val="24"/>
          <w:szCs w:val="24"/>
          <w:lang w:val="en-GB" w:eastAsia="zh-CN"/>
        </w:rPr>
        <w:t>-</w:t>
      </w:r>
      <w:r w:rsidRPr="00FB6910">
        <w:rPr>
          <w:rFonts w:eastAsia="SimSun" w:hint="eastAsia"/>
          <w:sz w:val="24"/>
          <w:szCs w:val="24"/>
          <w:lang w:val="en-GB" w:eastAsia="zh-CN"/>
        </w:rPr>
        <w:t>地理</w:t>
      </w:r>
      <w:r w:rsidRPr="00FB6910">
        <w:rPr>
          <w:rFonts w:eastAsia="SimSun" w:hint="eastAsia"/>
          <w:sz w:val="24"/>
          <w:szCs w:val="24"/>
          <w:lang w:val="en-GB" w:eastAsia="zh-CN"/>
        </w:rPr>
        <w:t>-</w:t>
      </w:r>
      <w:r w:rsidRPr="00FB6910">
        <w:rPr>
          <w:rFonts w:eastAsia="SimSun" w:hint="eastAsia"/>
          <w:sz w:val="24"/>
          <w:szCs w:val="24"/>
          <w:lang w:val="en-GB" w:eastAsia="zh-CN"/>
        </w:rPr>
        <w:t>文化区域或</w:t>
      </w:r>
      <w:r w:rsidRPr="00FB6910">
        <w:rPr>
          <w:rFonts w:eastAsia="SimSun" w:hint="eastAsia"/>
          <w:spacing w:val="-6"/>
          <w:sz w:val="24"/>
          <w:szCs w:val="24"/>
          <w:lang w:val="en-GB" w:eastAsia="zh-CN"/>
        </w:rPr>
        <w:t>游牧或半游牧民族的领地，了解生态系统和制度安排之间的不匹配问题尤其重要</w:t>
      </w:r>
      <w:r>
        <w:rPr>
          <w:rFonts w:eastAsia="SimSun" w:hint="eastAsia"/>
          <w:spacing w:val="-6"/>
          <w:sz w:val="24"/>
          <w:szCs w:val="24"/>
          <w:lang w:val="en-GB" w:eastAsia="zh-CN"/>
        </w:rPr>
        <w:t>。</w:t>
      </w:r>
    </w:p>
    <w:p w:rsidR="00FB6910" w:rsidRPr="00FB6910" w:rsidRDefault="00FB6910" w:rsidP="00FB6910">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rFonts w:eastAsia="SimHei"/>
          <w:b/>
          <w:sz w:val="24"/>
          <w:szCs w:val="24"/>
          <w:lang w:val="en-GB" w:eastAsia="zh-CN"/>
        </w:rPr>
      </w:pPr>
      <w:r w:rsidRPr="0086573A">
        <w:rPr>
          <w:rFonts w:eastAsia="Times New Roman"/>
          <w:b/>
          <w:sz w:val="24"/>
          <w:szCs w:val="24"/>
          <w:lang w:val="en-GB" w:eastAsia="zh-CN"/>
        </w:rPr>
        <w:tab/>
      </w:r>
      <w:r w:rsidRPr="00FB6910">
        <w:rPr>
          <w:rFonts w:eastAsia="SimHei"/>
          <w:b/>
          <w:sz w:val="24"/>
          <w:szCs w:val="24"/>
          <w:lang w:val="en-GB"/>
        </w:rPr>
        <w:t xml:space="preserve">C. </w:t>
      </w:r>
      <w:r w:rsidRPr="00FB6910">
        <w:rPr>
          <w:rFonts w:eastAsia="SimHei"/>
          <w:b/>
          <w:sz w:val="24"/>
          <w:szCs w:val="24"/>
          <w:lang w:val="en-GB"/>
        </w:rPr>
        <w:tab/>
      </w:r>
      <w:r w:rsidRPr="00FB6910">
        <w:rPr>
          <w:rFonts w:eastAsia="SimHei"/>
          <w:b/>
          <w:bCs/>
          <w:sz w:val="24"/>
          <w:szCs w:val="24"/>
          <w:lang w:val="en-GB" w:eastAsia="zh-CN"/>
        </w:rPr>
        <w:t>平台概念框架、工作方案和职能之间的联系</w:t>
      </w:r>
    </w:p>
    <w:p w:rsidR="00FB6910" w:rsidRPr="00FB6910" w:rsidRDefault="00FB6910" w:rsidP="00FB6910">
      <w:pPr>
        <w:keepNext/>
        <w:keepLines/>
        <w:tabs>
          <w:tab w:val="right" w:pos="851"/>
          <w:tab w:val="left" w:pos="1247"/>
          <w:tab w:val="left" w:pos="1814"/>
          <w:tab w:val="left" w:pos="2381"/>
          <w:tab w:val="left" w:pos="2948"/>
          <w:tab w:val="left" w:pos="3515"/>
          <w:tab w:val="left" w:pos="4082"/>
        </w:tabs>
        <w:suppressAutoHyphens/>
        <w:spacing w:after="120"/>
        <w:ind w:left="1247" w:right="284" w:hanging="1247"/>
        <w:rPr>
          <w:rFonts w:eastAsia="SimHei"/>
          <w:b/>
          <w:bCs/>
          <w:sz w:val="24"/>
          <w:szCs w:val="24"/>
          <w:lang w:val="en-GB" w:eastAsia="zh-CN"/>
        </w:rPr>
      </w:pPr>
      <w:r w:rsidRPr="0086573A">
        <w:rPr>
          <w:rFonts w:eastAsia="Times New Roman"/>
          <w:b/>
          <w:bCs/>
          <w:lang w:val="en-GB" w:eastAsia="zh-CN"/>
        </w:rPr>
        <w:tab/>
      </w:r>
      <w:r w:rsidRPr="00FB6910">
        <w:rPr>
          <w:rFonts w:eastAsia="SimHei"/>
          <w:b/>
          <w:bCs/>
          <w:sz w:val="24"/>
          <w:szCs w:val="24"/>
          <w:lang w:val="en-GB"/>
        </w:rPr>
        <w:t xml:space="preserve">1. </w:t>
      </w:r>
      <w:r w:rsidRPr="00FB6910">
        <w:rPr>
          <w:rFonts w:eastAsia="SimHei"/>
          <w:b/>
          <w:bCs/>
          <w:sz w:val="24"/>
          <w:szCs w:val="24"/>
          <w:lang w:val="en-GB"/>
        </w:rPr>
        <w:tab/>
      </w:r>
      <w:r w:rsidRPr="00FB6910">
        <w:rPr>
          <w:rFonts w:eastAsia="SimHei"/>
          <w:b/>
          <w:bCs/>
          <w:sz w:val="24"/>
          <w:szCs w:val="24"/>
          <w:lang w:val="en-GB" w:eastAsia="zh-CN"/>
        </w:rPr>
        <w:t>平台工作方案</w:t>
      </w:r>
    </w:p>
    <w:p w:rsidR="00FB6910" w:rsidRPr="00FB6910" w:rsidRDefault="00FB6910" w:rsidP="00651EBE">
      <w:pPr>
        <w:pStyle w:val="Normal-pool"/>
        <w:spacing w:after="120"/>
        <w:ind w:left="1247"/>
        <w:jc w:val="both"/>
        <w:rPr>
          <w:rFonts w:eastAsia="SimSun" w:hint="eastAsia"/>
          <w:sz w:val="24"/>
          <w:szCs w:val="24"/>
          <w:lang w:val="en-GB" w:eastAsia="zh-CN"/>
        </w:rPr>
      </w:pPr>
      <w:r w:rsidRPr="00FB6910">
        <w:rPr>
          <w:rFonts w:eastAsia="SimSun"/>
          <w:sz w:val="24"/>
          <w:szCs w:val="24"/>
          <w:lang w:val="en-GB" w:eastAsia="zh-CN"/>
        </w:rPr>
        <w:t>27.</w:t>
      </w:r>
      <w:r w:rsidRPr="00FB6910">
        <w:rPr>
          <w:rFonts w:eastAsia="SimSun"/>
          <w:sz w:val="24"/>
          <w:szCs w:val="24"/>
          <w:lang w:val="en-GB" w:eastAsia="zh-CN"/>
        </w:rPr>
        <w:tab/>
      </w:r>
      <w:r w:rsidRPr="00FB6910">
        <w:rPr>
          <w:rFonts w:eastAsia="SimSun" w:hint="eastAsia"/>
          <w:sz w:val="24"/>
          <w:szCs w:val="24"/>
          <w:lang w:val="en-GB" w:eastAsia="zh-CN"/>
        </w:rPr>
        <w:t>平台工作方案旨在增强有利环境，加强生物多样性和生态系统服务的知识政策互动，并加强对平台活动的宣传和评价。</w:t>
      </w:r>
    </w:p>
    <w:p w:rsidR="00FB6910" w:rsidRPr="00FB6910" w:rsidRDefault="00FB6910" w:rsidP="00FB6910">
      <w:pPr>
        <w:keepNext/>
        <w:keepLines/>
        <w:tabs>
          <w:tab w:val="right" w:pos="851"/>
          <w:tab w:val="left" w:pos="1247"/>
          <w:tab w:val="left" w:pos="1814"/>
          <w:tab w:val="left" w:pos="2381"/>
          <w:tab w:val="left" w:pos="2948"/>
          <w:tab w:val="left" w:pos="3515"/>
          <w:tab w:val="left" w:pos="4082"/>
        </w:tabs>
        <w:suppressAutoHyphens/>
        <w:spacing w:after="120"/>
        <w:ind w:left="1247" w:right="284" w:hanging="1247"/>
        <w:rPr>
          <w:rFonts w:eastAsia="SimHei"/>
          <w:b/>
          <w:sz w:val="24"/>
          <w:szCs w:val="24"/>
          <w:lang w:val="en-GB" w:eastAsia="zh-CN"/>
        </w:rPr>
      </w:pPr>
      <w:r w:rsidRPr="00FB6910">
        <w:rPr>
          <w:rFonts w:eastAsia="SimHei"/>
          <w:b/>
          <w:i/>
          <w:sz w:val="24"/>
          <w:szCs w:val="24"/>
          <w:lang w:val="en-GB" w:eastAsia="zh-CN"/>
        </w:rPr>
        <w:tab/>
      </w:r>
      <w:r w:rsidRPr="00FB6910">
        <w:rPr>
          <w:rFonts w:eastAsia="SimHei"/>
          <w:b/>
          <w:sz w:val="24"/>
          <w:szCs w:val="24"/>
          <w:lang w:val="en-GB"/>
        </w:rPr>
        <w:t xml:space="preserve">2. </w:t>
      </w:r>
      <w:r w:rsidRPr="00FB6910">
        <w:rPr>
          <w:rFonts w:eastAsia="SimHei"/>
          <w:b/>
          <w:sz w:val="24"/>
          <w:szCs w:val="24"/>
          <w:lang w:val="en-GB"/>
        </w:rPr>
        <w:tab/>
      </w:r>
      <w:r w:rsidRPr="00FB6910">
        <w:rPr>
          <w:rFonts w:eastAsia="SimHei"/>
          <w:b/>
          <w:bCs/>
          <w:sz w:val="24"/>
          <w:szCs w:val="24"/>
          <w:lang w:eastAsia="zh-CN"/>
        </w:rPr>
        <w:t>平台概念框架和职能</w:t>
      </w:r>
    </w:p>
    <w:p w:rsidR="00774BB4" w:rsidRDefault="00FB6910" w:rsidP="00651EBE">
      <w:pPr>
        <w:pStyle w:val="NormalNonumber"/>
        <w:keepNext/>
        <w:keepLines/>
        <w:spacing w:after="0"/>
        <w:jc w:val="both"/>
        <w:rPr>
          <w:rFonts w:eastAsia="SimSun" w:hint="eastAsia"/>
          <w:sz w:val="24"/>
          <w:szCs w:val="24"/>
          <w:lang w:val="en-GB" w:eastAsia="zh-CN"/>
        </w:rPr>
      </w:pPr>
      <w:r w:rsidRPr="00FB6910">
        <w:rPr>
          <w:rFonts w:eastAsia="SimSun"/>
          <w:sz w:val="24"/>
          <w:szCs w:val="24"/>
          <w:lang w:val="en-GB" w:eastAsia="zh-CN"/>
        </w:rPr>
        <w:t>28.</w:t>
      </w:r>
      <w:r w:rsidRPr="00FB6910">
        <w:rPr>
          <w:rFonts w:eastAsia="SimSun"/>
          <w:sz w:val="24"/>
          <w:szCs w:val="24"/>
          <w:lang w:val="en-GB" w:eastAsia="zh-CN"/>
        </w:rPr>
        <w:tab/>
      </w:r>
      <w:r w:rsidRPr="00FB6910">
        <w:rPr>
          <w:rFonts w:eastAsia="SimSun" w:hint="eastAsia"/>
          <w:sz w:val="24"/>
          <w:szCs w:val="24"/>
          <w:lang w:val="en-GB" w:eastAsia="zh-CN"/>
        </w:rPr>
        <w:t>平台概念框架支持平台所有四大职能（创造知识、开展评估、支持政策和建设能力）的实施工作。概念框架有助于确保这四大职能之间协调一致。上述内容在图</w:t>
      </w:r>
      <w:r w:rsidR="0090137C">
        <w:rPr>
          <w:rFonts w:eastAsia="SimSun" w:hint="eastAsia"/>
          <w:sz w:val="24"/>
          <w:szCs w:val="24"/>
          <w:lang w:val="en-GB" w:eastAsia="zh-CN"/>
        </w:rPr>
        <w:t>二</w:t>
      </w:r>
      <w:r w:rsidRPr="00FB6910">
        <w:rPr>
          <w:rFonts w:eastAsia="SimSun" w:hint="eastAsia"/>
          <w:sz w:val="24"/>
          <w:szCs w:val="24"/>
          <w:lang w:val="en-GB" w:eastAsia="zh-CN"/>
        </w:rPr>
        <w:t>所示的平台运作概念模型中得到最佳解释，该模型展示了科学政策如何以运作系统形式开展互动。</w:t>
      </w:r>
    </w:p>
    <w:p w:rsidR="005F089D" w:rsidRDefault="005F089D" w:rsidP="00774BB4">
      <w:pPr>
        <w:pStyle w:val="NormalNonumber"/>
        <w:keepNext/>
        <w:keepLines/>
        <w:spacing w:after="0"/>
        <w:rPr>
          <w:rFonts w:eastAsia="SimSun" w:hint="eastAsia"/>
          <w:sz w:val="24"/>
          <w:szCs w:val="24"/>
          <w:lang w:val="en-GB" w:eastAsia="zh-CN"/>
        </w:rPr>
      </w:pPr>
    </w:p>
    <w:p w:rsidR="005F089D" w:rsidRDefault="005F089D" w:rsidP="00774BB4">
      <w:pPr>
        <w:pStyle w:val="NormalNonumber"/>
        <w:keepNext/>
        <w:keepLines/>
        <w:spacing w:after="0"/>
        <w:rPr>
          <w:rFonts w:eastAsia="SimSun" w:hint="eastAsia"/>
          <w:sz w:val="24"/>
          <w:szCs w:val="24"/>
          <w:lang w:val="en-GB" w:eastAsia="zh-CN"/>
        </w:rPr>
      </w:pPr>
    </w:p>
    <w:p w:rsidR="005F089D" w:rsidRDefault="005F089D" w:rsidP="00774BB4">
      <w:pPr>
        <w:pStyle w:val="NormalNonumber"/>
        <w:keepNext/>
        <w:keepLines/>
        <w:spacing w:after="0"/>
        <w:rPr>
          <w:rFonts w:eastAsia="SimSun" w:hint="eastAsia"/>
          <w:sz w:val="24"/>
          <w:szCs w:val="24"/>
          <w:lang w:val="en-GB" w:eastAsia="zh-CN"/>
        </w:rPr>
      </w:pPr>
    </w:p>
    <w:p w:rsidR="005F089D" w:rsidRDefault="005F089D" w:rsidP="00774BB4">
      <w:pPr>
        <w:pStyle w:val="NormalNonumber"/>
        <w:keepNext/>
        <w:keepLines/>
        <w:spacing w:after="0"/>
        <w:rPr>
          <w:rFonts w:eastAsia="SimSun" w:hint="eastAsia"/>
          <w:sz w:val="24"/>
          <w:szCs w:val="24"/>
          <w:lang w:val="en-GB" w:eastAsia="zh-CN"/>
        </w:rPr>
      </w:pPr>
    </w:p>
    <w:p w:rsidR="00774BB4" w:rsidRPr="00376ECC" w:rsidRDefault="00774BB4" w:rsidP="00774BB4">
      <w:pPr>
        <w:pStyle w:val="NormalNonumber"/>
        <w:keepNext/>
        <w:keepLines/>
        <w:spacing w:after="0"/>
        <w:rPr>
          <w:rFonts w:eastAsia="SimSun" w:hint="eastAsia"/>
          <w:color w:val="000000"/>
          <w:sz w:val="24"/>
          <w:szCs w:val="24"/>
          <w:lang w:eastAsia="zh-CN"/>
        </w:rPr>
      </w:pPr>
    </w:p>
    <w:p w:rsidR="00774BB4" w:rsidRDefault="00774BB4" w:rsidP="00774BB4">
      <w:pPr>
        <w:pStyle w:val="NormalNonumber"/>
        <w:keepNext/>
        <w:keepLines/>
        <w:rPr>
          <w:rFonts w:ascii="SimHei" w:eastAsia="SimHei" w:hAnsi="SimHei" w:hint="eastAsia"/>
          <w:b/>
          <w:color w:val="000000"/>
          <w:sz w:val="24"/>
          <w:szCs w:val="24"/>
          <w:lang w:eastAsia="zh-CN"/>
        </w:rPr>
      </w:pPr>
    </w:p>
    <w:p w:rsidR="00774BB4" w:rsidRPr="00376ECC" w:rsidRDefault="00774BB4" w:rsidP="00774BB4">
      <w:pPr>
        <w:rPr>
          <w:rFonts w:eastAsia="SimSun" w:hint="eastAsia"/>
          <w:lang w:eastAsia="zh-CN"/>
        </w:rPr>
      </w:pPr>
    </w:p>
    <w:p w:rsidR="005F089D" w:rsidRPr="00376ECC" w:rsidRDefault="005F089D" w:rsidP="00774BB4">
      <w:pPr>
        <w:rPr>
          <w:rFonts w:eastAsia="SimSun"/>
          <w:lang w:eastAsia="zh-CN"/>
        </w:rPr>
        <w:sectPr w:rsidR="005F089D" w:rsidRPr="00376ECC" w:rsidSect="005F089D">
          <w:headerReference w:type="even" r:id="rId27"/>
          <w:headerReference w:type="default" r:id="rId28"/>
          <w:footerReference w:type="even" r:id="rId29"/>
          <w:footerReference w:type="default" r:id="rId30"/>
          <w:headerReference w:type="first" r:id="rId31"/>
          <w:footerReference w:type="first" r:id="rId32"/>
          <w:pgSz w:w="12240" w:h="15840" w:code="1"/>
          <w:pgMar w:top="994" w:right="850" w:bottom="1411" w:left="907" w:header="533" w:footer="979" w:gutter="0"/>
          <w:cols w:space="720"/>
          <w:titlePg/>
          <w:docGrid w:linePitch="360"/>
        </w:sectPr>
      </w:pPr>
    </w:p>
    <w:p w:rsidR="005F089D" w:rsidRPr="00376ECC" w:rsidRDefault="005F089D" w:rsidP="005F089D">
      <w:pPr>
        <w:pStyle w:val="NormalNonumber"/>
        <w:keepNext/>
        <w:keepLines/>
        <w:spacing w:after="0"/>
        <w:rPr>
          <w:rFonts w:eastAsia="SimSun" w:hint="eastAsia"/>
          <w:color w:val="000000"/>
          <w:sz w:val="24"/>
          <w:szCs w:val="24"/>
          <w:lang w:eastAsia="zh-CN"/>
        </w:rPr>
      </w:pPr>
      <w:r w:rsidRPr="00335B4D">
        <w:rPr>
          <w:rFonts w:hint="eastAsia"/>
          <w:color w:val="000000"/>
          <w:sz w:val="24"/>
          <w:szCs w:val="24"/>
          <w:lang w:eastAsia="zh-CN"/>
        </w:rPr>
        <w:t>图</w:t>
      </w:r>
      <w:r w:rsidRPr="00376ECC">
        <w:rPr>
          <w:rFonts w:eastAsia="SimSun" w:hint="eastAsia"/>
          <w:color w:val="000000"/>
          <w:sz w:val="24"/>
          <w:szCs w:val="24"/>
          <w:lang w:eastAsia="zh-CN"/>
        </w:rPr>
        <w:t>二</w:t>
      </w:r>
    </w:p>
    <w:p w:rsidR="005F089D" w:rsidRDefault="005F089D" w:rsidP="005F089D">
      <w:pPr>
        <w:pStyle w:val="NormalNonumber"/>
        <w:keepNext/>
        <w:keepLines/>
        <w:rPr>
          <w:rFonts w:ascii="SimHei" w:eastAsia="SimHei" w:hAnsi="SimHei" w:hint="eastAsia"/>
          <w:b/>
          <w:color w:val="000000"/>
          <w:sz w:val="24"/>
          <w:szCs w:val="24"/>
          <w:lang w:eastAsia="zh-CN"/>
        </w:rPr>
      </w:pPr>
      <w:r w:rsidRPr="00335B4D">
        <w:rPr>
          <w:rFonts w:ascii="SimHei" w:eastAsia="SimHei" w:hAnsi="SimHei" w:hint="eastAsia"/>
          <w:b/>
          <w:color w:val="000000"/>
          <w:sz w:val="24"/>
          <w:szCs w:val="24"/>
          <w:lang w:eastAsia="zh-CN"/>
        </w:rPr>
        <w:t>平台运作概念框架</w:t>
      </w:r>
    </w:p>
    <w:p w:rsidR="005F089D" w:rsidRDefault="005F089D" w:rsidP="005F089D">
      <w:pPr>
        <w:pStyle w:val="NormalNonumber"/>
        <w:keepNext/>
        <w:keepLines/>
        <w:rPr>
          <w:rFonts w:ascii="SimHei" w:eastAsia="SimHei" w:hAnsi="SimHei" w:hint="eastAsia"/>
          <w:b/>
          <w:color w:val="000000"/>
          <w:sz w:val="24"/>
          <w:szCs w:val="24"/>
          <w:lang w:eastAsia="zh-CN"/>
        </w:rPr>
      </w:pPr>
    </w:p>
    <w:p w:rsidR="005F089D" w:rsidRPr="00683AE8" w:rsidRDefault="00005223" w:rsidP="005F089D">
      <w:pPr>
        <w:rPr>
          <w:rFonts w:hint="eastAsia"/>
          <w:lang w:eastAsia="zh-CN"/>
        </w:rPr>
      </w:pPr>
      <w:r w:rsidRPr="00683AE8">
        <w:rPr>
          <w:noProof/>
        </w:rPr>
        <w:drawing>
          <wp:inline distT="0" distB="0" distL="0" distR="0">
            <wp:extent cx="8336280" cy="5501640"/>
            <wp:effectExtent l="0" t="0" r="7620" b="3810"/>
            <wp:docPr id="4" name="Picture 4"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36280" cy="5501640"/>
                    </a:xfrm>
                    <a:prstGeom prst="rect">
                      <a:avLst/>
                    </a:prstGeom>
                    <a:noFill/>
                    <a:ln>
                      <a:noFill/>
                    </a:ln>
                  </pic:spPr>
                </pic:pic>
              </a:graphicData>
            </a:graphic>
          </wp:inline>
        </w:drawing>
      </w:r>
    </w:p>
    <w:p w:rsidR="005F089D" w:rsidRPr="00A36E31" w:rsidRDefault="005F089D" w:rsidP="005F089D">
      <w:pPr>
        <w:pStyle w:val="NormalNonumber"/>
        <w:keepNext/>
        <w:keepLines/>
        <w:rPr>
          <w:rFonts w:hint="eastAsia"/>
          <w:lang w:eastAsia="zh-CN"/>
        </w:rPr>
        <w:sectPr w:rsidR="005F089D" w:rsidRPr="00A36E31" w:rsidSect="00217174">
          <w:pgSz w:w="15840" w:h="12240" w:orient="landscape" w:code="1"/>
          <w:pgMar w:top="907" w:right="992" w:bottom="851" w:left="1418" w:header="539" w:footer="975" w:gutter="0"/>
          <w:cols w:space="539"/>
          <w:docGrid w:linePitch="360"/>
        </w:sectPr>
      </w:pPr>
    </w:p>
    <w:p w:rsidR="00774BB4" w:rsidRPr="00376ECC" w:rsidRDefault="00774BB4" w:rsidP="00774BB4">
      <w:pPr>
        <w:rPr>
          <w:rFonts w:eastAsia="SimSun" w:hint="eastAsia"/>
          <w:lang w:eastAsia="zh-CN"/>
        </w:rPr>
      </w:pPr>
    </w:p>
    <w:p w:rsidR="00774BB4" w:rsidRPr="00376ECC" w:rsidRDefault="00774BB4" w:rsidP="00774BB4">
      <w:pPr>
        <w:rPr>
          <w:rFonts w:eastAsia="SimSun" w:hint="eastAsia"/>
          <w:lang w:eastAsia="zh-CN"/>
        </w:rPr>
      </w:pPr>
    </w:p>
    <w:p w:rsidR="00774BB4" w:rsidRPr="005F089D" w:rsidRDefault="00774BB4" w:rsidP="00651EBE">
      <w:pPr>
        <w:pStyle w:val="NormalNonumber"/>
        <w:keepNext/>
        <w:keepLines/>
        <w:jc w:val="both"/>
        <w:rPr>
          <w:rFonts w:eastAsia="SimSun" w:hint="eastAsia"/>
          <w:sz w:val="24"/>
          <w:szCs w:val="24"/>
          <w:lang w:val="en-GB" w:eastAsia="zh-CN"/>
        </w:rPr>
      </w:pPr>
      <w:r w:rsidRPr="005F089D">
        <w:rPr>
          <w:rFonts w:eastAsia="SimSun"/>
          <w:sz w:val="24"/>
          <w:szCs w:val="24"/>
          <w:lang w:val="en-GB" w:eastAsia="zh-CN"/>
        </w:rPr>
        <w:t>29.</w:t>
      </w:r>
      <w:r w:rsidRPr="005F089D">
        <w:rPr>
          <w:rFonts w:eastAsia="SimSun"/>
          <w:sz w:val="24"/>
          <w:szCs w:val="24"/>
          <w:lang w:val="en-GB" w:eastAsia="zh-CN"/>
        </w:rPr>
        <w:tab/>
      </w:r>
      <w:r w:rsidR="005F089D" w:rsidRPr="005F089D">
        <w:rPr>
          <w:rFonts w:eastAsia="SimSun" w:hint="eastAsia"/>
          <w:sz w:val="24"/>
          <w:szCs w:val="24"/>
          <w:lang w:val="en-GB" w:eastAsia="zh-CN"/>
        </w:rPr>
        <w:t>图</w:t>
      </w:r>
      <w:r w:rsidR="005F089D">
        <w:rPr>
          <w:rFonts w:eastAsia="SimSun" w:hint="eastAsia"/>
          <w:sz w:val="24"/>
          <w:szCs w:val="24"/>
          <w:lang w:val="en-GB" w:eastAsia="zh-CN"/>
        </w:rPr>
        <w:t>二</w:t>
      </w:r>
      <w:r w:rsidRPr="005F089D">
        <w:rPr>
          <w:rFonts w:eastAsia="SimSun" w:hint="eastAsia"/>
          <w:sz w:val="24"/>
          <w:szCs w:val="24"/>
          <w:lang w:val="en-GB" w:eastAsia="zh-CN"/>
        </w:rPr>
        <w:t>展示了通过动态过程将科学和其他知识体系与政策和决策联系起来的一个互动系统。该图展示了科学和其他知识体系的知识在经过分析性概念框架过滤（详见图</w:t>
      </w:r>
      <w:r w:rsidR="00254EF5">
        <w:rPr>
          <w:rFonts w:eastAsia="SimSun" w:hint="eastAsia"/>
          <w:sz w:val="24"/>
          <w:szCs w:val="24"/>
          <w:lang w:val="en-GB" w:eastAsia="zh-CN"/>
        </w:rPr>
        <w:t>一</w:t>
      </w:r>
      <w:r w:rsidRPr="005F089D">
        <w:rPr>
          <w:rFonts w:eastAsia="SimSun" w:hint="eastAsia"/>
          <w:sz w:val="24"/>
          <w:szCs w:val="24"/>
          <w:lang w:val="en-GB" w:eastAsia="zh-CN"/>
        </w:rPr>
        <w:t>）之后向互动平台持续流动的过程，并根据平台为完成交付品而定期编制的工作方案所界定的活动来对这些知识进行加工。完成交付品的目的是通过制定多方案政策建议来影响政策和决策。互动以双向（粗细）箭头体现，因此可以看出在两个方向及以上产生互动作用。加粗的单向箭头表明分析性概念框架影响平台的流程和职能。虚线箭头表明政策和决策除了影响平台的机制，还对科学和其他知识体系产生影响。</w:t>
      </w:r>
    </w:p>
    <w:p w:rsidR="00774BB4" w:rsidRPr="00044FEB" w:rsidRDefault="00774BB4" w:rsidP="005F089D">
      <w:pPr>
        <w:pStyle w:val="CH4"/>
        <w:jc w:val="both"/>
        <w:rPr>
          <w:rFonts w:hint="eastAsia"/>
          <w:sz w:val="24"/>
          <w:szCs w:val="24"/>
          <w:lang w:eastAsia="zh-CN"/>
        </w:rPr>
      </w:pPr>
      <w:r w:rsidRPr="00044FEB">
        <w:rPr>
          <w:sz w:val="24"/>
          <w:szCs w:val="24"/>
          <w:lang w:eastAsia="zh-CN"/>
        </w:rPr>
        <w:tab/>
      </w:r>
      <w:r>
        <w:rPr>
          <w:rFonts w:hint="eastAsia"/>
          <w:sz w:val="24"/>
          <w:szCs w:val="24"/>
          <w:lang w:eastAsia="zh-CN"/>
        </w:rPr>
        <w:t>3</w:t>
      </w:r>
      <w:r>
        <w:rPr>
          <w:sz w:val="24"/>
          <w:szCs w:val="24"/>
          <w:lang w:eastAsia="zh-CN"/>
        </w:rPr>
        <w:t>.</w:t>
      </w:r>
      <w:r w:rsidRPr="00044FEB">
        <w:rPr>
          <w:sz w:val="24"/>
          <w:szCs w:val="24"/>
          <w:lang w:eastAsia="zh-CN"/>
        </w:rPr>
        <w:tab/>
      </w:r>
      <w:r w:rsidRPr="00044FEB">
        <w:rPr>
          <w:rFonts w:ascii="SimHei" w:eastAsia="SimHei" w:hAnsi="SimHei" w:hint="eastAsia"/>
          <w:sz w:val="24"/>
          <w:szCs w:val="24"/>
          <w:lang w:eastAsia="zh-CN"/>
        </w:rPr>
        <w:t>科学政策互动</w:t>
      </w:r>
    </w:p>
    <w:p w:rsidR="00774BB4" w:rsidRPr="005F089D" w:rsidRDefault="00774BB4" w:rsidP="005F089D">
      <w:pPr>
        <w:pStyle w:val="NormalNonumber"/>
        <w:jc w:val="both"/>
        <w:rPr>
          <w:rFonts w:eastAsia="SimSun" w:hint="eastAsia"/>
          <w:sz w:val="24"/>
          <w:szCs w:val="24"/>
          <w:lang w:val="en-GB" w:eastAsia="zh-CN"/>
        </w:rPr>
      </w:pPr>
      <w:r w:rsidRPr="005F089D">
        <w:rPr>
          <w:rFonts w:eastAsia="SimSun"/>
          <w:sz w:val="24"/>
          <w:szCs w:val="24"/>
          <w:lang w:val="en-GB" w:eastAsia="zh-CN"/>
        </w:rPr>
        <w:t>30.</w:t>
      </w:r>
      <w:r w:rsidRPr="005F089D">
        <w:rPr>
          <w:rFonts w:eastAsia="SimSun"/>
          <w:sz w:val="24"/>
          <w:szCs w:val="24"/>
          <w:lang w:val="en-GB" w:eastAsia="zh-CN"/>
        </w:rPr>
        <w:tab/>
      </w:r>
      <w:r w:rsidRPr="005F089D">
        <w:rPr>
          <w:rFonts w:eastAsia="SimSun" w:hint="eastAsia"/>
          <w:sz w:val="24"/>
          <w:szCs w:val="24"/>
          <w:lang w:val="en-GB" w:eastAsia="zh-CN"/>
        </w:rPr>
        <w:t>科学政策互动是通过动态过程将科学和其他知识体系运作环节与政策和决策环节相联系的复杂系统。互动在上述两个主要运作环节之间开展。科学和其他知识体系运作环节包括过滤原始知识以及以交付品形式创造知识，以便为工作方案运作职能控制下的决策政策环节提供建议和支持。</w:t>
      </w:r>
    </w:p>
    <w:p w:rsidR="00774BB4" w:rsidRPr="00044FEB" w:rsidRDefault="00774BB4" w:rsidP="00774BB4">
      <w:pPr>
        <w:pStyle w:val="CH4"/>
        <w:spacing w:afterLines="100" w:after="240"/>
        <w:jc w:val="both"/>
        <w:rPr>
          <w:rFonts w:hint="eastAsia"/>
          <w:sz w:val="24"/>
          <w:szCs w:val="24"/>
          <w:lang w:eastAsia="zh-CN"/>
        </w:rPr>
      </w:pPr>
      <w:r w:rsidRPr="00044FEB">
        <w:rPr>
          <w:i/>
          <w:sz w:val="24"/>
          <w:szCs w:val="24"/>
          <w:lang w:eastAsia="zh-CN"/>
        </w:rPr>
        <w:tab/>
      </w:r>
      <w:r>
        <w:rPr>
          <w:rFonts w:hint="eastAsia"/>
          <w:sz w:val="24"/>
          <w:szCs w:val="24"/>
          <w:lang w:eastAsia="zh-CN"/>
        </w:rPr>
        <w:t>4</w:t>
      </w:r>
      <w:r>
        <w:rPr>
          <w:sz w:val="24"/>
          <w:szCs w:val="24"/>
          <w:lang w:eastAsia="zh-CN"/>
        </w:rPr>
        <w:t>.</w:t>
      </w:r>
      <w:r w:rsidRPr="00044FEB">
        <w:rPr>
          <w:sz w:val="24"/>
          <w:szCs w:val="24"/>
          <w:lang w:eastAsia="zh-CN"/>
        </w:rPr>
        <w:tab/>
      </w:r>
      <w:r w:rsidRPr="00044FEB">
        <w:rPr>
          <w:rFonts w:ascii="SimHei" w:eastAsia="SimHei" w:hAnsi="SimHei" w:hint="eastAsia"/>
          <w:sz w:val="24"/>
          <w:szCs w:val="24"/>
          <w:lang w:eastAsia="zh-CN"/>
        </w:rPr>
        <w:t>科学政策互动的运作</w:t>
      </w:r>
    </w:p>
    <w:p w:rsidR="00774BB4" w:rsidRPr="00217174" w:rsidRDefault="00774BB4" w:rsidP="00217174">
      <w:pPr>
        <w:pStyle w:val="NormalNonumber"/>
        <w:jc w:val="both"/>
        <w:rPr>
          <w:rFonts w:eastAsia="SimSun" w:hint="eastAsia"/>
          <w:sz w:val="24"/>
          <w:szCs w:val="24"/>
          <w:lang w:val="en-GB" w:eastAsia="zh-CN"/>
        </w:rPr>
      </w:pPr>
      <w:r w:rsidRPr="00217174">
        <w:rPr>
          <w:rFonts w:eastAsia="SimSun"/>
          <w:sz w:val="24"/>
          <w:szCs w:val="24"/>
          <w:lang w:val="en-GB" w:eastAsia="zh-CN"/>
        </w:rPr>
        <w:t>31.</w:t>
      </w:r>
      <w:r w:rsidRPr="00217174">
        <w:rPr>
          <w:rFonts w:eastAsia="SimSun"/>
          <w:sz w:val="24"/>
          <w:szCs w:val="24"/>
          <w:lang w:val="en-GB" w:eastAsia="zh-CN"/>
        </w:rPr>
        <w:tab/>
      </w:r>
      <w:r w:rsidRPr="00217174">
        <w:rPr>
          <w:rFonts w:eastAsia="SimSun" w:hint="eastAsia"/>
          <w:sz w:val="24"/>
          <w:szCs w:val="24"/>
          <w:lang w:val="en-GB" w:eastAsia="zh-CN"/>
        </w:rPr>
        <w:t>互动系统依靠平台的四大职能（</w:t>
      </w:r>
      <w:r w:rsidRPr="00217174">
        <w:rPr>
          <w:rFonts w:eastAsia="SimSun"/>
          <w:sz w:val="24"/>
          <w:szCs w:val="24"/>
          <w:lang w:val="en-GB" w:eastAsia="zh-CN"/>
        </w:rPr>
        <w:t>创造知识、开展评估、支持政策和建设能力</w:t>
      </w:r>
      <w:r w:rsidRPr="00217174">
        <w:rPr>
          <w:rFonts w:eastAsia="SimSun" w:hint="eastAsia"/>
          <w:sz w:val="24"/>
          <w:szCs w:val="24"/>
          <w:lang w:val="en-GB" w:eastAsia="zh-CN"/>
        </w:rPr>
        <w:t>）的复合职能进行运作，概念模型提供了一个动态过程，该过程同时也是实现四大职能的机制。</w:t>
      </w:r>
    </w:p>
    <w:p w:rsidR="00774BB4" w:rsidRPr="00044FEB" w:rsidRDefault="00774BB4" w:rsidP="00774BB4">
      <w:pPr>
        <w:pStyle w:val="CH4"/>
        <w:spacing w:afterLines="100" w:after="240"/>
        <w:jc w:val="both"/>
        <w:rPr>
          <w:rFonts w:hint="eastAsia"/>
          <w:sz w:val="24"/>
          <w:szCs w:val="24"/>
          <w:lang w:eastAsia="zh-CN"/>
        </w:rPr>
      </w:pPr>
      <w:r>
        <w:rPr>
          <w:sz w:val="24"/>
          <w:szCs w:val="24"/>
          <w:lang w:eastAsia="zh-CN"/>
        </w:rPr>
        <w:tab/>
        <w:t>(a)</w:t>
      </w:r>
      <w:r w:rsidRPr="00044FEB">
        <w:rPr>
          <w:sz w:val="24"/>
          <w:szCs w:val="24"/>
          <w:lang w:eastAsia="zh-CN"/>
        </w:rPr>
        <w:tab/>
      </w:r>
      <w:r w:rsidRPr="00044FEB">
        <w:rPr>
          <w:rFonts w:ascii="SimHei" w:eastAsia="SimHei" w:hAnsi="SimHei" w:hint="eastAsia"/>
          <w:sz w:val="24"/>
          <w:szCs w:val="24"/>
          <w:lang w:eastAsia="zh-CN"/>
        </w:rPr>
        <w:t>创造知识</w:t>
      </w:r>
    </w:p>
    <w:p w:rsidR="00774BB4" w:rsidRPr="00217174" w:rsidRDefault="00774BB4" w:rsidP="00774BB4">
      <w:pPr>
        <w:pStyle w:val="NormalNonumber"/>
        <w:spacing w:afterLines="100" w:after="240"/>
        <w:jc w:val="both"/>
        <w:rPr>
          <w:rFonts w:eastAsia="SimSun" w:hint="eastAsia"/>
          <w:sz w:val="24"/>
          <w:szCs w:val="24"/>
          <w:lang w:val="en-GB" w:eastAsia="zh-CN"/>
        </w:rPr>
      </w:pPr>
      <w:r w:rsidRPr="00217174">
        <w:rPr>
          <w:rFonts w:eastAsia="SimSun"/>
          <w:sz w:val="24"/>
          <w:szCs w:val="24"/>
          <w:lang w:val="en-GB" w:eastAsia="zh-CN"/>
        </w:rPr>
        <w:t>32.</w:t>
      </w:r>
      <w:r w:rsidRPr="00217174">
        <w:rPr>
          <w:rFonts w:eastAsia="SimSun"/>
          <w:sz w:val="24"/>
          <w:szCs w:val="24"/>
          <w:lang w:val="en-GB" w:eastAsia="zh-CN"/>
        </w:rPr>
        <w:tab/>
      </w:r>
      <w:r w:rsidRPr="00217174">
        <w:rPr>
          <w:rFonts w:eastAsia="SimSun" w:hint="eastAsia"/>
          <w:sz w:val="24"/>
          <w:szCs w:val="24"/>
          <w:lang w:val="en-GB" w:eastAsia="zh-CN"/>
        </w:rPr>
        <w:t>尽管平台不会开展新的研究来填补知识差距，但它将通过明确知识差距以及与伙伴合作对此类差距进行排序和填补的方式在促进新研究方面发挥重要作用。相关知识将来源于自然、社会及经济科学界以及其他知识体系。</w:t>
      </w:r>
    </w:p>
    <w:p w:rsidR="00774BB4" w:rsidRPr="00044FEB" w:rsidRDefault="00774BB4" w:rsidP="00774BB4">
      <w:pPr>
        <w:pStyle w:val="CH4"/>
        <w:spacing w:afterLines="100" w:after="240"/>
        <w:jc w:val="both"/>
        <w:rPr>
          <w:rFonts w:hint="eastAsia"/>
          <w:sz w:val="24"/>
          <w:szCs w:val="24"/>
          <w:lang w:eastAsia="zh-CN"/>
        </w:rPr>
      </w:pPr>
      <w:r w:rsidRPr="00044FEB">
        <w:rPr>
          <w:sz w:val="24"/>
          <w:szCs w:val="24"/>
          <w:lang w:eastAsia="zh-CN"/>
        </w:rPr>
        <w:tab/>
        <w:t>(b)</w:t>
      </w:r>
      <w:r w:rsidRPr="00044FEB">
        <w:rPr>
          <w:sz w:val="24"/>
          <w:szCs w:val="24"/>
          <w:lang w:eastAsia="zh-CN"/>
        </w:rPr>
        <w:tab/>
      </w:r>
      <w:r w:rsidRPr="00044FEB">
        <w:rPr>
          <w:rFonts w:ascii="SimHei" w:eastAsia="SimHei" w:hAnsi="SimHei" w:hint="eastAsia"/>
          <w:sz w:val="24"/>
          <w:szCs w:val="24"/>
          <w:lang w:eastAsia="zh-CN"/>
        </w:rPr>
        <w:t>开展评估</w:t>
      </w:r>
    </w:p>
    <w:p w:rsidR="00774BB4" w:rsidRPr="00342E32" w:rsidRDefault="00774BB4" w:rsidP="00774BB4">
      <w:pPr>
        <w:pStyle w:val="NormalNonumber"/>
        <w:spacing w:afterLines="100" w:after="240"/>
        <w:jc w:val="both"/>
        <w:rPr>
          <w:rFonts w:eastAsia="SimSun" w:hint="eastAsia"/>
          <w:sz w:val="24"/>
          <w:szCs w:val="24"/>
          <w:lang w:val="en-GB" w:eastAsia="zh-CN"/>
        </w:rPr>
      </w:pPr>
      <w:r w:rsidRPr="00342E32">
        <w:rPr>
          <w:rFonts w:eastAsia="SimSun"/>
          <w:sz w:val="24"/>
          <w:szCs w:val="24"/>
          <w:lang w:val="en-GB" w:eastAsia="zh-CN"/>
        </w:rPr>
        <w:t>33.</w:t>
      </w:r>
      <w:r w:rsidRPr="00342E32">
        <w:rPr>
          <w:rFonts w:eastAsia="SimSun"/>
          <w:sz w:val="24"/>
          <w:szCs w:val="24"/>
          <w:lang w:val="en-GB" w:eastAsia="zh-CN"/>
        </w:rPr>
        <w:tab/>
      </w:r>
      <w:r w:rsidRPr="00342E32">
        <w:rPr>
          <w:rFonts w:eastAsia="SimSun" w:hint="eastAsia"/>
          <w:sz w:val="24"/>
          <w:szCs w:val="24"/>
          <w:lang w:val="en-GB" w:eastAsia="zh-CN"/>
        </w:rPr>
        <w:t>开展全球、区域或专题评估需在方法上保持一致，这将为以下工作提供机会：使各项评估之间形成协同增效，扩大和缩小不同尺度的评估范围，以及对特定尺度或不同专题的评估进行比较。图</w:t>
      </w:r>
      <w:r w:rsidR="00254EF5">
        <w:rPr>
          <w:rFonts w:eastAsia="SimSun" w:hint="eastAsia"/>
          <w:sz w:val="24"/>
          <w:szCs w:val="24"/>
          <w:lang w:val="en-GB" w:eastAsia="zh-CN"/>
        </w:rPr>
        <w:t>一</w:t>
      </w:r>
      <w:r w:rsidRPr="00342E32">
        <w:rPr>
          <w:rFonts w:eastAsia="SimSun" w:hint="eastAsia"/>
          <w:sz w:val="24"/>
          <w:szCs w:val="24"/>
          <w:lang w:val="en-GB" w:eastAsia="zh-CN"/>
        </w:rPr>
        <w:t>所示的分析性概念框架说明了有待在空间和时间方面进行评估的多学科问题，评估范围包括专题、方法、区域、次区域和全球评估。所有评估将对生物多样性和生态系统的现状、趋势和功能及其对人类的益处进行评估，也将评估其中的根本原因，如制度、治理和其他间接变化驱动因素，人为和自然直接变化驱动因素以及人为资产的影响。</w:t>
      </w:r>
    </w:p>
    <w:p w:rsidR="00774BB4" w:rsidRPr="00342E32" w:rsidRDefault="00774BB4" w:rsidP="00774BB4">
      <w:pPr>
        <w:pStyle w:val="NormalNonumber"/>
        <w:spacing w:afterLines="100" w:after="240"/>
        <w:jc w:val="both"/>
        <w:rPr>
          <w:rFonts w:eastAsia="SimSun" w:hint="eastAsia"/>
          <w:sz w:val="24"/>
          <w:szCs w:val="24"/>
          <w:lang w:val="en-GB" w:eastAsia="zh-CN"/>
        </w:rPr>
      </w:pPr>
      <w:r w:rsidRPr="00342E32">
        <w:rPr>
          <w:rFonts w:eastAsia="SimSun"/>
          <w:sz w:val="24"/>
          <w:szCs w:val="24"/>
          <w:lang w:val="en-GB" w:eastAsia="zh-CN"/>
        </w:rPr>
        <w:t>34.</w:t>
      </w:r>
      <w:r w:rsidRPr="00342E32">
        <w:rPr>
          <w:rFonts w:eastAsia="SimSun"/>
          <w:sz w:val="24"/>
          <w:szCs w:val="24"/>
          <w:lang w:val="en-GB" w:eastAsia="zh-CN"/>
        </w:rPr>
        <w:tab/>
      </w:r>
      <w:r w:rsidRPr="00342E32">
        <w:rPr>
          <w:rFonts w:eastAsia="SimSun" w:hint="eastAsia"/>
          <w:sz w:val="24"/>
          <w:szCs w:val="24"/>
          <w:lang w:val="en-GB" w:eastAsia="zh-CN"/>
        </w:rPr>
        <w:t>将评估自然对人类良好生活品质方面的益处的变化所产生的影响，同时也将评估自然对人类益处的多方面价值变化产生的影响。概念框架包括所有知识体系和观念或哲学价值，并确保不同评估活动之间保持一致。一系列区域和次区域评估以及在这些评估内协调开展的一系列自我评估专题问题将为全球评估提供信息和指导。上述评估活动还将确定已知和未知问题，并明确可通过创造新知识加强科学政策互动的领域。</w:t>
      </w:r>
    </w:p>
    <w:p w:rsidR="00774BB4" w:rsidRPr="00044FEB" w:rsidRDefault="00774BB4" w:rsidP="00774BB4">
      <w:pPr>
        <w:pStyle w:val="CH4"/>
        <w:spacing w:afterLines="100" w:after="240"/>
        <w:jc w:val="both"/>
        <w:rPr>
          <w:rFonts w:hint="eastAsia"/>
          <w:sz w:val="24"/>
          <w:szCs w:val="24"/>
          <w:lang w:eastAsia="zh-CN"/>
        </w:rPr>
      </w:pPr>
      <w:r w:rsidRPr="00044FEB">
        <w:rPr>
          <w:sz w:val="24"/>
          <w:szCs w:val="24"/>
          <w:lang w:eastAsia="zh-CN"/>
        </w:rPr>
        <w:tab/>
        <w:t>(c)</w:t>
      </w:r>
      <w:r w:rsidRPr="00044FEB">
        <w:rPr>
          <w:sz w:val="24"/>
          <w:szCs w:val="24"/>
          <w:lang w:eastAsia="zh-CN"/>
        </w:rPr>
        <w:tab/>
      </w:r>
      <w:r w:rsidRPr="00044FEB">
        <w:rPr>
          <w:rFonts w:ascii="SimHei" w:eastAsia="SimHei" w:hAnsi="SimHei" w:hint="eastAsia"/>
          <w:sz w:val="24"/>
          <w:szCs w:val="24"/>
          <w:lang w:eastAsia="zh-CN"/>
        </w:rPr>
        <w:t>支持政策</w:t>
      </w:r>
    </w:p>
    <w:p w:rsidR="00774BB4" w:rsidRPr="00342E32" w:rsidRDefault="00774BB4" w:rsidP="00774BB4">
      <w:pPr>
        <w:pStyle w:val="NormalNonumber"/>
        <w:spacing w:afterLines="100" w:after="240"/>
        <w:jc w:val="both"/>
        <w:rPr>
          <w:rFonts w:eastAsia="SimSun" w:hint="eastAsia"/>
          <w:sz w:val="24"/>
          <w:szCs w:val="24"/>
          <w:lang w:val="en-GB" w:eastAsia="zh-CN"/>
        </w:rPr>
      </w:pPr>
      <w:r w:rsidRPr="00342E32">
        <w:rPr>
          <w:rFonts w:eastAsia="SimSun"/>
          <w:sz w:val="24"/>
          <w:szCs w:val="24"/>
          <w:lang w:val="en-GB" w:eastAsia="zh-CN"/>
        </w:rPr>
        <w:t>35.</w:t>
      </w:r>
      <w:r w:rsidRPr="00342E32">
        <w:rPr>
          <w:rFonts w:eastAsia="SimSun"/>
          <w:sz w:val="24"/>
          <w:szCs w:val="24"/>
          <w:lang w:val="en-GB" w:eastAsia="zh-CN"/>
        </w:rPr>
        <w:tab/>
      </w:r>
      <w:r w:rsidRPr="00342E32">
        <w:rPr>
          <w:rFonts w:eastAsia="SimSun" w:hint="eastAsia"/>
          <w:sz w:val="24"/>
          <w:szCs w:val="24"/>
          <w:lang w:val="en-GB" w:eastAsia="zh-CN"/>
        </w:rPr>
        <w:t>支持政策工作包括确定政</w:t>
      </w:r>
      <w:r w:rsidR="00E13330">
        <w:rPr>
          <w:rFonts w:eastAsia="SimSun" w:hint="eastAsia"/>
          <w:sz w:val="24"/>
          <w:szCs w:val="24"/>
          <w:lang w:val="en-GB" w:eastAsia="zh-CN"/>
        </w:rPr>
        <w:t>策工具和方法，以便指导</w:t>
      </w:r>
      <w:r w:rsidRPr="00342E32">
        <w:rPr>
          <w:rFonts w:eastAsia="SimSun" w:hint="eastAsia"/>
          <w:sz w:val="24"/>
          <w:szCs w:val="24"/>
          <w:lang w:val="en-GB" w:eastAsia="zh-CN"/>
        </w:rPr>
        <w:t>政策进程和行为者、政策优先重点、政策措施及制度与组织等。</w:t>
      </w:r>
      <w:r w:rsidR="00E13330">
        <w:rPr>
          <w:rFonts w:eastAsia="SimSun" w:hint="eastAsia"/>
          <w:sz w:val="24"/>
          <w:szCs w:val="24"/>
          <w:lang w:val="en-GB" w:eastAsia="zh-CN"/>
        </w:rPr>
        <w:t>这些政策工具和方法将有助于解决生物多样性和生态系统功能和服务方面的不利变化。</w:t>
      </w:r>
    </w:p>
    <w:p w:rsidR="00774BB4" w:rsidRPr="00044FEB" w:rsidRDefault="00774BB4" w:rsidP="00774BB4">
      <w:pPr>
        <w:pStyle w:val="CH4"/>
        <w:spacing w:afterLines="100" w:after="240"/>
        <w:jc w:val="both"/>
        <w:rPr>
          <w:rFonts w:hint="eastAsia"/>
          <w:sz w:val="24"/>
          <w:szCs w:val="24"/>
          <w:lang w:eastAsia="zh-CN"/>
        </w:rPr>
      </w:pPr>
      <w:r w:rsidRPr="00044FEB">
        <w:rPr>
          <w:sz w:val="24"/>
          <w:szCs w:val="24"/>
          <w:lang w:eastAsia="zh-CN"/>
        </w:rPr>
        <w:tab/>
        <w:t>(d)</w:t>
      </w:r>
      <w:r w:rsidRPr="00044FEB">
        <w:rPr>
          <w:sz w:val="24"/>
          <w:szCs w:val="24"/>
          <w:lang w:eastAsia="zh-CN"/>
        </w:rPr>
        <w:tab/>
      </w:r>
      <w:r w:rsidRPr="00044FEB">
        <w:rPr>
          <w:rFonts w:ascii="SimHei" w:eastAsia="SimHei" w:hAnsi="SimHei" w:hint="eastAsia"/>
          <w:sz w:val="24"/>
          <w:szCs w:val="24"/>
          <w:lang w:eastAsia="zh-CN"/>
        </w:rPr>
        <w:t>建设能力</w:t>
      </w:r>
    </w:p>
    <w:p w:rsidR="00FB6910" w:rsidRPr="00FB6910" w:rsidRDefault="00774BB4" w:rsidP="00651EBE">
      <w:pPr>
        <w:pStyle w:val="Normal-pool"/>
        <w:spacing w:after="120"/>
        <w:ind w:left="1247"/>
        <w:jc w:val="both"/>
        <w:rPr>
          <w:rFonts w:eastAsia="SimSun"/>
          <w:sz w:val="24"/>
          <w:szCs w:val="24"/>
          <w:lang w:val="en-GB" w:eastAsia="zh-CN"/>
        </w:rPr>
      </w:pPr>
      <w:r w:rsidRPr="00342E32">
        <w:rPr>
          <w:rFonts w:eastAsia="SimSun"/>
          <w:sz w:val="24"/>
          <w:szCs w:val="24"/>
          <w:lang w:val="en-GB" w:eastAsia="zh-CN"/>
        </w:rPr>
        <w:t>36.</w:t>
      </w:r>
      <w:r w:rsidRPr="00342E32">
        <w:rPr>
          <w:rFonts w:eastAsia="SimSun"/>
          <w:sz w:val="24"/>
          <w:szCs w:val="24"/>
          <w:lang w:val="en-GB" w:eastAsia="zh-CN"/>
        </w:rPr>
        <w:tab/>
      </w:r>
      <w:r w:rsidRPr="00342E32">
        <w:rPr>
          <w:rFonts w:eastAsia="SimSun" w:hint="eastAsia"/>
          <w:sz w:val="24"/>
          <w:szCs w:val="24"/>
          <w:lang w:val="en-GB" w:eastAsia="zh-CN"/>
        </w:rPr>
        <w:t>概念框架可从许多方面支持能力建设工作，包括促进各领域利益攸关方参与实施工作方案，以支持平台直接范围以外的国家和次国家级别评估活动。</w:t>
      </w:r>
    </w:p>
    <w:p w:rsidR="00987A3B" w:rsidRPr="00345D27" w:rsidRDefault="00987A3B" w:rsidP="00FB6910">
      <w:pPr>
        <w:pStyle w:val="ZZAnxtitle"/>
        <w:rPr>
          <w:rFonts w:eastAsia="SimSun" w:hint="eastAsia"/>
          <w:lang w:val="en-GB" w:eastAsia="zh-CN"/>
        </w:rPr>
      </w:pPr>
    </w:p>
    <w:p w:rsidR="00987A3B" w:rsidRPr="00345D27" w:rsidRDefault="00987A3B" w:rsidP="00FB6910">
      <w:pPr>
        <w:pStyle w:val="ZZAnxtitle"/>
        <w:rPr>
          <w:rFonts w:eastAsia="SimSun" w:hint="eastAsia"/>
          <w:lang w:val="en-GB" w:eastAsia="zh-CN"/>
        </w:rPr>
      </w:pPr>
    </w:p>
    <w:p w:rsidR="00987A3B" w:rsidRPr="00345D27" w:rsidRDefault="00987A3B" w:rsidP="00FB6910">
      <w:pPr>
        <w:pStyle w:val="ZZAnxtitle"/>
        <w:rPr>
          <w:rFonts w:eastAsia="SimSun" w:hint="eastAsia"/>
          <w:lang w:val="en-GB" w:eastAsia="zh-CN"/>
        </w:rPr>
      </w:pPr>
    </w:p>
    <w:p w:rsidR="00987A3B" w:rsidRPr="00345D27" w:rsidRDefault="00987A3B" w:rsidP="00FB6910">
      <w:pPr>
        <w:pStyle w:val="ZZAnxtitle"/>
        <w:rPr>
          <w:rFonts w:eastAsia="SimSun" w:hint="eastAsia"/>
          <w:lang w:val="en-GB" w:eastAsia="zh-CN"/>
        </w:rPr>
      </w:pPr>
    </w:p>
    <w:p w:rsidR="00987A3B" w:rsidRDefault="00987A3B"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Default="00A668C9" w:rsidP="00FB6910">
      <w:pPr>
        <w:pStyle w:val="ZZAnxtitle"/>
        <w:rPr>
          <w:rFonts w:eastAsia="SimSun"/>
          <w:lang w:val="en-GB" w:eastAsia="zh-CN"/>
        </w:rPr>
      </w:pPr>
    </w:p>
    <w:p w:rsidR="00A668C9" w:rsidRPr="00345D27" w:rsidRDefault="00A668C9" w:rsidP="00FB6910">
      <w:pPr>
        <w:pStyle w:val="ZZAnxtitle"/>
        <w:rPr>
          <w:rFonts w:eastAsia="SimSun" w:hint="eastAsia"/>
          <w:lang w:val="en-GB" w:eastAsia="zh-CN"/>
        </w:rPr>
      </w:pPr>
    </w:p>
    <w:p w:rsidR="00987A3B" w:rsidRPr="00345D27" w:rsidRDefault="00987A3B" w:rsidP="00FB6910">
      <w:pPr>
        <w:pStyle w:val="ZZAnxtitle"/>
        <w:rPr>
          <w:rFonts w:eastAsia="SimSun" w:hint="eastAsia"/>
          <w:lang w:val="en-GB" w:eastAsia="zh-CN"/>
        </w:rPr>
      </w:pPr>
    </w:p>
    <w:p w:rsidR="00987A3B" w:rsidRPr="00345D27" w:rsidRDefault="00987A3B" w:rsidP="00FB6910">
      <w:pPr>
        <w:pStyle w:val="ZZAnxtitle"/>
        <w:rPr>
          <w:rFonts w:eastAsia="SimSun" w:hint="eastAsia"/>
          <w:lang w:val="en-GB" w:eastAsia="zh-CN"/>
        </w:rPr>
      </w:pPr>
    </w:p>
    <w:p w:rsidR="00FB6910" w:rsidRPr="000A3A4D" w:rsidRDefault="000A3A4D" w:rsidP="00FB6910">
      <w:pPr>
        <w:pStyle w:val="ZZAnxtitle"/>
        <w:rPr>
          <w:rFonts w:eastAsia="SimHei"/>
          <w:lang w:val="en-GB" w:eastAsia="zh-CN"/>
        </w:rPr>
      </w:pPr>
      <w:r w:rsidRPr="000A3A4D">
        <w:rPr>
          <w:rFonts w:eastAsia="SimHei"/>
          <w:lang w:val="en-GB" w:eastAsia="zh-CN"/>
        </w:rPr>
        <w:t>第</w:t>
      </w:r>
      <w:r w:rsidR="007B36AE" w:rsidRPr="000A3A4D">
        <w:rPr>
          <w:rFonts w:eastAsia="SimHei"/>
          <w:lang w:val="en-GB" w:eastAsia="zh-CN"/>
        </w:rPr>
        <w:t>IPBES-2/5</w:t>
      </w:r>
      <w:r w:rsidRPr="000A3A4D">
        <w:rPr>
          <w:rFonts w:eastAsia="SimHei"/>
          <w:lang w:val="en-GB" w:eastAsia="zh-CN"/>
        </w:rPr>
        <w:t>号决定</w:t>
      </w:r>
      <w:r w:rsidR="007B36AE" w:rsidRPr="000A3A4D">
        <w:rPr>
          <w:rFonts w:eastAsia="SimHei"/>
          <w:lang w:val="en-GB" w:eastAsia="zh-CN"/>
        </w:rPr>
        <w:t>：</w:t>
      </w:r>
      <w:r w:rsidR="007B36AE" w:rsidRPr="000A3A4D">
        <w:rPr>
          <w:rFonts w:eastAsia="SimHei"/>
          <w:lang w:val="en-GB" w:eastAsia="zh-CN"/>
        </w:rPr>
        <w:t xml:space="preserve"> 2014–2018</w:t>
      </w:r>
      <w:r w:rsidR="007B36AE" w:rsidRPr="000A3A4D">
        <w:rPr>
          <w:rFonts w:eastAsia="SimHei"/>
          <w:lang w:eastAsia="zh-CN"/>
        </w:rPr>
        <w:t>年时期工作方案</w:t>
      </w:r>
    </w:p>
    <w:p w:rsidR="00A274A1" w:rsidRPr="00A274A1" w:rsidRDefault="00A274A1" w:rsidP="00A274A1">
      <w:pPr>
        <w:spacing w:after="240"/>
        <w:ind w:left="1253" w:firstLine="619"/>
        <w:jc w:val="both"/>
        <w:rPr>
          <w:rFonts w:eastAsia="SimSun"/>
          <w:i/>
          <w:sz w:val="24"/>
          <w:szCs w:val="24"/>
          <w:lang w:val="en-GB" w:eastAsia="zh-CN"/>
        </w:rPr>
      </w:pPr>
      <w:r w:rsidRPr="00A274A1">
        <w:rPr>
          <w:rFonts w:eastAsia="SimSun" w:hint="eastAsia"/>
          <w:i/>
          <w:sz w:val="24"/>
          <w:szCs w:val="24"/>
          <w:lang w:val="en-GB" w:eastAsia="zh-CN"/>
        </w:rPr>
        <w:t>全体会议</w:t>
      </w:r>
      <w:r w:rsidRPr="00A274A1">
        <w:rPr>
          <w:rFonts w:eastAsia="SimSun"/>
          <w:i/>
          <w:sz w:val="24"/>
          <w:szCs w:val="24"/>
          <w:lang w:val="en-GB" w:eastAsia="zh-CN"/>
        </w:rPr>
        <w:t xml:space="preserve">, </w:t>
      </w:r>
    </w:p>
    <w:p w:rsidR="00A274A1" w:rsidRPr="00A274A1" w:rsidRDefault="00A274A1" w:rsidP="00A274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240"/>
        <w:ind w:left="1253" w:firstLine="619"/>
        <w:jc w:val="both"/>
        <w:rPr>
          <w:rFonts w:eastAsia="SimSun" w:hint="eastAsia"/>
          <w:spacing w:val="4"/>
          <w:w w:val="103"/>
          <w:kern w:val="14"/>
          <w:sz w:val="24"/>
          <w:szCs w:val="24"/>
          <w:lang w:val="en-GB" w:eastAsia="zh-CN"/>
        </w:rPr>
      </w:pPr>
      <w:r w:rsidRPr="00A274A1">
        <w:rPr>
          <w:rFonts w:eastAsia="SimSun" w:hint="eastAsia"/>
          <w:i/>
          <w:spacing w:val="4"/>
          <w:w w:val="103"/>
          <w:kern w:val="14"/>
          <w:sz w:val="24"/>
          <w:szCs w:val="24"/>
          <w:lang w:val="en-GB" w:eastAsia="zh-CN"/>
        </w:rPr>
        <w:t>欢迎</w:t>
      </w:r>
      <w:r w:rsidRPr="00A274A1">
        <w:rPr>
          <w:rFonts w:eastAsia="SimSun" w:hint="eastAsia"/>
          <w:spacing w:val="4"/>
          <w:w w:val="103"/>
          <w:kern w:val="14"/>
          <w:sz w:val="24"/>
          <w:szCs w:val="24"/>
          <w:lang w:val="en-GB" w:eastAsia="zh-CN"/>
        </w:rPr>
        <w:t xml:space="preserve">  </w:t>
      </w:r>
      <w:r w:rsidRPr="00A274A1">
        <w:rPr>
          <w:rFonts w:eastAsia="SimSun" w:hint="eastAsia"/>
          <w:spacing w:val="4"/>
          <w:w w:val="103"/>
          <w:kern w:val="14"/>
          <w:sz w:val="24"/>
          <w:szCs w:val="24"/>
          <w:lang w:val="en-GB" w:eastAsia="zh-CN"/>
        </w:rPr>
        <w:t>由多学科专家小组和主席团拟定的</w:t>
      </w:r>
      <w:r w:rsidRPr="00A274A1">
        <w:rPr>
          <w:rFonts w:eastAsia="SimSun"/>
          <w:spacing w:val="4"/>
          <w:w w:val="103"/>
          <w:kern w:val="14"/>
          <w:sz w:val="24"/>
          <w:szCs w:val="24"/>
          <w:lang w:val="en-GB" w:eastAsia="zh-CN"/>
        </w:rPr>
        <w:t>生物多样性和生态系统服务政府间科学政策平台</w:t>
      </w:r>
      <w:r w:rsidRPr="00A274A1">
        <w:rPr>
          <w:rFonts w:eastAsia="SimSun"/>
          <w:spacing w:val="4"/>
          <w:w w:val="103"/>
          <w:kern w:val="14"/>
          <w:sz w:val="24"/>
          <w:szCs w:val="24"/>
          <w:lang w:val="en-GB" w:eastAsia="zh-CN"/>
        </w:rPr>
        <w:t>2014–2018</w:t>
      </w:r>
      <w:r w:rsidRPr="00A274A1">
        <w:rPr>
          <w:rFonts w:eastAsia="SimSun"/>
          <w:spacing w:val="4"/>
          <w:w w:val="103"/>
          <w:kern w:val="14"/>
          <w:sz w:val="24"/>
          <w:szCs w:val="24"/>
          <w:lang w:val="en-GB" w:eastAsia="zh-CN"/>
        </w:rPr>
        <w:t>年</w:t>
      </w:r>
      <w:r w:rsidRPr="00A274A1">
        <w:rPr>
          <w:rFonts w:eastAsia="SimSun" w:hint="eastAsia"/>
          <w:spacing w:val="4"/>
          <w:w w:val="103"/>
          <w:kern w:val="14"/>
          <w:sz w:val="24"/>
          <w:szCs w:val="24"/>
          <w:lang w:val="en-GB" w:eastAsia="zh-CN"/>
        </w:rPr>
        <w:t>时期</w:t>
      </w:r>
      <w:r w:rsidRPr="00A274A1">
        <w:rPr>
          <w:rFonts w:eastAsia="SimSun"/>
          <w:spacing w:val="4"/>
          <w:w w:val="103"/>
          <w:kern w:val="14"/>
          <w:sz w:val="24"/>
          <w:szCs w:val="24"/>
          <w:lang w:val="en-GB" w:eastAsia="zh-CN"/>
        </w:rPr>
        <w:t>工作方案草</w:t>
      </w:r>
      <w:r w:rsidRPr="00A274A1">
        <w:rPr>
          <w:rFonts w:eastAsia="SimSun" w:hint="eastAsia"/>
          <w:spacing w:val="4"/>
          <w:w w:val="103"/>
          <w:kern w:val="14"/>
          <w:sz w:val="24"/>
          <w:szCs w:val="24"/>
          <w:lang w:val="en-GB" w:eastAsia="zh-CN"/>
        </w:rPr>
        <w:t>，</w:t>
      </w:r>
      <w:r w:rsidRPr="00A274A1">
        <w:rPr>
          <w:rFonts w:eastAsia="SimSun"/>
          <w:spacing w:val="4"/>
          <w:w w:val="103"/>
          <w:kern w:val="14"/>
          <w:sz w:val="24"/>
          <w:szCs w:val="24"/>
          <w:lang w:val="en-GB" w:eastAsia="zh-CN"/>
        </w:rPr>
        <w:t>其中</w:t>
      </w:r>
      <w:r w:rsidRPr="00A274A1">
        <w:rPr>
          <w:rFonts w:eastAsia="SimSun" w:hint="eastAsia"/>
          <w:spacing w:val="4"/>
          <w:w w:val="103"/>
          <w:kern w:val="14"/>
          <w:sz w:val="24"/>
          <w:szCs w:val="24"/>
          <w:lang w:val="en-GB" w:eastAsia="zh-CN"/>
        </w:rPr>
        <w:t>列出了在各相关</w:t>
      </w:r>
      <w:r w:rsidRPr="00A274A1">
        <w:rPr>
          <w:rFonts w:eastAsia="SimSun"/>
          <w:spacing w:val="4"/>
          <w:w w:val="103"/>
          <w:kern w:val="14"/>
          <w:sz w:val="24"/>
          <w:szCs w:val="24"/>
          <w:lang w:val="en-GB" w:eastAsia="zh-CN"/>
        </w:rPr>
        <w:t>规模</w:t>
      </w:r>
      <w:r w:rsidRPr="00A274A1">
        <w:rPr>
          <w:rFonts w:eastAsia="SimSun" w:hint="eastAsia"/>
          <w:spacing w:val="4"/>
          <w:w w:val="103"/>
          <w:kern w:val="14"/>
          <w:sz w:val="24"/>
          <w:szCs w:val="24"/>
          <w:lang w:val="en-GB" w:eastAsia="zh-CN"/>
        </w:rPr>
        <w:t>上</w:t>
      </w:r>
      <w:r w:rsidRPr="00A274A1">
        <w:rPr>
          <w:rFonts w:eastAsia="SimSun"/>
          <w:spacing w:val="4"/>
          <w:w w:val="103"/>
          <w:kern w:val="14"/>
          <w:sz w:val="24"/>
          <w:szCs w:val="24"/>
          <w:lang w:val="en-GB" w:eastAsia="zh-CN"/>
        </w:rPr>
        <w:t>推进平台四项职能</w:t>
      </w:r>
      <w:r w:rsidRPr="00A274A1">
        <w:rPr>
          <w:rFonts w:eastAsia="SimSun"/>
          <w:spacing w:val="4"/>
          <w:w w:val="103"/>
          <w:kern w:val="14"/>
          <w:sz w:val="24"/>
          <w:szCs w:val="24"/>
          <w:lang w:val="en-GB" w:eastAsia="zh-CN"/>
        </w:rPr>
        <w:t>(</w:t>
      </w:r>
      <w:r w:rsidRPr="00A274A1">
        <w:rPr>
          <w:rFonts w:eastAsia="SimSun"/>
          <w:spacing w:val="4"/>
          <w:w w:val="103"/>
          <w:kern w:val="14"/>
          <w:sz w:val="24"/>
          <w:szCs w:val="24"/>
          <w:lang w:val="en-GB" w:eastAsia="zh-CN"/>
        </w:rPr>
        <w:t>评估、知识生成、政策</w:t>
      </w:r>
      <w:r w:rsidRPr="00A274A1">
        <w:rPr>
          <w:rFonts w:eastAsia="SimSun" w:hint="eastAsia"/>
          <w:spacing w:val="4"/>
          <w:w w:val="103"/>
          <w:kern w:val="14"/>
          <w:sz w:val="24"/>
          <w:szCs w:val="24"/>
          <w:lang w:val="en-GB" w:eastAsia="zh-CN"/>
        </w:rPr>
        <w:t>支持</w:t>
      </w:r>
      <w:r w:rsidRPr="00A274A1">
        <w:rPr>
          <w:rFonts w:eastAsia="SimSun"/>
          <w:spacing w:val="4"/>
          <w:w w:val="103"/>
          <w:kern w:val="14"/>
          <w:sz w:val="24"/>
          <w:szCs w:val="24"/>
          <w:lang w:val="en-GB" w:eastAsia="zh-CN"/>
        </w:rPr>
        <w:t>和能力建设</w:t>
      </w:r>
      <w:r w:rsidRPr="00A274A1">
        <w:rPr>
          <w:rFonts w:eastAsia="SimSun"/>
          <w:spacing w:val="4"/>
          <w:w w:val="103"/>
          <w:kern w:val="14"/>
          <w:sz w:val="24"/>
          <w:szCs w:val="24"/>
          <w:lang w:val="en-GB" w:eastAsia="zh-CN"/>
        </w:rPr>
        <w:t>)</w:t>
      </w:r>
      <w:r w:rsidRPr="00A274A1">
        <w:rPr>
          <w:rFonts w:eastAsia="SimSun"/>
          <w:spacing w:val="4"/>
          <w:w w:val="103"/>
          <w:kern w:val="14"/>
          <w:sz w:val="24"/>
          <w:szCs w:val="24"/>
          <w:lang w:val="en-GB" w:eastAsia="zh-CN"/>
        </w:rPr>
        <w:t>的一系列循序渐进并已完成优先排序的目标、交付</w:t>
      </w:r>
      <w:r w:rsidRPr="00A274A1">
        <w:rPr>
          <w:rFonts w:eastAsia="SimSun" w:hint="eastAsia"/>
          <w:spacing w:val="4"/>
          <w:w w:val="103"/>
          <w:kern w:val="14"/>
          <w:sz w:val="24"/>
          <w:szCs w:val="24"/>
          <w:lang w:val="en-GB" w:eastAsia="zh-CN"/>
        </w:rPr>
        <w:t>品</w:t>
      </w:r>
      <w:r w:rsidRPr="00A274A1">
        <w:rPr>
          <w:rFonts w:eastAsia="SimSun"/>
          <w:spacing w:val="4"/>
          <w:w w:val="103"/>
          <w:kern w:val="14"/>
          <w:sz w:val="24"/>
          <w:szCs w:val="24"/>
          <w:lang w:val="en-GB" w:eastAsia="zh-CN"/>
        </w:rPr>
        <w:t>、行动和里程碑</w:t>
      </w:r>
      <w:r w:rsidRPr="00A274A1">
        <w:rPr>
          <w:rFonts w:eastAsia="SimSun" w:hint="eastAsia"/>
          <w:spacing w:val="4"/>
          <w:w w:val="103"/>
          <w:kern w:val="14"/>
          <w:sz w:val="24"/>
          <w:szCs w:val="24"/>
          <w:lang w:val="en-GB" w:eastAsia="zh-CN"/>
        </w:rPr>
        <w:t>，</w:t>
      </w:r>
    </w:p>
    <w:p w:rsidR="00A274A1" w:rsidRPr="00A274A1" w:rsidRDefault="00A274A1" w:rsidP="00A274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240"/>
        <w:ind w:left="1253" w:firstLine="619"/>
        <w:jc w:val="both"/>
        <w:rPr>
          <w:rFonts w:eastAsia="SimSun"/>
          <w:b/>
          <w:spacing w:val="4"/>
          <w:w w:val="103"/>
          <w:kern w:val="14"/>
          <w:sz w:val="24"/>
          <w:szCs w:val="24"/>
          <w:lang w:val="en-GB" w:eastAsia="zh-CN"/>
        </w:rPr>
      </w:pPr>
      <w:r w:rsidRPr="00A274A1">
        <w:rPr>
          <w:rFonts w:eastAsia="SimSun"/>
          <w:i/>
          <w:spacing w:val="4"/>
          <w:w w:val="103"/>
          <w:kern w:val="14"/>
          <w:sz w:val="24"/>
          <w:szCs w:val="24"/>
          <w:lang w:val="en-GB" w:eastAsia="zh-CN"/>
        </w:rPr>
        <w:t>考虑到</w:t>
      </w:r>
      <w:r w:rsidRPr="00A274A1">
        <w:rPr>
          <w:rFonts w:eastAsia="SimSun" w:hint="eastAsia"/>
          <w:i/>
          <w:spacing w:val="4"/>
          <w:w w:val="103"/>
          <w:kern w:val="14"/>
          <w:sz w:val="24"/>
          <w:szCs w:val="24"/>
          <w:lang w:val="en-GB" w:eastAsia="zh-CN"/>
        </w:rPr>
        <w:t xml:space="preserve">  </w:t>
      </w:r>
      <w:r w:rsidRPr="00A274A1">
        <w:rPr>
          <w:rFonts w:eastAsia="SimSun"/>
          <w:spacing w:val="4"/>
          <w:w w:val="103"/>
          <w:kern w:val="14"/>
          <w:sz w:val="24"/>
          <w:szCs w:val="24"/>
          <w:lang w:val="en-GB" w:eastAsia="zh-CN"/>
        </w:rPr>
        <w:t>秘书处</w:t>
      </w:r>
      <w:r w:rsidRPr="00A274A1">
        <w:rPr>
          <w:rFonts w:eastAsia="SimSun" w:hint="eastAsia"/>
          <w:spacing w:val="4"/>
          <w:w w:val="103"/>
          <w:kern w:val="14"/>
          <w:sz w:val="24"/>
          <w:szCs w:val="24"/>
          <w:lang w:val="en-GB" w:eastAsia="zh-CN"/>
        </w:rPr>
        <w:t>所</w:t>
      </w:r>
      <w:r w:rsidRPr="00A274A1">
        <w:rPr>
          <w:rFonts w:eastAsia="SimSun"/>
          <w:spacing w:val="4"/>
          <w:w w:val="103"/>
          <w:kern w:val="14"/>
          <w:sz w:val="24"/>
          <w:szCs w:val="24"/>
          <w:lang w:val="en-GB" w:eastAsia="zh-CN"/>
        </w:rPr>
        <w:t>汇编的</w:t>
      </w:r>
      <w:r w:rsidRPr="00A274A1">
        <w:rPr>
          <w:rFonts w:eastAsia="SimSun" w:hint="eastAsia"/>
          <w:spacing w:val="4"/>
          <w:w w:val="103"/>
          <w:kern w:val="14"/>
          <w:sz w:val="24"/>
          <w:szCs w:val="24"/>
          <w:lang w:val="en-GB" w:eastAsia="zh-CN"/>
        </w:rPr>
        <w:t>相关</w:t>
      </w:r>
      <w:r w:rsidRPr="00A274A1">
        <w:rPr>
          <w:rFonts w:eastAsia="SimSun"/>
          <w:spacing w:val="4"/>
          <w:w w:val="103"/>
          <w:kern w:val="14"/>
          <w:sz w:val="24"/>
          <w:szCs w:val="24"/>
          <w:lang w:val="en-GB" w:eastAsia="zh-CN"/>
        </w:rPr>
        <w:t>资料，并注意到</w:t>
      </w:r>
      <w:r w:rsidRPr="00A274A1">
        <w:rPr>
          <w:rFonts w:eastAsia="SimSun" w:hint="eastAsia"/>
          <w:spacing w:val="4"/>
          <w:w w:val="103"/>
          <w:kern w:val="14"/>
          <w:sz w:val="24"/>
          <w:szCs w:val="24"/>
          <w:lang w:val="en-GB" w:eastAsia="zh-CN"/>
        </w:rPr>
        <w:t>所提交</w:t>
      </w:r>
      <w:r w:rsidRPr="00A274A1">
        <w:rPr>
          <w:rFonts w:eastAsia="SimSun"/>
          <w:spacing w:val="4"/>
          <w:w w:val="103"/>
          <w:kern w:val="14"/>
          <w:sz w:val="24"/>
          <w:szCs w:val="24"/>
          <w:lang w:val="en-GB" w:eastAsia="zh-CN"/>
        </w:rPr>
        <w:t>的</w:t>
      </w:r>
      <w:r w:rsidRPr="00A274A1">
        <w:rPr>
          <w:rFonts w:eastAsia="SimSun" w:hint="eastAsia"/>
          <w:spacing w:val="4"/>
          <w:w w:val="103"/>
          <w:kern w:val="14"/>
          <w:sz w:val="24"/>
          <w:szCs w:val="24"/>
          <w:lang w:val="en-GB" w:eastAsia="zh-CN"/>
        </w:rPr>
        <w:t>各项</w:t>
      </w:r>
      <w:r w:rsidRPr="00A274A1">
        <w:rPr>
          <w:rFonts w:eastAsia="SimSun"/>
          <w:spacing w:val="4"/>
          <w:w w:val="103"/>
          <w:kern w:val="14"/>
          <w:sz w:val="24"/>
          <w:szCs w:val="24"/>
          <w:lang w:val="en-GB" w:eastAsia="zh-CN"/>
        </w:rPr>
        <w:t>请求、意见和建议</w:t>
      </w:r>
      <w:r w:rsidRPr="00A274A1">
        <w:rPr>
          <w:rFonts w:ascii="SimSun" w:eastAsia="SimSun" w:hAnsi="SimSun" w:cs="SimSun" w:hint="eastAsia"/>
          <w:spacing w:val="4"/>
          <w:w w:val="103"/>
          <w:kern w:val="14"/>
          <w:sz w:val="24"/>
          <w:szCs w:val="24"/>
          <w:lang w:val="en-GB" w:eastAsia="zh-CN"/>
        </w:rPr>
        <w:t>，</w:t>
      </w:r>
      <w:r w:rsidRPr="00A274A1">
        <w:rPr>
          <w:rFonts w:eastAsia="SimSun"/>
          <w:spacing w:val="4"/>
          <w:w w:val="103"/>
          <w:kern w:val="14"/>
          <w:sz w:val="24"/>
          <w:szCs w:val="24"/>
          <w:lang w:val="en-GB" w:eastAsia="zh-CN"/>
        </w:rPr>
        <w:t>包括</w:t>
      </w:r>
      <w:r w:rsidRPr="00A274A1">
        <w:rPr>
          <w:rFonts w:eastAsia="SimSun" w:hint="eastAsia"/>
          <w:spacing w:val="4"/>
          <w:w w:val="103"/>
          <w:kern w:val="14"/>
          <w:sz w:val="24"/>
          <w:szCs w:val="24"/>
          <w:lang w:val="en-GB" w:eastAsia="zh-CN"/>
        </w:rPr>
        <w:t>由</w:t>
      </w:r>
      <w:r w:rsidRPr="00A274A1">
        <w:rPr>
          <w:rFonts w:eastAsia="SimSun"/>
          <w:spacing w:val="4"/>
          <w:w w:val="103"/>
          <w:kern w:val="14"/>
          <w:sz w:val="24"/>
          <w:szCs w:val="24"/>
          <w:lang w:val="en-GB" w:eastAsia="zh-CN"/>
        </w:rPr>
        <w:t>多边环境协定提出的有关生物多样性和生态系统服务的请求、意见和建议</w:t>
      </w:r>
      <w:r w:rsidRPr="00A274A1">
        <w:rPr>
          <w:rFonts w:ascii="SimSun" w:eastAsia="SimSun" w:hAnsi="SimSun" w:cs="SimSun" w:hint="eastAsia"/>
          <w:spacing w:val="4"/>
          <w:w w:val="103"/>
          <w:kern w:val="14"/>
          <w:sz w:val="24"/>
          <w:szCs w:val="24"/>
          <w:lang w:val="en-GB" w:eastAsia="zh-CN"/>
        </w:rPr>
        <w:t>，</w:t>
      </w:r>
    </w:p>
    <w:p w:rsidR="00A274A1" w:rsidRPr="00A274A1" w:rsidRDefault="00A274A1" w:rsidP="00A274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240"/>
        <w:ind w:left="1253" w:firstLine="619"/>
        <w:jc w:val="both"/>
        <w:rPr>
          <w:rFonts w:eastAsia="SimSun"/>
          <w:spacing w:val="4"/>
          <w:w w:val="103"/>
          <w:kern w:val="14"/>
          <w:sz w:val="24"/>
          <w:szCs w:val="24"/>
          <w:lang w:val="en-GB" w:eastAsia="zh-CN"/>
        </w:rPr>
      </w:pPr>
      <w:r w:rsidRPr="00A274A1">
        <w:rPr>
          <w:rFonts w:eastAsia="SimSun" w:hint="eastAsia"/>
          <w:i/>
          <w:spacing w:val="4"/>
          <w:w w:val="103"/>
          <w:kern w:val="14"/>
          <w:sz w:val="24"/>
          <w:szCs w:val="24"/>
          <w:lang w:val="en-GB" w:eastAsia="zh-CN"/>
        </w:rPr>
        <w:t>注意到</w:t>
      </w:r>
      <w:r w:rsidRPr="00A274A1">
        <w:rPr>
          <w:rFonts w:eastAsia="SimSun" w:hint="eastAsia"/>
          <w:spacing w:val="4"/>
          <w:w w:val="103"/>
          <w:kern w:val="14"/>
          <w:sz w:val="24"/>
          <w:szCs w:val="24"/>
          <w:lang w:val="en-GB" w:eastAsia="zh-CN"/>
        </w:rPr>
        <w:t xml:space="preserve">  </w:t>
      </w:r>
      <w:r w:rsidRPr="00A274A1">
        <w:rPr>
          <w:rFonts w:eastAsia="SimSun" w:hint="eastAsia"/>
          <w:spacing w:val="4"/>
          <w:w w:val="103"/>
          <w:kern w:val="14"/>
          <w:sz w:val="24"/>
          <w:szCs w:val="24"/>
          <w:lang w:val="en-GB" w:eastAsia="zh-CN"/>
        </w:rPr>
        <w:t>所提交的相关</w:t>
      </w:r>
      <w:r w:rsidRPr="00A274A1">
        <w:rPr>
          <w:rFonts w:eastAsia="SimSun"/>
          <w:spacing w:val="4"/>
          <w:w w:val="103"/>
          <w:kern w:val="14"/>
          <w:sz w:val="24"/>
          <w:szCs w:val="24"/>
          <w:lang w:val="en-GB" w:eastAsia="zh-CN"/>
        </w:rPr>
        <w:t>报</w:t>
      </w:r>
      <w:r w:rsidRPr="00A274A1">
        <w:rPr>
          <w:rFonts w:ascii="SimSun" w:eastAsia="SimSun" w:hAnsi="SimSun" w:cs="SimSun" w:hint="eastAsia"/>
          <w:spacing w:val="4"/>
          <w:w w:val="103"/>
          <w:kern w:val="14"/>
          <w:sz w:val="24"/>
          <w:szCs w:val="24"/>
          <w:lang w:val="en-GB" w:eastAsia="zh-CN"/>
        </w:rPr>
        <w:t>告，</w:t>
      </w:r>
      <w:r w:rsidRPr="00A274A1">
        <w:rPr>
          <w:rFonts w:ascii="SimSun" w:eastAsia="SimSun" w:hAnsi="SimSun" w:cs="SimSun"/>
          <w:spacing w:val="4"/>
          <w:w w:val="103"/>
          <w:kern w:val="14"/>
          <w:sz w:val="24"/>
          <w:szCs w:val="24"/>
          <w:vertAlign w:val="superscript"/>
          <w:lang w:val="en-GB" w:eastAsia="zh-CN"/>
        </w:rPr>
        <w:footnoteReference w:id="7"/>
      </w:r>
      <w:r w:rsidRPr="00A274A1">
        <w:rPr>
          <w:rFonts w:ascii="SimSun" w:eastAsia="SimSun" w:hAnsi="SimSun" w:cs="SimSun" w:hint="eastAsia"/>
          <w:spacing w:val="4"/>
          <w:w w:val="103"/>
          <w:kern w:val="14"/>
          <w:sz w:val="24"/>
          <w:szCs w:val="24"/>
          <w:lang w:val="en-GB" w:eastAsia="zh-CN"/>
        </w:rPr>
        <w:t xml:space="preserve"> 其中列有多学科专家小组和主席团所编制的经过优先排序的请求清单、以及</w:t>
      </w:r>
      <w:r w:rsidRPr="00A274A1">
        <w:rPr>
          <w:rFonts w:eastAsia="SimSun"/>
          <w:spacing w:val="4"/>
          <w:w w:val="103"/>
          <w:kern w:val="14"/>
          <w:sz w:val="24"/>
          <w:szCs w:val="24"/>
          <w:lang w:val="en-GB" w:eastAsia="zh-CN"/>
        </w:rPr>
        <w:t>按照关于接收向平台提出的请求并对</w:t>
      </w:r>
      <w:r w:rsidRPr="00A274A1">
        <w:rPr>
          <w:rFonts w:eastAsia="SimSun" w:hint="eastAsia"/>
          <w:spacing w:val="4"/>
          <w:w w:val="103"/>
          <w:kern w:val="14"/>
          <w:sz w:val="24"/>
          <w:szCs w:val="24"/>
          <w:lang w:val="en-GB" w:eastAsia="zh-CN"/>
        </w:rPr>
        <w:t>之</w:t>
      </w:r>
      <w:r w:rsidRPr="00A274A1">
        <w:rPr>
          <w:rFonts w:eastAsia="SimSun"/>
          <w:spacing w:val="4"/>
          <w:w w:val="103"/>
          <w:kern w:val="14"/>
          <w:sz w:val="24"/>
          <w:szCs w:val="24"/>
          <w:lang w:val="en-GB" w:eastAsia="zh-CN"/>
        </w:rPr>
        <w:t>进行优先排序</w:t>
      </w:r>
      <w:r w:rsidRPr="00A274A1">
        <w:rPr>
          <w:rFonts w:eastAsia="SimSun" w:hint="eastAsia"/>
          <w:spacing w:val="4"/>
          <w:w w:val="103"/>
          <w:kern w:val="14"/>
          <w:sz w:val="24"/>
          <w:szCs w:val="24"/>
          <w:lang w:val="en-GB" w:eastAsia="zh-CN"/>
        </w:rPr>
        <w:t>的</w:t>
      </w:r>
      <w:r w:rsidRPr="00A274A1">
        <w:rPr>
          <w:rFonts w:eastAsia="SimSun"/>
          <w:spacing w:val="4"/>
          <w:w w:val="103"/>
          <w:kern w:val="14"/>
          <w:sz w:val="24"/>
          <w:szCs w:val="24"/>
          <w:lang w:val="en-GB" w:eastAsia="zh-CN"/>
        </w:rPr>
        <w:t>程序</w:t>
      </w:r>
      <w:r w:rsidRPr="00A274A1">
        <w:rPr>
          <w:rFonts w:eastAsia="SimSun" w:hint="eastAsia"/>
          <w:spacing w:val="4"/>
          <w:w w:val="103"/>
          <w:kern w:val="14"/>
          <w:sz w:val="24"/>
          <w:szCs w:val="24"/>
          <w:lang w:val="en-GB" w:eastAsia="zh-CN"/>
        </w:rPr>
        <w:t>问题</w:t>
      </w:r>
      <w:r w:rsidRPr="00A274A1">
        <w:rPr>
          <w:rFonts w:eastAsia="SimSun"/>
          <w:spacing w:val="4"/>
          <w:w w:val="103"/>
          <w:kern w:val="14"/>
          <w:sz w:val="24"/>
          <w:szCs w:val="24"/>
          <w:lang w:val="en-GB" w:eastAsia="zh-CN"/>
        </w:rPr>
        <w:t>的</w:t>
      </w:r>
      <w:r w:rsidRPr="00A274A1">
        <w:rPr>
          <w:rFonts w:eastAsia="SimSun" w:hint="eastAsia"/>
          <w:spacing w:val="4"/>
          <w:w w:val="103"/>
          <w:kern w:val="14"/>
          <w:sz w:val="24"/>
          <w:szCs w:val="24"/>
          <w:lang w:val="en-GB" w:eastAsia="zh-CN"/>
        </w:rPr>
        <w:t>第</w:t>
      </w:r>
      <w:r w:rsidRPr="00A274A1">
        <w:rPr>
          <w:rFonts w:eastAsia="SimSun"/>
          <w:spacing w:val="4"/>
          <w:w w:val="103"/>
          <w:kern w:val="14"/>
          <w:sz w:val="24"/>
          <w:szCs w:val="24"/>
          <w:lang w:val="en-GB" w:eastAsia="zh-CN"/>
        </w:rPr>
        <w:t>IPBES/1/3</w:t>
      </w:r>
      <w:r w:rsidRPr="00A274A1">
        <w:rPr>
          <w:rFonts w:eastAsia="SimSun"/>
          <w:spacing w:val="4"/>
          <w:w w:val="103"/>
          <w:kern w:val="14"/>
          <w:sz w:val="24"/>
          <w:szCs w:val="24"/>
          <w:lang w:val="en-GB" w:eastAsia="zh-CN"/>
        </w:rPr>
        <w:t>号决定所述</w:t>
      </w:r>
      <w:r w:rsidRPr="00A274A1">
        <w:rPr>
          <w:rFonts w:eastAsia="SimSun" w:hint="eastAsia"/>
          <w:spacing w:val="4"/>
          <w:w w:val="103"/>
          <w:kern w:val="14"/>
          <w:sz w:val="24"/>
          <w:szCs w:val="24"/>
          <w:lang w:val="en-GB" w:eastAsia="zh-CN"/>
        </w:rPr>
        <w:t>商定程序和指导意见</w:t>
      </w:r>
      <w:r w:rsidRPr="00A274A1">
        <w:rPr>
          <w:rFonts w:eastAsia="SimSun"/>
          <w:spacing w:val="4"/>
          <w:w w:val="103"/>
          <w:kern w:val="14"/>
          <w:sz w:val="24"/>
          <w:szCs w:val="24"/>
          <w:lang w:val="en-GB" w:eastAsia="zh-CN"/>
        </w:rPr>
        <w:t>提出</w:t>
      </w:r>
      <w:r w:rsidRPr="00A274A1">
        <w:rPr>
          <w:rFonts w:eastAsia="SimSun" w:hint="eastAsia"/>
          <w:spacing w:val="4"/>
          <w:w w:val="103"/>
          <w:kern w:val="14"/>
          <w:sz w:val="24"/>
          <w:szCs w:val="24"/>
          <w:lang w:val="en-GB" w:eastAsia="zh-CN"/>
        </w:rPr>
        <w:t>的投入和</w:t>
      </w:r>
      <w:r w:rsidRPr="00A274A1">
        <w:rPr>
          <w:rFonts w:eastAsia="SimSun"/>
          <w:spacing w:val="4"/>
          <w:w w:val="103"/>
          <w:kern w:val="14"/>
          <w:sz w:val="24"/>
          <w:szCs w:val="24"/>
          <w:lang w:val="en-GB" w:eastAsia="zh-CN"/>
        </w:rPr>
        <w:t>建议</w:t>
      </w:r>
      <w:r w:rsidRPr="00A274A1">
        <w:rPr>
          <w:rFonts w:eastAsia="SimSun" w:hint="eastAsia"/>
          <w:spacing w:val="4"/>
          <w:w w:val="103"/>
          <w:kern w:val="14"/>
          <w:sz w:val="24"/>
          <w:szCs w:val="24"/>
          <w:lang w:val="en-GB" w:eastAsia="zh-CN"/>
        </w:rPr>
        <w:t>的经过优先排序的清单</w:t>
      </w:r>
      <w:r w:rsidRPr="00A274A1">
        <w:rPr>
          <w:rFonts w:ascii="SimSun" w:eastAsia="SimSun" w:hAnsi="SimSun" w:cs="SimSun" w:hint="eastAsia"/>
          <w:spacing w:val="4"/>
          <w:w w:val="103"/>
          <w:kern w:val="14"/>
          <w:sz w:val="24"/>
          <w:szCs w:val="24"/>
          <w:lang w:val="en-GB" w:eastAsia="zh-CN"/>
        </w:rPr>
        <w:t>，</w:t>
      </w:r>
    </w:p>
    <w:p w:rsidR="00A274A1" w:rsidRPr="00A274A1" w:rsidRDefault="00A274A1" w:rsidP="00A274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240"/>
        <w:ind w:left="1253" w:firstLine="619"/>
        <w:jc w:val="both"/>
        <w:rPr>
          <w:rFonts w:eastAsia="SimSun"/>
          <w:spacing w:val="4"/>
          <w:w w:val="103"/>
          <w:kern w:val="14"/>
          <w:sz w:val="24"/>
          <w:szCs w:val="24"/>
          <w:lang w:val="en-GB" w:eastAsia="zh-CN"/>
        </w:rPr>
      </w:pPr>
      <w:r w:rsidRPr="00A274A1">
        <w:rPr>
          <w:rFonts w:eastAsia="SimSun" w:hint="eastAsia"/>
          <w:i/>
          <w:spacing w:val="4"/>
          <w:w w:val="103"/>
          <w:kern w:val="14"/>
          <w:sz w:val="24"/>
          <w:szCs w:val="24"/>
          <w:lang w:val="en-GB" w:eastAsia="zh-CN"/>
        </w:rPr>
        <w:t>欢迎</w:t>
      </w:r>
      <w:r w:rsidRPr="00A274A1">
        <w:rPr>
          <w:rFonts w:eastAsia="SimSun" w:hint="eastAsia"/>
          <w:i/>
          <w:spacing w:val="4"/>
          <w:w w:val="103"/>
          <w:kern w:val="14"/>
          <w:sz w:val="24"/>
          <w:szCs w:val="24"/>
          <w:lang w:val="en-GB" w:eastAsia="zh-CN"/>
        </w:rPr>
        <w:t xml:space="preserve"> </w:t>
      </w:r>
      <w:r w:rsidRPr="00A274A1">
        <w:rPr>
          <w:rFonts w:eastAsia="SimSun" w:hint="eastAsia"/>
          <w:spacing w:val="4"/>
          <w:w w:val="103"/>
          <w:kern w:val="14"/>
          <w:sz w:val="24"/>
          <w:szCs w:val="24"/>
          <w:lang w:val="en-GB" w:eastAsia="zh-CN"/>
        </w:rPr>
        <w:t>由</w:t>
      </w:r>
      <w:r w:rsidRPr="00A274A1">
        <w:rPr>
          <w:rFonts w:eastAsia="SimSun"/>
          <w:spacing w:val="4"/>
          <w:w w:val="103"/>
          <w:kern w:val="14"/>
          <w:sz w:val="24"/>
          <w:szCs w:val="24"/>
          <w:lang w:val="en-GB" w:eastAsia="zh-CN"/>
        </w:rPr>
        <w:t>多学科专家小组</w:t>
      </w:r>
      <w:r w:rsidRPr="00A274A1">
        <w:rPr>
          <w:rFonts w:eastAsia="SimSun" w:hint="eastAsia"/>
          <w:spacing w:val="4"/>
          <w:w w:val="103"/>
          <w:kern w:val="14"/>
          <w:sz w:val="24"/>
          <w:szCs w:val="24"/>
          <w:lang w:val="en-GB" w:eastAsia="zh-CN"/>
        </w:rPr>
        <w:t>连同</w:t>
      </w:r>
      <w:r w:rsidRPr="00A274A1">
        <w:rPr>
          <w:rFonts w:eastAsia="SimSun"/>
          <w:spacing w:val="4"/>
          <w:w w:val="103"/>
          <w:kern w:val="14"/>
          <w:sz w:val="24"/>
          <w:szCs w:val="24"/>
          <w:lang w:val="en-GB" w:eastAsia="zh-CN"/>
        </w:rPr>
        <w:t>联合国教育、科学及文化组</w:t>
      </w:r>
      <w:r w:rsidRPr="00A274A1">
        <w:rPr>
          <w:rFonts w:eastAsia="SimSun" w:hint="eastAsia"/>
          <w:spacing w:val="4"/>
          <w:w w:val="103"/>
          <w:kern w:val="14"/>
          <w:sz w:val="24"/>
          <w:szCs w:val="24"/>
          <w:lang w:val="en-GB" w:eastAsia="zh-CN"/>
        </w:rPr>
        <w:t>织和联合国大学于</w:t>
      </w:r>
      <w:r w:rsidRPr="00A274A1">
        <w:rPr>
          <w:rFonts w:eastAsia="SimSun" w:hint="eastAsia"/>
          <w:spacing w:val="4"/>
          <w:w w:val="103"/>
          <w:kern w:val="14"/>
          <w:sz w:val="24"/>
          <w:szCs w:val="24"/>
          <w:lang w:val="en-GB" w:eastAsia="zh-CN"/>
        </w:rPr>
        <w:t>2013</w:t>
      </w:r>
      <w:r w:rsidRPr="00A274A1">
        <w:rPr>
          <w:rFonts w:eastAsia="SimSun" w:hint="eastAsia"/>
          <w:spacing w:val="4"/>
          <w:w w:val="103"/>
          <w:kern w:val="14"/>
          <w:sz w:val="24"/>
          <w:szCs w:val="24"/>
          <w:lang w:val="en-GB" w:eastAsia="zh-CN"/>
        </w:rPr>
        <w:t>年</w:t>
      </w:r>
      <w:r w:rsidRPr="00A274A1">
        <w:rPr>
          <w:rFonts w:eastAsia="SimSun" w:hint="eastAsia"/>
          <w:spacing w:val="4"/>
          <w:w w:val="103"/>
          <w:kern w:val="14"/>
          <w:sz w:val="24"/>
          <w:szCs w:val="24"/>
          <w:lang w:val="en-GB" w:eastAsia="zh-CN"/>
        </w:rPr>
        <w:t>6</w:t>
      </w:r>
      <w:r w:rsidRPr="00A274A1">
        <w:rPr>
          <w:rFonts w:eastAsia="SimSun" w:hint="eastAsia"/>
          <w:spacing w:val="4"/>
          <w:w w:val="103"/>
          <w:kern w:val="14"/>
          <w:sz w:val="24"/>
          <w:szCs w:val="24"/>
          <w:lang w:val="en-GB" w:eastAsia="zh-CN"/>
        </w:rPr>
        <w:t>月</w:t>
      </w:r>
      <w:r w:rsidRPr="00A274A1">
        <w:rPr>
          <w:rFonts w:eastAsia="SimSun" w:hint="eastAsia"/>
          <w:spacing w:val="4"/>
          <w:w w:val="103"/>
          <w:kern w:val="14"/>
          <w:sz w:val="24"/>
          <w:szCs w:val="24"/>
          <w:lang w:val="en-GB" w:eastAsia="zh-CN"/>
        </w:rPr>
        <w:t>9-11</w:t>
      </w:r>
      <w:r w:rsidRPr="00A274A1">
        <w:rPr>
          <w:rFonts w:eastAsia="SimSun" w:hint="eastAsia"/>
          <w:spacing w:val="4"/>
          <w:w w:val="103"/>
          <w:kern w:val="14"/>
          <w:sz w:val="24"/>
          <w:szCs w:val="24"/>
          <w:lang w:val="en-GB" w:eastAsia="zh-CN"/>
        </w:rPr>
        <w:t>日在德国和日本的慷慨资助下、共同举办的“土著和地方知识体系对</w:t>
      </w:r>
      <w:r w:rsidRPr="00A274A1">
        <w:rPr>
          <w:rFonts w:eastAsia="SimSun"/>
          <w:spacing w:val="4"/>
          <w:w w:val="103"/>
          <w:kern w:val="14"/>
          <w:sz w:val="24"/>
          <w:szCs w:val="24"/>
          <w:lang w:val="en-GB" w:eastAsia="zh-CN"/>
        </w:rPr>
        <w:t>生物多样性和生态系统服务政府间科学政策平</w:t>
      </w:r>
      <w:r w:rsidRPr="00A274A1">
        <w:rPr>
          <w:rFonts w:ascii="SimSun" w:eastAsia="SimSun" w:hAnsi="SimSun" w:cs="SimSun" w:hint="eastAsia"/>
          <w:spacing w:val="4"/>
          <w:w w:val="103"/>
          <w:kern w:val="14"/>
          <w:sz w:val="24"/>
          <w:szCs w:val="24"/>
          <w:lang w:val="en-GB" w:eastAsia="zh-CN"/>
        </w:rPr>
        <w:t>台的贡献的国际专家和利益攸关方讲习班”的报告，</w:t>
      </w:r>
      <w:r w:rsidRPr="00A274A1">
        <w:rPr>
          <w:rFonts w:eastAsia="SimSun" w:cs="SimSun"/>
          <w:spacing w:val="4"/>
          <w:w w:val="103"/>
          <w:kern w:val="14"/>
          <w:szCs w:val="18"/>
          <w:vertAlign w:val="superscript"/>
          <w:lang w:val="en-GB" w:eastAsia="zh-CN"/>
        </w:rPr>
        <w:footnoteReference w:id="8"/>
      </w:r>
      <w:r w:rsidRPr="00A274A1">
        <w:rPr>
          <w:rFonts w:eastAsia="SimSun" w:hint="eastAsia"/>
          <w:spacing w:val="4"/>
          <w:w w:val="103"/>
          <w:kern w:val="14"/>
          <w:sz w:val="24"/>
          <w:szCs w:val="24"/>
          <w:lang w:val="en-GB" w:eastAsia="zh-CN"/>
        </w:rPr>
        <w:t xml:space="preserve"> </w:t>
      </w:r>
    </w:p>
    <w:p w:rsidR="00A274A1" w:rsidRPr="00A274A1" w:rsidRDefault="00A274A1" w:rsidP="00A274A1">
      <w:pPr>
        <w:spacing w:after="240"/>
        <w:ind w:left="1253" w:firstLine="619"/>
        <w:jc w:val="both"/>
        <w:rPr>
          <w:rFonts w:eastAsia="SimSun"/>
          <w:sz w:val="24"/>
          <w:szCs w:val="24"/>
          <w:lang w:val="en-GB" w:eastAsia="zh-CN"/>
        </w:rPr>
      </w:pPr>
      <w:r w:rsidRPr="00A274A1">
        <w:rPr>
          <w:rFonts w:ascii="SimSun" w:eastAsia="SimSun" w:cs="SimSun" w:hint="eastAsia"/>
          <w:i/>
          <w:sz w:val="24"/>
          <w:szCs w:val="24"/>
          <w:lang w:val="zh-CN" w:eastAsia="zh-CN"/>
        </w:rPr>
        <w:t>认识到</w:t>
      </w:r>
      <w:r w:rsidRPr="00A274A1">
        <w:rPr>
          <w:rFonts w:ascii="SimSun" w:eastAsia="SimSun" w:cs="SimSun" w:hint="eastAsia"/>
          <w:sz w:val="24"/>
          <w:szCs w:val="24"/>
          <w:lang w:val="en-GB" w:eastAsia="zh-CN"/>
        </w:rPr>
        <w:t xml:space="preserve"> </w:t>
      </w:r>
      <w:r w:rsidRPr="00A274A1">
        <w:rPr>
          <w:rFonts w:ascii="SimSun" w:eastAsia="SimSun" w:cs="SimSun" w:hint="eastAsia"/>
          <w:sz w:val="24"/>
          <w:szCs w:val="24"/>
          <w:lang w:val="zh-CN" w:eastAsia="zh-CN"/>
        </w:rPr>
        <w:t>交流活动对于平台在寻求增强科学</w:t>
      </w:r>
      <w:r w:rsidRPr="00A274A1">
        <w:rPr>
          <w:rFonts w:ascii="SimSun" w:eastAsia="SimSun" w:cs="SimSun" w:hint="eastAsia"/>
          <w:sz w:val="24"/>
          <w:szCs w:val="24"/>
          <w:lang w:val="en-GB" w:eastAsia="zh-CN"/>
        </w:rPr>
        <w:t>-</w:t>
      </w:r>
      <w:r w:rsidRPr="00A274A1">
        <w:rPr>
          <w:rFonts w:ascii="SimSun" w:eastAsia="SimSun" w:cs="SimSun" w:hint="eastAsia"/>
          <w:sz w:val="24"/>
          <w:szCs w:val="24"/>
          <w:lang w:val="zh-CN" w:eastAsia="zh-CN"/>
        </w:rPr>
        <w:t>政策</w:t>
      </w:r>
      <w:r w:rsidRPr="00A274A1">
        <w:rPr>
          <w:rFonts w:ascii="SimSun" w:eastAsia="SimSun" w:cs="SimSun" w:hint="eastAsia"/>
          <w:sz w:val="24"/>
          <w:szCs w:val="24"/>
          <w:lang w:val="en-GB" w:eastAsia="zh-CN"/>
        </w:rPr>
        <w:t>之间的接口</w:t>
      </w:r>
      <w:r w:rsidRPr="00A274A1">
        <w:rPr>
          <w:rFonts w:ascii="SimSun" w:eastAsia="SimSun" w:cs="SimSun" w:hint="eastAsia"/>
          <w:sz w:val="24"/>
          <w:szCs w:val="24"/>
          <w:lang w:val="zh-CN" w:eastAsia="zh-CN"/>
        </w:rPr>
        <w:t>方面取得成功十分重要</w:t>
      </w:r>
      <w:r w:rsidRPr="00A274A1">
        <w:rPr>
          <w:rFonts w:ascii="SimSun" w:eastAsia="SimSun" w:cs="SimSun" w:hint="eastAsia"/>
          <w:sz w:val="24"/>
          <w:szCs w:val="24"/>
          <w:lang w:val="en-GB" w:eastAsia="zh-CN"/>
        </w:rPr>
        <w:t>，</w:t>
      </w:r>
      <w:r w:rsidRPr="00A274A1">
        <w:rPr>
          <w:rFonts w:ascii="SimSun" w:eastAsia="SimSun" w:cs="SimSun" w:hint="eastAsia"/>
          <w:sz w:val="24"/>
          <w:szCs w:val="24"/>
          <w:lang w:val="zh-CN" w:eastAsia="zh-CN"/>
        </w:rPr>
        <w:t>为此欢迎主席团为进一步推进为平台制定一项交流战略而设立一个交流事项小组委员会的举措</w:t>
      </w:r>
      <w:r w:rsidRPr="00A274A1">
        <w:rPr>
          <w:rFonts w:ascii="SimSun" w:eastAsia="SimSun" w:cs="SimSun" w:hint="eastAsia"/>
          <w:sz w:val="24"/>
          <w:szCs w:val="24"/>
          <w:lang w:val="en-GB" w:eastAsia="zh-CN"/>
        </w:rPr>
        <w:t>，</w:t>
      </w:r>
    </w:p>
    <w:p w:rsidR="00FB6910" w:rsidRPr="0021203C" w:rsidRDefault="00A274A1" w:rsidP="00A274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ind w:left="1247" w:firstLine="624"/>
        <w:rPr>
          <w:rFonts w:eastAsia="SimSun" w:hint="eastAsia"/>
          <w:spacing w:val="4"/>
          <w:w w:val="103"/>
          <w:kern w:val="14"/>
          <w:lang w:val="en-GB" w:eastAsia="zh-CN"/>
        </w:rPr>
      </w:pPr>
      <w:r w:rsidRPr="00A274A1">
        <w:rPr>
          <w:rFonts w:eastAsia="SimSun"/>
          <w:i/>
          <w:sz w:val="24"/>
          <w:szCs w:val="24"/>
          <w:lang w:val="zh-CN" w:eastAsia="zh-CN"/>
        </w:rPr>
        <w:t>通过</w:t>
      </w:r>
      <w:r w:rsidRPr="00A274A1">
        <w:rPr>
          <w:rFonts w:eastAsia="SimSun"/>
          <w:sz w:val="24"/>
          <w:szCs w:val="24"/>
          <w:lang w:val="en-GB" w:eastAsia="zh-CN"/>
        </w:rPr>
        <w:t xml:space="preserve"> </w:t>
      </w:r>
      <w:r w:rsidRPr="00A274A1">
        <w:rPr>
          <w:rFonts w:eastAsia="SimSun" w:hint="eastAsia"/>
          <w:sz w:val="24"/>
          <w:szCs w:val="24"/>
          <w:lang w:val="zh-CN" w:eastAsia="zh-CN"/>
        </w:rPr>
        <w:t>列</w:t>
      </w:r>
      <w:r w:rsidRPr="00A274A1">
        <w:rPr>
          <w:rFonts w:eastAsia="SimSun"/>
          <w:sz w:val="24"/>
          <w:szCs w:val="24"/>
          <w:lang w:val="zh-CN" w:eastAsia="zh-CN"/>
        </w:rPr>
        <w:t>于本决定附件</w:t>
      </w:r>
      <w:r w:rsidRPr="00A274A1">
        <w:rPr>
          <w:rFonts w:eastAsia="SimSun" w:hint="eastAsia"/>
          <w:sz w:val="24"/>
          <w:szCs w:val="24"/>
          <w:lang w:val="zh-CN" w:eastAsia="zh-CN"/>
        </w:rPr>
        <w:t>一</w:t>
      </w:r>
      <w:r w:rsidRPr="00A274A1">
        <w:rPr>
          <w:rFonts w:eastAsia="SimSun"/>
          <w:sz w:val="24"/>
          <w:szCs w:val="24"/>
          <w:lang w:val="zh-CN" w:eastAsia="zh-CN"/>
        </w:rPr>
        <w:t>中的平台</w:t>
      </w:r>
      <w:r w:rsidRPr="00A274A1">
        <w:rPr>
          <w:rFonts w:eastAsia="SimSun"/>
          <w:sz w:val="24"/>
          <w:szCs w:val="24"/>
          <w:lang w:val="en-GB" w:eastAsia="zh-CN"/>
        </w:rPr>
        <w:t>2014</w:t>
      </w:r>
      <w:r w:rsidRPr="00A274A1">
        <w:rPr>
          <w:rFonts w:eastAsia="SimSun"/>
          <w:sz w:val="24"/>
          <w:szCs w:val="24"/>
          <w:lang w:val="en-GB" w:eastAsia="zh-CN"/>
        </w:rPr>
        <w:t>－</w:t>
      </w:r>
      <w:r w:rsidRPr="00A274A1">
        <w:rPr>
          <w:rFonts w:eastAsia="SimSun"/>
          <w:sz w:val="24"/>
          <w:szCs w:val="24"/>
          <w:lang w:val="en-GB" w:eastAsia="zh-CN"/>
        </w:rPr>
        <w:t>2018</w:t>
      </w:r>
      <w:r w:rsidRPr="00A274A1">
        <w:rPr>
          <w:rFonts w:eastAsia="SimSun"/>
          <w:sz w:val="24"/>
          <w:szCs w:val="24"/>
          <w:lang w:val="zh-CN" w:eastAsia="zh-CN"/>
        </w:rPr>
        <w:t>年时期工作方案</w:t>
      </w:r>
      <w:r w:rsidRPr="00A274A1">
        <w:rPr>
          <w:rFonts w:eastAsia="SimSun"/>
          <w:sz w:val="24"/>
          <w:szCs w:val="24"/>
          <w:lang w:val="en-GB" w:eastAsia="zh-CN"/>
        </w:rPr>
        <w:t>；</w:t>
      </w:r>
      <w:r w:rsidRPr="00A274A1">
        <w:rPr>
          <w:rFonts w:eastAsia="SimSun"/>
          <w:sz w:val="24"/>
          <w:szCs w:val="24"/>
          <w:lang w:val="zh-CN" w:eastAsia="zh-CN"/>
        </w:rPr>
        <w:t>这一工作方案</w:t>
      </w:r>
      <w:r w:rsidRPr="00A274A1">
        <w:rPr>
          <w:rFonts w:eastAsia="SimSun" w:hint="eastAsia"/>
          <w:sz w:val="24"/>
          <w:szCs w:val="24"/>
          <w:lang w:val="zh-CN" w:eastAsia="zh-CN"/>
        </w:rPr>
        <w:t>将</w:t>
      </w:r>
      <w:r w:rsidRPr="00A274A1">
        <w:rPr>
          <w:rFonts w:eastAsia="SimSun"/>
          <w:sz w:val="24"/>
          <w:szCs w:val="24"/>
          <w:lang w:val="zh-CN" w:eastAsia="zh-CN"/>
        </w:rPr>
        <w:t>依照列于第</w:t>
      </w:r>
      <w:r w:rsidRPr="00A274A1">
        <w:rPr>
          <w:rFonts w:eastAsia="SimSun"/>
          <w:sz w:val="24"/>
          <w:szCs w:val="24"/>
          <w:lang w:val="en-GB" w:eastAsia="zh-CN"/>
        </w:rPr>
        <w:t>IPBES-2/</w:t>
      </w:r>
      <w:r w:rsidRPr="00A274A1">
        <w:rPr>
          <w:rFonts w:eastAsia="SimSun" w:hint="eastAsia"/>
          <w:sz w:val="24"/>
          <w:szCs w:val="24"/>
          <w:lang w:val="en-GB" w:eastAsia="zh-CN"/>
        </w:rPr>
        <w:t>6</w:t>
      </w:r>
      <w:r w:rsidRPr="00A274A1">
        <w:rPr>
          <w:rFonts w:eastAsia="SimSun"/>
          <w:sz w:val="24"/>
          <w:szCs w:val="24"/>
          <w:lang w:val="zh-CN" w:eastAsia="zh-CN"/>
        </w:rPr>
        <w:t>号决定中</w:t>
      </w:r>
      <w:r w:rsidRPr="00A274A1">
        <w:rPr>
          <w:rFonts w:eastAsia="SimSun" w:hint="eastAsia"/>
          <w:sz w:val="24"/>
          <w:szCs w:val="24"/>
          <w:lang w:val="zh-CN" w:eastAsia="zh-CN"/>
        </w:rPr>
        <w:t>所列两年期</w:t>
      </w:r>
      <w:r w:rsidRPr="00A274A1">
        <w:rPr>
          <w:rFonts w:eastAsia="SimSun"/>
          <w:sz w:val="24"/>
          <w:szCs w:val="24"/>
          <w:lang w:val="zh-CN" w:eastAsia="zh-CN"/>
        </w:rPr>
        <w:t>核定预算予以执行</w:t>
      </w:r>
      <w:r w:rsidRPr="0021203C">
        <w:rPr>
          <w:rFonts w:eastAsia="SimSun" w:hint="eastAsia"/>
          <w:spacing w:val="4"/>
          <w:w w:val="103"/>
          <w:kern w:val="14"/>
          <w:lang w:val="en-GB" w:eastAsia="zh-CN"/>
        </w:rPr>
        <w:t>；</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120" w:line="320" w:lineRule="exact"/>
        <w:ind w:left="1247" w:right="284" w:hanging="1247"/>
        <w:jc w:val="center"/>
        <w:rPr>
          <w:rFonts w:eastAsia="SimSun" w:hint="eastAsia"/>
          <w:b/>
          <w:sz w:val="24"/>
          <w:szCs w:val="24"/>
          <w:lang w:val="en-GB" w:eastAsia="zh-CN"/>
        </w:rPr>
      </w:pPr>
      <w:r w:rsidRPr="008E5539">
        <w:rPr>
          <w:rFonts w:ascii="SimHei" w:eastAsia="SimHei" w:hAnsi="SimHei" w:hint="eastAsia"/>
          <w:b/>
          <w:sz w:val="24"/>
          <w:szCs w:val="24"/>
          <w:lang w:val="en-GB" w:eastAsia="zh-CN"/>
        </w:rPr>
        <w:t>一</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320" w:lineRule="exact"/>
        <w:ind w:left="1247" w:right="284" w:hanging="1247"/>
        <w:jc w:val="center"/>
        <w:rPr>
          <w:rFonts w:eastAsia="SimSun" w:hint="eastAsia"/>
          <w:b/>
          <w:sz w:val="24"/>
          <w:szCs w:val="24"/>
          <w:lang w:val="en-GB" w:eastAsia="zh-CN"/>
        </w:rPr>
      </w:pPr>
      <w:r w:rsidRPr="008E5539">
        <w:rPr>
          <w:rFonts w:ascii="SimHei" w:eastAsia="SimHei" w:hAnsi="SimHei" w:hint="eastAsia"/>
          <w:b/>
          <w:sz w:val="24"/>
          <w:szCs w:val="24"/>
          <w:lang w:val="en-GB" w:eastAsia="zh-CN"/>
        </w:rPr>
        <w:t xml:space="preserve"> 能力建设</w:t>
      </w:r>
    </w:p>
    <w:p w:rsidR="008E5539" w:rsidRPr="008E5539" w:rsidRDefault="008E5539" w:rsidP="008E5539">
      <w:pPr>
        <w:suppressAutoHyphens/>
        <w:spacing w:after="240" w:line="320" w:lineRule="exact"/>
        <w:ind w:left="1253" w:firstLine="619"/>
        <w:jc w:val="both"/>
        <w:rPr>
          <w:rFonts w:eastAsia="Calibri"/>
          <w:spacing w:val="-6"/>
          <w:w w:val="103"/>
          <w:kern w:val="14"/>
          <w:sz w:val="24"/>
          <w:szCs w:val="24"/>
          <w:lang w:val="en-GB" w:eastAsia="zh-CN"/>
        </w:rPr>
      </w:pPr>
      <w:r w:rsidRPr="008E5539">
        <w:rPr>
          <w:rFonts w:eastAsia="Calibri"/>
          <w:spacing w:val="-6"/>
          <w:w w:val="103"/>
          <w:kern w:val="14"/>
          <w:sz w:val="24"/>
          <w:szCs w:val="24"/>
          <w:lang w:val="en-GB" w:eastAsia="zh-CN"/>
        </w:rPr>
        <w:t>1.</w:t>
      </w:r>
      <w:r w:rsidRPr="008E5539">
        <w:rPr>
          <w:rFonts w:eastAsia="SimSun"/>
          <w:spacing w:val="-6"/>
          <w:w w:val="103"/>
          <w:kern w:val="14"/>
          <w:sz w:val="24"/>
          <w:szCs w:val="24"/>
          <w:lang w:val="en-GB" w:eastAsia="zh-CN"/>
        </w:rPr>
        <w:t xml:space="preserve">  </w:t>
      </w:r>
      <w:r w:rsidRPr="008E5539">
        <w:rPr>
          <w:rFonts w:eastAsia="SimSun"/>
          <w:spacing w:val="-10"/>
          <w:w w:val="103"/>
          <w:kern w:val="14"/>
          <w:sz w:val="24"/>
          <w:szCs w:val="24"/>
          <w:lang w:val="en-GB" w:eastAsia="zh-CN"/>
        </w:rPr>
        <w:t xml:space="preserve"> </w:t>
      </w:r>
      <w:r w:rsidRPr="008E5539">
        <w:rPr>
          <w:rFonts w:eastAsia="SimSun"/>
          <w:i/>
          <w:spacing w:val="-10"/>
          <w:w w:val="103"/>
          <w:kern w:val="14"/>
          <w:sz w:val="24"/>
          <w:szCs w:val="24"/>
          <w:lang w:val="zh-CN" w:eastAsia="zh-CN"/>
        </w:rPr>
        <w:t>设立</w:t>
      </w:r>
      <w:r w:rsidRPr="008E5539">
        <w:rPr>
          <w:rFonts w:eastAsia="SimSun"/>
          <w:spacing w:val="-10"/>
          <w:w w:val="103"/>
          <w:kern w:val="14"/>
          <w:sz w:val="24"/>
          <w:szCs w:val="24"/>
          <w:lang w:val="en-GB" w:eastAsia="zh-CN"/>
        </w:rPr>
        <w:t xml:space="preserve"> </w:t>
      </w:r>
      <w:r w:rsidRPr="008E5539">
        <w:rPr>
          <w:rFonts w:eastAsia="SimSun"/>
          <w:spacing w:val="-10"/>
          <w:w w:val="103"/>
          <w:kern w:val="14"/>
          <w:sz w:val="24"/>
          <w:szCs w:val="24"/>
          <w:lang w:val="zh-CN" w:eastAsia="zh-CN"/>
        </w:rPr>
        <w:t>一个由主席团和多学科专家小组牵头的</w:t>
      </w:r>
      <w:r w:rsidRPr="008E5539">
        <w:rPr>
          <w:rFonts w:eastAsia="SimSun" w:hint="eastAsia"/>
          <w:spacing w:val="-10"/>
          <w:w w:val="103"/>
          <w:kern w:val="14"/>
          <w:sz w:val="24"/>
          <w:szCs w:val="24"/>
          <w:lang w:val="zh-CN" w:eastAsia="zh-CN"/>
        </w:rPr>
        <w:t>、负责</w:t>
      </w:r>
      <w:r w:rsidRPr="008E5539">
        <w:rPr>
          <w:rFonts w:eastAsia="SimSun"/>
          <w:spacing w:val="-10"/>
          <w:w w:val="103"/>
          <w:kern w:val="14"/>
          <w:sz w:val="24"/>
          <w:szCs w:val="24"/>
          <w:lang w:val="zh-CN" w:eastAsia="zh-CN"/>
        </w:rPr>
        <w:t>依照</w:t>
      </w:r>
      <w:r w:rsidRPr="008E5539">
        <w:rPr>
          <w:rFonts w:eastAsia="SimSun" w:hint="eastAsia"/>
          <w:spacing w:val="-10"/>
          <w:w w:val="103"/>
          <w:kern w:val="14"/>
          <w:sz w:val="24"/>
          <w:szCs w:val="24"/>
          <w:lang w:val="zh-CN" w:eastAsia="zh-CN"/>
        </w:rPr>
        <w:t>本决定</w:t>
      </w:r>
      <w:r w:rsidRPr="008E5539">
        <w:rPr>
          <w:rFonts w:eastAsia="SimSun"/>
          <w:spacing w:val="-10"/>
          <w:w w:val="103"/>
          <w:kern w:val="14"/>
          <w:sz w:val="24"/>
          <w:szCs w:val="24"/>
          <w:lang w:val="zh-CN" w:eastAsia="zh-CN"/>
        </w:rPr>
        <w:t>附件</w:t>
      </w:r>
      <w:r w:rsidRPr="008E5539">
        <w:rPr>
          <w:rFonts w:eastAsia="SimSun" w:hint="eastAsia"/>
          <w:spacing w:val="-10"/>
          <w:w w:val="103"/>
          <w:kern w:val="14"/>
          <w:sz w:val="24"/>
          <w:szCs w:val="24"/>
          <w:lang w:val="en-GB" w:eastAsia="zh-CN"/>
        </w:rPr>
        <w:t>二中</w:t>
      </w:r>
      <w:r w:rsidRPr="008E5539">
        <w:rPr>
          <w:rFonts w:eastAsia="SimSun"/>
          <w:spacing w:val="-10"/>
          <w:w w:val="103"/>
          <w:kern w:val="14"/>
          <w:sz w:val="24"/>
          <w:szCs w:val="24"/>
          <w:lang w:val="zh-CN" w:eastAsia="zh-CN"/>
        </w:rPr>
        <w:t>所列职权范围执行工作方案</w:t>
      </w:r>
      <w:r w:rsidRPr="008E5539">
        <w:rPr>
          <w:rFonts w:eastAsia="SimSun" w:hint="eastAsia"/>
          <w:spacing w:val="-10"/>
          <w:w w:val="103"/>
          <w:kern w:val="14"/>
          <w:sz w:val="24"/>
          <w:szCs w:val="24"/>
          <w:lang w:val="zh-CN" w:eastAsia="zh-CN"/>
        </w:rPr>
        <w:t>交付品</w:t>
      </w:r>
      <w:r w:rsidRPr="008E5539">
        <w:rPr>
          <w:rFonts w:eastAsia="SimSun"/>
          <w:spacing w:val="-10"/>
          <w:w w:val="103"/>
          <w:kern w:val="14"/>
          <w:sz w:val="24"/>
          <w:szCs w:val="24"/>
          <w:lang w:val="en-GB" w:eastAsia="zh-CN"/>
        </w:rPr>
        <w:t>1(a)</w:t>
      </w:r>
      <w:r w:rsidRPr="008E5539">
        <w:rPr>
          <w:rFonts w:eastAsia="SimSun" w:hint="eastAsia"/>
          <w:spacing w:val="-10"/>
          <w:w w:val="103"/>
          <w:kern w:val="14"/>
          <w:sz w:val="24"/>
          <w:szCs w:val="24"/>
          <w:lang w:val="en-GB" w:eastAsia="zh-CN"/>
        </w:rPr>
        <w:t>和</w:t>
      </w:r>
      <w:r w:rsidRPr="008E5539">
        <w:rPr>
          <w:rFonts w:eastAsia="SimSun"/>
          <w:spacing w:val="-10"/>
          <w:w w:val="103"/>
          <w:kern w:val="14"/>
          <w:sz w:val="24"/>
          <w:szCs w:val="24"/>
          <w:lang w:val="en-GB" w:eastAsia="zh-CN"/>
        </w:rPr>
        <w:t>1(b)</w:t>
      </w:r>
      <w:r w:rsidRPr="008E5539">
        <w:rPr>
          <w:rFonts w:eastAsia="SimSun" w:hint="eastAsia"/>
          <w:spacing w:val="-10"/>
          <w:w w:val="103"/>
          <w:kern w:val="14"/>
          <w:sz w:val="24"/>
          <w:szCs w:val="24"/>
          <w:lang w:val="en-GB" w:eastAsia="zh-CN"/>
        </w:rPr>
        <w:t>项所涉</w:t>
      </w:r>
      <w:r w:rsidRPr="008E5539">
        <w:rPr>
          <w:rFonts w:eastAsia="SimSun"/>
          <w:spacing w:val="-10"/>
          <w:w w:val="103"/>
          <w:kern w:val="14"/>
          <w:sz w:val="24"/>
          <w:szCs w:val="24"/>
          <w:lang w:val="zh-CN" w:eastAsia="zh-CN"/>
        </w:rPr>
        <w:t>能力建设</w:t>
      </w:r>
      <w:r w:rsidRPr="008E5539">
        <w:rPr>
          <w:rFonts w:eastAsia="SimSun" w:hint="eastAsia"/>
          <w:spacing w:val="-10"/>
          <w:w w:val="103"/>
          <w:kern w:val="14"/>
          <w:sz w:val="24"/>
          <w:szCs w:val="24"/>
          <w:lang w:val="zh-CN" w:eastAsia="zh-CN"/>
        </w:rPr>
        <w:t>的</w:t>
      </w:r>
      <w:r w:rsidRPr="008E5539">
        <w:rPr>
          <w:rFonts w:eastAsia="SimSun"/>
          <w:spacing w:val="-10"/>
          <w:w w:val="103"/>
          <w:kern w:val="14"/>
          <w:sz w:val="24"/>
          <w:szCs w:val="24"/>
          <w:lang w:val="en-GB" w:eastAsia="zh-CN"/>
        </w:rPr>
        <w:t>2014</w:t>
      </w:r>
      <w:r w:rsidRPr="008E5539">
        <w:rPr>
          <w:rFonts w:eastAsia="SimSun"/>
          <w:spacing w:val="-10"/>
          <w:w w:val="103"/>
          <w:kern w:val="14"/>
          <w:sz w:val="24"/>
          <w:szCs w:val="24"/>
          <w:lang w:val="en-GB" w:eastAsia="zh-CN"/>
        </w:rPr>
        <w:t>－</w:t>
      </w:r>
      <w:r w:rsidRPr="008E5539">
        <w:rPr>
          <w:rFonts w:eastAsia="SimSun"/>
          <w:spacing w:val="-10"/>
          <w:w w:val="103"/>
          <w:kern w:val="14"/>
          <w:sz w:val="24"/>
          <w:szCs w:val="24"/>
          <w:lang w:val="en-GB" w:eastAsia="zh-CN"/>
        </w:rPr>
        <w:t>2018</w:t>
      </w:r>
      <w:r w:rsidRPr="008E5539">
        <w:rPr>
          <w:rFonts w:eastAsia="SimSun"/>
          <w:spacing w:val="-10"/>
          <w:w w:val="103"/>
          <w:kern w:val="14"/>
          <w:sz w:val="24"/>
          <w:szCs w:val="24"/>
          <w:lang w:val="zh-CN" w:eastAsia="zh-CN"/>
        </w:rPr>
        <w:t>年时期</w:t>
      </w:r>
      <w:r w:rsidRPr="008E5539">
        <w:rPr>
          <w:rFonts w:eastAsia="SimSun" w:hint="eastAsia"/>
          <w:spacing w:val="-10"/>
          <w:w w:val="103"/>
          <w:kern w:val="14"/>
          <w:sz w:val="24"/>
          <w:szCs w:val="24"/>
          <w:lang w:val="zh-CN" w:eastAsia="zh-CN"/>
        </w:rPr>
        <w:t>特别</w:t>
      </w:r>
      <w:r w:rsidRPr="008E5539">
        <w:rPr>
          <w:rFonts w:eastAsia="SimSun"/>
          <w:spacing w:val="-10"/>
          <w:w w:val="103"/>
          <w:kern w:val="14"/>
          <w:sz w:val="24"/>
          <w:szCs w:val="24"/>
          <w:lang w:val="zh-CN" w:eastAsia="zh-CN"/>
        </w:rPr>
        <w:t>工作</w:t>
      </w:r>
      <w:r w:rsidRPr="008E5539">
        <w:rPr>
          <w:rFonts w:eastAsia="SimSun" w:hint="eastAsia"/>
          <w:spacing w:val="-10"/>
          <w:w w:val="103"/>
          <w:kern w:val="14"/>
          <w:sz w:val="24"/>
          <w:szCs w:val="24"/>
          <w:lang w:val="zh-CN" w:eastAsia="zh-CN"/>
        </w:rPr>
        <w:t>队</w:t>
      </w:r>
      <w:r w:rsidRPr="008E5539">
        <w:rPr>
          <w:rFonts w:eastAsia="SimSun"/>
          <w:spacing w:val="-10"/>
          <w:w w:val="103"/>
          <w:kern w:val="14"/>
          <w:sz w:val="24"/>
          <w:szCs w:val="24"/>
          <w:lang w:val="en-GB" w:eastAsia="zh-CN"/>
        </w:rPr>
        <w:t>，</w:t>
      </w:r>
      <w:r w:rsidRPr="008E5539">
        <w:rPr>
          <w:rFonts w:eastAsia="SimSun"/>
          <w:spacing w:val="-10"/>
          <w:w w:val="103"/>
          <w:kern w:val="14"/>
          <w:sz w:val="24"/>
          <w:szCs w:val="24"/>
          <w:lang w:val="zh-CN" w:eastAsia="zh-CN"/>
        </w:rPr>
        <w:t>并请主席团和专家小组</w:t>
      </w:r>
      <w:r w:rsidRPr="008E5539">
        <w:rPr>
          <w:rFonts w:eastAsia="SimSun" w:hint="eastAsia"/>
          <w:spacing w:val="-10"/>
          <w:w w:val="103"/>
          <w:kern w:val="14"/>
          <w:sz w:val="24"/>
          <w:szCs w:val="24"/>
          <w:lang w:val="zh-CN" w:eastAsia="zh-CN"/>
        </w:rPr>
        <w:t>，</w:t>
      </w:r>
      <w:r w:rsidRPr="008E5539">
        <w:rPr>
          <w:rFonts w:eastAsia="SimSun"/>
          <w:spacing w:val="-10"/>
          <w:w w:val="103"/>
          <w:kern w:val="14"/>
          <w:sz w:val="24"/>
          <w:szCs w:val="24"/>
          <w:lang w:val="zh-CN" w:eastAsia="zh-CN"/>
        </w:rPr>
        <w:t>通过</w:t>
      </w:r>
      <w:r w:rsidRPr="008E5539">
        <w:rPr>
          <w:rFonts w:eastAsia="SimSun" w:hint="eastAsia"/>
          <w:spacing w:val="-10"/>
          <w:w w:val="103"/>
          <w:kern w:val="14"/>
          <w:sz w:val="24"/>
          <w:szCs w:val="24"/>
          <w:lang w:val="zh-CN" w:eastAsia="zh-CN"/>
        </w:rPr>
        <w:t>平台秘书处，</w:t>
      </w:r>
      <w:r w:rsidRPr="008E5539">
        <w:rPr>
          <w:rFonts w:eastAsia="SimSun"/>
          <w:spacing w:val="-10"/>
          <w:w w:val="103"/>
          <w:kern w:val="14"/>
          <w:sz w:val="24"/>
          <w:szCs w:val="24"/>
          <w:lang w:val="zh-CN" w:eastAsia="zh-CN"/>
        </w:rPr>
        <w:t>依照相关职权</w:t>
      </w:r>
      <w:r w:rsidRPr="008E5539">
        <w:rPr>
          <w:rFonts w:eastAsia="SimSun" w:hint="eastAsia"/>
          <w:spacing w:val="-10"/>
          <w:w w:val="103"/>
          <w:kern w:val="14"/>
          <w:sz w:val="24"/>
          <w:szCs w:val="24"/>
          <w:lang w:val="zh-CN" w:eastAsia="zh-CN"/>
        </w:rPr>
        <w:t>范围以及通过征询</w:t>
      </w:r>
      <w:r w:rsidRPr="008E5539">
        <w:rPr>
          <w:rFonts w:eastAsia="SimSun"/>
          <w:spacing w:val="-10"/>
          <w:w w:val="103"/>
          <w:kern w:val="14"/>
          <w:sz w:val="24"/>
          <w:szCs w:val="24"/>
          <w:lang w:val="zh-CN" w:eastAsia="zh-CN"/>
        </w:rPr>
        <w:t>各方</w:t>
      </w:r>
      <w:r w:rsidRPr="008E5539">
        <w:rPr>
          <w:rFonts w:eastAsia="SimSun" w:hint="eastAsia"/>
          <w:spacing w:val="-10"/>
          <w:w w:val="103"/>
          <w:kern w:val="14"/>
          <w:sz w:val="24"/>
          <w:szCs w:val="24"/>
          <w:lang w:val="zh-CN" w:eastAsia="zh-CN"/>
        </w:rPr>
        <w:t>参与这一特别工作队的意向组建这一工作队</w:t>
      </w:r>
      <w:r w:rsidRPr="008E5539">
        <w:rPr>
          <w:rFonts w:eastAsia="SimSun"/>
          <w:spacing w:val="-10"/>
          <w:w w:val="103"/>
          <w:kern w:val="14"/>
          <w:sz w:val="24"/>
          <w:szCs w:val="24"/>
          <w:lang w:val="en-GB" w:eastAsia="zh-CN"/>
        </w:rPr>
        <w:t>；</w:t>
      </w:r>
    </w:p>
    <w:p w:rsidR="008E5539" w:rsidRPr="008E5539" w:rsidRDefault="008E5539" w:rsidP="008E5539">
      <w:pPr>
        <w:suppressAutoHyphens/>
        <w:spacing w:after="240" w:line="320" w:lineRule="exact"/>
        <w:ind w:left="1247" w:firstLine="624"/>
        <w:jc w:val="both"/>
        <w:rPr>
          <w:rFonts w:eastAsia="Calibri"/>
          <w:spacing w:val="4"/>
          <w:w w:val="103"/>
          <w:kern w:val="14"/>
          <w:sz w:val="24"/>
          <w:szCs w:val="24"/>
          <w:lang w:val="en-GB" w:eastAsia="zh-CN"/>
        </w:rPr>
      </w:pPr>
      <w:r w:rsidRPr="008E5539">
        <w:rPr>
          <w:rFonts w:eastAsia="Calibri"/>
          <w:spacing w:val="4"/>
          <w:w w:val="103"/>
          <w:kern w:val="14"/>
          <w:sz w:val="24"/>
          <w:szCs w:val="24"/>
          <w:lang w:val="en-GB" w:eastAsia="zh-CN"/>
        </w:rPr>
        <w:t>2.</w:t>
      </w:r>
      <w:r w:rsidRPr="008E5539">
        <w:rPr>
          <w:rFonts w:eastAsia="Calibri"/>
          <w:spacing w:val="-14"/>
          <w:w w:val="103"/>
          <w:kern w:val="14"/>
          <w:sz w:val="24"/>
          <w:szCs w:val="24"/>
          <w:lang w:val="en-GB" w:eastAsia="zh-CN"/>
        </w:rPr>
        <w:tab/>
      </w:r>
      <w:r w:rsidRPr="008E5539">
        <w:rPr>
          <w:rFonts w:ascii="SimSun" w:eastAsia="SimSun" w:cs="SimSun" w:hint="eastAsia"/>
          <w:i/>
          <w:spacing w:val="-14"/>
          <w:w w:val="103"/>
          <w:kern w:val="14"/>
          <w:sz w:val="24"/>
          <w:szCs w:val="24"/>
          <w:lang w:val="zh-CN" w:eastAsia="zh-CN"/>
        </w:rPr>
        <w:t>请</w:t>
      </w:r>
      <w:r w:rsidRPr="008E5539">
        <w:rPr>
          <w:rFonts w:ascii="SimSun" w:eastAsia="SimSun" w:cs="SimSun" w:hint="eastAsia"/>
          <w:spacing w:val="-14"/>
          <w:w w:val="103"/>
          <w:kern w:val="14"/>
          <w:sz w:val="24"/>
          <w:szCs w:val="24"/>
          <w:lang w:val="en-GB" w:eastAsia="zh-CN"/>
        </w:rPr>
        <w:t xml:space="preserve"> </w:t>
      </w:r>
      <w:r w:rsidRPr="008E5539">
        <w:rPr>
          <w:rFonts w:ascii="SimSun" w:eastAsia="SimSun" w:cs="SimSun" w:hint="eastAsia"/>
          <w:spacing w:val="-14"/>
          <w:w w:val="103"/>
          <w:kern w:val="14"/>
          <w:sz w:val="24"/>
          <w:szCs w:val="24"/>
          <w:lang w:val="zh-CN" w:eastAsia="zh-CN"/>
        </w:rPr>
        <w:t>主席团通过秘书处</w:t>
      </w:r>
      <w:r w:rsidRPr="008E5539">
        <w:rPr>
          <w:rFonts w:ascii="SimSun" w:eastAsia="SimSun" w:cs="SimSun" w:hint="eastAsia"/>
          <w:spacing w:val="-14"/>
          <w:w w:val="103"/>
          <w:kern w:val="14"/>
          <w:sz w:val="24"/>
          <w:szCs w:val="24"/>
          <w:lang w:val="en-GB" w:eastAsia="zh-CN"/>
        </w:rPr>
        <w:t>，</w:t>
      </w:r>
      <w:r w:rsidRPr="008E5539">
        <w:rPr>
          <w:rFonts w:ascii="SimSun" w:eastAsia="SimSun" w:cs="SimSun" w:hint="eastAsia"/>
          <w:spacing w:val="-14"/>
          <w:w w:val="103"/>
          <w:kern w:val="14"/>
          <w:sz w:val="24"/>
          <w:szCs w:val="24"/>
          <w:lang w:val="zh-CN" w:eastAsia="zh-CN"/>
        </w:rPr>
        <w:t>在能力建设工作队的支持下</w:t>
      </w:r>
      <w:r w:rsidRPr="008E5539">
        <w:rPr>
          <w:rFonts w:ascii="SimSun" w:eastAsia="SimSun" w:cs="SimSun" w:hint="eastAsia"/>
          <w:spacing w:val="-14"/>
          <w:w w:val="103"/>
          <w:kern w:val="14"/>
          <w:sz w:val="24"/>
          <w:szCs w:val="24"/>
          <w:lang w:val="en-GB" w:eastAsia="zh-CN"/>
        </w:rPr>
        <w:t>，并通过征询各方参与这一论坛的意向，</w:t>
      </w:r>
      <w:r w:rsidRPr="008E5539">
        <w:rPr>
          <w:rFonts w:ascii="SimSun" w:eastAsia="SimSun" w:cs="SimSun" w:hint="eastAsia"/>
          <w:spacing w:val="-14"/>
          <w:w w:val="103"/>
          <w:kern w:val="14"/>
          <w:sz w:val="24"/>
          <w:szCs w:val="24"/>
          <w:lang w:val="zh-CN" w:eastAsia="zh-CN"/>
        </w:rPr>
        <w:t>定期举行由常规和潜在供资来源代表出席的论坛会议</w:t>
      </w:r>
      <w:r w:rsidRPr="008E5539">
        <w:rPr>
          <w:rFonts w:ascii="SimSun" w:eastAsia="SimSun" w:cs="SimSun" w:hint="eastAsia"/>
          <w:spacing w:val="-14"/>
          <w:w w:val="103"/>
          <w:kern w:val="14"/>
          <w:sz w:val="24"/>
          <w:szCs w:val="24"/>
          <w:lang w:val="en-GB" w:eastAsia="zh-CN"/>
        </w:rPr>
        <w:t>；</w:t>
      </w:r>
    </w:p>
    <w:p w:rsidR="008E5539" w:rsidRPr="008E5539" w:rsidRDefault="008E5539" w:rsidP="008E5539">
      <w:pPr>
        <w:suppressAutoHyphens/>
        <w:spacing w:after="240" w:line="320" w:lineRule="exact"/>
        <w:ind w:left="1247" w:firstLine="624"/>
        <w:jc w:val="both"/>
        <w:rPr>
          <w:rFonts w:eastAsia="Calibri"/>
          <w:spacing w:val="4"/>
          <w:w w:val="103"/>
          <w:kern w:val="14"/>
          <w:sz w:val="24"/>
          <w:szCs w:val="24"/>
          <w:lang w:val="en-GB" w:eastAsia="zh-CN"/>
        </w:rPr>
      </w:pPr>
      <w:r w:rsidRPr="008E5539">
        <w:rPr>
          <w:rFonts w:eastAsia="Calibri"/>
          <w:spacing w:val="4"/>
          <w:w w:val="103"/>
          <w:kern w:val="14"/>
          <w:sz w:val="24"/>
          <w:szCs w:val="24"/>
          <w:lang w:val="en-GB" w:eastAsia="zh-CN"/>
        </w:rPr>
        <w:t>3.</w:t>
      </w:r>
      <w:r w:rsidRPr="008E5539">
        <w:rPr>
          <w:rFonts w:eastAsia="Calibri"/>
          <w:spacing w:val="4"/>
          <w:w w:val="103"/>
          <w:kern w:val="14"/>
          <w:sz w:val="24"/>
          <w:szCs w:val="24"/>
          <w:lang w:val="en-GB" w:eastAsia="zh-CN"/>
        </w:rPr>
        <w:tab/>
      </w:r>
      <w:r w:rsidRPr="008E5539">
        <w:rPr>
          <w:rFonts w:ascii="SimSun" w:eastAsia="SimSun" w:cs="SimSun" w:hint="eastAsia"/>
          <w:i/>
          <w:spacing w:val="-6"/>
          <w:w w:val="103"/>
          <w:kern w:val="14"/>
          <w:sz w:val="24"/>
          <w:szCs w:val="24"/>
          <w:lang w:val="zh-CN" w:eastAsia="zh-CN"/>
        </w:rPr>
        <w:t>请</w:t>
      </w:r>
      <w:r w:rsidRPr="008E5539">
        <w:rPr>
          <w:rFonts w:ascii="SimSun" w:eastAsia="SimSun" w:cs="SimSun" w:hint="eastAsia"/>
          <w:spacing w:val="-6"/>
          <w:w w:val="103"/>
          <w:kern w:val="14"/>
          <w:sz w:val="24"/>
          <w:szCs w:val="24"/>
          <w:lang w:val="zh-CN" w:eastAsia="zh-CN"/>
        </w:rPr>
        <w:t xml:space="preserve"> 这一能力建设工作队拟定一项奖学金、交流和培训方案草案，供全体会议第三届会议审议；</w:t>
      </w:r>
    </w:p>
    <w:p w:rsidR="008E5539" w:rsidRPr="008E5539" w:rsidRDefault="008E5539" w:rsidP="008E5539">
      <w:pPr>
        <w:suppressAutoHyphens/>
        <w:spacing w:after="360" w:line="320" w:lineRule="exact"/>
        <w:ind w:left="1253" w:firstLine="619"/>
        <w:jc w:val="both"/>
        <w:rPr>
          <w:rFonts w:eastAsia="Calibri"/>
          <w:spacing w:val="4"/>
          <w:w w:val="103"/>
          <w:kern w:val="14"/>
          <w:sz w:val="24"/>
          <w:szCs w:val="24"/>
          <w:lang w:val="en-GB" w:eastAsia="zh-CN"/>
        </w:rPr>
      </w:pPr>
      <w:r w:rsidRPr="008E5539">
        <w:rPr>
          <w:rFonts w:eastAsia="SimSun" w:hint="eastAsia"/>
          <w:spacing w:val="4"/>
          <w:w w:val="103"/>
          <w:kern w:val="14"/>
          <w:sz w:val="24"/>
          <w:szCs w:val="24"/>
          <w:lang w:val="en-GB" w:eastAsia="zh-CN"/>
        </w:rPr>
        <w:t>4</w:t>
      </w:r>
      <w:r w:rsidRPr="008E5539">
        <w:rPr>
          <w:rFonts w:eastAsia="Calibri"/>
          <w:spacing w:val="4"/>
          <w:w w:val="103"/>
          <w:kern w:val="14"/>
          <w:sz w:val="24"/>
          <w:szCs w:val="24"/>
          <w:lang w:val="en-GB" w:eastAsia="zh-CN"/>
        </w:rPr>
        <w:t>.</w:t>
      </w:r>
      <w:r w:rsidRPr="008E5539">
        <w:rPr>
          <w:rFonts w:eastAsia="Calibri"/>
          <w:spacing w:val="4"/>
          <w:w w:val="103"/>
          <w:kern w:val="14"/>
          <w:sz w:val="24"/>
          <w:szCs w:val="24"/>
          <w:lang w:val="en-GB" w:eastAsia="zh-CN"/>
        </w:rPr>
        <w:tab/>
      </w:r>
      <w:r w:rsidRPr="008E5539">
        <w:rPr>
          <w:rFonts w:eastAsia="SimSun"/>
          <w:i/>
          <w:spacing w:val="6"/>
          <w:w w:val="103"/>
          <w:kern w:val="14"/>
          <w:sz w:val="24"/>
          <w:szCs w:val="24"/>
          <w:lang w:val="zh-CN" w:eastAsia="zh-CN"/>
        </w:rPr>
        <w:t>邀请</w:t>
      </w:r>
      <w:r w:rsidRPr="008E5539">
        <w:rPr>
          <w:rFonts w:eastAsia="SimSun"/>
          <w:spacing w:val="6"/>
          <w:w w:val="103"/>
          <w:kern w:val="14"/>
          <w:sz w:val="24"/>
          <w:szCs w:val="24"/>
          <w:lang w:val="zh-CN" w:eastAsia="zh-CN"/>
        </w:rPr>
        <w:t xml:space="preserve"> </w:t>
      </w:r>
      <w:r w:rsidRPr="008E5539">
        <w:rPr>
          <w:rFonts w:eastAsia="SimSun"/>
          <w:spacing w:val="6"/>
          <w:w w:val="103"/>
          <w:kern w:val="14"/>
          <w:sz w:val="24"/>
          <w:szCs w:val="24"/>
          <w:lang w:val="zh-CN" w:eastAsia="zh-CN"/>
        </w:rPr>
        <w:t>平台成员和观察员向</w:t>
      </w:r>
      <w:r w:rsidRPr="008E5539">
        <w:rPr>
          <w:rFonts w:eastAsia="SimSun" w:hint="eastAsia"/>
          <w:spacing w:val="6"/>
          <w:w w:val="103"/>
          <w:kern w:val="14"/>
          <w:sz w:val="24"/>
          <w:szCs w:val="24"/>
          <w:lang w:val="zh-CN" w:eastAsia="zh-CN"/>
        </w:rPr>
        <w:t>秘书处</w:t>
      </w:r>
      <w:r w:rsidRPr="008E5539">
        <w:rPr>
          <w:rFonts w:eastAsia="SimSun"/>
          <w:spacing w:val="6"/>
          <w:w w:val="103"/>
          <w:kern w:val="14"/>
          <w:sz w:val="24"/>
          <w:szCs w:val="24"/>
          <w:lang w:val="zh-CN" w:eastAsia="zh-CN"/>
        </w:rPr>
        <w:t>提交与执行平台</w:t>
      </w:r>
      <w:r w:rsidRPr="008E5539">
        <w:rPr>
          <w:rFonts w:eastAsia="SimSun"/>
          <w:spacing w:val="6"/>
          <w:w w:val="103"/>
          <w:kern w:val="14"/>
          <w:sz w:val="24"/>
          <w:szCs w:val="24"/>
          <w:lang w:val="zh-CN" w:eastAsia="zh-CN"/>
        </w:rPr>
        <w:t>2014-2018</w:t>
      </w:r>
      <w:r w:rsidRPr="008E5539">
        <w:rPr>
          <w:rFonts w:eastAsia="SimSun"/>
          <w:spacing w:val="6"/>
          <w:w w:val="103"/>
          <w:kern w:val="14"/>
          <w:sz w:val="24"/>
          <w:szCs w:val="24"/>
          <w:lang w:val="zh-CN" w:eastAsia="zh-CN"/>
        </w:rPr>
        <w:t>年时期工作方案直接有关的能力建设需求</w:t>
      </w:r>
      <w:r w:rsidRPr="008E5539">
        <w:rPr>
          <w:rFonts w:eastAsia="SimSun" w:hint="eastAsia"/>
          <w:spacing w:val="6"/>
          <w:w w:val="103"/>
          <w:kern w:val="14"/>
          <w:sz w:val="24"/>
          <w:szCs w:val="24"/>
          <w:lang w:val="zh-CN" w:eastAsia="zh-CN"/>
        </w:rPr>
        <w:t>情况</w:t>
      </w:r>
      <w:r w:rsidRPr="008E5539">
        <w:rPr>
          <w:rFonts w:eastAsia="SimSun"/>
          <w:spacing w:val="6"/>
          <w:w w:val="103"/>
          <w:kern w:val="14"/>
          <w:sz w:val="24"/>
          <w:szCs w:val="24"/>
          <w:lang w:val="zh-CN" w:eastAsia="zh-CN"/>
        </w:rPr>
        <w:t>说明；</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320" w:lineRule="exact"/>
        <w:ind w:left="1247" w:right="284"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 xml:space="preserve">   二</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320" w:lineRule="exact"/>
        <w:ind w:left="1247" w:right="284" w:hanging="1247"/>
        <w:jc w:val="center"/>
        <w:rPr>
          <w:rFonts w:ascii="SimHei" w:eastAsia="SimHei" w:hAnsi="SimHei"/>
          <w:b/>
          <w:sz w:val="24"/>
          <w:szCs w:val="24"/>
          <w:lang w:val="en-GB" w:eastAsia="zh-CN"/>
        </w:rPr>
      </w:pPr>
      <w:r w:rsidRPr="008E5539">
        <w:rPr>
          <w:rFonts w:ascii="SimHei" w:eastAsia="SimHei" w:hAnsi="SimHei"/>
          <w:b/>
          <w:sz w:val="24"/>
          <w:szCs w:val="24"/>
          <w:lang w:val="en-GB" w:eastAsia="zh-CN"/>
        </w:rPr>
        <w:tab/>
      </w:r>
      <w:r w:rsidRPr="008E5539">
        <w:rPr>
          <w:rFonts w:ascii="SimHei" w:eastAsia="SimHei" w:hAnsi="SimHei" w:hint="eastAsia"/>
          <w:b/>
          <w:sz w:val="24"/>
          <w:szCs w:val="24"/>
          <w:lang w:val="en-GB" w:eastAsia="zh-CN"/>
        </w:rPr>
        <w:t xml:space="preserve">   </w:t>
      </w:r>
      <w:r w:rsidRPr="008E5539">
        <w:rPr>
          <w:rFonts w:ascii="SimHei" w:eastAsia="SimHei" w:hAnsi="SimHei" w:cs="SimSun" w:hint="eastAsia"/>
          <w:b/>
          <w:sz w:val="24"/>
          <w:szCs w:val="24"/>
          <w:lang w:val="zh-CN" w:eastAsia="zh-CN"/>
        </w:rPr>
        <w:t>知识创建</w:t>
      </w:r>
    </w:p>
    <w:p w:rsidR="008E5539" w:rsidRPr="008E5539" w:rsidRDefault="008E5539" w:rsidP="008E5539">
      <w:pPr>
        <w:suppressAutoHyphens/>
        <w:spacing w:after="240" w:line="320" w:lineRule="exact"/>
        <w:ind w:left="1247" w:firstLine="624"/>
        <w:jc w:val="both"/>
        <w:rPr>
          <w:rFonts w:eastAsia="SimSun" w:hint="eastAsia"/>
          <w:spacing w:val="4"/>
          <w:w w:val="103"/>
          <w:kern w:val="14"/>
          <w:sz w:val="24"/>
          <w:szCs w:val="24"/>
          <w:lang w:val="en-GB" w:eastAsia="zh-CN"/>
        </w:rPr>
      </w:pPr>
      <w:r w:rsidRPr="008E5539">
        <w:rPr>
          <w:rFonts w:eastAsia="Calibri"/>
          <w:spacing w:val="4"/>
          <w:w w:val="103"/>
          <w:kern w:val="14"/>
          <w:sz w:val="24"/>
          <w:szCs w:val="24"/>
          <w:lang w:val="en-GB" w:eastAsia="zh-CN"/>
        </w:rPr>
        <w:t>1</w:t>
      </w:r>
      <w:r w:rsidRPr="008E5539">
        <w:rPr>
          <w:rFonts w:eastAsia="Calibri"/>
          <w:spacing w:val="4"/>
          <w:w w:val="103"/>
          <w:kern w:val="14"/>
          <w:lang w:val="en-GB" w:eastAsia="zh-CN"/>
        </w:rPr>
        <w:t>.</w:t>
      </w:r>
      <w:r w:rsidRPr="008E5539">
        <w:rPr>
          <w:rFonts w:eastAsia="SimSun" w:hint="eastAsia"/>
          <w:spacing w:val="4"/>
          <w:w w:val="103"/>
          <w:kern w:val="14"/>
          <w:lang w:val="en-GB" w:eastAsia="zh-CN"/>
        </w:rPr>
        <w:t xml:space="preserve">      </w:t>
      </w:r>
      <w:r w:rsidRPr="008E5539">
        <w:rPr>
          <w:rFonts w:eastAsia="SimSun"/>
          <w:i/>
          <w:spacing w:val="4"/>
          <w:w w:val="103"/>
          <w:kern w:val="14"/>
          <w:sz w:val="24"/>
          <w:szCs w:val="24"/>
          <w:lang w:val="zh-CN" w:eastAsia="zh-CN"/>
        </w:rPr>
        <w:t>设立</w:t>
      </w:r>
      <w:r w:rsidRPr="008E5539">
        <w:rPr>
          <w:rFonts w:eastAsia="SimSun"/>
          <w:spacing w:val="4"/>
          <w:w w:val="103"/>
          <w:kern w:val="14"/>
          <w:sz w:val="24"/>
          <w:szCs w:val="24"/>
          <w:lang w:val="en-GB" w:eastAsia="zh-CN"/>
        </w:rPr>
        <w:t xml:space="preserve"> </w:t>
      </w:r>
      <w:r w:rsidRPr="008E5539">
        <w:rPr>
          <w:rFonts w:eastAsia="SimSun" w:hint="eastAsia"/>
          <w:spacing w:val="4"/>
          <w:w w:val="103"/>
          <w:kern w:val="14"/>
          <w:sz w:val="24"/>
          <w:szCs w:val="24"/>
          <w:lang w:val="en-GB" w:eastAsia="zh-CN"/>
        </w:rPr>
        <w:t xml:space="preserve"> </w:t>
      </w:r>
      <w:r w:rsidRPr="008E5539">
        <w:rPr>
          <w:rFonts w:eastAsia="SimSun"/>
          <w:spacing w:val="4"/>
          <w:w w:val="103"/>
          <w:kern w:val="14"/>
          <w:sz w:val="24"/>
          <w:szCs w:val="24"/>
          <w:lang w:val="zh-CN" w:eastAsia="zh-CN"/>
        </w:rPr>
        <w:t>一个由多学科小组</w:t>
      </w:r>
      <w:r w:rsidRPr="008E5539">
        <w:rPr>
          <w:rFonts w:eastAsia="SimSun" w:hint="eastAsia"/>
          <w:spacing w:val="4"/>
          <w:w w:val="103"/>
          <w:kern w:val="14"/>
          <w:sz w:val="24"/>
          <w:szCs w:val="24"/>
          <w:lang w:val="zh-CN" w:eastAsia="zh-CN"/>
        </w:rPr>
        <w:t>在与主席团磋商的基础上</w:t>
      </w:r>
      <w:r w:rsidRPr="008E5539">
        <w:rPr>
          <w:rFonts w:eastAsia="SimSun"/>
          <w:spacing w:val="4"/>
          <w:w w:val="103"/>
          <w:kern w:val="14"/>
          <w:sz w:val="24"/>
          <w:szCs w:val="24"/>
          <w:lang w:val="zh-CN" w:eastAsia="zh-CN"/>
        </w:rPr>
        <w:t>牵头的</w:t>
      </w:r>
      <w:r w:rsidRPr="008E5539">
        <w:rPr>
          <w:rFonts w:eastAsia="SimSun" w:hint="eastAsia"/>
          <w:spacing w:val="4"/>
          <w:w w:val="103"/>
          <w:kern w:val="14"/>
          <w:sz w:val="24"/>
          <w:szCs w:val="24"/>
          <w:lang w:val="zh-CN" w:eastAsia="zh-CN"/>
        </w:rPr>
        <w:t>、负责</w:t>
      </w:r>
      <w:r w:rsidRPr="008E5539">
        <w:rPr>
          <w:rFonts w:eastAsia="SimSun"/>
          <w:spacing w:val="4"/>
          <w:w w:val="103"/>
          <w:kern w:val="14"/>
          <w:sz w:val="24"/>
          <w:szCs w:val="24"/>
          <w:lang w:val="zh-CN" w:eastAsia="zh-CN"/>
        </w:rPr>
        <w:t>依照列于</w:t>
      </w:r>
      <w:r w:rsidRPr="008E5539">
        <w:rPr>
          <w:rFonts w:eastAsia="SimSun" w:hint="eastAsia"/>
          <w:spacing w:val="4"/>
          <w:w w:val="103"/>
          <w:kern w:val="14"/>
          <w:sz w:val="24"/>
          <w:szCs w:val="24"/>
          <w:lang w:val="zh-CN" w:eastAsia="zh-CN"/>
        </w:rPr>
        <w:t>本决定</w:t>
      </w:r>
      <w:r w:rsidRPr="008E5539">
        <w:rPr>
          <w:rFonts w:eastAsia="SimSun"/>
          <w:spacing w:val="4"/>
          <w:w w:val="103"/>
          <w:kern w:val="14"/>
          <w:sz w:val="24"/>
          <w:szCs w:val="24"/>
          <w:lang w:val="zh-CN" w:eastAsia="zh-CN"/>
        </w:rPr>
        <w:t>附件</w:t>
      </w:r>
      <w:r w:rsidRPr="008E5539">
        <w:rPr>
          <w:rFonts w:eastAsia="SimSun" w:hint="eastAsia"/>
          <w:spacing w:val="4"/>
          <w:w w:val="103"/>
          <w:kern w:val="14"/>
          <w:sz w:val="24"/>
          <w:szCs w:val="24"/>
          <w:lang w:val="en-GB" w:eastAsia="zh-CN"/>
        </w:rPr>
        <w:t>三</w:t>
      </w:r>
      <w:r w:rsidRPr="008E5539">
        <w:rPr>
          <w:rFonts w:eastAsia="SimSun"/>
          <w:spacing w:val="4"/>
          <w:w w:val="103"/>
          <w:kern w:val="14"/>
          <w:sz w:val="24"/>
          <w:szCs w:val="24"/>
          <w:lang w:val="zh-CN" w:eastAsia="zh-CN"/>
        </w:rPr>
        <w:t>中的职权范围</w:t>
      </w:r>
      <w:r w:rsidRPr="008E5539">
        <w:rPr>
          <w:rFonts w:eastAsia="SimSun" w:hint="eastAsia"/>
          <w:spacing w:val="4"/>
          <w:w w:val="103"/>
          <w:kern w:val="14"/>
          <w:sz w:val="24"/>
          <w:szCs w:val="24"/>
          <w:lang w:val="en-GB" w:eastAsia="zh-CN"/>
        </w:rPr>
        <w:t>执行</w:t>
      </w:r>
      <w:r w:rsidRPr="008E5539">
        <w:rPr>
          <w:rFonts w:eastAsia="SimSun"/>
          <w:spacing w:val="4"/>
          <w:w w:val="103"/>
          <w:kern w:val="14"/>
          <w:sz w:val="24"/>
          <w:szCs w:val="24"/>
          <w:lang w:val="zh-CN" w:eastAsia="zh-CN"/>
        </w:rPr>
        <w:t>工作方案中的交付</w:t>
      </w:r>
      <w:r w:rsidRPr="008E5539">
        <w:rPr>
          <w:rFonts w:eastAsia="SimSun" w:hint="eastAsia"/>
          <w:spacing w:val="4"/>
          <w:w w:val="103"/>
          <w:kern w:val="14"/>
          <w:sz w:val="24"/>
          <w:szCs w:val="24"/>
          <w:lang w:val="zh-CN" w:eastAsia="zh-CN"/>
        </w:rPr>
        <w:t>品</w:t>
      </w:r>
      <w:r w:rsidRPr="008E5539">
        <w:rPr>
          <w:rFonts w:eastAsia="SimSun"/>
          <w:spacing w:val="4"/>
          <w:w w:val="103"/>
          <w:kern w:val="14"/>
          <w:sz w:val="24"/>
          <w:szCs w:val="24"/>
          <w:lang w:val="en-GB" w:eastAsia="zh-CN"/>
        </w:rPr>
        <w:t>1(</w:t>
      </w:r>
      <w:r w:rsidRPr="008E5539">
        <w:rPr>
          <w:rFonts w:eastAsia="SimSun" w:hint="eastAsia"/>
          <w:spacing w:val="4"/>
          <w:w w:val="103"/>
          <w:kern w:val="14"/>
          <w:sz w:val="24"/>
          <w:szCs w:val="24"/>
          <w:lang w:val="en-GB" w:eastAsia="zh-CN"/>
        </w:rPr>
        <w:t>c</w:t>
      </w:r>
      <w:r w:rsidRPr="008E5539">
        <w:rPr>
          <w:rFonts w:eastAsia="SimSun"/>
          <w:spacing w:val="4"/>
          <w:w w:val="103"/>
          <w:kern w:val="14"/>
          <w:sz w:val="24"/>
          <w:szCs w:val="24"/>
          <w:lang w:val="en-GB" w:eastAsia="zh-CN"/>
        </w:rPr>
        <w:t>)</w:t>
      </w:r>
      <w:r w:rsidRPr="008E5539">
        <w:rPr>
          <w:rFonts w:eastAsia="SimSun" w:hint="eastAsia"/>
          <w:spacing w:val="4"/>
          <w:w w:val="103"/>
          <w:kern w:val="14"/>
          <w:sz w:val="24"/>
          <w:szCs w:val="24"/>
          <w:lang w:val="en-GB" w:eastAsia="zh-CN"/>
        </w:rPr>
        <w:t>的</w:t>
      </w:r>
      <w:r w:rsidRPr="008E5539">
        <w:rPr>
          <w:rFonts w:eastAsia="SimSun"/>
          <w:spacing w:val="4"/>
          <w:w w:val="103"/>
          <w:kern w:val="14"/>
          <w:sz w:val="24"/>
          <w:szCs w:val="24"/>
          <w:lang w:val="en-GB" w:eastAsia="zh-CN"/>
        </w:rPr>
        <w:t>2014-2018</w:t>
      </w:r>
      <w:r w:rsidRPr="008E5539">
        <w:rPr>
          <w:rFonts w:eastAsia="SimSun"/>
          <w:spacing w:val="4"/>
          <w:w w:val="103"/>
          <w:kern w:val="14"/>
          <w:sz w:val="24"/>
          <w:szCs w:val="24"/>
          <w:lang w:val="en-GB" w:eastAsia="zh-CN"/>
        </w:rPr>
        <w:t>年时期</w:t>
      </w:r>
      <w:r w:rsidRPr="008E5539">
        <w:rPr>
          <w:rFonts w:eastAsia="SimSun" w:hint="eastAsia"/>
          <w:spacing w:val="4"/>
          <w:w w:val="103"/>
          <w:kern w:val="14"/>
          <w:sz w:val="24"/>
          <w:szCs w:val="24"/>
          <w:lang w:val="en-GB" w:eastAsia="zh-CN"/>
        </w:rPr>
        <w:t>土著和地方</w:t>
      </w:r>
      <w:r w:rsidRPr="008E5539">
        <w:rPr>
          <w:rFonts w:eastAsia="SimSun"/>
          <w:spacing w:val="4"/>
          <w:w w:val="103"/>
          <w:kern w:val="14"/>
          <w:sz w:val="24"/>
          <w:szCs w:val="24"/>
          <w:lang w:val="en-GB" w:eastAsia="zh-CN"/>
        </w:rPr>
        <w:t>知识</w:t>
      </w:r>
      <w:r w:rsidRPr="008E5539">
        <w:rPr>
          <w:rFonts w:eastAsia="SimSun" w:hint="eastAsia"/>
          <w:spacing w:val="4"/>
          <w:w w:val="103"/>
          <w:kern w:val="14"/>
          <w:sz w:val="24"/>
          <w:szCs w:val="24"/>
          <w:lang w:val="en-GB" w:eastAsia="zh-CN"/>
        </w:rPr>
        <w:t>体系</w:t>
      </w:r>
      <w:r w:rsidRPr="008E5539">
        <w:rPr>
          <w:rFonts w:eastAsia="SimSun"/>
          <w:spacing w:val="4"/>
          <w:w w:val="103"/>
          <w:kern w:val="14"/>
          <w:sz w:val="24"/>
          <w:szCs w:val="24"/>
          <w:lang w:val="en-GB" w:eastAsia="zh-CN"/>
        </w:rPr>
        <w:t>工作</w:t>
      </w:r>
      <w:r w:rsidRPr="008E5539">
        <w:rPr>
          <w:rFonts w:eastAsia="SimSun" w:hint="eastAsia"/>
          <w:spacing w:val="4"/>
          <w:w w:val="103"/>
          <w:kern w:val="14"/>
          <w:sz w:val="24"/>
          <w:szCs w:val="24"/>
          <w:lang w:val="en-GB" w:eastAsia="zh-CN"/>
        </w:rPr>
        <w:t>队</w:t>
      </w:r>
      <w:r w:rsidRPr="008E5539">
        <w:rPr>
          <w:rFonts w:eastAsia="SimSun"/>
          <w:spacing w:val="4"/>
          <w:w w:val="103"/>
          <w:kern w:val="14"/>
          <w:sz w:val="24"/>
          <w:szCs w:val="24"/>
          <w:lang w:val="en-GB" w:eastAsia="zh-CN"/>
        </w:rPr>
        <w:t>，</w:t>
      </w:r>
      <w:r w:rsidRPr="008E5539">
        <w:rPr>
          <w:rFonts w:eastAsia="SimSun"/>
          <w:spacing w:val="4"/>
          <w:w w:val="103"/>
          <w:kern w:val="14"/>
          <w:sz w:val="24"/>
          <w:szCs w:val="24"/>
          <w:lang w:val="zh-CN" w:eastAsia="zh-CN"/>
        </w:rPr>
        <w:t>并请主席团和</w:t>
      </w:r>
      <w:r w:rsidRPr="008E5539">
        <w:rPr>
          <w:rFonts w:eastAsia="SimSun" w:hint="eastAsia"/>
          <w:spacing w:val="4"/>
          <w:w w:val="103"/>
          <w:kern w:val="14"/>
          <w:sz w:val="24"/>
          <w:szCs w:val="24"/>
          <w:lang w:val="zh-CN" w:eastAsia="zh-CN"/>
        </w:rPr>
        <w:t>专家</w:t>
      </w:r>
      <w:r w:rsidRPr="008E5539">
        <w:rPr>
          <w:rFonts w:eastAsia="SimSun"/>
          <w:spacing w:val="4"/>
          <w:w w:val="103"/>
          <w:kern w:val="14"/>
          <w:sz w:val="24"/>
          <w:szCs w:val="24"/>
          <w:lang w:val="zh-CN" w:eastAsia="zh-CN"/>
        </w:rPr>
        <w:t>小组</w:t>
      </w:r>
      <w:r w:rsidRPr="008E5539">
        <w:rPr>
          <w:rFonts w:eastAsia="SimSun" w:hint="eastAsia"/>
          <w:spacing w:val="4"/>
          <w:w w:val="103"/>
          <w:kern w:val="14"/>
          <w:sz w:val="24"/>
          <w:szCs w:val="24"/>
          <w:lang w:val="zh-CN" w:eastAsia="zh-CN"/>
        </w:rPr>
        <w:t>，</w:t>
      </w:r>
      <w:r w:rsidRPr="008E5539">
        <w:rPr>
          <w:rFonts w:eastAsia="SimSun"/>
          <w:spacing w:val="4"/>
          <w:w w:val="103"/>
          <w:kern w:val="14"/>
          <w:sz w:val="24"/>
          <w:szCs w:val="24"/>
          <w:lang w:val="zh-CN" w:eastAsia="zh-CN"/>
        </w:rPr>
        <w:t>通过</w:t>
      </w:r>
      <w:r w:rsidRPr="008E5539">
        <w:rPr>
          <w:rFonts w:eastAsia="SimSun" w:hint="eastAsia"/>
          <w:spacing w:val="4"/>
          <w:w w:val="103"/>
          <w:kern w:val="14"/>
          <w:sz w:val="24"/>
          <w:szCs w:val="24"/>
          <w:lang w:val="zh-CN" w:eastAsia="zh-CN"/>
        </w:rPr>
        <w:t>秘书处，采用</w:t>
      </w:r>
      <w:r w:rsidRPr="008E5539">
        <w:rPr>
          <w:rFonts w:eastAsia="SimSun"/>
          <w:spacing w:val="4"/>
          <w:w w:val="103"/>
          <w:kern w:val="14"/>
          <w:sz w:val="24"/>
          <w:szCs w:val="24"/>
          <w:lang w:val="zh-CN" w:eastAsia="zh-CN"/>
        </w:rPr>
        <w:t>第</w:t>
      </w:r>
      <w:r w:rsidRPr="008E5539">
        <w:rPr>
          <w:rFonts w:eastAsia="SimSun"/>
          <w:spacing w:val="4"/>
          <w:w w:val="103"/>
          <w:kern w:val="14"/>
          <w:sz w:val="24"/>
          <w:szCs w:val="24"/>
          <w:lang w:val="en-GB" w:eastAsia="zh-CN"/>
        </w:rPr>
        <w:t>IPBES-2/</w:t>
      </w:r>
      <w:r w:rsidRPr="008E5539">
        <w:rPr>
          <w:rFonts w:eastAsia="SimSun" w:hint="eastAsia"/>
          <w:spacing w:val="4"/>
          <w:w w:val="103"/>
          <w:kern w:val="14"/>
          <w:sz w:val="24"/>
          <w:szCs w:val="24"/>
          <w:lang w:val="en-GB" w:eastAsia="zh-CN"/>
        </w:rPr>
        <w:t>3</w:t>
      </w:r>
      <w:r w:rsidRPr="008E5539">
        <w:rPr>
          <w:rFonts w:eastAsia="SimSun"/>
          <w:spacing w:val="4"/>
          <w:w w:val="103"/>
          <w:kern w:val="14"/>
          <w:sz w:val="24"/>
          <w:szCs w:val="24"/>
          <w:lang w:val="zh-CN" w:eastAsia="zh-CN"/>
        </w:rPr>
        <w:t>号决定附件中所列专家提名和遴选程序</w:t>
      </w:r>
      <w:r w:rsidRPr="008E5539">
        <w:rPr>
          <w:rFonts w:eastAsia="SimSun" w:hint="eastAsia"/>
          <w:spacing w:val="4"/>
          <w:w w:val="103"/>
          <w:kern w:val="14"/>
          <w:sz w:val="24"/>
          <w:szCs w:val="24"/>
          <w:lang w:val="zh-CN" w:eastAsia="zh-CN"/>
        </w:rPr>
        <w:t>并依照</w:t>
      </w:r>
      <w:r w:rsidRPr="008E5539">
        <w:rPr>
          <w:rFonts w:eastAsia="SimSun"/>
          <w:spacing w:val="4"/>
          <w:w w:val="103"/>
          <w:kern w:val="14"/>
          <w:sz w:val="24"/>
          <w:szCs w:val="24"/>
          <w:lang w:val="zh-CN" w:eastAsia="zh-CN"/>
        </w:rPr>
        <w:t>相关职权规定</w:t>
      </w:r>
      <w:r w:rsidRPr="008E5539">
        <w:rPr>
          <w:rFonts w:eastAsia="SimSun" w:hint="eastAsia"/>
          <w:spacing w:val="4"/>
          <w:w w:val="103"/>
          <w:kern w:val="14"/>
          <w:sz w:val="24"/>
          <w:szCs w:val="24"/>
          <w:lang w:val="zh-CN" w:eastAsia="zh-CN"/>
        </w:rPr>
        <w:t>组建这一</w:t>
      </w:r>
      <w:r w:rsidRPr="008E5539">
        <w:rPr>
          <w:rFonts w:eastAsia="SimSun"/>
          <w:spacing w:val="4"/>
          <w:w w:val="103"/>
          <w:kern w:val="14"/>
          <w:sz w:val="24"/>
          <w:szCs w:val="24"/>
          <w:lang w:val="zh-CN" w:eastAsia="zh-CN"/>
        </w:rPr>
        <w:t>工作</w:t>
      </w:r>
      <w:r w:rsidRPr="008E5539">
        <w:rPr>
          <w:rFonts w:eastAsia="SimSun" w:hint="eastAsia"/>
          <w:spacing w:val="4"/>
          <w:w w:val="103"/>
          <w:kern w:val="14"/>
          <w:sz w:val="24"/>
          <w:szCs w:val="24"/>
          <w:lang w:val="zh-CN" w:eastAsia="zh-CN"/>
        </w:rPr>
        <w:t>队</w:t>
      </w:r>
      <w:r w:rsidRPr="008E5539">
        <w:rPr>
          <w:rFonts w:eastAsia="SimSun"/>
          <w:spacing w:val="4"/>
          <w:w w:val="103"/>
          <w:kern w:val="14"/>
          <w:sz w:val="24"/>
          <w:szCs w:val="24"/>
          <w:lang w:val="en-GB" w:eastAsia="zh-CN"/>
        </w:rPr>
        <w:t>；</w:t>
      </w:r>
    </w:p>
    <w:p w:rsidR="008E5539" w:rsidRPr="008E5539" w:rsidRDefault="008E5539" w:rsidP="008E5539">
      <w:pPr>
        <w:suppressAutoHyphens/>
        <w:spacing w:after="240" w:line="320" w:lineRule="exact"/>
        <w:ind w:left="1247" w:firstLine="624"/>
        <w:jc w:val="both"/>
        <w:rPr>
          <w:rFonts w:eastAsia="SimSun" w:hint="eastAsia"/>
          <w:spacing w:val="4"/>
          <w:w w:val="103"/>
          <w:kern w:val="14"/>
          <w:sz w:val="24"/>
          <w:szCs w:val="24"/>
          <w:lang w:val="en-GB" w:eastAsia="zh-CN"/>
        </w:rPr>
      </w:pPr>
      <w:r w:rsidRPr="008E5539">
        <w:rPr>
          <w:rFonts w:ascii="SimSun" w:eastAsia="SimSun" w:hAnsi="SimSun" w:hint="eastAsia"/>
          <w:spacing w:val="4"/>
          <w:w w:val="103"/>
          <w:kern w:val="14"/>
          <w:sz w:val="24"/>
          <w:szCs w:val="24"/>
          <w:lang w:val="en-GB" w:eastAsia="zh-CN"/>
        </w:rPr>
        <w:t xml:space="preserve">2.   </w:t>
      </w:r>
      <w:r w:rsidRPr="008E5539">
        <w:rPr>
          <w:rFonts w:ascii="SimSun" w:eastAsia="SimSun" w:hAnsi="SimSun"/>
          <w:i/>
          <w:spacing w:val="4"/>
          <w:w w:val="103"/>
          <w:kern w:val="14"/>
          <w:sz w:val="24"/>
          <w:szCs w:val="24"/>
          <w:lang w:val="zh-CN" w:eastAsia="zh-CN"/>
        </w:rPr>
        <w:t>设立</w:t>
      </w:r>
      <w:r w:rsidRPr="008E5539">
        <w:rPr>
          <w:rFonts w:ascii="SimSun" w:eastAsia="SimSun" w:hAnsi="SimSun"/>
          <w:spacing w:val="4"/>
          <w:w w:val="103"/>
          <w:kern w:val="14"/>
          <w:sz w:val="24"/>
          <w:szCs w:val="24"/>
          <w:lang w:val="en-GB" w:eastAsia="zh-CN"/>
        </w:rPr>
        <w:t xml:space="preserve"> </w:t>
      </w:r>
      <w:r w:rsidRPr="008E5539">
        <w:rPr>
          <w:rFonts w:ascii="SimSun" w:eastAsia="SimSun" w:hAnsi="SimSun"/>
          <w:spacing w:val="4"/>
          <w:w w:val="103"/>
          <w:kern w:val="14"/>
          <w:sz w:val="24"/>
          <w:szCs w:val="24"/>
          <w:lang w:val="zh-CN" w:eastAsia="zh-CN"/>
        </w:rPr>
        <w:t>一个由主席团</w:t>
      </w:r>
      <w:r w:rsidRPr="008E5539">
        <w:rPr>
          <w:rFonts w:ascii="SimSun" w:eastAsia="SimSun" w:hAnsi="SimSun" w:hint="eastAsia"/>
          <w:spacing w:val="4"/>
          <w:w w:val="103"/>
          <w:kern w:val="14"/>
          <w:sz w:val="24"/>
          <w:szCs w:val="24"/>
          <w:lang w:val="zh-CN" w:eastAsia="zh-CN"/>
        </w:rPr>
        <w:t>在与</w:t>
      </w:r>
      <w:r w:rsidRPr="008E5539">
        <w:rPr>
          <w:rFonts w:ascii="SimSun" w:eastAsia="SimSun" w:hAnsi="SimSun"/>
          <w:spacing w:val="4"/>
          <w:w w:val="103"/>
          <w:kern w:val="14"/>
          <w:sz w:val="24"/>
          <w:szCs w:val="24"/>
          <w:lang w:val="zh-CN" w:eastAsia="zh-CN"/>
        </w:rPr>
        <w:t>多学科小组</w:t>
      </w:r>
      <w:r w:rsidRPr="008E5539">
        <w:rPr>
          <w:rFonts w:ascii="SimSun" w:eastAsia="SimSun" w:hAnsi="SimSun" w:hint="eastAsia"/>
          <w:spacing w:val="4"/>
          <w:w w:val="103"/>
          <w:kern w:val="14"/>
          <w:sz w:val="24"/>
          <w:szCs w:val="24"/>
          <w:lang w:val="zh-CN" w:eastAsia="zh-CN"/>
        </w:rPr>
        <w:t>磋商</w:t>
      </w:r>
      <w:r w:rsidRPr="008E5539">
        <w:rPr>
          <w:rFonts w:eastAsia="SimSun"/>
          <w:spacing w:val="4"/>
          <w:w w:val="103"/>
          <w:kern w:val="14"/>
          <w:sz w:val="24"/>
          <w:szCs w:val="24"/>
          <w:lang w:val="zh-CN" w:eastAsia="zh-CN"/>
        </w:rPr>
        <w:t>的基础上牵头的、负责依照列于本决定附件</w:t>
      </w:r>
      <w:r w:rsidRPr="008E5539">
        <w:rPr>
          <w:rFonts w:eastAsia="SimSun"/>
          <w:spacing w:val="4"/>
          <w:w w:val="103"/>
          <w:kern w:val="14"/>
          <w:sz w:val="24"/>
          <w:szCs w:val="24"/>
          <w:lang w:val="en-GB" w:eastAsia="zh-CN"/>
        </w:rPr>
        <w:t>四</w:t>
      </w:r>
      <w:r w:rsidRPr="008E5539">
        <w:rPr>
          <w:rFonts w:eastAsia="SimSun"/>
          <w:spacing w:val="4"/>
          <w:w w:val="103"/>
          <w:kern w:val="14"/>
          <w:sz w:val="24"/>
          <w:szCs w:val="24"/>
          <w:lang w:val="zh-CN" w:eastAsia="zh-CN"/>
        </w:rPr>
        <w:t>中的职权范围</w:t>
      </w:r>
      <w:r w:rsidRPr="008E5539">
        <w:rPr>
          <w:rFonts w:eastAsia="SimSun"/>
          <w:spacing w:val="4"/>
          <w:w w:val="103"/>
          <w:kern w:val="14"/>
          <w:sz w:val="24"/>
          <w:szCs w:val="24"/>
          <w:lang w:val="en-GB" w:eastAsia="zh-CN"/>
        </w:rPr>
        <w:t>执行</w:t>
      </w:r>
      <w:r w:rsidRPr="008E5539">
        <w:rPr>
          <w:rFonts w:eastAsia="SimSun"/>
          <w:spacing w:val="4"/>
          <w:w w:val="103"/>
          <w:kern w:val="14"/>
          <w:sz w:val="24"/>
          <w:szCs w:val="24"/>
          <w:lang w:val="zh-CN" w:eastAsia="zh-CN"/>
        </w:rPr>
        <w:t>工作方案中的交付品</w:t>
      </w:r>
      <w:r w:rsidRPr="008E5539">
        <w:rPr>
          <w:rFonts w:eastAsia="SimSun"/>
          <w:spacing w:val="4"/>
          <w:w w:val="103"/>
          <w:kern w:val="14"/>
          <w:sz w:val="24"/>
          <w:szCs w:val="24"/>
          <w:lang w:val="en-GB" w:eastAsia="zh-CN"/>
        </w:rPr>
        <w:t>1(d)</w:t>
      </w:r>
      <w:r w:rsidRPr="008E5539">
        <w:rPr>
          <w:rFonts w:eastAsia="SimSun" w:hint="eastAsia"/>
          <w:spacing w:val="4"/>
          <w:w w:val="103"/>
          <w:kern w:val="14"/>
          <w:sz w:val="24"/>
          <w:szCs w:val="24"/>
          <w:lang w:val="en-GB" w:eastAsia="zh-CN"/>
        </w:rPr>
        <w:t>和</w:t>
      </w:r>
      <w:r w:rsidRPr="008E5539">
        <w:rPr>
          <w:rFonts w:eastAsia="SimSun" w:hint="eastAsia"/>
          <w:spacing w:val="4"/>
          <w:w w:val="103"/>
          <w:kern w:val="14"/>
          <w:sz w:val="24"/>
          <w:szCs w:val="24"/>
          <w:lang w:val="en-GB" w:eastAsia="zh-CN"/>
        </w:rPr>
        <w:t>4(b)</w:t>
      </w:r>
      <w:r w:rsidRPr="008E5539">
        <w:rPr>
          <w:rFonts w:eastAsia="SimSun"/>
          <w:spacing w:val="4"/>
          <w:w w:val="103"/>
          <w:kern w:val="14"/>
          <w:sz w:val="24"/>
          <w:szCs w:val="24"/>
          <w:lang w:val="en-GB" w:eastAsia="zh-CN"/>
        </w:rPr>
        <w:t>的</w:t>
      </w:r>
      <w:r w:rsidRPr="008E5539">
        <w:rPr>
          <w:rFonts w:eastAsia="SimSun"/>
          <w:spacing w:val="4"/>
          <w:w w:val="103"/>
          <w:kern w:val="14"/>
          <w:sz w:val="24"/>
          <w:szCs w:val="24"/>
          <w:lang w:val="en-GB" w:eastAsia="zh-CN"/>
        </w:rPr>
        <w:t>2014-2018</w:t>
      </w:r>
      <w:r w:rsidRPr="008E5539">
        <w:rPr>
          <w:rFonts w:eastAsia="SimSun"/>
          <w:spacing w:val="4"/>
          <w:w w:val="103"/>
          <w:kern w:val="14"/>
          <w:sz w:val="24"/>
          <w:szCs w:val="24"/>
          <w:lang w:val="en-GB" w:eastAsia="zh-CN"/>
        </w:rPr>
        <w:t>年时期</w:t>
      </w:r>
      <w:r w:rsidRPr="008E5539">
        <w:rPr>
          <w:rFonts w:eastAsia="SimSun" w:hint="eastAsia"/>
          <w:spacing w:val="4"/>
          <w:w w:val="103"/>
          <w:kern w:val="14"/>
          <w:sz w:val="24"/>
          <w:szCs w:val="24"/>
          <w:lang w:val="en-GB" w:eastAsia="zh-CN"/>
        </w:rPr>
        <w:t>知识和数据</w:t>
      </w:r>
      <w:r w:rsidRPr="008E5539">
        <w:rPr>
          <w:rFonts w:eastAsia="SimSun"/>
          <w:spacing w:val="4"/>
          <w:w w:val="103"/>
          <w:kern w:val="14"/>
          <w:sz w:val="24"/>
          <w:szCs w:val="24"/>
          <w:lang w:val="en-GB" w:eastAsia="zh-CN"/>
        </w:rPr>
        <w:t>工作队，</w:t>
      </w:r>
      <w:r w:rsidRPr="008E5539">
        <w:rPr>
          <w:rFonts w:eastAsia="SimSun"/>
          <w:spacing w:val="4"/>
          <w:w w:val="103"/>
          <w:kern w:val="14"/>
          <w:sz w:val="24"/>
          <w:szCs w:val="24"/>
          <w:lang w:val="zh-CN" w:eastAsia="zh-CN"/>
        </w:rPr>
        <w:t>并请主席团和专家小组，通过</w:t>
      </w:r>
      <w:r w:rsidRPr="008E5539">
        <w:rPr>
          <w:rFonts w:eastAsia="SimSun" w:hint="eastAsia"/>
          <w:spacing w:val="4"/>
          <w:w w:val="103"/>
          <w:kern w:val="14"/>
          <w:sz w:val="24"/>
          <w:szCs w:val="24"/>
          <w:lang w:val="zh-CN" w:eastAsia="zh-CN"/>
        </w:rPr>
        <w:t>秘书处</w:t>
      </w:r>
      <w:r w:rsidRPr="008E5539">
        <w:rPr>
          <w:rFonts w:eastAsia="SimSun"/>
          <w:spacing w:val="4"/>
          <w:w w:val="103"/>
          <w:kern w:val="14"/>
          <w:sz w:val="24"/>
          <w:szCs w:val="24"/>
          <w:lang w:val="zh-CN" w:eastAsia="zh-CN"/>
        </w:rPr>
        <w:t>，</w:t>
      </w:r>
      <w:r w:rsidRPr="008E5539">
        <w:rPr>
          <w:rFonts w:eastAsia="SimSun" w:hint="eastAsia"/>
          <w:spacing w:val="4"/>
          <w:w w:val="103"/>
          <w:kern w:val="14"/>
          <w:sz w:val="24"/>
          <w:szCs w:val="24"/>
          <w:lang w:val="zh-CN" w:eastAsia="zh-CN"/>
        </w:rPr>
        <w:t>采用</w:t>
      </w:r>
      <w:r w:rsidRPr="008E5539">
        <w:rPr>
          <w:rFonts w:eastAsia="SimSun"/>
          <w:spacing w:val="4"/>
          <w:w w:val="103"/>
          <w:kern w:val="14"/>
          <w:sz w:val="24"/>
          <w:szCs w:val="24"/>
          <w:lang w:val="zh-CN" w:eastAsia="zh-CN"/>
        </w:rPr>
        <w:t>第</w:t>
      </w:r>
      <w:r w:rsidRPr="008E5539">
        <w:rPr>
          <w:rFonts w:eastAsia="SimSun"/>
          <w:spacing w:val="4"/>
          <w:w w:val="103"/>
          <w:kern w:val="14"/>
          <w:sz w:val="24"/>
          <w:szCs w:val="24"/>
          <w:lang w:val="en-GB" w:eastAsia="zh-CN"/>
        </w:rPr>
        <w:t>IPBES-2/</w:t>
      </w:r>
      <w:r w:rsidRPr="008E5539">
        <w:rPr>
          <w:rFonts w:eastAsia="SimSun" w:hint="eastAsia"/>
          <w:spacing w:val="4"/>
          <w:w w:val="103"/>
          <w:kern w:val="14"/>
          <w:sz w:val="24"/>
          <w:szCs w:val="24"/>
          <w:lang w:val="en-GB" w:eastAsia="zh-CN"/>
        </w:rPr>
        <w:t>3</w:t>
      </w:r>
      <w:r w:rsidRPr="008E5539">
        <w:rPr>
          <w:rFonts w:eastAsia="SimSun"/>
          <w:spacing w:val="4"/>
          <w:w w:val="103"/>
          <w:kern w:val="14"/>
          <w:sz w:val="24"/>
          <w:szCs w:val="24"/>
          <w:lang w:val="zh-CN" w:eastAsia="zh-CN"/>
        </w:rPr>
        <w:t>号决定附件中所列专家提名和遴选程序</w:t>
      </w:r>
      <w:r w:rsidRPr="008E5539">
        <w:rPr>
          <w:rFonts w:eastAsia="SimSun" w:hint="eastAsia"/>
          <w:spacing w:val="4"/>
          <w:w w:val="103"/>
          <w:kern w:val="14"/>
          <w:sz w:val="24"/>
          <w:szCs w:val="24"/>
          <w:lang w:val="zh-CN" w:eastAsia="zh-CN"/>
        </w:rPr>
        <w:t>并依照</w:t>
      </w:r>
      <w:r w:rsidRPr="008E5539">
        <w:rPr>
          <w:rFonts w:eastAsia="SimSun"/>
          <w:spacing w:val="4"/>
          <w:w w:val="103"/>
          <w:kern w:val="14"/>
          <w:sz w:val="24"/>
          <w:szCs w:val="24"/>
          <w:lang w:val="zh-CN" w:eastAsia="zh-CN"/>
        </w:rPr>
        <w:t>相关职权规定</w:t>
      </w:r>
      <w:r w:rsidRPr="008E5539">
        <w:rPr>
          <w:rFonts w:eastAsia="SimSun" w:hint="eastAsia"/>
          <w:spacing w:val="4"/>
          <w:w w:val="103"/>
          <w:kern w:val="14"/>
          <w:sz w:val="24"/>
          <w:szCs w:val="24"/>
          <w:lang w:val="zh-CN" w:eastAsia="zh-CN"/>
        </w:rPr>
        <w:t>组建这一</w:t>
      </w:r>
      <w:r w:rsidRPr="008E5539">
        <w:rPr>
          <w:rFonts w:eastAsia="SimSun"/>
          <w:spacing w:val="4"/>
          <w:w w:val="103"/>
          <w:kern w:val="14"/>
          <w:sz w:val="24"/>
          <w:szCs w:val="24"/>
          <w:lang w:val="zh-CN" w:eastAsia="zh-CN"/>
        </w:rPr>
        <w:t>工作</w:t>
      </w:r>
      <w:r w:rsidRPr="008E5539">
        <w:rPr>
          <w:rFonts w:eastAsia="SimSun" w:hint="eastAsia"/>
          <w:spacing w:val="4"/>
          <w:w w:val="103"/>
          <w:kern w:val="14"/>
          <w:sz w:val="24"/>
          <w:szCs w:val="24"/>
          <w:lang w:val="zh-CN" w:eastAsia="zh-CN"/>
        </w:rPr>
        <w:t>队</w:t>
      </w:r>
      <w:r w:rsidRPr="008E5539">
        <w:rPr>
          <w:rFonts w:eastAsia="SimSun"/>
          <w:spacing w:val="4"/>
          <w:w w:val="103"/>
          <w:kern w:val="14"/>
          <w:sz w:val="24"/>
          <w:szCs w:val="24"/>
          <w:lang w:val="en-GB" w:eastAsia="zh-CN"/>
        </w:rPr>
        <w:t>；</w:t>
      </w:r>
    </w:p>
    <w:p w:rsidR="008E5539" w:rsidRPr="008E5539" w:rsidRDefault="008E5539" w:rsidP="008E553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240" w:line="320" w:lineRule="exact"/>
        <w:ind w:left="1247" w:firstLine="624"/>
        <w:jc w:val="both"/>
        <w:rPr>
          <w:rFonts w:eastAsia="Calibri"/>
          <w:spacing w:val="4"/>
          <w:w w:val="103"/>
          <w:kern w:val="14"/>
          <w:sz w:val="24"/>
          <w:szCs w:val="24"/>
          <w:lang w:val="en-GB" w:eastAsia="zh-CN"/>
        </w:rPr>
      </w:pPr>
      <w:r w:rsidRPr="008E5539">
        <w:rPr>
          <w:rFonts w:eastAsia="SimSun" w:hint="eastAsia"/>
          <w:spacing w:val="4"/>
          <w:w w:val="103"/>
          <w:kern w:val="14"/>
          <w:sz w:val="24"/>
          <w:szCs w:val="24"/>
          <w:lang w:val="en-GB" w:eastAsia="zh-CN"/>
        </w:rPr>
        <w:t>3</w:t>
      </w:r>
      <w:r w:rsidRPr="008E5539">
        <w:rPr>
          <w:rFonts w:eastAsia="Calibri"/>
          <w:spacing w:val="4"/>
          <w:w w:val="103"/>
          <w:kern w:val="14"/>
          <w:sz w:val="24"/>
          <w:szCs w:val="24"/>
          <w:lang w:val="en-GB" w:eastAsia="zh-CN"/>
        </w:rPr>
        <w:t>.</w:t>
      </w:r>
      <w:r w:rsidRPr="008E5539">
        <w:rPr>
          <w:rFonts w:eastAsia="Calibri"/>
          <w:spacing w:val="4"/>
          <w:w w:val="103"/>
          <w:kern w:val="14"/>
          <w:sz w:val="24"/>
          <w:szCs w:val="24"/>
          <w:lang w:val="en-GB" w:eastAsia="zh-CN"/>
        </w:rPr>
        <w:tab/>
      </w:r>
      <w:r w:rsidRPr="008E5539">
        <w:rPr>
          <w:rFonts w:eastAsia="SimSun"/>
          <w:spacing w:val="4"/>
          <w:w w:val="103"/>
          <w:kern w:val="14"/>
          <w:sz w:val="24"/>
          <w:szCs w:val="24"/>
          <w:lang w:val="en-GB" w:eastAsia="zh-CN"/>
        </w:rPr>
        <w:t xml:space="preserve">    </w:t>
      </w:r>
      <w:r w:rsidRPr="008E5539">
        <w:rPr>
          <w:rFonts w:eastAsia="SimSun"/>
          <w:i/>
          <w:spacing w:val="4"/>
          <w:w w:val="103"/>
          <w:kern w:val="14"/>
          <w:sz w:val="24"/>
          <w:szCs w:val="24"/>
          <w:lang w:val="zh-CN" w:eastAsia="zh-CN"/>
        </w:rPr>
        <w:t>请</w:t>
      </w:r>
      <w:r w:rsidRPr="008E5539">
        <w:rPr>
          <w:rFonts w:eastAsia="SimSun"/>
          <w:spacing w:val="4"/>
          <w:w w:val="103"/>
          <w:kern w:val="14"/>
          <w:sz w:val="24"/>
          <w:szCs w:val="24"/>
          <w:lang w:val="zh-CN" w:eastAsia="zh-CN"/>
        </w:rPr>
        <w:t xml:space="preserve"> </w:t>
      </w:r>
      <w:r w:rsidRPr="008E5539">
        <w:rPr>
          <w:rFonts w:eastAsia="SimSun"/>
          <w:spacing w:val="4"/>
          <w:w w:val="103"/>
          <w:kern w:val="14"/>
          <w:sz w:val="24"/>
          <w:szCs w:val="24"/>
          <w:lang w:val="zh-CN" w:eastAsia="zh-CN"/>
        </w:rPr>
        <w:t>多学科专家小组和主席团</w:t>
      </w:r>
      <w:r w:rsidRPr="008E5539">
        <w:rPr>
          <w:rFonts w:eastAsia="SimSun" w:hint="eastAsia"/>
          <w:spacing w:val="4"/>
          <w:w w:val="103"/>
          <w:kern w:val="14"/>
          <w:sz w:val="24"/>
          <w:szCs w:val="24"/>
          <w:lang w:val="zh-CN" w:eastAsia="zh-CN"/>
        </w:rPr>
        <w:t>，根据多学科专家小组所草拟的、关于与土著和地方知识体系合作</w:t>
      </w:r>
      <w:r w:rsidRPr="008E5539">
        <w:rPr>
          <w:rFonts w:eastAsia="SimSun"/>
          <w:spacing w:val="4"/>
          <w:w w:val="103"/>
          <w:kern w:val="14"/>
          <w:sz w:val="24"/>
          <w:szCs w:val="24"/>
          <w:lang w:val="zh-CN" w:eastAsia="zh-CN"/>
        </w:rPr>
        <w:t>的程序和</w:t>
      </w:r>
      <w:r w:rsidRPr="008E5539">
        <w:rPr>
          <w:rFonts w:eastAsia="SimSun" w:hint="eastAsia"/>
          <w:spacing w:val="4"/>
          <w:w w:val="103"/>
          <w:kern w:val="14"/>
          <w:sz w:val="24"/>
          <w:szCs w:val="24"/>
          <w:lang w:val="zh-CN" w:eastAsia="zh-CN"/>
        </w:rPr>
        <w:t>方法</w:t>
      </w:r>
      <w:r w:rsidRPr="008E5539">
        <w:rPr>
          <w:rFonts w:eastAsia="SimSun"/>
          <w:spacing w:val="4"/>
          <w:w w:val="103"/>
          <w:kern w:val="14"/>
          <w:sz w:val="24"/>
          <w:szCs w:val="24"/>
          <w:lang w:val="zh-CN" w:eastAsia="zh-CN"/>
        </w:rPr>
        <w:t>草案</w:t>
      </w:r>
      <w:r w:rsidRPr="008E5539">
        <w:rPr>
          <w:rFonts w:eastAsia="SimSun" w:hint="eastAsia"/>
          <w:spacing w:val="4"/>
          <w:w w:val="103"/>
          <w:kern w:val="14"/>
          <w:sz w:val="24"/>
          <w:szCs w:val="24"/>
          <w:lang w:val="zh-CN" w:eastAsia="zh-CN"/>
        </w:rPr>
        <w:t>的初步要点，拟定这些程序和方法</w:t>
      </w:r>
      <w:r w:rsidRPr="008E5539">
        <w:rPr>
          <w:rFonts w:eastAsia="SimSun"/>
          <w:spacing w:val="4"/>
          <w:w w:val="103"/>
          <w:kern w:val="14"/>
          <w:sz w:val="24"/>
          <w:szCs w:val="24"/>
          <w:lang w:val="zh-CN" w:eastAsia="zh-CN"/>
        </w:rPr>
        <w:t>，供全体会议第四届会议审议</w:t>
      </w:r>
      <w:r w:rsidRPr="008E5539">
        <w:rPr>
          <w:rFonts w:eastAsia="SimSun" w:hint="eastAsia"/>
          <w:spacing w:val="4"/>
          <w:w w:val="103"/>
          <w:kern w:val="14"/>
          <w:sz w:val="24"/>
          <w:szCs w:val="24"/>
          <w:lang w:val="zh-CN" w:eastAsia="zh-CN"/>
        </w:rPr>
        <w:t>；</w:t>
      </w:r>
      <w:r w:rsidRPr="008E5539">
        <w:rPr>
          <w:rFonts w:eastAsia="Calibri"/>
          <w:spacing w:val="4"/>
          <w:w w:val="103"/>
          <w:kern w:val="14"/>
          <w:sz w:val="24"/>
          <w:szCs w:val="24"/>
          <w:vertAlign w:val="superscript"/>
          <w:lang w:val="en-GB"/>
        </w:rPr>
        <w:footnoteReference w:id="9"/>
      </w:r>
    </w:p>
    <w:p w:rsidR="008E5539" w:rsidRPr="008E5539" w:rsidRDefault="008E5539" w:rsidP="008E5539">
      <w:pPr>
        <w:suppressAutoHyphens/>
        <w:spacing w:line="320" w:lineRule="exact"/>
        <w:ind w:left="1253" w:firstLine="619"/>
        <w:jc w:val="both"/>
        <w:rPr>
          <w:rFonts w:eastAsia="SimSun" w:hint="eastAsia"/>
          <w:spacing w:val="4"/>
          <w:w w:val="103"/>
          <w:kern w:val="14"/>
          <w:sz w:val="24"/>
          <w:szCs w:val="24"/>
          <w:lang w:val="zh-CN" w:eastAsia="zh-CN"/>
        </w:rPr>
      </w:pPr>
      <w:r w:rsidRPr="008E5539">
        <w:rPr>
          <w:rFonts w:eastAsia="SimSun" w:hint="eastAsia"/>
          <w:spacing w:val="4"/>
          <w:w w:val="103"/>
          <w:kern w:val="14"/>
          <w:sz w:val="24"/>
          <w:szCs w:val="24"/>
          <w:lang w:val="en-GB" w:eastAsia="zh-CN"/>
        </w:rPr>
        <w:t>4</w:t>
      </w:r>
      <w:r w:rsidRPr="008E5539">
        <w:rPr>
          <w:rFonts w:eastAsia="Calibri"/>
          <w:spacing w:val="4"/>
          <w:w w:val="103"/>
          <w:kern w:val="14"/>
          <w:sz w:val="24"/>
          <w:szCs w:val="24"/>
          <w:lang w:val="en-GB" w:eastAsia="zh-CN"/>
        </w:rPr>
        <w:t>.</w:t>
      </w:r>
      <w:r w:rsidRPr="008E5539">
        <w:rPr>
          <w:rFonts w:eastAsia="Calibri"/>
          <w:spacing w:val="4"/>
          <w:w w:val="103"/>
          <w:kern w:val="14"/>
          <w:sz w:val="24"/>
          <w:szCs w:val="24"/>
          <w:lang w:val="en-GB" w:eastAsia="zh-CN"/>
        </w:rPr>
        <w:tab/>
      </w:r>
      <w:r w:rsidRPr="008E5539">
        <w:rPr>
          <w:rFonts w:eastAsia="SimSun"/>
          <w:i/>
          <w:spacing w:val="4"/>
          <w:w w:val="103"/>
          <w:kern w:val="14"/>
          <w:sz w:val="24"/>
          <w:szCs w:val="24"/>
          <w:lang w:val="zh-CN" w:eastAsia="zh-CN"/>
        </w:rPr>
        <w:t>还请</w:t>
      </w:r>
      <w:r w:rsidRPr="008E5539">
        <w:rPr>
          <w:rFonts w:eastAsia="SimSun"/>
          <w:spacing w:val="4"/>
          <w:w w:val="103"/>
          <w:kern w:val="14"/>
          <w:sz w:val="24"/>
          <w:szCs w:val="24"/>
          <w:lang w:val="zh-CN" w:eastAsia="zh-CN"/>
        </w:rPr>
        <w:t xml:space="preserve"> </w:t>
      </w:r>
      <w:r w:rsidRPr="008E5539">
        <w:rPr>
          <w:rFonts w:eastAsia="SimSun"/>
          <w:spacing w:val="4"/>
          <w:w w:val="103"/>
          <w:kern w:val="14"/>
          <w:sz w:val="24"/>
          <w:szCs w:val="24"/>
          <w:lang w:val="zh-CN" w:eastAsia="zh-CN"/>
        </w:rPr>
        <w:t>多学科专家小组和主席团在</w:t>
      </w:r>
      <w:r w:rsidRPr="008E5539">
        <w:rPr>
          <w:rFonts w:eastAsia="SimSun" w:hint="eastAsia"/>
          <w:spacing w:val="4"/>
          <w:w w:val="103"/>
          <w:kern w:val="14"/>
          <w:sz w:val="24"/>
          <w:szCs w:val="24"/>
          <w:lang w:val="zh-CN" w:eastAsia="zh-CN"/>
        </w:rPr>
        <w:t>负责土著和地方知识体系事项的、任期有时间限制的工作队</w:t>
      </w:r>
      <w:r w:rsidRPr="008E5539">
        <w:rPr>
          <w:rFonts w:eastAsia="SimSun"/>
          <w:spacing w:val="4"/>
          <w:w w:val="103"/>
          <w:kern w:val="14"/>
          <w:sz w:val="24"/>
          <w:szCs w:val="24"/>
          <w:lang w:val="zh-CN" w:eastAsia="zh-CN"/>
        </w:rPr>
        <w:t>的</w:t>
      </w:r>
      <w:r w:rsidRPr="008E5539">
        <w:rPr>
          <w:rFonts w:eastAsia="SimSun" w:hint="eastAsia"/>
          <w:spacing w:val="4"/>
          <w:w w:val="103"/>
          <w:kern w:val="14"/>
          <w:sz w:val="24"/>
          <w:szCs w:val="24"/>
          <w:lang w:val="zh-CN" w:eastAsia="zh-CN"/>
        </w:rPr>
        <w:t>协助</w:t>
      </w:r>
      <w:r w:rsidRPr="008E5539">
        <w:rPr>
          <w:rFonts w:eastAsia="SimSun"/>
          <w:spacing w:val="4"/>
          <w:w w:val="103"/>
          <w:kern w:val="14"/>
          <w:sz w:val="24"/>
          <w:szCs w:val="24"/>
          <w:lang w:val="zh-CN" w:eastAsia="zh-CN"/>
        </w:rPr>
        <w:t>下，于</w:t>
      </w:r>
      <w:r w:rsidRPr="008E5539">
        <w:rPr>
          <w:rFonts w:eastAsia="SimSun"/>
          <w:spacing w:val="4"/>
          <w:w w:val="103"/>
          <w:kern w:val="14"/>
          <w:sz w:val="24"/>
          <w:szCs w:val="24"/>
          <w:lang w:val="zh-CN" w:eastAsia="zh-CN"/>
        </w:rPr>
        <w:t>2014</w:t>
      </w:r>
      <w:r w:rsidRPr="008E5539">
        <w:rPr>
          <w:rFonts w:eastAsia="SimSun"/>
          <w:spacing w:val="4"/>
          <w:w w:val="103"/>
          <w:kern w:val="14"/>
          <w:sz w:val="24"/>
          <w:szCs w:val="24"/>
          <w:lang w:val="zh-CN" w:eastAsia="zh-CN"/>
        </w:rPr>
        <w:t>年编制一</w:t>
      </w:r>
      <w:r w:rsidRPr="008E5539">
        <w:rPr>
          <w:rFonts w:eastAsia="SimSun" w:hint="eastAsia"/>
          <w:spacing w:val="4"/>
          <w:w w:val="103"/>
          <w:kern w:val="14"/>
          <w:sz w:val="24"/>
          <w:szCs w:val="24"/>
          <w:lang w:val="zh-CN" w:eastAsia="zh-CN"/>
        </w:rPr>
        <w:t>份</w:t>
      </w:r>
      <w:r w:rsidRPr="008E5539">
        <w:rPr>
          <w:rFonts w:eastAsia="SimSun"/>
          <w:spacing w:val="4"/>
          <w:w w:val="103"/>
          <w:kern w:val="14"/>
          <w:sz w:val="24"/>
          <w:szCs w:val="24"/>
          <w:lang w:val="zh-CN" w:eastAsia="zh-CN"/>
        </w:rPr>
        <w:t>与各</w:t>
      </w:r>
      <w:r w:rsidRPr="008E5539">
        <w:rPr>
          <w:rFonts w:eastAsia="SimSun" w:hint="eastAsia"/>
          <w:spacing w:val="4"/>
          <w:w w:val="103"/>
          <w:kern w:val="14"/>
          <w:sz w:val="24"/>
          <w:szCs w:val="24"/>
          <w:lang w:val="zh-CN" w:eastAsia="zh-CN"/>
        </w:rPr>
        <w:t>类</w:t>
      </w:r>
      <w:r w:rsidRPr="008E5539">
        <w:rPr>
          <w:rFonts w:eastAsia="SimSun"/>
          <w:spacing w:val="4"/>
          <w:w w:val="103"/>
          <w:kern w:val="14"/>
          <w:sz w:val="24"/>
          <w:szCs w:val="24"/>
          <w:lang w:val="zh-CN" w:eastAsia="zh-CN"/>
        </w:rPr>
        <w:t>知识信息体系</w:t>
      </w:r>
      <w:r w:rsidRPr="008E5539">
        <w:rPr>
          <w:rFonts w:eastAsia="SimSun" w:hint="eastAsia"/>
          <w:spacing w:val="4"/>
          <w:w w:val="103"/>
          <w:kern w:val="14"/>
          <w:sz w:val="24"/>
          <w:szCs w:val="24"/>
          <w:lang w:val="zh-CN" w:eastAsia="zh-CN"/>
        </w:rPr>
        <w:t>开展合作</w:t>
      </w:r>
      <w:r w:rsidRPr="008E5539">
        <w:rPr>
          <w:rFonts w:eastAsia="SimSun"/>
          <w:spacing w:val="4"/>
          <w:w w:val="103"/>
          <w:kern w:val="14"/>
          <w:sz w:val="24"/>
          <w:szCs w:val="24"/>
          <w:lang w:val="zh-CN" w:eastAsia="zh-CN"/>
        </w:rPr>
        <w:t>的专家名册和网络</w:t>
      </w:r>
      <w:r w:rsidRPr="008E5539">
        <w:rPr>
          <w:rFonts w:eastAsia="SimSun" w:hint="eastAsia"/>
          <w:spacing w:val="4"/>
          <w:w w:val="103"/>
          <w:kern w:val="14"/>
          <w:sz w:val="24"/>
          <w:szCs w:val="24"/>
          <w:lang w:val="zh-CN" w:eastAsia="zh-CN"/>
        </w:rPr>
        <w:t>以及一套参与机制</w:t>
      </w:r>
      <w:r w:rsidRPr="008E5539">
        <w:rPr>
          <w:rFonts w:eastAsia="SimSun"/>
          <w:spacing w:val="4"/>
          <w:w w:val="103"/>
          <w:kern w:val="14"/>
          <w:sz w:val="24"/>
          <w:szCs w:val="24"/>
          <w:lang w:val="zh-CN" w:eastAsia="zh-CN"/>
        </w:rPr>
        <w:t>；</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三</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eastAsia="SimSun" w:hint="eastAsia"/>
          <w:b/>
          <w:sz w:val="24"/>
          <w:szCs w:val="24"/>
          <w:lang w:val="en-GB" w:eastAsia="zh-CN"/>
        </w:rPr>
      </w:pPr>
      <w:r w:rsidRPr="008E5539">
        <w:rPr>
          <w:rFonts w:eastAsia="Calibri"/>
          <w:b/>
          <w:sz w:val="24"/>
          <w:szCs w:val="24"/>
          <w:lang w:val="en-GB" w:eastAsia="zh-CN"/>
        </w:rPr>
        <w:tab/>
      </w:r>
      <w:r w:rsidRPr="008E5539">
        <w:rPr>
          <w:rFonts w:ascii="SimHei" w:eastAsia="SimHei" w:hAnsi="SimHei" w:hint="eastAsia"/>
          <w:b/>
          <w:sz w:val="24"/>
          <w:szCs w:val="24"/>
          <w:lang w:val="en-GB" w:eastAsia="zh-CN"/>
        </w:rPr>
        <w:t>区域和次区域评估</w:t>
      </w:r>
    </w:p>
    <w:p w:rsidR="008E5539" w:rsidRPr="008E5539" w:rsidRDefault="008E5539" w:rsidP="008E5539">
      <w:pPr>
        <w:suppressAutoHyphens/>
        <w:spacing w:after="240"/>
        <w:ind w:left="1247" w:firstLine="624"/>
        <w:jc w:val="both"/>
        <w:rPr>
          <w:rFonts w:eastAsia="Calibri"/>
          <w:spacing w:val="4"/>
          <w:w w:val="103"/>
          <w:kern w:val="14"/>
          <w:sz w:val="24"/>
          <w:szCs w:val="24"/>
          <w:lang w:val="en-GB" w:eastAsia="zh-CN"/>
        </w:rPr>
      </w:pPr>
      <w:r w:rsidRPr="008E5539">
        <w:rPr>
          <w:rFonts w:eastAsia="Calibri"/>
          <w:spacing w:val="4"/>
          <w:w w:val="103"/>
          <w:kern w:val="14"/>
          <w:sz w:val="24"/>
          <w:szCs w:val="24"/>
          <w:lang w:val="en-GB" w:eastAsia="zh-CN"/>
        </w:rPr>
        <w:t>1.</w:t>
      </w:r>
      <w:r w:rsidRPr="008E5539">
        <w:rPr>
          <w:rFonts w:eastAsia="Calibri"/>
          <w:spacing w:val="4"/>
          <w:w w:val="103"/>
          <w:kern w:val="14"/>
          <w:sz w:val="24"/>
          <w:szCs w:val="24"/>
          <w:lang w:val="en-GB" w:eastAsia="zh-CN"/>
        </w:rPr>
        <w:tab/>
      </w:r>
      <w:r w:rsidRPr="008E5539">
        <w:rPr>
          <w:rFonts w:eastAsia="SimSun"/>
          <w:i/>
          <w:spacing w:val="4"/>
          <w:w w:val="103"/>
          <w:kern w:val="14"/>
          <w:sz w:val="24"/>
          <w:szCs w:val="24"/>
          <w:lang w:val="zh-CN" w:eastAsia="zh-CN"/>
        </w:rPr>
        <w:t>请</w:t>
      </w:r>
      <w:r w:rsidRPr="008E5539">
        <w:rPr>
          <w:rFonts w:eastAsia="SimSun"/>
          <w:spacing w:val="4"/>
          <w:w w:val="103"/>
          <w:kern w:val="14"/>
          <w:sz w:val="24"/>
          <w:szCs w:val="24"/>
          <w:lang w:val="zh-CN" w:eastAsia="zh-CN"/>
        </w:rPr>
        <w:t xml:space="preserve"> </w:t>
      </w:r>
      <w:r w:rsidRPr="008E5539">
        <w:rPr>
          <w:rFonts w:eastAsia="SimSun"/>
          <w:spacing w:val="4"/>
          <w:w w:val="103"/>
          <w:kern w:val="14"/>
          <w:sz w:val="24"/>
          <w:szCs w:val="24"/>
          <w:lang w:val="zh-CN" w:eastAsia="zh-CN"/>
        </w:rPr>
        <w:t>多学科专家小组</w:t>
      </w:r>
      <w:r w:rsidRPr="008E5539">
        <w:rPr>
          <w:rFonts w:eastAsia="SimSun" w:hint="eastAsia"/>
          <w:spacing w:val="4"/>
          <w:w w:val="103"/>
          <w:kern w:val="14"/>
          <w:sz w:val="24"/>
          <w:szCs w:val="24"/>
          <w:lang w:val="zh-CN" w:eastAsia="zh-CN"/>
        </w:rPr>
        <w:t>与</w:t>
      </w:r>
      <w:r w:rsidRPr="008E5539">
        <w:rPr>
          <w:rFonts w:eastAsia="SimSun"/>
          <w:spacing w:val="4"/>
          <w:w w:val="103"/>
          <w:kern w:val="14"/>
          <w:sz w:val="24"/>
          <w:szCs w:val="24"/>
          <w:lang w:val="zh-CN" w:eastAsia="zh-CN"/>
        </w:rPr>
        <w:t>主席团</w:t>
      </w:r>
      <w:r w:rsidRPr="008E5539">
        <w:rPr>
          <w:rFonts w:eastAsia="SimSun" w:hint="eastAsia"/>
          <w:spacing w:val="4"/>
          <w:w w:val="103"/>
          <w:kern w:val="14"/>
          <w:sz w:val="24"/>
          <w:szCs w:val="24"/>
          <w:lang w:val="zh-CN" w:eastAsia="zh-CN"/>
        </w:rPr>
        <w:t>协商，</w:t>
      </w:r>
      <w:r w:rsidRPr="008E5539">
        <w:rPr>
          <w:rFonts w:eastAsia="SimSun"/>
          <w:spacing w:val="4"/>
          <w:w w:val="103"/>
          <w:kern w:val="14"/>
          <w:sz w:val="24"/>
          <w:szCs w:val="24"/>
          <w:lang w:val="zh-CN" w:eastAsia="zh-CN"/>
        </w:rPr>
        <w:t>在一个</w:t>
      </w:r>
      <w:r w:rsidRPr="008E5539">
        <w:rPr>
          <w:rFonts w:eastAsia="SimSun" w:hint="eastAsia"/>
          <w:spacing w:val="4"/>
          <w:w w:val="103"/>
          <w:kern w:val="14"/>
          <w:sz w:val="24"/>
          <w:szCs w:val="24"/>
          <w:lang w:val="zh-CN" w:eastAsia="zh-CN"/>
        </w:rPr>
        <w:t>有时间限制和特定</w:t>
      </w:r>
      <w:r w:rsidRPr="008E5539">
        <w:rPr>
          <w:rFonts w:eastAsia="SimSun"/>
          <w:spacing w:val="4"/>
          <w:w w:val="103"/>
          <w:kern w:val="14"/>
          <w:sz w:val="24"/>
          <w:szCs w:val="24"/>
          <w:lang w:val="zh-CN" w:eastAsia="zh-CN"/>
        </w:rPr>
        <w:t>任务的专家组的</w:t>
      </w:r>
      <w:r w:rsidRPr="008E5539">
        <w:rPr>
          <w:rFonts w:eastAsia="SimSun" w:hint="eastAsia"/>
          <w:spacing w:val="4"/>
          <w:w w:val="103"/>
          <w:kern w:val="14"/>
          <w:sz w:val="24"/>
          <w:szCs w:val="24"/>
          <w:lang w:val="zh-CN" w:eastAsia="zh-CN"/>
        </w:rPr>
        <w:t>协助</w:t>
      </w:r>
      <w:r w:rsidRPr="008E5539">
        <w:rPr>
          <w:rFonts w:eastAsia="SimSun"/>
          <w:spacing w:val="4"/>
          <w:w w:val="103"/>
          <w:kern w:val="14"/>
          <w:sz w:val="24"/>
          <w:szCs w:val="24"/>
          <w:lang w:val="zh-CN" w:eastAsia="zh-CN"/>
        </w:rPr>
        <w:t>下，执行工作方案中的交付</w:t>
      </w:r>
      <w:r w:rsidRPr="008E5539">
        <w:rPr>
          <w:rFonts w:eastAsia="SimSun" w:hint="eastAsia"/>
          <w:spacing w:val="4"/>
          <w:w w:val="103"/>
          <w:kern w:val="14"/>
          <w:sz w:val="24"/>
          <w:szCs w:val="24"/>
          <w:lang w:val="zh-CN" w:eastAsia="zh-CN"/>
        </w:rPr>
        <w:t>品</w:t>
      </w:r>
      <w:r w:rsidRPr="008E5539">
        <w:rPr>
          <w:rFonts w:eastAsia="SimSun"/>
          <w:spacing w:val="4"/>
          <w:w w:val="103"/>
          <w:kern w:val="14"/>
          <w:sz w:val="24"/>
          <w:szCs w:val="24"/>
          <w:lang w:val="zh-CN" w:eastAsia="zh-CN"/>
        </w:rPr>
        <w:t>2(</w:t>
      </w:r>
      <w:r w:rsidRPr="008E5539">
        <w:rPr>
          <w:rFonts w:eastAsia="SimSun" w:hint="eastAsia"/>
          <w:spacing w:val="4"/>
          <w:w w:val="103"/>
          <w:kern w:val="14"/>
          <w:sz w:val="24"/>
          <w:szCs w:val="24"/>
          <w:lang w:val="zh-CN" w:eastAsia="zh-CN"/>
        </w:rPr>
        <w:t>a</w:t>
      </w:r>
      <w:r w:rsidRPr="008E5539">
        <w:rPr>
          <w:rFonts w:eastAsia="SimSun"/>
          <w:spacing w:val="4"/>
          <w:w w:val="103"/>
          <w:kern w:val="14"/>
          <w:sz w:val="24"/>
          <w:szCs w:val="24"/>
          <w:lang w:val="zh-CN" w:eastAsia="zh-CN"/>
        </w:rPr>
        <w:t>)</w:t>
      </w:r>
      <w:r w:rsidRPr="008E5539">
        <w:rPr>
          <w:rFonts w:eastAsia="SimSun"/>
          <w:spacing w:val="4"/>
          <w:w w:val="103"/>
          <w:kern w:val="14"/>
          <w:sz w:val="24"/>
          <w:szCs w:val="24"/>
          <w:lang w:val="zh-CN" w:eastAsia="zh-CN"/>
        </w:rPr>
        <w:t>，</w:t>
      </w:r>
      <w:r w:rsidRPr="008E5539">
        <w:rPr>
          <w:rFonts w:eastAsia="SimSun" w:hint="eastAsia"/>
          <w:spacing w:val="4"/>
          <w:w w:val="103"/>
          <w:kern w:val="14"/>
          <w:sz w:val="24"/>
          <w:szCs w:val="24"/>
          <w:lang w:val="zh-CN" w:eastAsia="zh-CN"/>
        </w:rPr>
        <w:t>即拟定</w:t>
      </w:r>
      <w:r w:rsidRPr="008E5539">
        <w:rPr>
          <w:rFonts w:eastAsia="SimSun"/>
          <w:spacing w:val="4"/>
          <w:w w:val="103"/>
          <w:kern w:val="14"/>
          <w:sz w:val="24"/>
          <w:szCs w:val="24"/>
          <w:lang w:val="zh-CN" w:eastAsia="zh-CN"/>
        </w:rPr>
        <w:t>一项关于</w:t>
      </w:r>
      <w:r w:rsidRPr="008E5539">
        <w:rPr>
          <w:rFonts w:eastAsia="SimSun" w:hint="eastAsia"/>
          <w:spacing w:val="4"/>
          <w:w w:val="103"/>
          <w:kern w:val="14"/>
          <w:sz w:val="24"/>
          <w:szCs w:val="24"/>
          <w:lang w:val="zh-CN" w:eastAsia="zh-CN"/>
        </w:rPr>
        <w:t>在</w:t>
      </w:r>
      <w:r w:rsidRPr="008E5539">
        <w:rPr>
          <w:rFonts w:eastAsia="SimSun"/>
          <w:spacing w:val="4"/>
          <w:w w:val="103"/>
          <w:kern w:val="14"/>
          <w:sz w:val="24"/>
          <w:szCs w:val="24"/>
          <w:lang w:val="zh-CN" w:eastAsia="zh-CN"/>
        </w:rPr>
        <w:t>所有级别</w:t>
      </w:r>
      <w:r w:rsidRPr="008E5539">
        <w:rPr>
          <w:rFonts w:eastAsia="SimSun" w:hint="eastAsia"/>
          <w:spacing w:val="4"/>
          <w:w w:val="103"/>
          <w:kern w:val="14"/>
          <w:sz w:val="24"/>
          <w:szCs w:val="24"/>
          <w:lang w:val="zh-CN" w:eastAsia="zh-CN"/>
        </w:rPr>
        <w:t>上开展</w:t>
      </w:r>
      <w:r w:rsidRPr="008E5539">
        <w:rPr>
          <w:rFonts w:eastAsia="SimSun"/>
          <w:spacing w:val="4"/>
          <w:w w:val="103"/>
          <w:kern w:val="14"/>
          <w:sz w:val="24"/>
          <w:szCs w:val="24"/>
          <w:lang w:val="zh-CN" w:eastAsia="zh-CN"/>
        </w:rPr>
        <w:t>评估</w:t>
      </w:r>
      <w:r w:rsidRPr="008E5539">
        <w:rPr>
          <w:rFonts w:eastAsia="SimSun" w:hint="eastAsia"/>
          <w:spacing w:val="4"/>
          <w:w w:val="103"/>
          <w:kern w:val="14"/>
          <w:sz w:val="24"/>
          <w:szCs w:val="24"/>
          <w:lang w:val="zh-CN" w:eastAsia="zh-CN"/>
        </w:rPr>
        <w:t>和对评估结果进行</w:t>
      </w:r>
      <w:r w:rsidRPr="008E5539">
        <w:rPr>
          <w:rFonts w:eastAsia="SimSun"/>
          <w:spacing w:val="4"/>
          <w:w w:val="103"/>
          <w:kern w:val="14"/>
          <w:sz w:val="24"/>
          <w:szCs w:val="24"/>
          <w:lang w:val="zh-CN" w:eastAsia="zh-CN"/>
        </w:rPr>
        <w:t>整</w:t>
      </w:r>
      <w:r w:rsidRPr="008E5539">
        <w:rPr>
          <w:rFonts w:eastAsia="SimSun" w:hint="eastAsia"/>
          <w:spacing w:val="4"/>
          <w:w w:val="103"/>
          <w:kern w:val="14"/>
          <w:sz w:val="24"/>
          <w:szCs w:val="24"/>
          <w:lang w:val="zh-CN" w:eastAsia="zh-CN"/>
        </w:rPr>
        <w:t>合</w:t>
      </w:r>
      <w:r w:rsidRPr="008E5539">
        <w:rPr>
          <w:rFonts w:eastAsia="SimSun"/>
          <w:spacing w:val="4"/>
          <w:w w:val="103"/>
          <w:kern w:val="14"/>
          <w:sz w:val="24"/>
          <w:szCs w:val="24"/>
          <w:lang w:val="zh-CN" w:eastAsia="zh-CN"/>
        </w:rPr>
        <w:t>的指南；</w:t>
      </w:r>
      <w:r w:rsidRPr="008E5539">
        <w:rPr>
          <w:rFonts w:eastAsia="SimSun"/>
          <w:spacing w:val="4"/>
          <w:w w:val="103"/>
          <w:kern w:val="14"/>
          <w:lang w:val="en-GB" w:eastAsia="zh-CN"/>
        </w:rPr>
        <w:t xml:space="preserve"> </w:t>
      </w:r>
    </w:p>
    <w:p w:rsidR="008E5539" w:rsidRPr="008E5539" w:rsidRDefault="008E5539" w:rsidP="008E5539">
      <w:pPr>
        <w:suppressAutoHyphens/>
        <w:spacing w:after="360"/>
        <w:ind w:left="1253" w:firstLine="619"/>
        <w:jc w:val="both"/>
        <w:rPr>
          <w:rFonts w:eastAsia="Calibri" w:hint="eastAsia"/>
          <w:spacing w:val="4"/>
          <w:w w:val="103"/>
          <w:kern w:val="14"/>
          <w:sz w:val="24"/>
          <w:szCs w:val="24"/>
          <w:lang w:val="en-GB" w:eastAsia="zh-CN"/>
        </w:rPr>
      </w:pPr>
      <w:r w:rsidRPr="008E5539">
        <w:rPr>
          <w:rFonts w:eastAsia="Calibri"/>
          <w:spacing w:val="4"/>
          <w:w w:val="103"/>
          <w:kern w:val="14"/>
          <w:sz w:val="24"/>
          <w:szCs w:val="24"/>
          <w:lang w:val="en-GB" w:eastAsia="zh-CN"/>
        </w:rPr>
        <w:t>2.</w:t>
      </w:r>
      <w:r w:rsidRPr="008E5539">
        <w:rPr>
          <w:rFonts w:eastAsia="Calibri"/>
          <w:spacing w:val="4"/>
          <w:w w:val="103"/>
          <w:kern w:val="14"/>
          <w:sz w:val="24"/>
          <w:szCs w:val="24"/>
          <w:lang w:val="en-GB" w:eastAsia="zh-CN"/>
        </w:rPr>
        <w:tab/>
      </w:r>
      <w:r w:rsidRPr="008E5539">
        <w:rPr>
          <w:rFonts w:ascii="SimSun" w:eastAsia="SimSun" w:hAnsi="SimSun" w:hint="eastAsia"/>
          <w:i/>
          <w:spacing w:val="4"/>
          <w:w w:val="103"/>
          <w:kern w:val="14"/>
          <w:sz w:val="24"/>
          <w:szCs w:val="24"/>
          <w:lang w:val="en-GB" w:eastAsia="zh-CN"/>
        </w:rPr>
        <w:t>还</w:t>
      </w:r>
      <w:r w:rsidRPr="008E5539">
        <w:rPr>
          <w:rFonts w:eastAsia="SimSun"/>
          <w:i/>
          <w:spacing w:val="4"/>
          <w:w w:val="103"/>
          <w:kern w:val="14"/>
          <w:sz w:val="24"/>
          <w:szCs w:val="24"/>
          <w:lang w:val="zh-CN" w:eastAsia="zh-CN"/>
        </w:rPr>
        <w:t>请</w:t>
      </w:r>
      <w:r w:rsidRPr="008E5539">
        <w:rPr>
          <w:rFonts w:eastAsia="SimSun"/>
          <w:i/>
          <w:spacing w:val="4"/>
          <w:w w:val="103"/>
          <w:kern w:val="14"/>
          <w:sz w:val="24"/>
          <w:szCs w:val="24"/>
          <w:lang w:val="zh-CN" w:eastAsia="zh-CN"/>
        </w:rPr>
        <w:t xml:space="preserve"> </w:t>
      </w:r>
      <w:r w:rsidRPr="008E5539">
        <w:rPr>
          <w:rFonts w:eastAsia="SimSun"/>
          <w:spacing w:val="4"/>
          <w:w w:val="103"/>
          <w:kern w:val="14"/>
          <w:sz w:val="24"/>
          <w:szCs w:val="24"/>
          <w:lang w:val="zh-CN" w:eastAsia="zh-CN"/>
        </w:rPr>
        <w:t>多学科专家小组和主席团，根据第</w:t>
      </w:r>
      <w:r w:rsidRPr="008E5539">
        <w:rPr>
          <w:rFonts w:eastAsia="SimSun"/>
          <w:spacing w:val="4"/>
          <w:w w:val="103"/>
          <w:kern w:val="14"/>
          <w:sz w:val="24"/>
          <w:szCs w:val="24"/>
          <w:lang w:val="en-GB" w:eastAsia="zh-CN"/>
        </w:rPr>
        <w:t>IPBES-2/</w:t>
      </w:r>
      <w:r w:rsidRPr="008E5539">
        <w:rPr>
          <w:rFonts w:eastAsia="SimSun" w:hint="eastAsia"/>
          <w:spacing w:val="4"/>
          <w:w w:val="103"/>
          <w:kern w:val="14"/>
          <w:sz w:val="24"/>
          <w:szCs w:val="24"/>
          <w:lang w:val="en-GB" w:eastAsia="zh-CN"/>
        </w:rPr>
        <w:t>3</w:t>
      </w:r>
      <w:r w:rsidRPr="008E5539">
        <w:rPr>
          <w:rFonts w:eastAsia="SimSun"/>
          <w:spacing w:val="4"/>
          <w:w w:val="103"/>
          <w:kern w:val="14"/>
          <w:sz w:val="24"/>
          <w:szCs w:val="24"/>
          <w:lang w:val="zh-CN" w:eastAsia="zh-CN"/>
        </w:rPr>
        <w:t>号决定附件中所列</w:t>
      </w:r>
      <w:r w:rsidRPr="008E5539">
        <w:rPr>
          <w:rFonts w:eastAsia="SimSun" w:hint="eastAsia"/>
          <w:spacing w:val="4"/>
          <w:w w:val="103"/>
          <w:kern w:val="14"/>
          <w:sz w:val="24"/>
          <w:szCs w:val="24"/>
          <w:lang w:val="zh-CN" w:eastAsia="zh-CN"/>
        </w:rPr>
        <w:t>拟定</w:t>
      </w:r>
      <w:r w:rsidRPr="008E5539">
        <w:rPr>
          <w:rFonts w:eastAsia="SimSun"/>
          <w:spacing w:val="4"/>
          <w:w w:val="103"/>
          <w:kern w:val="14"/>
          <w:sz w:val="24"/>
          <w:szCs w:val="24"/>
          <w:lang w:val="zh-CN" w:eastAsia="zh-CN"/>
        </w:rPr>
        <w:t>平台</w:t>
      </w:r>
      <w:r w:rsidRPr="008E5539">
        <w:rPr>
          <w:rFonts w:eastAsia="SimSun" w:hint="eastAsia"/>
          <w:spacing w:val="4"/>
          <w:w w:val="103"/>
          <w:kern w:val="14"/>
          <w:sz w:val="24"/>
          <w:szCs w:val="24"/>
          <w:lang w:val="zh-CN" w:eastAsia="zh-CN"/>
        </w:rPr>
        <w:t>各项</w:t>
      </w:r>
      <w:r w:rsidRPr="008E5539">
        <w:rPr>
          <w:rFonts w:eastAsia="SimSun"/>
          <w:spacing w:val="4"/>
          <w:w w:val="103"/>
          <w:kern w:val="14"/>
          <w:sz w:val="24"/>
          <w:szCs w:val="24"/>
          <w:lang w:val="zh-CN" w:eastAsia="zh-CN"/>
        </w:rPr>
        <w:t>交付品的相关程序，着手对</w:t>
      </w:r>
      <w:r w:rsidRPr="008E5539">
        <w:rPr>
          <w:rFonts w:eastAsia="SimSun" w:hint="eastAsia"/>
          <w:spacing w:val="4"/>
          <w:w w:val="103"/>
          <w:kern w:val="14"/>
          <w:sz w:val="24"/>
          <w:szCs w:val="24"/>
          <w:lang w:val="zh-CN" w:eastAsia="zh-CN"/>
        </w:rPr>
        <w:t>一系列</w:t>
      </w:r>
      <w:r w:rsidRPr="008E5539">
        <w:rPr>
          <w:rFonts w:eastAsia="SimSun"/>
          <w:spacing w:val="4"/>
          <w:w w:val="103"/>
          <w:kern w:val="14"/>
          <w:sz w:val="24"/>
          <w:szCs w:val="24"/>
          <w:lang w:val="zh-CN" w:eastAsia="zh-CN"/>
        </w:rPr>
        <w:t>区域和次区域评估工作</w:t>
      </w:r>
      <w:r w:rsidRPr="008E5539">
        <w:rPr>
          <w:rFonts w:eastAsia="SimSun" w:hint="eastAsia"/>
          <w:spacing w:val="4"/>
          <w:w w:val="103"/>
          <w:kern w:val="14"/>
          <w:sz w:val="24"/>
          <w:szCs w:val="24"/>
          <w:lang w:val="zh-CN" w:eastAsia="zh-CN"/>
        </w:rPr>
        <w:t>进行区域</w:t>
      </w:r>
      <w:r w:rsidRPr="008E5539">
        <w:rPr>
          <w:rFonts w:eastAsia="SimSun"/>
          <w:spacing w:val="4"/>
          <w:w w:val="103"/>
          <w:kern w:val="14"/>
          <w:sz w:val="24"/>
          <w:szCs w:val="24"/>
          <w:lang w:val="zh-CN" w:eastAsia="zh-CN"/>
        </w:rPr>
        <w:t>范围界定，供全体会议第三届会议审议</w:t>
      </w:r>
      <w:r w:rsidRPr="008E5539">
        <w:rPr>
          <w:rFonts w:eastAsia="SimSun" w:hint="eastAsia"/>
          <w:spacing w:val="4"/>
          <w:w w:val="103"/>
          <w:kern w:val="14"/>
          <w:sz w:val="24"/>
          <w:szCs w:val="24"/>
          <w:lang w:val="zh-CN" w:eastAsia="zh-CN"/>
        </w:rPr>
        <w:t>，同时强调需要如工作方案目标</w:t>
      </w:r>
      <w:r w:rsidRPr="008E5539">
        <w:rPr>
          <w:rFonts w:eastAsia="SimSun" w:hint="eastAsia"/>
          <w:spacing w:val="4"/>
          <w:w w:val="103"/>
          <w:kern w:val="14"/>
          <w:sz w:val="24"/>
          <w:szCs w:val="24"/>
          <w:lang w:val="zh-CN" w:eastAsia="zh-CN"/>
        </w:rPr>
        <w:t>1</w:t>
      </w:r>
      <w:r w:rsidRPr="008E5539">
        <w:rPr>
          <w:rFonts w:eastAsia="SimSun" w:hint="eastAsia"/>
          <w:spacing w:val="4"/>
          <w:w w:val="103"/>
          <w:kern w:val="14"/>
          <w:sz w:val="24"/>
          <w:szCs w:val="24"/>
          <w:lang w:val="zh-CN" w:eastAsia="zh-CN"/>
        </w:rPr>
        <w:t>中所概述的那样为能力建设工作提供支持，包括为此促进区域和国家机构及举措参与其间；</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 xml:space="preserve">    四</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eastAsia="SimSun" w:hint="eastAsia"/>
          <w:b/>
          <w:sz w:val="24"/>
          <w:szCs w:val="24"/>
          <w:lang w:val="en-GB" w:eastAsia="zh-CN"/>
        </w:rPr>
      </w:pPr>
      <w:r w:rsidRPr="008E5539">
        <w:rPr>
          <w:rFonts w:eastAsia="Calibri"/>
          <w:b/>
          <w:sz w:val="24"/>
          <w:szCs w:val="24"/>
          <w:lang w:val="en-GB" w:eastAsia="zh-CN"/>
        </w:rPr>
        <w:tab/>
      </w:r>
      <w:r w:rsidRPr="008E5539">
        <w:rPr>
          <w:rFonts w:ascii="SimSun" w:eastAsia="SimSun" w:hAnsi="SimSun" w:hint="eastAsia"/>
          <w:b/>
          <w:sz w:val="24"/>
          <w:szCs w:val="24"/>
          <w:lang w:val="en-GB" w:eastAsia="zh-CN"/>
        </w:rPr>
        <w:t xml:space="preserve">     </w:t>
      </w:r>
      <w:r w:rsidRPr="008E5539">
        <w:rPr>
          <w:rFonts w:ascii="SimHei" w:eastAsia="SimHei" w:hAnsi="SimHei" w:hint="eastAsia"/>
          <w:b/>
          <w:sz w:val="24"/>
          <w:szCs w:val="24"/>
          <w:lang w:val="en-GB" w:eastAsia="zh-CN"/>
        </w:rPr>
        <w:t>快速专题和方法评估</w:t>
      </w:r>
    </w:p>
    <w:p w:rsidR="008E5539" w:rsidRPr="008E5539" w:rsidRDefault="008E5539" w:rsidP="008E5539">
      <w:pPr>
        <w:suppressAutoHyphens/>
        <w:spacing w:after="240"/>
        <w:ind w:left="1247" w:firstLine="624"/>
        <w:jc w:val="both"/>
        <w:rPr>
          <w:rFonts w:eastAsia="Calibri"/>
          <w:spacing w:val="4"/>
          <w:w w:val="103"/>
          <w:kern w:val="14"/>
          <w:sz w:val="24"/>
          <w:szCs w:val="24"/>
          <w:lang w:val="en-GB" w:eastAsia="zh-CN"/>
        </w:rPr>
      </w:pPr>
      <w:r w:rsidRPr="008E5539">
        <w:rPr>
          <w:rFonts w:ascii="SimSun" w:eastAsia="SimSun" w:cs="SimSun" w:hint="eastAsia"/>
          <w:i/>
          <w:spacing w:val="4"/>
          <w:w w:val="103"/>
          <w:kern w:val="14"/>
          <w:sz w:val="24"/>
          <w:szCs w:val="24"/>
          <w:lang w:val="zh-CN" w:eastAsia="zh-CN"/>
        </w:rPr>
        <w:t>核准</w:t>
      </w:r>
      <w:r w:rsidRPr="008E5539">
        <w:rPr>
          <w:rFonts w:ascii="SimSun" w:eastAsia="SimSun" w:cs="SimSun" w:hint="eastAsia"/>
          <w:spacing w:val="4"/>
          <w:w w:val="103"/>
          <w:kern w:val="14"/>
          <w:sz w:val="24"/>
          <w:szCs w:val="24"/>
          <w:lang w:val="zh-CN" w:eastAsia="zh-CN"/>
        </w:rPr>
        <w:t xml:space="preserve"> </w:t>
      </w:r>
      <w:r w:rsidRPr="008E5539">
        <w:rPr>
          <w:rFonts w:ascii="SimSun" w:eastAsia="SimSun" w:cs="SimSun"/>
          <w:spacing w:val="4"/>
          <w:w w:val="103"/>
          <w:kern w:val="14"/>
          <w:sz w:val="24"/>
          <w:szCs w:val="24"/>
          <w:lang w:val="zh-CN" w:eastAsia="zh-CN"/>
        </w:rPr>
        <w:t>根据第</w:t>
      </w:r>
      <w:r w:rsidRPr="008E5539">
        <w:rPr>
          <w:rFonts w:eastAsia="SimSun"/>
          <w:spacing w:val="4"/>
          <w:w w:val="103"/>
          <w:kern w:val="14"/>
          <w:sz w:val="24"/>
          <w:szCs w:val="24"/>
          <w:lang w:val="en-GB" w:eastAsia="zh-CN"/>
        </w:rPr>
        <w:t>IPBES-2/</w:t>
      </w:r>
      <w:r w:rsidRPr="008E5539">
        <w:rPr>
          <w:rFonts w:eastAsia="SimSun" w:hint="eastAsia"/>
          <w:spacing w:val="4"/>
          <w:w w:val="103"/>
          <w:kern w:val="14"/>
          <w:sz w:val="24"/>
          <w:szCs w:val="24"/>
          <w:lang w:val="en-GB" w:eastAsia="zh-CN"/>
        </w:rPr>
        <w:t>3</w:t>
      </w:r>
      <w:r w:rsidRPr="008E5539">
        <w:rPr>
          <w:rFonts w:eastAsia="SimSun"/>
          <w:spacing w:val="4"/>
          <w:w w:val="103"/>
          <w:kern w:val="14"/>
          <w:sz w:val="24"/>
          <w:szCs w:val="24"/>
          <w:lang w:val="zh-CN" w:eastAsia="zh-CN"/>
        </w:rPr>
        <w:t>号决定附件中所列拟定平台各项交付品的相关程序，进行下列各项快速评估，供全体会议第</w:t>
      </w:r>
      <w:r w:rsidRPr="008E5539">
        <w:rPr>
          <w:rFonts w:eastAsia="SimSun" w:hint="eastAsia"/>
          <w:spacing w:val="4"/>
          <w:w w:val="103"/>
          <w:kern w:val="14"/>
          <w:sz w:val="24"/>
          <w:szCs w:val="24"/>
          <w:lang w:val="zh-CN" w:eastAsia="zh-CN"/>
        </w:rPr>
        <w:t>四</w:t>
      </w:r>
      <w:r w:rsidRPr="008E5539">
        <w:rPr>
          <w:rFonts w:eastAsia="SimSun"/>
          <w:spacing w:val="4"/>
          <w:w w:val="103"/>
          <w:kern w:val="14"/>
          <w:sz w:val="24"/>
          <w:szCs w:val="24"/>
          <w:lang w:val="zh-CN" w:eastAsia="zh-CN"/>
        </w:rPr>
        <w:t>届会议审议：</w:t>
      </w:r>
    </w:p>
    <w:p w:rsidR="008E5539" w:rsidRPr="008E5539" w:rsidRDefault="008E5539" w:rsidP="008E5539">
      <w:pPr>
        <w:tabs>
          <w:tab w:val="left" w:pos="1247"/>
          <w:tab w:val="left" w:pos="1814"/>
          <w:tab w:val="left" w:pos="2381"/>
          <w:tab w:val="left" w:pos="2948"/>
          <w:tab w:val="left" w:pos="3515"/>
          <w:tab w:val="left" w:pos="4082"/>
        </w:tabs>
        <w:spacing w:after="240"/>
        <w:ind w:left="1247" w:firstLine="624"/>
        <w:jc w:val="both"/>
        <w:rPr>
          <w:rFonts w:eastAsia="Calibri"/>
          <w:sz w:val="24"/>
          <w:szCs w:val="24"/>
          <w:lang w:val="en-GB" w:eastAsia="zh-CN"/>
        </w:rPr>
      </w:pPr>
      <w:r w:rsidRPr="008E5539">
        <w:rPr>
          <w:rFonts w:eastAsia="Calibri"/>
          <w:sz w:val="24"/>
          <w:szCs w:val="24"/>
          <w:lang w:val="en-GB" w:eastAsia="zh-CN"/>
        </w:rPr>
        <w:t>(a)</w:t>
      </w:r>
      <w:r w:rsidRPr="008E5539">
        <w:rPr>
          <w:rFonts w:eastAsia="Calibri"/>
          <w:sz w:val="24"/>
          <w:szCs w:val="24"/>
          <w:lang w:val="en-GB" w:eastAsia="zh-CN"/>
        </w:rPr>
        <w:tab/>
      </w:r>
      <w:r w:rsidRPr="008E5539">
        <w:rPr>
          <w:rFonts w:eastAsia="SimSun" w:hint="eastAsia"/>
          <w:sz w:val="24"/>
          <w:szCs w:val="24"/>
          <w:lang w:val="en-GB" w:eastAsia="zh-CN"/>
        </w:rPr>
        <w:t xml:space="preserve">  </w:t>
      </w:r>
      <w:r w:rsidRPr="008E5539">
        <w:rPr>
          <w:rFonts w:ascii="SimSun" w:eastAsia="SimSun" w:cs="SimSun" w:hint="eastAsia"/>
          <w:sz w:val="24"/>
          <w:szCs w:val="24"/>
          <w:lang w:val="zh-CN" w:eastAsia="zh-CN"/>
        </w:rPr>
        <w:t>在针对本决定附件五中所列评估进行初步范围界定的文件中所概述的授粉以及与粮食生产有关的传粉；</w:t>
      </w:r>
      <w:r w:rsidRPr="008E5539">
        <w:rPr>
          <w:rFonts w:eastAsia="Calibri"/>
          <w:sz w:val="24"/>
          <w:szCs w:val="24"/>
          <w:lang w:val="en-GB" w:eastAsia="zh-CN"/>
        </w:rPr>
        <w:t xml:space="preserve"> </w:t>
      </w:r>
    </w:p>
    <w:p w:rsidR="008E5539" w:rsidRPr="008E5539" w:rsidRDefault="008E5539" w:rsidP="008E5539">
      <w:pPr>
        <w:tabs>
          <w:tab w:val="left" w:pos="1247"/>
          <w:tab w:val="left" w:pos="1814"/>
          <w:tab w:val="left" w:pos="2381"/>
          <w:tab w:val="left" w:pos="2948"/>
          <w:tab w:val="left" w:pos="3515"/>
          <w:tab w:val="left" w:pos="4082"/>
        </w:tabs>
        <w:spacing w:after="360"/>
        <w:ind w:left="1253" w:firstLine="619"/>
        <w:jc w:val="both"/>
        <w:rPr>
          <w:rFonts w:eastAsia="SimSun" w:hint="eastAsia"/>
          <w:iCs/>
          <w:sz w:val="24"/>
          <w:szCs w:val="24"/>
          <w:lang w:val="en-GB" w:eastAsia="zh-CN"/>
        </w:rPr>
      </w:pPr>
      <w:r w:rsidRPr="008E5539">
        <w:rPr>
          <w:rFonts w:eastAsia="Calibri"/>
          <w:sz w:val="24"/>
          <w:szCs w:val="24"/>
          <w:lang w:val="en-GB" w:eastAsia="zh-CN"/>
        </w:rPr>
        <w:t>(b)</w:t>
      </w:r>
      <w:r w:rsidRPr="008E5539">
        <w:rPr>
          <w:rFonts w:eastAsia="Calibri"/>
          <w:sz w:val="24"/>
          <w:szCs w:val="24"/>
          <w:lang w:val="en-GB" w:eastAsia="zh-CN"/>
        </w:rPr>
        <w:tab/>
      </w:r>
      <w:r w:rsidRPr="008E5539">
        <w:rPr>
          <w:rFonts w:eastAsia="SimSun" w:hint="eastAsia"/>
          <w:sz w:val="24"/>
          <w:szCs w:val="24"/>
          <w:lang w:val="en-GB" w:eastAsia="zh-CN"/>
        </w:rPr>
        <w:t xml:space="preserve">  </w:t>
      </w:r>
      <w:r w:rsidRPr="008E5539">
        <w:rPr>
          <w:rFonts w:eastAsia="SimSun" w:hint="eastAsia"/>
          <w:sz w:val="24"/>
          <w:szCs w:val="24"/>
          <w:lang w:val="zh-CN" w:eastAsia="zh-CN"/>
        </w:rPr>
        <w:t>在针对本决定附件六中所列评估进行初步范围界定文件中所概述的</w:t>
      </w:r>
      <w:r w:rsidRPr="008E5539">
        <w:rPr>
          <w:rFonts w:ascii="SimSun" w:eastAsia="SimSun" w:cs="SimSun" w:hint="eastAsia"/>
          <w:sz w:val="24"/>
          <w:szCs w:val="24"/>
          <w:lang w:val="zh-CN" w:eastAsia="zh-CN"/>
        </w:rPr>
        <w:t>有关生物多样性和生态系统服务的设想方案分析和建模；</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eastAsia="SimHei"/>
          <w:b/>
          <w:sz w:val="24"/>
          <w:szCs w:val="24"/>
          <w:lang w:val="en-GB" w:eastAsia="zh-CN"/>
        </w:rPr>
      </w:pPr>
      <w:r w:rsidRPr="008E5539">
        <w:rPr>
          <w:rFonts w:eastAsia="SimHei" w:hint="eastAsia"/>
          <w:b/>
          <w:sz w:val="24"/>
          <w:szCs w:val="24"/>
          <w:lang w:val="en-GB" w:eastAsia="zh-CN"/>
        </w:rPr>
        <w:t xml:space="preserve">    </w:t>
      </w:r>
      <w:r w:rsidRPr="008E5539">
        <w:rPr>
          <w:rFonts w:eastAsia="SimHei"/>
          <w:b/>
          <w:sz w:val="24"/>
          <w:szCs w:val="24"/>
          <w:lang w:val="en-GB" w:eastAsia="zh-CN"/>
        </w:rPr>
        <w:t>五</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ind w:left="1247" w:right="284" w:hanging="1247"/>
        <w:jc w:val="center"/>
        <w:rPr>
          <w:rFonts w:eastAsia="SimSun" w:hint="eastAsia"/>
          <w:b/>
          <w:sz w:val="24"/>
          <w:szCs w:val="24"/>
          <w:lang w:val="en-GB" w:eastAsia="zh-CN"/>
        </w:rPr>
      </w:pPr>
      <w:r w:rsidRPr="008E5539">
        <w:rPr>
          <w:rFonts w:eastAsia="Calibri"/>
          <w:b/>
          <w:sz w:val="24"/>
          <w:szCs w:val="24"/>
          <w:lang w:val="en-GB" w:eastAsia="zh-CN"/>
        </w:rPr>
        <w:tab/>
      </w:r>
      <w:r w:rsidRPr="008E5539">
        <w:rPr>
          <w:rFonts w:eastAsia="SimSun" w:hint="eastAsia"/>
          <w:b/>
          <w:sz w:val="24"/>
          <w:szCs w:val="24"/>
          <w:lang w:val="en-GB" w:eastAsia="zh-CN"/>
        </w:rPr>
        <w:t xml:space="preserve">    </w:t>
      </w:r>
      <w:r w:rsidRPr="008E5539">
        <w:rPr>
          <w:rFonts w:ascii="SimHei" w:eastAsia="SimHei" w:hAnsi="SimHei" w:hint="eastAsia"/>
          <w:b/>
          <w:sz w:val="24"/>
          <w:szCs w:val="24"/>
          <w:lang w:val="en-GB" w:eastAsia="zh-CN"/>
        </w:rPr>
        <w:t>专题和方法评估</w:t>
      </w:r>
    </w:p>
    <w:p w:rsidR="008E5539" w:rsidRPr="008E5539" w:rsidRDefault="008E5539" w:rsidP="008E5539">
      <w:pPr>
        <w:tabs>
          <w:tab w:val="left" w:pos="1247"/>
          <w:tab w:val="left" w:pos="1814"/>
          <w:tab w:val="left" w:pos="2381"/>
          <w:tab w:val="left" w:pos="2948"/>
          <w:tab w:val="left" w:pos="3515"/>
          <w:tab w:val="left" w:pos="4082"/>
        </w:tabs>
        <w:spacing w:after="240"/>
        <w:ind w:left="1247" w:firstLine="624"/>
        <w:jc w:val="both"/>
        <w:rPr>
          <w:rFonts w:eastAsia="SimSun"/>
          <w:i/>
          <w:color w:val="000000"/>
          <w:sz w:val="24"/>
          <w:lang w:val="zh-CN" w:eastAsia="zh-CN"/>
        </w:rPr>
      </w:pPr>
      <w:r w:rsidRPr="008E5539">
        <w:rPr>
          <w:rFonts w:eastAsia="SimSun" w:hint="eastAsia"/>
          <w:i/>
          <w:color w:val="000000"/>
          <w:sz w:val="24"/>
          <w:lang w:val="zh-CN" w:eastAsia="zh-CN"/>
        </w:rPr>
        <w:t>核准：</w:t>
      </w:r>
    </w:p>
    <w:p w:rsidR="008E5539" w:rsidRPr="008E5539" w:rsidRDefault="008E5539" w:rsidP="00345D27">
      <w:pPr>
        <w:numPr>
          <w:ilvl w:val="0"/>
          <w:numId w:val="46"/>
        </w:numPr>
        <w:tabs>
          <w:tab w:val="left" w:pos="1247"/>
          <w:tab w:val="left" w:pos="1814"/>
          <w:tab w:val="left" w:pos="2381"/>
          <w:tab w:val="left" w:pos="2948"/>
          <w:tab w:val="left" w:pos="3515"/>
          <w:tab w:val="left" w:pos="4082"/>
        </w:tabs>
        <w:ind w:left="1260" w:firstLine="630"/>
        <w:jc w:val="both"/>
        <w:rPr>
          <w:rFonts w:eastAsia="SimSun"/>
          <w:color w:val="000000"/>
          <w:spacing w:val="-6"/>
          <w:sz w:val="24"/>
          <w:lang w:val="zh-CN" w:eastAsia="zh-CN"/>
        </w:rPr>
      </w:pPr>
      <w:r w:rsidRPr="008E5539">
        <w:rPr>
          <w:rFonts w:eastAsia="SimSun" w:hint="eastAsia"/>
          <w:color w:val="000000"/>
          <w:spacing w:val="-6"/>
          <w:sz w:val="24"/>
          <w:lang w:val="zh-CN" w:eastAsia="zh-CN"/>
        </w:rPr>
        <w:t xml:space="preserve"> </w:t>
      </w:r>
      <w:r w:rsidRPr="008E5539">
        <w:rPr>
          <w:rFonts w:eastAsia="SimSun" w:hint="eastAsia"/>
          <w:color w:val="000000"/>
          <w:spacing w:val="-6"/>
          <w:sz w:val="24"/>
          <w:lang w:val="zh-CN" w:eastAsia="zh-CN"/>
        </w:rPr>
        <w:t>针对关于生物多样性和大自然对人类的惠益的价值概念化方法的评估进行初步范围界定，并为之拟定一项初步指南，供全体会议第三届会议审议；</w:t>
      </w:r>
    </w:p>
    <w:p w:rsidR="008E5539" w:rsidRPr="008E5539" w:rsidRDefault="008E5539" w:rsidP="008E5539">
      <w:pPr>
        <w:tabs>
          <w:tab w:val="left" w:pos="1247"/>
          <w:tab w:val="left" w:pos="1814"/>
          <w:tab w:val="left" w:pos="2381"/>
          <w:tab w:val="left" w:pos="2948"/>
          <w:tab w:val="left" w:pos="3515"/>
          <w:tab w:val="left" w:pos="4082"/>
        </w:tabs>
        <w:ind w:left="1260" w:firstLine="630"/>
        <w:jc w:val="both"/>
        <w:rPr>
          <w:rFonts w:eastAsia="SimSun"/>
          <w:color w:val="000000"/>
          <w:sz w:val="24"/>
          <w:lang w:val="zh-CN" w:eastAsia="zh-CN"/>
        </w:rPr>
      </w:pPr>
    </w:p>
    <w:p w:rsidR="008E5539" w:rsidRPr="008E5539" w:rsidRDefault="008E5539" w:rsidP="00345D27">
      <w:pPr>
        <w:numPr>
          <w:ilvl w:val="0"/>
          <w:numId w:val="46"/>
        </w:numPr>
        <w:tabs>
          <w:tab w:val="left" w:pos="1247"/>
          <w:tab w:val="left" w:pos="1814"/>
          <w:tab w:val="left" w:pos="2381"/>
          <w:tab w:val="left" w:pos="2948"/>
          <w:tab w:val="left" w:pos="3515"/>
          <w:tab w:val="left" w:pos="4082"/>
        </w:tabs>
        <w:ind w:left="1260" w:firstLine="630"/>
        <w:jc w:val="both"/>
        <w:rPr>
          <w:rFonts w:eastAsia="SimSun"/>
          <w:color w:val="000000"/>
          <w:sz w:val="24"/>
          <w:lang w:val="zh-CN" w:eastAsia="zh-CN"/>
        </w:rPr>
      </w:pPr>
      <w:r w:rsidRPr="008E5539">
        <w:rPr>
          <w:rFonts w:eastAsia="SimSun" w:hint="eastAsia"/>
          <w:color w:val="000000"/>
          <w:sz w:val="24"/>
          <w:lang w:val="zh-CN" w:eastAsia="zh-CN"/>
        </w:rPr>
        <w:t xml:space="preserve"> </w:t>
      </w:r>
      <w:r w:rsidRPr="008E5539">
        <w:rPr>
          <w:rFonts w:eastAsia="SimSun" w:hint="eastAsia"/>
          <w:color w:val="000000"/>
          <w:sz w:val="24"/>
          <w:lang w:val="zh-CN" w:eastAsia="zh-CN"/>
        </w:rPr>
        <w:t>针对土地退化及其恢复问题的专题评估进行初步范围界定，供全体会议第三届会议审议；</w:t>
      </w:r>
    </w:p>
    <w:p w:rsidR="008E5539" w:rsidRPr="008E5539" w:rsidRDefault="008E5539" w:rsidP="008E5539">
      <w:pPr>
        <w:tabs>
          <w:tab w:val="left" w:pos="1247"/>
          <w:tab w:val="left" w:pos="1814"/>
          <w:tab w:val="left" w:pos="2381"/>
          <w:tab w:val="left" w:pos="2948"/>
          <w:tab w:val="left" w:pos="3515"/>
          <w:tab w:val="left" w:pos="4082"/>
        </w:tabs>
        <w:ind w:left="1260" w:firstLine="630"/>
        <w:jc w:val="both"/>
        <w:rPr>
          <w:rFonts w:eastAsia="SimSun"/>
          <w:color w:val="000000"/>
          <w:sz w:val="24"/>
          <w:lang w:val="zh-CN" w:eastAsia="zh-CN"/>
        </w:rPr>
      </w:pPr>
    </w:p>
    <w:p w:rsidR="008E5539" w:rsidRPr="008E5539" w:rsidRDefault="008E5539" w:rsidP="00345D27">
      <w:pPr>
        <w:numPr>
          <w:ilvl w:val="0"/>
          <w:numId w:val="46"/>
        </w:numPr>
        <w:tabs>
          <w:tab w:val="left" w:pos="1247"/>
          <w:tab w:val="left" w:pos="1814"/>
          <w:tab w:val="left" w:pos="2381"/>
          <w:tab w:val="left" w:pos="2948"/>
          <w:tab w:val="left" w:pos="3515"/>
          <w:tab w:val="left" w:pos="4082"/>
        </w:tabs>
        <w:spacing w:after="240"/>
        <w:ind w:left="1267" w:firstLine="634"/>
        <w:jc w:val="both"/>
        <w:rPr>
          <w:rFonts w:eastAsia="SimSun"/>
          <w:color w:val="000000"/>
          <w:sz w:val="24"/>
          <w:lang w:val="zh-CN" w:eastAsia="zh-CN"/>
        </w:rPr>
      </w:pPr>
      <w:r w:rsidRPr="008E5539">
        <w:rPr>
          <w:rFonts w:eastAsia="SimSun" w:hint="eastAsia"/>
          <w:color w:val="000000"/>
          <w:sz w:val="24"/>
          <w:lang w:val="zh-CN" w:eastAsia="zh-CN"/>
        </w:rPr>
        <w:t xml:space="preserve"> </w:t>
      </w:r>
      <w:r w:rsidRPr="008E5539">
        <w:rPr>
          <w:rFonts w:eastAsia="SimSun" w:hint="eastAsia"/>
          <w:color w:val="000000"/>
          <w:sz w:val="24"/>
          <w:lang w:val="zh-CN" w:eastAsia="zh-CN"/>
        </w:rPr>
        <w:t>针对外来入侵物种的专题评估进行初期范围界定，供全体会议第四届会议审议；</w:t>
      </w:r>
    </w:p>
    <w:p w:rsidR="008E5539" w:rsidRPr="008E5539" w:rsidRDefault="008E5539" w:rsidP="00345D27">
      <w:pPr>
        <w:numPr>
          <w:ilvl w:val="0"/>
          <w:numId w:val="46"/>
        </w:numPr>
        <w:tabs>
          <w:tab w:val="left" w:pos="1247"/>
          <w:tab w:val="left" w:pos="1814"/>
          <w:tab w:val="left" w:pos="2381"/>
          <w:tab w:val="left" w:pos="2948"/>
          <w:tab w:val="left" w:pos="3515"/>
          <w:tab w:val="left" w:pos="4082"/>
        </w:tabs>
        <w:spacing w:after="360"/>
        <w:ind w:left="1260" w:firstLine="630"/>
        <w:jc w:val="both"/>
        <w:rPr>
          <w:rFonts w:eastAsia="SimSun" w:hint="eastAsia"/>
          <w:color w:val="000000"/>
          <w:sz w:val="24"/>
          <w:lang w:val="zh-CN" w:eastAsia="zh-CN"/>
        </w:rPr>
      </w:pPr>
      <w:r w:rsidRPr="008E5539">
        <w:rPr>
          <w:rFonts w:eastAsia="SimSun" w:hint="eastAsia"/>
          <w:color w:val="000000"/>
          <w:sz w:val="24"/>
          <w:lang w:val="zh-CN" w:eastAsia="zh-CN"/>
        </w:rPr>
        <w:t xml:space="preserve"> </w:t>
      </w:r>
      <w:r w:rsidRPr="008E5539">
        <w:rPr>
          <w:rFonts w:eastAsia="SimSun" w:hint="eastAsia"/>
          <w:color w:val="000000"/>
          <w:sz w:val="24"/>
          <w:lang w:val="zh-CN" w:eastAsia="zh-CN"/>
        </w:rPr>
        <w:t>针对生物多样性的可持续使用和养护以及增强能力和工具的专题评估进行初步范围界定，供全体会议第四届会议审议；</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b/>
          <w:sz w:val="24"/>
          <w:szCs w:val="24"/>
          <w:lang w:val="en-GB" w:eastAsia="zh-CN"/>
        </w:rPr>
      </w:pPr>
      <w:r w:rsidRPr="008E5539">
        <w:rPr>
          <w:rFonts w:ascii="SimHei" w:eastAsia="SimHei" w:hAnsi="SimHei"/>
          <w:b/>
          <w:sz w:val="24"/>
          <w:szCs w:val="24"/>
          <w:lang w:val="en-GB" w:eastAsia="zh-CN"/>
        </w:rPr>
        <w:t>六</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hint="eastAsia"/>
          <w:b/>
          <w:sz w:val="24"/>
          <w:szCs w:val="24"/>
          <w:lang w:val="en-GB" w:eastAsia="zh-CN"/>
        </w:rPr>
      </w:pPr>
      <w:r w:rsidRPr="008E5539">
        <w:rPr>
          <w:rFonts w:ascii="SimHei" w:eastAsia="SimHei" w:hAnsi="SimHei"/>
          <w:b/>
          <w:sz w:val="24"/>
          <w:szCs w:val="24"/>
          <w:lang w:val="en-GB" w:eastAsia="zh-CN"/>
        </w:rPr>
        <w:tab/>
      </w:r>
      <w:r w:rsidRPr="008E5539">
        <w:rPr>
          <w:rFonts w:ascii="SimHei" w:eastAsia="SimHei" w:hAnsi="SimHei" w:hint="eastAsia"/>
          <w:b/>
          <w:sz w:val="24"/>
          <w:szCs w:val="24"/>
          <w:lang w:val="en-GB" w:eastAsia="zh-CN"/>
        </w:rPr>
        <w:t>评估类别目录</w:t>
      </w:r>
    </w:p>
    <w:p w:rsidR="008E5539" w:rsidRPr="008E5539" w:rsidRDefault="008E5539" w:rsidP="008E5539">
      <w:pPr>
        <w:suppressAutoHyphens/>
        <w:spacing w:after="360" w:line="280" w:lineRule="exact"/>
        <w:ind w:left="1253" w:firstLine="619"/>
        <w:jc w:val="both"/>
        <w:rPr>
          <w:rFonts w:eastAsia="SimSun" w:hint="eastAsia"/>
          <w:spacing w:val="4"/>
          <w:w w:val="103"/>
          <w:kern w:val="14"/>
          <w:sz w:val="24"/>
          <w:szCs w:val="24"/>
          <w:lang w:val="en-GB" w:eastAsia="zh-CN"/>
        </w:rPr>
      </w:pPr>
      <w:r w:rsidRPr="008E5539">
        <w:rPr>
          <w:rFonts w:ascii="SimSun" w:eastAsia="SimSun" w:cs="SimSun" w:hint="eastAsia"/>
          <w:i/>
          <w:spacing w:val="4"/>
          <w:w w:val="103"/>
          <w:kern w:val="14"/>
          <w:sz w:val="24"/>
          <w:szCs w:val="24"/>
          <w:lang w:val="zh-CN" w:eastAsia="zh-CN"/>
        </w:rPr>
        <w:t xml:space="preserve">请 </w:t>
      </w:r>
      <w:r w:rsidRPr="008E5539">
        <w:rPr>
          <w:rFonts w:ascii="SimSun" w:eastAsia="SimSun" w:cs="SimSun" w:hint="eastAsia"/>
          <w:spacing w:val="4"/>
          <w:w w:val="103"/>
          <w:kern w:val="14"/>
          <w:sz w:val="24"/>
          <w:szCs w:val="24"/>
          <w:lang w:val="zh-CN" w:eastAsia="zh-CN"/>
        </w:rPr>
        <w:t>秘书处保持一份在线评估类别的目录</w:t>
      </w:r>
      <w:r w:rsidRPr="008E5539">
        <w:rPr>
          <w:rFonts w:ascii="SimSun" w:eastAsia="SimSun" w:cs="SimSun" w:hint="eastAsia"/>
          <w:spacing w:val="4"/>
          <w:w w:val="103"/>
          <w:kern w:val="14"/>
          <w:sz w:val="24"/>
          <w:szCs w:val="24"/>
          <w:lang w:val="en-GB" w:eastAsia="zh-CN"/>
        </w:rPr>
        <w:t>，并</w:t>
      </w:r>
      <w:r w:rsidRPr="008E5539">
        <w:rPr>
          <w:rFonts w:ascii="SimSun" w:eastAsia="SimSun" w:cs="SimSun" w:hint="eastAsia"/>
          <w:spacing w:val="4"/>
          <w:w w:val="103"/>
          <w:kern w:val="14"/>
          <w:sz w:val="24"/>
          <w:szCs w:val="24"/>
          <w:lang w:val="zh-CN" w:eastAsia="zh-CN"/>
        </w:rPr>
        <w:t>进一步与现有的网络和举措协作</w:t>
      </w:r>
      <w:r w:rsidRPr="008E5539">
        <w:rPr>
          <w:rFonts w:ascii="SimSun" w:eastAsia="SimSun" w:cs="SimSun" w:hint="eastAsia"/>
          <w:spacing w:val="4"/>
          <w:w w:val="103"/>
          <w:kern w:val="14"/>
          <w:sz w:val="24"/>
          <w:szCs w:val="24"/>
          <w:lang w:val="en-GB" w:eastAsia="zh-CN"/>
        </w:rPr>
        <w:t>，</w:t>
      </w:r>
      <w:r w:rsidRPr="008E5539">
        <w:rPr>
          <w:rFonts w:ascii="SimSun" w:eastAsia="SimSun" w:cs="SimSun" w:hint="eastAsia"/>
          <w:spacing w:val="4"/>
          <w:w w:val="103"/>
          <w:kern w:val="14"/>
          <w:sz w:val="24"/>
          <w:szCs w:val="24"/>
          <w:lang w:val="zh-CN" w:eastAsia="zh-CN"/>
        </w:rPr>
        <w:t>以增强在线评估类别的目录</w:t>
      </w:r>
      <w:r w:rsidRPr="008E5539">
        <w:rPr>
          <w:rFonts w:ascii="SimSun" w:eastAsia="SimSun" w:cs="SimSun" w:hint="eastAsia"/>
          <w:spacing w:val="4"/>
          <w:w w:val="103"/>
          <w:kern w:val="14"/>
          <w:sz w:val="24"/>
          <w:szCs w:val="24"/>
          <w:lang w:val="en-GB" w:eastAsia="zh-CN"/>
        </w:rPr>
        <w:t>；</w:t>
      </w:r>
      <w:r w:rsidRPr="008E5539">
        <w:rPr>
          <w:rFonts w:eastAsia="SimSun" w:hint="eastAsia"/>
          <w:spacing w:val="4"/>
          <w:w w:val="103"/>
          <w:kern w:val="14"/>
          <w:sz w:val="24"/>
          <w:szCs w:val="24"/>
          <w:lang w:val="en-GB" w:eastAsia="zh-CN"/>
        </w:rPr>
        <w:t xml:space="preserve"> </w:t>
      </w:r>
    </w:p>
    <w:p w:rsidR="008E5539" w:rsidRPr="008E5539" w:rsidRDefault="008E5539" w:rsidP="008E5539">
      <w:pPr>
        <w:suppressAutoHyphens/>
        <w:spacing w:after="360" w:line="280" w:lineRule="exact"/>
        <w:ind w:left="1253" w:firstLine="619"/>
        <w:jc w:val="both"/>
        <w:rPr>
          <w:rFonts w:ascii="SimHei" w:eastAsia="SimHei" w:hAnsi="SimHei" w:cs="SimSun" w:hint="eastAsia"/>
          <w:b/>
          <w:spacing w:val="4"/>
          <w:w w:val="103"/>
          <w:kern w:val="14"/>
          <w:sz w:val="24"/>
          <w:szCs w:val="24"/>
          <w:lang w:val="zh-CN" w:eastAsia="zh-CN"/>
        </w:rPr>
      </w:pPr>
      <w:r w:rsidRPr="008E5539">
        <w:rPr>
          <w:rFonts w:ascii="SimSun" w:eastAsia="SimSun" w:cs="SimSun" w:hint="eastAsia"/>
          <w:spacing w:val="4"/>
          <w:w w:val="103"/>
          <w:kern w:val="14"/>
          <w:sz w:val="24"/>
          <w:szCs w:val="24"/>
          <w:lang w:val="zh-CN" w:eastAsia="zh-CN"/>
        </w:rPr>
        <w:t xml:space="preserve">                     </w:t>
      </w:r>
      <w:r w:rsidRPr="008E5539">
        <w:rPr>
          <w:rFonts w:ascii="SimHei" w:eastAsia="SimHei" w:hAnsi="SimHei" w:cs="SimSun" w:hint="eastAsia"/>
          <w:b/>
          <w:spacing w:val="4"/>
          <w:w w:val="103"/>
          <w:kern w:val="14"/>
          <w:sz w:val="24"/>
          <w:szCs w:val="24"/>
          <w:lang w:val="zh-CN" w:eastAsia="zh-CN"/>
        </w:rPr>
        <w:t xml:space="preserve"> 七</w:t>
      </w:r>
    </w:p>
    <w:p w:rsidR="008E5539" w:rsidRPr="008E5539" w:rsidRDefault="008E5539" w:rsidP="008E553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360" w:line="280" w:lineRule="exact"/>
        <w:ind w:left="1253" w:right="1267" w:firstLine="619"/>
        <w:jc w:val="both"/>
        <w:rPr>
          <w:rFonts w:ascii="SimHei" w:eastAsia="SimHei" w:hAnsi="SimHei"/>
          <w:b/>
          <w:spacing w:val="4"/>
          <w:w w:val="103"/>
          <w:kern w:val="14"/>
          <w:sz w:val="24"/>
          <w:lang w:val="zh-CN" w:eastAsia="zh-CN"/>
        </w:rPr>
      </w:pPr>
      <w:r w:rsidRPr="008E5539">
        <w:rPr>
          <w:rFonts w:ascii="SimHei" w:eastAsia="SimHei" w:hAnsi="SimHei" w:hint="eastAsia"/>
          <w:b/>
          <w:spacing w:val="4"/>
          <w:w w:val="103"/>
          <w:kern w:val="14"/>
          <w:sz w:val="24"/>
          <w:lang w:val="zh-CN" w:eastAsia="zh-CN"/>
        </w:rPr>
        <w:t xml:space="preserve">              数据和信息管理系统</w:t>
      </w:r>
    </w:p>
    <w:p w:rsidR="008E5539" w:rsidRPr="008E5539" w:rsidRDefault="008E5539" w:rsidP="008E553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360" w:line="280" w:lineRule="exact"/>
        <w:ind w:left="1253" w:right="43" w:firstLine="619"/>
        <w:jc w:val="both"/>
        <w:rPr>
          <w:rFonts w:ascii="SimSun" w:eastAsia="SimSun" w:hAnsi="SimSun" w:hint="eastAsia"/>
          <w:spacing w:val="4"/>
          <w:w w:val="103"/>
          <w:kern w:val="14"/>
          <w:sz w:val="24"/>
          <w:lang w:val="zh-CN" w:eastAsia="zh-CN"/>
        </w:rPr>
      </w:pPr>
      <w:r w:rsidRPr="008E5539">
        <w:rPr>
          <w:rFonts w:ascii="SimSun" w:eastAsia="SimSun" w:hAnsi="SimSun" w:hint="eastAsia"/>
          <w:i/>
          <w:spacing w:val="4"/>
          <w:w w:val="103"/>
          <w:kern w:val="14"/>
          <w:sz w:val="24"/>
          <w:lang w:val="zh-CN" w:eastAsia="zh-CN"/>
        </w:rPr>
        <w:t xml:space="preserve">请 </w:t>
      </w:r>
      <w:r w:rsidRPr="008E5539">
        <w:rPr>
          <w:rFonts w:ascii="SimSun" w:eastAsia="SimSun" w:hAnsi="SimSun" w:hint="eastAsia"/>
          <w:spacing w:val="4"/>
          <w:w w:val="103"/>
          <w:kern w:val="14"/>
          <w:sz w:val="24"/>
          <w:lang w:val="zh-CN" w:eastAsia="zh-CN"/>
        </w:rPr>
        <w:t>秘书处与主席团携手，与各项现行的国际举措密切协作并以这些举措为基础，拟定一项用以支持平台工作的信息管理计划，同时通过实施这一计划来支持未来的评估工作，供全体会议第三届会议审议；</w:t>
      </w:r>
      <w:r w:rsidRPr="008E5539">
        <w:rPr>
          <w:rFonts w:ascii="SimSun" w:eastAsia="SimSun" w:cs="SimSun" w:hint="eastAsia"/>
          <w:spacing w:val="4"/>
          <w:w w:val="103"/>
          <w:kern w:val="14"/>
          <w:sz w:val="24"/>
          <w:szCs w:val="24"/>
          <w:lang w:val="zh-CN" w:eastAsia="zh-CN"/>
        </w:rPr>
        <w:t xml:space="preserve">              </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b/>
          <w:sz w:val="24"/>
          <w:szCs w:val="24"/>
          <w:lang w:val="en-GB" w:eastAsia="zh-CN"/>
        </w:rPr>
      </w:pPr>
      <w:r w:rsidRPr="008E5539">
        <w:rPr>
          <w:rFonts w:ascii="SimHei" w:eastAsia="SimHei" w:hAnsi="SimHei" w:hint="eastAsia"/>
          <w:b/>
          <w:sz w:val="24"/>
          <w:szCs w:val="24"/>
          <w:lang w:val="en-GB" w:eastAsia="zh-CN"/>
        </w:rPr>
        <w:t xml:space="preserve">   八</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b/>
          <w:sz w:val="24"/>
          <w:szCs w:val="24"/>
          <w:lang w:val="en-GB" w:eastAsia="zh-CN"/>
        </w:rPr>
      </w:pPr>
      <w:r w:rsidRPr="008E5539">
        <w:rPr>
          <w:rFonts w:eastAsia="Calibri"/>
          <w:b/>
          <w:sz w:val="24"/>
          <w:szCs w:val="24"/>
          <w:lang w:val="en-GB" w:eastAsia="zh-CN"/>
        </w:rPr>
        <w:tab/>
      </w:r>
      <w:r w:rsidRPr="008E5539">
        <w:rPr>
          <w:rFonts w:ascii="SimSun" w:eastAsia="SimSun" w:hAnsi="SimSun" w:hint="eastAsia"/>
          <w:b/>
          <w:sz w:val="24"/>
          <w:szCs w:val="24"/>
          <w:lang w:val="en-GB" w:eastAsia="zh-CN"/>
        </w:rPr>
        <w:t xml:space="preserve">  </w:t>
      </w:r>
      <w:r w:rsidRPr="008E5539">
        <w:rPr>
          <w:rFonts w:ascii="SimHei" w:eastAsia="SimHei" w:hAnsi="SimHei" w:cs="SimSun" w:hint="eastAsia"/>
          <w:b/>
          <w:sz w:val="24"/>
          <w:szCs w:val="24"/>
          <w:lang w:val="zh-CN" w:eastAsia="zh-CN"/>
        </w:rPr>
        <w:t>政策工具和方法目录</w:t>
      </w:r>
    </w:p>
    <w:p w:rsidR="008E5539" w:rsidRPr="008E5539" w:rsidRDefault="008E5539" w:rsidP="008E5539">
      <w:pPr>
        <w:suppressAutoHyphens/>
        <w:spacing w:after="360" w:line="280" w:lineRule="exact"/>
        <w:ind w:left="1253" w:firstLine="619"/>
        <w:jc w:val="both"/>
        <w:rPr>
          <w:rFonts w:eastAsia="SimSun" w:hint="eastAsia"/>
          <w:spacing w:val="4"/>
          <w:w w:val="103"/>
          <w:kern w:val="14"/>
          <w:sz w:val="24"/>
          <w:szCs w:val="24"/>
          <w:lang w:val="en-GB" w:eastAsia="zh-CN"/>
        </w:rPr>
      </w:pPr>
      <w:r w:rsidRPr="008E5539">
        <w:rPr>
          <w:rFonts w:ascii="SimSun" w:eastAsia="SimSun" w:cs="SimSun" w:hint="eastAsia"/>
          <w:i/>
          <w:spacing w:val="4"/>
          <w:w w:val="103"/>
          <w:kern w:val="14"/>
          <w:sz w:val="24"/>
          <w:szCs w:val="24"/>
          <w:lang w:val="zh-CN" w:eastAsia="zh-CN"/>
        </w:rPr>
        <w:t>请</w:t>
      </w:r>
      <w:r w:rsidRPr="008E5539">
        <w:rPr>
          <w:rFonts w:ascii="SimSun" w:eastAsia="SimSun" w:cs="SimSun" w:hint="eastAsia"/>
          <w:spacing w:val="4"/>
          <w:w w:val="103"/>
          <w:kern w:val="14"/>
          <w:sz w:val="24"/>
          <w:szCs w:val="24"/>
          <w:lang w:val="en-GB" w:eastAsia="zh-CN"/>
        </w:rPr>
        <w:t xml:space="preserve"> </w:t>
      </w:r>
      <w:r w:rsidRPr="008E5539">
        <w:rPr>
          <w:rFonts w:ascii="SimSun" w:eastAsia="SimSun" w:cs="SimSun" w:hint="eastAsia"/>
          <w:spacing w:val="4"/>
          <w:w w:val="103"/>
          <w:kern w:val="14"/>
          <w:sz w:val="24"/>
          <w:szCs w:val="24"/>
          <w:lang w:val="zh-CN" w:eastAsia="zh-CN"/>
        </w:rPr>
        <w:t>多学科专家小组和主席团视需要在一个特定任务专家组的协助下</w:t>
      </w:r>
      <w:r w:rsidRPr="008E5539">
        <w:rPr>
          <w:rFonts w:ascii="SimSun" w:eastAsia="SimSun" w:cs="SimSun" w:hint="eastAsia"/>
          <w:spacing w:val="4"/>
          <w:w w:val="103"/>
          <w:kern w:val="14"/>
          <w:sz w:val="24"/>
          <w:szCs w:val="24"/>
          <w:lang w:val="en-GB" w:eastAsia="zh-CN"/>
        </w:rPr>
        <w:t>，</w:t>
      </w:r>
      <w:r w:rsidRPr="008E5539">
        <w:rPr>
          <w:rFonts w:ascii="SimSun" w:eastAsia="SimSun" w:cs="SimSun" w:hint="eastAsia"/>
          <w:spacing w:val="4"/>
          <w:w w:val="103"/>
          <w:kern w:val="14"/>
          <w:sz w:val="24"/>
          <w:szCs w:val="24"/>
          <w:lang w:val="zh-CN" w:eastAsia="zh-CN"/>
        </w:rPr>
        <w:t>编制一份政策工具和方法目录</w:t>
      </w:r>
      <w:r w:rsidRPr="008E5539">
        <w:rPr>
          <w:rFonts w:ascii="SimSun" w:eastAsia="SimSun" w:cs="SimSun" w:hint="eastAsia"/>
          <w:spacing w:val="4"/>
          <w:w w:val="103"/>
          <w:kern w:val="14"/>
          <w:sz w:val="24"/>
          <w:szCs w:val="24"/>
          <w:lang w:val="en-GB" w:eastAsia="zh-CN"/>
        </w:rPr>
        <w:t>，</w:t>
      </w:r>
      <w:r w:rsidRPr="008E5539">
        <w:rPr>
          <w:rFonts w:ascii="SimSun" w:eastAsia="SimSun" w:cs="SimSun" w:hint="eastAsia"/>
          <w:spacing w:val="4"/>
          <w:w w:val="103"/>
          <w:kern w:val="14"/>
          <w:sz w:val="24"/>
          <w:szCs w:val="24"/>
          <w:lang w:val="zh-CN" w:eastAsia="zh-CN"/>
        </w:rPr>
        <w:t>以便推动就如何在平台的范畴内进一步制定此种工具和方法提供指南和进行分析</w:t>
      </w:r>
      <w:r w:rsidRPr="008E5539">
        <w:rPr>
          <w:rFonts w:ascii="SimSun" w:eastAsia="SimSun" w:cs="SimSun" w:hint="eastAsia"/>
          <w:spacing w:val="4"/>
          <w:w w:val="103"/>
          <w:kern w:val="14"/>
          <w:sz w:val="24"/>
          <w:szCs w:val="24"/>
          <w:lang w:val="en-GB" w:eastAsia="zh-CN"/>
        </w:rPr>
        <w:t>，</w:t>
      </w:r>
      <w:r w:rsidRPr="008E5539">
        <w:rPr>
          <w:rFonts w:ascii="SimSun" w:eastAsia="SimSun" w:cs="SimSun" w:hint="eastAsia"/>
          <w:spacing w:val="4"/>
          <w:w w:val="103"/>
          <w:kern w:val="14"/>
          <w:sz w:val="24"/>
          <w:szCs w:val="24"/>
          <w:lang w:val="zh-CN" w:eastAsia="zh-CN"/>
        </w:rPr>
        <w:t>并把这一目录和指南提交全体会议第三届会议审议</w:t>
      </w:r>
      <w:r w:rsidRPr="008E5539">
        <w:rPr>
          <w:rFonts w:ascii="SimSun" w:eastAsia="SimSun" w:cs="SimSun" w:hint="eastAsia"/>
          <w:spacing w:val="4"/>
          <w:w w:val="103"/>
          <w:kern w:val="14"/>
          <w:sz w:val="24"/>
          <w:szCs w:val="24"/>
          <w:lang w:val="en-GB" w:eastAsia="zh-CN"/>
        </w:rPr>
        <w:t>；</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46"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 xml:space="preserve">  九</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eastAsia="SimSun"/>
          <w:spacing w:val="-6"/>
          <w:sz w:val="24"/>
          <w:szCs w:val="24"/>
          <w:lang w:val="fr-CA" w:eastAsia="zh-CN"/>
        </w:rPr>
      </w:pPr>
      <w:r w:rsidRPr="008E5539">
        <w:rPr>
          <w:rFonts w:eastAsia="Calibri"/>
          <w:b/>
          <w:sz w:val="24"/>
          <w:szCs w:val="24"/>
          <w:lang w:val="en-GB" w:eastAsia="zh-CN"/>
        </w:rPr>
        <w:tab/>
      </w:r>
      <w:r w:rsidRPr="008E5539">
        <w:rPr>
          <w:rFonts w:ascii="SimHei" w:eastAsia="SimHei" w:hAnsi="SimHei" w:cs="SimSun" w:hint="eastAsia"/>
          <w:b/>
          <w:sz w:val="24"/>
          <w:szCs w:val="24"/>
          <w:lang w:val="zh-CN" w:eastAsia="zh-CN"/>
        </w:rPr>
        <w:t>独立审查</w:t>
      </w:r>
    </w:p>
    <w:p w:rsidR="008E5539" w:rsidRPr="008E5539" w:rsidRDefault="008E5539" w:rsidP="008E553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9450"/>
        </w:tabs>
        <w:suppressAutoHyphens/>
        <w:spacing w:after="360" w:line="280" w:lineRule="exact"/>
        <w:ind w:left="1253" w:right="-44" w:firstLine="619"/>
        <w:jc w:val="both"/>
        <w:rPr>
          <w:rFonts w:ascii="SimSun" w:eastAsia="SimSun" w:cs="SimSun" w:hint="eastAsia"/>
          <w:spacing w:val="4"/>
          <w:w w:val="103"/>
          <w:kern w:val="14"/>
          <w:sz w:val="24"/>
          <w:lang w:val="zh-CN" w:eastAsia="zh-CN"/>
        </w:rPr>
      </w:pPr>
      <w:r w:rsidRPr="008E5539">
        <w:rPr>
          <w:rFonts w:ascii="SimSun" w:eastAsia="SimSun" w:cs="SimSun" w:hint="eastAsia"/>
          <w:i/>
          <w:spacing w:val="4"/>
          <w:w w:val="103"/>
          <w:kern w:val="14"/>
          <w:sz w:val="24"/>
          <w:lang w:val="zh-CN" w:eastAsia="zh-CN"/>
        </w:rPr>
        <w:t>请</w:t>
      </w:r>
      <w:r w:rsidRPr="008E5539">
        <w:rPr>
          <w:rFonts w:ascii="SimSun" w:eastAsia="SimSun" w:cs="SimSun" w:hint="eastAsia"/>
          <w:spacing w:val="4"/>
          <w:w w:val="103"/>
          <w:kern w:val="14"/>
          <w:sz w:val="24"/>
          <w:lang w:val="zh-CN" w:eastAsia="zh-CN"/>
        </w:rPr>
        <w:t xml:space="preserve"> 多学科专家小组在与主席团进行磋商的基础上，拟定一项用以审查平台各项行政和科学职能的成效的程序；</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 xml:space="preserve">    十</w:t>
      </w:r>
    </w:p>
    <w:p w:rsidR="008E5539" w:rsidRPr="008E5539" w:rsidRDefault="008E5539" w:rsidP="008E5539">
      <w:pPr>
        <w:keepNext/>
        <w:keepLines/>
        <w:tabs>
          <w:tab w:val="right" w:pos="851"/>
          <w:tab w:val="left" w:pos="1247"/>
          <w:tab w:val="left" w:pos="1814"/>
          <w:tab w:val="left" w:pos="2381"/>
          <w:tab w:val="left" w:pos="2948"/>
          <w:tab w:val="left" w:pos="3515"/>
          <w:tab w:val="left" w:pos="4082"/>
        </w:tabs>
        <w:suppressAutoHyphens/>
        <w:spacing w:before="80" w:after="240" w:line="280" w:lineRule="exact"/>
        <w:ind w:left="1247" w:right="284" w:hanging="1247"/>
        <w:jc w:val="center"/>
        <w:rPr>
          <w:rFonts w:ascii="SimHei" w:eastAsia="SimHei" w:hAnsi="SimHei" w:hint="eastAsia"/>
          <w:b/>
          <w:sz w:val="24"/>
          <w:szCs w:val="24"/>
          <w:lang w:val="en-GB" w:eastAsia="zh-CN"/>
        </w:rPr>
      </w:pPr>
      <w:r w:rsidRPr="008E5539">
        <w:rPr>
          <w:rFonts w:ascii="SimHei" w:eastAsia="SimHei" w:hAnsi="SimHei" w:hint="eastAsia"/>
          <w:b/>
          <w:sz w:val="24"/>
          <w:szCs w:val="24"/>
          <w:lang w:val="en-GB" w:eastAsia="zh-CN"/>
        </w:rPr>
        <w:t xml:space="preserve">   对工作方案的技术支持</w:t>
      </w:r>
    </w:p>
    <w:p w:rsidR="008E5539" w:rsidRPr="008E5539" w:rsidRDefault="008E5539" w:rsidP="008E5539">
      <w:pPr>
        <w:suppressAutoHyphens/>
        <w:spacing w:after="240" w:line="280" w:lineRule="exact"/>
        <w:ind w:left="1247" w:firstLine="624"/>
        <w:jc w:val="both"/>
        <w:rPr>
          <w:rFonts w:eastAsia="SimSun" w:hint="eastAsia"/>
          <w:w w:val="103"/>
          <w:kern w:val="14"/>
          <w:sz w:val="24"/>
          <w:szCs w:val="24"/>
          <w:lang w:val="zh-CN" w:eastAsia="zh-CN"/>
        </w:rPr>
      </w:pPr>
      <w:r w:rsidRPr="008E5539">
        <w:rPr>
          <w:rFonts w:eastAsia="Calibri"/>
          <w:spacing w:val="4"/>
          <w:w w:val="103"/>
          <w:kern w:val="14"/>
          <w:sz w:val="24"/>
          <w:szCs w:val="24"/>
          <w:lang w:val="en-GB" w:eastAsia="zh-CN"/>
        </w:rPr>
        <w:t>1.</w:t>
      </w:r>
      <w:r w:rsidRPr="008E5539">
        <w:rPr>
          <w:rFonts w:eastAsia="Calibri"/>
          <w:w w:val="103"/>
          <w:kern w:val="14"/>
          <w:sz w:val="24"/>
          <w:szCs w:val="24"/>
          <w:lang w:val="en-GB" w:eastAsia="zh-CN"/>
        </w:rPr>
        <w:tab/>
      </w:r>
      <w:r w:rsidRPr="008E5539">
        <w:rPr>
          <w:rFonts w:eastAsia="SimSun" w:hint="eastAsia"/>
          <w:i/>
          <w:w w:val="103"/>
          <w:kern w:val="14"/>
          <w:sz w:val="24"/>
          <w:szCs w:val="24"/>
          <w:lang w:val="zh-CN" w:eastAsia="zh-CN"/>
        </w:rPr>
        <w:t>欣见</w:t>
      </w:r>
      <w:r w:rsidRPr="008E5539">
        <w:rPr>
          <w:rFonts w:eastAsia="SimSun"/>
          <w:w w:val="103"/>
          <w:kern w:val="14"/>
          <w:sz w:val="24"/>
          <w:szCs w:val="24"/>
          <w:lang w:val="zh-CN" w:eastAsia="zh-CN"/>
        </w:rPr>
        <w:t xml:space="preserve">  </w:t>
      </w:r>
      <w:r w:rsidRPr="008E5539">
        <w:rPr>
          <w:rFonts w:eastAsia="SimSun" w:hint="eastAsia"/>
          <w:w w:val="103"/>
          <w:kern w:val="14"/>
          <w:sz w:val="24"/>
          <w:szCs w:val="24"/>
          <w:lang w:val="zh-CN" w:eastAsia="zh-CN"/>
        </w:rPr>
        <w:t>本决定附件七中所列、截至</w:t>
      </w:r>
      <w:r w:rsidRPr="008E5539">
        <w:rPr>
          <w:rFonts w:eastAsia="SimSun" w:hint="eastAsia"/>
          <w:w w:val="103"/>
          <w:kern w:val="14"/>
          <w:sz w:val="24"/>
          <w:szCs w:val="24"/>
          <w:lang w:val="zh-CN" w:eastAsia="zh-CN"/>
        </w:rPr>
        <w:t>2013</w:t>
      </w:r>
      <w:r w:rsidRPr="008E5539">
        <w:rPr>
          <w:rFonts w:eastAsia="SimSun" w:hint="eastAsia"/>
          <w:w w:val="103"/>
          <w:kern w:val="14"/>
          <w:sz w:val="24"/>
          <w:szCs w:val="24"/>
          <w:lang w:val="zh-CN" w:eastAsia="zh-CN"/>
        </w:rPr>
        <w:t>年</w:t>
      </w:r>
      <w:r w:rsidRPr="008E5539">
        <w:rPr>
          <w:rFonts w:eastAsia="SimSun" w:hint="eastAsia"/>
          <w:w w:val="103"/>
          <w:kern w:val="14"/>
          <w:sz w:val="24"/>
          <w:szCs w:val="24"/>
          <w:lang w:val="zh-CN" w:eastAsia="zh-CN"/>
        </w:rPr>
        <w:t>12</w:t>
      </w:r>
      <w:r w:rsidRPr="008E5539">
        <w:rPr>
          <w:rFonts w:eastAsia="SimSun" w:hint="eastAsia"/>
          <w:w w:val="103"/>
          <w:kern w:val="14"/>
          <w:sz w:val="24"/>
          <w:szCs w:val="24"/>
          <w:lang w:val="zh-CN" w:eastAsia="zh-CN"/>
        </w:rPr>
        <w:t>月</w:t>
      </w:r>
      <w:r w:rsidRPr="008E5539">
        <w:rPr>
          <w:rFonts w:eastAsia="SimSun" w:hint="eastAsia"/>
          <w:w w:val="103"/>
          <w:kern w:val="14"/>
          <w:sz w:val="24"/>
          <w:szCs w:val="24"/>
          <w:lang w:val="zh-CN" w:eastAsia="zh-CN"/>
        </w:rPr>
        <w:t>14</w:t>
      </w:r>
      <w:r w:rsidRPr="008E5539">
        <w:rPr>
          <w:rFonts w:eastAsia="SimSun" w:hint="eastAsia"/>
          <w:w w:val="103"/>
          <w:kern w:val="14"/>
          <w:sz w:val="24"/>
          <w:szCs w:val="24"/>
          <w:lang w:val="zh-CN" w:eastAsia="zh-CN"/>
        </w:rPr>
        <w:t>日止收到的、旨在表明愿意为支持平台工作方案执行工作提供实物捐助的主动意向，</w:t>
      </w:r>
      <w:r w:rsidRPr="008E5539">
        <w:rPr>
          <w:rFonts w:eastAsia="SimSun"/>
          <w:w w:val="103"/>
          <w:kern w:val="14"/>
          <w:sz w:val="24"/>
          <w:szCs w:val="24"/>
          <w:lang w:val="zh-CN" w:eastAsia="zh-CN"/>
        </w:rPr>
        <w:t>并请主席团和</w:t>
      </w:r>
      <w:r w:rsidRPr="008E5539">
        <w:rPr>
          <w:rFonts w:eastAsia="SimSun" w:hint="eastAsia"/>
          <w:w w:val="103"/>
          <w:kern w:val="14"/>
          <w:sz w:val="24"/>
          <w:szCs w:val="24"/>
          <w:lang w:val="zh-CN" w:eastAsia="zh-CN"/>
        </w:rPr>
        <w:t>平台秘书处做</w:t>
      </w:r>
      <w:r w:rsidRPr="008E5539">
        <w:rPr>
          <w:rFonts w:eastAsia="SimSun"/>
          <w:w w:val="103"/>
          <w:kern w:val="14"/>
          <w:sz w:val="24"/>
          <w:szCs w:val="24"/>
          <w:lang w:val="zh-CN" w:eastAsia="zh-CN"/>
        </w:rPr>
        <w:t>出必要</w:t>
      </w:r>
      <w:r w:rsidRPr="008E5539">
        <w:rPr>
          <w:rFonts w:eastAsia="SimSun" w:hint="eastAsia"/>
          <w:w w:val="103"/>
          <w:kern w:val="14"/>
          <w:sz w:val="24"/>
          <w:szCs w:val="24"/>
          <w:lang w:val="zh-CN" w:eastAsia="zh-CN"/>
        </w:rPr>
        <w:t>的组织</w:t>
      </w:r>
      <w:r w:rsidRPr="008E5539">
        <w:rPr>
          <w:rFonts w:eastAsia="SimSun"/>
          <w:w w:val="103"/>
          <w:kern w:val="14"/>
          <w:sz w:val="24"/>
          <w:szCs w:val="24"/>
          <w:lang w:val="zh-CN" w:eastAsia="zh-CN"/>
        </w:rPr>
        <w:t>安排，以便</w:t>
      </w:r>
      <w:r w:rsidRPr="008E5539">
        <w:rPr>
          <w:rFonts w:eastAsia="SimSun" w:hint="eastAsia"/>
          <w:w w:val="103"/>
          <w:kern w:val="14"/>
          <w:sz w:val="24"/>
          <w:szCs w:val="24"/>
          <w:lang w:val="zh-CN" w:eastAsia="zh-CN"/>
        </w:rPr>
        <w:t>使</w:t>
      </w:r>
      <w:r w:rsidRPr="008E5539">
        <w:rPr>
          <w:rFonts w:eastAsia="SimSun"/>
          <w:w w:val="103"/>
          <w:kern w:val="14"/>
          <w:sz w:val="24"/>
          <w:szCs w:val="24"/>
          <w:lang w:val="zh-CN" w:eastAsia="zh-CN"/>
        </w:rPr>
        <w:t>秘书处关于为支持</w:t>
      </w:r>
      <w:r w:rsidRPr="008E5539">
        <w:rPr>
          <w:rFonts w:eastAsia="SimSun"/>
          <w:w w:val="103"/>
          <w:kern w:val="14"/>
          <w:sz w:val="24"/>
          <w:szCs w:val="24"/>
          <w:lang w:val="zh-CN" w:eastAsia="zh-CN"/>
        </w:rPr>
        <w:t>2014-2018</w:t>
      </w:r>
      <w:r w:rsidRPr="008E5539">
        <w:rPr>
          <w:rFonts w:eastAsia="SimSun"/>
          <w:w w:val="103"/>
          <w:kern w:val="14"/>
          <w:sz w:val="24"/>
          <w:szCs w:val="24"/>
          <w:lang w:val="zh-CN" w:eastAsia="zh-CN"/>
        </w:rPr>
        <w:t>年</w:t>
      </w:r>
      <w:r w:rsidRPr="008E5539">
        <w:rPr>
          <w:rFonts w:eastAsia="SimSun" w:hint="eastAsia"/>
          <w:w w:val="103"/>
          <w:kern w:val="14"/>
          <w:sz w:val="24"/>
          <w:szCs w:val="24"/>
          <w:lang w:val="zh-CN" w:eastAsia="zh-CN"/>
        </w:rPr>
        <w:t>时期</w:t>
      </w:r>
      <w:r w:rsidRPr="008E5539">
        <w:rPr>
          <w:rFonts w:eastAsia="SimSun"/>
          <w:w w:val="103"/>
          <w:kern w:val="14"/>
          <w:sz w:val="24"/>
          <w:szCs w:val="24"/>
          <w:lang w:val="zh-CN" w:eastAsia="zh-CN"/>
        </w:rPr>
        <w:t>工作方案的执行</w:t>
      </w:r>
      <w:r w:rsidRPr="008E5539">
        <w:rPr>
          <w:rFonts w:eastAsia="SimSun" w:hint="eastAsia"/>
          <w:w w:val="103"/>
          <w:kern w:val="14"/>
          <w:sz w:val="24"/>
          <w:szCs w:val="24"/>
          <w:lang w:val="zh-CN" w:eastAsia="zh-CN"/>
        </w:rPr>
        <w:t>工作做</w:t>
      </w:r>
      <w:r w:rsidRPr="008E5539">
        <w:rPr>
          <w:rFonts w:eastAsia="SimSun"/>
          <w:w w:val="103"/>
          <w:kern w:val="14"/>
          <w:sz w:val="24"/>
          <w:szCs w:val="24"/>
          <w:lang w:val="zh-CN" w:eastAsia="zh-CN"/>
        </w:rPr>
        <w:t>出</w:t>
      </w:r>
      <w:r w:rsidRPr="008E5539">
        <w:rPr>
          <w:rFonts w:eastAsia="SimSun" w:hint="eastAsia"/>
          <w:w w:val="103"/>
          <w:kern w:val="14"/>
          <w:sz w:val="24"/>
          <w:szCs w:val="24"/>
          <w:lang w:val="zh-CN" w:eastAsia="zh-CN"/>
        </w:rPr>
        <w:t>组织</w:t>
      </w:r>
      <w:r w:rsidRPr="008E5539">
        <w:rPr>
          <w:rFonts w:eastAsia="SimSun"/>
          <w:w w:val="103"/>
          <w:kern w:val="14"/>
          <w:sz w:val="24"/>
          <w:szCs w:val="24"/>
          <w:lang w:val="zh-CN" w:eastAsia="zh-CN"/>
        </w:rPr>
        <w:t>安排的</w:t>
      </w:r>
      <w:r w:rsidRPr="008E5539">
        <w:rPr>
          <w:rFonts w:eastAsia="SimSun" w:hint="eastAsia"/>
          <w:w w:val="103"/>
          <w:kern w:val="14"/>
          <w:sz w:val="24"/>
          <w:szCs w:val="24"/>
          <w:lang w:val="zh-CN" w:eastAsia="zh-CN"/>
        </w:rPr>
        <w:t>相关</w:t>
      </w:r>
      <w:r w:rsidRPr="008E5539">
        <w:rPr>
          <w:rFonts w:eastAsia="SimSun"/>
          <w:w w:val="103"/>
          <w:kern w:val="14"/>
          <w:sz w:val="24"/>
          <w:szCs w:val="24"/>
          <w:lang w:val="zh-CN" w:eastAsia="zh-CN"/>
        </w:rPr>
        <w:t>说明中所</w:t>
      </w:r>
      <w:r w:rsidRPr="008E5539">
        <w:rPr>
          <w:rFonts w:eastAsia="SimSun" w:hint="eastAsia"/>
          <w:w w:val="103"/>
          <w:kern w:val="14"/>
          <w:sz w:val="24"/>
          <w:szCs w:val="24"/>
          <w:lang w:val="zh-CN" w:eastAsia="zh-CN"/>
        </w:rPr>
        <w:t>概</w:t>
      </w:r>
      <w:r w:rsidRPr="008E5539">
        <w:rPr>
          <w:rFonts w:eastAsia="SimSun"/>
          <w:w w:val="103"/>
          <w:kern w:val="14"/>
          <w:sz w:val="24"/>
          <w:szCs w:val="24"/>
          <w:lang w:val="zh-CN" w:eastAsia="zh-CN"/>
        </w:rPr>
        <w:t>述的技术支持</w:t>
      </w:r>
      <w:r w:rsidRPr="008E5539">
        <w:rPr>
          <w:rFonts w:eastAsia="SimSun" w:hint="eastAsia"/>
          <w:w w:val="103"/>
          <w:kern w:val="14"/>
          <w:sz w:val="24"/>
          <w:szCs w:val="24"/>
          <w:lang w:val="zh-CN" w:eastAsia="zh-CN"/>
        </w:rPr>
        <w:t>得以开始运作；</w:t>
      </w:r>
      <w:r w:rsidRPr="008E5539">
        <w:rPr>
          <w:rFonts w:eastAsia="Calibri"/>
          <w:w w:val="103"/>
          <w:kern w:val="14"/>
          <w:sz w:val="24"/>
          <w:szCs w:val="24"/>
          <w:vertAlign w:val="superscript"/>
          <w:lang w:val="en-GB"/>
        </w:rPr>
        <w:footnoteReference w:id="10"/>
      </w:r>
    </w:p>
    <w:p w:rsidR="008E5539" w:rsidRPr="008E5539" w:rsidRDefault="008E5539" w:rsidP="00651EBE">
      <w:pPr>
        <w:suppressAutoHyphens/>
        <w:spacing w:after="240" w:line="280" w:lineRule="exact"/>
        <w:ind w:left="1247" w:firstLine="624"/>
        <w:jc w:val="both"/>
        <w:rPr>
          <w:rFonts w:eastAsia="SimSun" w:hint="eastAsia"/>
          <w:spacing w:val="4"/>
          <w:w w:val="103"/>
          <w:kern w:val="14"/>
          <w:sz w:val="24"/>
          <w:szCs w:val="24"/>
          <w:lang w:val="en-GB" w:eastAsia="zh-CN"/>
        </w:rPr>
      </w:pPr>
      <w:r w:rsidRPr="008E5539">
        <w:rPr>
          <w:rFonts w:eastAsia="SimSun" w:hint="eastAsia"/>
          <w:spacing w:val="4"/>
          <w:w w:val="103"/>
          <w:kern w:val="14"/>
          <w:sz w:val="24"/>
          <w:szCs w:val="24"/>
          <w:lang w:val="en-GB" w:eastAsia="zh-CN"/>
        </w:rPr>
        <w:t>2</w:t>
      </w:r>
      <w:r w:rsidRPr="008E5539">
        <w:rPr>
          <w:rFonts w:eastAsia="SimSun" w:hint="eastAsia"/>
          <w:i/>
          <w:spacing w:val="4"/>
          <w:w w:val="103"/>
          <w:kern w:val="14"/>
          <w:sz w:val="24"/>
          <w:szCs w:val="24"/>
          <w:lang w:val="en-GB" w:eastAsia="zh-CN"/>
        </w:rPr>
        <w:t xml:space="preserve">.      </w:t>
      </w:r>
      <w:r w:rsidRPr="008E5539">
        <w:rPr>
          <w:rFonts w:eastAsia="SimSun" w:hint="eastAsia"/>
          <w:i/>
          <w:spacing w:val="4"/>
          <w:w w:val="103"/>
          <w:kern w:val="14"/>
          <w:sz w:val="24"/>
          <w:szCs w:val="24"/>
          <w:lang w:val="en-GB" w:eastAsia="zh-CN"/>
        </w:rPr>
        <w:t>邀请</w:t>
      </w:r>
      <w:r w:rsidRPr="008E5539">
        <w:rPr>
          <w:rFonts w:eastAsia="SimSun" w:hint="eastAsia"/>
          <w:spacing w:val="4"/>
          <w:w w:val="103"/>
          <w:kern w:val="14"/>
          <w:sz w:val="24"/>
          <w:szCs w:val="24"/>
          <w:lang w:val="en-GB" w:eastAsia="zh-CN"/>
        </w:rPr>
        <w:t xml:space="preserve">  </w:t>
      </w:r>
      <w:r w:rsidRPr="008E5539">
        <w:rPr>
          <w:rFonts w:eastAsia="SimSun" w:hint="eastAsia"/>
          <w:spacing w:val="4"/>
          <w:w w:val="103"/>
          <w:kern w:val="14"/>
          <w:sz w:val="24"/>
          <w:szCs w:val="24"/>
          <w:lang w:val="en-GB" w:eastAsia="zh-CN"/>
        </w:rPr>
        <w:t>各方为支持工作方案的执行工作表明愿意为之提供实物捐助的更多主动意向；</w:t>
      </w:r>
    </w:p>
    <w:p w:rsidR="00FB6910" w:rsidRPr="0086573A" w:rsidRDefault="008E5539" w:rsidP="00651EBE">
      <w:pPr>
        <w:suppressAutoHyphens/>
        <w:spacing w:after="120"/>
        <w:ind w:left="1247" w:firstLine="624"/>
        <w:jc w:val="both"/>
        <w:rPr>
          <w:spacing w:val="4"/>
          <w:w w:val="103"/>
          <w:kern w:val="14"/>
          <w:lang w:val="en-GB" w:eastAsia="zh-CN"/>
        </w:rPr>
      </w:pPr>
      <w:r w:rsidRPr="008E5539">
        <w:rPr>
          <w:rFonts w:eastAsia="SimSun" w:hint="eastAsia"/>
          <w:sz w:val="24"/>
          <w:szCs w:val="24"/>
          <w:lang w:val="en-GB" w:eastAsia="zh-CN"/>
        </w:rPr>
        <w:t>3</w:t>
      </w:r>
      <w:r w:rsidRPr="008E5539">
        <w:rPr>
          <w:rFonts w:eastAsia="SimSun"/>
          <w:sz w:val="24"/>
          <w:szCs w:val="24"/>
          <w:lang w:val="en-GB" w:eastAsia="zh-CN"/>
        </w:rPr>
        <w:t>.</w:t>
      </w:r>
      <w:r w:rsidRPr="008E5539">
        <w:rPr>
          <w:rFonts w:eastAsia="SimSun"/>
          <w:sz w:val="24"/>
          <w:szCs w:val="24"/>
          <w:lang w:val="en-GB" w:eastAsia="zh-CN"/>
        </w:rPr>
        <w:tab/>
      </w:r>
      <w:r w:rsidRPr="008E5539">
        <w:rPr>
          <w:rFonts w:eastAsia="SimSun"/>
          <w:i/>
          <w:sz w:val="24"/>
          <w:szCs w:val="24"/>
          <w:lang w:val="zh-CN" w:eastAsia="zh-CN"/>
        </w:rPr>
        <w:t>请</w:t>
      </w:r>
      <w:r w:rsidRPr="008E5539">
        <w:rPr>
          <w:rFonts w:eastAsia="SimSun" w:hint="eastAsia"/>
          <w:i/>
          <w:sz w:val="24"/>
          <w:szCs w:val="24"/>
          <w:lang w:val="zh-CN" w:eastAsia="zh-CN"/>
        </w:rPr>
        <w:t xml:space="preserve"> </w:t>
      </w:r>
      <w:r w:rsidRPr="008E5539">
        <w:rPr>
          <w:rFonts w:eastAsia="SimSun" w:hint="eastAsia"/>
          <w:sz w:val="24"/>
          <w:szCs w:val="24"/>
          <w:lang w:val="zh-CN" w:eastAsia="zh-CN"/>
        </w:rPr>
        <w:t>秘书处</w:t>
      </w:r>
      <w:r w:rsidRPr="008E5539">
        <w:rPr>
          <w:rFonts w:eastAsia="SimSun"/>
          <w:sz w:val="24"/>
          <w:szCs w:val="24"/>
          <w:lang w:val="zh-CN" w:eastAsia="zh-CN"/>
        </w:rPr>
        <w:t>在与主席团进行磋商的基础上，并依照列于第</w:t>
      </w:r>
      <w:r w:rsidRPr="008E5539">
        <w:rPr>
          <w:rFonts w:eastAsia="SimSun"/>
          <w:sz w:val="24"/>
          <w:szCs w:val="24"/>
          <w:lang w:val="zh-CN" w:eastAsia="zh-CN"/>
        </w:rPr>
        <w:t>IPBES/2/</w:t>
      </w:r>
      <w:r w:rsidRPr="008E5539">
        <w:rPr>
          <w:rFonts w:eastAsia="SimSun" w:hint="eastAsia"/>
          <w:sz w:val="24"/>
          <w:szCs w:val="24"/>
          <w:lang w:val="zh-CN" w:eastAsia="zh-CN"/>
        </w:rPr>
        <w:t>6</w:t>
      </w:r>
      <w:r w:rsidRPr="008E5539">
        <w:rPr>
          <w:rFonts w:eastAsia="SimSun" w:hint="eastAsia"/>
          <w:sz w:val="24"/>
          <w:szCs w:val="24"/>
          <w:lang w:val="zh-CN" w:eastAsia="zh-CN"/>
        </w:rPr>
        <w:t>号</w:t>
      </w:r>
      <w:r w:rsidRPr="008E5539">
        <w:rPr>
          <w:rFonts w:eastAsia="SimSun"/>
          <w:sz w:val="24"/>
          <w:szCs w:val="24"/>
          <w:lang w:val="zh-CN" w:eastAsia="zh-CN"/>
        </w:rPr>
        <w:t>决定附件中的核定预算，</w:t>
      </w:r>
      <w:r w:rsidRPr="008E5539">
        <w:rPr>
          <w:rFonts w:eastAsia="SimSun" w:hint="eastAsia"/>
          <w:sz w:val="24"/>
          <w:szCs w:val="24"/>
          <w:lang w:val="zh-CN" w:eastAsia="zh-CN"/>
        </w:rPr>
        <w:t>做</w:t>
      </w:r>
      <w:r w:rsidRPr="008E5539">
        <w:rPr>
          <w:rFonts w:eastAsia="SimSun"/>
          <w:sz w:val="24"/>
          <w:szCs w:val="24"/>
          <w:lang w:val="zh-CN" w:eastAsia="zh-CN"/>
        </w:rPr>
        <w:t>出</w:t>
      </w:r>
      <w:r w:rsidRPr="008E5539">
        <w:rPr>
          <w:rFonts w:eastAsia="SimSun" w:hint="eastAsia"/>
          <w:sz w:val="24"/>
          <w:szCs w:val="24"/>
          <w:lang w:val="zh-CN" w:eastAsia="zh-CN"/>
        </w:rPr>
        <w:t>使所提供的</w:t>
      </w:r>
      <w:r w:rsidRPr="008E5539">
        <w:rPr>
          <w:rFonts w:eastAsia="SimSun"/>
          <w:sz w:val="24"/>
          <w:szCs w:val="24"/>
          <w:lang w:val="zh-CN" w:eastAsia="zh-CN"/>
        </w:rPr>
        <w:t>技术支持</w:t>
      </w:r>
      <w:r w:rsidRPr="008E5539">
        <w:rPr>
          <w:rFonts w:eastAsia="SimSun" w:hint="eastAsia"/>
          <w:sz w:val="24"/>
          <w:szCs w:val="24"/>
          <w:lang w:val="zh-CN" w:eastAsia="zh-CN"/>
        </w:rPr>
        <w:t>得以开始运作的</w:t>
      </w:r>
      <w:r w:rsidRPr="008E5539">
        <w:rPr>
          <w:rFonts w:eastAsia="SimSun"/>
          <w:sz w:val="24"/>
          <w:szCs w:val="24"/>
          <w:lang w:val="zh-CN" w:eastAsia="zh-CN"/>
        </w:rPr>
        <w:t>必要</w:t>
      </w:r>
      <w:r w:rsidRPr="008E5539">
        <w:rPr>
          <w:rFonts w:eastAsia="SimSun" w:hint="eastAsia"/>
          <w:sz w:val="24"/>
          <w:szCs w:val="24"/>
          <w:lang w:val="zh-CN" w:eastAsia="zh-CN"/>
        </w:rPr>
        <w:t>组织</w:t>
      </w:r>
      <w:r w:rsidRPr="008E5539">
        <w:rPr>
          <w:rFonts w:eastAsia="SimSun"/>
          <w:sz w:val="24"/>
          <w:szCs w:val="24"/>
          <w:lang w:val="zh-CN" w:eastAsia="zh-CN"/>
        </w:rPr>
        <w:t>安排</w:t>
      </w:r>
      <w:r>
        <w:rPr>
          <w:rFonts w:eastAsia="SimSun" w:hint="eastAsia"/>
          <w:sz w:val="24"/>
          <w:szCs w:val="24"/>
          <w:lang w:eastAsia="zh-CN"/>
        </w:rPr>
        <w:t>。</w:t>
      </w:r>
      <w:r w:rsidR="00FB6910" w:rsidRPr="0086573A">
        <w:rPr>
          <w:spacing w:val="4"/>
          <w:w w:val="103"/>
          <w:kern w:val="14"/>
          <w:lang w:val="en-GB" w:eastAsia="zh-CN"/>
        </w:rPr>
        <w:t xml:space="preserve"> </w:t>
      </w:r>
    </w:p>
    <w:p w:rsidR="00FB6910" w:rsidRPr="0086573A" w:rsidRDefault="00FB6910" w:rsidP="00FB6910">
      <w:pPr>
        <w:pStyle w:val="Normal-pool"/>
        <w:rPr>
          <w:w w:val="103"/>
          <w:lang w:val="en-GB" w:eastAsia="zh-CN"/>
        </w:rPr>
      </w:pPr>
    </w:p>
    <w:p w:rsidR="00FB6910" w:rsidRPr="0086573A" w:rsidRDefault="00FB6910" w:rsidP="00FB6910">
      <w:pPr>
        <w:pStyle w:val="Normal-pool"/>
        <w:rPr>
          <w:w w:val="103"/>
          <w:lang w:val="en-GB" w:eastAsia="zh-CN"/>
        </w:rPr>
        <w:sectPr w:rsidR="00FB6910" w:rsidRPr="0086573A" w:rsidSect="005F089D">
          <w:pgSz w:w="12240" w:h="15840" w:code="1"/>
          <w:pgMar w:top="994" w:right="850" w:bottom="1411" w:left="907" w:header="533" w:footer="979" w:gutter="0"/>
          <w:cols w:space="720"/>
          <w:titlePg/>
          <w:docGrid w:linePitch="360"/>
        </w:sectPr>
      </w:pPr>
    </w:p>
    <w:p w:rsidR="00FB6910" w:rsidRPr="00642EB6" w:rsidRDefault="00642EB6" w:rsidP="00FB6910">
      <w:pPr>
        <w:pStyle w:val="ZZAnxheader"/>
        <w:rPr>
          <w:rFonts w:eastAsia="SimHei"/>
          <w:szCs w:val="28"/>
          <w:lang w:val="en-GB" w:eastAsia="zh-CN"/>
        </w:rPr>
      </w:pPr>
      <w:r w:rsidRPr="00642EB6">
        <w:rPr>
          <w:rFonts w:eastAsia="SimHei"/>
          <w:szCs w:val="28"/>
          <w:lang w:val="en-GB" w:eastAsia="zh-CN"/>
        </w:rPr>
        <w:t>附件一</w:t>
      </w:r>
    </w:p>
    <w:p w:rsidR="00FB6910" w:rsidRPr="00642EB6" w:rsidRDefault="00642EB6" w:rsidP="00FB6910">
      <w:pPr>
        <w:pStyle w:val="ZZAnxtitle"/>
        <w:rPr>
          <w:rFonts w:eastAsia="SimHei"/>
          <w:lang w:val="en-GB"/>
        </w:rPr>
      </w:pPr>
      <w:r w:rsidRPr="00642EB6">
        <w:rPr>
          <w:rFonts w:eastAsia="SimHei"/>
          <w:lang w:val="en-GB" w:eastAsia="zh-CN"/>
        </w:rPr>
        <w:t>2014–2018</w:t>
      </w:r>
      <w:r w:rsidR="00895389">
        <w:rPr>
          <w:rFonts w:eastAsia="SimHei"/>
          <w:lang w:eastAsia="zh-CN"/>
        </w:rPr>
        <w:t>年</w:t>
      </w:r>
      <w:r w:rsidRPr="00642EB6">
        <w:rPr>
          <w:rFonts w:eastAsia="SimHei"/>
          <w:lang w:eastAsia="zh-CN"/>
        </w:rPr>
        <w:t>工作方案</w:t>
      </w:r>
    </w:p>
    <w:p w:rsidR="00FB6910" w:rsidRPr="00642EB6" w:rsidRDefault="00642EB6" w:rsidP="00FB6910">
      <w:pPr>
        <w:pStyle w:val="CH1"/>
        <w:rPr>
          <w:rFonts w:eastAsia="SimHei"/>
          <w:lang w:val="en-GB" w:eastAsia="zh-CN"/>
        </w:rPr>
      </w:pPr>
      <w:bookmarkStart w:id="225" w:name="_Toc359431378"/>
      <w:r w:rsidRPr="00642EB6">
        <w:rPr>
          <w:rFonts w:eastAsia="SimHei"/>
          <w:lang w:val="en-GB" w:eastAsia="zh-CN"/>
        </w:rPr>
        <w:tab/>
      </w:r>
      <w:r w:rsidRPr="00642EB6">
        <w:rPr>
          <w:rFonts w:eastAsia="SimHei"/>
          <w:lang w:val="en-GB" w:eastAsia="zh-CN"/>
        </w:rPr>
        <w:t>一、</w:t>
      </w:r>
      <w:r w:rsidR="00FB6910" w:rsidRPr="00642EB6">
        <w:rPr>
          <w:rFonts w:eastAsia="SimHei"/>
          <w:lang w:val="en-GB" w:eastAsia="zh-CN"/>
        </w:rPr>
        <w:tab/>
      </w:r>
      <w:bookmarkEnd w:id="225"/>
      <w:r w:rsidRPr="00642EB6">
        <w:rPr>
          <w:rFonts w:eastAsia="SimHei"/>
          <w:lang w:val="en-GB" w:eastAsia="zh-CN"/>
        </w:rPr>
        <w:t>导言</w:t>
      </w:r>
    </w:p>
    <w:p w:rsidR="00FB6910" w:rsidRPr="0086573A" w:rsidRDefault="00723705"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Times New Roman"/>
          <w:lang w:val="en-GB" w:eastAsia="zh-CN"/>
        </w:rPr>
      </w:pPr>
      <w:bookmarkStart w:id="226" w:name="_Toc359431379"/>
      <w:r w:rsidRPr="00723705">
        <w:rPr>
          <w:rFonts w:eastAsia="SimSun" w:hint="eastAsia"/>
          <w:sz w:val="24"/>
          <w:szCs w:val="24"/>
          <w:lang w:val="en-GB" w:eastAsia="zh-CN"/>
        </w:rPr>
        <w:t>科学政策互动平台是影响环境治理系统的关键因素。可将该系统视为一个多中心系统，由公共、私营和非政府决策机构组成，这些机构在规则和价值体系内的不同尺度上运作，各体系在一定程度上各不相同。</w:t>
      </w:r>
      <w:r w:rsidRPr="00723705">
        <w:rPr>
          <w:rFonts w:eastAsia="SimSun"/>
          <w:sz w:val="24"/>
          <w:szCs w:val="24"/>
          <w:vertAlign w:val="superscript"/>
          <w:lang w:val="en-GB" w:eastAsia="en-GB"/>
        </w:rPr>
        <w:footnoteReference w:id="11"/>
      </w:r>
      <w:r w:rsidRPr="00723705">
        <w:rPr>
          <w:rFonts w:eastAsia="SimSun" w:hint="eastAsia"/>
          <w:sz w:val="24"/>
          <w:szCs w:val="24"/>
          <w:lang w:val="en-GB" w:eastAsia="zh-CN"/>
        </w:rPr>
        <w:t>环境治理系统及其希望解决的问题非常复杂，这给科学和政策间的互动带来了挑战。</w:t>
      </w:r>
      <w:r w:rsidRPr="00723705">
        <w:rPr>
          <w:rFonts w:eastAsia="SimSun"/>
          <w:sz w:val="24"/>
          <w:szCs w:val="24"/>
          <w:vertAlign w:val="superscript"/>
          <w:lang w:val="en-GB" w:eastAsia="en-GB"/>
        </w:rPr>
        <w:footnoteReference w:id="12"/>
      </w:r>
      <w:r w:rsidRPr="00723705">
        <w:rPr>
          <w:rFonts w:eastAsia="SimSun" w:hint="eastAsia"/>
          <w:sz w:val="24"/>
          <w:szCs w:val="24"/>
          <w:lang w:val="en-GB" w:eastAsia="zh-CN"/>
        </w:rPr>
        <w:t>为结构性地正式应对该挑战，设立了生物多样性和生态系统服务政府间科学政策平台</w:t>
      </w:r>
      <w:r>
        <w:rPr>
          <w:rFonts w:eastAsia="SimSun" w:hint="eastAsia"/>
          <w:sz w:val="24"/>
          <w:szCs w:val="24"/>
          <w:lang w:val="en-GB" w:eastAsia="zh-CN"/>
        </w:rPr>
        <w:t>。</w:t>
      </w:r>
    </w:p>
    <w:p w:rsidR="00FB6910" w:rsidRPr="0086573A" w:rsidRDefault="00536619" w:rsidP="00651EBE">
      <w:pPr>
        <w:keepNext/>
        <w:keepLines/>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lang w:val="en-GB" w:eastAsia="zh-CN"/>
        </w:rPr>
      </w:pPr>
      <w:r w:rsidRPr="00536619">
        <w:rPr>
          <w:rFonts w:eastAsia="SimSun" w:hint="eastAsia"/>
          <w:sz w:val="24"/>
          <w:szCs w:val="24"/>
          <w:lang w:val="en-GB" w:eastAsia="zh-CN"/>
        </w:rPr>
        <w:t>平台</w:t>
      </w:r>
      <w:r w:rsidRPr="00536619">
        <w:rPr>
          <w:rFonts w:eastAsia="SimSun" w:hint="eastAsia"/>
          <w:sz w:val="24"/>
          <w:szCs w:val="24"/>
          <w:lang w:val="en-GB" w:eastAsia="zh-CN"/>
        </w:rPr>
        <w:t>2014-2018</w:t>
      </w:r>
      <w:r w:rsidRPr="00536619">
        <w:rPr>
          <w:rFonts w:eastAsia="SimSun" w:hint="eastAsia"/>
          <w:sz w:val="24"/>
          <w:szCs w:val="24"/>
          <w:lang w:val="en-GB" w:eastAsia="zh-CN"/>
        </w:rPr>
        <w:t>年工作方案旨在以一致且综合的方式落实平台的目标、职能和运作原则，这些内容载于下文</w:t>
      </w:r>
      <w:r w:rsidRPr="00536619">
        <w:rPr>
          <w:rFonts w:eastAsia="SimSun" w:hint="eastAsia"/>
          <w:sz w:val="24"/>
          <w:szCs w:val="24"/>
          <w:lang w:val="en-GB" w:eastAsia="zh-CN"/>
        </w:rPr>
        <w:t>3-5</w:t>
      </w:r>
      <w:r w:rsidRPr="00536619">
        <w:rPr>
          <w:rFonts w:eastAsia="SimSun" w:hint="eastAsia"/>
          <w:sz w:val="24"/>
          <w:szCs w:val="24"/>
          <w:lang w:val="en-GB" w:eastAsia="zh-CN"/>
        </w:rPr>
        <w:t>段。该草案旨在根据各国政府、多边环境协定和其他利益攸关方的要求，促进上述政策进程和其他相关政策进程。平台的概念框架</w:t>
      </w:r>
      <w:r w:rsidRPr="00536619">
        <w:rPr>
          <w:rFonts w:eastAsia="SimSun" w:cs="Calibri"/>
          <w:sz w:val="24"/>
          <w:szCs w:val="24"/>
          <w:vertAlign w:val="superscript"/>
          <w:lang w:val="en-GB" w:eastAsia="zh-CN"/>
        </w:rPr>
        <w:footnoteReference w:id="13"/>
      </w:r>
      <w:r w:rsidRPr="00536619">
        <w:rPr>
          <w:rFonts w:eastAsia="SimSun" w:hint="eastAsia"/>
          <w:sz w:val="24"/>
          <w:szCs w:val="24"/>
          <w:lang w:val="en-GB" w:eastAsia="zh-CN"/>
        </w:rPr>
        <w:t>将指导工作方案下开展的分析工作。作为平台首份工作方案，其目的是使平台工作步入正轨，并利用大量实物捐助以合作的方式正式确定平台工作模</w:t>
      </w:r>
      <w:r w:rsidRPr="00536619">
        <w:rPr>
          <w:rFonts w:eastAsia="SimSun" w:hint="eastAsia"/>
          <w:spacing w:val="-20"/>
          <w:sz w:val="24"/>
          <w:szCs w:val="24"/>
          <w:lang w:val="en-GB" w:eastAsia="zh-CN"/>
        </w:rPr>
        <w:t>式、交付品、信誉、相关性、合法性和声誉。</w:t>
      </w:r>
      <w:r w:rsidRPr="00536619">
        <w:rPr>
          <w:rFonts w:eastAsia="SimSun" w:hint="eastAsia"/>
          <w:sz w:val="24"/>
          <w:szCs w:val="24"/>
          <w:lang w:val="en-GB" w:eastAsia="zh-CN"/>
        </w:rPr>
        <w:t>工作方案草案旨在奠定基础，以逐步加强不同尺度、部门和知识体系内生物多样性和生态系统服务间的科学政策互动</w:t>
      </w:r>
      <w:r>
        <w:rPr>
          <w:rFonts w:eastAsia="SimSun" w:hint="eastAsia"/>
          <w:sz w:val="24"/>
          <w:szCs w:val="24"/>
          <w:lang w:val="en-GB" w:eastAsia="zh-CN"/>
        </w:rPr>
        <w:t>。</w:t>
      </w:r>
      <w:r w:rsidR="00FB6910" w:rsidRPr="0086573A">
        <w:rPr>
          <w:rFonts w:eastAsia="SimSun"/>
          <w:lang w:val="en-GB" w:eastAsia="zh-CN"/>
        </w:rPr>
        <w:t xml:space="preserve"> </w:t>
      </w:r>
    </w:p>
    <w:p w:rsidR="00FB6910" w:rsidRPr="0086573A" w:rsidRDefault="00FB6910" w:rsidP="00651EBE">
      <w:pPr>
        <w:pStyle w:val="CH2"/>
        <w:jc w:val="both"/>
        <w:rPr>
          <w:rFonts w:eastAsia="SimSun"/>
          <w:lang w:val="en-GB"/>
        </w:rPr>
      </w:pPr>
      <w:r w:rsidRPr="0086573A">
        <w:rPr>
          <w:rFonts w:eastAsia="SimSun"/>
          <w:lang w:val="en-GB" w:eastAsia="zh-CN"/>
        </w:rPr>
        <w:tab/>
      </w:r>
      <w:r w:rsidRPr="0086573A">
        <w:rPr>
          <w:rFonts w:eastAsia="SimSun"/>
          <w:lang w:val="en-GB"/>
        </w:rPr>
        <w:t>A.</w:t>
      </w:r>
      <w:r w:rsidRPr="0086573A">
        <w:rPr>
          <w:rFonts w:eastAsia="SimSun"/>
          <w:lang w:val="en-GB"/>
        </w:rPr>
        <w:tab/>
      </w:r>
      <w:r w:rsidR="00D56F14" w:rsidRPr="004F63A7">
        <w:rPr>
          <w:rFonts w:ascii="SimHei" w:eastAsia="SimHei" w:hAnsi="SimHei" w:hint="eastAsia"/>
          <w:lang w:eastAsia="zh-CN"/>
        </w:rPr>
        <w:t>平台的宗旨</w:t>
      </w:r>
    </w:p>
    <w:p w:rsidR="00FB6910" w:rsidRPr="0086573A" w:rsidRDefault="00D56F14" w:rsidP="00651EBE">
      <w:pPr>
        <w:keepNext/>
        <w:keepLines/>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Times New Roman"/>
          <w:lang w:val="en-GB" w:eastAsia="zh-CN"/>
        </w:rPr>
      </w:pPr>
      <w:r w:rsidRPr="00D56F14">
        <w:rPr>
          <w:rFonts w:ascii="SimSun" w:eastAsia="SimSun" w:hAnsi="SimSun" w:cs="SimSun" w:hint="eastAsia"/>
          <w:sz w:val="24"/>
          <w:szCs w:val="24"/>
          <w:lang w:val="en-GB" w:eastAsia="zh-CN"/>
        </w:rPr>
        <w:t>在决定设立平台的决议中</w:t>
      </w:r>
      <w:r w:rsidRPr="00D56F14">
        <w:rPr>
          <w:rFonts w:ascii="SimSun" w:eastAsia="SimSun" w:hAnsi="SimSun" w:cs="SimSun" w:hint="eastAsia"/>
          <w:sz w:val="24"/>
          <w:szCs w:val="24"/>
          <w:lang w:eastAsia="zh-CN"/>
        </w:rPr>
        <w:t>，</w:t>
      </w:r>
      <w:r w:rsidRPr="00D56F14">
        <w:rPr>
          <w:rFonts w:ascii="SimSun" w:eastAsia="SimSun" w:hAnsi="SimSun" w:cs="SimSun" w:hint="eastAsia"/>
          <w:sz w:val="24"/>
          <w:szCs w:val="24"/>
          <w:lang w:val="en-GB" w:eastAsia="zh-CN"/>
        </w:rPr>
        <w:t>将生物多样性和生态系统服务政府间科学政策平台的宗旨界定为“加强生物多样性和生态系统服务科学政策互动机制，从而保护可持续利用生物多样性，确保长期人类福祉和可持续发展”。</w:t>
      </w:r>
      <w:r w:rsidRPr="00D56F14">
        <w:rPr>
          <w:rFonts w:eastAsia="SimSun"/>
          <w:sz w:val="24"/>
          <w:szCs w:val="24"/>
          <w:vertAlign w:val="superscript"/>
          <w:lang w:val="en-GB" w:eastAsia="en-GB"/>
        </w:rPr>
        <w:footnoteReference w:id="14"/>
      </w:r>
    </w:p>
    <w:p w:rsidR="00FB6910" w:rsidRPr="0086573A" w:rsidRDefault="00FB6910" w:rsidP="00651EBE">
      <w:pPr>
        <w:pStyle w:val="CH2"/>
        <w:jc w:val="both"/>
        <w:rPr>
          <w:rFonts w:eastAsia="SimSun"/>
          <w:lang w:val="en-GB" w:eastAsia="zh-CN"/>
        </w:rPr>
      </w:pPr>
      <w:r w:rsidRPr="0086573A">
        <w:rPr>
          <w:rFonts w:eastAsia="SimSun"/>
          <w:lang w:val="en-GB" w:eastAsia="zh-CN"/>
        </w:rPr>
        <w:tab/>
        <w:t>B.</w:t>
      </w:r>
      <w:r w:rsidRPr="0086573A">
        <w:rPr>
          <w:rFonts w:eastAsia="SimSun"/>
          <w:lang w:val="en-GB" w:eastAsia="zh-CN"/>
        </w:rPr>
        <w:tab/>
      </w:r>
      <w:r w:rsidR="00D56F14" w:rsidRPr="004F63A7">
        <w:rPr>
          <w:rFonts w:ascii="SimHei" w:eastAsia="SimHei" w:hAnsi="SimHei" w:cs="Calibri" w:hint="eastAsia"/>
          <w:lang w:val="en-GB" w:eastAsia="zh-CN"/>
        </w:rPr>
        <w:t>平台的职能</w:t>
      </w:r>
    </w:p>
    <w:p w:rsidR="00FB6910" w:rsidRPr="0086573A" w:rsidRDefault="00D56F14" w:rsidP="00651EBE">
      <w:pPr>
        <w:keepNext/>
        <w:keepLines/>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cs="Calibri"/>
          <w:lang w:val="en-GB" w:eastAsia="zh-CN"/>
        </w:rPr>
      </w:pPr>
      <w:r w:rsidRPr="00D56F14">
        <w:rPr>
          <w:rFonts w:eastAsia="SimSun" w:cs="Calibri" w:hint="eastAsia"/>
          <w:sz w:val="24"/>
          <w:szCs w:val="24"/>
          <w:lang w:val="en-GB" w:eastAsia="zh-CN"/>
        </w:rPr>
        <w:t>平台的商定职能</w:t>
      </w:r>
      <w:r w:rsidRPr="00D56F14">
        <w:rPr>
          <w:rFonts w:eastAsia="SimSun" w:cs="Calibri"/>
          <w:sz w:val="24"/>
          <w:szCs w:val="24"/>
          <w:vertAlign w:val="superscript"/>
          <w:lang w:val="en-GB" w:eastAsia="zh-CN"/>
        </w:rPr>
        <w:footnoteReference w:id="15"/>
      </w:r>
      <w:r w:rsidRPr="00D56F14">
        <w:rPr>
          <w:rFonts w:eastAsia="SimSun" w:cs="Calibri" w:hint="eastAsia"/>
          <w:sz w:val="24"/>
          <w:szCs w:val="24"/>
          <w:lang w:val="en-GB" w:eastAsia="zh-CN"/>
        </w:rPr>
        <w:t>如下</w:t>
      </w:r>
      <w:r>
        <w:rPr>
          <w:rFonts w:eastAsia="SimSun" w:cs="Calibri" w:hint="eastAsia"/>
          <w:sz w:val="24"/>
          <w:szCs w:val="24"/>
          <w:lang w:val="en-GB" w:eastAsia="zh-CN"/>
        </w:rPr>
        <w:t>：</w:t>
      </w:r>
    </w:p>
    <w:p w:rsidR="00FB6910" w:rsidRPr="00895389" w:rsidRDefault="00FB6910" w:rsidP="00651EBE">
      <w:pPr>
        <w:tabs>
          <w:tab w:val="left" w:pos="624"/>
          <w:tab w:val="left" w:pos="2410"/>
        </w:tabs>
        <w:spacing w:before="120" w:after="120"/>
        <w:ind w:left="1247" w:firstLine="624"/>
        <w:jc w:val="both"/>
        <w:rPr>
          <w:rFonts w:eastAsia="SimSun"/>
          <w:sz w:val="24"/>
          <w:szCs w:val="24"/>
          <w:lang w:val="en-GB" w:eastAsia="zh-CN"/>
        </w:rPr>
      </w:pPr>
      <w:r w:rsidRPr="00895389">
        <w:rPr>
          <w:rFonts w:eastAsia="SimSun"/>
          <w:sz w:val="24"/>
          <w:szCs w:val="24"/>
          <w:lang w:val="en-GB" w:eastAsia="zh-CN"/>
        </w:rPr>
        <w:t>(a)</w:t>
      </w:r>
      <w:r w:rsidRPr="00895389">
        <w:rPr>
          <w:rFonts w:eastAsia="SimSun"/>
          <w:sz w:val="24"/>
          <w:szCs w:val="24"/>
          <w:lang w:val="en-GB" w:eastAsia="zh-CN"/>
        </w:rPr>
        <w:tab/>
      </w:r>
      <w:r w:rsidR="00D56F14" w:rsidRPr="00895389">
        <w:rPr>
          <w:rFonts w:eastAsia="SimSun"/>
          <w:color w:val="000000"/>
          <w:sz w:val="24"/>
          <w:szCs w:val="24"/>
          <w:lang w:eastAsia="zh-CN"/>
        </w:rPr>
        <w:t>在适当规模确定政策制定者所需的关键科学信息并进行优先排序</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通过与主要科学组织、政策制定者和筹资组织开展对话</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促进创造新知识的工作</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但不直接开展新的研究</w:t>
      </w:r>
      <w:r w:rsidR="00D56F14" w:rsidRPr="00895389">
        <w:rPr>
          <w:rFonts w:eastAsia="SimSun"/>
          <w:sz w:val="24"/>
          <w:szCs w:val="24"/>
          <w:lang w:val="en-GB" w:eastAsia="zh-CN"/>
        </w:rPr>
        <w:t>；</w:t>
      </w:r>
    </w:p>
    <w:p w:rsidR="00FB6910" w:rsidRPr="00895389" w:rsidRDefault="00FB6910" w:rsidP="00651EBE">
      <w:pPr>
        <w:tabs>
          <w:tab w:val="left" w:pos="624"/>
          <w:tab w:val="left" w:pos="2410"/>
        </w:tabs>
        <w:spacing w:after="120"/>
        <w:ind w:left="1247" w:firstLine="624"/>
        <w:jc w:val="both"/>
        <w:rPr>
          <w:rFonts w:eastAsia="SimSun"/>
          <w:sz w:val="24"/>
          <w:szCs w:val="24"/>
          <w:lang w:val="en-GB" w:eastAsia="zh-CN"/>
        </w:rPr>
      </w:pPr>
      <w:r w:rsidRPr="00895389">
        <w:rPr>
          <w:rFonts w:eastAsia="SimSun"/>
          <w:sz w:val="24"/>
          <w:szCs w:val="24"/>
          <w:lang w:val="en-GB" w:eastAsia="zh-CN"/>
        </w:rPr>
        <w:t>(b)</w:t>
      </w:r>
      <w:r w:rsidRPr="00895389">
        <w:rPr>
          <w:rFonts w:eastAsia="SimSun"/>
          <w:sz w:val="24"/>
          <w:szCs w:val="24"/>
          <w:lang w:val="en-GB" w:eastAsia="zh-CN"/>
        </w:rPr>
        <w:tab/>
      </w:r>
      <w:r w:rsidR="00D56F14" w:rsidRPr="00895389">
        <w:rPr>
          <w:rFonts w:eastAsia="SimSun"/>
          <w:color w:val="000000"/>
          <w:sz w:val="24"/>
          <w:szCs w:val="24"/>
          <w:lang w:eastAsia="zh-CN"/>
        </w:rPr>
        <w:t>对有关生物多样性和生态系统服务的知识状况及其相互联系开展定期和及时的评估</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包括综合性全球评估和区域评估</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必要时亦可包括次区域评估</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以及适当规模的专题和由科学查明并由全体会议决定的新问题；</w:t>
      </w:r>
    </w:p>
    <w:p w:rsidR="00FB6910" w:rsidRPr="00895389" w:rsidRDefault="00FB6910" w:rsidP="00651EBE">
      <w:pPr>
        <w:tabs>
          <w:tab w:val="left" w:pos="624"/>
          <w:tab w:val="left" w:pos="2410"/>
        </w:tabs>
        <w:spacing w:after="120"/>
        <w:ind w:left="1247" w:firstLine="624"/>
        <w:jc w:val="both"/>
        <w:rPr>
          <w:rFonts w:eastAsia="SimSun"/>
          <w:sz w:val="24"/>
          <w:szCs w:val="24"/>
          <w:lang w:val="en-GB" w:eastAsia="zh-CN"/>
        </w:rPr>
      </w:pPr>
      <w:r w:rsidRPr="00895389">
        <w:rPr>
          <w:rFonts w:eastAsia="SimSun"/>
          <w:sz w:val="24"/>
          <w:szCs w:val="24"/>
          <w:lang w:val="en-GB" w:eastAsia="zh-CN"/>
        </w:rPr>
        <w:t>(c)</w:t>
      </w:r>
      <w:r w:rsidRPr="00895389">
        <w:rPr>
          <w:rFonts w:eastAsia="SimSun"/>
          <w:sz w:val="24"/>
          <w:szCs w:val="24"/>
          <w:lang w:val="en-GB" w:eastAsia="zh-CN"/>
        </w:rPr>
        <w:tab/>
      </w:r>
      <w:r w:rsidR="00D56F14" w:rsidRPr="00895389">
        <w:rPr>
          <w:rFonts w:eastAsia="SimSun"/>
          <w:color w:val="000000"/>
          <w:sz w:val="24"/>
          <w:szCs w:val="24"/>
          <w:lang w:eastAsia="zh-CN"/>
        </w:rPr>
        <w:t>通过确定与政策有关的工具和方法</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支持政策的制订和执行</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以使决策者能够获得这些工具和方法</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并在必要时推动和促进其进一步发展；</w:t>
      </w:r>
      <w:r w:rsidRPr="00895389">
        <w:rPr>
          <w:rFonts w:eastAsia="SimSun"/>
          <w:sz w:val="24"/>
          <w:szCs w:val="24"/>
          <w:lang w:val="en-GB" w:eastAsia="zh-CN"/>
        </w:rPr>
        <w:t xml:space="preserve"> </w:t>
      </w:r>
    </w:p>
    <w:p w:rsidR="00FB6910" w:rsidRPr="00895389" w:rsidRDefault="00FB6910" w:rsidP="00651EBE">
      <w:pPr>
        <w:tabs>
          <w:tab w:val="left" w:pos="624"/>
          <w:tab w:val="left" w:pos="2410"/>
        </w:tabs>
        <w:spacing w:before="120" w:after="120"/>
        <w:ind w:left="1247" w:firstLine="624"/>
        <w:jc w:val="both"/>
        <w:rPr>
          <w:rFonts w:eastAsia="SimSun"/>
          <w:sz w:val="24"/>
          <w:szCs w:val="24"/>
          <w:lang w:val="en-GB" w:eastAsia="zh-CN"/>
        </w:rPr>
      </w:pPr>
      <w:r w:rsidRPr="00895389">
        <w:rPr>
          <w:rFonts w:eastAsia="SimSun"/>
          <w:sz w:val="24"/>
          <w:szCs w:val="24"/>
          <w:lang w:val="en-GB" w:eastAsia="zh-CN"/>
        </w:rPr>
        <w:t>(d)</w:t>
      </w:r>
      <w:r w:rsidRPr="00895389">
        <w:rPr>
          <w:rFonts w:eastAsia="SimSun"/>
          <w:sz w:val="24"/>
          <w:szCs w:val="24"/>
          <w:lang w:val="en-GB" w:eastAsia="zh-CN"/>
        </w:rPr>
        <w:tab/>
      </w:r>
      <w:r w:rsidR="00D56F14" w:rsidRPr="00895389">
        <w:rPr>
          <w:rFonts w:eastAsia="SimSun"/>
          <w:color w:val="000000"/>
          <w:sz w:val="24"/>
          <w:szCs w:val="24"/>
          <w:lang w:eastAsia="zh-CN"/>
        </w:rPr>
        <w:t>对关键的能力建设需求进行优先排序</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以在适当层次改善科学政策互动机制</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然后按照全体会议的决定</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为与其活动直接相关的最高优先级的需求提供并呼吁提供财政支助和其他支助</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通过提供具有传统和潜在供资来源的论坛</w:t>
      </w:r>
      <w:r w:rsidR="00D56F14" w:rsidRPr="00895389">
        <w:rPr>
          <w:rFonts w:eastAsia="SimSun"/>
          <w:color w:val="000000"/>
          <w:sz w:val="24"/>
          <w:szCs w:val="24"/>
          <w:lang w:val="en-GB" w:eastAsia="zh-CN"/>
        </w:rPr>
        <w:t>，</w:t>
      </w:r>
      <w:r w:rsidR="00D56F14" w:rsidRPr="00895389">
        <w:rPr>
          <w:rFonts w:eastAsia="SimSun"/>
          <w:color w:val="000000"/>
          <w:sz w:val="24"/>
          <w:szCs w:val="24"/>
          <w:lang w:eastAsia="zh-CN"/>
        </w:rPr>
        <w:t>促进资助此类能力建设活动。</w:t>
      </w:r>
    </w:p>
    <w:p w:rsidR="00FB6910" w:rsidRPr="00CD0395" w:rsidRDefault="00FB6910" w:rsidP="00651EBE">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SimHei"/>
          <w:b/>
          <w:sz w:val="24"/>
          <w:szCs w:val="24"/>
          <w:lang w:val="en-GB" w:eastAsia="zh-CN"/>
        </w:rPr>
      </w:pPr>
      <w:r w:rsidRPr="0086573A">
        <w:rPr>
          <w:rFonts w:eastAsia="Times New Roman"/>
          <w:b/>
          <w:sz w:val="24"/>
          <w:szCs w:val="24"/>
          <w:lang w:val="en-GB" w:eastAsia="zh-CN"/>
        </w:rPr>
        <w:tab/>
      </w:r>
      <w:r w:rsidRPr="00CD0395">
        <w:rPr>
          <w:rFonts w:eastAsia="SimHei"/>
          <w:b/>
          <w:sz w:val="24"/>
          <w:szCs w:val="24"/>
          <w:lang w:val="en-GB" w:eastAsia="zh-CN"/>
        </w:rPr>
        <w:t>C.</w:t>
      </w:r>
      <w:r w:rsidRPr="00CD0395">
        <w:rPr>
          <w:rFonts w:eastAsia="SimHei"/>
          <w:b/>
          <w:sz w:val="24"/>
          <w:szCs w:val="24"/>
          <w:lang w:val="en-GB" w:eastAsia="zh-CN"/>
        </w:rPr>
        <w:tab/>
      </w:r>
      <w:r w:rsidR="00CD0395" w:rsidRPr="00CD0395">
        <w:rPr>
          <w:rFonts w:eastAsia="SimHei"/>
          <w:b/>
          <w:sz w:val="24"/>
          <w:szCs w:val="24"/>
          <w:lang w:val="en-GB" w:eastAsia="zh-CN"/>
        </w:rPr>
        <w:t>平台的运作原则及其与实施工作方案的关系</w:t>
      </w:r>
    </w:p>
    <w:p w:rsidR="00FB6910" w:rsidRPr="00CD0395" w:rsidRDefault="00CD0395" w:rsidP="00651EBE">
      <w:pPr>
        <w:numPr>
          <w:ilvl w:val="1"/>
          <w:numId w:val="30"/>
        </w:numPr>
        <w:tabs>
          <w:tab w:val="num" w:pos="1134"/>
          <w:tab w:val="left" w:pos="1247"/>
          <w:tab w:val="left" w:pos="1814"/>
          <w:tab w:val="left" w:pos="2410"/>
          <w:tab w:val="left" w:pos="2948"/>
          <w:tab w:val="left" w:pos="3515"/>
          <w:tab w:val="left" w:pos="4082"/>
        </w:tabs>
        <w:spacing w:after="120"/>
        <w:ind w:left="1247" w:firstLine="0"/>
        <w:jc w:val="both"/>
        <w:rPr>
          <w:rFonts w:ascii="SimSun" w:eastAsia="SimSun" w:hAnsi="SimSun"/>
          <w:lang w:val="en-GB" w:eastAsia="zh-CN"/>
        </w:rPr>
      </w:pPr>
      <w:r w:rsidRPr="00CD0395">
        <w:rPr>
          <w:rFonts w:ascii="SimSun" w:eastAsia="SimSun" w:hAnsi="SimSun" w:cs="SimSun" w:hint="eastAsia"/>
          <w:sz w:val="24"/>
          <w:szCs w:val="24"/>
          <w:lang w:eastAsia="zh-CN"/>
        </w:rPr>
        <w:t>工作方案使商定的平台运作原则</w:t>
      </w:r>
      <w:r w:rsidRPr="00CD0395">
        <w:rPr>
          <w:rFonts w:ascii="SimSun" w:eastAsia="SimSun" w:hAnsi="SimSun" w:cs="SimSun"/>
          <w:sz w:val="24"/>
          <w:szCs w:val="24"/>
          <w:lang w:eastAsia="zh-CN"/>
        </w:rPr>
        <w:footnoteReference w:id="16"/>
      </w:r>
      <w:r w:rsidRPr="00CD0395">
        <w:rPr>
          <w:rFonts w:ascii="SimSun" w:eastAsia="SimSun" w:hAnsi="SimSun" w:cs="SimSun" w:hint="eastAsia"/>
          <w:sz w:val="24"/>
          <w:szCs w:val="24"/>
          <w:lang w:eastAsia="zh-CN"/>
        </w:rPr>
        <w:t>生效，具体包括：确保平台可信度、相关性和合法性；提高平台独立性；促进采用跨学科和多学科办法；与不同知识体系互动，包括土著和地方知识；承认在其工作中实现性别平等的必要性；将能力建设纳入其工作的所有方面</w:t>
      </w:r>
      <w:r w:rsidRPr="00CD0395">
        <w:rPr>
          <w:rFonts w:ascii="SimSun" w:eastAsia="SimSun" w:hAnsi="SimSun" w:hint="eastAsia"/>
          <w:sz w:val="24"/>
          <w:szCs w:val="24"/>
          <w:lang w:val="en-GB" w:eastAsia="zh-CN"/>
        </w:rPr>
        <w:t>；</w:t>
      </w:r>
      <w:r w:rsidRPr="00CD0395">
        <w:rPr>
          <w:rFonts w:ascii="SimSun" w:eastAsia="SimSun" w:hAnsi="SimSun" w:hint="eastAsia"/>
          <w:sz w:val="24"/>
          <w:szCs w:val="24"/>
          <w:lang w:eastAsia="zh-CN"/>
        </w:rPr>
        <w:t>确保发展中国家能充分有效参与其中</w:t>
      </w:r>
      <w:r w:rsidRPr="00CD0395">
        <w:rPr>
          <w:rFonts w:ascii="SimSun" w:eastAsia="SimSun" w:hAnsi="SimSun" w:hint="eastAsia"/>
          <w:sz w:val="24"/>
          <w:szCs w:val="24"/>
          <w:lang w:val="en-GB" w:eastAsia="zh-CN"/>
        </w:rPr>
        <w:t>；</w:t>
      </w:r>
      <w:r w:rsidRPr="00CD0395">
        <w:rPr>
          <w:rFonts w:ascii="SimSun" w:eastAsia="SimSun" w:hAnsi="SimSun" w:hint="eastAsia"/>
          <w:sz w:val="24"/>
          <w:szCs w:val="24"/>
          <w:lang w:eastAsia="zh-CN"/>
        </w:rPr>
        <w:t>确保充分利用国家、次区域和区域知识</w:t>
      </w:r>
      <w:r w:rsidRPr="00CD0395">
        <w:rPr>
          <w:rFonts w:ascii="SimSun" w:eastAsia="SimSun" w:hAnsi="SimSun" w:hint="eastAsia"/>
          <w:sz w:val="24"/>
          <w:szCs w:val="24"/>
          <w:lang w:val="en-GB" w:eastAsia="zh-CN"/>
        </w:rPr>
        <w:t>，</w:t>
      </w:r>
      <w:r w:rsidRPr="00CD0395">
        <w:rPr>
          <w:rFonts w:ascii="SimSun" w:eastAsia="SimSun" w:hAnsi="SimSun" w:hint="eastAsia"/>
          <w:sz w:val="24"/>
          <w:szCs w:val="24"/>
          <w:lang w:eastAsia="zh-CN"/>
        </w:rPr>
        <w:t>包括通过确保采用从下至上的办法</w:t>
      </w:r>
      <w:r w:rsidRPr="00CD0395">
        <w:rPr>
          <w:rFonts w:ascii="SimSun" w:eastAsia="SimSun" w:hAnsi="SimSun" w:hint="eastAsia"/>
          <w:sz w:val="24"/>
          <w:szCs w:val="24"/>
          <w:lang w:val="en-GB" w:eastAsia="zh-CN"/>
        </w:rPr>
        <w:t>；</w:t>
      </w:r>
      <w:r w:rsidRPr="00CD0395">
        <w:rPr>
          <w:rFonts w:ascii="SimSun" w:eastAsia="SimSun" w:hAnsi="SimSun" w:hint="eastAsia"/>
          <w:sz w:val="24"/>
          <w:szCs w:val="24"/>
          <w:lang w:eastAsia="zh-CN"/>
        </w:rPr>
        <w:t>促进根据现有举措和经验采取合作方法</w:t>
      </w:r>
      <w:r w:rsidRPr="00CD0395">
        <w:rPr>
          <w:rFonts w:ascii="SimSun" w:eastAsia="SimSun" w:hAnsi="SimSun" w:hint="eastAsia"/>
          <w:sz w:val="24"/>
          <w:szCs w:val="24"/>
          <w:lang w:val="en-GB" w:eastAsia="zh-CN"/>
        </w:rPr>
        <w:t>。工作方案还处理与陆地、海洋和内陆水域的生物多样性和生态系统服务及其相互作用有关的问题。</w:t>
      </w:r>
    </w:p>
    <w:p w:rsidR="00FB6910" w:rsidRPr="00CD0395" w:rsidRDefault="00CD0395" w:rsidP="00651EBE">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jc w:val="both"/>
        <w:rPr>
          <w:rFonts w:ascii="SimHei" w:eastAsia="SimHei" w:hAnsi="SimHei"/>
          <w:b/>
          <w:sz w:val="24"/>
          <w:szCs w:val="24"/>
          <w:lang w:val="en-GB" w:eastAsia="zh-CN"/>
        </w:rPr>
      </w:pPr>
      <w:r w:rsidRPr="00CD0395">
        <w:rPr>
          <w:rFonts w:ascii="SimHei" w:eastAsia="SimHei" w:hAnsi="SimHei"/>
          <w:b/>
          <w:sz w:val="24"/>
          <w:szCs w:val="24"/>
          <w:lang w:val="en-GB" w:eastAsia="zh-CN"/>
        </w:rPr>
        <w:tab/>
      </w:r>
      <w:r w:rsidRPr="00CD0395">
        <w:rPr>
          <w:rFonts w:ascii="SimHei" w:eastAsia="SimHei" w:hAnsi="SimHei" w:hint="eastAsia"/>
          <w:b/>
          <w:sz w:val="24"/>
          <w:szCs w:val="24"/>
          <w:lang w:val="en-GB" w:eastAsia="zh-CN"/>
        </w:rPr>
        <w:t>二、</w:t>
      </w:r>
      <w:r w:rsidR="00FB6910" w:rsidRPr="00CD0395">
        <w:rPr>
          <w:rFonts w:ascii="SimHei" w:eastAsia="SimHei" w:hAnsi="SimHei"/>
          <w:b/>
          <w:sz w:val="24"/>
          <w:szCs w:val="24"/>
          <w:lang w:val="en-GB" w:eastAsia="zh-CN"/>
        </w:rPr>
        <w:tab/>
      </w:r>
      <w:bookmarkEnd w:id="226"/>
      <w:r w:rsidRPr="00CD0395">
        <w:rPr>
          <w:rFonts w:ascii="SimHei" w:eastAsia="SimHei" w:hAnsi="SimHei" w:hint="eastAsia"/>
          <w:b/>
          <w:sz w:val="24"/>
          <w:szCs w:val="24"/>
          <w:lang w:val="en-GB" w:eastAsia="zh-CN"/>
        </w:rPr>
        <w:t>工作方案结构和要素</w:t>
      </w:r>
    </w:p>
    <w:p w:rsidR="00774EF3" w:rsidRPr="00774EF3" w:rsidRDefault="00FB6910" w:rsidP="00651EBE">
      <w:pPr>
        <w:pStyle w:val="Normalnumber"/>
        <w:numPr>
          <w:ilvl w:val="1"/>
          <w:numId w:val="30"/>
        </w:numPr>
        <w:tabs>
          <w:tab w:val="num" w:pos="1134"/>
          <w:tab w:val="left" w:pos="1247"/>
          <w:tab w:val="num" w:pos="1620"/>
          <w:tab w:val="left" w:pos="1814"/>
          <w:tab w:val="left" w:pos="1871"/>
          <w:tab w:val="left" w:pos="2381"/>
          <w:tab w:val="left" w:pos="2495"/>
          <w:tab w:val="left" w:pos="2948"/>
          <w:tab w:val="left" w:pos="3119"/>
          <w:tab w:val="left" w:pos="3515"/>
          <w:tab w:val="left" w:pos="3742"/>
          <w:tab w:val="left" w:pos="4082"/>
        </w:tabs>
        <w:ind w:left="1247" w:firstLine="0"/>
        <w:jc w:val="both"/>
        <w:rPr>
          <w:rFonts w:eastAsia="SimSun" w:cs="Calibri"/>
          <w:sz w:val="24"/>
          <w:szCs w:val="24"/>
          <w:lang w:val="en-GB" w:eastAsia="zh-CN"/>
        </w:rPr>
      </w:pPr>
      <w:r w:rsidRPr="0086573A">
        <w:rPr>
          <w:rFonts w:eastAsia="SimSun" w:cs="Calibri"/>
          <w:lang w:val="en-GB" w:eastAsia="zh-CN"/>
        </w:rPr>
        <w:t xml:space="preserve"> </w:t>
      </w:r>
      <w:r w:rsidR="00774EF3" w:rsidRPr="00774EF3">
        <w:rPr>
          <w:rFonts w:eastAsia="SimSun" w:cs="Calibri" w:hint="eastAsia"/>
          <w:sz w:val="24"/>
          <w:szCs w:val="24"/>
          <w:lang w:val="en-GB" w:eastAsia="zh-CN"/>
        </w:rPr>
        <w:t>本工作方案列出了</w:t>
      </w:r>
      <w:r w:rsidR="00774EF3" w:rsidRPr="00774EF3">
        <w:rPr>
          <w:rFonts w:ascii="SimSun" w:eastAsia="SimSun" w:hAnsi="SimSun" w:cs="SimSun" w:hint="eastAsia"/>
          <w:sz w:val="24"/>
          <w:szCs w:val="24"/>
          <w:lang w:eastAsia="zh-CN"/>
        </w:rPr>
        <w:t>以显著规模推进平台四项职能的一系列循序渐进、已完成优先排序的目标、交付品、行动和里程碑</w:t>
      </w:r>
      <w:r w:rsidR="00774EF3" w:rsidRPr="00774EF3">
        <w:rPr>
          <w:rFonts w:eastAsia="SimSun" w:cs="Calibri" w:hint="eastAsia"/>
          <w:sz w:val="24"/>
          <w:szCs w:val="24"/>
          <w:lang w:val="en-GB" w:eastAsia="zh-CN"/>
        </w:rPr>
        <w:t>。另外，草案中还考虑到秘书处汇编的有关之前方案讨论的资料</w:t>
      </w:r>
      <w:r w:rsidR="00774EF3" w:rsidRPr="00774EF3">
        <w:rPr>
          <w:rFonts w:eastAsia="SimSun" w:cs="Calibri"/>
          <w:sz w:val="24"/>
          <w:szCs w:val="24"/>
          <w:vertAlign w:val="superscript"/>
          <w:lang w:val="en-GB" w:eastAsia="zh-CN"/>
        </w:rPr>
        <w:footnoteReference w:id="17"/>
      </w:r>
      <w:r w:rsidR="00774EF3" w:rsidRPr="00774EF3">
        <w:rPr>
          <w:rFonts w:eastAsia="SimSun" w:cs="Calibri" w:hint="eastAsia"/>
          <w:sz w:val="24"/>
          <w:szCs w:val="24"/>
          <w:lang w:val="en-GB" w:eastAsia="zh-CN"/>
        </w:rPr>
        <w:t>，根据第</w:t>
      </w:r>
      <w:r w:rsidR="00774EF3" w:rsidRPr="00774EF3">
        <w:rPr>
          <w:rFonts w:eastAsia="SimSun" w:cs="Calibri"/>
          <w:sz w:val="24"/>
          <w:szCs w:val="24"/>
          <w:lang w:val="en-GB" w:eastAsia="zh-CN"/>
        </w:rPr>
        <w:t>IPBES/1/3</w:t>
      </w:r>
      <w:r w:rsidR="00774EF3" w:rsidRPr="00774EF3">
        <w:rPr>
          <w:rFonts w:eastAsia="SimSun" w:cs="Calibri" w:hint="eastAsia"/>
          <w:sz w:val="24"/>
          <w:szCs w:val="24"/>
          <w:lang w:val="en-GB" w:eastAsia="zh-CN"/>
        </w:rPr>
        <w:t>号决定</w:t>
      </w:r>
      <w:r w:rsidR="00774EF3" w:rsidRPr="00774EF3">
        <w:rPr>
          <w:rFonts w:ascii="SimSun" w:eastAsia="SimSun" w:hAnsi="SimSun" w:cs="Calibri" w:hint="eastAsia"/>
          <w:sz w:val="24"/>
          <w:szCs w:val="24"/>
          <w:lang w:val="en-GB" w:eastAsia="zh-CN"/>
        </w:rPr>
        <w:t>在</w:t>
      </w:r>
      <w:r w:rsidR="00774EF3" w:rsidRPr="00774EF3">
        <w:rPr>
          <w:rFonts w:ascii="SimSun" w:eastAsia="SimSun" w:hAnsi="SimSun" w:hint="eastAsia"/>
          <w:sz w:val="24"/>
          <w:szCs w:val="24"/>
          <w:lang w:eastAsia="zh-CN"/>
        </w:rPr>
        <w:t>关于接收并对</w:t>
      </w:r>
      <w:r w:rsidR="00774EF3" w:rsidRPr="00774EF3">
        <w:rPr>
          <w:rFonts w:ascii="SimSun" w:eastAsia="SimSun" w:hAnsi="SimSun"/>
          <w:sz w:val="24"/>
          <w:szCs w:val="24"/>
          <w:lang w:eastAsia="zh-CN"/>
        </w:rPr>
        <w:t>请求、意见和建议</w:t>
      </w:r>
      <w:r w:rsidR="00774EF3" w:rsidRPr="00774EF3">
        <w:rPr>
          <w:rFonts w:ascii="SimSun" w:eastAsia="SimSun" w:hAnsi="SimSun" w:hint="eastAsia"/>
          <w:sz w:val="24"/>
          <w:szCs w:val="24"/>
          <w:lang w:eastAsia="zh-CN"/>
        </w:rPr>
        <w:t>进行优先排序的报告</w:t>
      </w:r>
      <w:r w:rsidR="00774EF3" w:rsidRPr="00774EF3">
        <w:rPr>
          <w:rFonts w:ascii="SimSun" w:eastAsia="SimSun" w:hAnsi="SimSun" w:cs="Calibri" w:hint="eastAsia"/>
          <w:sz w:val="24"/>
          <w:szCs w:val="24"/>
          <w:lang w:val="en-GB" w:eastAsia="zh-CN"/>
        </w:rPr>
        <w:t>中提</w:t>
      </w:r>
      <w:r w:rsidR="00774EF3" w:rsidRPr="00774EF3">
        <w:rPr>
          <w:rFonts w:eastAsia="SimSun" w:cs="Calibri" w:hint="eastAsia"/>
          <w:sz w:val="24"/>
          <w:szCs w:val="24"/>
          <w:lang w:val="en-GB" w:eastAsia="zh-CN"/>
        </w:rPr>
        <w:t>出的相关请求、意见和建议，区域磋商报告和收到的评审意见。</w:t>
      </w:r>
    </w:p>
    <w:p w:rsidR="00FB6910" w:rsidRPr="0086573A" w:rsidRDefault="00774EF3" w:rsidP="00651EBE">
      <w:pPr>
        <w:numPr>
          <w:ilvl w:val="1"/>
          <w:numId w:val="30"/>
        </w:numPr>
        <w:tabs>
          <w:tab w:val="num" w:pos="1134"/>
          <w:tab w:val="left" w:pos="1247"/>
          <w:tab w:val="left" w:pos="1814"/>
          <w:tab w:val="left" w:pos="2410"/>
          <w:tab w:val="left" w:pos="2948"/>
          <w:tab w:val="left" w:pos="3515"/>
          <w:tab w:val="left" w:pos="4082"/>
        </w:tabs>
        <w:spacing w:after="120"/>
        <w:ind w:left="1247" w:firstLine="0"/>
        <w:jc w:val="both"/>
        <w:rPr>
          <w:rFonts w:eastAsia="SimSun"/>
          <w:noProof/>
          <w:lang w:val="en-GB" w:eastAsia="zh-CN"/>
        </w:rPr>
      </w:pPr>
      <w:r w:rsidRPr="00774EF3">
        <w:rPr>
          <w:rFonts w:eastAsia="SimSun" w:cs="Calibri" w:hint="eastAsia"/>
          <w:sz w:val="24"/>
          <w:szCs w:val="24"/>
          <w:lang w:val="en-GB" w:eastAsia="zh-CN"/>
        </w:rPr>
        <w:t>工作方案以图表形式列于下文图</w:t>
      </w:r>
      <w:r w:rsidR="003729AE">
        <w:rPr>
          <w:rFonts w:eastAsia="SimSun" w:cs="Calibri" w:hint="eastAsia"/>
          <w:sz w:val="24"/>
          <w:szCs w:val="24"/>
          <w:lang w:val="en-GB" w:eastAsia="zh-CN"/>
        </w:rPr>
        <w:t>一</w:t>
      </w:r>
      <w:r w:rsidRPr="00774EF3">
        <w:rPr>
          <w:rFonts w:eastAsia="SimSun" w:cs="Calibri" w:hint="eastAsia"/>
          <w:sz w:val="24"/>
          <w:szCs w:val="24"/>
          <w:lang w:val="en-GB" w:eastAsia="zh-CN"/>
        </w:rPr>
        <w:t>，共设四项跨领域目标。将通过一组可衡量且相互关联的</w:t>
      </w:r>
      <w:r w:rsidR="003729AE">
        <w:rPr>
          <w:rFonts w:eastAsia="SimSun" w:cs="Calibri" w:hint="eastAsia"/>
          <w:sz w:val="24"/>
          <w:szCs w:val="24"/>
          <w:lang w:val="en-GB" w:eastAsia="zh-CN"/>
        </w:rPr>
        <w:t>交付品实现这些目标，而交付品将根据平台的运作原则和程序制定。</w:t>
      </w:r>
      <w:r w:rsidR="00D073CA">
        <w:rPr>
          <w:rFonts w:eastAsia="SimSun" w:cs="Calibri" w:hint="eastAsia"/>
          <w:sz w:val="24"/>
          <w:szCs w:val="24"/>
          <w:lang w:val="en-GB" w:eastAsia="zh-CN"/>
        </w:rPr>
        <w:t>下文</w:t>
      </w:r>
      <w:r w:rsidR="003729AE">
        <w:rPr>
          <w:rFonts w:eastAsia="SimSun" w:cs="Calibri" w:hint="eastAsia"/>
          <w:sz w:val="24"/>
          <w:szCs w:val="24"/>
          <w:lang w:val="en-GB" w:eastAsia="zh-CN"/>
        </w:rPr>
        <w:t>图一</w:t>
      </w:r>
      <w:r w:rsidRPr="00774EF3">
        <w:rPr>
          <w:rFonts w:eastAsia="SimSun" w:cs="Calibri" w:hint="eastAsia"/>
          <w:sz w:val="24"/>
          <w:szCs w:val="24"/>
          <w:lang w:val="en-GB" w:eastAsia="zh-CN"/>
        </w:rPr>
        <w:t>概述了各项目标和交付品的原理和功用，及其之间的关联。图</w:t>
      </w:r>
      <w:r w:rsidR="003729AE">
        <w:rPr>
          <w:rFonts w:eastAsia="SimSun" w:cs="Calibri" w:hint="eastAsia"/>
          <w:sz w:val="24"/>
          <w:szCs w:val="24"/>
          <w:lang w:val="en-GB" w:eastAsia="zh-CN"/>
        </w:rPr>
        <w:t>二</w:t>
      </w:r>
      <w:r w:rsidRPr="00774EF3">
        <w:rPr>
          <w:rFonts w:eastAsia="SimSun" w:cs="Calibri" w:hint="eastAsia"/>
          <w:sz w:val="24"/>
          <w:szCs w:val="24"/>
          <w:lang w:val="en-GB" w:eastAsia="zh-CN"/>
        </w:rPr>
        <w:t>说明了各项交付品的计划进度</w:t>
      </w:r>
      <w:r>
        <w:rPr>
          <w:rFonts w:eastAsia="SimSun" w:cs="Calibri" w:hint="eastAsia"/>
          <w:sz w:val="24"/>
          <w:szCs w:val="24"/>
          <w:lang w:val="en-GB" w:eastAsia="zh-CN"/>
        </w:rPr>
        <w:t>。</w:t>
      </w:r>
    </w:p>
    <w:p w:rsidR="00FB6910" w:rsidRPr="00D073CA" w:rsidRDefault="00FB6910" w:rsidP="00651EBE">
      <w:pPr>
        <w:ind w:left="1247"/>
        <w:jc w:val="both"/>
        <w:rPr>
          <w:rFonts w:ascii="SimSun" w:eastAsia="SimSun" w:hAnsi="SimSun" w:hint="eastAsia"/>
          <w:noProof/>
          <w:lang w:val="en-GB" w:eastAsia="en-GB"/>
        </w:rPr>
      </w:pPr>
      <w:r w:rsidRPr="0086573A">
        <w:rPr>
          <w:rFonts w:eastAsia="SimSun"/>
          <w:noProof/>
          <w:lang w:val="en-GB" w:eastAsia="zh-CN"/>
        </w:rPr>
        <w:br w:type="page"/>
      </w:r>
      <w:r w:rsidR="00C60A79" w:rsidRPr="00D073CA">
        <w:rPr>
          <w:rFonts w:ascii="SimSun" w:eastAsia="SimSun" w:hAnsi="SimSun" w:hint="eastAsia"/>
          <w:noProof/>
          <w:sz w:val="24"/>
          <w:lang w:eastAsia="zh-CN"/>
        </w:rPr>
        <w:t>图</w:t>
      </w:r>
      <w:r w:rsidR="00D073CA" w:rsidRPr="00D073CA">
        <w:rPr>
          <w:rFonts w:ascii="SimSun" w:eastAsia="SimSun" w:hAnsi="SimSun" w:hint="eastAsia"/>
          <w:noProof/>
          <w:sz w:val="24"/>
          <w:lang w:eastAsia="zh-CN"/>
        </w:rPr>
        <w:t>一</w:t>
      </w:r>
    </w:p>
    <w:p w:rsidR="00FB6910" w:rsidRPr="0086573A" w:rsidRDefault="00C60A79" w:rsidP="00FB6910">
      <w:pPr>
        <w:tabs>
          <w:tab w:val="left" w:pos="1247"/>
          <w:tab w:val="left" w:pos="1814"/>
          <w:tab w:val="left" w:pos="2381"/>
          <w:tab w:val="left" w:pos="2948"/>
          <w:tab w:val="left" w:pos="3515"/>
          <w:tab w:val="left" w:pos="4082"/>
        </w:tabs>
        <w:ind w:left="1247"/>
        <w:rPr>
          <w:rFonts w:eastAsia="SimSun"/>
          <w:b/>
          <w:noProof/>
          <w:lang w:val="en-GB" w:eastAsia="zh-CN"/>
        </w:rPr>
      </w:pPr>
      <w:r w:rsidRPr="00D77A02">
        <w:rPr>
          <w:rFonts w:ascii="SimHei" w:eastAsia="SimHei" w:hAnsi="SimHei" w:hint="eastAsia"/>
          <w:b/>
          <w:sz w:val="24"/>
          <w:szCs w:val="24"/>
          <w:lang w:val="en-GB" w:eastAsia="zh-CN"/>
        </w:rPr>
        <w:t>平台工作方案结构和关键要素图，其中列出了工作方案与平台宗旨、职能、运作原则和程序之间的关联</w:t>
      </w:r>
    </w:p>
    <w:p w:rsidR="00FB6910" w:rsidRPr="0086573A" w:rsidRDefault="00005223" w:rsidP="00FB6910">
      <w:pPr>
        <w:tabs>
          <w:tab w:val="left" w:pos="1247"/>
          <w:tab w:val="left" w:pos="1814"/>
          <w:tab w:val="left" w:pos="2381"/>
          <w:tab w:val="left" w:pos="2948"/>
          <w:tab w:val="left" w:pos="3515"/>
          <w:tab w:val="left" w:pos="4082"/>
        </w:tabs>
        <w:rPr>
          <w:rFonts w:eastAsia="SimSun"/>
          <w:b/>
          <w:noProof/>
          <w:lang w:val="en-GB" w:eastAsia="zh-CN"/>
        </w:rPr>
      </w:pPr>
      <w:r>
        <w:rPr>
          <w:rFonts w:eastAsia="Times New Roman"/>
          <w:noProof/>
        </w:rPr>
        <mc:AlternateContent>
          <mc:Choice Requires="wpg">
            <w:drawing>
              <wp:anchor distT="0" distB="0" distL="114300" distR="114300" simplePos="0" relativeHeight="251650560" behindDoc="0" locked="0" layoutInCell="1" allowOverlap="1">
                <wp:simplePos x="0" y="0"/>
                <wp:positionH relativeFrom="column">
                  <wp:posOffset>408305</wp:posOffset>
                </wp:positionH>
                <wp:positionV relativeFrom="paragraph">
                  <wp:posOffset>64135</wp:posOffset>
                </wp:positionV>
                <wp:extent cx="6214745" cy="6746240"/>
                <wp:effectExtent l="8255" t="6985" r="6350" b="9525"/>
                <wp:wrapNone/>
                <wp:docPr id="8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745" cy="6746240"/>
                          <a:chOff x="1191" y="1970"/>
                          <a:chExt cx="9787" cy="10597"/>
                        </a:xfrm>
                      </wpg:grpSpPr>
                      <wps:wsp>
                        <wps:cNvPr id="86" name="AutoShape 6"/>
                        <wps:cNvSpPr>
                          <a:spLocks noChangeAspect="1" noChangeArrowheads="1"/>
                        </wps:cNvSpPr>
                        <wps:spPr bwMode="auto">
                          <a:xfrm>
                            <a:off x="1191" y="1970"/>
                            <a:ext cx="9787" cy="1403"/>
                          </a:xfrm>
                          <a:prstGeom prst="roundRect">
                            <a:avLst>
                              <a:gd name="adj" fmla="val 16667"/>
                            </a:avLst>
                          </a:prstGeom>
                          <a:solidFill>
                            <a:srgbClr val="FFFFFF"/>
                          </a:solidFill>
                          <a:ln w="9525">
                            <a:solidFill>
                              <a:srgbClr val="000000"/>
                            </a:solidFill>
                            <a:round/>
                            <a:headEnd/>
                            <a:tailEnd/>
                          </a:ln>
                        </wps:spPr>
                        <wps:txbx>
                          <w:txbxContent>
                            <w:p w:rsidR="00254EF5" w:rsidRDefault="00254EF5" w:rsidP="00FB6910">
                              <w:pPr>
                                <w:rPr>
                                  <w:rFonts w:eastAsia="Times New Roman"/>
                                </w:rPr>
                              </w:pPr>
                            </w:p>
                          </w:txbxContent>
                        </wps:txbx>
                        <wps:bodyPr rot="0" vert="horz" wrap="square" lIns="91440" tIns="45720" rIns="91440" bIns="45720" anchor="t" anchorCtr="0" upright="1">
                          <a:noAutofit/>
                        </wps:bodyPr>
                      </wps:wsp>
                      <wpg:grpSp>
                        <wpg:cNvPr id="87" name="Group 50"/>
                        <wpg:cNvGrpSpPr>
                          <a:grpSpLocks/>
                        </wpg:cNvGrpSpPr>
                        <wpg:grpSpPr bwMode="auto">
                          <a:xfrm>
                            <a:off x="1191" y="2064"/>
                            <a:ext cx="9787" cy="10503"/>
                            <a:chOff x="1191" y="2064"/>
                            <a:chExt cx="9787" cy="10503"/>
                          </a:xfrm>
                        </wpg:grpSpPr>
                        <wps:wsp>
                          <wps:cNvPr id="88" name="AutoShape 51"/>
                          <wps:cNvSpPr>
                            <a:spLocks noChangeAspect="1" noChangeArrowheads="1"/>
                          </wps:cNvSpPr>
                          <wps:spPr bwMode="auto">
                            <a:xfrm>
                              <a:off x="1191" y="3810"/>
                              <a:ext cx="9787" cy="8757"/>
                            </a:xfrm>
                            <a:prstGeom prst="roundRect">
                              <a:avLst>
                                <a:gd name="adj" fmla="val 51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54EF5" w:rsidRDefault="00254EF5" w:rsidP="00FB6910">
                                <w:pPr>
                                  <w:rPr>
                                    <w:rFonts w:eastAsia="Times New Roman"/>
                                  </w:rPr>
                                </w:pPr>
                              </w:p>
                            </w:txbxContent>
                          </wps:txbx>
                          <wps:bodyPr rot="0" vert="horz" wrap="square" lIns="91440" tIns="45720" rIns="91440" bIns="45720" anchor="t" anchorCtr="0" upright="1">
                            <a:noAutofit/>
                          </wps:bodyPr>
                        </wps:wsp>
                        <wps:wsp>
                          <wps:cNvPr id="89" name="AutoShape 50"/>
                          <wps:cNvSpPr>
                            <a:spLocks noChangeAspect="1"/>
                          </wps:cNvSpPr>
                          <wps:spPr bwMode="auto">
                            <a:xfrm rot="5400000">
                              <a:off x="2782" y="10270"/>
                              <a:ext cx="382" cy="319"/>
                            </a:xfrm>
                            <a:prstGeom prst="leftRightArrow">
                              <a:avLst>
                                <a:gd name="adj1" fmla="val 50000"/>
                                <a:gd name="adj2" fmla="val 40349"/>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g:grpSp>
                          <wpg:cNvPr id="90" name="Group 53"/>
                          <wpg:cNvGrpSpPr>
                            <a:grpSpLocks/>
                          </wpg:cNvGrpSpPr>
                          <wpg:grpSpPr bwMode="auto">
                            <a:xfrm>
                              <a:off x="1283" y="6908"/>
                              <a:ext cx="3341" cy="3404"/>
                              <a:chOff x="1283" y="6908"/>
                              <a:chExt cx="3341" cy="3404"/>
                            </a:xfrm>
                          </wpg:grpSpPr>
                          <wps:wsp>
                            <wps:cNvPr id="91" name="AutoShape 15"/>
                            <wps:cNvSpPr>
                              <a:spLocks noChangeAspect="1" noChangeArrowheads="1"/>
                            </wps:cNvSpPr>
                            <wps:spPr bwMode="auto">
                              <a:xfrm>
                                <a:off x="1283" y="6908"/>
                                <a:ext cx="3341" cy="3404"/>
                              </a:xfrm>
                              <a:prstGeom prst="roundRect">
                                <a:avLst>
                                  <a:gd name="adj" fmla="val 1260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254EF5" w:rsidRDefault="00254EF5" w:rsidP="00FB6910">
                                  <w:pPr>
                                    <w:rPr>
                                      <w:rFonts w:eastAsia="Times New Roman"/>
                                    </w:rPr>
                                  </w:pPr>
                                </w:p>
                              </w:txbxContent>
                            </wps:txbx>
                            <wps:bodyPr rot="0" vert="horz" wrap="square" lIns="91440" tIns="45720" rIns="91440" bIns="45720" anchor="t" anchorCtr="0" upright="1">
                              <a:noAutofit/>
                            </wps:bodyPr>
                          </wps:wsp>
                          <wps:wsp>
                            <wps:cNvPr id="92" name="TekstSylinder 73"/>
                            <wps:cNvSpPr txBox="1">
                              <a:spLocks noChangeArrowheads="1"/>
                            </wps:cNvSpPr>
                            <wps:spPr bwMode="auto">
                              <a:xfrm>
                                <a:off x="1343" y="7273"/>
                                <a:ext cx="3281"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E47C3E" w:rsidRDefault="00254EF5" w:rsidP="00E47C3E">
                                  <w:pPr>
                                    <w:jc w:val="both"/>
                                    <w:rPr>
                                      <w:rFonts w:eastAsia="SimSun" w:hint="eastAsia"/>
                                      <w:lang w:eastAsia="zh-CN"/>
                                    </w:rPr>
                                  </w:pPr>
                                  <w:r w:rsidRPr="00E47C3E">
                                    <w:rPr>
                                      <w:rFonts w:ascii="Calibri" w:eastAsia="SimSun" w:hAnsi="Calibri" w:hint="eastAsia"/>
                                      <w:b/>
                                      <w:bCs/>
                                      <w:color w:val="1F497D"/>
                                      <w:kern w:val="24"/>
                                      <w:lang w:eastAsia="zh-CN"/>
                                    </w:rPr>
                                    <w:t>目</w:t>
                                  </w:r>
                                  <w:r w:rsidRPr="00E47C3E">
                                    <w:rPr>
                                      <w:rFonts w:eastAsia="SimSun" w:hAnsi="Calibri" w:hint="eastAsia"/>
                                      <w:b/>
                                      <w:bCs/>
                                      <w:color w:val="1F497D"/>
                                      <w:kern w:val="24"/>
                                      <w:lang w:eastAsia="zh-CN"/>
                                    </w:rPr>
                                    <w:t>标</w:t>
                                  </w:r>
                                  <w:r w:rsidRPr="00E47C3E">
                                    <w:rPr>
                                      <w:rFonts w:eastAsia="SimSun"/>
                                      <w:b/>
                                      <w:bCs/>
                                      <w:color w:val="1F497D"/>
                                      <w:kern w:val="24"/>
                                      <w:lang w:eastAsia="ja-JP"/>
                                    </w:rPr>
                                    <w:t>2</w:t>
                                  </w:r>
                                  <w:r w:rsidRPr="00E47C3E">
                                    <w:rPr>
                                      <w:rFonts w:eastAsia="SimSun" w:hAnsi="Calibri" w:hint="eastAsia"/>
                                      <w:b/>
                                      <w:bCs/>
                                      <w:color w:val="1F497D"/>
                                      <w:kern w:val="24"/>
                                      <w:lang w:eastAsia="zh-CN"/>
                                    </w:rPr>
                                    <w:t>：</w:t>
                                  </w:r>
                                  <w:r w:rsidRPr="00E47C3E">
                                    <w:rPr>
                                      <w:rFonts w:eastAsia="SimSun" w:hAnsi="Calibri" w:hint="eastAsia"/>
                                      <w:kern w:val="24"/>
                                      <w:lang w:eastAsia="zh-CN"/>
                                    </w:rPr>
                                    <w:t>加强次区域、区域和全球各级以及之间的生物多样性和生态系统服务科学政策互动机制：</w:t>
                                  </w:r>
                                </w:p>
                                <w:p w:rsidR="00254EF5" w:rsidRPr="00E47C3E" w:rsidRDefault="00254EF5" w:rsidP="00E47C3E">
                                  <w:pPr>
                                    <w:jc w:val="both"/>
                                    <w:rPr>
                                      <w:rFonts w:eastAsia="SimSun" w:hint="eastAsia"/>
                                      <w:lang w:eastAsia="zh-CN"/>
                                    </w:rPr>
                                  </w:pPr>
                                  <w:r w:rsidRPr="00E47C3E">
                                    <w:rPr>
                                      <w:rFonts w:eastAsia="SimSun"/>
                                      <w:kern w:val="24"/>
                                      <w:lang w:eastAsia="ja-JP"/>
                                    </w:rPr>
                                    <w:t>(a)</w:t>
                                  </w:r>
                                  <w:r w:rsidRPr="00E47C3E">
                                    <w:rPr>
                                      <w:rFonts w:eastAsia="SimSun"/>
                                      <w:kern w:val="24"/>
                                      <w:lang w:eastAsia="ja-JP"/>
                                    </w:rPr>
                                    <w:tab/>
                                  </w:r>
                                  <w:r w:rsidRPr="00E47C3E">
                                    <w:rPr>
                                      <w:rFonts w:eastAsia="SimSun" w:hint="eastAsia"/>
                                      <w:kern w:val="24"/>
                                      <w:lang w:eastAsia="ja-JP"/>
                                    </w:rPr>
                                    <w:t>在不同尺度范围内及不同尺度范围间</w:t>
                                  </w:r>
                                  <w:r w:rsidRPr="00E47C3E">
                                    <w:rPr>
                                      <w:rFonts w:eastAsia="SimSun" w:hAnsi="Calibri" w:hint="eastAsia"/>
                                      <w:iCs/>
                                      <w:kern w:val="24"/>
                                      <w:lang w:eastAsia="zh-CN"/>
                                    </w:rPr>
                                    <w:t>制定评估和整合评估的指南</w:t>
                                  </w:r>
                                </w:p>
                                <w:p w:rsidR="00254EF5" w:rsidRPr="00E47C3E" w:rsidRDefault="00254EF5" w:rsidP="00E47C3E">
                                  <w:pPr>
                                    <w:jc w:val="both"/>
                                    <w:rPr>
                                      <w:rFonts w:eastAsia="SimSun" w:hint="eastAsia"/>
                                      <w:lang w:eastAsia="zh-CN"/>
                                    </w:rPr>
                                  </w:pPr>
                                  <w:r w:rsidRPr="00E47C3E">
                                    <w:rPr>
                                      <w:rFonts w:eastAsia="SimSun"/>
                                      <w:kern w:val="24"/>
                                      <w:lang w:eastAsia="ja-JP"/>
                                    </w:rPr>
                                    <w:t>(b)</w:t>
                                  </w:r>
                                  <w:r w:rsidRPr="00E47C3E">
                                    <w:rPr>
                                      <w:rFonts w:eastAsia="SimSun"/>
                                      <w:kern w:val="24"/>
                                      <w:lang w:eastAsia="ja-JP"/>
                                    </w:rPr>
                                    <w:tab/>
                                  </w:r>
                                  <w:r w:rsidRPr="00E47C3E">
                                    <w:rPr>
                                      <w:rFonts w:eastAsia="SimSun" w:hAnsi="Calibri" w:hint="eastAsia"/>
                                      <w:kern w:val="24"/>
                                      <w:lang w:eastAsia="zh-CN"/>
                                    </w:rPr>
                                    <w:t>生物多样性和生态系统服务的区域</w:t>
                                  </w:r>
                                  <w:r w:rsidRPr="00E47C3E">
                                    <w:rPr>
                                      <w:rFonts w:eastAsia="SimSun" w:hint="eastAsia"/>
                                      <w:kern w:val="24"/>
                                      <w:lang w:eastAsia="zh-CN"/>
                                    </w:rPr>
                                    <w:t>/</w:t>
                                  </w:r>
                                  <w:r w:rsidRPr="00E47C3E">
                                    <w:rPr>
                                      <w:rFonts w:eastAsia="SimSun" w:hAnsi="Calibri" w:hint="eastAsia"/>
                                      <w:kern w:val="24"/>
                                      <w:lang w:eastAsia="zh-CN"/>
                                    </w:rPr>
                                    <w:t>次区域评估</w:t>
                                  </w:r>
                                </w:p>
                                <w:p w:rsidR="00254EF5" w:rsidRPr="00E47C3E" w:rsidRDefault="00254EF5" w:rsidP="00E47C3E">
                                  <w:pPr>
                                    <w:jc w:val="both"/>
                                    <w:rPr>
                                      <w:rFonts w:eastAsia="SimSun"/>
                                      <w:lang w:eastAsia="ja-JP"/>
                                    </w:rPr>
                                  </w:pPr>
                                  <w:r w:rsidRPr="00E47C3E">
                                    <w:rPr>
                                      <w:rFonts w:eastAsia="SimSun"/>
                                      <w:kern w:val="24"/>
                                      <w:lang w:eastAsia="ja-JP"/>
                                    </w:rPr>
                                    <w:t>(c)</w:t>
                                  </w:r>
                                  <w:r w:rsidRPr="00E47C3E">
                                    <w:rPr>
                                      <w:rFonts w:eastAsia="SimSun"/>
                                      <w:kern w:val="24"/>
                                      <w:lang w:eastAsia="ja-JP"/>
                                    </w:rPr>
                                    <w:tab/>
                                  </w:r>
                                  <w:r w:rsidRPr="00E47C3E">
                                    <w:rPr>
                                      <w:rFonts w:eastAsia="SimSun" w:hAnsi="Calibri" w:hint="eastAsia"/>
                                      <w:kern w:val="24"/>
                                      <w:lang w:eastAsia="zh-CN"/>
                                    </w:rPr>
                                    <w:t>生物多样性和生态系统服务全球评估</w:t>
                                  </w:r>
                                </w:p>
                              </w:txbxContent>
                            </wps:txbx>
                            <wps:bodyPr rot="0" vert="horz" wrap="square" lIns="91440" tIns="45720" rIns="91440" bIns="45720" anchor="t" anchorCtr="0" upright="1">
                              <a:spAutoFit/>
                            </wps:bodyPr>
                          </wps:wsp>
                        </wpg:grpSp>
                        <wps:wsp>
                          <wps:cNvPr id="93" name="AutoShape 42"/>
                          <wps:cNvSpPr>
                            <a:spLocks noChangeAspect="1"/>
                          </wps:cNvSpPr>
                          <wps:spPr bwMode="auto">
                            <a:xfrm rot="5400000">
                              <a:off x="3007" y="8438"/>
                              <a:ext cx="4055" cy="294"/>
                            </a:xfrm>
                            <a:prstGeom prst="leftRightArrow">
                              <a:avLst>
                                <a:gd name="adj1" fmla="val 59231"/>
                                <a:gd name="adj2" fmla="val 47955"/>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g:grpSp>
                          <wpg:cNvPr id="94" name="Group 57"/>
                          <wpg:cNvGrpSpPr>
                            <a:grpSpLocks/>
                          </wpg:cNvGrpSpPr>
                          <wpg:grpSpPr bwMode="auto">
                            <a:xfrm>
                              <a:off x="5437" y="6908"/>
                              <a:ext cx="5464" cy="3580"/>
                              <a:chOff x="5437" y="6908"/>
                              <a:chExt cx="5464" cy="3580"/>
                            </a:xfrm>
                          </wpg:grpSpPr>
                          <wps:wsp>
                            <wps:cNvPr id="95" name="AutoShape 18"/>
                            <wps:cNvSpPr>
                              <a:spLocks noChangeAspect="1" noChangeArrowheads="1"/>
                            </wps:cNvSpPr>
                            <wps:spPr bwMode="auto">
                              <a:xfrm>
                                <a:off x="5437" y="6908"/>
                                <a:ext cx="5452" cy="3404"/>
                              </a:xfrm>
                              <a:prstGeom prst="roundRect">
                                <a:avLst>
                                  <a:gd name="adj" fmla="val 580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254EF5" w:rsidRDefault="00254EF5" w:rsidP="00FB6910">
                                  <w:pPr>
                                    <w:rPr>
                                      <w:rFonts w:eastAsia="Times New Roman"/>
                                    </w:rPr>
                                  </w:pPr>
                                </w:p>
                              </w:txbxContent>
                            </wps:txbx>
                            <wps:bodyPr rot="0" vert="horz" wrap="square" lIns="91440" tIns="45720" rIns="91440" bIns="45720" anchor="t" anchorCtr="0" upright="1">
                              <a:noAutofit/>
                            </wps:bodyPr>
                          </wps:wsp>
                          <wps:wsp>
                            <wps:cNvPr id="96" name="TekstSylinder 74"/>
                            <wps:cNvSpPr txBox="1">
                              <a:spLocks noChangeArrowheads="1"/>
                            </wps:cNvSpPr>
                            <wps:spPr bwMode="auto">
                              <a:xfrm>
                                <a:off x="5508" y="7005"/>
                                <a:ext cx="5393"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E47C3E" w:rsidRDefault="00254EF5" w:rsidP="00E47C3E">
                                  <w:pPr>
                                    <w:jc w:val="both"/>
                                    <w:rPr>
                                      <w:rFonts w:eastAsia="SimSun" w:hint="eastAsia"/>
                                      <w:lang w:eastAsia="zh-CN"/>
                                    </w:rPr>
                                  </w:pPr>
                                  <w:r w:rsidRPr="00E47C3E">
                                    <w:rPr>
                                      <w:rFonts w:ascii="Calibri" w:eastAsia="SimSun" w:hAnsi="Calibri" w:hint="eastAsia"/>
                                      <w:b/>
                                      <w:bCs/>
                                      <w:color w:val="1F497D"/>
                                      <w:kern w:val="24"/>
                                      <w:lang w:eastAsia="zh-CN"/>
                                    </w:rPr>
                                    <w:t>目</w:t>
                                  </w:r>
                                  <w:r w:rsidRPr="00E47C3E">
                                    <w:rPr>
                                      <w:rFonts w:eastAsia="SimSun" w:hAnsi="Calibri" w:hint="eastAsia"/>
                                      <w:b/>
                                      <w:bCs/>
                                      <w:color w:val="1F497D"/>
                                      <w:kern w:val="24"/>
                                      <w:lang w:eastAsia="zh-CN"/>
                                    </w:rPr>
                                    <w:t>标</w:t>
                                  </w:r>
                                  <w:r w:rsidRPr="00E47C3E">
                                    <w:rPr>
                                      <w:rFonts w:eastAsia="SimSun"/>
                                      <w:b/>
                                      <w:bCs/>
                                      <w:color w:val="1F497D"/>
                                      <w:kern w:val="24"/>
                                      <w:lang w:eastAsia="ja-JP"/>
                                    </w:rPr>
                                    <w:t>3</w:t>
                                  </w:r>
                                  <w:r w:rsidRPr="00E47C3E">
                                    <w:rPr>
                                      <w:rFonts w:eastAsia="SimSun" w:hAnsi="Calibri" w:hint="eastAsia"/>
                                      <w:b/>
                                      <w:bCs/>
                                      <w:color w:val="1F497D"/>
                                      <w:kern w:val="24"/>
                                      <w:lang w:eastAsia="zh-CN"/>
                                    </w:rPr>
                                    <w:t>：</w:t>
                                  </w:r>
                                  <w:r w:rsidRPr="00E47C3E">
                                    <w:rPr>
                                      <w:rFonts w:eastAsia="SimSun" w:hAnsi="Calibri" w:hint="eastAsia"/>
                                      <w:kern w:val="24"/>
                                      <w:lang w:eastAsia="zh-CN"/>
                                    </w:rPr>
                                    <w:t>加强专题和方法问题方面的生物多样性和生态系统服务科学政策互动机制：</w:t>
                                  </w:r>
                                </w:p>
                                <w:p w:rsidR="00254EF5" w:rsidRPr="00E47C3E" w:rsidRDefault="00254EF5" w:rsidP="00E47C3E">
                                  <w:pPr>
                                    <w:jc w:val="both"/>
                                    <w:rPr>
                                      <w:rFonts w:eastAsia="SimSun" w:hint="eastAsia"/>
                                      <w:lang w:eastAsia="zh-CN"/>
                                    </w:rPr>
                                  </w:pPr>
                                  <w:r w:rsidRPr="00E47C3E">
                                    <w:rPr>
                                      <w:rFonts w:eastAsia="SimSun"/>
                                      <w:kern w:val="24"/>
                                      <w:lang w:eastAsia="ja-JP"/>
                                    </w:rPr>
                                    <w:t>(a)</w:t>
                                  </w:r>
                                  <w:r w:rsidRPr="00E47C3E">
                                    <w:rPr>
                                      <w:rFonts w:eastAsia="SimSun"/>
                                      <w:kern w:val="24"/>
                                      <w:lang w:eastAsia="ja-JP"/>
                                    </w:rPr>
                                    <w:tab/>
                                  </w:r>
                                  <w:r w:rsidRPr="00E47C3E">
                                    <w:rPr>
                                      <w:rFonts w:eastAsia="SimSun" w:hint="eastAsia"/>
                                      <w:kern w:val="24"/>
                                      <w:lang w:val="en-GB" w:eastAsia="ja-JP"/>
                                    </w:rPr>
                                    <w:t>传粉媒介</w:t>
                                  </w:r>
                                  <w:r w:rsidRPr="00E47C3E">
                                    <w:rPr>
                                      <w:rFonts w:eastAsia="SimSun" w:hint="eastAsia"/>
                                      <w:kern w:val="24"/>
                                      <w:lang w:val="en-GB" w:eastAsia="zh-CN"/>
                                    </w:rPr>
                                    <w:t>、</w:t>
                                  </w:r>
                                  <w:r w:rsidRPr="00E47C3E">
                                    <w:rPr>
                                      <w:rFonts w:eastAsia="SimSun" w:hAnsi="Calibri" w:hint="eastAsia"/>
                                      <w:iCs/>
                                      <w:kern w:val="24"/>
                                      <w:lang w:eastAsia="zh-CN"/>
                                    </w:rPr>
                                    <w:t>授粉和粮食生产快速专题评估</w:t>
                                  </w:r>
                                </w:p>
                                <w:p w:rsidR="00254EF5" w:rsidRPr="00E47C3E" w:rsidRDefault="00254EF5" w:rsidP="00E47C3E">
                                  <w:pPr>
                                    <w:jc w:val="both"/>
                                    <w:rPr>
                                      <w:rFonts w:eastAsia="SimSun" w:hint="eastAsia"/>
                                      <w:lang w:eastAsia="zh-CN"/>
                                    </w:rPr>
                                  </w:pPr>
                                  <w:r w:rsidRPr="00E47C3E">
                                    <w:rPr>
                                      <w:rFonts w:eastAsia="SimSun"/>
                                      <w:kern w:val="24"/>
                                      <w:lang w:eastAsia="ja-JP"/>
                                    </w:rPr>
                                    <w:t>(b)</w:t>
                                  </w:r>
                                  <w:r w:rsidRPr="00E47C3E">
                                    <w:rPr>
                                      <w:rFonts w:eastAsia="SimSun"/>
                                      <w:kern w:val="24"/>
                                      <w:lang w:eastAsia="ja-JP"/>
                                    </w:rPr>
                                    <w:tab/>
                                  </w:r>
                                  <w:r w:rsidRPr="00E47C3E">
                                    <w:rPr>
                                      <w:rFonts w:eastAsia="SimSun" w:hint="eastAsia"/>
                                      <w:kern w:val="24"/>
                                      <w:lang w:eastAsia="zh-CN"/>
                                    </w:rPr>
                                    <w:t>三项专题评估：</w:t>
                                  </w:r>
                                  <w:r w:rsidRPr="00E47C3E">
                                    <w:rPr>
                                      <w:rFonts w:eastAsia="SimSun" w:hAnsi="Calibri" w:hint="eastAsia"/>
                                      <w:iCs/>
                                      <w:kern w:val="24"/>
                                      <w:lang w:eastAsia="zh-CN"/>
                                    </w:rPr>
                                    <w:t>土地退化和恢复；外来入侵物种；</w:t>
                                  </w:r>
                                  <w:r w:rsidRPr="00E47C3E">
                                    <w:rPr>
                                      <w:rFonts w:eastAsia="SimSun" w:hAnsi="Calibri" w:hint="eastAsia"/>
                                      <w:iCs/>
                                      <w:kern w:val="24"/>
                                      <w:lang w:val="en-GB" w:eastAsia="zh-CN"/>
                                    </w:rPr>
                                    <w:t>可持续利用和保护生物多样性以及加强能力与工具</w:t>
                                  </w:r>
                                </w:p>
                                <w:p w:rsidR="00254EF5" w:rsidRPr="00E47C3E" w:rsidRDefault="00254EF5" w:rsidP="00E47C3E">
                                  <w:pPr>
                                    <w:jc w:val="both"/>
                                    <w:rPr>
                                      <w:rFonts w:eastAsia="SimSun" w:hint="eastAsia"/>
                                      <w:lang w:eastAsia="zh-CN"/>
                                    </w:rPr>
                                  </w:pPr>
                                  <w:r w:rsidRPr="00E47C3E">
                                    <w:rPr>
                                      <w:rFonts w:eastAsia="SimSun"/>
                                      <w:kern w:val="24"/>
                                      <w:lang w:eastAsia="ja-JP"/>
                                    </w:rPr>
                                    <w:t>(c)</w:t>
                                  </w:r>
                                  <w:r w:rsidRPr="00E47C3E">
                                    <w:rPr>
                                      <w:rFonts w:eastAsia="SimSun"/>
                                      <w:kern w:val="24"/>
                                      <w:lang w:eastAsia="ja-JP"/>
                                    </w:rPr>
                                    <w:tab/>
                                  </w:r>
                                  <w:bookmarkStart w:id="227" w:name="OLE_LINK28"/>
                                  <w:r w:rsidRPr="00E47C3E">
                                    <w:rPr>
                                      <w:rFonts w:eastAsia="SimSun" w:hAnsi="Calibri" w:hint="eastAsia"/>
                                      <w:kern w:val="24"/>
                                      <w:lang w:eastAsia="zh-CN"/>
                                    </w:rPr>
                                    <w:t>根据快速评估和指南，制定生物多样性和生态系统服务设想方案分析和建模的政策支持工具和方法</w:t>
                                  </w:r>
                                  <w:bookmarkEnd w:id="227"/>
                                </w:p>
                                <w:p w:rsidR="00254EF5" w:rsidRPr="00E47C3E" w:rsidRDefault="00254EF5" w:rsidP="00E47C3E">
                                  <w:pPr>
                                    <w:jc w:val="both"/>
                                    <w:rPr>
                                      <w:rFonts w:eastAsia="SimSun"/>
                                      <w:lang w:eastAsia="ja-JP"/>
                                    </w:rPr>
                                  </w:pPr>
                                  <w:r w:rsidRPr="00E47C3E">
                                    <w:rPr>
                                      <w:rFonts w:eastAsia="SimSun"/>
                                      <w:kern w:val="24"/>
                                      <w:lang w:eastAsia="ja-JP"/>
                                    </w:rPr>
                                    <w:t>(d)</w:t>
                                  </w:r>
                                  <w:r w:rsidRPr="00E47C3E">
                                    <w:rPr>
                                      <w:rFonts w:eastAsia="SimSun"/>
                                      <w:kern w:val="24"/>
                                      <w:lang w:eastAsia="ja-JP"/>
                                    </w:rPr>
                                    <w:tab/>
                                  </w:r>
                                  <w:r w:rsidRPr="00E47C3E">
                                    <w:rPr>
                                      <w:rFonts w:eastAsia="SimSun" w:hAnsi="Calibri" w:hint="eastAsia"/>
                                      <w:kern w:val="24"/>
                                      <w:lang w:eastAsia="zh-CN"/>
                                    </w:rPr>
                                    <w:t>根据快速评估和指南，就生物多样性和自然对人类益处（包括生态系统服务）的价值的不同概念化制定政策支持工具和方法</w:t>
                                  </w:r>
                                </w:p>
                                <w:p w:rsidR="00254EF5" w:rsidRDefault="00254EF5" w:rsidP="00E47C3E">
                                  <w:pPr>
                                    <w:pStyle w:val="NormalWeb"/>
                                    <w:ind w:left="426"/>
                                    <w:rPr>
                                      <w:sz w:val="18"/>
                                    </w:rPr>
                                  </w:pPr>
                                </w:p>
                              </w:txbxContent>
                            </wps:txbx>
                            <wps:bodyPr rot="0" vert="horz" wrap="square" lIns="91440" tIns="45720" rIns="91440" bIns="45720" anchor="t" anchorCtr="0" upright="1">
                              <a:noAutofit/>
                            </wps:bodyPr>
                          </wps:wsp>
                        </wpg:grpSp>
                        <wps:wsp>
                          <wps:cNvPr id="97" name="AutoShape 49"/>
                          <wps:cNvSpPr>
                            <a:spLocks noChangeAspect="1"/>
                          </wps:cNvSpPr>
                          <wps:spPr bwMode="auto">
                            <a:xfrm rot="5400000">
                              <a:off x="7969" y="6591"/>
                              <a:ext cx="387" cy="320"/>
                            </a:xfrm>
                            <a:prstGeom prst="leftRightArrow">
                              <a:avLst>
                                <a:gd name="adj1" fmla="val 50000"/>
                                <a:gd name="adj2" fmla="val 40357"/>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s:wsp>
                          <wps:cNvPr id="98" name="AutoShape 49"/>
                          <wps:cNvSpPr>
                            <a:spLocks noChangeAspect="1"/>
                          </wps:cNvSpPr>
                          <wps:spPr bwMode="auto">
                            <a:xfrm rot="5400000">
                              <a:off x="2760" y="6591"/>
                              <a:ext cx="387" cy="319"/>
                            </a:xfrm>
                            <a:prstGeom prst="leftRightArrow">
                              <a:avLst>
                                <a:gd name="adj1" fmla="val 50000"/>
                                <a:gd name="adj2" fmla="val 40484"/>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s:wsp>
                          <wps:cNvPr id="99" name="AutoShape 49"/>
                          <wps:cNvSpPr>
                            <a:spLocks noChangeAspect="1"/>
                          </wps:cNvSpPr>
                          <wps:spPr bwMode="auto">
                            <a:xfrm rot="5400000">
                              <a:off x="7978" y="10272"/>
                              <a:ext cx="386" cy="320"/>
                            </a:xfrm>
                            <a:prstGeom prst="leftRightArrow">
                              <a:avLst>
                                <a:gd name="adj1" fmla="val 50000"/>
                                <a:gd name="adj2" fmla="val 40253"/>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s:wsp>
                          <wps:cNvPr id="100" name="Text Box 9"/>
                          <wps:cNvSpPr txBox="1">
                            <a:spLocks noChangeAspect="1" noChangeArrowheads="1"/>
                          </wps:cNvSpPr>
                          <wps:spPr bwMode="auto">
                            <a:xfrm>
                              <a:off x="1429" y="2064"/>
                              <a:ext cx="9208" cy="1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EF5" w:rsidRPr="00E47C3E" w:rsidRDefault="00254EF5" w:rsidP="00E47C3E">
                                <w:pPr>
                                  <w:spacing w:line="276" w:lineRule="auto"/>
                                  <w:jc w:val="center"/>
                                  <w:rPr>
                                    <w:rFonts w:eastAsia="SimSun"/>
                                    <w:lang w:eastAsia="ja-JP"/>
                                  </w:rPr>
                                </w:pPr>
                                <w:r w:rsidRPr="00E47C3E">
                                  <w:rPr>
                                    <w:rFonts w:ascii="Calibri" w:eastAsia="SimSun" w:hAnsi="Calibri" w:hint="eastAsia"/>
                                    <w:b/>
                                    <w:bCs/>
                                    <w:color w:val="1F497D"/>
                                    <w:kern w:val="24"/>
                                    <w:lang w:eastAsia="zh-CN"/>
                                  </w:rPr>
                                  <w:t>平台宗旨</w:t>
                                </w:r>
                                <w:r w:rsidRPr="00E47C3E">
                                  <w:rPr>
                                    <w:rFonts w:ascii="Calibri" w:eastAsia="Calibri" w:hAnsi="Calibri"/>
                                    <w:color w:val="1F497D"/>
                                    <w:kern w:val="24"/>
                                    <w:lang w:eastAsia="ja-JP"/>
                                  </w:rPr>
                                  <w:t xml:space="preserve"> </w:t>
                                </w:r>
                              </w:p>
                              <w:p w:rsidR="00254EF5" w:rsidRPr="00E47C3E" w:rsidRDefault="00254EF5" w:rsidP="00E47C3E">
                                <w:pPr>
                                  <w:spacing w:line="276" w:lineRule="auto"/>
                                  <w:jc w:val="center"/>
                                  <w:rPr>
                                    <w:rFonts w:eastAsia="SimSun"/>
                                    <w:lang w:eastAsia="ja-JP"/>
                                  </w:rPr>
                                </w:pPr>
                                <w:r w:rsidRPr="00E47C3E">
                                  <w:rPr>
                                    <w:rFonts w:ascii="SimSun" w:eastAsia="SimSun" w:hAnsi="SimSun" w:cs="SimSun" w:hint="eastAsia"/>
                                    <w:lang w:eastAsia="ja-JP"/>
                                  </w:rPr>
                                  <w:t>加强在生物多样性和生态系统服务方面科学与政策的</w:t>
                                </w:r>
                                <w:r w:rsidRPr="00E47C3E">
                                  <w:rPr>
                                    <w:rFonts w:ascii="SimSun" w:eastAsia="SimSun" w:hAnsi="SimSun" w:cs="SimSun" w:hint="eastAsia"/>
                                    <w:lang w:eastAsia="zh-CN"/>
                                  </w:rPr>
                                  <w:t>互动机制，以</w:t>
                                </w:r>
                                <w:r w:rsidRPr="00E47C3E">
                                  <w:rPr>
                                    <w:rFonts w:ascii="SimSun" w:eastAsia="SimSun" w:hAnsi="SimSun" w:cs="SimSun" w:hint="eastAsia"/>
                                    <w:lang w:eastAsia="ja-JP"/>
                                  </w:rPr>
                                  <w:t>促进生物多样性的</w:t>
                                </w:r>
                                <w:r w:rsidRPr="00E47C3E">
                                  <w:rPr>
                                    <w:rFonts w:ascii="SimSun" w:eastAsia="SimSun" w:hAnsi="SimSun" w:cs="SimSun" w:hint="eastAsia"/>
                                    <w:lang w:eastAsia="zh-CN"/>
                                  </w:rPr>
                                  <w:t>保</w:t>
                                </w:r>
                                <w:r w:rsidRPr="00E47C3E">
                                  <w:rPr>
                                    <w:rFonts w:ascii="SimSun" w:eastAsia="SimSun" w:hAnsi="SimSun" w:cs="SimSun" w:hint="eastAsia"/>
                                    <w:lang w:eastAsia="ja-JP"/>
                                  </w:rPr>
                                  <w:t>护和可持续</w:t>
                                </w:r>
                                <w:r w:rsidRPr="00E47C3E">
                                  <w:rPr>
                                    <w:rFonts w:ascii="SimSun" w:eastAsia="SimSun" w:hAnsi="SimSun" w:cs="SimSun" w:hint="eastAsia"/>
                                    <w:lang w:eastAsia="zh-CN"/>
                                  </w:rPr>
                                  <w:t>利</w:t>
                                </w:r>
                                <w:r w:rsidRPr="00E47C3E">
                                  <w:rPr>
                                    <w:rFonts w:ascii="SimSun" w:eastAsia="SimSun" w:hAnsi="SimSun" w:cs="SimSun" w:hint="eastAsia"/>
                                    <w:lang w:eastAsia="ja-JP"/>
                                  </w:rPr>
                                  <w:t>用、人类的长期福祉以及可持续发展</w:t>
                                </w:r>
                              </w:p>
                              <w:p w:rsidR="00254EF5" w:rsidRPr="00E47C3E" w:rsidRDefault="00254EF5" w:rsidP="00E47C3E">
                                <w:pPr>
                                  <w:spacing w:line="276" w:lineRule="auto"/>
                                  <w:jc w:val="center"/>
                                  <w:rPr>
                                    <w:rFonts w:ascii="Calibri" w:eastAsia="SimSun" w:hAnsi="Calibri"/>
                                    <w:b/>
                                    <w:bCs/>
                                    <w:color w:val="1F497D"/>
                                    <w:kern w:val="24"/>
                                    <w:lang w:eastAsia="zh-CN"/>
                                  </w:rPr>
                                </w:pPr>
                                <w:r w:rsidRPr="00E47C3E">
                                  <w:rPr>
                                    <w:rFonts w:ascii="Calibri" w:eastAsia="SimSun" w:hAnsi="Calibri" w:hint="eastAsia"/>
                                    <w:b/>
                                    <w:bCs/>
                                    <w:color w:val="1F497D"/>
                                    <w:kern w:val="24"/>
                                    <w:lang w:eastAsia="zh-CN"/>
                                  </w:rPr>
                                  <w:t>平台职能、运作原则和程序</w:t>
                                </w:r>
                              </w:p>
                              <w:p w:rsidR="00254EF5" w:rsidRPr="00500A4E" w:rsidRDefault="00254EF5" w:rsidP="00FB6910">
                                <w:pPr>
                                  <w:pStyle w:val="NormalWeb"/>
                                  <w:spacing w:line="276" w:lineRule="auto"/>
                                  <w:jc w:val="center"/>
                                </w:pPr>
                              </w:p>
                            </w:txbxContent>
                          </wps:txbx>
                          <wps:bodyPr rot="0" vert="horz" wrap="square" lIns="91440" tIns="0" rIns="91440" bIns="0" anchor="t" anchorCtr="0" upright="1">
                            <a:noAutofit/>
                          </wps:bodyPr>
                        </wps:wsp>
                        <wps:wsp>
                          <wps:cNvPr id="101" name="AutoShape 49"/>
                          <wps:cNvSpPr>
                            <a:spLocks noChangeAspect="1"/>
                          </wps:cNvSpPr>
                          <wps:spPr bwMode="auto">
                            <a:xfrm rot="5400000">
                              <a:off x="5740" y="3432"/>
                              <a:ext cx="553" cy="320"/>
                            </a:xfrm>
                            <a:prstGeom prst="leftRightArrow">
                              <a:avLst>
                                <a:gd name="adj1" fmla="val 50000"/>
                                <a:gd name="adj2" fmla="val 40283"/>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s:wsp>
                          <wps:cNvPr id="102" name="AutoShape 49"/>
                          <wps:cNvSpPr>
                            <a:spLocks noChangeAspect="1"/>
                          </wps:cNvSpPr>
                          <wps:spPr bwMode="auto">
                            <a:xfrm>
                              <a:off x="4556" y="8183"/>
                              <a:ext cx="952" cy="340"/>
                            </a:xfrm>
                            <a:prstGeom prst="leftRightArrow">
                              <a:avLst>
                                <a:gd name="adj1" fmla="val 50000"/>
                                <a:gd name="adj2" fmla="val 35635"/>
                              </a:avLst>
                            </a:prstGeom>
                            <a:solidFill>
                              <a:srgbClr val="FFFFFF"/>
                            </a:solidFill>
                            <a:ln w="6350">
                              <a:solidFill>
                                <a:srgbClr val="000000"/>
                              </a:solidFill>
                              <a:miter lim="800000"/>
                              <a:headEnd/>
                              <a:tailEnd/>
                            </a:ln>
                          </wps:spPr>
                          <wps:txbx>
                            <w:txbxContent>
                              <w:p w:rsidR="00254EF5" w:rsidRDefault="00254EF5" w:rsidP="00FB6910">
                                <w:pPr>
                                  <w:rPr>
                                    <w:rFonts w:eastAsia="Times New Roman"/>
                                  </w:rPr>
                                </w:pPr>
                              </w:p>
                            </w:txbxContent>
                          </wps:txbx>
                          <wps:bodyPr rot="0" vert="horz" wrap="square" lIns="91440" tIns="45720" rIns="91440" bIns="45720" anchor="ctr" anchorCtr="0" upright="1">
                            <a:noAutofit/>
                          </wps:bodyPr>
                        </wps:wsp>
                        <wps:wsp>
                          <wps:cNvPr id="103" name="Text Box 66"/>
                          <wps:cNvSpPr txBox="1">
                            <a:spLocks noChangeArrowheads="1"/>
                          </wps:cNvSpPr>
                          <wps:spPr bwMode="auto">
                            <a:xfrm flipV="1">
                              <a:off x="1218" y="3933"/>
                              <a:ext cx="97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E7BA1" w:rsidRDefault="00254EF5" w:rsidP="00FB6910">
                                <w:pPr>
                                  <w:pStyle w:val="NormalWeb"/>
                                  <w:jc w:val="center"/>
                                </w:pPr>
                                <w:r w:rsidRPr="0021203C">
                                  <w:rPr>
                                    <w:rFonts w:eastAsia="SimSun" w:hint="eastAsia"/>
                                    <w:b/>
                                    <w:bCs/>
                                    <w:color w:val="1F497D"/>
                                    <w:kern w:val="24"/>
                                    <w:sz w:val="22"/>
                                    <w:szCs w:val="22"/>
                                    <w:lang w:eastAsia="zh-CN"/>
                                  </w:rPr>
                                  <w:t>平台</w:t>
                                </w:r>
                                <w:r>
                                  <w:rPr>
                                    <w:b/>
                                    <w:bCs/>
                                    <w:color w:val="1F497D"/>
                                    <w:kern w:val="24"/>
                                    <w:sz w:val="22"/>
                                    <w:szCs w:val="22"/>
                                  </w:rPr>
                                  <w:t>2014–2018</w:t>
                                </w:r>
                                <w:r w:rsidRPr="0021203C">
                                  <w:rPr>
                                    <w:rFonts w:eastAsia="SimSun" w:hint="eastAsia"/>
                                    <w:b/>
                                    <w:bCs/>
                                    <w:color w:val="1F497D"/>
                                    <w:kern w:val="24"/>
                                    <w:sz w:val="22"/>
                                    <w:szCs w:val="22"/>
                                    <w:lang w:eastAsia="zh-CN"/>
                                  </w:rPr>
                                  <w:t>年工作方案：目标和相关交付品</w:t>
                                </w:r>
                              </w:p>
                              <w:p w:rsidR="00254EF5" w:rsidRPr="00AE7BA1" w:rsidRDefault="00254EF5" w:rsidP="00FB6910">
                                <w:pPr>
                                  <w:pStyle w:val="NormalWeb"/>
                                </w:pPr>
                                <w:r w:rsidRPr="00AE7BA1">
                                  <w:rPr>
                                    <w:b/>
                                    <w:bCs/>
                                    <w:color w:val="000000"/>
                                    <w:kern w:val="24"/>
                                    <w:sz w:val="18"/>
                                    <w:szCs w:val="18"/>
                                  </w:rPr>
                                  <w:t xml:space="preserve">Decision-making body </w:t>
                                </w:r>
                              </w:p>
                              <w:p w:rsidR="00254EF5" w:rsidRPr="00AE7BA1" w:rsidRDefault="00254EF5" w:rsidP="00FB6910">
                                <w:pPr>
                                  <w:pStyle w:val="NormalWeb"/>
                                </w:pPr>
                                <w:r w:rsidRPr="00AE7BA1">
                                  <w:rPr>
                                    <w:color w:val="000000"/>
                                    <w:kern w:val="24"/>
                                    <w:sz w:val="18"/>
                                    <w:szCs w:val="18"/>
                                  </w:rPr>
                                  <w:t>Responsible for the overall work programme, working through subsidiary bodies, supported by the secretariat</w:t>
                                </w:r>
                              </w:p>
                              <w:p w:rsidR="00254EF5" w:rsidRPr="00500A4E" w:rsidRDefault="00254EF5" w:rsidP="00FB6910">
                                <w:pPr>
                                  <w:pStyle w:val="NormalWeb"/>
                                  <w:ind w:firstLine="144"/>
                                  <w:jc w:val="center"/>
                                </w:pPr>
                                <w:r w:rsidRPr="00500A4E">
                                  <w:rPr>
                                    <w:b/>
                                    <w:bCs/>
                                    <w:color w:val="1F497D"/>
                                    <w:kern w:val="24"/>
                                    <w:sz w:val="22"/>
                                    <w:szCs w:val="22"/>
                                  </w:rPr>
                                  <w:t>Platform work programme 2014-2018: Objectives and associated deliverables</w:t>
                                </w:r>
                              </w:p>
                            </w:txbxContent>
                          </wps:txbx>
                          <wps:bodyPr rot="0" vert="horz" wrap="square" lIns="91440" tIns="45720" rIns="91440" bIns="45720" anchor="t" anchorCtr="0" upright="1">
                            <a:noAutofit/>
                          </wps:bodyPr>
                        </wps:wsp>
                        <wpg:grpSp>
                          <wpg:cNvPr id="104" name="Group 67"/>
                          <wpg:cNvGrpSpPr>
                            <a:grpSpLocks/>
                          </wpg:cNvGrpSpPr>
                          <wpg:grpSpPr bwMode="auto">
                            <a:xfrm>
                              <a:off x="1302" y="4575"/>
                              <a:ext cx="9528" cy="2012"/>
                              <a:chOff x="1302" y="4575"/>
                              <a:chExt cx="9528" cy="2012"/>
                            </a:xfrm>
                          </wpg:grpSpPr>
                          <wps:wsp>
                            <wps:cNvPr id="105" name="Text Box 13"/>
                            <wps:cNvSpPr txBox="1">
                              <a:spLocks noChangeAspect="1" noChangeArrowheads="1"/>
                            </wps:cNvSpPr>
                            <wps:spPr bwMode="auto">
                              <a:xfrm>
                                <a:off x="1302" y="4680"/>
                                <a:ext cx="9485"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E47C3E" w:rsidRDefault="00254EF5" w:rsidP="00E47C3E">
                                  <w:pPr>
                                    <w:jc w:val="both"/>
                                    <w:rPr>
                                      <w:rFonts w:ascii="SimSun" w:eastAsia="SimSun" w:hAnsi="SimSun" w:hint="eastAsia"/>
                                      <w:lang w:eastAsia="zh-CN"/>
                                    </w:rPr>
                                  </w:pPr>
                                  <w:r w:rsidRPr="00E47C3E">
                                    <w:rPr>
                                      <w:rFonts w:ascii="SimSun" w:eastAsia="SimSun" w:hAnsi="SimSun" w:hint="eastAsia"/>
                                      <w:b/>
                                      <w:bCs/>
                                      <w:color w:val="1F497D"/>
                                      <w:kern w:val="24"/>
                                      <w:lang w:eastAsia="zh-CN"/>
                                    </w:rPr>
                                    <w:t>目标</w:t>
                                  </w:r>
                                  <w:r w:rsidRPr="00E47C3E">
                                    <w:rPr>
                                      <w:rFonts w:ascii="SimSun" w:eastAsia="SimSun" w:hAnsi="SimSun"/>
                                      <w:b/>
                                      <w:bCs/>
                                      <w:color w:val="1F497D"/>
                                      <w:kern w:val="24"/>
                                      <w:lang w:eastAsia="ja-JP"/>
                                    </w:rPr>
                                    <w:t>1</w:t>
                                  </w:r>
                                  <w:r w:rsidRPr="00E47C3E">
                                    <w:rPr>
                                      <w:rFonts w:ascii="SimSun" w:eastAsia="SimSun" w:hAnsi="SimSun" w:hint="eastAsia"/>
                                      <w:b/>
                                      <w:bCs/>
                                      <w:color w:val="1F497D"/>
                                      <w:kern w:val="24"/>
                                      <w:lang w:eastAsia="zh-CN"/>
                                    </w:rPr>
                                    <w:t>：</w:t>
                                  </w:r>
                                  <w:r w:rsidRPr="00E47C3E">
                                    <w:rPr>
                                      <w:rFonts w:ascii="SimSun" w:eastAsia="SimSun" w:hAnsi="SimSun" w:hint="eastAsia"/>
                                      <w:kern w:val="24"/>
                                      <w:lang w:eastAsia="zh-CN"/>
                                    </w:rPr>
                                    <w:t>加强科学政策互动机制的能力和知识基础，以落实平台的关键职能：</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(a)</w:t>
                                  </w:r>
                                  <w:r w:rsidRPr="00E47C3E">
                                    <w:rPr>
                                      <w:rFonts w:ascii="SimSun" w:eastAsia="SimSun" w:hAnsi="SimSun"/>
                                      <w:kern w:val="24"/>
                                      <w:lang w:eastAsia="ja-JP"/>
                                    </w:rPr>
                                    <w:tab/>
                                  </w:r>
                                  <w:r w:rsidRPr="00E47C3E">
                                    <w:rPr>
                                      <w:rFonts w:ascii="SimSun" w:eastAsia="SimSun" w:hAnsi="SimSun" w:hint="eastAsia"/>
                                      <w:iCs/>
                                      <w:kern w:val="24"/>
                                      <w:lang w:eastAsia="zh-CN"/>
                                    </w:rPr>
                                    <w:t>通过促成财政和实物支持，使平台工作方案的重点能力建设需求与资源相匹配</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(b)</w:t>
                                  </w:r>
                                  <w:r w:rsidRPr="00E47C3E">
                                    <w:rPr>
                                      <w:rFonts w:ascii="SimSun" w:eastAsia="SimSun" w:hAnsi="SimSun"/>
                                      <w:kern w:val="24"/>
                                      <w:lang w:eastAsia="ja-JP"/>
                                    </w:rPr>
                                    <w:tab/>
                                  </w:r>
                                  <w:r w:rsidRPr="00E47C3E">
                                    <w:rPr>
                                      <w:rFonts w:ascii="SimSun" w:eastAsia="SimSun" w:hAnsi="SimSun" w:hint="eastAsia"/>
                                      <w:iCs/>
                                      <w:kern w:val="24"/>
                                      <w:lang w:eastAsia="zh-CN"/>
                                    </w:rPr>
                                    <w:t>发展落实平台工作方案所需的能力</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(c)</w:t>
                                  </w:r>
                                  <w:r w:rsidRPr="00E47C3E">
                                    <w:rPr>
                                      <w:rFonts w:ascii="SimSun" w:eastAsia="SimSun" w:hAnsi="SimSun"/>
                                      <w:kern w:val="24"/>
                                      <w:lang w:eastAsia="ja-JP"/>
                                    </w:rPr>
                                    <w:tab/>
                                  </w:r>
                                  <w:r w:rsidRPr="00E47C3E">
                                    <w:rPr>
                                      <w:rFonts w:ascii="SimSun" w:eastAsia="SimSun" w:hAnsi="SimSun" w:hint="eastAsia"/>
                                      <w:kern w:val="24"/>
                                      <w:lang w:eastAsia="zh-CN"/>
                                    </w:rPr>
                                    <w:t>制定与土著和地方知识体系合作的各项参与进程的程序和方法</w:t>
                                  </w:r>
                                </w:p>
                                <w:p w:rsidR="00254EF5" w:rsidRPr="00E47C3E" w:rsidRDefault="00254EF5" w:rsidP="00E47C3E">
                                  <w:pPr>
                                    <w:jc w:val="both"/>
                                    <w:rPr>
                                      <w:rFonts w:ascii="SimSun" w:eastAsia="SimSun" w:hAnsi="SimSun"/>
                                      <w:lang w:eastAsia="zh-CN"/>
                                    </w:rPr>
                                  </w:pPr>
                                  <w:r w:rsidRPr="00E47C3E">
                                    <w:rPr>
                                      <w:rFonts w:ascii="SimSun" w:eastAsia="SimSun" w:hAnsi="SimSun"/>
                                      <w:kern w:val="24"/>
                                      <w:lang w:eastAsia="ja-JP"/>
                                    </w:rPr>
                                    <w:t>(d)</w:t>
                                  </w:r>
                                  <w:r w:rsidRPr="00E47C3E">
                                    <w:rPr>
                                      <w:rFonts w:ascii="SimSun" w:eastAsia="SimSun" w:hAnsi="SimSun"/>
                                      <w:kern w:val="24"/>
                                      <w:lang w:eastAsia="ja-JP"/>
                                    </w:rPr>
                                    <w:tab/>
                                  </w:r>
                                  <w:r w:rsidRPr="00E47C3E">
                                    <w:rPr>
                                      <w:rFonts w:ascii="SimSun" w:eastAsia="SimSun" w:hAnsi="SimSun" w:hint="eastAsia"/>
                                      <w:iCs/>
                                      <w:kern w:val="24"/>
                                      <w:lang w:eastAsia="zh-CN"/>
                                    </w:rPr>
                                    <w:t>通过激励开展工作，创造新知识并建立网络，满足政策制定工作的重点知识和数据需求</w:t>
                                  </w:r>
                                </w:p>
                              </w:txbxContent>
                            </wps:txbx>
                            <wps:bodyPr rot="0" vert="horz" wrap="square" lIns="91440" tIns="45720" rIns="91440" bIns="45720" anchor="t" anchorCtr="0" upright="1">
                              <a:noAutofit/>
                            </wps:bodyPr>
                          </wps:wsp>
                          <wps:wsp>
                            <wps:cNvPr id="106" name="AutoShape 69"/>
                            <wps:cNvSpPr>
                              <a:spLocks noChangeArrowheads="1"/>
                            </wps:cNvSpPr>
                            <wps:spPr bwMode="auto">
                              <a:xfrm>
                                <a:off x="1310" y="4575"/>
                                <a:ext cx="9520" cy="2012"/>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0"/>
                          <wpg:cNvGrpSpPr>
                            <a:grpSpLocks/>
                          </wpg:cNvGrpSpPr>
                          <wpg:grpSpPr bwMode="auto">
                            <a:xfrm>
                              <a:off x="1278" y="10538"/>
                              <a:ext cx="9555" cy="1915"/>
                              <a:chOff x="1278" y="10538"/>
                              <a:chExt cx="9555" cy="1915"/>
                            </a:xfrm>
                          </wpg:grpSpPr>
                          <wps:wsp>
                            <wps:cNvPr id="108" name="AutoShape 24"/>
                            <wps:cNvSpPr>
                              <a:spLocks noChangeAspect="1" noChangeArrowheads="1"/>
                            </wps:cNvSpPr>
                            <wps:spPr bwMode="auto">
                              <a:xfrm>
                                <a:off x="1316" y="10538"/>
                                <a:ext cx="9517" cy="1840"/>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254EF5" w:rsidRDefault="00254EF5" w:rsidP="00FB6910">
                                  <w:pPr>
                                    <w:rPr>
                                      <w:rFonts w:eastAsia="Times New Roman"/>
                                    </w:rPr>
                                  </w:pPr>
                                </w:p>
                              </w:txbxContent>
                            </wps:txbx>
                            <wps:bodyPr rot="0" vert="horz" wrap="square" lIns="91440" tIns="45720" rIns="91440" bIns="45720" anchor="t" anchorCtr="0" upright="1">
                              <a:noAutofit/>
                            </wps:bodyPr>
                          </wps:wsp>
                          <wps:wsp>
                            <wps:cNvPr id="109" name="Text Box 25"/>
                            <wps:cNvSpPr txBox="1">
                              <a:spLocks noChangeAspect="1" noChangeArrowheads="1"/>
                            </wps:cNvSpPr>
                            <wps:spPr bwMode="auto">
                              <a:xfrm>
                                <a:off x="1278" y="10665"/>
                                <a:ext cx="9478"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254EF5" w:rsidRPr="00E47C3E" w:rsidRDefault="00254EF5" w:rsidP="00E47C3E">
                                  <w:pPr>
                                    <w:spacing w:after="40"/>
                                    <w:jc w:val="both"/>
                                    <w:rPr>
                                      <w:rFonts w:eastAsia="SimSun" w:hint="eastAsia"/>
                                      <w:sz w:val="18"/>
                                      <w:szCs w:val="18"/>
                                      <w:lang w:eastAsia="zh-CN"/>
                                    </w:rPr>
                                  </w:pPr>
                                  <w:r w:rsidRPr="00E47C3E">
                                    <w:rPr>
                                      <w:rFonts w:ascii="Cambria" w:eastAsia="SimSun" w:hAnsi="Cambria" w:hint="eastAsia"/>
                                      <w:b/>
                                      <w:bCs/>
                                      <w:color w:val="1F497D"/>
                                      <w:kern w:val="24"/>
                                      <w:sz w:val="18"/>
                                      <w:szCs w:val="18"/>
                                      <w:lang w:eastAsia="zh-CN"/>
                                    </w:rPr>
                                    <w:t>目标</w:t>
                                  </w:r>
                                  <w:r w:rsidRPr="00E47C3E">
                                    <w:rPr>
                                      <w:rFonts w:eastAsia="SimSun"/>
                                      <w:b/>
                                      <w:bCs/>
                                      <w:color w:val="1F497D"/>
                                      <w:kern w:val="24"/>
                                      <w:sz w:val="18"/>
                                      <w:szCs w:val="18"/>
                                      <w:lang w:eastAsia="ja-JP"/>
                                    </w:rPr>
                                    <w:t>4</w:t>
                                  </w:r>
                                  <w:r w:rsidRPr="00E47C3E">
                                    <w:rPr>
                                      <w:rFonts w:eastAsia="SimSun" w:hAnsi="Cambria" w:hint="eastAsia"/>
                                      <w:b/>
                                      <w:bCs/>
                                      <w:color w:val="1F497D"/>
                                      <w:kern w:val="24"/>
                                      <w:sz w:val="18"/>
                                      <w:szCs w:val="18"/>
                                      <w:lang w:eastAsia="zh-CN"/>
                                    </w:rPr>
                                    <w:t>：</w:t>
                                  </w:r>
                                  <w:r w:rsidRPr="00E47C3E">
                                    <w:rPr>
                                      <w:rFonts w:eastAsia="SimSun" w:hAnsi="Cambria" w:hint="eastAsia"/>
                                      <w:kern w:val="24"/>
                                      <w:sz w:val="18"/>
                                      <w:szCs w:val="18"/>
                                      <w:lang w:eastAsia="zh-CN"/>
                                    </w:rPr>
                                    <w:t>交流并评价平台各活动、交付品和结论：</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(a)</w:t>
                                  </w:r>
                                  <w:r w:rsidRPr="00E47C3E">
                                    <w:rPr>
                                      <w:rFonts w:eastAsia="SimSun"/>
                                      <w:kern w:val="24"/>
                                      <w:sz w:val="18"/>
                                      <w:szCs w:val="18"/>
                                      <w:lang w:eastAsia="ja-JP"/>
                                    </w:rPr>
                                    <w:tab/>
                                  </w:r>
                                  <w:r w:rsidRPr="00E47C3E">
                                    <w:rPr>
                                      <w:rFonts w:eastAsia="SimSun" w:hAnsi="Cambria" w:hint="eastAsia"/>
                                      <w:iCs/>
                                      <w:kern w:val="24"/>
                                      <w:sz w:val="18"/>
                                      <w:szCs w:val="18"/>
                                      <w:lang w:eastAsia="zh-CN"/>
                                    </w:rPr>
                                    <w:t>相关评估目录</w:t>
                                  </w:r>
                                </w:p>
                                <w:p w:rsidR="00254EF5" w:rsidRPr="00E47C3E" w:rsidRDefault="00254EF5" w:rsidP="00E47C3E">
                                  <w:pPr>
                                    <w:spacing w:after="40"/>
                                    <w:jc w:val="both"/>
                                    <w:rPr>
                                      <w:rFonts w:eastAsia="SimSun" w:hAnsi="Cambria" w:hint="eastAsia"/>
                                      <w:kern w:val="24"/>
                                      <w:sz w:val="18"/>
                                      <w:szCs w:val="18"/>
                                      <w:lang w:eastAsia="zh-CN"/>
                                    </w:rPr>
                                  </w:pPr>
                                  <w:r w:rsidRPr="00E47C3E">
                                    <w:rPr>
                                      <w:rFonts w:eastAsia="SimSun"/>
                                      <w:kern w:val="24"/>
                                      <w:sz w:val="18"/>
                                      <w:szCs w:val="18"/>
                                      <w:lang w:eastAsia="ja-JP"/>
                                    </w:rPr>
                                    <w:t>(b)</w:t>
                                  </w:r>
                                  <w:r w:rsidRPr="00E47C3E">
                                    <w:rPr>
                                      <w:rFonts w:eastAsia="SimSun"/>
                                      <w:kern w:val="24"/>
                                      <w:sz w:val="18"/>
                                      <w:szCs w:val="18"/>
                                      <w:lang w:eastAsia="ja-JP"/>
                                    </w:rPr>
                                    <w:tab/>
                                  </w:r>
                                  <w:r w:rsidRPr="00E47C3E">
                                    <w:rPr>
                                      <w:rFonts w:eastAsia="SimSun" w:hAnsi="Cambria" w:hint="eastAsia"/>
                                      <w:kern w:val="24"/>
                                      <w:sz w:val="18"/>
                                      <w:szCs w:val="18"/>
                                      <w:lang w:eastAsia="zh-CN"/>
                                    </w:rPr>
                                    <w:t>制定一项信息与数据管理计划</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(c)</w:t>
                                  </w:r>
                                  <w:r w:rsidRPr="00E47C3E">
                                    <w:rPr>
                                      <w:rFonts w:eastAsia="SimSun" w:hint="eastAsia"/>
                                      <w:kern w:val="24"/>
                                      <w:sz w:val="18"/>
                                      <w:szCs w:val="18"/>
                                      <w:lang w:eastAsia="zh-CN"/>
                                    </w:rPr>
                                    <w:tab/>
                                  </w:r>
                                  <w:r w:rsidRPr="00E47C3E">
                                    <w:rPr>
                                      <w:rFonts w:eastAsia="SimSun" w:hint="eastAsia"/>
                                      <w:kern w:val="24"/>
                                      <w:sz w:val="18"/>
                                      <w:szCs w:val="18"/>
                                      <w:lang w:eastAsia="zh-CN"/>
                                    </w:rPr>
                                    <w:t>政策支持工具和方法目录</w:t>
                                  </w:r>
                                </w:p>
                                <w:p w:rsidR="00254EF5" w:rsidRPr="00E47C3E" w:rsidRDefault="00254EF5" w:rsidP="00E47C3E">
                                  <w:pPr>
                                    <w:spacing w:after="40"/>
                                    <w:jc w:val="both"/>
                                    <w:rPr>
                                      <w:rFonts w:eastAsia="SimSun"/>
                                      <w:sz w:val="18"/>
                                      <w:szCs w:val="18"/>
                                      <w:lang w:eastAsia="ja-JP"/>
                                    </w:rPr>
                                  </w:pPr>
                                  <w:r w:rsidRPr="00E47C3E">
                                    <w:rPr>
                                      <w:rFonts w:eastAsia="SimSun"/>
                                      <w:kern w:val="24"/>
                                      <w:sz w:val="18"/>
                                      <w:szCs w:val="18"/>
                                      <w:lang w:eastAsia="ja-JP"/>
                                    </w:rPr>
                                    <w:t>(</w:t>
                                  </w:r>
                                  <w:r w:rsidRPr="00E47C3E">
                                    <w:rPr>
                                      <w:rFonts w:eastAsia="SimSun" w:hint="eastAsia"/>
                                      <w:kern w:val="24"/>
                                      <w:sz w:val="18"/>
                                      <w:szCs w:val="18"/>
                                      <w:lang w:eastAsia="zh-CN"/>
                                    </w:rPr>
                                    <w:t>d</w:t>
                                  </w:r>
                                  <w:r w:rsidRPr="00E47C3E">
                                    <w:rPr>
                                      <w:rFonts w:eastAsia="SimSun"/>
                                      <w:kern w:val="24"/>
                                      <w:sz w:val="18"/>
                                      <w:szCs w:val="18"/>
                                      <w:lang w:eastAsia="ja-JP"/>
                                    </w:rPr>
                                    <w:t>)</w:t>
                                  </w:r>
                                  <w:r w:rsidRPr="00E47C3E">
                                    <w:rPr>
                                      <w:rFonts w:eastAsia="SimSun"/>
                                      <w:kern w:val="24"/>
                                      <w:sz w:val="18"/>
                                      <w:szCs w:val="18"/>
                                      <w:lang w:eastAsia="ja-JP"/>
                                    </w:rPr>
                                    <w:tab/>
                                  </w:r>
                                  <w:r w:rsidRPr="00E47C3E">
                                    <w:rPr>
                                      <w:rFonts w:eastAsia="SimSun" w:hAnsi="Cambria" w:hint="eastAsia"/>
                                      <w:kern w:val="24"/>
                                      <w:sz w:val="18"/>
                                      <w:szCs w:val="18"/>
                                      <w:lang w:eastAsia="zh-CN"/>
                                    </w:rPr>
                                    <w:t>一组交流、外联和参与战略、产品和程序</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w:t>
                                  </w:r>
                                  <w:r w:rsidRPr="00E47C3E">
                                    <w:rPr>
                                      <w:rFonts w:eastAsia="SimSun" w:hint="eastAsia"/>
                                      <w:kern w:val="24"/>
                                      <w:sz w:val="18"/>
                                      <w:szCs w:val="18"/>
                                      <w:lang w:eastAsia="zh-CN"/>
                                    </w:rPr>
                                    <w:t>e</w:t>
                                  </w:r>
                                  <w:r w:rsidRPr="00E47C3E">
                                    <w:rPr>
                                      <w:rFonts w:eastAsia="SimSun"/>
                                      <w:kern w:val="24"/>
                                      <w:sz w:val="18"/>
                                      <w:szCs w:val="18"/>
                                      <w:lang w:eastAsia="ja-JP"/>
                                    </w:rPr>
                                    <w:t>)</w:t>
                                  </w:r>
                                  <w:r w:rsidRPr="00E47C3E">
                                    <w:rPr>
                                      <w:rFonts w:eastAsia="SimSun"/>
                                      <w:kern w:val="24"/>
                                      <w:sz w:val="18"/>
                                      <w:szCs w:val="18"/>
                                      <w:lang w:eastAsia="ja-JP"/>
                                    </w:rPr>
                                    <w:tab/>
                                  </w:r>
                                  <w:r w:rsidRPr="00E47C3E">
                                    <w:rPr>
                                      <w:rFonts w:eastAsia="SimSun" w:hAnsi="Cambria" w:hint="eastAsia"/>
                                      <w:spacing w:val="-8"/>
                                      <w:kern w:val="24"/>
                                      <w:sz w:val="18"/>
                                      <w:szCs w:val="18"/>
                                      <w:lang w:eastAsia="zh-CN"/>
                                    </w:rPr>
                                    <w:t>审查指南、程序、方法和方针的效力，为平台日后的发展提供资料</w:t>
                                  </w:r>
                                </w:p>
                                <w:p w:rsidR="00254EF5" w:rsidRPr="00003311" w:rsidRDefault="00254EF5" w:rsidP="00345D27">
                                  <w:pPr>
                                    <w:pStyle w:val="NormalWeb"/>
                                    <w:numPr>
                                      <w:ilvl w:val="0"/>
                                      <w:numId w:val="33"/>
                                    </w:numPr>
                                    <w:rPr>
                                      <w:color w:val="000000"/>
                                      <w:kern w:val="24"/>
                                      <w:sz w:val="18"/>
                                      <w:szCs w:val="18"/>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51" o:spid="_x0000_s1047" style="position:absolute;margin-left:32.15pt;margin-top:5.05pt;width:489.35pt;height:531.2pt;z-index:251650560" coordorigin="1191,1970" coordsize="9787,1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">
                <v:roundrect id="AutoShape 6" o:spid="_x0000_s1048" style="position:absolute;left:1191;top:1970;width:9787;height:1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o:lock v:ext="edit" aspectratio="t"/>
                  <v:textbox>
                    <w:txbxContent>
                      <w:p w:rsidR="00254EF5" w:rsidRDefault="00254EF5" w:rsidP="00FB6910">
                        <w:pPr>
                          <w:rPr>
                            <w:rFonts w:eastAsia="Times New Roman"/>
                          </w:rPr>
                        </w:pPr>
                      </w:p>
                    </w:txbxContent>
                  </v:textbox>
                </v:roundrect>
                <v:group id="Group 50" o:spid="_x0000_s1049" style="position:absolute;left:1191;top:2064;width:9787;height:10503" coordorigin="1191,2064" coordsize="9787,1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AutoShape 51" o:spid="_x0000_s1050" style="position:absolute;left:1191;top:3810;width:9787;height:8757;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YMMA&#10;AADbAAAADwAAAGRycy9kb3ducmV2LnhtbERPXWvCMBR9H/gfwhX2MmbqmK5Wo4gwGANB6wb6dmmu&#10;bbS5KU2mnb/ePAz2eDjfs0Vna3Gh1hvHCoaDBARx4bThUsHX7v05BeEDssbaMSn4JQ+Lee9hhpl2&#10;V97SJQ+liCHsM1RQhdBkUvqiIot+4BriyB1dazFE2JZSt3iN4baWL0kylhYNx4YKG1pVVJzzH6tg&#10;f5vQ5LB+K07fPCo3r5/myZxypR773XIKIlAX/sV/7g+tII1j4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YMMAAADbAAAADwAAAAAAAAAAAAAAAACYAgAAZHJzL2Rv&#10;d25yZXYueG1sUEsFBgAAAAAEAAQA9QAAAIgDAAAAAA==&#10;" filled="f">
                    <o:lock v:ext="edit" aspectratio="t"/>
                    <v:textbox>
                      <w:txbxContent>
                        <w:p w:rsidR="00254EF5" w:rsidRDefault="00254EF5" w:rsidP="00FB6910">
                          <w:pPr>
                            <w:rPr>
                              <w:rFonts w:eastAsia="Times New Roman"/>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0" o:spid="_x0000_s1051" type="#_x0000_t69" style="position:absolute;left:2782;top:10270;width:382;height:3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J18MA&#10;AADbAAAADwAAAGRycy9kb3ducmV2LnhtbESPQWvCQBSE70L/w/IKXkQ3lSIaXSWtiLmqLfT4mn1m&#10;Q7NvY3Y16b93hUKPw8x8w6w2va3FjVpfOVbwMklAEBdOV1wq+DjtxnMQPiBrrB2Tgl/ysFk/DVaY&#10;atfxgW7HUIoIYZ+iAhNCk0rpC0MW/cQ1xNE7u9ZiiLItpW6xi3Bby2mSzKTFiuOCwYbeDRU/x6tV&#10;cBnpzyy75GTM1/70+r3N8rfQKTV87rMliEB9+A//tXOtYL6A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J18MAAADbAAAADwAAAAAAAAAAAAAAAACYAgAAZHJzL2Rv&#10;d25yZXYueG1sUEsFBgAAAAAEAAQA9QAAAIgDAAAAAA==&#10;" adj="7278" strokeweight=".5pt">
                    <v:path arrowok="t"/>
                    <o:lock v:ext="edit" aspectratio="t"/>
                    <v:textbox>
                      <w:txbxContent>
                        <w:p w:rsidR="00254EF5" w:rsidRDefault="00254EF5" w:rsidP="00FB6910">
                          <w:pPr>
                            <w:rPr>
                              <w:rFonts w:eastAsia="Times New Roman"/>
                            </w:rPr>
                          </w:pPr>
                        </w:p>
                      </w:txbxContent>
                    </v:textbox>
                  </v:shape>
                  <v:group id="Group 53" o:spid="_x0000_s1052" style="position:absolute;left:1283;top:6908;width:3341;height:3404" coordorigin="1283,6908" coordsize="3341,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15" o:spid="_x0000_s1053" style="position:absolute;left:1283;top:6908;width:3341;height:3404;visibility:visible;mso-wrap-style:square;v-text-anchor:top" arcsize="82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VXMAA&#10;AADbAAAADwAAAGRycy9kb3ducmV2LnhtbESPQYvCMBSE7wv+h/AEb2vqIqLVKFJZ8CCC1YPHR/Ns&#10;i81LSaLWf28EweMwM98wi1VnGnEn52vLCkbDBARxYXXNpYLT8f93CsIHZI2NZVLwJA+rZe9ngam2&#10;Dz7QPQ+liBD2KSqoQmhTKX1RkUE/tC1x9C7WGQxRulJqh48IN438S5KJNFhzXKiwpayi4prfjIL8&#10;nEm9ty7csnajs9103NXmrNSg363nIAJ14Rv+tLdawWwE7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QVXMAAAADbAAAADwAAAAAAAAAAAAAAAACYAgAAZHJzL2Rvd25y&#10;ZXYueG1sUEsFBgAAAAAEAAQA9QAAAIUDAAAAAA==&#10;" filled="f">
                      <v:stroke dashstyle="1 1"/>
                      <o:lock v:ext="edit" aspectratio="t"/>
                      <v:textbox>
                        <w:txbxContent>
                          <w:p w:rsidR="00254EF5" w:rsidRDefault="00254EF5" w:rsidP="00FB6910">
                            <w:pPr>
                              <w:rPr>
                                <w:rFonts w:eastAsia="Times New Roman"/>
                              </w:rPr>
                            </w:pPr>
                          </w:p>
                        </w:txbxContent>
                      </v:textbox>
                    </v:roundrect>
                    <v:shape id="TekstSylinder 73" o:spid="_x0000_s1054" type="#_x0000_t202" style="position:absolute;left:1343;top:7273;width:328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254EF5" w:rsidRPr="00E47C3E" w:rsidRDefault="00254EF5" w:rsidP="00E47C3E">
                            <w:pPr>
                              <w:jc w:val="both"/>
                              <w:rPr>
                                <w:rFonts w:eastAsia="SimSun" w:hint="eastAsia"/>
                                <w:lang w:eastAsia="zh-CN"/>
                              </w:rPr>
                            </w:pPr>
                            <w:r w:rsidRPr="00E47C3E">
                              <w:rPr>
                                <w:rFonts w:ascii="Calibri" w:eastAsia="SimSun" w:hAnsi="Calibri" w:hint="eastAsia"/>
                                <w:b/>
                                <w:bCs/>
                                <w:color w:val="1F497D"/>
                                <w:kern w:val="24"/>
                                <w:lang w:eastAsia="zh-CN"/>
                              </w:rPr>
                              <w:t>目</w:t>
                            </w:r>
                            <w:r w:rsidRPr="00E47C3E">
                              <w:rPr>
                                <w:rFonts w:eastAsia="SimSun" w:hAnsi="Calibri" w:hint="eastAsia"/>
                                <w:b/>
                                <w:bCs/>
                                <w:color w:val="1F497D"/>
                                <w:kern w:val="24"/>
                                <w:lang w:eastAsia="zh-CN"/>
                              </w:rPr>
                              <w:t>标</w:t>
                            </w:r>
                            <w:r w:rsidRPr="00E47C3E">
                              <w:rPr>
                                <w:rFonts w:eastAsia="SimSun"/>
                                <w:b/>
                                <w:bCs/>
                                <w:color w:val="1F497D"/>
                                <w:kern w:val="24"/>
                                <w:lang w:eastAsia="ja-JP"/>
                              </w:rPr>
                              <w:t>2</w:t>
                            </w:r>
                            <w:r w:rsidRPr="00E47C3E">
                              <w:rPr>
                                <w:rFonts w:eastAsia="SimSun" w:hAnsi="Calibri" w:hint="eastAsia"/>
                                <w:b/>
                                <w:bCs/>
                                <w:color w:val="1F497D"/>
                                <w:kern w:val="24"/>
                                <w:lang w:eastAsia="zh-CN"/>
                              </w:rPr>
                              <w:t>：</w:t>
                            </w:r>
                            <w:r w:rsidRPr="00E47C3E">
                              <w:rPr>
                                <w:rFonts w:eastAsia="SimSun" w:hAnsi="Calibri" w:hint="eastAsia"/>
                                <w:kern w:val="24"/>
                                <w:lang w:eastAsia="zh-CN"/>
                              </w:rPr>
                              <w:t>加强次区域、区域和全球各级以及之间的生物多样性和生态系统服务科学政策互动机制：</w:t>
                            </w:r>
                          </w:p>
                          <w:p w:rsidR="00254EF5" w:rsidRPr="00E47C3E" w:rsidRDefault="00254EF5" w:rsidP="00E47C3E">
                            <w:pPr>
                              <w:jc w:val="both"/>
                              <w:rPr>
                                <w:rFonts w:eastAsia="SimSun" w:hint="eastAsia"/>
                                <w:lang w:eastAsia="zh-CN"/>
                              </w:rPr>
                            </w:pPr>
                            <w:r w:rsidRPr="00E47C3E">
                              <w:rPr>
                                <w:rFonts w:eastAsia="SimSun"/>
                                <w:kern w:val="24"/>
                                <w:lang w:eastAsia="ja-JP"/>
                              </w:rPr>
                              <w:t>(a)</w:t>
                            </w:r>
                            <w:r w:rsidRPr="00E47C3E">
                              <w:rPr>
                                <w:rFonts w:eastAsia="SimSun"/>
                                <w:kern w:val="24"/>
                                <w:lang w:eastAsia="ja-JP"/>
                              </w:rPr>
                              <w:tab/>
                            </w:r>
                            <w:r w:rsidRPr="00E47C3E">
                              <w:rPr>
                                <w:rFonts w:eastAsia="SimSun" w:hint="eastAsia"/>
                                <w:kern w:val="24"/>
                                <w:lang w:eastAsia="ja-JP"/>
                              </w:rPr>
                              <w:t>在不同尺度范围内及不同尺度范围间</w:t>
                            </w:r>
                            <w:r w:rsidRPr="00E47C3E">
                              <w:rPr>
                                <w:rFonts w:eastAsia="SimSun" w:hAnsi="Calibri" w:hint="eastAsia"/>
                                <w:iCs/>
                                <w:kern w:val="24"/>
                                <w:lang w:eastAsia="zh-CN"/>
                              </w:rPr>
                              <w:t>制定评估和整合评估的指南</w:t>
                            </w:r>
                          </w:p>
                          <w:p w:rsidR="00254EF5" w:rsidRPr="00E47C3E" w:rsidRDefault="00254EF5" w:rsidP="00E47C3E">
                            <w:pPr>
                              <w:jc w:val="both"/>
                              <w:rPr>
                                <w:rFonts w:eastAsia="SimSun" w:hint="eastAsia"/>
                                <w:lang w:eastAsia="zh-CN"/>
                              </w:rPr>
                            </w:pPr>
                            <w:r w:rsidRPr="00E47C3E">
                              <w:rPr>
                                <w:rFonts w:eastAsia="SimSun"/>
                                <w:kern w:val="24"/>
                                <w:lang w:eastAsia="ja-JP"/>
                              </w:rPr>
                              <w:t>(b)</w:t>
                            </w:r>
                            <w:r w:rsidRPr="00E47C3E">
                              <w:rPr>
                                <w:rFonts w:eastAsia="SimSun"/>
                                <w:kern w:val="24"/>
                                <w:lang w:eastAsia="ja-JP"/>
                              </w:rPr>
                              <w:tab/>
                            </w:r>
                            <w:r w:rsidRPr="00E47C3E">
                              <w:rPr>
                                <w:rFonts w:eastAsia="SimSun" w:hAnsi="Calibri" w:hint="eastAsia"/>
                                <w:kern w:val="24"/>
                                <w:lang w:eastAsia="zh-CN"/>
                              </w:rPr>
                              <w:t>生物多样性和生态系统服务的区域</w:t>
                            </w:r>
                            <w:r w:rsidRPr="00E47C3E">
                              <w:rPr>
                                <w:rFonts w:eastAsia="SimSun" w:hint="eastAsia"/>
                                <w:kern w:val="24"/>
                                <w:lang w:eastAsia="zh-CN"/>
                              </w:rPr>
                              <w:t>/</w:t>
                            </w:r>
                            <w:r w:rsidRPr="00E47C3E">
                              <w:rPr>
                                <w:rFonts w:eastAsia="SimSun" w:hAnsi="Calibri" w:hint="eastAsia"/>
                                <w:kern w:val="24"/>
                                <w:lang w:eastAsia="zh-CN"/>
                              </w:rPr>
                              <w:t>次区域评估</w:t>
                            </w:r>
                          </w:p>
                          <w:p w:rsidR="00254EF5" w:rsidRPr="00E47C3E" w:rsidRDefault="00254EF5" w:rsidP="00E47C3E">
                            <w:pPr>
                              <w:jc w:val="both"/>
                              <w:rPr>
                                <w:rFonts w:eastAsia="SimSun"/>
                                <w:lang w:eastAsia="ja-JP"/>
                              </w:rPr>
                            </w:pPr>
                            <w:r w:rsidRPr="00E47C3E">
                              <w:rPr>
                                <w:rFonts w:eastAsia="SimSun"/>
                                <w:kern w:val="24"/>
                                <w:lang w:eastAsia="ja-JP"/>
                              </w:rPr>
                              <w:t>(c)</w:t>
                            </w:r>
                            <w:r w:rsidRPr="00E47C3E">
                              <w:rPr>
                                <w:rFonts w:eastAsia="SimSun"/>
                                <w:kern w:val="24"/>
                                <w:lang w:eastAsia="ja-JP"/>
                              </w:rPr>
                              <w:tab/>
                            </w:r>
                            <w:r w:rsidRPr="00E47C3E">
                              <w:rPr>
                                <w:rFonts w:eastAsia="SimSun" w:hAnsi="Calibri" w:hint="eastAsia"/>
                                <w:kern w:val="24"/>
                                <w:lang w:eastAsia="zh-CN"/>
                              </w:rPr>
                              <w:t>生物多样性和生态系统服务全球评估</w:t>
                            </w:r>
                          </w:p>
                        </w:txbxContent>
                      </v:textbox>
                    </v:shape>
                  </v:group>
                  <v:shape id="AutoShape 42" o:spid="_x0000_s1055" type="#_x0000_t69" style="position:absolute;left:3007;top:8438;width:4055;height:2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C38QA&#10;AADbAAAADwAAAGRycy9kb3ducmV2LnhtbESPQWsCMRSE74X+h/AKXqRmVWjr1ihWEDxZunrx9tw8&#10;N0s3L0uS6uqvN4LQ4zAz3zDTeWcbcSIfascKhoMMBHHpdM2Vgt129foBIkRkjY1jUnChAPPZ89MU&#10;c+3O/EOnIlYiQTjkqMDE2OZShtKQxTBwLXHyjs5bjEn6SmqP5wS3jRxl2Zu0WHNaMNjS0lD5W/xZ&#10;Be8rf/juHw9yX8TN0JQL/3X1XqneS7f4BBGpi//hR3utFUzG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Qt/EAAAA2wAAAA8AAAAAAAAAAAAAAAAAmAIAAGRycy9k&#10;b3ducmV2LnhtbFBLBQYAAAAABAAEAPUAAACJAwAAAAA=&#10;" adj="751,4403" strokeweight=".5pt">
                    <v:path arrowok="t"/>
                    <o:lock v:ext="edit" aspectratio="t"/>
                    <v:textbox>
                      <w:txbxContent>
                        <w:p w:rsidR="00254EF5" w:rsidRDefault="00254EF5" w:rsidP="00FB6910">
                          <w:pPr>
                            <w:rPr>
                              <w:rFonts w:eastAsia="Times New Roman"/>
                            </w:rPr>
                          </w:pPr>
                        </w:p>
                      </w:txbxContent>
                    </v:textbox>
                  </v:shape>
                  <v:group id="Group 57" o:spid="_x0000_s1056" style="position:absolute;left:5437;top:6908;width:5464;height:3580" coordorigin="5437,6908" coordsize="5464,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AutoShape 18" o:spid="_x0000_s1057" style="position:absolute;left:5437;top:6908;width:5452;height:3404;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kqsMA&#10;AADbAAAADwAAAGRycy9kb3ducmV2LnhtbESPQWvCQBSE7wX/w/IEb3VTxaLRVURQeqiHRL0/si+b&#10;0OzbkF019td3BaHHYWa+YVab3jbiRp2vHSv4GCcgiAunazYKzqf9+xyED8gaG8ek4EEeNuvB2wpT&#10;7e6c0S0PRkQI+xQVVCG0qZS+qMiiH7uWOHql6yyGKDsjdYf3CLeNnCTJp7RYc1yosKVdRcVPfrUK&#10;SpO3lDXf19+pOxyyrZkfy4tXajTst0sQgfrwH361v7SCxQye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kqsMAAADbAAAADwAAAAAAAAAAAAAAAACYAgAAZHJzL2Rv&#10;d25yZXYueG1sUEsFBgAAAAAEAAQA9QAAAIgDAAAAAA==&#10;" filled="f">
                      <v:stroke dashstyle="1 1"/>
                      <o:lock v:ext="edit" aspectratio="t"/>
                      <v:textbox>
                        <w:txbxContent>
                          <w:p w:rsidR="00254EF5" w:rsidRDefault="00254EF5" w:rsidP="00FB6910">
                            <w:pPr>
                              <w:rPr>
                                <w:rFonts w:eastAsia="Times New Roman"/>
                              </w:rPr>
                            </w:pPr>
                          </w:p>
                        </w:txbxContent>
                      </v:textbox>
                    </v:roundrect>
                    <v:shape id="TekstSylinder 74" o:spid="_x0000_s1058" type="#_x0000_t202" style="position:absolute;left:5508;top:7005;width:5393;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254EF5" w:rsidRPr="00E47C3E" w:rsidRDefault="00254EF5" w:rsidP="00E47C3E">
                            <w:pPr>
                              <w:jc w:val="both"/>
                              <w:rPr>
                                <w:rFonts w:eastAsia="SimSun" w:hint="eastAsia"/>
                                <w:lang w:eastAsia="zh-CN"/>
                              </w:rPr>
                            </w:pPr>
                            <w:r w:rsidRPr="00E47C3E">
                              <w:rPr>
                                <w:rFonts w:ascii="Calibri" w:eastAsia="SimSun" w:hAnsi="Calibri" w:hint="eastAsia"/>
                                <w:b/>
                                <w:bCs/>
                                <w:color w:val="1F497D"/>
                                <w:kern w:val="24"/>
                                <w:lang w:eastAsia="zh-CN"/>
                              </w:rPr>
                              <w:t>目</w:t>
                            </w:r>
                            <w:r w:rsidRPr="00E47C3E">
                              <w:rPr>
                                <w:rFonts w:eastAsia="SimSun" w:hAnsi="Calibri" w:hint="eastAsia"/>
                                <w:b/>
                                <w:bCs/>
                                <w:color w:val="1F497D"/>
                                <w:kern w:val="24"/>
                                <w:lang w:eastAsia="zh-CN"/>
                              </w:rPr>
                              <w:t>标</w:t>
                            </w:r>
                            <w:r w:rsidRPr="00E47C3E">
                              <w:rPr>
                                <w:rFonts w:eastAsia="SimSun"/>
                                <w:b/>
                                <w:bCs/>
                                <w:color w:val="1F497D"/>
                                <w:kern w:val="24"/>
                                <w:lang w:eastAsia="ja-JP"/>
                              </w:rPr>
                              <w:t>3</w:t>
                            </w:r>
                            <w:r w:rsidRPr="00E47C3E">
                              <w:rPr>
                                <w:rFonts w:eastAsia="SimSun" w:hAnsi="Calibri" w:hint="eastAsia"/>
                                <w:b/>
                                <w:bCs/>
                                <w:color w:val="1F497D"/>
                                <w:kern w:val="24"/>
                                <w:lang w:eastAsia="zh-CN"/>
                              </w:rPr>
                              <w:t>：</w:t>
                            </w:r>
                            <w:r w:rsidRPr="00E47C3E">
                              <w:rPr>
                                <w:rFonts w:eastAsia="SimSun" w:hAnsi="Calibri" w:hint="eastAsia"/>
                                <w:kern w:val="24"/>
                                <w:lang w:eastAsia="zh-CN"/>
                              </w:rPr>
                              <w:t>加强专题和方法问题方面的生物多样性和生态系统服务科学政策互动机制：</w:t>
                            </w:r>
                          </w:p>
                          <w:p w:rsidR="00254EF5" w:rsidRPr="00E47C3E" w:rsidRDefault="00254EF5" w:rsidP="00E47C3E">
                            <w:pPr>
                              <w:jc w:val="both"/>
                              <w:rPr>
                                <w:rFonts w:eastAsia="SimSun" w:hint="eastAsia"/>
                                <w:lang w:eastAsia="zh-CN"/>
                              </w:rPr>
                            </w:pPr>
                            <w:r w:rsidRPr="00E47C3E">
                              <w:rPr>
                                <w:rFonts w:eastAsia="SimSun"/>
                                <w:kern w:val="24"/>
                                <w:lang w:eastAsia="ja-JP"/>
                              </w:rPr>
                              <w:t>(a)</w:t>
                            </w:r>
                            <w:r w:rsidRPr="00E47C3E">
                              <w:rPr>
                                <w:rFonts w:eastAsia="SimSun"/>
                                <w:kern w:val="24"/>
                                <w:lang w:eastAsia="ja-JP"/>
                              </w:rPr>
                              <w:tab/>
                            </w:r>
                            <w:r w:rsidRPr="00E47C3E">
                              <w:rPr>
                                <w:rFonts w:eastAsia="SimSun" w:hint="eastAsia"/>
                                <w:kern w:val="24"/>
                                <w:lang w:val="en-GB" w:eastAsia="ja-JP"/>
                              </w:rPr>
                              <w:t>传粉媒介</w:t>
                            </w:r>
                            <w:r w:rsidRPr="00E47C3E">
                              <w:rPr>
                                <w:rFonts w:eastAsia="SimSun" w:hint="eastAsia"/>
                                <w:kern w:val="24"/>
                                <w:lang w:val="en-GB" w:eastAsia="zh-CN"/>
                              </w:rPr>
                              <w:t>、</w:t>
                            </w:r>
                            <w:r w:rsidRPr="00E47C3E">
                              <w:rPr>
                                <w:rFonts w:eastAsia="SimSun" w:hAnsi="Calibri" w:hint="eastAsia"/>
                                <w:iCs/>
                                <w:kern w:val="24"/>
                                <w:lang w:eastAsia="zh-CN"/>
                              </w:rPr>
                              <w:t>授粉和粮食生产快速专题评估</w:t>
                            </w:r>
                          </w:p>
                          <w:p w:rsidR="00254EF5" w:rsidRPr="00E47C3E" w:rsidRDefault="00254EF5" w:rsidP="00E47C3E">
                            <w:pPr>
                              <w:jc w:val="both"/>
                              <w:rPr>
                                <w:rFonts w:eastAsia="SimSun" w:hint="eastAsia"/>
                                <w:lang w:eastAsia="zh-CN"/>
                              </w:rPr>
                            </w:pPr>
                            <w:r w:rsidRPr="00E47C3E">
                              <w:rPr>
                                <w:rFonts w:eastAsia="SimSun"/>
                                <w:kern w:val="24"/>
                                <w:lang w:eastAsia="ja-JP"/>
                              </w:rPr>
                              <w:t>(b)</w:t>
                            </w:r>
                            <w:r w:rsidRPr="00E47C3E">
                              <w:rPr>
                                <w:rFonts w:eastAsia="SimSun"/>
                                <w:kern w:val="24"/>
                                <w:lang w:eastAsia="ja-JP"/>
                              </w:rPr>
                              <w:tab/>
                            </w:r>
                            <w:r w:rsidRPr="00E47C3E">
                              <w:rPr>
                                <w:rFonts w:eastAsia="SimSun" w:hint="eastAsia"/>
                                <w:kern w:val="24"/>
                                <w:lang w:eastAsia="zh-CN"/>
                              </w:rPr>
                              <w:t>三项专题评估：</w:t>
                            </w:r>
                            <w:r w:rsidRPr="00E47C3E">
                              <w:rPr>
                                <w:rFonts w:eastAsia="SimSun" w:hAnsi="Calibri" w:hint="eastAsia"/>
                                <w:iCs/>
                                <w:kern w:val="24"/>
                                <w:lang w:eastAsia="zh-CN"/>
                              </w:rPr>
                              <w:t>土地退化和恢复；外来入侵物种；</w:t>
                            </w:r>
                            <w:r w:rsidRPr="00E47C3E">
                              <w:rPr>
                                <w:rFonts w:eastAsia="SimSun" w:hAnsi="Calibri" w:hint="eastAsia"/>
                                <w:iCs/>
                                <w:kern w:val="24"/>
                                <w:lang w:val="en-GB" w:eastAsia="zh-CN"/>
                              </w:rPr>
                              <w:t>可持续利用和保护生物多样性以及加强能力与工具</w:t>
                            </w:r>
                          </w:p>
                          <w:p w:rsidR="00254EF5" w:rsidRPr="00E47C3E" w:rsidRDefault="00254EF5" w:rsidP="00E47C3E">
                            <w:pPr>
                              <w:jc w:val="both"/>
                              <w:rPr>
                                <w:rFonts w:eastAsia="SimSun" w:hint="eastAsia"/>
                                <w:lang w:eastAsia="zh-CN"/>
                              </w:rPr>
                            </w:pPr>
                            <w:r w:rsidRPr="00E47C3E">
                              <w:rPr>
                                <w:rFonts w:eastAsia="SimSun"/>
                                <w:kern w:val="24"/>
                                <w:lang w:eastAsia="ja-JP"/>
                              </w:rPr>
                              <w:t>(c)</w:t>
                            </w:r>
                            <w:r w:rsidRPr="00E47C3E">
                              <w:rPr>
                                <w:rFonts w:eastAsia="SimSun"/>
                                <w:kern w:val="24"/>
                                <w:lang w:eastAsia="ja-JP"/>
                              </w:rPr>
                              <w:tab/>
                            </w:r>
                            <w:bookmarkStart w:id="228" w:name="OLE_LINK28"/>
                            <w:r w:rsidRPr="00E47C3E">
                              <w:rPr>
                                <w:rFonts w:eastAsia="SimSun" w:hAnsi="Calibri" w:hint="eastAsia"/>
                                <w:kern w:val="24"/>
                                <w:lang w:eastAsia="zh-CN"/>
                              </w:rPr>
                              <w:t>根据快速评估和指南，制定生物多样性和生态系统服务设想方案分析和建模的政策支持工具和方法</w:t>
                            </w:r>
                            <w:bookmarkEnd w:id="228"/>
                          </w:p>
                          <w:p w:rsidR="00254EF5" w:rsidRPr="00E47C3E" w:rsidRDefault="00254EF5" w:rsidP="00E47C3E">
                            <w:pPr>
                              <w:jc w:val="both"/>
                              <w:rPr>
                                <w:rFonts w:eastAsia="SimSun"/>
                                <w:lang w:eastAsia="ja-JP"/>
                              </w:rPr>
                            </w:pPr>
                            <w:r w:rsidRPr="00E47C3E">
                              <w:rPr>
                                <w:rFonts w:eastAsia="SimSun"/>
                                <w:kern w:val="24"/>
                                <w:lang w:eastAsia="ja-JP"/>
                              </w:rPr>
                              <w:t>(d)</w:t>
                            </w:r>
                            <w:r w:rsidRPr="00E47C3E">
                              <w:rPr>
                                <w:rFonts w:eastAsia="SimSun"/>
                                <w:kern w:val="24"/>
                                <w:lang w:eastAsia="ja-JP"/>
                              </w:rPr>
                              <w:tab/>
                            </w:r>
                            <w:r w:rsidRPr="00E47C3E">
                              <w:rPr>
                                <w:rFonts w:eastAsia="SimSun" w:hAnsi="Calibri" w:hint="eastAsia"/>
                                <w:kern w:val="24"/>
                                <w:lang w:eastAsia="zh-CN"/>
                              </w:rPr>
                              <w:t>根据快速评估和指南，就生物多样性和自然对人类益处（包括生态系统服务）的价值的不同概念化制定政策支持工具和方法</w:t>
                            </w:r>
                          </w:p>
                          <w:p w:rsidR="00254EF5" w:rsidRDefault="00254EF5" w:rsidP="00E47C3E">
                            <w:pPr>
                              <w:pStyle w:val="NormalWeb"/>
                              <w:ind w:left="426"/>
                              <w:rPr>
                                <w:sz w:val="18"/>
                              </w:rPr>
                            </w:pPr>
                          </w:p>
                        </w:txbxContent>
                      </v:textbox>
                    </v:shape>
                  </v:group>
                  <v:shape id="AutoShape 49" o:spid="_x0000_s1059" type="#_x0000_t69" style="position:absolute;left:7969;top:6591;width:387;height: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q7MQA&#10;AADbAAAADwAAAGRycy9kb3ducmV2LnhtbESP3YrCMBSE7wXfIRzBO031wp+uUUQURIRlrQ9wtjm2&#10;3W1OahNr9enNwoKXw8x8wyxWrSlFQ7UrLCsYDSMQxKnVBWcKzsluMAPhPLLG0jIpeJCD1bLbWWCs&#10;7Z2/qDn5TAQIuxgV5N5XsZQuzcmgG9qKOHgXWxv0QdaZ1DXeA9yUchxFE2mw4LCQY0WbnNLf080o&#10;uB7NT5RsdpjM9s9DVqTN5/f2olS/164/QHhq/Tv8395rBfMp/H0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6uzEAAAA2wAAAA8AAAAAAAAAAAAAAAAAmAIAAGRycy9k&#10;b3ducmV2LnhtbFBLBQYAAAAABAAEAPUAAACJAwAAAAA=&#10;" adj="7208" strokeweight=".5pt">
                    <v:path arrowok="t"/>
                    <o:lock v:ext="edit" aspectratio="t"/>
                    <v:textbox>
                      <w:txbxContent>
                        <w:p w:rsidR="00254EF5" w:rsidRDefault="00254EF5" w:rsidP="00FB6910">
                          <w:pPr>
                            <w:rPr>
                              <w:rFonts w:eastAsia="Times New Roman"/>
                            </w:rPr>
                          </w:pPr>
                        </w:p>
                      </w:txbxContent>
                    </v:textbox>
                  </v:shape>
                  <v:shape id="AutoShape 49" o:spid="_x0000_s1060" type="#_x0000_t69" style="position:absolute;left:2760;top:6591;width:387;height:3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nr8A&#10;AADbAAAADwAAAGRycy9kb3ducmV2LnhtbERPzYrCMBC+C75DGMGbpnoQtxpFREFEkLU+wNiMbbWZ&#10;1CbW6tObw8IeP77/+bI1pWiodoVlBaNhBII4tbrgTME52Q6mIJxH1lhaJgVvcrBcdDtzjLV98S81&#10;J5+JEMIuRgW591UspUtzMuiGtiIO3NXWBn2AdSZ1ja8Qbko5jqKJNFhwaMixonVO6f30NAoeB3OL&#10;kvUWk+nus8+KtDleNlel+r12NQPhqfX/4j/3Tiv4CWPDl/AD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PH6evwAAANsAAAAPAAAAAAAAAAAAAAAAAJgCAABkcnMvZG93bnJl&#10;di54bWxQSwUGAAAAAAQABAD1AAAAhAMAAAAA&#10;" adj="7208" strokeweight=".5pt">
                    <v:path arrowok="t"/>
                    <o:lock v:ext="edit" aspectratio="t"/>
                    <v:textbox>
                      <w:txbxContent>
                        <w:p w:rsidR="00254EF5" w:rsidRDefault="00254EF5" w:rsidP="00FB6910">
                          <w:pPr>
                            <w:rPr>
                              <w:rFonts w:eastAsia="Times New Roman"/>
                            </w:rPr>
                          </w:pPr>
                        </w:p>
                      </w:txbxContent>
                    </v:textbox>
                  </v:shape>
                  <v:shape id="AutoShape 49" o:spid="_x0000_s1061" type="#_x0000_t69" style="position:absolute;left:7978;top:10272;width:386;height: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bBcMA&#10;AADbAAAADwAAAGRycy9kb3ducmV2LnhtbESP0YrCMBRE3xf8h3AF37apPoh2jbKIgoggWj/g2lzb&#10;7jY3tYm1+vVmYcHHYWbOMLNFZyrRUuNKywqGUQyCOLO65FzBKV1/TkA4j6yxskwKHuRgMe99zDDR&#10;9s4Hao8+FwHCLkEFhfd1IqXLCjLoIlsTB+9iG4M+yCaXusF7gJtKjuJ4LA2WHBYKrGlZUPZ7vBkF&#10;1535idPlGtPJ5rnNy6zdn1cXpQb97vsLhKfOv8P/7Y1WMJ3C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bBcMAAADbAAAADwAAAAAAAAAAAAAAAACYAgAAZHJzL2Rv&#10;d25yZXYueG1sUEsFBgAAAAAEAAQA9QAAAIgDAAAAAA==&#10;" adj="7208" strokeweight=".5pt">
                    <v:path arrowok="t"/>
                    <o:lock v:ext="edit" aspectratio="t"/>
                    <v:textbox>
                      <w:txbxContent>
                        <w:p w:rsidR="00254EF5" w:rsidRDefault="00254EF5" w:rsidP="00FB6910">
                          <w:pPr>
                            <w:rPr>
                              <w:rFonts w:eastAsia="Times New Roman"/>
                            </w:rPr>
                          </w:pPr>
                        </w:p>
                      </w:txbxContent>
                    </v:textbox>
                  </v:shape>
                  <v:shape id="Text Box 9" o:spid="_x0000_s1062" type="#_x0000_t202" style="position:absolute;left:1429;top:2064;width:9208;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KsUA&#10;AADcAAAADwAAAGRycy9kb3ducmV2LnhtbESPQWsCMRCF74L/IYzQmyZKKWVrlCIK7amovextupnu&#10;bt1MliTq1l/vHAq9zfDevPfNcj34Tl0opjawhfnMgCKugmu5tvB53E2fQaWM7LALTBZ+KcF6NR4t&#10;sXDhynu6HHKtJIRTgRaanPtC61Q15DHNQk8s2neIHrOssdYu4lXCfacXxjxpjy1LQ4M9bRqqToez&#10;t/Bexo9tmcwtLL7y5qc6heNNP1r7MBleX0BlGvK/+e/6zQm+EX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P8qxQAAANwAAAAPAAAAAAAAAAAAAAAAAJgCAABkcnMv&#10;ZG93bnJldi54bWxQSwUGAAAAAAQABAD1AAAAigMAAAAA&#10;" stroked="f">
                    <o:lock v:ext="edit" aspectratio="t"/>
                    <v:textbox inset=",0,,0">
                      <w:txbxContent>
                        <w:p w:rsidR="00254EF5" w:rsidRPr="00E47C3E" w:rsidRDefault="00254EF5" w:rsidP="00E47C3E">
                          <w:pPr>
                            <w:spacing w:line="276" w:lineRule="auto"/>
                            <w:jc w:val="center"/>
                            <w:rPr>
                              <w:rFonts w:eastAsia="SimSun"/>
                              <w:lang w:eastAsia="ja-JP"/>
                            </w:rPr>
                          </w:pPr>
                          <w:r w:rsidRPr="00E47C3E">
                            <w:rPr>
                              <w:rFonts w:ascii="Calibri" w:eastAsia="SimSun" w:hAnsi="Calibri" w:hint="eastAsia"/>
                              <w:b/>
                              <w:bCs/>
                              <w:color w:val="1F497D"/>
                              <w:kern w:val="24"/>
                              <w:lang w:eastAsia="zh-CN"/>
                            </w:rPr>
                            <w:t>平台宗旨</w:t>
                          </w:r>
                          <w:r w:rsidRPr="00E47C3E">
                            <w:rPr>
                              <w:rFonts w:ascii="Calibri" w:eastAsia="Calibri" w:hAnsi="Calibri"/>
                              <w:color w:val="1F497D"/>
                              <w:kern w:val="24"/>
                              <w:lang w:eastAsia="ja-JP"/>
                            </w:rPr>
                            <w:t xml:space="preserve"> </w:t>
                          </w:r>
                        </w:p>
                        <w:p w:rsidR="00254EF5" w:rsidRPr="00E47C3E" w:rsidRDefault="00254EF5" w:rsidP="00E47C3E">
                          <w:pPr>
                            <w:spacing w:line="276" w:lineRule="auto"/>
                            <w:jc w:val="center"/>
                            <w:rPr>
                              <w:rFonts w:eastAsia="SimSun"/>
                              <w:lang w:eastAsia="ja-JP"/>
                            </w:rPr>
                          </w:pPr>
                          <w:r w:rsidRPr="00E47C3E">
                            <w:rPr>
                              <w:rFonts w:ascii="SimSun" w:eastAsia="SimSun" w:hAnsi="SimSun" w:cs="SimSun" w:hint="eastAsia"/>
                              <w:lang w:eastAsia="ja-JP"/>
                            </w:rPr>
                            <w:t>加强在生物多样性和生态系统服务方面科学与政策的</w:t>
                          </w:r>
                          <w:r w:rsidRPr="00E47C3E">
                            <w:rPr>
                              <w:rFonts w:ascii="SimSun" w:eastAsia="SimSun" w:hAnsi="SimSun" w:cs="SimSun" w:hint="eastAsia"/>
                              <w:lang w:eastAsia="zh-CN"/>
                            </w:rPr>
                            <w:t>互动机制，以</w:t>
                          </w:r>
                          <w:r w:rsidRPr="00E47C3E">
                            <w:rPr>
                              <w:rFonts w:ascii="SimSun" w:eastAsia="SimSun" w:hAnsi="SimSun" w:cs="SimSun" w:hint="eastAsia"/>
                              <w:lang w:eastAsia="ja-JP"/>
                            </w:rPr>
                            <w:t>促进生物多样性的</w:t>
                          </w:r>
                          <w:r w:rsidRPr="00E47C3E">
                            <w:rPr>
                              <w:rFonts w:ascii="SimSun" w:eastAsia="SimSun" w:hAnsi="SimSun" w:cs="SimSun" w:hint="eastAsia"/>
                              <w:lang w:eastAsia="zh-CN"/>
                            </w:rPr>
                            <w:t>保</w:t>
                          </w:r>
                          <w:r w:rsidRPr="00E47C3E">
                            <w:rPr>
                              <w:rFonts w:ascii="SimSun" w:eastAsia="SimSun" w:hAnsi="SimSun" w:cs="SimSun" w:hint="eastAsia"/>
                              <w:lang w:eastAsia="ja-JP"/>
                            </w:rPr>
                            <w:t>护和可持续</w:t>
                          </w:r>
                          <w:r w:rsidRPr="00E47C3E">
                            <w:rPr>
                              <w:rFonts w:ascii="SimSun" w:eastAsia="SimSun" w:hAnsi="SimSun" w:cs="SimSun" w:hint="eastAsia"/>
                              <w:lang w:eastAsia="zh-CN"/>
                            </w:rPr>
                            <w:t>利</w:t>
                          </w:r>
                          <w:r w:rsidRPr="00E47C3E">
                            <w:rPr>
                              <w:rFonts w:ascii="SimSun" w:eastAsia="SimSun" w:hAnsi="SimSun" w:cs="SimSun" w:hint="eastAsia"/>
                              <w:lang w:eastAsia="ja-JP"/>
                            </w:rPr>
                            <w:t>用、人类的长期福祉以及可持续发展</w:t>
                          </w:r>
                        </w:p>
                        <w:p w:rsidR="00254EF5" w:rsidRPr="00E47C3E" w:rsidRDefault="00254EF5" w:rsidP="00E47C3E">
                          <w:pPr>
                            <w:spacing w:line="276" w:lineRule="auto"/>
                            <w:jc w:val="center"/>
                            <w:rPr>
                              <w:rFonts w:ascii="Calibri" w:eastAsia="SimSun" w:hAnsi="Calibri"/>
                              <w:b/>
                              <w:bCs/>
                              <w:color w:val="1F497D"/>
                              <w:kern w:val="24"/>
                              <w:lang w:eastAsia="zh-CN"/>
                            </w:rPr>
                          </w:pPr>
                          <w:r w:rsidRPr="00E47C3E">
                            <w:rPr>
                              <w:rFonts w:ascii="Calibri" w:eastAsia="SimSun" w:hAnsi="Calibri" w:hint="eastAsia"/>
                              <w:b/>
                              <w:bCs/>
                              <w:color w:val="1F497D"/>
                              <w:kern w:val="24"/>
                              <w:lang w:eastAsia="zh-CN"/>
                            </w:rPr>
                            <w:t>平台职能、运作原则和程序</w:t>
                          </w:r>
                        </w:p>
                        <w:p w:rsidR="00254EF5" w:rsidRPr="00500A4E" w:rsidRDefault="00254EF5" w:rsidP="00FB6910">
                          <w:pPr>
                            <w:pStyle w:val="NormalWeb"/>
                            <w:spacing w:line="276" w:lineRule="auto"/>
                            <w:jc w:val="center"/>
                          </w:pPr>
                        </w:p>
                      </w:txbxContent>
                    </v:textbox>
                  </v:shape>
                  <v:shape id="AutoShape 49" o:spid="_x0000_s1063" type="#_x0000_t69" style="position:absolute;left:5740;top:3432;width:553;height: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zwMIA&#10;AADcAAAADwAAAGRycy9kb3ducmV2LnhtbERP32vCMBB+F/wfwg32pmk3Jq4aRQaDjYGgdu9Hc7ad&#10;zSUmWa3/vRkMfLuP7+ct14PpRE8+tJYV5NMMBHFldcu1gvLwPpmDCBFZY2eZFFwpwHo1Hi2x0PbC&#10;O+r3sRYphEOBCpoYXSFlqBoyGKbWESfuaL3BmKCvpfZ4SeGmk09ZNpMGW04NDTp6a6g67X+NAiv7&#10;l5+v6+m83eTf/vV5cOUnOqUeH4bNAkSkId7F/+4PneZnOfw9ky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zPAwgAAANwAAAAPAAAAAAAAAAAAAAAAAJgCAABkcnMvZG93&#10;bnJldi54bWxQSwUGAAAAAAQABAD1AAAAhwMAAAAA&#10;" adj="5035" strokeweight=".5pt">
                    <v:path arrowok="t"/>
                    <o:lock v:ext="edit" aspectratio="t"/>
                    <v:textbox>
                      <w:txbxContent>
                        <w:p w:rsidR="00254EF5" w:rsidRDefault="00254EF5" w:rsidP="00FB6910">
                          <w:pPr>
                            <w:rPr>
                              <w:rFonts w:eastAsia="Times New Roman"/>
                            </w:rPr>
                          </w:pPr>
                        </w:p>
                      </w:txbxContent>
                    </v:textbox>
                  </v:shape>
                  <v:shape id="AutoShape 49" o:spid="_x0000_s1064" type="#_x0000_t69" style="position:absolute;left:4556;top:8183;width:952;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bwcIA&#10;AADcAAAADwAAAGRycy9kb3ducmV2LnhtbERPS4vCMBC+L/gfwgjetqk9yFJNiwiKeBB8wLK3oRnb&#10;ajOpTbT135uFhb3Nx/ecRT6YRjypc7VlBdMoBkFcWF1zqeB8Wn9+gXAeWWNjmRS8yEGejT4WmGrb&#10;84GeR1+KEMIuRQWV920qpSsqMugi2xIH7mI7gz7ArpS6wz6Em0YmcTyTBmsODRW2tKqouB0fRsHP&#10;6dW3l32zHu7+sNkV5+T6vUyUmoyH5RyEp8H/i//cWx3mxwn8PhMu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FvBwgAAANwAAAAPAAAAAAAAAAAAAAAAAJgCAABkcnMvZG93&#10;bnJldi54bWxQSwUGAAAAAAQABAD1AAAAhwMAAAAA&#10;" adj="2749" strokeweight=".5pt">
                    <v:path arrowok="t"/>
                    <o:lock v:ext="edit" aspectratio="t"/>
                    <v:textbox>
                      <w:txbxContent>
                        <w:p w:rsidR="00254EF5" w:rsidRDefault="00254EF5" w:rsidP="00FB6910">
                          <w:pPr>
                            <w:rPr>
                              <w:rFonts w:eastAsia="Times New Roman"/>
                            </w:rPr>
                          </w:pPr>
                        </w:p>
                      </w:txbxContent>
                    </v:textbox>
                  </v:shape>
                  <v:shape id="Text Box 66" o:spid="_x0000_s1065" type="#_x0000_t202" style="position:absolute;left:1218;top:3933;width:9715;height:41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kd8QA&#10;AADcAAAADwAAAGRycy9kb3ducmV2LnhtbERPTWvCQBC9C/0PyxR6041tbUvMKqVQ8BBF04I9Dtkx&#10;G5KdDdmtxn/vCoK3ebzPyZaDbcWRel87VjCdJCCIS6drrhT8/nyPP0D4gKyxdUwKzuRhuXgYZZhq&#10;d+IdHYtQiRjCPkUFJoQuldKXhiz6ieuII3dwvcUQYV9J3eMphttWPifJm7RYc2ww2NGXobIp/q0C&#10;ne/3s/emy3fm7/Wwajc6L7ZrpZ4eh885iEBDuItv7pWO85MXuD4TL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pHfEAAAA3AAAAA8AAAAAAAAAAAAAAAAAmAIAAGRycy9k&#10;b3ducmV2LnhtbFBLBQYAAAAABAAEAPUAAACJAwAAAAA=&#10;" filled="f" stroked="f">
                    <v:textbox>
                      <w:txbxContent>
                        <w:p w:rsidR="00254EF5" w:rsidRPr="00AE7BA1" w:rsidRDefault="00254EF5" w:rsidP="00FB6910">
                          <w:pPr>
                            <w:pStyle w:val="NormalWeb"/>
                            <w:jc w:val="center"/>
                          </w:pPr>
                          <w:r w:rsidRPr="0021203C">
                            <w:rPr>
                              <w:rFonts w:eastAsia="SimSun" w:hint="eastAsia"/>
                              <w:b/>
                              <w:bCs/>
                              <w:color w:val="1F497D"/>
                              <w:kern w:val="24"/>
                              <w:sz w:val="22"/>
                              <w:szCs w:val="22"/>
                              <w:lang w:eastAsia="zh-CN"/>
                            </w:rPr>
                            <w:t>平台</w:t>
                          </w:r>
                          <w:r>
                            <w:rPr>
                              <w:b/>
                              <w:bCs/>
                              <w:color w:val="1F497D"/>
                              <w:kern w:val="24"/>
                              <w:sz w:val="22"/>
                              <w:szCs w:val="22"/>
                            </w:rPr>
                            <w:t>2014–2018</w:t>
                          </w:r>
                          <w:r w:rsidRPr="0021203C">
                            <w:rPr>
                              <w:rFonts w:eastAsia="SimSun" w:hint="eastAsia"/>
                              <w:b/>
                              <w:bCs/>
                              <w:color w:val="1F497D"/>
                              <w:kern w:val="24"/>
                              <w:sz w:val="22"/>
                              <w:szCs w:val="22"/>
                              <w:lang w:eastAsia="zh-CN"/>
                            </w:rPr>
                            <w:t>年工作方案：目标和相关交付品</w:t>
                          </w:r>
                        </w:p>
                        <w:p w:rsidR="00254EF5" w:rsidRPr="00AE7BA1" w:rsidRDefault="00254EF5" w:rsidP="00FB6910">
                          <w:pPr>
                            <w:pStyle w:val="NormalWeb"/>
                          </w:pPr>
                          <w:r w:rsidRPr="00AE7BA1">
                            <w:rPr>
                              <w:b/>
                              <w:bCs/>
                              <w:color w:val="000000"/>
                              <w:kern w:val="24"/>
                              <w:sz w:val="18"/>
                              <w:szCs w:val="18"/>
                            </w:rPr>
                            <w:t xml:space="preserve">Decision-making body </w:t>
                          </w:r>
                        </w:p>
                        <w:p w:rsidR="00254EF5" w:rsidRPr="00AE7BA1" w:rsidRDefault="00254EF5" w:rsidP="00FB6910">
                          <w:pPr>
                            <w:pStyle w:val="NormalWeb"/>
                          </w:pPr>
                          <w:r w:rsidRPr="00AE7BA1">
                            <w:rPr>
                              <w:color w:val="000000"/>
                              <w:kern w:val="24"/>
                              <w:sz w:val="18"/>
                              <w:szCs w:val="18"/>
                            </w:rPr>
                            <w:t>Responsible for the overall work programme, working through subsidiary bodies, supported by the secretariat</w:t>
                          </w:r>
                        </w:p>
                        <w:p w:rsidR="00254EF5" w:rsidRPr="00500A4E" w:rsidRDefault="00254EF5" w:rsidP="00FB6910">
                          <w:pPr>
                            <w:pStyle w:val="NormalWeb"/>
                            <w:ind w:firstLine="144"/>
                            <w:jc w:val="center"/>
                          </w:pPr>
                          <w:r w:rsidRPr="00500A4E">
                            <w:rPr>
                              <w:b/>
                              <w:bCs/>
                              <w:color w:val="1F497D"/>
                              <w:kern w:val="24"/>
                              <w:sz w:val="22"/>
                              <w:szCs w:val="22"/>
                            </w:rPr>
                            <w:t>Platform work programme 2014-2018: Objectives and associated deliverables</w:t>
                          </w:r>
                        </w:p>
                      </w:txbxContent>
                    </v:textbox>
                  </v:shape>
                  <v:group id="Group 67" o:spid="_x0000_s1066" style="position:absolute;left:1302;top:4575;width:9528;height:2012" coordorigin="1302,4575" coordsize="9528,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13" o:spid="_x0000_s1067" type="#_x0000_t202" style="position:absolute;left:1302;top:4680;width:9485;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o:lock v:ext="edit" aspectratio="t"/>
                      <v:textbox>
                        <w:txbxContent>
                          <w:p w:rsidR="00254EF5" w:rsidRPr="00E47C3E" w:rsidRDefault="00254EF5" w:rsidP="00E47C3E">
                            <w:pPr>
                              <w:jc w:val="both"/>
                              <w:rPr>
                                <w:rFonts w:ascii="SimSun" w:eastAsia="SimSun" w:hAnsi="SimSun" w:hint="eastAsia"/>
                                <w:lang w:eastAsia="zh-CN"/>
                              </w:rPr>
                            </w:pPr>
                            <w:r w:rsidRPr="00E47C3E">
                              <w:rPr>
                                <w:rFonts w:ascii="SimSun" w:eastAsia="SimSun" w:hAnsi="SimSun" w:hint="eastAsia"/>
                                <w:b/>
                                <w:bCs/>
                                <w:color w:val="1F497D"/>
                                <w:kern w:val="24"/>
                                <w:lang w:eastAsia="zh-CN"/>
                              </w:rPr>
                              <w:t>目标</w:t>
                            </w:r>
                            <w:r w:rsidRPr="00E47C3E">
                              <w:rPr>
                                <w:rFonts w:ascii="SimSun" w:eastAsia="SimSun" w:hAnsi="SimSun"/>
                                <w:b/>
                                <w:bCs/>
                                <w:color w:val="1F497D"/>
                                <w:kern w:val="24"/>
                                <w:lang w:eastAsia="ja-JP"/>
                              </w:rPr>
                              <w:t>1</w:t>
                            </w:r>
                            <w:r w:rsidRPr="00E47C3E">
                              <w:rPr>
                                <w:rFonts w:ascii="SimSun" w:eastAsia="SimSun" w:hAnsi="SimSun" w:hint="eastAsia"/>
                                <w:b/>
                                <w:bCs/>
                                <w:color w:val="1F497D"/>
                                <w:kern w:val="24"/>
                                <w:lang w:eastAsia="zh-CN"/>
                              </w:rPr>
                              <w:t>：</w:t>
                            </w:r>
                            <w:r w:rsidRPr="00E47C3E">
                              <w:rPr>
                                <w:rFonts w:ascii="SimSun" w:eastAsia="SimSun" w:hAnsi="SimSun" w:hint="eastAsia"/>
                                <w:kern w:val="24"/>
                                <w:lang w:eastAsia="zh-CN"/>
                              </w:rPr>
                              <w:t>加强科学政策互动机制的能力和知识基础，以落实平台的关键职能：</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(a)</w:t>
                            </w:r>
                            <w:r w:rsidRPr="00E47C3E">
                              <w:rPr>
                                <w:rFonts w:ascii="SimSun" w:eastAsia="SimSun" w:hAnsi="SimSun"/>
                                <w:kern w:val="24"/>
                                <w:lang w:eastAsia="ja-JP"/>
                              </w:rPr>
                              <w:tab/>
                            </w:r>
                            <w:r w:rsidRPr="00E47C3E">
                              <w:rPr>
                                <w:rFonts w:ascii="SimSun" w:eastAsia="SimSun" w:hAnsi="SimSun" w:hint="eastAsia"/>
                                <w:iCs/>
                                <w:kern w:val="24"/>
                                <w:lang w:eastAsia="zh-CN"/>
                              </w:rPr>
                              <w:t>通过促成财政和实物支持，使平台工作方案的重点能力建设需求与资源相匹配</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(b)</w:t>
                            </w:r>
                            <w:r w:rsidRPr="00E47C3E">
                              <w:rPr>
                                <w:rFonts w:ascii="SimSun" w:eastAsia="SimSun" w:hAnsi="SimSun"/>
                                <w:kern w:val="24"/>
                                <w:lang w:eastAsia="ja-JP"/>
                              </w:rPr>
                              <w:tab/>
                            </w:r>
                            <w:r w:rsidRPr="00E47C3E">
                              <w:rPr>
                                <w:rFonts w:ascii="SimSun" w:eastAsia="SimSun" w:hAnsi="SimSun" w:hint="eastAsia"/>
                                <w:iCs/>
                                <w:kern w:val="24"/>
                                <w:lang w:eastAsia="zh-CN"/>
                              </w:rPr>
                              <w:t>发展落实平台工作方案所需的能力</w:t>
                            </w:r>
                          </w:p>
                          <w:p w:rsidR="00254EF5" w:rsidRPr="00E47C3E" w:rsidRDefault="00254EF5" w:rsidP="00E47C3E">
                            <w:pPr>
                              <w:jc w:val="both"/>
                              <w:rPr>
                                <w:rFonts w:ascii="SimSun" w:eastAsia="SimSun" w:hAnsi="SimSun" w:hint="eastAsia"/>
                                <w:lang w:eastAsia="zh-CN"/>
                              </w:rPr>
                            </w:pPr>
                            <w:r w:rsidRPr="00E47C3E">
                              <w:rPr>
                                <w:rFonts w:ascii="SimSun" w:eastAsia="SimSun" w:hAnsi="SimSun"/>
                                <w:kern w:val="24"/>
                                <w:lang w:eastAsia="ja-JP"/>
                              </w:rPr>
                              <w:t>(c)</w:t>
                            </w:r>
                            <w:r w:rsidRPr="00E47C3E">
                              <w:rPr>
                                <w:rFonts w:ascii="SimSun" w:eastAsia="SimSun" w:hAnsi="SimSun"/>
                                <w:kern w:val="24"/>
                                <w:lang w:eastAsia="ja-JP"/>
                              </w:rPr>
                              <w:tab/>
                            </w:r>
                            <w:r w:rsidRPr="00E47C3E">
                              <w:rPr>
                                <w:rFonts w:ascii="SimSun" w:eastAsia="SimSun" w:hAnsi="SimSun" w:hint="eastAsia"/>
                                <w:kern w:val="24"/>
                                <w:lang w:eastAsia="zh-CN"/>
                              </w:rPr>
                              <w:t>制定与土著和地方知识体系合作的各项参与进程的程序和方法</w:t>
                            </w:r>
                          </w:p>
                          <w:p w:rsidR="00254EF5" w:rsidRPr="00E47C3E" w:rsidRDefault="00254EF5" w:rsidP="00E47C3E">
                            <w:pPr>
                              <w:jc w:val="both"/>
                              <w:rPr>
                                <w:rFonts w:ascii="SimSun" w:eastAsia="SimSun" w:hAnsi="SimSun"/>
                                <w:lang w:eastAsia="zh-CN"/>
                              </w:rPr>
                            </w:pPr>
                            <w:r w:rsidRPr="00E47C3E">
                              <w:rPr>
                                <w:rFonts w:ascii="SimSun" w:eastAsia="SimSun" w:hAnsi="SimSun"/>
                                <w:kern w:val="24"/>
                                <w:lang w:eastAsia="ja-JP"/>
                              </w:rPr>
                              <w:t>(d)</w:t>
                            </w:r>
                            <w:r w:rsidRPr="00E47C3E">
                              <w:rPr>
                                <w:rFonts w:ascii="SimSun" w:eastAsia="SimSun" w:hAnsi="SimSun"/>
                                <w:kern w:val="24"/>
                                <w:lang w:eastAsia="ja-JP"/>
                              </w:rPr>
                              <w:tab/>
                            </w:r>
                            <w:r w:rsidRPr="00E47C3E">
                              <w:rPr>
                                <w:rFonts w:ascii="SimSun" w:eastAsia="SimSun" w:hAnsi="SimSun" w:hint="eastAsia"/>
                                <w:iCs/>
                                <w:kern w:val="24"/>
                                <w:lang w:eastAsia="zh-CN"/>
                              </w:rPr>
                              <w:t>通过激励开展工作，创造新知识并建立网络，满足政策制定工作的重点知识和数据需求</w:t>
                            </w:r>
                          </w:p>
                        </w:txbxContent>
                      </v:textbox>
                    </v:shape>
                    <v:roundrect id="AutoShape 69" o:spid="_x0000_s1068" style="position:absolute;left:1310;top:4575;width:9520;height:20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4ocAA&#10;AADcAAAADwAAAGRycy9kb3ducmV2LnhtbERPTYvCMBC9C/6HMAveNFVQpBpFFgWFvayK4G1oxqa0&#10;mZQkav33mwXB2zze5yzXnW3Eg3yoHCsYjzIQxIXTFZcKzqfdcA4iRGSNjWNS8KIA61W/t8Rcuyf/&#10;0uMYS5FCOOSowMTY5lKGwpDFMHItceJuzluMCfpSao/PFG4bOcmymbRYcWow2NK3oaI+3q2C23X7&#10;c8Gp2403ry5Uh2lttr5WavDVbRYgInXxI3679zrNz2bw/0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t4ocAAAADcAAAADwAAAAAAAAAAAAAAAACYAgAAZHJzL2Rvd25y&#10;ZXYueG1sUEsFBgAAAAAEAAQA9QAAAIUDAAAAAA==&#10;" filled="f">
                      <v:stroke dashstyle="1 1"/>
                    </v:roundrect>
                  </v:group>
                  <v:group id="Group 70" o:spid="_x0000_s1069" style="position:absolute;left:1278;top:10538;width:9555;height:1915" coordorigin="1278,10538" coordsize="9555,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oundrect id="AutoShape 24" o:spid="_x0000_s1070" style="position:absolute;left:1316;top:10538;width:9517;height:1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JSMQA&#10;AADcAAAADwAAAGRycy9kb3ducmV2LnhtbESPT2sCMRDF74V+hzBCbzVrQZGtUUQUWujFPwi9DZtx&#10;s+xmsiSprt++cxC8zfDevPebxWrwnbpSTE1gA5NxAYq4Crbh2sDpuHufg0oZ2WIXmAzcKcFq+fqy&#10;wNKGG+/pesi1khBOJRpwOfel1qly5DGNQ08s2iVEj1nWWGsb8SbhvtMfRTHTHhuWBoc9bRxV7eHP&#10;G7j8bn/OOA27yfo+pOZ72rptbI15Gw3rT1CZhvw0P66/rOAX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SUjEAAAA3AAAAA8AAAAAAAAAAAAAAAAAmAIAAGRycy9k&#10;b3ducmV2LnhtbFBLBQYAAAAABAAEAPUAAACJAwAAAAA=&#10;" filled="f">
                      <v:stroke dashstyle="1 1"/>
                      <o:lock v:ext="edit" aspectratio="t"/>
                      <v:textbox>
                        <w:txbxContent>
                          <w:p w:rsidR="00254EF5" w:rsidRDefault="00254EF5" w:rsidP="00FB6910">
                            <w:pPr>
                              <w:rPr>
                                <w:rFonts w:eastAsia="Times New Roman"/>
                              </w:rPr>
                            </w:pPr>
                          </w:p>
                        </w:txbxContent>
                      </v:textbox>
                    </v:roundrect>
                    <v:shape id="Text Box 25" o:spid="_x0000_s1071" type="#_x0000_t202" style="position:absolute;left:1278;top:10665;width:947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o0sIA&#10;AADcAAAADwAAAGRycy9kb3ducmV2LnhtbERPPW/CMBDdK/EfrEPqVuwwtJBiEEIiYqTAANs1viYp&#10;8TmKTRL+Pa5Uie2e3uctVoOtRUetrxxrSCYKBHHuTMWFhtNx+zYD4QOywdoxabiTh9Vy9LLA1Lie&#10;v6g7hELEEPYpaihDaFIpfV6SRT9xDXHkflxrMUTYFtK02MdwW8upUu/SYsWxocSGNiXl18PNarhw&#10;9vsxV1myPe9nu9t30mdFt9f6dTysP0EEGsJT/O/emThfzeH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WjSwgAAANwAAAAPAAAAAAAAAAAAAAAAAJgCAABkcnMvZG93&#10;bnJldi54bWxQSwUGAAAAAAQABAD1AAAAhwMAAAAA&#10;" filled="f" stroked="f">
                      <v:stroke dashstyle="1 1"/>
                      <o:lock v:ext="edit" aspectratio="t"/>
                      <v:textbox>
                        <w:txbxContent>
                          <w:p w:rsidR="00254EF5" w:rsidRPr="00E47C3E" w:rsidRDefault="00254EF5" w:rsidP="00E47C3E">
                            <w:pPr>
                              <w:spacing w:after="40"/>
                              <w:jc w:val="both"/>
                              <w:rPr>
                                <w:rFonts w:eastAsia="SimSun" w:hint="eastAsia"/>
                                <w:sz w:val="18"/>
                                <w:szCs w:val="18"/>
                                <w:lang w:eastAsia="zh-CN"/>
                              </w:rPr>
                            </w:pPr>
                            <w:r w:rsidRPr="00E47C3E">
                              <w:rPr>
                                <w:rFonts w:ascii="Cambria" w:eastAsia="SimSun" w:hAnsi="Cambria" w:hint="eastAsia"/>
                                <w:b/>
                                <w:bCs/>
                                <w:color w:val="1F497D"/>
                                <w:kern w:val="24"/>
                                <w:sz w:val="18"/>
                                <w:szCs w:val="18"/>
                                <w:lang w:eastAsia="zh-CN"/>
                              </w:rPr>
                              <w:t>目标</w:t>
                            </w:r>
                            <w:r w:rsidRPr="00E47C3E">
                              <w:rPr>
                                <w:rFonts w:eastAsia="SimSun"/>
                                <w:b/>
                                <w:bCs/>
                                <w:color w:val="1F497D"/>
                                <w:kern w:val="24"/>
                                <w:sz w:val="18"/>
                                <w:szCs w:val="18"/>
                                <w:lang w:eastAsia="ja-JP"/>
                              </w:rPr>
                              <w:t>4</w:t>
                            </w:r>
                            <w:r w:rsidRPr="00E47C3E">
                              <w:rPr>
                                <w:rFonts w:eastAsia="SimSun" w:hAnsi="Cambria" w:hint="eastAsia"/>
                                <w:b/>
                                <w:bCs/>
                                <w:color w:val="1F497D"/>
                                <w:kern w:val="24"/>
                                <w:sz w:val="18"/>
                                <w:szCs w:val="18"/>
                                <w:lang w:eastAsia="zh-CN"/>
                              </w:rPr>
                              <w:t>：</w:t>
                            </w:r>
                            <w:r w:rsidRPr="00E47C3E">
                              <w:rPr>
                                <w:rFonts w:eastAsia="SimSun" w:hAnsi="Cambria" w:hint="eastAsia"/>
                                <w:kern w:val="24"/>
                                <w:sz w:val="18"/>
                                <w:szCs w:val="18"/>
                                <w:lang w:eastAsia="zh-CN"/>
                              </w:rPr>
                              <w:t>交流并评价平台各活动、交付品和结论：</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(a)</w:t>
                            </w:r>
                            <w:r w:rsidRPr="00E47C3E">
                              <w:rPr>
                                <w:rFonts w:eastAsia="SimSun"/>
                                <w:kern w:val="24"/>
                                <w:sz w:val="18"/>
                                <w:szCs w:val="18"/>
                                <w:lang w:eastAsia="ja-JP"/>
                              </w:rPr>
                              <w:tab/>
                            </w:r>
                            <w:r w:rsidRPr="00E47C3E">
                              <w:rPr>
                                <w:rFonts w:eastAsia="SimSun" w:hAnsi="Cambria" w:hint="eastAsia"/>
                                <w:iCs/>
                                <w:kern w:val="24"/>
                                <w:sz w:val="18"/>
                                <w:szCs w:val="18"/>
                                <w:lang w:eastAsia="zh-CN"/>
                              </w:rPr>
                              <w:t>相关评估目录</w:t>
                            </w:r>
                          </w:p>
                          <w:p w:rsidR="00254EF5" w:rsidRPr="00E47C3E" w:rsidRDefault="00254EF5" w:rsidP="00E47C3E">
                            <w:pPr>
                              <w:spacing w:after="40"/>
                              <w:jc w:val="both"/>
                              <w:rPr>
                                <w:rFonts w:eastAsia="SimSun" w:hAnsi="Cambria" w:hint="eastAsia"/>
                                <w:kern w:val="24"/>
                                <w:sz w:val="18"/>
                                <w:szCs w:val="18"/>
                                <w:lang w:eastAsia="zh-CN"/>
                              </w:rPr>
                            </w:pPr>
                            <w:r w:rsidRPr="00E47C3E">
                              <w:rPr>
                                <w:rFonts w:eastAsia="SimSun"/>
                                <w:kern w:val="24"/>
                                <w:sz w:val="18"/>
                                <w:szCs w:val="18"/>
                                <w:lang w:eastAsia="ja-JP"/>
                              </w:rPr>
                              <w:t>(b)</w:t>
                            </w:r>
                            <w:r w:rsidRPr="00E47C3E">
                              <w:rPr>
                                <w:rFonts w:eastAsia="SimSun"/>
                                <w:kern w:val="24"/>
                                <w:sz w:val="18"/>
                                <w:szCs w:val="18"/>
                                <w:lang w:eastAsia="ja-JP"/>
                              </w:rPr>
                              <w:tab/>
                            </w:r>
                            <w:r w:rsidRPr="00E47C3E">
                              <w:rPr>
                                <w:rFonts w:eastAsia="SimSun" w:hAnsi="Cambria" w:hint="eastAsia"/>
                                <w:kern w:val="24"/>
                                <w:sz w:val="18"/>
                                <w:szCs w:val="18"/>
                                <w:lang w:eastAsia="zh-CN"/>
                              </w:rPr>
                              <w:t>制定一项信息与数据管理计划</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(c)</w:t>
                            </w:r>
                            <w:r w:rsidRPr="00E47C3E">
                              <w:rPr>
                                <w:rFonts w:eastAsia="SimSun" w:hint="eastAsia"/>
                                <w:kern w:val="24"/>
                                <w:sz w:val="18"/>
                                <w:szCs w:val="18"/>
                                <w:lang w:eastAsia="zh-CN"/>
                              </w:rPr>
                              <w:tab/>
                            </w:r>
                            <w:r w:rsidRPr="00E47C3E">
                              <w:rPr>
                                <w:rFonts w:eastAsia="SimSun" w:hint="eastAsia"/>
                                <w:kern w:val="24"/>
                                <w:sz w:val="18"/>
                                <w:szCs w:val="18"/>
                                <w:lang w:eastAsia="zh-CN"/>
                              </w:rPr>
                              <w:t>政策支持工具和方法目录</w:t>
                            </w:r>
                          </w:p>
                          <w:p w:rsidR="00254EF5" w:rsidRPr="00E47C3E" w:rsidRDefault="00254EF5" w:rsidP="00E47C3E">
                            <w:pPr>
                              <w:spacing w:after="40"/>
                              <w:jc w:val="both"/>
                              <w:rPr>
                                <w:rFonts w:eastAsia="SimSun"/>
                                <w:sz w:val="18"/>
                                <w:szCs w:val="18"/>
                                <w:lang w:eastAsia="ja-JP"/>
                              </w:rPr>
                            </w:pPr>
                            <w:r w:rsidRPr="00E47C3E">
                              <w:rPr>
                                <w:rFonts w:eastAsia="SimSun"/>
                                <w:kern w:val="24"/>
                                <w:sz w:val="18"/>
                                <w:szCs w:val="18"/>
                                <w:lang w:eastAsia="ja-JP"/>
                              </w:rPr>
                              <w:t>(</w:t>
                            </w:r>
                            <w:r w:rsidRPr="00E47C3E">
                              <w:rPr>
                                <w:rFonts w:eastAsia="SimSun" w:hint="eastAsia"/>
                                <w:kern w:val="24"/>
                                <w:sz w:val="18"/>
                                <w:szCs w:val="18"/>
                                <w:lang w:eastAsia="zh-CN"/>
                              </w:rPr>
                              <w:t>d</w:t>
                            </w:r>
                            <w:r w:rsidRPr="00E47C3E">
                              <w:rPr>
                                <w:rFonts w:eastAsia="SimSun"/>
                                <w:kern w:val="24"/>
                                <w:sz w:val="18"/>
                                <w:szCs w:val="18"/>
                                <w:lang w:eastAsia="ja-JP"/>
                              </w:rPr>
                              <w:t>)</w:t>
                            </w:r>
                            <w:r w:rsidRPr="00E47C3E">
                              <w:rPr>
                                <w:rFonts w:eastAsia="SimSun"/>
                                <w:kern w:val="24"/>
                                <w:sz w:val="18"/>
                                <w:szCs w:val="18"/>
                                <w:lang w:eastAsia="ja-JP"/>
                              </w:rPr>
                              <w:tab/>
                            </w:r>
                            <w:r w:rsidRPr="00E47C3E">
                              <w:rPr>
                                <w:rFonts w:eastAsia="SimSun" w:hAnsi="Cambria" w:hint="eastAsia"/>
                                <w:kern w:val="24"/>
                                <w:sz w:val="18"/>
                                <w:szCs w:val="18"/>
                                <w:lang w:eastAsia="zh-CN"/>
                              </w:rPr>
                              <w:t>一组交流、外联和参与战略、产品和程序</w:t>
                            </w:r>
                          </w:p>
                          <w:p w:rsidR="00254EF5" w:rsidRPr="00E47C3E" w:rsidRDefault="00254EF5" w:rsidP="00E47C3E">
                            <w:pPr>
                              <w:spacing w:after="40"/>
                              <w:jc w:val="both"/>
                              <w:rPr>
                                <w:rFonts w:eastAsia="SimSun" w:hint="eastAsia"/>
                                <w:sz w:val="18"/>
                                <w:szCs w:val="18"/>
                                <w:lang w:eastAsia="zh-CN"/>
                              </w:rPr>
                            </w:pPr>
                            <w:r w:rsidRPr="00E47C3E">
                              <w:rPr>
                                <w:rFonts w:eastAsia="SimSun"/>
                                <w:kern w:val="24"/>
                                <w:sz w:val="18"/>
                                <w:szCs w:val="18"/>
                                <w:lang w:eastAsia="ja-JP"/>
                              </w:rPr>
                              <w:t>(</w:t>
                            </w:r>
                            <w:r w:rsidRPr="00E47C3E">
                              <w:rPr>
                                <w:rFonts w:eastAsia="SimSun" w:hint="eastAsia"/>
                                <w:kern w:val="24"/>
                                <w:sz w:val="18"/>
                                <w:szCs w:val="18"/>
                                <w:lang w:eastAsia="zh-CN"/>
                              </w:rPr>
                              <w:t>e</w:t>
                            </w:r>
                            <w:r w:rsidRPr="00E47C3E">
                              <w:rPr>
                                <w:rFonts w:eastAsia="SimSun"/>
                                <w:kern w:val="24"/>
                                <w:sz w:val="18"/>
                                <w:szCs w:val="18"/>
                                <w:lang w:eastAsia="ja-JP"/>
                              </w:rPr>
                              <w:t>)</w:t>
                            </w:r>
                            <w:r w:rsidRPr="00E47C3E">
                              <w:rPr>
                                <w:rFonts w:eastAsia="SimSun"/>
                                <w:kern w:val="24"/>
                                <w:sz w:val="18"/>
                                <w:szCs w:val="18"/>
                                <w:lang w:eastAsia="ja-JP"/>
                              </w:rPr>
                              <w:tab/>
                            </w:r>
                            <w:r w:rsidRPr="00E47C3E">
                              <w:rPr>
                                <w:rFonts w:eastAsia="SimSun" w:hAnsi="Cambria" w:hint="eastAsia"/>
                                <w:spacing w:val="-8"/>
                                <w:kern w:val="24"/>
                                <w:sz w:val="18"/>
                                <w:szCs w:val="18"/>
                                <w:lang w:eastAsia="zh-CN"/>
                              </w:rPr>
                              <w:t>审查指南、程序、方法和方针的效力，为平台日后的发展提供资料</w:t>
                            </w:r>
                          </w:p>
                          <w:p w:rsidR="00254EF5" w:rsidRPr="00003311" w:rsidRDefault="00254EF5" w:rsidP="00345D27">
                            <w:pPr>
                              <w:pStyle w:val="NormalWeb"/>
                              <w:numPr>
                                <w:ilvl w:val="0"/>
                                <w:numId w:val="33"/>
                              </w:numPr>
                              <w:rPr>
                                <w:color w:val="000000"/>
                                <w:kern w:val="24"/>
                                <w:sz w:val="18"/>
                                <w:szCs w:val="18"/>
                              </w:rPr>
                            </w:pPr>
                          </w:p>
                        </w:txbxContent>
                      </v:textbox>
                    </v:shape>
                  </v:group>
                </v:group>
              </v:group>
            </w:pict>
          </mc:Fallback>
        </mc:AlternateContent>
      </w:r>
    </w:p>
    <w:p w:rsidR="00FB6910" w:rsidRPr="0086573A" w:rsidRDefault="00FB6910" w:rsidP="00FB6910">
      <w:pPr>
        <w:tabs>
          <w:tab w:val="left" w:pos="1247"/>
          <w:tab w:val="left" w:pos="1814"/>
          <w:tab w:val="left" w:pos="2381"/>
          <w:tab w:val="left" w:pos="2948"/>
          <w:tab w:val="left" w:pos="3515"/>
          <w:tab w:val="left" w:pos="4082"/>
        </w:tabs>
        <w:rPr>
          <w:rFonts w:eastAsia="SimSun"/>
          <w:b/>
          <w:noProof/>
          <w:lang w:val="en-GB" w:eastAsia="zh-CN"/>
        </w:rPr>
      </w:pPr>
    </w:p>
    <w:p w:rsidR="00FB6910" w:rsidRPr="0086573A" w:rsidRDefault="00FB6910" w:rsidP="00FB6910">
      <w:pPr>
        <w:tabs>
          <w:tab w:val="left" w:pos="1247"/>
          <w:tab w:val="left" w:pos="1814"/>
          <w:tab w:val="left" w:pos="2381"/>
          <w:tab w:val="left" w:pos="2948"/>
          <w:tab w:val="left" w:pos="3515"/>
          <w:tab w:val="left" w:pos="4082"/>
        </w:tabs>
        <w:spacing w:after="120"/>
        <w:ind w:left="1247"/>
        <w:rPr>
          <w:rFonts w:eastAsia="SimSun"/>
          <w:b/>
          <w:lang w:val="en-GB" w:eastAsia="zh-CN"/>
        </w:rPr>
      </w:pPr>
    </w:p>
    <w:p w:rsidR="00FB6910" w:rsidRPr="0086573A" w:rsidRDefault="00FB6910" w:rsidP="00FB6910">
      <w:pPr>
        <w:tabs>
          <w:tab w:val="left" w:pos="1247"/>
          <w:tab w:val="left" w:pos="1814"/>
          <w:tab w:val="left" w:pos="2381"/>
          <w:tab w:val="left" w:pos="2948"/>
          <w:tab w:val="left" w:pos="3515"/>
          <w:tab w:val="left" w:pos="4082"/>
        </w:tabs>
        <w:spacing w:after="120"/>
        <w:ind w:left="1247"/>
        <w:rPr>
          <w:rFonts w:eastAsia="SimSun"/>
          <w:b/>
          <w:lang w:val="en-GB" w:eastAsia="zh-CN"/>
        </w:rPr>
      </w:pPr>
    </w:p>
    <w:p w:rsidR="00FB6910" w:rsidRPr="0086573A" w:rsidRDefault="00FB6910" w:rsidP="00FB6910">
      <w:pPr>
        <w:tabs>
          <w:tab w:val="left" w:pos="1247"/>
          <w:tab w:val="left" w:pos="1814"/>
          <w:tab w:val="left" w:pos="2381"/>
          <w:tab w:val="left" w:pos="2948"/>
          <w:tab w:val="left" w:pos="3515"/>
          <w:tab w:val="left" w:pos="4082"/>
        </w:tabs>
        <w:spacing w:after="120"/>
        <w:ind w:left="1247"/>
        <w:rPr>
          <w:rFonts w:eastAsia="SimSun"/>
          <w:b/>
          <w:lang w:val="en-GB" w:eastAsia="zh-CN"/>
        </w:rPr>
      </w:pPr>
    </w:p>
    <w:p w:rsidR="00FB6910" w:rsidRPr="0086573A" w:rsidRDefault="00FB6910" w:rsidP="00FB6910">
      <w:pPr>
        <w:tabs>
          <w:tab w:val="left" w:pos="1247"/>
          <w:tab w:val="left" w:pos="1814"/>
          <w:tab w:val="left" w:pos="2381"/>
          <w:tab w:val="left" w:pos="2948"/>
          <w:tab w:val="left" w:pos="3515"/>
          <w:tab w:val="left" w:pos="4082"/>
        </w:tabs>
        <w:spacing w:after="120"/>
        <w:ind w:left="1247"/>
        <w:rPr>
          <w:rFonts w:eastAsia="SimSun"/>
          <w:b/>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86573A" w:rsidRDefault="00FB6910" w:rsidP="00FB6910">
      <w:pPr>
        <w:pStyle w:val="Normal-pool"/>
        <w:rPr>
          <w:rFonts w:eastAsia="SimSun"/>
          <w:lang w:val="en-GB" w:eastAsia="zh-CN"/>
        </w:rPr>
      </w:pPr>
    </w:p>
    <w:p w:rsidR="00FB6910" w:rsidRPr="00D85F2C" w:rsidRDefault="00FB6910" w:rsidP="00FB6910">
      <w:pPr>
        <w:ind w:left="1247"/>
        <w:rPr>
          <w:rFonts w:ascii="SimSun" w:eastAsia="SimSun" w:hAnsi="SimSun" w:hint="eastAsia"/>
          <w:noProof/>
          <w:lang w:val="en-GB" w:eastAsia="zh-CN"/>
        </w:rPr>
      </w:pPr>
      <w:r w:rsidRPr="0086573A">
        <w:rPr>
          <w:rFonts w:eastAsia="SimSun"/>
          <w:noProof/>
          <w:lang w:val="en-GB" w:eastAsia="zh-CN"/>
        </w:rPr>
        <w:br w:type="page"/>
      </w:r>
      <w:r w:rsidR="00263173" w:rsidRPr="00D85F2C">
        <w:rPr>
          <w:rFonts w:ascii="SimSun" w:eastAsia="SimSun" w:hAnsi="SimSun" w:hint="eastAsia"/>
          <w:noProof/>
          <w:sz w:val="24"/>
          <w:lang w:eastAsia="zh-CN"/>
        </w:rPr>
        <w:t>图</w:t>
      </w:r>
      <w:r w:rsidR="00D85F2C" w:rsidRPr="00D85F2C">
        <w:rPr>
          <w:rFonts w:ascii="SimSun" w:eastAsia="SimSun" w:hAnsi="SimSun" w:hint="eastAsia"/>
          <w:noProof/>
          <w:sz w:val="24"/>
          <w:lang w:eastAsia="zh-CN"/>
        </w:rPr>
        <w:t>二</w:t>
      </w:r>
    </w:p>
    <w:p w:rsidR="00263173" w:rsidRPr="00263173" w:rsidRDefault="00263173" w:rsidP="00263173">
      <w:pPr>
        <w:ind w:left="1247"/>
        <w:rPr>
          <w:rFonts w:ascii="SimHei" w:eastAsia="SimHei" w:hAnsi="SimHei" w:hint="eastAsia"/>
          <w:b/>
          <w:noProof/>
          <w:sz w:val="24"/>
          <w:lang w:val="en-GB" w:eastAsia="zh-CN"/>
        </w:rPr>
      </w:pPr>
      <w:r w:rsidRPr="00263173">
        <w:rPr>
          <w:rFonts w:ascii="SimHei" w:eastAsia="SimHei" w:hAnsi="SimHei" w:hint="eastAsia"/>
          <w:b/>
          <w:noProof/>
          <w:sz w:val="24"/>
          <w:lang w:val="en-GB" w:eastAsia="zh-CN"/>
        </w:rPr>
        <w:t>工作方案的交付进度表</w:t>
      </w:r>
    </w:p>
    <w:p w:rsidR="00263173" w:rsidRPr="00263173" w:rsidRDefault="00005223" w:rsidP="00263173">
      <w:pPr>
        <w:ind w:left="1247"/>
        <w:rPr>
          <w:rFonts w:eastAsia="SimSun"/>
          <w:b/>
          <w:i/>
          <w:noProof/>
          <w:sz w:val="24"/>
          <w:lang w:eastAsia="zh-CN"/>
        </w:rPr>
      </w:pPr>
      <w:r w:rsidRPr="00263173">
        <w:rPr>
          <w:rFonts w:eastAsia="SimSun"/>
          <w:b/>
          <w:i/>
          <w:noProof/>
          <w:sz w:val="24"/>
        </w:rPr>
        <mc:AlternateContent>
          <mc:Choice Requires="wps">
            <w:drawing>
              <wp:anchor distT="0" distB="0" distL="114300" distR="114300" simplePos="0" relativeHeight="251682304" behindDoc="0" locked="0" layoutInCell="1" allowOverlap="1">
                <wp:simplePos x="0" y="0"/>
                <wp:positionH relativeFrom="column">
                  <wp:posOffset>5868670</wp:posOffset>
                </wp:positionH>
                <wp:positionV relativeFrom="paragraph">
                  <wp:posOffset>186690</wp:posOffset>
                </wp:positionV>
                <wp:extent cx="712470" cy="290195"/>
                <wp:effectExtent l="1270" t="0" r="635"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62.1pt;margin-top:14.7pt;width:56.1pt;height:2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" filled="f" stroked="f" strokecolor="white">
                <v:textbo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7</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81280" behindDoc="0" locked="0" layoutInCell="1" allowOverlap="1">
                <wp:simplePos x="0" y="0"/>
                <wp:positionH relativeFrom="column">
                  <wp:posOffset>4833620</wp:posOffset>
                </wp:positionH>
                <wp:positionV relativeFrom="paragraph">
                  <wp:posOffset>186690</wp:posOffset>
                </wp:positionV>
                <wp:extent cx="712470" cy="290195"/>
                <wp:effectExtent l="4445"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80.6pt;margin-top:14.7pt;width:56.1pt;height:2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" filled="f" stroked="f" strokecolor="white">
                <v:textbo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6</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80256" behindDoc="0" locked="0" layoutInCell="1" allowOverlap="1">
                <wp:simplePos x="0" y="0"/>
                <wp:positionH relativeFrom="column">
                  <wp:posOffset>3747770</wp:posOffset>
                </wp:positionH>
                <wp:positionV relativeFrom="paragraph">
                  <wp:posOffset>186690</wp:posOffset>
                </wp:positionV>
                <wp:extent cx="712470" cy="290195"/>
                <wp:effectExtent l="4445"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95.1pt;margin-top:14.7pt;width:56.1pt;height:2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" filled="f" stroked="f" strokecolor="white">
                <v:textbo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w:t>
                      </w:r>
                      <w:r>
                        <w:rPr>
                          <w:rFonts w:ascii="SimHei" w:eastAsia="SimHei" w:hAnsi="SimHei" w:hint="eastAsia"/>
                          <w:color w:val="FF0000"/>
                          <w:lang w:eastAsia="zh-CN"/>
                        </w:rPr>
                        <w:t>5</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9232" behindDoc="0" locked="0" layoutInCell="1" allowOverlap="1">
                <wp:simplePos x="0" y="0"/>
                <wp:positionH relativeFrom="column">
                  <wp:posOffset>2680970</wp:posOffset>
                </wp:positionH>
                <wp:positionV relativeFrom="paragraph">
                  <wp:posOffset>193040</wp:posOffset>
                </wp:positionV>
                <wp:extent cx="712470" cy="290195"/>
                <wp:effectExtent l="4445" t="2540" r="0" b="254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11.1pt;margin-top:15.2pt;width:56.1pt;height:2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" filled="f" stroked="f" strokecolor="white">
                <v:textbo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平台4</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8208" behindDoc="0" locked="0" layoutInCell="1" allowOverlap="1">
                <wp:simplePos x="0" y="0"/>
                <wp:positionH relativeFrom="column">
                  <wp:posOffset>1524000</wp:posOffset>
                </wp:positionH>
                <wp:positionV relativeFrom="paragraph">
                  <wp:posOffset>172085</wp:posOffset>
                </wp:positionV>
                <wp:extent cx="712470" cy="290195"/>
                <wp:effectExtent l="0" t="635" r="1905" b="444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20pt;margin-top:13.55pt;width:56.1pt;height:2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" filled="f" stroked="f" strokecolor="white">
                <v:textbox>
                  <w:txbxContent>
                    <w:p w:rsidR="00254EF5" w:rsidRPr="00FD3825" w:rsidRDefault="00254EF5" w:rsidP="00263173">
                      <w:pPr>
                        <w:rPr>
                          <w:rFonts w:ascii="SimHei" w:eastAsia="SimHei" w:hAnsi="SimHei" w:hint="eastAsia"/>
                          <w:color w:val="FF0000"/>
                          <w:lang w:eastAsia="zh-CN"/>
                        </w:rPr>
                      </w:pPr>
                      <w:r w:rsidRPr="00FD3825">
                        <w:rPr>
                          <w:rFonts w:ascii="SimHei" w:eastAsia="SimHei" w:hAnsi="SimHei" w:hint="eastAsia"/>
                          <w:color w:val="FF0000"/>
                          <w:lang w:eastAsia="zh-CN"/>
                        </w:rPr>
                        <w:t>平台3</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7184" behindDoc="0" locked="0" layoutInCell="1" allowOverlap="1">
                <wp:simplePos x="0" y="0"/>
                <wp:positionH relativeFrom="column">
                  <wp:posOffset>5568315</wp:posOffset>
                </wp:positionH>
                <wp:positionV relativeFrom="paragraph">
                  <wp:posOffset>120015</wp:posOffset>
                </wp:positionV>
                <wp:extent cx="712470" cy="18478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2018年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38.45pt;margin-top:9.45pt;width:56.1pt;height:1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Eu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2018年</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6160" behindDoc="0" locked="0" layoutInCell="1" allowOverlap="1">
                <wp:simplePos x="0" y="0"/>
                <wp:positionH relativeFrom="column">
                  <wp:posOffset>4526915</wp:posOffset>
                </wp:positionH>
                <wp:positionV relativeFrom="paragraph">
                  <wp:posOffset>120015</wp:posOffset>
                </wp:positionV>
                <wp:extent cx="712470" cy="184785"/>
                <wp:effectExtent l="254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2017年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56.45pt;margin-top:9.45pt;width:56.1pt;height:1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2017年</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5136" behindDoc="0" locked="0" layoutInCell="1" allowOverlap="1">
                <wp:simplePos x="0" y="0"/>
                <wp:positionH relativeFrom="column">
                  <wp:posOffset>3407410</wp:posOffset>
                </wp:positionH>
                <wp:positionV relativeFrom="paragraph">
                  <wp:posOffset>120015</wp:posOffset>
                </wp:positionV>
                <wp:extent cx="712470" cy="184785"/>
                <wp:effectExtent l="0" t="0" r="444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2016年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68.3pt;margin-top:9.45pt;width:56.1pt;height:14.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Uu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2016年</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3088" behindDoc="0" locked="0" layoutInCell="1" allowOverlap="1">
                <wp:simplePos x="0" y="0"/>
                <wp:positionH relativeFrom="column">
                  <wp:posOffset>1279525</wp:posOffset>
                </wp:positionH>
                <wp:positionV relativeFrom="paragraph">
                  <wp:posOffset>120015</wp:posOffset>
                </wp:positionV>
                <wp:extent cx="712470" cy="184785"/>
                <wp:effectExtent l="3175"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2014年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00.75pt;margin-top:9.45pt;width:56.1pt;height:1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el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2014年</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4112" behindDoc="0" locked="0" layoutInCell="1" allowOverlap="1">
                <wp:simplePos x="0" y="0"/>
                <wp:positionH relativeFrom="column">
                  <wp:posOffset>2372360</wp:posOffset>
                </wp:positionH>
                <wp:positionV relativeFrom="paragraph">
                  <wp:posOffset>120015</wp:posOffset>
                </wp:positionV>
                <wp:extent cx="712470" cy="184785"/>
                <wp:effectExtent l="635" t="0" r="127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2015年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86.8pt;margin-top:9.45pt;width:56.1pt;height:1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js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2015年</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2064" behindDoc="0" locked="0" layoutInCell="1" allowOverlap="1">
                <wp:simplePos x="0" y="0"/>
                <wp:positionH relativeFrom="column">
                  <wp:posOffset>4114165</wp:posOffset>
                </wp:positionH>
                <wp:positionV relativeFrom="paragraph">
                  <wp:posOffset>3812540</wp:posOffset>
                </wp:positionV>
                <wp:extent cx="712470" cy="184785"/>
                <wp:effectExtent l="0" t="2540" r="2540" b="317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工具开发阶段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23.95pt;margin-top:300.2pt;width:56.1pt;height:1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pn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工具开发阶段</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1040" behindDoc="0" locked="0" layoutInCell="1" allowOverlap="1">
                <wp:simplePos x="0" y="0"/>
                <wp:positionH relativeFrom="column">
                  <wp:posOffset>2680335</wp:posOffset>
                </wp:positionH>
                <wp:positionV relativeFrom="paragraph">
                  <wp:posOffset>3808095</wp:posOffset>
                </wp:positionV>
                <wp:extent cx="712470" cy="184785"/>
                <wp:effectExtent l="381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评估阶段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11.05pt;margin-top:299.85pt;width:56.1pt;height:1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评估阶段</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70016" behindDoc="0" locked="0" layoutInCell="1" allowOverlap="1">
                <wp:simplePos x="0" y="0"/>
                <wp:positionH relativeFrom="column">
                  <wp:posOffset>1466850</wp:posOffset>
                </wp:positionH>
                <wp:positionV relativeFrom="paragraph">
                  <wp:posOffset>3811905</wp:posOffset>
                </wp:positionV>
                <wp:extent cx="712470" cy="184785"/>
                <wp:effectExtent l="0" t="1905" r="1905" b="381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范围界定阶段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5.5pt;margin-top:300.15pt;width:56.1pt;height:1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" filled="f" stroked="f" strokecolor="white">
                <v:textbox>
                  <w:txbxContent>
                    <w:p w:rsidR="00254EF5" w:rsidRPr="00AF3A45" w:rsidRDefault="00254EF5" w:rsidP="00263173">
                      <w:pPr>
                        <w:rPr>
                          <w:rFonts w:ascii="SimSun" w:eastAsia="SimSun" w:hAnsi="SimSun" w:hint="eastAsia"/>
                          <w:sz w:val="12"/>
                          <w:szCs w:val="12"/>
                          <w:lang w:eastAsia="zh-CN"/>
                        </w:rPr>
                      </w:pPr>
                      <w:r w:rsidRPr="00AF3A45">
                        <w:rPr>
                          <w:rFonts w:ascii="SimSun" w:eastAsia="SimSun" w:hAnsi="SimSun" w:hint="eastAsia"/>
                          <w:sz w:val="12"/>
                          <w:szCs w:val="12"/>
                          <w:lang w:eastAsia="zh-CN"/>
                        </w:rPr>
                        <w:t>范围界定阶段</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8992" behindDoc="0" locked="0" layoutInCell="1" allowOverlap="1">
                <wp:simplePos x="0" y="0"/>
                <wp:positionH relativeFrom="column">
                  <wp:posOffset>914400</wp:posOffset>
                </wp:positionH>
                <wp:positionV relativeFrom="paragraph">
                  <wp:posOffset>3551555</wp:posOffset>
                </wp:positionV>
                <wp:extent cx="2662555" cy="184785"/>
                <wp:effectExtent l="0" t="0" r="4445"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sz w:val="12"/>
                                <w:szCs w:val="12"/>
                                <w:lang w:eastAsia="zh-CN"/>
                              </w:rPr>
                            </w:pPr>
                            <w:r w:rsidRPr="00263173">
                              <w:rPr>
                                <w:sz w:val="12"/>
                                <w:szCs w:val="12"/>
                                <w:lang w:eastAsia="zh-CN"/>
                              </w:rPr>
                              <w:t>4</w:t>
                            </w:r>
                            <w:r w:rsidRPr="0021203C">
                              <w:rPr>
                                <w:rFonts w:eastAsia="SimSun"/>
                                <w:sz w:val="12"/>
                                <w:szCs w:val="12"/>
                                <w:lang w:eastAsia="zh-CN"/>
                              </w:rPr>
                              <w:t xml:space="preserve">(d) </w:t>
                            </w:r>
                            <w:r w:rsidRPr="0021203C">
                              <w:rPr>
                                <w:rFonts w:eastAsia="SimSun"/>
                                <w:sz w:val="12"/>
                                <w:szCs w:val="12"/>
                                <w:lang w:eastAsia="zh-CN"/>
                              </w:rPr>
                              <w:t>有效性评估与指南</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5" type="#_x0000_t202" style="position:absolute;left:0;text-align:left;margin-left:1in;margin-top:279.65pt;width:209.65pt;height:14.55pt;z-index:251668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" filled="f" stroked="f" strokecolor="white">
                <v:textbox>
                  <w:txbxContent>
                    <w:p w:rsidR="00254EF5" w:rsidRPr="00263173" w:rsidRDefault="00254EF5" w:rsidP="00263173">
                      <w:pPr>
                        <w:rPr>
                          <w:sz w:val="12"/>
                          <w:szCs w:val="12"/>
                          <w:lang w:eastAsia="zh-CN"/>
                        </w:rPr>
                      </w:pPr>
                      <w:r w:rsidRPr="00263173">
                        <w:rPr>
                          <w:sz w:val="12"/>
                          <w:szCs w:val="12"/>
                          <w:lang w:eastAsia="zh-CN"/>
                        </w:rPr>
                        <w:t>4</w:t>
                      </w:r>
                      <w:r w:rsidRPr="0021203C">
                        <w:rPr>
                          <w:rFonts w:eastAsia="SimSun"/>
                          <w:sz w:val="12"/>
                          <w:szCs w:val="12"/>
                          <w:lang w:eastAsia="zh-CN"/>
                        </w:rPr>
                        <w:t xml:space="preserve">(d) </w:t>
                      </w:r>
                      <w:r w:rsidRPr="0021203C">
                        <w:rPr>
                          <w:rFonts w:eastAsia="SimSun"/>
                          <w:sz w:val="12"/>
                          <w:szCs w:val="12"/>
                          <w:lang w:eastAsia="zh-CN"/>
                        </w:rPr>
                        <w:t>有效性评估与指南</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7968" behindDoc="0" locked="0" layoutInCell="1" allowOverlap="1">
                <wp:simplePos x="0" y="0"/>
                <wp:positionH relativeFrom="column">
                  <wp:posOffset>914400</wp:posOffset>
                </wp:positionH>
                <wp:positionV relativeFrom="paragraph">
                  <wp:posOffset>3380105</wp:posOffset>
                </wp:positionV>
                <wp:extent cx="2662555" cy="184785"/>
                <wp:effectExtent l="0" t="0" r="4445"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4(c) </w:t>
                            </w:r>
                            <w:r w:rsidRPr="00263173">
                              <w:rPr>
                                <w:rFonts w:eastAsia="SimSun"/>
                                <w:sz w:val="12"/>
                                <w:szCs w:val="12"/>
                                <w:lang w:eastAsia="zh-CN"/>
                              </w:rPr>
                              <w:t>交流、外联和参与</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6" type="#_x0000_t202" style="position:absolute;left:0;text-align:left;margin-left:1in;margin-top:266.15pt;width:209.65pt;height:14.55pt;z-index:251667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3ltg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4(c) </w:t>
                      </w:r>
                      <w:r w:rsidRPr="00263173">
                        <w:rPr>
                          <w:rFonts w:eastAsia="SimSun"/>
                          <w:sz w:val="12"/>
                          <w:szCs w:val="12"/>
                          <w:lang w:eastAsia="zh-CN"/>
                        </w:rPr>
                        <w:t>交流、外联和参与</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6944" behindDoc="0" locked="0" layoutInCell="1" allowOverlap="1">
                <wp:simplePos x="0" y="0"/>
                <wp:positionH relativeFrom="column">
                  <wp:posOffset>914400</wp:posOffset>
                </wp:positionH>
                <wp:positionV relativeFrom="paragraph">
                  <wp:posOffset>3193415</wp:posOffset>
                </wp:positionV>
                <wp:extent cx="2662555" cy="184785"/>
                <wp:effectExtent l="0" t="2540" r="4445" b="31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sz w:val="12"/>
                                <w:szCs w:val="12"/>
                                <w:lang w:eastAsia="zh-CN"/>
                              </w:rPr>
                              <w:t>4</w:t>
                            </w:r>
                            <w:r w:rsidRPr="00263173">
                              <w:rPr>
                                <w:rFonts w:eastAsia="SimSun"/>
                                <w:sz w:val="12"/>
                                <w:szCs w:val="12"/>
                                <w:lang w:eastAsia="zh-CN"/>
                              </w:rPr>
                              <w:t xml:space="preserve">(b) </w:t>
                            </w:r>
                            <w:r w:rsidRPr="00263173">
                              <w:rPr>
                                <w:rFonts w:eastAsia="SimSun"/>
                                <w:sz w:val="12"/>
                                <w:szCs w:val="12"/>
                                <w:lang w:eastAsia="zh-CN"/>
                              </w:rPr>
                              <w:t>政策支持工具和方法目录</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7" type="#_x0000_t202" style="position:absolute;left:0;text-align:left;margin-left:1in;margin-top:251.45pt;width:209.65pt;height:14.55pt;z-index:251666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sz w:val="12"/>
                          <w:szCs w:val="12"/>
                          <w:lang w:eastAsia="zh-CN"/>
                        </w:rPr>
                        <w:t>4</w:t>
                      </w:r>
                      <w:r w:rsidRPr="00263173">
                        <w:rPr>
                          <w:rFonts w:eastAsia="SimSun"/>
                          <w:sz w:val="12"/>
                          <w:szCs w:val="12"/>
                          <w:lang w:eastAsia="zh-CN"/>
                        </w:rPr>
                        <w:t xml:space="preserve">(b) </w:t>
                      </w:r>
                      <w:r w:rsidRPr="00263173">
                        <w:rPr>
                          <w:rFonts w:eastAsia="SimSun"/>
                          <w:sz w:val="12"/>
                          <w:szCs w:val="12"/>
                          <w:lang w:eastAsia="zh-CN"/>
                        </w:rPr>
                        <w:t>政策支持工具和方法目录</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3020695</wp:posOffset>
                </wp:positionV>
                <wp:extent cx="2662555" cy="184785"/>
                <wp:effectExtent l="0" t="1270" r="4445" b="444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4(a)</w:t>
                            </w:r>
                            <w:r w:rsidRPr="00263173">
                              <w:rPr>
                                <w:rFonts w:eastAsia="SimSun"/>
                                <w:sz w:val="12"/>
                                <w:szCs w:val="12"/>
                                <w:lang w:eastAsia="zh-CN"/>
                              </w:rPr>
                              <w:t>之二</w:t>
                            </w:r>
                            <w:r w:rsidRPr="00263173">
                              <w:rPr>
                                <w:rFonts w:eastAsia="SimSun"/>
                                <w:sz w:val="12"/>
                                <w:szCs w:val="12"/>
                                <w:lang w:eastAsia="zh-CN"/>
                              </w:rPr>
                              <w:t xml:space="preserve"> </w:t>
                            </w:r>
                            <w:r w:rsidRPr="00263173">
                              <w:rPr>
                                <w:rFonts w:eastAsia="SimSun"/>
                                <w:sz w:val="12"/>
                                <w:szCs w:val="12"/>
                                <w:lang w:eastAsia="zh-CN"/>
                              </w:rPr>
                              <w:t>数据管理计划</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8" type="#_x0000_t202" style="position:absolute;left:0;text-align:left;margin-left:1in;margin-top:237.85pt;width:209.65pt;height:14.55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Qjtg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4(a)</w:t>
                      </w:r>
                      <w:r w:rsidRPr="00263173">
                        <w:rPr>
                          <w:rFonts w:eastAsia="SimSun"/>
                          <w:sz w:val="12"/>
                          <w:szCs w:val="12"/>
                          <w:lang w:eastAsia="zh-CN"/>
                        </w:rPr>
                        <w:t>之二</w:t>
                      </w:r>
                      <w:r w:rsidRPr="00263173">
                        <w:rPr>
                          <w:rFonts w:eastAsia="SimSun"/>
                          <w:sz w:val="12"/>
                          <w:szCs w:val="12"/>
                          <w:lang w:eastAsia="zh-CN"/>
                        </w:rPr>
                        <w:t xml:space="preserve"> </w:t>
                      </w:r>
                      <w:r w:rsidRPr="00263173">
                        <w:rPr>
                          <w:rFonts w:eastAsia="SimSun"/>
                          <w:sz w:val="12"/>
                          <w:szCs w:val="12"/>
                          <w:lang w:eastAsia="zh-CN"/>
                        </w:rPr>
                        <w:t>数据管理计划</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4896" behindDoc="0" locked="0" layoutInCell="1" allowOverlap="1">
                <wp:simplePos x="0" y="0"/>
                <wp:positionH relativeFrom="column">
                  <wp:posOffset>914400</wp:posOffset>
                </wp:positionH>
                <wp:positionV relativeFrom="paragraph">
                  <wp:posOffset>2855595</wp:posOffset>
                </wp:positionV>
                <wp:extent cx="2662555" cy="184785"/>
                <wp:effectExtent l="0" t="0" r="4445"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4(a) </w:t>
                            </w:r>
                            <w:r w:rsidRPr="00263173">
                              <w:rPr>
                                <w:rFonts w:eastAsia="SimSun"/>
                                <w:sz w:val="12"/>
                                <w:szCs w:val="12"/>
                                <w:lang w:eastAsia="zh-CN"/>
                              </w:rPr>
                              <w:t>评估目录</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9" type="#_x0000_t202" style="position:absolute;left:0;text-align:left;margin-left:1in;margin-top:224.85pt;width:209.65pt;height:14.55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DFtg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4(a) </w:t>
                      </w:r>
                      <w:r w:rsidRPr="00263173">
                        <w:rPr>
                          <w:rFonts w:eastAsia="SimSun"/>
                          <w:sz w:val="12"/>
                          <w:szCs w:val="12"/>
                          <w:lang w:eastAsia="zh-CN"/>
                        </w:rPr>
                        <w:t>评估目录</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3872" behindDoc="0" locked="0" layoutInCell="1" allowOverlap="1">
                <wp:simplePos x="0" y="0"/>
                <wp:positionH relativeFrom="column">
                  <wp:posOffset>908050</wp:posOffset>
                </wp:positionH>
                <wp:positionV relativeFrom="paragraph">
                  <wp:posOffset>2651760</wp:posOffset>
                </wp:positionV>
                <wp:extent cx="2654935" cy="184785"/>
                <wp:effectExtent l="3175" t="3810" r="0" b="190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3(d) </w:t>
                            </w:r>
                            <w:r w:rsidRPr="00263173">
                              <w:rPr>
                                <w:rFonts w:eastAsia="SimSun"/>
                                <w:sz w:val="12"/>
                                <w:szCs w:val="12"/>
                                <w:lang w:eastAsia="zh-CN"/>
                              </w:rPr>
                              <w:t>价值、估值与会计的政策支持工具和方法</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0" type="#_x0000_t202" style="position:absolute;left:0;text-align:left;margin-left:71.5pt;margin-top:208.8pt;width:209.05pt;height:14.55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l4tg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3(d) </w:t>
                      </w:r>
                      <w:r w:rsidRPr="00263173">
                        <w:rPr>
                          <w:rFonts w:eastAsia="SimSun"/>
                          <w:sz w:val="12"/>
                          <w:szCs w:val="12"/>
                          <w:lang w:eastAsia="zh-CN"/>
                        </w:rPr>
                        <w:t>价值、估值与会计的政策支持工具和方法</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2848" behindDoc="0" locked="0" layoutInCell="1" allowOverlap="1">
                <wp:simplePos x="0" y="0"/>
                <wp:positionH relativeFrom="column">
                  <wp:posOffset>908050</wp:posOffset>
                </wp:positionH>
                <wp:positionV relativeFrom="paragraph">
                  <wp:posOffset>2473960</wp:posOffset>
                </wp:positionV>
                <wp:extent cx="2654935" cy="184785"/>
                <wp:effectExtent l="3175"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3(c) </w:t>
                            </w:r>
                            <w:r w:rsidRPr="00263173">
                              <w:rPr>
                                <w:rFonts w:eastAsia="SimSun"/>
                                <w:sz w:val="12"/>
                                <w:szCs w:val="12"/>
                                <w:lang w:eastAsia="zh-CN"/>
                              </w:rPr>
                              <w:t>设想方案和建模的政策支持工具和方法</w:t>
                            </w:r>
                            <w:r w:rsidRPr="00263173">
                              <w:rPr>
                                <w:rFonts w:eastAsia="SimSun"/>
                                <w:sz w:val="12"/>
                                <w:szCs w:val="12"/>
                                <w:lang w:eastAsia="zh-CN"/>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1" type="#_x0000_t202" style="position:absolute;left:0;text-align:left;margin-left:71.5pt;margin-top:194.8pt;width:209.05pt;height:14.55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SRtg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3(c) </w:t>
                      </w:r>
                      <w:r w:rsidRPr="00263173">
                        <w:rPr>
                          <w:rFonts w:eastAsia="SimSun"/>
                          <w:sz w:val="12"/>
                          <w:szCs w:val="12"/>
                          <w:lang w:eastAsia="zh-CN"/>
                        </w:rPr>
                        <w:t>设想方案和建模的政策支持工具和方法</w:t>
                      </w:r>
                      <w:r w:rsidRPr="00263173">
                        <w:rPr>
                          <w:rFonts w:eastAsia="SimSun"/>
                          <w:sz w:val="12"/>
                          <w:szCs w:val="12"/>
                          <w:lang w:eastAsia="zh-CN"/>
                        </w:rPr>
                        <w:t xml:space="preserve"> </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1824" behindDoc="0" locked="0" layoutInCell="1" allowOverlap="1">
                <wp:simplePos x="0" y="0"/>
                <wp:positionH relativeFrom="column">
                  <wp:posOffset>1530350</wp:posOffset>
                </wp:positionH>
                <wp:positionV relativeFrom="paragraph">
                  <wp:posOffset>2255520</wp:posOffset>
                </wp:positionV>
                <wp:extent cx="2662555" cy="1847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3(b)(iii)</w:t>
                            </w:r>
                            <w:r w:rsidRPr="00263173">
                              <w:rPr>
                                <w:rFonts w:eastAsia="SimSun"/>
                                <w:sz w:val="12"/>
                                <w:szCs w:val="12"/>
                                <w:lang w:eastAsia="zh-CN"/>
                              </w:rPr>
                              <w:t>可持续利用专题评估</w:t>
                            </w:r>
                            <w:r w:rsidRPr="00263173">
                              <w:rPr>
                                <w:rFonts w:eastAsia="SimSun"/>
                                <w:sz w:val="12"/>
                                <w:szCs w:val="12"/>
                                <w:lang w:eastAsia="zh-CN"/>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2" type="#_x0000_t202" style="position:absolute;left:0;text-align:left;margin-left:120.5pt;margin-top:177.6pt;width:209.65pt;height:14.55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YMtg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3(b)(iii)</w:t>
                      </w:r>
                      <w:r w:rsidRPr="00263173">
                        <w:rPr>
                          <w:rFonts w:eastAsia="SimSun"/>
                          <w:sz w:val="12"/>
                          <w:szCs w:val="12"/>
                          <w:lang w:eastAsia="zh-CN"/>
                        </w:rPr>
                        <w:t>可持续利用专题评估</w:t>
                      </w:r>
                      <w:r w:rsidRPr="00263173">
                        <w:rPr>
                          <w:rFonts w:eastAsia="SimSun"/>
                          <w:sz w:val="12"/>
                          <w:szCs w:val="12"/>
                          <w:lang w:eastAsia="zh-CN"/>
                        </w:rPr>
                        <w:t xml:space="preserve"> </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60800" behindDoc="0" locked="0" layoutInCell="1" allowOverlap="1">
                <wp:simplePos x="0" y="0"/>
                <wp:positionH relativeFrom="column">
                  <wp:posOffset>1521460</wp:posOffset>
                </wp:positionH>
                <wp:positionV relativeFrom="paragraph">
                  <wp:posOffset>2060575</wp:posOffset>
                </wp:positionV>
                <wp:extent cx="2662555" cy="184785"/>
                <wp:effectExtent l="0" t="3175" r="0" b="254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3(b)(ii)</w:t>
                            </w:r>
                            <w:r w:rsidRPr="00263173">
                              <w:rPr>
                                <w:rFonts w:eastAsia="SimSun"/>
                                <w:sz w:val="12"/>
                                <w:szCs w:val="12"/>
                                <w:lang w:eastAsia="zh-CN"/>
                              </w:rPr>
                              <w:t>外来入侵物种专题评估</w:t>
                            </w:r>
                            <w:r w:rsidRPr="00263173">
                              <w:rPr>
                                <w:rFonts w:eastAsia="SimSun"/>
                                <w:sz w:val="12"/>
                                <w:szCs w:val="12"/>
                                <w:lang w:eastAsia="zh-CN"/>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3" type="#_x0000_t202" style="position:absolute;left:0;text-align:left;margin-left:119.8pt;margin-top:162.25pt;width:209.65pt;height:14.5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hDtA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3(b)(ii)</w:t>
                      </w:r>
                      <w:r w:rsidRPr="00263173">
                        <w:rPr>
                          <w:rFonts w:eastAsia="SimSun"/>
                          <w:sz w:val="12"/>
                          <w:szCs w:val="12"/>
                          <w:lang w:eastAsia="zh-CN"/>
                        </w:rPr>
                        <w:t>外来入侵物种专题评估</w:t>
                      </w:r>
                      <w:r w:rsidRPr="00263173">
                        <w:rPr>
                          <w:rFonts w:eastAsia="SimSun"/>
                          <w:sz w:val="12"/>
                          <w:szCs w:val="12"/>
                          <w:lang w:eastAsia="zh-CN"/>
                        </w:rPr>
                        <w:t xml:space="preserve"> </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9776" behindDoc="0" locked="0" layoutInCell="1" allowOverlap="1">
                <wp:simplePos x="0" y="0"/>
                <wp:positionH relativeFrom="column">
                  <wp:posOffset>918210</wp:posOffset>
                </wp:positionH>
                <wp:positionV relativeFrom="paragraph">
                  <wp:posOffset>1879600</wp:posOffset>
                </wp:positionV>
                <wp:extent cx="2654300" cy="184785"/>
                <wp:effectExtent l="3810" t="3175"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3(b)(i) </w:t>
                            </w:r>
                            <w:r w:rsidRPr="00263173">
                              <w:rPr>
                                <w:rFonts w:eastAsia="SimSun"/>
                                <w:sz w:val="12"/>
                                <w:szCs w:val="12"/>
                                <w:lang w:eastAsia="zh-CN"/>
                              </w:rPr>
                              <w:t>土地退化和恢复专题评估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4" type="#_x0000_t202" style="position:absolute;left:0;text-align:left;margin-left:72.3pt;margin-top:148pt;width:209pt;height:14.5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nctA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3(b)(i) </w:t>
                      </w:r>
                      <w:r w:rsidRPr="00263173">
                        <w:rPr>
                          <w:rFonts w:eastAsia="SimSun"/>
                          <w:sz w:val="12"/>
                          <w:szCs w:val="12"/>
                          <w:lang w:eastAsia="zh-CN"/>
                        </w:rPr>
                        <w:t>土地退化和恢复专题评估</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8752" behindDoc="0" locked="0" layoutInCell="1" allowOverlap="1">
                <wp:simplePos x="0" y="0"/>
                <wp:positionH relativeFrom="column">
                  <wp:posOffset>924560</wp:posOffset>
                </wp:positionH>
                <wp:positionV relativeFrom="paragraph">
                  <wp:posOffset>1698625</wp:posOffset>
                </wp:positionV>
                <wp:extent cx="2657475" cy="184785"/>
                <wp:effectExtent l="635" t="3175"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3(a) </w:t>
                            </w:r>
                            <w:r w:rsidRPr="00263173">
                              <w:rPr>
                                <w:rFonts w:eastAsia="SimSun"/>
                                <w:sz w:val="12"/>
                                <w:szCs w:val="12"/>
                                <w:lang w:eastAsia="zh-CN"/>
                              </w:rPr>
                              <w:t>授粉</w:t>
                            </w:r>
                            <w:r w:rsidRPr="00263173">
                              <w:rPr>
                                <w:rFonts w:eastAsia="SimSun"/>
                                <w:sz w:val="12"/>
                                <w:szCs w:val="12"/>
                                <w:lang w:eastAsia="zh-CN"/>
                              </w:rPr>
                              <w:t>/</w:t>
                            </w:r>
                            <w:r w:rsidRPr="00263173">
                              <w:rPr>
                                <w:rFonts w:eastAsia="SimSun"/>
                                <w:sz w:val="12"/>
                                <w:szCs w:val="12"/>
                                <w:lang w:eastAsia="zh-CN"/>
                              </w:rPr>
                              <w:t>粮食生产快速评估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5" type="#_x0000_t202" style="position:absolute;left:0;text-align:left;margin-left:72.8pt;margin-top:133.75pt;width:209.25pt;height:14.5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3(a) </w:t>
                      </w:r>
                      <w:r w:rsidRPr="00263173">
                        <w:rPr>
                          <w:rFonts w:eastAsia="SimSun"/>
                          <w:sz w:val="12"/>
                          <w:szCs w:val="12"/>
                          <w:lang w:eastAsia="zh-CN"/>
                        </w:rPr>
                        <w:t>授粉</w:t>
                      </w:r>
                      <w:r w:rsidRPr="00263173">
                        <w:rPr>
                          <w:rFonts w:eastAsia="SimSun"/>
                          <w:sz w:val="12"/>
                          <w:szCs w:val="12"/>
                          <w:lang w:eastAsia="zh-CN"/>
                        </w:rPr>
                        <w:t>/</w:t>
                      </w:r>
                      <w:r w:rsidRPr="00263173">
                        <w:rPr>
                          <w:rFonts w:eastAsia="SimSun"/>
                          <w:sz w:val="12"/>
                          <w:szCs w:val="12"/>
                          <w:lang w:eastAsia="zh-CN"/>
                        </w:rPr>
                        <w:t>粮食生产快速评估</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7728" behindDoc="0" locked="0" layoutInCell="1" allowOverlap="1">
                <wp:simplePos x="0" y="0"/>
                <wp:positionH relativeFrom="column">
                  <wp:posOffset>1965960</wp:posOffset>
                </wp:positionH>
                <wp:positionV relativeFrom="paragraph">
                  <wp:posOffset>1498600</wp:posOffset>
                </wp:positionV>
                <wp:extent cx="2654300" cy="184785"/>
                <wp:effectExtent l="3810" t="3175" r="0" b="254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2(c) </w:t>
                            </w:r>
                            <w:r w:rsidRPr="00263173">
                              <w:rPr>
                                <w:rFonts w:eastAsia="SimSun"/>
                                <w:sz w:val="12"/>
                                <w:szCs w:val="12"/>
                                <w:lang w:eastAsia="zh-CN"/>
                              </w:rPr>
                              <w:t>全球评估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6" type="#_x0000_t202" style="position:absolute;left:0;text-align:left;margin-left:154.8pt;margin-top:118pt;width:209pt;height:14.5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dPtg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2(c) </w:t>
                      </w:r>
                      <w:r w:rsidRPr="00263173">
                        <w:rPr>
                          <w:rFonts w:eastAsia="SimSun"/>
                          <w:sz w:val="12"/>
                          <w:szCs w:val="12"/>
                          <w:lang w:eastAsia="zh-CN"/>
                        </w:rPr>
                        <w:t>全球评估</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6704" behindDoc="0" locked="0" layoutInCell="1" allowOverlap="1">
                <wp:simplePos x="0" y="0"/>
                <wp:positionH relativeFrom="column">
                  <wp:posOffset>924560</wp:posOffset>
                </wp:positionH>
                <wp:positionV relativeFrom="paragraph">
                  <wp:posOffset>1298575</wp:posOffset>
                </wp:positionV>
                <wp:extent cx="2657475" cy="184785"/>
                <wp:effectExtent l="635" t="3175" r="0" b="25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2(b) </w:t>
                            </w:r>
                            <w:r w:rsidRPr="00263173">
                              <w:rPr>
                                <w:rFonts w:eastAsia="SimSun"/>
                                <w:sz w:val="12"/>
                                <w:szCs w:val="12"/>
                                <w:lang w:eastAsia="zh-CN"/>
                              </w:rPr>
                              <w:t>区域</w:t>
                            </w:r>
                            <w:r w:rsidRPr="00263173">
                              <w:rPr>
                                <w:rFonts w:eastAsia="SimSun"/>
                                <w:sz w:val="12"/>
                                <w:szCs w:val="12"/>
                                <w:lang w:eastAsia="zh-CN"/>
                              </w:rPr>
                              <w:t>/</w:t>
                            </w:r>
                            <w:r w:rsidRPr="00263173">
                              <w:rPr>
                                <w:rFonts w:eastAsia="SimSun"/>
                                <w:sz w:val="12"/>
                                <w:szCs w:val="12"/>
                                <w:lang w:eastAsia="zh-CN"/>
                              </w:rPr>
                              <w:t>次区域评估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7" type="#_x0000_t202" style="position:absolute;left:0;text-align:left;margin-left:72.8pt;margin-top:102.25pt;width:209.25pt;height:14.5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2(b) </w:t>
                      </w:r>
                      <w:r w:rsidRPr="00263173">
                        <w:rPr>
                          <w:rFonts w:eastAsia="SimSun"/>
                          <w:sz w:val="12"/>
                          <w:szCs w:val="12"/>
                          <w:lang w:eastAsia="zh-CN"/>
                        </w:rPr>
                        <w:t>区域</w:t>
                      </w:r>
                      <w:r w:rsidRPr="00263173">
                        <w:rPr>
                          <w:rFonts w:eastAsia="SimSun"/>
                          <w:sz w:val="12"/>
                          <w:szCs w:val="12"/>
                          <w:lang w:eastAsia="zh-CN"/>
                        </w:rPr>
                        <w:t>/</w:t>
                      </w:r>
                      <w:r w:rsidRPr="00263173">
                        <w:rPr>
                          <w:rFonts w:eastAsia="SimSun"/>
                          <w:sz w:val="12"/>
                          <w:szCs w:val="12"/>
                          <w:lang w:eastAsia="zh-CN"/>
                        </w:rPr>
                        <w:t>次区域评估</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5680" behindDoc="0" locked="0" layoutInCell="1" allowOverlap="1">
                <wp:simplePos x="0" y="0"/>
                <wp:positionH relativeFrom="column">
                  <wp:posOffset>924560</wp:posOffset>
                </wp:positionH>
                <wp:positionV relativeFrom="paragraph">
                  <wp:posOffset>1133475</wp:posOffset>
                </wp:positionV>
                <wp:extent cx="2657475" cy="184785"/>
                <wp:effectExtent l="635"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2(a) </w:t>
                            </w:r>
                            <w:r w:rsidRPr="00263173">
                              <w:rPr>
                                <w:rFonts w:eastAsia="SimSun"/>
                                <w:sz w:val="12"/>
                                <w:szCs w:val="12"/>
                                <w:lang w:eastAsia="zh-CN"/>
                              </w:rPr>
                              <w:t>指南</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8" type="#_x0000_t202" style="position:absolute;left:0;text-align:left;margin-left:72.8pt;margin-top:89.25pt;width:209.25pt;height:14.55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2(a) </w:t>
                      </w:r>
                      <w:r w:rsidRPr="00263173">
                        <w:rPr>
                          <w:rFonts w:eastAsia="SimSun"/>
                          <w:sz w:val="12"/>
                          <w:szCs w:val="12"/>
                          <w:lang w:eastAsia="zh-CN"/>
                        </w:rPr>
                        <w:t>指南</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4656" behindDoc="0" locked="0" layoutInCell="1" allowOverlap="1">
                <wp:simplePos x="0" y="0"/>
                <wp:positionH relativeFrom="column">
                  <wp:posOffset>913765</wp:posOffset>
                </wp:positionH>
                <wp:positionV relativeFrom="paragraph">
                  <wp:posOffset>949325</wp:posOffset>
                </wp:positionV>
                <wp:extent cx="2662555" cy="1847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1(d) </w:t>
                            </w:r>
                            <w:r w:rsidRPr="00263173">
                              <w:rPr>
                                <w:rFonts w:eastAsia="SimSun"/>
                                <w:sz w:val="12"/>
                                <w:szCs w:val="12"/>
                                <w:lang w:eastAsia="zh-CN"/>
                              </w:rPr>
                              <w:t>重点知识与数据需求得到解决</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99" type="#_x0000_t202" style="position:absolute;left:0;text-align:left;margin-left:71.95pt;margin-top:74.75pt;width:209.65pt;height:14.55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y1tg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1(d) </w:t>
                      </w:r>
                      <w:r w:rsidRPr="00263173">
                        <w:rPr>
                          <w:rFonts w:eastAsia="SimSun"/>
                          <w:sz w:val="12"/>
                          <w:szCs w:val="12"/>
                          <w:lang w:eastAsia="zh-CN"/>
                        </w:rPr>
                        <w:t>重点知识与数据需求得到解决</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1584" behindDoc="0" locked="0" layoutInCell="1" allowOverlap="1">
                <wp:simplePos x="0" y="0"/>
                <wp:positionH relativeFrom="column">
                  <wp:posOffset>908050</wp:posOffset>
                </wp:positionH>
                <wp:positionV relativeFrom="paragraph">
                  <wp:posOffset>403860</wp:posOffset>
                </wp:positionV>
                <wp:extent cx="2654935" cy="184785"/>
                <wp:effectExtent l="3175" t="3810" r="0" b="19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rPr>
                              <w:t>1(a)</w:t>
                            </w:r>
                            <w:r w:rsidRPr="00263173">
                              <w:rPr>
                                <w:rFonts w:eastAsia="SimSun"/>
                                <w:sz w:val="12"/>
                                <w:szCs w:val="12"/>
                                <w:lang w:eastAsia="zh-CN"/>
                              </w:rPr>
                              <w:t>重点能力建设需求与资源相匹配</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00" type="#_x0000_t202" style="position:absolute;left:0;text-align:left;margin-left:71.5pt;margin-top:31.8pt;width:209.05pt;height:14.55pt;z-index:25165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UItg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rPr>
                        <w:t>1(a)</w:t>
                      </w:r>
                      <w:r w:rsidRPr="00263173">
                        <w:rPr>
                          <w:rFonts w:eastAsia="SimSun"/>
                          <w:sz w:val="12"/>
                          <w:szCs w:val="12"/>
                          <w:lang w:eastAsia="zh-CN"/>
                        </w:rPr>
                        <w:t>重点能力建设需求与资源相匹配</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2608" behindDoc="0" locked="0" layoutInCell="1" allowOverlap="1">
                <wp:simplePos x="0" y="0"/>
                <wp:positionH relativeFrom="column">
                  <wp:posOffset>851535</wp:posOffset>
                </wp:positionH>
                <wp:positionV relativeFrom="paragraph">
                  <wp:posOffset>582930</wp:posOffset>
                </wp:positionV>
                <wp:extent cx="2654300" cy="184785"/>
                <wp:effectExtent l="3810" t="1905" r="0" b="381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   1(b)</w:t>
                            </w:r>
                            <w:r w:rsidRPr="00263173">
                              <w:rPr>
                                <w:rFonts w:eastAsia="SimSun"/>
                                <w:sz w:val="12"/>
                                <w:szCs w:val="12"/>
                                <w:lang w:eastAsia="zh-CN"/>
                              </w:rPr>
                              <w:t>执行平台工作方案所需能力</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01" type="#_x0000_t202" style="position:absolute;left:0;text-align:left;margin-left:67.05pt;margin-top:45.9pt;width:209pt;height:14.55pt;z-index:251652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DDtQ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   1(b)</w:t>
                      </w:r>
                      <w:r w:rsidRPr="00263173">
                        <w:rPr>
                          <w:rFonts w:eastAsia="SimSun"/>
                          <w:sz w:val="12"/>
                          <w:szCs w:val="12"/>
                          <w:lang w:eastAsia="zh-CN"/>
                        </w:rPr>
                        <w:t>执行平台工作方案所需能力</w:t>
                      </w:r>
                    </w:p>
                  </w:txbxContent>
                </v:textbox>
              </v:shape>
            </w:pict>
          </mc:Fallback>
        </mc:AlternateContent>
      </w:r>
      <w:r w:rsidRPr="00263173">
        <w:rPr>
          <w:rFonts w:eastAsia="SimSun"/>
          <w:b/>
          <w:i/>
          <w:noProof/>
          <w:sz w:val="24"/>
        </w:rPr>
        <mc:AlternateContent>
          <mc:Choice Requires="wps">
            <w:drawing>
              <wp:anchor distT="0" distB="0" distL="114300" distR="114300" simplePos="0" relativeHeight="251653632" behindDoc="0" locked="0" layoutInCell="1" allowOverlap="1">
                <wp:simplePos x="0" y="0"/>
                <wp:positionH relativeFrom="column">
                  <wp:posOffset>903605</wp:posOffset>
                </wp:positionH>
                <wp:positionV relativeFrom="paragraph">
                  <wp:posOffset>774700</wp:posOffset>
                </wp:positionV>
                <wp:extent cx="2662555" cy="184785"/>
                <wp:effectExtent l="0" t="3175" r="0" b="25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1(c) </w:t>
                            </w:r>
                            <w:r w:rsidRPr="00263173">
                              <w:rPr>
                                <w:rFonts w:eastAsia="SimSun"/>
                                <w:sz w:val="12"/>
                                <w:szCs w:val="12"/>
                                <w:lang w:eastAsia="zh-CN"/>
                              </w:rPr>
                              <w:t>与土著及地方知识体系合作的原则和程序</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02" type="#_x0000_t202" style="position:absolute;left:0;text-align:left;margin-left:71.15pt;margin-top:61pt;width:209.65pt;height:14.55pt;z-index:251653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" filled="f" stroked="f" strokecolor="white">
                <v:textbox>
                  <w:txbxContent>
                    <w:p w:rsidR="00254EF5" w:rsidRPr="00263173" w:rsidRDefault="00254EF5" w:rsidP="00263173">
                      <w:pPr>
                        <w:rPr>
                          <w:rFonts w:eastAsia="SimSun"/>
                          <w:sz w:val="12"/>
                          <w:szCs w:val="12"/>
                          <w:lang w:eastAsia="zh-CN"/>
                        </w:rPr>
                      </w:pPr>
                      <w:r w:rsidRPr="00263173">
                        <w:rPr>
                          <w:rFonts w:eastAsia="SimSun"/>
                          <w:sz w:val="12"/>
                          <w:szCs w:val="12"/>
                          <w:lang w:eastAsia="zh-CN"/>
                        </w:rPr>
                        <w:t xml:space="preserve">1(c) </w:t>
                      </w:r>
                      <w:r w:rsidRPr="00263173">
                        <w:rPr>
                          <w:rFonts w:eastAsia="SimSun"/>
                          <w:sz w:val="12"/>
                          <w:szCs w:val="12"/>
                          <w:lang w:eastAsia="zh-CN"/>
                        </w:rPr>
                        <w:t>与土著及地方知识体系合作的原则和程序</w:t>
                      </w:r>
                    </w:p>
                  </w:txbxContent>
                </v:textbox>
              </v:shape>
            </w:pict>
          </mc:Fallback>
        </mc:AlternateContent>
      </w:r>
      <w:r w:rsidRPr="00263173">
        <w:rPr>
          <w:rFonts w:ascii="SimSun" w:eastAsia="SimSun" w:hAnsi="SimSun"/>
          <w:b/>
          <w:i/>
          <w:noProof/>
          <w:sz w:val="24"/>
        </w:rPr>
        <w:drawing>
          <wp:inline distT="0" distB="0" distL="0" distR="0">
            <wp:extent cx="5798820" cy="4145280"/>
            <wp:effectExtent l="0" t="0" r="0" b="7620"/>
            <wp:docPr id="5" name="Picture 5" descr="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8820" cy="4145280"/>
                    </a:xfrm>
                    <a:prstGeom prst="rect">
                      <a:avLst/>
                    </a:prstGeom>
                    <a:noFill/>
                    <a:ln>
                      <a:noFill/>
                    </a:ln>
                  </pic:spPr>
                </pic:pic>
              </a:graphicData>
            </a:graphic>
          </wp:inline>
        </w:drawing>
      </w:r>
    </w:p>
    <w:p w:rsidR="00FB6910" w:rsidRPr="00263173" w:rsidRDefault="00FB6910" w:rsidP="00FB6910">
      <w:pPr>
        <w:pStyle w:val="Normal-pool"/>
        <w:rPr>
          <w:rFonts w:eastAsia="SimSun"/>
          <w:i/>
          <w:lang w:val="en-GB"/>
        </w:rPr>
      </w:pPr>
    </w:p>
    <w:p w:rsidR="00FB6910" w:rsidRPr="00F67FB8" w:rsidRDefault="00F67FB8" w:rsidP="00FB6910">
      <w:pPr>
        <w:spacing w:after="40"/>
        <w:ind w:left="1247"/>
        <w:rPr>
          <w:rFonts w:ascii="SimSun" w:eastAsia="SimSun" w:hAnsi="SimSun" w:hint="eastAsia"/>
          <w:sz w:val="18"/>
          <w:szCs w:val="18"/>
          <w:lang w:val="en-GB" w:eastAsia="zh-CN"/>
        </w:rPr>
      </w:pPr>
      <w:r w:rsidRPr="00F67FB8">
        <w:rPr>
          <w:rFonts w:ascii="SimSun" w:eastAsia="SimSun" w:hAnsi="SimSun" w:hint="eastAsia"/>
          <w:i/>
          <w:sz w:val="21"/>
          <w:szCs w:val="21"/>
          <w:lang w:eastAsia="zh-CN"/>
        </w:rPr>
        <w:t>阶段性成果说明</w:t>
      </w:r>
      <w:r w:rsidRPr="00F67FB8">
        <w:rPr>
          <w:rFonts w:ascii="SimSun" w:eastAsia="SimSun" w:hAnsi="SimSun" w:hint="eastAsia"/>
          <w:sz w:val="18"/>
          <w:szCs w:val="18"/>
          <w:lang w:val="en-GB" w:eastAsia="zh-CN"/>
        </w:rPr>
        <w:t>：</w:t>
      </w:r>
    </w:p>
    <w:p w:rsidR="00F67FB8"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与土著和地方知识合作的初步原则与程序。</w:t>
      </w:r>
    </w:p>
    <w:p w:rsidR="00F67FB8"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与土著和地方知识合作的最终原则与程序。</w:t>
      </w:r>
    </w:p>
    <w:p w:rsidR="00F67FB8"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关于如何在平台工作中使用设想方案和建模的初步指南。</w:t>
      </w:r>
    </w:p>
    <w:p w:rsidR="00F67FB8"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关于如何在平台工作中使用设想方案和建模的最终指南。</w:t>
      </w:r>
    </w:p>
    <w:p w:rsidR="00F67FB8"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关于如何在平台工作中使用价值、估值和会计的初步指南。</w:t>
      </w:r>
    </w:p>
    <w:p w:rsidR="00F67FB8" w:rsidRPr="00F67FB8" w:rsidRDefault="00F67FB8" w:rsidP="00345D27">
      <w:pPr>
        <w:pStyle w:val="ListParagraph"/>
        <w:numPr>
          <w:ilvl w:val="0"/>
          <w:numId w:val="32"/>
        </w:numPr>
        <w:spacing w:after="200" w:line="276" w:lineRule="auto"/>
        <w:ind w:left="1247"/>
        <w:rPr>
          <w:rFonts w:ascii="SimSun" w:eastAsia="SimSun" w:hAnsi="SimSun" w:hint="eastAsia"/>
          <w:sz w:val="21"/>
          <w:szCs w:val="21"/>
          <w:lang w:eastAsia="zh-CN"/>
        </w:rPr>
      </w:pPr>
      <w:r w:rsidRPr="00F67FB8">
        <w:rPr>
          <w:rFonts w:ascii="SimSun" w:eastAsia="SimSun" w:hAnsi="SimSun" w:hint="eastAsia"/>
          <w:sz w:val="21"/>
          <w:szCs w:val="21"/>
          <w:lang w:eastAsia="zh-CN"/>
        </w:rPr>
        <w:t>关于如何在平台工作中使用价值、估值和会计的最终指南。</w:t>
      </w:r>
    </w:p>
    <w:p w:rsidR="00FB6910" w:rsidRPr="00F67FB8" w:rsidRDefault="00F67FB8" w:rsidP="00345D27">
      <w:pPr>
        <w:pStyle w:val="ListParagraph"/>
        <w:numPr>
          <w:ilvl w:val="0"/>
          <w:numId w:val="32"/>
        </w:numPr>
        <w:spacing w:after="200" w:line="276" w:lineRule="auto"/>
        <w:ind w:left="1247"/>
        <w:rPr>
          <w:rFonts w:ascii="SimSun" w:eastAsia="SimSun" w:hAnsi="SimSun"/>
          <w:sz w:val="21"/>
          <w:szCs w:val="21"/>
          <w:lang w:eastAsia="zh-CN"/>
        </w:rPr>
      </w:pPr>
      <w:r w:rsidRPr="00F67FB8">
        <w:rPr>
          <w:rFonts w:ascii="SimSun" w:eastAsia="SimSun" w:hAnsi="SimSun" w:hint="eastAsia"/>
          <w:sz w:val="21"/>
          <w:szCs w:val="21"/>
          <w:lang w:eastAsia="zh-CN"/>
        </w:rPr>
        <w:t>关于政策支持工具的指南</w:t>
      </w:r>
      <w:r w:rsidR="00FB6910" w:rsidRPr="00F67FB8">
        <w:rPr>
          <w:rFonts w:ascii="SimSun" w:eastAsia="SimSun" w:hAnsi="SimSun"/>
          <w:sz w:val="18"/>
          <w:szCs w:val="18"/>
          <w:lang w:eastAsia="zh-CN"/>
        </w:rPr>
        <w:t>.</w:t>
      </w:r>
    </w:p>
    <w:p w:rsidR="00FB6910" w:rsidRPr="00897485" w:rsidRDefault="00FB6910" w:rsidP="00FB6910">
      <w:pPr>
        <w:tabs>
          <w:tab w:val="right" w:pos="851"/>
          <w:tab w:val="left" w:pos="1247"/>
          <w:tab w:val="left" w:pos="1814"/>
          <w:tab w:val="left" w:pos="2381"/>
          <w:tab w:val="left" w:pos="2948"/>
          <w:tab w:val="left" w:pos="3515"/>
          <w:tab w:val="left" w:pos="4082"/>
        </w:tabs>
        <w:suppressAutoHyphens/>
        <w:spacing w:before="240"/>
        <w:ind w:left="1247" w:right="284" w:hanging="1247"/>
        <w:rPr>
          <w:rFonts w:eastAsia="SimHei"/>
          <w:b/>
          <w:sz w:val="24"/>
          <w:szCs w:val="24"/>
          <w:lang w:val="en-GB" w:eastAsia="zh-CN"/>
        </w:rPr>
      </w:pPr>
      <w:r w:rsidRPr="0086573A">
        <w:rPr>
          <w:rFonts w:eastAsia="SimSun" w:cs="Calibri"/>
          <w:b/>
          <w:sz w:val="24"/>
          <w:szCs w:val="24"/>
          <w:lang w:val="en-GB" w:eastAsia="zh-CN"/>
        </w:rPr>
        <w:tab/>
      </w:r>
      <w:r w:rsidRPr="0086573A">
        <w:rPr>
          <w:rFonts w:eastAsia="SimSun" w:cs="Calibri"/>
          <w:b/>
          <w:sz w:val="24"/>
          <w:szCs w:val="24"/>
          <w:lang w:val="en-GB" w:eastAsia="zh-CN"/>
        </w:rPr>
        <w:tab/>
      </w:r>
      <w:r w:rsidR="00F67FB8" w:rsidRPr="00897485">
        <w:rPr>
          <w:rFonts w:eastAsia="SimHei"/>
          <w:b/>
          <w:sz w:val="24"/>
          <w:szCs w:val="24"/>
          <w:lang w:val="en-GB" w:eastAsia="zh-CN"/>
        </w:rPr>
        <w:t>目标</w:t>
      </w:r>
      <w:r w:rsidR="00F67FB8" w:rsidRPr="00897485">
        <w:rPr>
          <w:rFonts w:eastAsia="SimHei"/>
          <w:b/>
          <w:sz w:val="24"/>
          <w:szCs w:val="24"/>
          <w:lang w:val="en-GB" w:eastAsia="zh-CN"/>
        </w:rPr>
        <w:t>1</w:t>
      </w:r>
    </w:p>
    <w:p w:rsidR="00FB6910" w:rsidRPr="00897485" w:rsidRDefault="00FB6910" w:rsidP="00FB6910">
      <w:pPr>
        <w:tabs>
          <w:tab w:val="right" w:pos="851"/>
          <w:tab w:val="left" w:pos="1247"/>
          <w:tab w:val="left" w:pos="1814"/>
          <w:tab w:val="left" w:pos="2381"/>
          <w:tab w:val="left" w:pos="2948"/>
          <w:tab w:val="left" w:pos="3515"/>
          <w:tab w:val="left" w:pos="4082"/>
        </w:tabs>
        <w:suppressAutoHyphens/>
        <w:spacing w:after="120"/>
        <w:ind w:left="1247" w:right="284" w:hanging="1247"/>
        <w:rPr>
          <w:rFonts w:eastAsia="SimHei"/>
          <w:b/>
          <w:sz w:val="24"/>
          <w:szCs w:val="24"/>
          <w:lang w:val="en-GB" w:eastAsia="zh-CN"/>
        </w:rPr>
      </w:pPr>
      <w:r w:rsidRPr="00897485">
        <w:rPr>
          <w:rFonts w:eastAsia="SimHei"/>
          <w:b/>
          <w:sz w:val="24"/>
          <w:szCs w:val="24"/>
          <w:lang w:val="en-GB" w:eastAsia="zh-CN"/>
        </w:rPr>
        <w:tab/>
      </w:r>
      <w:r w:rsidRPr="00897485">
        <w:rPr>
          <w:rFonts w:eastAsia="SimHei"/>
          <w:b/>
          <w:sz w:val="24"/>
          <w:szCs w:val="24"/>
          <w:lang w:val="en-GB" w:eastAsia="zh-CN"/>
        </w:rPr>
        <w:tab/>
      </w:r>
      <w:r w:rsidR="00F67FB8" w:rsidRPr="00897485">
        <w:rPr>
          <w:rFonts w:eastAsia="SimHei"/>
          <w:b/>
          <w:sz w:val="24"/>
          <w:szCs w:val="24"/>
          <w:lang w:val="en-GB" w:eastAsia="zh-CN"/>
        </w:rPr>
        <w:t>加强科学政策互动机制的能力和知识基础，以落实平台的关键职能</w:t>
      </w:r>
    </w:p>
    <w:p w:rsidR="00FB6910" w:rsidRPr="007D6613" w:rsidRDefault="007D6613"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ascii="SimSun" w:eastAsia="SimSun" w:hAnsi="SimSun"/>
          <w:lang w:val="en-GB" w:eastAsia="zh-CN"/>
        </w:rPr>
      </w:pPr>
      <w:r w:rsidRPr="007D6613">
        <w:rPr>
          <w:rFonts w:ascii="SimSun" w:eastAsia="SimSun" w:hAnsi="SimSun" w:cs="SimSun" w:hint="eastAsia"/>
          <w:sz w:val="24"/>
          <w:szCs w:val="24"/>
          <w:lang w:val="en-GB" w:eastAsia="zh-CN"/>
        </w:rPr>
        <w:t>该</w:t>
      </w:r>
      <w:r w:rsidRPr="007D6613">
        <w:rPr>
          <w:rFonts w:ascii="SimSun" w:eastAsia="SimSun" w:hAnsi="SimSun" w:cs="MS Mincho" w:hint="eastAsia"/>
          <w:sz w:val="24"/>
          <w:szCs w:val="24"/>
          <w:lang w:val="en-GB" w:eastAsia="zh-CN"/>
        </w:rPr>
        <w:t>目</w:t>
      </w:r>
      <w:r w:rsidRPr="007D6613">
        <w:rPr>
          <w:rFonts w:ascii="SimSun" w:eastAsia="SimSun" w:hAnsi="SimSun" w:cs="SimSun" w:hint="eastAsia"/>
          <w:sz w:val="24"/>
          <w:szCs w:val="24"/>
          <w:lang w:val="en-GB" w:eastAsia="zh-CN"/>
        </w:rPr>
        <w:t>标</w:t>
      </w:r>
      <w:r w:rsidRPr="007D6613">
        <w:rPr>
          <w:rFonts w:ascii="SimSun" w:eastAsia="SimSun" w:hAnsi="SimSun" w:cs="MS Mincho" w:hint="eastAsia"/>
          <w:sz w:val="24"/>
          <w:szCs w:val="24"/>
          <w:lang w:val="en-GB" w:eastAsia="zh-CN"/>
        </w:rPr>
        <w:t>下的交付品旨在使各</w:t>
      </w:r>
      <w:r w:rsidRPr="007D6613">
        <w:rPr>
          <w:rFonts w:ascii="SimSun" w:eastAsia="SimSun" w:hAnsi="SimSun" w:cs="SimSun" w:hint="eastAsia"/>
          <w:sz w:val="24"/>
          <w:szCs w:val="24"/>
          <w:lang w:val="en-GB" w:eastAsia="zh-CN"/>
        </w:rPr>
        <w:t>专</w:t>
      </w:r>
      <w:r w:rsidRPr="007D6613">
        <w:rPr>
          <w:rFonts w:ascii="SimSun" w:eastAsia="SimSun" w:hAnsi="SimSun" w:cs="MS Mincho" w:hint="eastAsia"/>
          <w:sz w:val="24"/>
          <w:szCs w:val="24"/>
          <w:lang w:val="en-GB" w:eastAsia="zh-CN"/>
        </w:rPr>
        <w:t>家和机构</w:t>
      </w:r>
      <w:r w:rsidRPr="007D6613">
        <w:rPr>
          <w:rFonts w:ascii="SimSun" w:eastAsia="SimSun" w:hAnsi="SimSun" w:cs="SimSun" w:hint="eastAsia"/>
          <w:sz w:val="24"/>
          <w:szCs w:val="24"/>
          <w:lang w:val="en-GB" w:eastAsia="zh-CN"/>
        </w:rPr>
        <w:t>为</w:t>
      </w:r>
      <w:r w:rsidRPr="007D6613">
        <w:rPr>
          <w:rFonts w:ascii="SimSun" w:eastAsia="SimSun" w:hAnsi="SimSun" w:cs="MS Mincho" w:hint="eastAsia"/>
          <w:sz w:val="24"/>
          <w:szCs w:val="24"/>
          <w:lang w:val="en-GB" w:eastAsia="zh-CN"/>
        </w:rPr>
        <w:t>平台下的科学政策互</w:t>
      </w:r>
      <w:r w:rsidRPr="007D6613">
        <w:rPr>
          <w:rFonts w:ascii="SimSun" w:eastAsia="SimSun" w:hAnsi="SimSun" w:cs="SimSun" w:hint="eastAsia"/>
          <w:sz w:val="24"/>
          <w:szCs w:val="24"/>
          <w:lang w:val="en-GB" w:eastAsia="zh-CN"/>
        </w:rPr>
        <w:t>动进</w:t>
      </w:r>
      <w:r w:rsidRPr="007D6613">
        <w:rPr>
          <w:rFonts w:ascii="SimSun" w:eastAsia="SimSun" w:hAnsi="SimSun" w:cs="MS Mincho" w:hint="eastAsia"/>
          <w:sz w:val="24"/>
          <w:szCs w:val="24"/>
          <w:lang w:val="en-GB" w:eastAsia="zh-CN"/>
        </w:rPr>
        <w:t>程作出</w:t>
      </w:r>
      <w:r w:rsidRPr="007D6613">
        <w:rPr>
          <w:rFonts w:ascii="SimSun" w:eastAsia="SimSun" w:hAnsi="SimSun" w:cs="SimSun" w:hint="eastAsia"/>
          <w:sz w:val="24"/>
          <w:szCs w:val="24"/>
          <w:lang w:val="en-GB" w:eastAsia="zh-CN"/>
        </w:rPr>
        <w:t>贡</w:t>
      </w:r>
      <w:r w:rsidRPr="007D6613">
        <w:rPr>
          <w:rFonts w:ascii="SimSun" w:eastAsia="SimSun" w:hAnsi="SimSun" w:cs="MS Mincho" w:hint="eastAsia"/>
          <w:sz w:val="24"/>
          <w:szCs w:val="24"/>
          <w:lang w:val="en-GB" w:eastAsia="zh-CN"/>
        </w:rPr>
        <w:t>献并从中</w:t>
      </w:r>
      <w:r w:rsidRPr="007D6613">
        <w:rPr>
          <w:rFonts w:ascii="SimSun" w:eastAsia="SimSun" w:hAnsi="SimSun" w:cs="SimSun" w:hint="eastAsia"/>
          <w:sz w:val="24"/>
          <w:szCs w:val="24"/>
          <w:lang w:val="en-GB" w:eastAsia="zh-CN"/>
        </w:rPr>
        <w:t>获</w:t>
      </w:r>
      <w:r w:rsidRPr="007D6613">
        <w:rPr>
          <w:rFonts w:ascii="SimSun" w:eastAsia="SimSun" w:hAnsi="SimSun" w:cs="MS Mincho" w:hint="eastAsia"/>
          <w:sz w:val="24"/>
          <w:szCs w:val="24"/>
          <w:lang w:val="en-GB" w:eastAsia="zh-CN"/>
        </w:rPr>
        <w:t>益。</w:t>
      </w:r>
      <w:r w:rsidRPr="007D6613">
        <w:rPr>
          <w:rFonts w:ascii="SimSun" w:eastAsia="SimSun" w:hAnsi="SimSun" w:cs="SimSun" w:hint="eastAsia"/>
          <w:sz w:val="24"/>
          <w:szCs w:val="24"/>
          <w:lang w:val="en-GB" w:eastAsia="zh-CN"/>
        </w:rPr>
        <w:t>预</w:t>
      </w:r>
      <w:r w:rsidRPr="007D6613">
        <w:rPr>
          <w:rFonts w:ascii="SimSun" w:eastAsia="SimSun" w:hAnsi="SimSun" w:cs="MS Mincho" w:hint="eastAsia"/>
          <w:sz w:val="24"/>
          <w:szCs w:val="24"/>
          <w:lang w:val="en-GB" w:eastAsia="zh-CN"/>
        </w:rPr>
        <w:t>期平台将通</w:t>
      </w:r>
      <w:r w:rsidRPr="007D6613">
        <w:rPr>
          <w:rFonts w:ascii="SimSun" w:eastAsia="SimSun" w:hAnsi="SimSun" w:cs="SimSun" w:hint="eastAsia"/>
          <w:sz w:val="24"/>
          <w:szCs w:val="24"/>
          <w:lang w:val="en-GB" w:eastAsia="zh-CN"/>
        </w:rPr>
        <w:t>过该</w:t>
      </w:r>
      <w:r w:rsidRPr="007D6613">
        <w:rPr>
          <w:rFonts w:ascii="SimSun" w:eastAsia="SimSun" w:hAnsi="SimSun" w:cs="MS Mincho" w:hint="eastAsia"/>
          <w:sz w:val="24"/>
          <w:szCs w:val="24"/>
          <w:lang w:val="en-GB" w:eastAsia="zh-CN"/>
        </w:rPr>
        <w:t>目</w:t>
      </w:r>
      <w:r w:rsidRPr="007D6613">
        <w:rPr>
          <w:rFonts w:ascii="SimSun" w:eastAsia="SimSun" w:hAnsi="SimSun" w:cs="SimSun" w:hint="eastAsia"/>
          <w:sz w:val="24"/>
          <w:szCs w:val="24"/>
          <w:lang w:val="en-GB" w:eastAsia="zh-CN"/>
        </w:rPr>
        <w:t>标</w:t>
      </w:r>
      <w:r w:rsidRPr="007D6613">
        <w:rPr>
          <w:rFonts w:ascii="SimSun" w:eastAsia="SimSun" w:hAnsi="SimSun" w:cs="MS Mincho" w:hint="eastAsia"/>
          <w:sz w:val="24"/>
          <w:szCs w:val="24"/>
          <w:lang w:val="en-GB" w:eastAsia="zh-CN"/>
        </w:rPr>
        <w:t>加</w:t>
      </w:r>
      <w:r w:rsidRPr="007D6613">
        <w:rPr>
          <w:rFonts w:ascii="SimSun" w:eastAsia="SimSun" w:hAnsi="SimSun" w:cs="SimSun" w:hint="eastAsia"/>
          <w:sz w:val="24"/>
          <w:szCs w:val="24"/>
          <w:lang w:val="en-GB" w:eastAsia="zh-CN"/>
        </w:rPr>
        <w:t>强</w:t>
      </w:r>
      <w:r w:rsidRPr="007D6613">
        <w:rPr>
          <w:rFonts w:ascii="SimSun" w:eastAsia="SimSun" w:hAnsi="SimSun" w:cs="MS Mincho" w:hint="eastAsia"/>
          <w:sz w:val="24"/>
          <w:szCs w:val="24"/>
          <w:lang w:val="en-GB" w:eastAsia="zh-CN"/>
        </w:rPr>
        <w:t>人力、体制和技</w:t>
      </w:r>
      <w:r w:rsidRPr="007D6613">
        <w:rPr>
          <w:rFonts w:ascii="SimSun" w:eastAsia="SimSun" w:hAnsi="SimSun" w:cs="SimSun" w:hint="eastAsia"/>
          <w:sz w:val="24"/>
          <w:szCs w:val="24"/>
          <w:lang w:val="en-GB" w:eastAsia="zh-CN"/>
        </w:rPr>
        <w:t>术</w:t>
      </w:r>
      <w:r w:rsidRPr="007D6613">
        <w:rPr>
          <w:rFonts w:ascii="SimSun" w:eastAsia="SimSun" w:hAnsi="SimSun" w:cs="MS Mincho" w:hint="eastAsia"/>
          <w:sz w:val="24"/>
          <w:szCs w:val="24"/>
          <w:lang w:val="en-GB" w:eastAsia="zh-CN"/>
        </w:rPr>
        <w:t>能力，以便</w:t>
      </w:r>
      <w:r w:rsidRPr="007D6613">
        <w:rPr>
          <w:rFonts w:ascii="SimSun" w:eastAsia="SimSun" w:hAnsi="SimSun" w:cs="SimSun" w:hint="eastAsia"/>
          <w:sz w:val="24"/>
          <w:szCs w:val="24"/>
          <w:lang w:val="en-GB" w:eastAsia="zh-CN"/>
        </w:rPr>
        <w:t>为</w:t>
      </w:r>
      <w:r w:rsidRPr="007D6613">
        <w:rPr>
          <w:rFonts w:ascii="SimSun" w:eastAsia="SimSun" w:hAnsi="SimSun" w:cs="MS Mincho" w:hint="eastAsia"/>
          <w:sz w:val="24"/>
          <w:szCs w:val="24"/>
          <w:lang w:val="en-GB" w:eastAsia="zh-CN"/>
        </w:rPr>
        <w:t>平台各</w:t>
      </w:r>
      <w:r w:rsidRPr="007D6613">
        <w:rPr>
          <w:rFonts w:ascii="SimSun" w:eastAsia="SimSun" w:hAnsi="SimSun" w:cs="SimSun" w:hint="eastAsia"/>
          <w:sz w:val="24"/>
          <w:szCs w:val="24"/>
          <w:lang w:val="en-GB" w:eastAsia="zh-CN"/>
        </w:rPr>
        <w:t>项职</w:t>
      </w:r>
      <w:r w:rsidRPr="007D6613">
        <w:rPr>
          <w:rFonts w:ascii="SimSun" w:eastAsia="SimSun" w:hAnsi="SimSun" w:cs="MS Mincho" w:hint="eastAsia"/>
          <w:sz w:val="24"/>
          <w:szCs w:val="24"/>
          <w:lang w:val="en-GB" w:eastAsia="zh-CN"/>
        </w:rPr>
        <w:t>能的落</w:t>
      </w:r>
      <w:r w:rsidRPr="007D6613">
        <w:rPr>
          <w:rFonts w:ascii="SimSun" w:eastAsia="SimSun" w:hAnsi="SimSun" w:cs="SimSun" w:hint="eastAsia"/>
          <w:sz w:val="24"/>
          <w:szCs w:val="24"/>
          <w:lang w:val="en-GB" w:eastAsia="zh-CN"/>
        </w:rPr>
        <w:t>实</w:t>
      </w:r>
      <w:r w:rsidRPr="007D6613">
        <w:rPr>
          <w:rFonts w:ascii="SimSun" w:eastAsia="SimSun" w:hAnsi="SimSun" w:cs="MS Mincho" w:hint="eastAsia"/>
          <w:sz w:val="24"/>
          <w:szCs w:val="24"/>
          <w:lang w:val="en-GB" w:eastAsia="zh-CN"/>
        </w:rPr>
        <w:t>工作提供</w:t>
      </w:r>
      <w:r w:rsidRPr="007D6613">
        <w:rPr>
          <w:rFonts w:ascii="SimSun" w:eastAsia="SimSun" w:hAnsi="SimSun" w:cs="SimSun" w:hint="eastAsia"/>
          <w:sz w:val="24"/>
          <w:szCs w:val="24"/>
          <w:lang w:val="en-GB" w:eastAsia="zh-CN"/>
        </w:rPr>
        <w:t>讯</w:t>
      </w:r>
      <w:r w:rsidRPr="007D6613">
        <w:rPr>
          <w:rFonts w:ascii="SimSun" w:eastAsia="SimSun" w:hAnsi="SimSun" w:cs="MS Mincho" w:hint="eastAsia"/>
          <w:sz w:val="24"/>
          <w:szCs w:val="24"/>
          <w:lang w:val="en-GB" w:eastAsia="zh-CN"/>
        </w:rPr>
        <w:t>息，并确保落</w:t>
      </w:r>
      <w:r w:rsidRPr="007D6613">
        <w:rPr>
          <w:rFonts w:ascii="SimSun" w:eastAsia="SimSun" w:hAnsi="SimSun" w:cs="SimSun" w:hint="eastAsia"/>
          <w:sz w:val="24"/>
          <w:szCs w:val="24"/>
          <w:lang w:val="en-GB" w:eastAsia="zh-CN"/>
        </w:rPr>
        <w:t>实</w:t>
      </w:r>
      <w:r w:rsidRPr="007D6613">
        <w:rPr>
          <w:rFonts w:ascii="SimSun" w:eastAsia="SimSun" w:hAnsi="SimSun" w:cs="MS Mincho" w:hint="eastAsia"/>
          <w:sz w:val="24"/>
          <w:szCs w:val="24"/>
          <w:lang w:val="en-GB" w:eastAsia="zh-CN"/>
        </w:rPr>
        <w:t>工作有效开展。</w:t>
      </w:r>
      <w:r w:rsidRPr="007D6613">
        <w:rPr>
          <w:rFonts w:ascii="SimSun" w:eastAsia="SimSun" w:hAnsi="SimSun" w:cs="SimSun" w:hint="eastAsia"/>
          <w:sz w:val="24"/>
          <w:szCs w:val="24"/>
          <w:lang w:val="en-GB" w:eastAsia="zh-CN"/>
        </w:rPr>
        <w:t>预</w:t>
      </w:r>
      <w:r w:rsidRPr="007D6613">
        <w:rPr>
          <w:rFonts w:ascii="SimSun" w:eastAsia="SimSun" w:hAnsi="SimSun" w:cs="MS Mincho" w:hint="eastAsia"/>
          <w:sz w:val="24"/>
          <w:szCs w:val="24"/>
          <w:lang w:val="en-GB" w:eastAsia="zh-CN"/>
        </w:rPr>
        <w:t>期</w:t>
      </w:r>
      <w:r w:rsidRPr="007D6613">
        <w:rPr>
          <w:rFonts w:ascii="SimSun" w:eastAsia="SimSun" w:hAnsi="SimSun" w:cs="SimSun" w:hint="eastAsia"/>
          <w:sz w:val="24"/>
          <w:szCs w:val="24"/>
          <w:lang w:val="en-GB" w:eastAsia="zh-CN"/>
        </w:rPr>
        <w:t>该</w:t>
      </w:r>
      <w:r w:rsidRPr="007D6613">
        <w:rPr>
          <w:rFonts w:ascii="SimSun" w:eastAsia="SimSun" w:hAnsi="SimSun" w:cs="MS Mincho" w:hint="eastAsia"/>
          <w:sz w:val="24"/>
          <w:szCs w:val="24"/>
          <w:lang w:val="en-GB" w:eastAsia="zh-CN"/>
        </w:rPr>
        <w:t>目</w:t>
      </w:r>
      <w:r w:rsidRPr="007D6613">
        <w:rPr>
          <w:rFonts w:ascii="SimSun" w:eastAsia="SimSun" w:hAnsi="SimSun" w:cs="SimSun" w:hint="eastAsia"/>
          <w:sz w:val="24"/>
          <w:szCs w:val="24"/>
          <w:lang w:val="en-GB" w:eastAsia="zh-CN"/>
        </w:rPr>
        <w:t>标</w:t>
      </w:r>
      <w:r w:rsidRPr="007D6613">
        <w:rPr>
          <w:rFonts w:ascii="SimSun" w:eastAsia="SimSun" w:hAnsi="SimSun" w:cs="MS Mincho" w:hint="eastAsia"/>
          <w:sz w:val="24"/>
          <w:szCs w:val="24"/>
          <w:lang w:val="en-GB" w:eastAsia="zh-CN"/>
        </w:rPr>
        <w:t>下的交付品</w:t>
      </w:r>
      <w:r w:rsidRPr="007D6613">
        <w:rPr>
          <w:rFonts w:ascii="SimSun" w:eastAsia="SimSun" w:hAnsi="SimSun" w:cs="SimSun" w:hint="eastAsia"/>
          <w:sz w:val="24"/>
          <w:szCs w:val="24"/>
          <w:lang w:val="en-GB" w:eastAsia="zh-CN"/>
        </w:rPr>
        <w:t>还</w:t>
      </w:r>
      <w:r w:rsidRPr="007D6613">
        <w:rPr>
          <w:rFonts w:ascii="SimSun" w:eastAsia="SimSun" w:hAnsi="SimSun" w:cs="MS Mincho" w:hint="eastAsia"/>
          <w:sz w:val="24"/>
          <w:szCs w:val="24"/>
          <w:lang w:val="en-GB" w:eastAsia="zh-CN"/>
        </w:rPr>
        <w:t>将加</w:t>
      </w:r>
      <w:r w:rsidRPr="007D6613">
        <w:rPr>
          <w:rFonts w:ascii="SimSun" w:eastAsia="SimSun" w:hAnsi="SimSun" w:cs="SimSun" w:hint="eastAsia"/>
          <w:sz w:val="24"/>
          <w:szCs w:val="24"/>
          <w:lang w:val="en-GB" w:eastAsia="zh-CN"/>
        </w:rPr>
        <w:t>强</w:t>
      </w:r>
      <w:r w:rsidRPr="007D6613">
        <w:rPr>
          <w:rFonts w:ascii="SimSun" w:eastAsia="SimSun" w:hAnsi="SimSun" w:cs="MS Mincho" w:hint="eastAsia"/>
          <w:sz w:val="24"/>
          <w:szCs w:val="24"/>
          <w:lang w:val="en-GB" w:eastAsia="zh-CN"/>
        </w:rPr>
        <w:t>不同知</w:t>
      </w:r>
      <w:r w:rsidRPr="007D6613">
        <w:rPr>
          <w:rFonts w:ascii="SimSun" w:eastAsia="SimSun" w:hAnsi="SimSun" w:cs="SimSun" w:hint="eastAsia"/>
          <w:sz w:val="24"/>
          <w:szCs w:val="24"/>
          <w:lang w:val="en-GB" w:eastAsia="zh-CN"/>
        </w:rPr>
        <w:t>识</w:t>
      </w:r>
      <w:r w:rsidRPr="007D6613">
        <w:rPr>
          <w:rFonts w:ascii="SimSun" w:eastAsia="SimSun" w:hAnsi="SimSun" w:cs="MS Mincho" w:hint="eastAsia"/>
          <w:sz w:val="24"/>
          <w:szCs w:val="24"/>
          <w:lang w:val="en-GB" w:eastAsia="zh-CN"/>
        </w:rPr>
        <w:t>体系在不同尺度范</w:t>
      </w:r>
      <w:r w:rsidRPr="007D6613">
        <w:rPr>
          <w:rFonts w:ascii="SimSun" w:eastAsia="SimSun" w:hAnsi="SimSun" w:cs="SimSun" w:hint="eastAsia"/>
          <w:sz w:val="24"/>
          <w:szCs w:val="24"/>
          <w:lang w:val="en-GB" w:eastAsia="zh-CN"/>
        </w:rPr>
        <w:t>围</w:t>
      </w:r>
      <w:r w:rsidRPr="007D6613">
        <w:rPr>
          <w:rFonts w:ascii="SimSun" w:eastAsia="SimSun" w:hAnsi="SimSun" w:cs="MS Mincho" w:hint="eastAsia"/>
          <w:sz w:val="24"/>
          <w:szCs w:val="24"/>
          <w:lang w:val="en-GB" w:eastAsia="zh-CN"/>
        </w:rPr>
        <w:t>内及不同尺度范</w:t>
      </w:r>
      <w:r w:rsidRPr="007D6613">
        <w:rPr>
          <w:rFonts w:ascii="SimSun" w:eastAsia="SimSun" w:hAnsi="SimSun" w:cs="SimSun" w:hint="eastAsia"/>
          <w:sz w:val="24"/>
          <w:szCs w:val="24"/>
          <w:lang w:val="en-GB" w:eastAsia="zh-CN"/>
        </w:rPr>
        <w:t>围间</w:t>
      </w:r>
      <w:r w:rsidRPr="007D6613">
        <w:rPr>
          <w:rFonts w:ascii="SimSun" w:eastAsia="SimSun" w:hAnsi="SimSun" w:cs="MS Mincho" w:hint="eastAsia"/>
          <w:sz w:val="24"/>
          <w:szCs w:val="24"/>
          <w:lang w:val="en-GB" w:eastAsia="zh-CN"/>
        </w:rPr>
        <w:t>的互</w:t>
      </w:r>
      <w:r w:rsidRPr="007D6613">
        <w:rPr>
          <w:rFonts w:ascii="SimSun" w:eastAsia="SimSun" w:hAnsi="SimSun" w:cs="SimSun" w:hint="eastAsia"/>
          <w:sz w:val="24"/>
          <w:szCs w:val="24"/>
          <w:lang w:val="en-GB" w:eastAsia="zh-CN"/>
        </w:rPr>
        <w:t>动</w:t>
      </w:r>
      <w:r w:rsidRPr="007D6613">
        <w:rPr>
          <w:rFonts w:ascii="SimSun" w:eastAsia="SimSun" w:hAnsi="SimSun" w:cs="MS Mincho" w:hint="eastAsia"/>
          <w:sz w:val="24"/>
          <w:szCs w:val="24"/>
          <w:lang w:val="en-GB" w:eastAsia="zh-CN"/>
        </w:rPr>
        <w:t>。各</w:t>
      </w:r>
      <w:r w:rsidRPr="007D6613">
        <w:rPr>
          <w:rFonts w:ascii="SimSun" w:eastAsia="SimSun" w:hAnsi="SimSun" w:cs="SimSun" w:hint="eastAsia"/>
          <w:sz w:val="24"/>
          <w:szCs w:val="24"/>
          <w:lang w:val="en-GB" w:eastAsia="zh-CN"/>
        </w:rPr>
        <w:t>项</w:t>
      </w:r>
      <w:r w:rsidRPr="007D6613">
        <w:rPr>
          <w:rFonts w:ascii="SimSun" w:eastAsia="SimSun" w:hAnsi="SimSun" w:cs="MS Mincho" w:hint="eastAsia"/>
          <w:sz w:val="24"/>
          <w:szCs w:val="24"/>
          <w:lang w:val="en-GB" w:eastAsia="zh-CN"/>
        </w:rPr>
        <w:t>交付品将</w:t>
      </w:r>
      <w:r w:rsidRPr="007D6613">
        <w:rPr>
          <w:rFonts w:ascii="SimSun" w:eastAsia="SimSun" w:hAnsi="SimSun" w:cs="SimSun" w:hint="eastAsia"/>
          <w:sz w:val="24"/>
          <w:szCs w:val="24"/>
          <w:lang w:val="en-GB" w:eastAsia="zh-CN"/>
        </w:rPr>
        <w:t>进</w:t>
      </w:r>
      <w:r w:rsidRPr="007D6613">
        <w:rPr>
          <w:rFonts w:ascii="SimSun" w:eastAsia="SimSun" w:hAnsi="SimSun" w:cs="MS Mincho" w:hint="eastAsia"/>
          <w:sz w:val="24"/>
          <w:szCs w:val="24"/>
          <w:lang w:val="en-GB" w:eastAsia="zh-CN"/>
        </w:rPr>
        <w:t>一步完善</w:t>
      </w:r>
      <w:r w:rsidRPr="007D6613">
        <w:rPr>
          <w:rFonts w:ascii="SimSun" w:eastAsia="SimSun" w:hAnsi="SimSun" w:cs="SimSun" w:hint="eastAsia"/>
          <w:sz w:val="24"/>
          <w:szCs w:val="24"/>
          <w:lang w:val="en-GB" w:eastAsia="zh-CN"/>
        </w:rPr>
        <w:t>现</w:t>
      </w:r>
      <w:r w:rsidRPr="007D6613">
        <w:rPr>
          <w:rFonts w:ascii="SimSun" w:eastAsia="SimSun" w:hAnsi="SimSun" w:cs="MS Mincho" w:hint="eastAsia"/>
          <w:sz w:val="24"/>
          <w:szCs w:val="24"/>
          <w:lang w:val="en-GB" w:eastAsia="zh-CN"/>
        </w:rPr>
        <w:t>有知</w:t>
      </w:r>
      <w:r w:rsidRPr="007D6613">
        <w:rPr>
          <w:rFonts w:ascii="SimSun" w:eastAsia="SimSun" w:hAnsi="SimSun" w:cs="SimSun" w:hint="eastAsia"/>
          <w:sz w:val="24"/>
          <w:szCs w:val="24"/>
          <w:lang w:val="en-GB" w:eastAsia="zh-CN"/>
        </w:rPr>
        <w:t>识</w:t>
      </w:r>
      <w:r w:rsidRPr="007D6613">
        <w:rPr>
          <w:rFonts w:ascii="SimSun" w:eastAsia="SimSun" w:hAnsi="SimSun" w:cs="MS Mincho" w:hint="eastAsia"/>
          <w:sz w:val="24"/>
          <w:szCs w:val="24"/>
          <w:lang w:val="en-GB" w:eastAsia="zh-CN"/>
        </w:rPr>
        <w:t>和数据的</w:t>
      </w:r>
      <w:r w:rsidRPr="007D6613">
        <w:rPr>
          <w:rFonts w:ascii="SimSun" w:eastAsia="SimSun" w:hAnsi="SimSun" w:cs="SimSun" w:hint="eastAsia"/>
          <w:sz w:val="24"/>
          <w:szCs w:val="24"/>
          <w:lang w:val="en-GB" w:eastAsia="zh-CN"/>
        </w:rPr>
        <w:t>获</w:t>
      </w:r>
      <w:r w:rsidRPr="007D6613">
        <w:rPr>
          <w:rFonts w:ascii="SimSun" w:eastAsia="SimSun" w:hAnsi="SimSun" w:cs="MS Mincho" w:hint="eastAsia"/>
          <w:sz w:val="24"/>
          <w:szCs w:val="24"/>
          <w:lang w:val="en-GB" w:eastAsia="zh-CN"/>
        </w:rPr>
        <w:t>取途径和管理工作，并</w:t>
      </w:r>
      <w:r w:rsidRPr="007D6613">
        <w:rPr>
          <w:rFonts w:ascii="SimSun" w:eastAsia="SimSun" w:hAnsi="SimSun" w:cs="SimSun" w:hint="eastAsia"/>
          <w:sz w:val="24"/>
          <w:szCs w:val="24"/>
          <w:lang w:val="en-GB" w:eastAsia="zh-CN"/>
        </w:rPr>
        <w:t>为</w:t>
      </w:r>
      <w:r w:rsidRPr="007D6613">
        <w:rPr>
          <w:rFonts w:ascii="SimSun" w:eastAsia="SimSun" w:hAnsi="SimSun" w:cs="MS Mincho" w:hint="eastAsia"/>
          <w:sz w:val="24"/>
          <w:szCs w:val="24"/>
          <w:lang w:val="en-GB" w:eastAsia="zh-CN"/>
        </w:rPr>
        <w:t>不同尺度范</w:t>
      </w:r>
      <w:r w:rsidRPr="007D6613">
        <w:rPr>
          <w:rFonts w:ascii="SimSun" w:eastAsia="SimSun" w:hAnsi="SimSun" w:cs="SimSun" w:hint="eastAsia"/>
          <w:sz w:val="24"/>
          <w:szCs w:val="24"/>
          <w:lang w:val="en-GB" w:eastAsia="zh-CN"/>
        </w:rPr>
        <w:t>围</w:t>
      </w:r>
      <w:r w:rsidRPr="007D6613">
        <w:rPr>
          <w:rFonts w:ascii="SimSun" w:eastAsia="SimSun" w:hAnsi="SimSun" w:cs="MS Mincho" w:hint="eastAsia"/>
          <w:sz w:val="24"/>
          <w:szCs w:val="24"/>
          <w:lang w:val="en-GB" w:eastAsia="zh-CN"/>
        </w:rPr>
        <w:t>的政策制定和决策工作所需</w:t>
      </w:r>
      <w:r w:rsidRPr="007D6613">
        <w:rPr>
          <w:rFonts w:ascii="SimSun" w:eastAsia="SimSun" w:hAnsi="SimSun"/>
          <w:sz w:val="24"/>
          <w:szCs w:val="24"/>
          <w:lang w:val="en-GB" w:eastAsia="zh-CN"/>
        </w:rPr>
        <w:t>的知</w:t>
      </w:r>
      <w:r w:rsidRPr="007D6613">
        <w:rPr>
          <w:rFonts w:ascii="SimSun" w:eastAsia="SimSun" w:hAnsi="SimSun" w:cs="SimSun" w:hint="eastAsia"/>
          <w:sz w:val="24"/>
          <w:szCs w:val="24"/>
          <w:lang w:val="en-GB" w:eastAsia="zh-CN"/>
        </w:rPr>
        <w:t>识创</w:t>
      </w:r>
      <w:r w:rsidRPr="007D6613">
        <w:rPr>
          <w:rFonts w:ascii="SimSun" w:eastAsia="SimSun" w:hAnsi="SimSun" w:cs="MS Mincho" w:hint="eastAsia"/>
          <w:sz w:val="24"/>
          <w:szCs w:val="24"/>
          <w:lang w:val="en-GB" w:eastAsia="zh-CN"/>
        </w:rPr>
        <w:t>造提供指</w:t>
      </w:r>
      <w:r w:rsidRPr="007D6613">
        <w:rPr>
          <w:rFonts w:ascii="SimSun" w:eastAsia="SimSun" w:hAnsi="SimSun" w:cs="SimSun" w:hint="eastAsia"/>
          <w:sz w:val="24"/>
          <w:szCs w:val="24"/>
          <w:lang w:val="en-GB" w:eastAsia="zh-CN"/>
        </w:rPr>
        <w:t>导</w:t>
      </w:r>
      <w:r w:rsidRPr="007D6613">
        <w:rPr>
          <w:rFonts w:ascii="SimSun" w:eastAsia="SimSun" w:hAnsi="SimSun" w:cs="MS Mincho" w:hint="eastAsia"/>
          <w:sz w:val="24"/>
          <w:szCs w:val="24"/>
          <w:lang w:val="en-GB" w:eastAsia="zh-CN"/>
        </w:rPr>
        <w:t>。</w:t>
      </w:r>
      <w:r w:rsidRPr="007D6613">
        <w:rPr>
          <w:rFonts w:ascii="SimSun" w:eastAsia="SimSun" w:hAnsi="SimSun" w:cs="SimSun" w:hint="eastAsia"/>
          <w:sz w:val="24"/>
          <w:szCs w:val="24"/>
          <w:lang w:val="en-GB" w:eastAsia="zh-CN"/>
        </w:rPr>
        <w:t>这</w:t>
      </w:r>
      <w:r w:rsidRPr="007D6613">
        <w:rPr>
          <w:rFonts w:ascii="SimSun" w:eastAsia="SimSun" w:hAnsi="SimSun" w:cs="MS Mincho" w:hint="eastAsia"/>
          <w:sz w:val="24"/>
          <w:szCs w:val="24"/>
          <w:lang w:val="en-GB" w:eastAsia="zh-CN"/>
        </w:rPr>
        <w:t>些成果将尤其促</w:t>
      </w:r>
      <w:r w:rsidRPr="007D6613">
        <w:rPr>
          <w:rFonts w:ascii="SimSun" w:eastAsia="SimSun" w:hAnsi="SimSun" w:cs="SimSun" w:hint="eastAsia"/>
          <w:sz w:val="24"/>
          <w:szCs w:val="24"/>
          <w:lang w:val="en-GB" w:eastAsia="zh-CN"/>
        </w:rPr>
        <w:t>进</w:t>
      </w:r>
      <w:r w:rsidRPr="007D6613">
        <w:rPr>
          <w:rFonts w:ascii="SimSun" w:eastAsia="SimSun" w:hAnsi="SimSun" w:cs="MS Mincho" w:hint="eastAsia"/>
          <w:sz w:val="24"/>
          <w:szCs w:val="24"/>
          <w:lang w:val="en-GB" w:eastAsia="zh-CN"/>
        </w:rPr>
        <w:t>目</w:t>
      </w:r>
      <w:r w:rsidRPr="007D6613">
        <w:rPr>
          <w:rFonts w:ascii="SimSun" w:eastAsia="SimSun" w:hAnsi="SimSun" w:cs="SimSun" w:hint="eastAsia"/>
          <w:sz w:val="24"/>
          <w:szCs w:val="24"/>
          <w:lang w:val="en-GB" w:eastAsia="zh-CN"/>
        </w:rPr>
        <w:t>标</w:t>
      </w:r>
      <w:r w:rsidRPr="007D6613">
        <w:rPr>
          <w:rFonts w:ascii="SimSun" w:eastAsia="SimSun" w:hAnsi="SimSun"/>
          <w:sz w:val="24"/>
          <w:szCs w:val="24"/>
          <w:lang w:val="en-GB" w:eastAsia="zh-CN"/>
        </w:rPr>
        <w:t>2和3的落</w:t>
      </w:r>
      <w:r w:rsidRPr="007D6613">
        <w:rPr>
          <w:rFonts w:ascii="SimSun" w:eastAsia="SimSun" w:hAnsi="SimSun" w:cs="SimSun" w:hint="eastAsia"/>
          <w:sz w:val="24"/>
          <w:szCs w:val="24"/>
          <w:lang w:val="en-GB" w:eastAsia="zh-CN"/>
        </w:rPr>
        <w:t>实</w:t>
      </w:r>
      <w:r w:rsidRPr="007D6613">
        <w:rPr>
          <w:rFonts w:ascii="SimSun" w:eastAsia="SimSun" w:hAnsi="SimSun" w:cs="MS Mincho" w:hint="eastAsia"/>
          <w:sz w:val="24"/>
          <w:szCs w:val="24"/>
          <w:lang w:val="en-GB" w:eastAsia="zh-CN"/>
        </w:rPr>
        <w:t>工作。将通</w:t>
      </w:r>
      <w:r w:rsidRPr="007D6613">
        <w:rPr>
          <w:rFonts w:ascii="SimSun" w:eastAsia="SimSun" w:hAnsi="SimSun" w:cs="SimSun" w:hint="eastAsia"/>
          <w:sz w:val="24"/>
          <w:szCs w:val="24"/>
          <w:lang w:val="en-GB" w:eastAsia="zh-CN"/>
        </w:rPr>
        <w:t>过</w:t>
      </w:r>
      <w:r w:rsidRPr="007D6613">
        <w:rPr>
          <w:rFonts w:ascii="SimSun" w:eastAsia="SimSun" w:hAnsi="SimSun" w:cs="MS Mincho" w:hint="eastAsia"/>
          <w:sz w:val="24"/>
          <w:szCs w:val="24"/>
          <w:lang w:val="en-GB" w:eastAsia="zh-CN"/>
        </w:rPr>
        <w:t>以下交付品，以循</w:t>
      </w:r>
      <w:r w:rsidRPr="007D6613">
        <w:rPr>
          <w:rFonts w:ascii="SimSun" w:eastAsia="SimSun" w:hAnsi="SimSun" w:cs="SimSun" w:hint="eastAsia"/>
          <w:sz w:val="24"/>
          <w:szCs w:val="24"/>
          <w:lang w:val="en-GB" w:eastAsia="zh-CN"/>
        </w:rPr>
        <w:t>环</w:t>
      </w:r>
      <w:r w:rsidRPr="007D6613">
        <w:rPr>
          <w:rFonts w:ascii="SimSun" w:eastAsia="SimSun" w:hAnsi="SimSun" w:cs="MS Mincho" w:hint="eastAsia"/>
          <w:sz w:val="24"/>
          <w:szCs w:val="24"/>
          <w:lang w:val="en-GB" w:eastAsia="zh-CN"/>
        </w:rPr>
        <w:t>往复的</w:t>
      </w:r>
      <w:r w:rsidRPr="007D6613">
        <w:rPr>
          <w:rFonts w:ascii="SimSun" w:eastAsia="SimSun" w:hAnsi="SimSun" w:cs="SimSun" w:hint="eastAsia"/>
          <w:sz w:val="24"/>
          <w:szCs w:val="24"/>
          <w:lang w:val="en-GB" w:eastAsia="zh-CN"/>
        </w:rPr>
        <w:t>综</w:t>
      </w:r>
      <w:r w:rsidRPr="007D6613">
        <w:rPr>
          <w:rFonts w:ascii="SimSun" w:eastAsia="SimSun" w:hAnsi="SimSun" w:cs="MS Mincho" w:hint="eastAsia"/>
          <w:sz w:val="24"/>
          <w:szCs w:val="24"/>
          <w:lang w:val="en-GB" w:eastAsia="zh-CN"/>
        </w:rPr>
        <w:t>合方式</w:t>
      </w:r>
      <w:r w:rsidRPr="007D6613">
        <w:rPr>
          <w:rFonts w:ascii="SimSun" w:eastAsia="SimSun" w:hAnsi="SimSun" w:cs="SimSun" w:hint="eastAsia"/>
          <w:sz w:val="24"/>
          <w:szCs w:val="24"/>
          <w:lang w:val="en-GB" w:eastAsia="zh-CN"/>
        </w:rPr>
        <w:t>实现</w:t>
      </w:r>
      <w:r w:rsidRPr="007D6613">
        <w:rPr>
          <w:rFonts w:ascii="SimSun" w:eastAsia="SimSun" w:hAnsi="SimSun" w:cs="MS Mincho" w:hint="eastAsia"/>
          <w:sz w:val="24"/>
          <w:szCs w:val="24"/>
          <w:lang w:val="en-GB" w:eastAsia="zh-CN"/>
        </w:rPr>
        <w:t>目</w:t>
      </w:r>
      <w:r w:rsidRPr="007D6613">
        <w:rPr>
          <w:rFonts w:ascii="SimSun" w:eastAsia="SimSun" w:hAnsi="SimSun" w:cs="SimSun" w:hint="eastAsia"/>
          <w:sz w:val="24"/>
          <w:szCs w:val="24"/>
          <w:lang w:val="en-GB" w:eastAsia="zh-CN"/>
        </w:rPr>
        <w:t>标</w:t>
      </w:r>
      <w:r w:rsidRPr="007D6613">
        <w:rPr>
          <w:rFonts w:ascii="SimSun" w:eastAsia="SimSun" w:hAnsi="SimSun"/>
          <w:sz w:val="24"/>
          <w:szCs w:val="24"/>
          <w:lang w:val="en-GB" w:eastAsia="zh-CN"/>
        </w:rPr>
        <w:t>1，并以与</w:t>
      </w:r>
      <w:r w:rsidRPr="007D6613">
        <w:rPr>
          <w:rFonts w:ascii="SimSun" w:eastAsia="SimSun" w:hAnsi="SimSun" w:cs="SimSun" w:hint="eastAsia"/>
          <w:sz w:val="24"/>
          <w:szCs w:val="24"/>
          <w:lang w:val="en-GB" w:eastAsia="zh-CN"/>
        </w:rPr>
        <w:t>现</w:t>
      </w:r>
      <w:r w:rsidRPr="007D6613">
        <w:rPr>
          <w:rFonts w:ascii="SimSun" w:eastAsia="SimSun" w:hAnsi="SimSun" w:cs="MS Mincho" w:hint="eastAsia"/>
          <w:sz w:val="24"/>
          <w:szCs w:val="24"/>
          <w:lang w:val="en-GB" w:eastAsia="zh-CN"/>
        </w:rPr>
        <w:t>有机构和倡</w:t>
      </w:r>
      <w:r w:rsidRPr="007D6613">
        <w:rPr>
          <w:rFonts w:ascii="SimSun" w:eastAsia="SimSun" w:hAnsi="SimSun" w:cs="SimSun" w:hint="eastAsia"/>
          <w:sz w:val="24"/>
          <w:szCs w:val="24"/>
          <w:lang w:val="en-GB" w:eastAsia="zh-CN"/>
        </w:rPr>
        <w:t>议</w:t>
      </w:r>
      <w:r w:rsidRPr="007D6613">
        <w:rPr>
          <w:rFonts w:ascii="SimSun" w:eastAsia="SimSun" w:hAnsi="SimSun" w:cs="MS Mincho" w:hint="eastAsia"/>
          <w:sz w:val="24"/>
          <w:szCs w:val="24"/>
          <w:lang w:val="en-GB" w:eastAsia="zh-CN"/>
        </w:rPr>
        <w:t>的合作中采用的网</w:t>
      </w:r>
      <w:r w:rsidRPr="007D6613">
        <w:rPr>
          <w:rFonts w:ascii="SimSun" w:eastAsia="SimSun" w:hAnsi="SimSun" w:cs="SimSun" w:hint="eastAsia"/>
          <w:sz w:val="24"/>
          <w:szCs w:val="24"/>
          <w:lang w:val="en-GB" w:eastAsia="zh-CN"/>
        </w:rPr>
        <w:t>络</w:t>
      </w:r>
      <w:r w:rsidRPr="007D6613">
        <w:rPr>
          <w:rFonts w:ascii="SimSun" w:eastAsia="SimSun" w:hAnsi="SimSun" w:cs="MS Mincho" w:hint="eastAsia"/>
          <w:sz w:val="24"/>
          <w:szCs w:val="24"/>
          <w:lang w:val="en-GB" w:eastAsia="zh-CN"/>
        </w:rPr>
        <w:t>方</w:t>
      </w:r>
      <w:r w:rsidRPr="007D6613">
        <w:rPr>
          <w:rFonts w:ascii="SimSun" w:eastAsia="SimSun" w:hAnsi="SimSun"/>
          <w:sz w:val="24"/>
          <w:szCs w:val="24"/>
          <w:lang w:val="en-GB" w:eastAsia="zh-CN"/>
        </w:rPr>
        <w:t>法</w:t>
      </w:r>
      <w:r w:rsidRPr="007D6613">
        <w:rPr>
          <w:rFonts w:ascii="SimSun" w:eastAsia="SimSun" w:hAnsi="SimSun" w:cs="SimSun" w:hint="eastAsia"/>
          <w:sz w:val="24"/>
          <w:szCs w:val="24"/>
          <w:lang w:val="en-GB" w:eastAsia="zh-CN"/>
        </w:rPr>
        <w:t>为</w:t>
      </w:r>
      <w:r w:rsidRPr="007D6613">
        <w:rPr>
          <w:rFonts w:ascii="SimSun" w:eastAsia="SimSun" w:hAnsi="SimSun" w:cs="MS Mincho" w:hint="eastAsia"/>
          <w:sz w:val="24"/>
          <w:szCs w:val="24"/>
          <w:lang w:val="en-GB" w:eastAsia="zh-CN"/>
        </w:rPr>
        <w:t>基</w:t>
      </w:r>
      <w:r w:rsidRPr="007D6613">
        <w:rPr>
          <w:rFonts w:ascii="SimSun" w:eastAsia="SimSun" w:hAnsi="SimSun" w:cs="SimSun" w:hint="eastAsia"/>
          <w:sz w:val="24"/>
          <w:szCs w:val="24"/>
          <w:lang w:val="en-GB" w:eastAsia="zh-CN"/>
        </w:rPr>
        <w:t>础</w:t>
      </w:r>
      <w:r w:rsidRPr="007D6613">
        <w:rPr>
          <w:rFonts w:ascii="SimSun" w:eastAsia="SimSun" w:hAnsi="SimSun"/>
          <w:lang w:val="en-GB" w:eastAsia="zh-CN"/>
        </w:rPr>
        <w:t>：</w:t>
      </w:r>
    </w:p>
    <w:p w:rsidR="00FB6910" w:rsidRPr="00897485"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SimSun" w:hint="eastAsia"/>
          <w:sz w:val="24"/>
          <w:szCs w:val="24"/>
          <w:lang w:val="en-GB" w:eastAsia="zh-CN"/>
        </w:rPr>
      </w:pPr>
      <w:r w:rsidRPr="00897485">
        <w:rPr>
          <w:rFonts w:eastAsia="Times New Roman"/>
          <w:sz w:val="24"/>
          <w:szCs w:val="24"/>
          <w:lang w:val="en-GB" w:eastAsia="nb-NO"/>
        </w:rPr>
        <w:t>(a)</w:t>
      </w:r>
      <w:r w:rsidRPr="00897485">
        <w:rPr>
          <w:rFonts w:eastAsia="Times New Roman"/>
          <w:sz w:val="24"/>
          <w:szCs w:val="24"/>
          <w:lang w:val="en-GB" w:eastAsia="nb-NO"/>
        </w:rPr>
        <w:tab/>
      </w:r>
      <w:r w:rsidR="007D6613" w:rsidRPr="00897485">
        <w:rPr>
          <w:rFonts w:eastAsia="SimSun" w:hAnsi="Calibri" w:hint="eastAsia"/>
          <w:i/>
          <w:iCs/>
          <w:kern w:val="24"/>
          <w:sz w:val="24"/>
          <w:szCs w:val="24"/>
          <w:lang w:val="en-GB" w:eastAsia="zh-CN"/>
        </w:rPr>
        <w:t>通过促成财政和实物支持，将落实平台工作方案的重点能力建设需求与资源匹配。</w:t>
      </w:r>
      <w:r w:rsidR="007D6613" w:rsidRPr="00897485">
        <w:rPr>
          <w:rFonts w:eastAsia="SimSun" w:cs="Calibri" w:hint="eastAsia"/>
          <w:sz w:val="24"/>
          <w:szCs w:val="24"/>
          <w:lang w:val="en-GB" w:eastAsia="zh-CN"/>
        </w:rPr>
        <w:t>平台职能包括确定与落实平台工作方案明确相关的能力建设需求并对其进行优先排序。将根据提交的平台交付品以及这些交付品的范围界定来确定这些需求，并将获得交付品</w:t>
      </w:r>
      <w:r w:rsidR="007D6613" w:rsidRPr="00897485">
        <w:rPr>
          <w:rFonts w:eastAsia="SimSun" w:cs="Calibri" w:hint="eastAsia"/>
          <w:sz w:val="24"/>
          <w:szCs w:val="24"/>
          <w:lang w:val="en-GB" w:eastAsia="zh-CN"/>
        </w:rPr>
        <w:t>1(b)</w:t>
      </w:r>
      <w:r w:rsidR="007D6613" w:rsidRPr="00897485">
        <w:rPr>
          <w:rFonts w:eastAsia="SimSun" w:cs="Calibri" w:hint="eastAsia"/>
          <w:sz w:val="24"/>
          <w:szCs w:val="24"/>
          <w:lang w:val="en-GB" w:eastAsia="zh-CN"/>
        </w:rPr>
        <w:t>所述的能力建设工作队的支持。平台还负责提供一个具有传统和潜在的资金来源的论坛。预计该论坛将为全体会议提供关于确定能力建设需求优先顺序以及接受财政和实物支持方面的建议。该论坛还将根据收到的请求审查所要求的网络洽谈机制。</w:t>
      </w:r>
      <w:r w:rsidR="007D6613" w:rsidRPr="00897485">
        <w:rPr>
          <w:rFonts w:eastAsia="SimSun"/>
          <w:iCs/>
          <w:kern w:val="24"/>
          <w:sz w:val="24"/>
          <w:szCs w:val="24"/>
          <w:vertAlign w:val="superscript"/>
          <w:lang w:val="en-GB" w:eastAsia="nb-NO"/>
        </w:rPr>
        <w:footnoteReference w:id="18"/>
      </w:r>
      <w:r w:rsidR="007D6613" w:rsidRPr="00897485">
        <w:rPr>
          <w:rFonts w:eastAsia="SimSun" w:cs="Calibri" w:hint="eastAsia"/>
          <w:sz w:val="24"/>
          <w:szCs w:val="24"/>
          <w:lang w:val="en-GB" w:eastAsia="zh-CN"/>
        </w:rPr>
        <w:t>预计该交付品将有助于实现关于为执行《</w:t>
      </w:r>
      <w:r w:rsidR="007D6613" w:rsidRPr="00897485">
        <w:rPr>
          <w:rFonts w:eastAsia="SimSun" w:cs="Calibri"/>
          <w:sz w:val="24"/>
          <w:szCs w:val="24"/>
          <w:lang w:val="en-GB" w:eastAsia="zh-CN"/>
        </w:rPr>
        <w:t>2020</w:t>
      </w:r>
      <w:r w:rsidR="007D6613" w:rsidRPr="00897485">
        <w:rPr>
          <w:rFonts w:eastAsia="SimSun" w:cs="Calibri" w:hint="eastAsia"/>
          <w:sz w:val="24"/>
          <w:szCs w:val="24"/>
          <w:lang w:val="en-GB" w:eastAsia="zh-CN"/>
        </w:rPr>
        <w:t>年生物多样性战略计划》调动财政资源的爱知生物多样性目标</w:t>
      </w:r>
      <w:r w:rsidR="007D6613" w:rsidRPr="00897485">
        <w:rPr>
          <w:rFonts w:eastAsia="SimSun" w:cs="Calibri"/>
          <w:sz w:val="24"/>
          <w:szCs w:val="24"/>
          <w:lang w:val="en-GB" w:eastAsia="zh-CN"/>
        </w:rPr>
        <w:t>20</w:t>
      </w:r>
      <w:r w:rsidR="007D6613" w:rsidRPr="00897485">
        <w:rPr>
          <w:rFonts w:eastAsia="SimSun" w:cs="Calibri" w:hint="eastAsia"/>
          <w:sz w:val="24"/>
          <w:szCs w:val="24"/>
          <w:lang w:val="en-GB" w:eastAsia="zh-CN"/>
        </w:rPr>
        <w:t>20</w:t>
      </w:r>
      <w:r w:rsidR="007D6613" w:rsidRPr="00897485">
        <w:rPr>
          <w:rFonts w:eastAsia="SimSun" w:hint="eastAsia"/>
          <w:iCs/>
          <w:sz w:val="24"/>
          <w:szCs w:val="24"/>
          <w:lang w:val="en-GB" w:eastAsia="zh-CN"/>
        </w:rPr>
        <w:t>；</w:t>
      </w:r>
    </w:p>
    <w:p w:rsidR="00FB6910" w:rsidRPr="00897485"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Times New Roman"/>
          <w:sz w:val="24"/>
          <w:szCs w:val="24"/>
          <w:lang w:val="en-GB" w:eastAsia="nb-NO"/>
        </w:rPr>
      </w:pPr>
      <w:r w:rsidRPr="00897485">
        <w:rPr>
          <w:rFonts w:eastAsia="Times New Roman"/>
          <w:color w:val="000000"/>
          <w:kern w:val="24"/>
          <w:sz w:val="24"/>
          <w:szCs w:val="24"/>
          <w:lang w:val="en-GB" w:eastAsia="nb-NO"/>
        </w:rPr>
        <w:t>(b)</w:t>
      </w:r>
      <w:r w:rsidRPr="00897485">
        <w:rPr>
          <w:rFonts w:eastAsia="Times New Roman"/>
          <w:i/>
          <w:color w:val="000000"/>
          <w:kern w:val="24"/>
          <w:sz w:val="24"/>
          <w:szCs w:val="24"/>
          <w:lang w:val="en-GB" w:eastAsia="nb-NO"/>
        </w:rPr>
        <w:tab/>
      </w:r>
      <w:r w:rsidR="007D6613" w:rsidRPr="00897485">
        <w:rPr>
          <w:rFonts w:eastAsia="SimSun" w:hAnsi="Calibri" w:hint="eastAsia"/>
          <w:i/>
          <w:iCs/>
          <w:kern w:val="24"/>
          <w:sz w:val="24"/>
          <w:szCs w:val="24"/>
          <w:lang w:val="en-GB" w:eastAsia="zh-CN"/>
        </w:rPr>
        <w:t>发展落实平台工作方案所需的能力。</w:t>
      </w:r>
      <w:r w:rsidR="007D6613" w:rsidRPr="00897485">
        <w:rPr>
          <w:rFonts w:eastAsia="SimSun" w:cs="Calibri" w:hint="eastAsia"/>
          <w:sz w:val="24"/>
          <w:szCs w:val="24"/>
          <w:lang w:val="en-GB" w:eastAsia="zh-CN"/>
        </w:rPr>
        <w:t>平台职能包括进行能力建设，并将能力建设工作纳入各项活动中。能力建设活动将应对交付品</w:t>
      </w:r>
      <w:r w:rsidR="007D6613" w:rsidRPr="00897485">
        <w:rPr>
          <w:rFonts w:eastAsia="SimSun" w:cs="Calibri"/>
          <w:sz w:val="24"/>
          <w:szCs w:val="24"/>
          <w:lang w:val="en-GB" w:eastAsia="zh-CN"/>
        </w:rPr>
        <w:t>1(a)</w:t>
      </w:r>
      <w:r w:rsidR="007D6613" w:rsidRPr="00897485">
        <w:rPr>
          <w:rFonts w:eastAsia="SimSun" w:cs="Calibri" w:hint="eastAsia"/>
          <w:sz w:val="24"/>
          <w:szCs w:val="24"/>
          <w:lang w:val="en-GB" w:eastAsia="zh-CN"/>
        </w:rPr>
        <w:t>中确定的优先需求。活动将包括技术援助、培训研讨会、伙伴关系和交流方案以及支持国家、次区域和区域各科学政策网络、平台和英才中心，包括酌情考虑土著知识体系。这些活动将成为交付载于工作方案其他交付品中的评估、数据管理和政策支持工具的过程的一部分。能力建设工作将通过一个地理分布广泛的机构和倡议网络</w:t>
      </w:r>
      <w:r w:rsidR="007D6613" w:rsidRPr="00897485">
        <w:rPr>
          <w:rFonts w:eastAsia="+mn-ea" w:cs="+mn-cs"/>
          <w:iCs/>
          <w:kern w:val="24"/>
          <w:sz w:val="24"/>
          <w:szCs w:val="24"/>
          <w:vertAlign w:val="superscript"/>
          <w:lang w:val="en-GB" w:eastAsia="nb-NO"/>
        </w:rPr>
        <w:footnoteReference w:id="19"/>
      </w:r>
      <w:r w:rsidR="007D6613" w:rsidRPr="00897485">
        <w:rPr>
          <w:rFonts w:eastAsia="SimSun" w:cs="Calibri" w:hint="eastAsia"/>
          <w:sz w:val="24"/>
          <w:szCs w:val="24"/>
          <w:lang w:val="en-GB" w:eastAsia="zh-CN"/>
        </w:rPr>
        <w:t>为其提供支持，并将以该网络为基础。该交付品对收到的请求作出回应，</w:t>
      </w:r>
      <w:r w:rsidR="007D6613" w:rsidRPr="00897485">
        <w:rPr>
          <w:rFonts w:eastAsia="SimSun"/>
          <w:iCs/>
          <w:kern w:val="24"/>
          <w:sz w:val="24"/>
          <w:szCs w:val="24"/>
          <w:vertAlign w:val="superscript"/>
          <w:lang w:val="en-GB" w:eastAsia="nb-NO"/>
        </w:rPr>
        <w:footnoteReference w:id="20"/>
      </w:r>
      <w:r w:rsidR="007D6613" w:rsidRPr="00897485">
        <w:rPr>
          <w:rFonts w:eastAsia="SimSun" w:cs="Calibri" w:hint="eastAsia"/>
          <w:sz w:val="24"/>
          <w:szCs w:val="24"/>
          <w:lang w:val="en-GB" w:eastAsia="zh-CN"/>
        </w:rPr>
        <w:t>预计将有助于实现一系列在平台工作方案框架下涉及的爱知生物多样性目标，尤其包括关于完善知识基础的目标</w:t>
      </w:r>
      <w:r w:rsidR="007D6613" w:rsidRPr="00897485">
        <w:rPr>
          <w:rFonts w:eastAsia="SimSun" w:cs="Calibri" w:hint="eastAsia"/>
          <w:sz w:val="24"/>
          <w:szCs w:val="24"/>
          <w:lang w:val="en-GB" w:eastAsia="zh-CN"/>
        </w:rPr>
        <w:t>19</w:t>
      </w:r>
      <w:r w:rsidR="007D6613" w:rsidRPr="00897485">
        <w:rPr>
          <w:rFonts w:eastAsia="SimSun" w:cs="Calibri" w:hint="eastAsia"/>
          <w:sz w:val="24"/>
          <w:szCs w:val="24"/>
          <w:lang w:val="en-GB" w:eastAsia="zh-CN"/>
        </w:rPr>
        <w:t>；</w:t>
      </w:r>
    </w:p>
    <w:p w:rsidR="00FB6910" w:rsidRPr="00897485"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Times New Roman"/>
          <w:iCs/>
          <w:color w:val="000000"/>
          <w:kern w:val="24"/>
          <w:sz w:val="24"/>
          <w:szCs w:val="24"/>
          <w:lang w:val="en-GB" w:eastAsia="nb-NO"/>
        </w:rPr>
      </w:pPr>
      <w:r w:rsidRPr="00897485">
        <w:rPr>
          <w:rFonts w:eastAsia="Times New Roman"/>
          <w:color w:val="000000"/>
          <w:kern w:val="24"/>
          <w:sz w:val="24"/>
          <w:szCs w:val="24"/>
          <w:lang w:val="en-GB" w:eastAsia="nb-NO"/>
        </w:rPr>
        <w:t>(c)</w:t>
      </w:r>
      <w:r w:rsidRPr="00897485">
        <w:rPr>
          <w:rFonts w:eastAsia="Times New Roman"/>
          <w:color w:val="000000"/>
          <w:kern w:val="24"/>
          <w:sz w:val="24"/>
          <w:szCs w:val="24"/>
          <w:lang w:val="en-GB" w:eastAsia="nb-NO"/>
        </w:rPr>
        <w:tab/>
      </w:r>
      <w:r w:rsidR="007D6613" w:rsidRPr="00897485">
        <w:rPr>
          <w:rFonts w:eastAsia="SimSun" w:hAnsi="Cambria" w:hint="eastAsia"/>
          <w:i/>
          <w:kern w:val="24"/>
          <w:sz w:val="24"/>
          <w:szCs w:val="24"/>
          <w:lang w:val="en-GB" w:eastAsia="zh-CN"/>
        </w:rPr>
        <w:t>与土著和地方知识体系合作的程序、方法和参与过程。</w:t>
      </w:r>
      <w:r w:rsidR="007D6613" w:rsidRPr="00897485">
        <w:rPr>
          <w:rFonts w:eastAsia="SimSun" w:hAnsi="Cambria" w:hint="eastAsia"/>
          <w:kern w:val="24"/>
          <w:sz w:val="24"/>
          <w:szCs w:val="24"/>
          <w:lang w:val="en-GB" w:eastAsia="zh-CN"/>
        </w:rPr>
        <w:t>平台运作原则以及《生物多样性公约》第</w:t>
      </w:r>
      <w:r w:rsidR="007D6613" w:rsidRPr="00897485">
        <w:rPr>
          <w:rFonts w:eastAsia="SimSun" w:hAnsi="Cambria" w:hint="eastAsia"/>
          <w:kern w:val="24"/>
          <w:sz w:val="24"/>
          <w:szCs w:val="24"/>
          <w:lang w:val="en-GB" w:eastAsia="zh-CN"/>
        </w:rPr>
        <w:t>8</w:t>
      </w:r>
      <w:r w:rsidR="007D6613" w:rsidRPr="00897485">
        <w:rPr>
          <w:rFonts w:eastAsia="SimSun" w:hAnsi="Cambria" w:hint="eastAsia"/>
          <w:kern w:val="24"/>
          <w:sz w:val="24"/>
          <w:szCs w:val="24"/>
          <w:lang w:val="en-GB" w:eastAsia="zh-CN"/>
        </w:rPr>
        <w:t>条</w:t>
      </w:r>
      <w:r w:rsidR="007D6613" w:rsidRPr="00897485">
        <w:rPr>
          <w:rFonts w:eastAsia="SimSun" w:hAnsi="Cambria" w:hint="eastAsia"/>
          <w:kern w:val="24"/>
          <w:sz w:val="24"/>
          <w:szCs w:val="24"/>
          <w:lang w:val="en-GB" w:eastAsia="zh-CN"/>
        </w:rPr>
        <w:t>(j)</w:t>
      </w:r>
      <w:r w:rsidR="007D6613" w:rsidRPr="00897485">
        <w:rPr>
          <w:rFonts w:eastAsia="SimSun" w:hAnsi="Cambria" w:hint="eastAsia"/>
          <w:kern w:val="24"/>
          <w:sz w:val="24"/>
          <w:szCs w:val="24"/>
          <w:lang w:val="en-GB" w:eastAsia="zh-CN"/>
        </w:rPr>
        <w:t>款和爱知生物多样性目标</w:t>
      </w:r>
      <w:r w:rsidR="007D6613" w:rsidRPr="00897485">
        <w:rPr>
          <w:rFonts w:eastAsia="SimSun" w:hAnsi="Cambria" w:hint="eastAsia"/>
          <w:kern w:val="24"/>
          <w:sz w:val="24"/>
          <w:szCs w:val="24"/>
          <w:lang w:val="en-GB" w:eastAsia="zh-CN"/>
        </w:rPr>
        <w:t>18</w:t>
      </w:r>
      <w:r w:rsidR="007D6613" w:rsidRPr="00897485">
        <w:rPr>
          <w:rFonts w:eastAsia="SimSun" w:hAnsi="Cambria" w:hint="eastAsia"/>
          <w:kern w:val="24"/>
          <w:sz w:val="24"/>
          <w:szCs w:val="24"/>
          <w:lang w:val="en-GB" w:eastAsia="zh-CN"/>
        </w:rPr>
        <w:t>已指出土著和地方知识在保护和可持续利用生态系统方面的重要性。平台将促进土著和地方知识的持有者积极且有效地参与平台工作的所有相关领域。在多学科专家小组的牵头下，经与主席团磋商，在</w:t>
      </w:r>
      <w:r w:rsidR="007D6613" w:rsidRPr="00897485">
        <w:rPr>
          <w:rFonts w:eastAsia="SimSun" w:hAnsi="Cambria" w:hint="eastAsia"/>
          <w:kern w:val="24"/>
          <w:sz w:val="24"/>
          <w:szCs w:val="24"/>
          <w:lang w:val="en-GB" w:eastAsia="zh-CN"/>
        </w:rPr>
        <w:t>2014-2018</w:t>
      </w:r>
      <w:r w:rsidR="007D6613" w:rsidRPr="00897485">
        <w:rPr>
          <w:rFonts w:eastAsia="SimSun" w:hAnsi="Cambria" w:hint="eastAsia"/>
          <w:kern w:val="24"/>
          <w:sz w:val="24"/>
          <w:szCs w:val="24"/>
          <w:lang w:val="en-GB" w:eastAsia="zh-CN"/>
        </w:rPr>
        <w:t>年工作方案期间建立一个工作队，该工作队将促进完成以下工作：形成一个专家名册和网络，以便支持平台的工作，开展若干次土著和地方知识专家全球对话研讨会，审查各项区域案例研究以为平台与土著和地方知识体系合作的程序和方法提供信息，以及交付一套与土著和地方知识体系合作的初步及最终程序和方法。工作队还将建立一项参与机制，以实现在平台下设立土著和地方知识体系，这是旨在促进土著和地方社区与科学家之间的关联，并使土著人民能够更好地参与平台各项交付品的制定过程。在该交付品下的所有活动将获得交付品</w:t>
      </w:r>
      <w:r w:rsidR="007D6613" w:rsidRPr="00897485">
        <w:rPr>
          <w:rFonts w:eastAsia="SimSun" w:hAnsi="Cambria"/>
          <w:kern w:val="24"/>
          <w:sz w:val="24"/>
          <w:szCs w:val="24"/>
          <w:lang w:val="en-GB" w:eastAsia="zh-CN"/>
        </w:rPr>
        <w:t>1(b)</w:t>
      </w:r>
      <w:r w:rsidR="007D6613" w:rsidRPr="00897485">
        <w:rPr>
          <w:rFonts w:eastAsia="SimSun" w:hAnsi="Cambria" w:hint="eastAsia"/>
          <w:kern w:val="24"/>
          <w:sz w:val="24"/>
          <w:szCs w:val="24"/>
          <w:lang w:val="en-GB" w:eastAsia="zh-CN"/>
        </w:rPr>
        <w:t>中要求的能力建设活动（如建议的伙伴关系方案）的支持。该交付品将与交付品</w:t>
      </w:r>
      <w:r w:rsidR="007D6613" w:rsidRPr="00897485">
        <w:rPr>
          <w:rFonts w:eastAsia="SimSun" w:hAnsi="Cambria"/>
          <w:kern w:val="24"/>
          <w:sz w:val="24"/>
          <w:szCs w:val="24"/>
          <w:lang w:val="en-GB" w:eastAsia="zh-CN"/>
        </w:rPr>
        <w:t>1(d)</w:t>
      </w:r>
      <w:r w:rsidR="007D6613" w:rsidRPr="00897485">
        <w:rPr>
          <w:rFonts w:eastAsia="SimSun" w:hAnsi="Cambria" w:hint="eastAsia"/>
          <w:kern w:val="24"/>
          <w:sz w:val="24"/>
          <w:szCs w:val="24"/>
          <w:lang w:val="en-GB" w:eastAsia="zh-CN"/>
        </w:rPr>
        <w:t>一起构成与各尺度范围的不同知识体系合作的一致方法。该交付品</w:t>
      </w:r>
      <w:r w:rsidR="007D6613" w:rsidRPr="00897485">
        <w:rPr>
          <w:rFonts w:eastAsia="SimSun" w:cs="Calibri" w:hint="eastAsia"/>
          <w:sz w:val="24"/>
          <w:szCs w:val="24"/>
          <w:lang w:val="en-GB" w:eastAsia="zh-CN"/>
        </w:rPr>
        <w:t>对收到的请求作出回应。</w:t>
      </w:r>
      <w:r w:rsidR="007D6613" w:rsidRPr="00897485">
        <w:rPr>
          <w:rFonts w:eastAsia="SimSun"/>
          <w:iCs/>
          <w:kern w:val="24"/>
          <w:sz w:val="24"/>
          <w:szCs w:val="24"/>
          <w:vertAlign w:val="superscript"/>
          <w:lang w:val="en-GB" w:eastAsia="nb-NO"/>
        </w:rPr>
        <w:footnoteReference w:id="21"/>
      </w:r>
      <w:r w:rsidR="007D6613" w:rsidRPr="00897485">
        <w:rPr>
          <w:rFonts w:eastAsia="SimSun" w:cs="Calibri" w:hint="eastAsia"/>
          <w:sz w:val="24"/>
          <w:szCs w:val="24"/>
          <w:lang w:val="en-GB" w:eastAsia="zh-CN"/>
        </w:rPr>
        <w:t>预计该交付品将有助于实现关于传统知识的爱知生物多样性目标</w:t>
      </w:r>
      <w:r w:rsidR="007D6613" w:rsidRPr="00897485">
        <w:rPr>
          <w:rFonts w:eastAsia="SimSun" w:cs="Calibri" w:hint="eastAsia"/>
          <w:sz w:val="24"/>
          <w:szCs w:val="24"/>
          <w:lang w:val="en-GB" w:eastAsia="zh-CN"/>
        </w:rPr>
        <w:t>18</w:t>
      </w:r>
      <w:r w:rsidR="007D6613" w:rsidRPr="00897485">
        <w:rPr>
          <w:rFonts w:eastAsia="SimSun" w:cs="Calibri" w:hint="eastAsia"/>
          <w:sz w:val="24"/>
          <w:szCs w:val="24"/>
          <w:lang w:val="en-GB" w:eastAsia="zh-CN"/>
        </w:rPr>
        <w:t>；</w:t>
      </w:r>
    </w:p>
    <w:p w:rsidR="00FB6910" w:rsidRPr="0021203C"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SimSun" w:hint="eastAsia"/>
          <w:color w:val="000000"/>
          <w:kern w:val="24"/>
          <w:lang w:val="en-GB" w:eastAsia="zh-CN"/>
        </w:rPr>
      </w:pPr>
      <w:r w:rsidRPr="00897485">
        <w:rPr>
          <w:rFonts w:eastAsia="Times New Roman"/>
          <w:color w:val="000000"/>
          <w:kern w:val="24"/>
          <w:sz w:val="24"/>
          <w:szCs w:val="24"/>
          <w:lang w:val="en-GB" w:eastAsia="nb-NO"/>
        </w:rPr>
        <w:t>(d)</w:t>
      </w:r>
      <w:r w:rsidRPr="00897485">
        <w:rPr>
          <w:rFonts w:eastAsia="Times New Roman"/>
          <w:color w:val="000000"/>
          <w:kern w:val="24"/>
          <w:sz w:val="24"/>
          <w:szCs w:val="24"/>
          <w:lang w:val="en-GB" w:eastAsia="nb-NO"/>
        </w:rPr>
        <w:tab/>
      </w:r>
      <w:r w:rsidR="007D6613" w:rsidRPr="00897485">
        <w:rPr>
          <w:rFonts w:eastAsia="SimSun" w:hAnsi="Calibri" w:hint="eastAsia"/>
          <w:i/>
          <w:iCs/>
          <w:kern w:val="24"/>
          <w:sz w:val="24"/>
          <w:szCs w:val="24"/>
          <w:lang w:val="en-GB" w:eastAsia="zh-CN"/>
        </w:rPr>
        <w:t>通过激励开展工作，创造新知识并建立网络，满足政策制定工作的重点知识和数据需求。</w:t>
      </w:r>
      <w:r w:rsidR="007D6613" w:rsidRPr="00897485">
        <w:rPr>
          <w:rFonts w:eastAsia="SimSun" w:hAnsi="Calibri" w:hint="eastAsia"/>
          <w:iCs/>
          <w:kern w:val="24"/>
          <w:sz w:val="24"/>
          <w:szCs w:val="24"/>
          <w:lang w:val="en-GB" w:eastAsia="zh-CN"/>
        </w:rPr>
        <w:t>平台职能包括确定</w:t>
      </w:r>
      <w:r w:rsidR="007D6613" w:rsidRPr="00897485">
        <w:rPr>
          <w:rFonts w:eastAsia="SimSun" w:cs="Calibri" w:hint="eastAsia"/>
          <w:sz w:val="24"/>
          <w:szCs w:val="24"/>
          <w:lang w:val="en-GB" w:eastAsia="zh-CN"/>
        </w:rPr>
        <w:t>相应尺度范围</w:t>
      </w:r>
      <w:r w:rsidR="007D6613" w:rsidRPr="00897485">
        <w:rPr>
          <w:rFonts w:ascii="SimSun" w:eastAsia="SimSun" w:hAnsi="SimSun" w:cs="SimSun" w:hint="eastAsia"/>
          <w:sz w:val="24"/>
          <w:szCs w:val="24"/>
          <w:lang w:val="en-GB" w:eastAsia="zh-CN"/>
        </w:rPr>
        <w:t>政策</w:t>
      </w:r>
      <w:r w:rsidR="007D6613" w:rsidRPr="00897485">
        <w:rPr>
          <w:rFonts w:ascii="SimSun" w:eastAsia="SimSun" w:hAnsi="SimSun" w:cs="SimSun"/>
          <w:sz w:val="24"/>
          <w:szCs w:val="24"/>
          <w:lang w:val="en-GB" w:eastAsia="zh-CN"/>
        </w:rPr>
        <w:t>制定</w:t>
      </w:r>
      <w:r w:rsidR="007D6613" w:rsidRPr="00897485">
        <w:rPr>
          <w:rFonts w:ascii="SimSun" w:eastAsia="SimSun" w:hAnsi="SimSun" w:cs="SimSun" w:hint="eastAsia"/>
          <w:sz w:val="24"/>
          <w:szCs w:val="24"/>
          <w:lang w:val="en-GB" w:eastAsia="zh-CN"/>
        </w:rPr>
        <w:t>者</w:t>
      </w:r>
      <w:r w:rsidR="007D6613" w:rsidRPr="00897485">
        <w:rPr>
          <w:rFonts w:eastAsia="SimSun" w:cs="Calibri" w:hint="eastAsia"/>
          <w:sz w:val="24"/>
          <w:szCs w:val="24"/>
          <w:lang w:val="en-GB" w:eastAsia="zh-CN"/>
        </w:rPr>
        <w:t>所需的关键科学信息并进行优先排序。此外，平台将在与科学组织、政策制定者以及供资组织对话过程中激励创造新知识的工作，但不会直接开展新研究。平台还将促进所需知识和数据的便捷获取，以便通过开展评估以及使用工具和方法等方式来支持政策的制定和实施。还将进一步就如何管理和呈现从不同尺度范围和部门获得的知识和数据以及如何管理和呈现提供给不同尺度范围和部门的知识和数据提供指导。知识和数据的创造、获取和管理将通过一个主题广泛的机构和相关倡议（比如提供土著和地方知识的各项倡议以及公民科学倡议）网络为其提供支持，并以该网络为基础。将通过交付品</w:t>
      </w:r>
      <w:r w:rsidR="007D6613" w:rsidRPr="00897485">
        <w:rPr>
          <w:rFonts w:eastAsia="SimSun" w:cs="Calibri" w:hint="eastAsia"/>
          <w:sz w:val="24"/>
          <w:szCs w:val="24"/>
          <w:lang w:val="en-GB" w:eastAsia="zh-CN"/>
        </w:rPr>
        <w:t>1</w:t>
      </w:r>
      <w:r w:rsidR="007D6613" w:rsidRPr="00897485">
        <w:rPr>
          <w:rFonts w:eastAsia="SimSun" w:cs="Calibri"/>
          <w:sz w:val="24"/>
          <w:szCs w:val="24"/>
          <w:lang w:val="en-GB" w:eastAsia="zh-CN"/>
        </w:rPr>
        <w:t>(b)</w:t>
      </w:r>
      <w:r w:rsidR="007D6613" w:rsidRPr="00897485">
        <w:rPr>
          <w:rFonts w:eastAsia="SimSun" w:cs="Calibri" w:hint="eastAsia"/>
          <w:sz w:val="24"/>
          <w:szCs w:val="24"/>
          <w:lang w:val="en-GB" w:eastAsia="zh-CN"/>
        </w:rPr>
        <w:t>为针对知识和数据管理的能力建设工作提供支持。该交付品对收到的请求作出回应。</w:t>
      </w:r>
      <w:r w:rsidR="007D6613" w:rsidRPr="00897485">
        <w:rPr>
          <w:rFonts w:eastAsia="SimSun"/>
          <w:sz w:val="24"/>
          <w:szCs w:val="24"/>
          <w:vertAlign w:val="superscript"/>
          <w:lang w:val="en-GB" w:eastAsia="nb-NO"/>
        </w:rPr>
        <w:footnoteReference w:id="22"/>
      </w:r>
      <w:bookmarkStart w:id="229" w:name="OLE_LINK29"/>
      <w:r w:rsidR="007D6613" w:rsidRPr="00897485">
        <w:rPr>
          <w:rFonts w:eastAsia="SimSun" w:cs="Calibri" w:hint="eastAsia"/>
          <w:sz w:val="24"/>
          <w:szCs w:val="24"/>
          <w:lang w:val="en-GB" w:eastAsia="zh-CN"/>
        </w:rPr>
        <w:t>预计该交付品将有助于实现关于完善知识基础的爱知生物多样性目标</w:t>
      </w:r>
      <w:r w:rsidR="007D6613" w:rsidRPr="00897485">
        <w:rPr>
          <w:rFonts w:eastAsia="SimSun" w:cs="Calibri" w:hint="eastAsia"/>
          <w:sz w:val="24"/>
          <w:szCs w:val="24"/>
          <w:lang w:val="en-GB" w:eastAsia="zh-CN"/>
        </w:rPr>
        <w:t>19</w:t>
      </w:r>
      <w:bookmarkEnd w:id="229"/>
      <w:r w:rsidR="007D6613" w:rsidRPr="00897485">
        <w:rPr>
          <w:rFonts w:eastAsia="SimSun" w:hint="eastAsia"/>
          <w:iCs/>
          <w:color w:val="000000"/>
          <w:kern w:val="24"/>
          <w:sz w:val="24"/>
          <w:szCs w:val="24"/>
          <w:lang w:val="en-GB" w:eastAsia="zh-CN"/>
        </w:rPr>
        <w:t>。</w:t>
      </w:r>
    </w:p>
    <w:p w:rsidR="00FB6910" w:rsidRPr="00A565CE" w:rsidRDefault="00FB6910" w:rsidP="00FB6910">
      <w:pPr>
        <w:tabs>
          <w:tab w:val="right" w:pos="851"/>
          <w:tab w:val="left" w:pos="1247"/>
          <w:tab w:val="left" w:pos="1814"/>
          <w:tab w:val="left" w:pos="2381"/>
          <w:tab w:val="left" w:pos="2948"/>
          <w:tab w:val="left" w:pos="3515"/>
          <w:tab w:val="left" w:pos="4082"/>
        </w:tabs>
        <w:suppressAutoHyphens/>
        <w:spacing w:before="240"/>
        <w:ind w:left="1247" w:right="284" w:hanging="1247"/>
        <w:rPr>
          <w:rFonts w:ascii="SimHei" w:eastAsia="SimHei" w:hAnsi="SimHei" w:cs="Calibri"/>
          <w:b/>
          <w:sz w:val="24"/>
          <w:szCs w:val="24"/>
          <w:lang w:val="en-GB" w:eastAsia="zh-CN"/>
        </w:rPr>
      </w:pPr>
      <w:r w:rsidRPr="0086573A">
        <w:rPr>
          <w:rFonts w:eastAsia="SimSun" w:cs="Calibri"/>
          <w:b/>
          <w:sz w:val="24"/>
          <w:szCs w:val="24"/>
          <w:lang w:val="en-GB" w:eastAsia="zh-CN"/>
        </w:rPr>
        <w:tab/>
      </w:r>
      <w:r w:rsidRPr="0086573A">
        <w:rPr>
          <w:rFonts w:eastAsia="SimSun" w:cs="Calibri"/>
          <w:b/>
          <w:sz w:val="24"/>
          <w:szCs w:val="24"/>
          <w:lang w:val="en-GB" w:eastAsia="zh-CN"/>
        </w:rPr>
        <w:tab/>
      </w:r>
      <w:r w:rsidR="00A565CE" w:rsidRPr="00A565CE">
        <w:rPr>
          <w:rFonts w:ascii="SimHei" w:eastAsia="SimHei" w:hAnsi="SimHei"/>
          <w:b/>
          <w:sz w:val="24"/>
          <w:szCs w:val="24"/>
          <w:lang w:val="en-GB" w:eastAsia="zh-CN"/>
        </w:rPr>
        <w:t>目标2</w:t>
      </w:r>
    </w:p>
    <w:p w:rsidR="00FB6910" w:rsidRPr="00A565CE" w:rsidRDefault="00FB6910" w:rsidP="00FB6910">
      <w:pPr>
        <w:keepNext/>
        <w:keepLines/>
        <w:tabs>
          <w:tab w:val="right" w:pos="851"/>
          <w:tab w:val="left" w:pos="1247"/>
          <w:tab w:val="left" w:pos="1814"/>
          <w:tab w:val="left" w:pos="2381"/>
          <w:tab w:val="left" w:pos="2948"/>
          <w:tab w:val="left" w:pos="3515"/>
          <w:tab w:val="left" w:pos="4082"/>
        </w:tabs>
        <w:suppressAutoHyphens/>
        <w:spacing w:after="120"/>
        <w:ind w:left="1247" w:right="284" w:hanging="1247"/>
        <w:rPr>
          <w:rFonts w:ascii="SimHei" w:eastAsia="SimHei" w:hAnsi="SimHei"/>
          <w:b/>
          <w:sz w:val="24"/>
          <w:szCs w:val="24"/>
          <w:lang w:val="en-GB" w:eastAsia="zh-CN"/>
        </w:rPr>
      </w:pPr>
      <w:r w:rsidRPr="00A565CE">
        <w:rPr>
          <w:rFonts w:ascii="SimHei" w:eastAsia="SimHei" w:hAnsi="SimHei"/>
          <w:b/>
          <w:sz w:val="24"/>
          <w:szCs w:val="24"/>
          <w:lang w:val="en-GB"/>
        </w:rPr>
        <w:tab/>
      </w:r>
      <w:r w:rsidRPr="00A565CE">
        <w:rPr>
          <w:rFonts w:ascii="SimHei" w:eastAsia="SimHei" w:hAnsi="SimHei"/>
          <w:b/>
          <w:sz w:val="24"/>
          <w:szCs w:val="24"/>
          <w:lang w:val="en-GB"/>
        </w:rPr>
        <w:tab/>
      </w:r>
      <w:r w:rsidR="00A565CE" w:rsidRPr="00A565CE">
        <w:rPr>
          <w:rFonts w:ascii="SimHei" w:eastAsia="SimHei" w:hAnsi="SimHei"/>
          <w:b/>
          <w:kern w:val="24"/>
          <w:sz w:val="24"/>
          <w:szCs w:val="24"/>
          <w:lang w:eastAsia="zh-CN"/>
        </w:rPr>
        <w:t>加强次区域、区域和全球各级</w:t>
      </w:r>
      <w:r w:rsidR="00A565CE" w:rsidRPr="00A565CE">
        <w:rPr>
          <w:rFonts w:ascii="SimHei" w:eastAsia="SimHei" w:hAnsi="SimHei" w:hint="eastAsia"/>
          <w:b/>
          <w:kern w:val="24"/>
          <w:sz w:val="24"/>
          <w:szCs w:val="24"/>
          <w:lang w:eastAsia="zh-CN"/>
        </w:rPr>
        <w:t>内</w:t>
      </w:r>
      <w:r w:rsidR="00A565CE" w:rsidRPr="00A565CE">
        <w:rPr>
          <w:rFonts w:ascii="SimHei" w:eastAsia="SimHei" w:hAnsi="SimHei"/>
          <w:b/>
          <w:kern w:val="24"/>
          <w:sz w:val="24"/>
          <w:szCs w:val="24"/>
          <w:lang w:eastAsia="zh-CN"/>
        </w:rPr>
        <w:t>以及之间的生物多样性和生态系统服务科学政策互动机制</w:t>
      </w:r>
    </w:p>
    <w:p w:rsidR="00FB6910" w:rsidRPr="00A565CE" w:rsidRDefault="00A565CE"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ascii="SimSun" w:eastAsia="SimSun" w:hAnsi="SimSun"/>
          <w:lang w:val="en-GB" w:eastAsia="nb-NO"/>
        </w:rPr>
      </w:pPr>
      <w:r w:rsidRPr="00A565CE">
        <w:rPr>
          <w:rFonts w:ascii="SimSun" w:eastAsia="SimSun" w:hAnsi="SimSun" w:cs="+mn-cs" w:hint="eastAsia"/>
          <w:kern w:val="24"/>
          <w:sz w:val="24"/>
          <w:szCs w:val="24"/>
          <w:lang w:val="en-GB" w:eastAsia="zh-CN"/>
        </w:rPr>
        <w:t>该目标下的交付品旨在评估生物界和人类社会间的互动。发展中国家有效参与平台各项进程所取得的成果对该目标极为重要。预期平台将通过该目标持续加强生物多样性和生态系统服务科学政策互动机制，范围涉及不同尺度内一套多中心的互动治理和知识体系。因此，预期该目标下的交付品还将支持国家和国际两级对生物多样性的保护和</w:t>
      </w:r>
      <w:bookmarkStart w:id="230" w:name="OLE_LINK30"/>
      <w:r w:rsidRPr="00A565CE">
        <w:rPr>
          <w:rFonts w:ascii="SimSun" w:eastAsia="SimSun" w:hAnsi="SimSun" w:cs="+mn-cs" w:hint="eastAsia"/>
          <w:kern w:val="24"/>
          <w:sz w:val="24"/>
          <w:szCs w:val="24"/>
          <w:lang w:val="en-GB" w:eastAsia="zh-CN"/>
        </w:rPr>
        <w:t>可持续利用</w:t>
      </w:r>
      <w:bookmarkEnd w:id="230"/>
      <w:r w:rsidRPr="00A565CE">
        <w:rPr>
          <w:rFonts w:ascii="SimSun" w:eastAsia="SimSun" w:hAnsi="SimSun" w:cs="+mn-cs" w:hint="eastAsia"/>
          <w:kern w:val="24"/>
          <w:sz w:val="24"/>
          <w:szCs w:val="24"/>
          <w:lang w:val="en-GB" w:eastAsia="zh-CN"/>
        </w:rPr>
        <w:t>工作。各项交付品还将进一步促进确定对能力建设、知识和政策支持工具的需求，并成为开展目标1下要求的能力建设活动的平台。将通过以下交付品以自下而上和逐步开展的方法实现目标2：</w:t>
      </w:r>
    </w:p>
    <w:p w:rsidR="00FB6910" w:rsidRPr="00897485" w:rsidRDefault="00FB6910" w:rsidP="00651EBE">
      <w:pPr>
        <w:spacing w:after="120"/>
        <w:ind w:left="1247" w:firstLine="624"/>
        <w:jc w:val="both"/>
        <w:rPr>
          <w:rFonts w:eastAsia="+mn-ea" w:cs="+mn-cs"/>
          <w:iCs/>
          <w:color w:val="000000"/>
          <w:kern w:val="24"/>
          <w:sz w:val="24"/>
          <w:szCs w:val="24"/>
          <w:lang w:val="en-GB" w:eastAsia="nb-NO"/>
        </w:rPr>
      </w:pPr>
      <w:r w:rsidRPr="00897485">
        <w:rPr>
          <w:rFonts w:eastAsia="Times New Roman"/>
          <w:color w:val="000000"/>
          <w:kern w:val="24"/>
          <w:sz w:val="24"/>
          <w:szCs w:val="24"/>
          <w:lang w:val="en-GB" w:eastAsia="nb-NO"/>
        </w:rPr>
        <w:t>(a)</w:t>
      </w:r>
      <w:r w:rsidRPr="00897485">
        <w:rPr>
          <w:rFonts w:eastAsia="Times New Roman"/>
          <w:i/>
          <w:color w:val="000000"/>
          <w:kern w:val="24"/>
          <w:sz w:val="24"/>
          <w:szCs w:val="24"/>
          <w:lang w:val="en-GB" w:eastAsia="nb-NO"/>
        </w:rPr>
        <w:tab/>
      </w:r>
      <w:r w:rsidR="00A565CE" w:rsidRPr="00897485">
        <w:rPr>
          <w:rFonts w:eastAsia="SimSun" w:hAnsi="Calibri" w:hint="eastAsia"/>
          <w:i/>
          <w:iCs/>
          <w:kern w:val="24"/>
          <w:sz w:val="24"/>
          <w:szCs w:val="24"/>
          <w:lang w:val="en-GB" w:eastAsia="zh-CN"/>
        </w:rPr>
        <w:t>在不同尺度范围内及不同尺度范围间制定和整合评估的指南。</w:t>
      </w:r>
      <w:r w:rsidR="00A565CE" w:rsidRPr="00897485">
        <w:rPr>
          <w:rFonts w:eastAsia="SimSun" w:hAnsi="Calibri" w:hint="eastAsia"/>
          <w:iCs/>
          <w:kern w:val="24"/>
          <w:sz w:val="24"/>
          <w:szCs w:val="24"/>
          <w:lang w:val="en-GB" w:eastAsia="zh-CN"/>
        </w:rPr>
        <w:t>平台运作原则要求确保酌情充分利用国家、次区域和区域评估和知识，包括确保采用自下而上的方法。平台职能包括酌情促进对次区域和国家评估的支持。多学科专家小组的成员将在一组专家（如来自现有次全球评估网络的专家）的支持下编写不同尺度范围间（从地方到全球各级）制定和整合评估的指南。该待编写的指南将涉及开展评估的做法、程序、概念和专题等方面，并考虑不同的愿景、方法和知识体系。将借鉴概念框架和平台相关程序。还将确定统一获取数据的方法的需求，并对交付品</w:t>
      </w:r>
      <w:r w:rsidR="00A565CE" w:rsidRPr="00897485">
        <w:rPr>
          <w:rFonts w:eastAsia="+mn-ea" w:cs="+mn-cs"/>
          <w:iCs/>
          <w:kern w:val="24"/>
          <w:sz w:val="24"/>
          <w:szCs w:val="24"/>
          <w:lang w:val="en-GB" w:eastAsia="nb-NO"/>
        </w:rPr>
        <w:t>1(d)</w:t>
      </w:r>
      <w:r w:rsidR="00A565CE" w:rsidRPr="00897485">
        <w:rPr>
          <w:rFonts w:eastAsia="SimSun" w:hAnsi="Calibri" w:hint="eastAsia"/>
          <w:iCs/>
          <w:kern w:val="24"/>
          <w:sz w:val="24"/>
          <w:szCs w:val="24"/>
          <w:lang w:val="en-GB" w:eastAsia="zh-CN"/>
        </w:rPr>
        <w:t>和专题问题（基于收到的请求等）作出反馈，从而得以在不同尺度范围间进行数据和知识的集聚和传播。将通过交付品</w:t>
      </w:r>
      <w:r w:rsidR="00A565CE" w:rsidRPr="00897485">
        <w:rPr>
          <w:rFonts w:eastAsia="+mn-ea" w:cs="+mn-cs"/>
          <w:iCs/>
          <w:kern w:val="24"/>
          <w:sz w:val="24"/>
          <w:szCs w:val="24"/>
          <w:lang w:val="en-GB" w:eastAsia="nb-NO"/>
        </w:rPr>
        <w:t>1(b)</w:t>
      </w:r>
      <w:r w:rsidR="00A565CE" w:rsidRPr="00897485">
        <w:rPr>
          <w:rFonts w:eastAsia="SimSun" w:cs="+mn-cs" w:hint="eastAsia"/>
          <w:iCs/>
          <w:kern w:val="24"/>
          <w:sz w:val="24"/>
          <w:szCs w:val="24"/>
          <w:lang w:val="en-GB" w:eastAsia="zh-CN"/>
        </w:rPr>
        <w:t>针对使用该指南开展培训</w:t>
      </w:r>
      <w:r w:rsidR="00A565CE" w:rsidRPr="00897485">
        <w:rPr>
          <w:rFonts w:eastAsia="SimSun" w:cs="Calibri" w:hint="eastAsia"/>
          <w:sz w:val="24"/>
          <w:szCs w:val="24"/>
          <w:lang w:val="en-GB" w:eastAsia="zh-CN"/>
        </w:rPr>
        <w:t>。该交付品对收到的请求作出回应。</w:t>
      </w:r>
      <w:r w:rsidR="00A565CE" w:rsidRPr="00897485">
        <w:rPr>
          <w:rFonts w:eastAsia="SimSun"/>
          <w:iCs/>
          <w:kern w:val="24"/>
          <w:sz w:val="24"/>
          <w:szCs w:val="24"/>
          <w:vertAlign w:val="superscript"/>
          <w:lang w:val="en-GB" w:eastAsia="nb-NO"/>
        </w:rPr>
        <w:footnoteReference w:id="23"/>
      </w:r>
      <w:r w:rsidR="00A565CE" w:rsidRPr="00897485">
        <w:rPr>
          <w:rFonts w:eastAsia="SimSun" w:cs="Calibri" w:hint="eastAsia"/>
          <w:sz w:val="24"/>
          <w:szCs w:val="24"/>
          <w:lang w:val="en-GB" w:eastAsia="zh-CN"/>
        </w:rPr>
        <w:t>预计该交付品将有助于实现关于完善知识基础的爱知生物多样性目标</w:t>
      </w:r>
      <w:r w:rsidR="00A565CE" w:rsidRPr="00897485">
        <w:rPr>
          <w:rFonts w:eastAsia="SimSun" w:cs="Calibri" w:hint="eastAsia"/>
          <w:sz w:val="24"/>
          <w:szCs w:val="24"/>
          <w:lang w:val="en-GB" w:eastAsia="zh-CN"/>
        </w:rPr>
        <w:t>19</w:t>
      </w:r>
      <w:r w:rsidR="00A565CE" w:rsidRPr="00897485">
        <w:rPr>
          <w:rFonts w:eastAsia="SimSun" w:cs="Calibri" w:hint="eastAsia"/>
          <w:sz w:val="24"/>
          <w:szCs w:val="24"/>
          <w:lang w:val="en-GB" w:eastAsia="zh-CN"/>
        </w:rPr>
        <w:t>；</w:t>
      </w:r>
      <w:r w:rsidRPr="00897485">
        <w:rPr>
          <w:rFonts w:eastAsia="+mn-ea" w:cs="+mn-cs"/>
          <w:iCs/>
          <w:color w:val="000000"/>
          <w:kern w:val="24"/>
          <w:sz w:val="24"/>
          <w:szCs w:val="24"/>
          <w:lang w:val="en-GB" w:eastAsia="nb-NO"/>
        </w:rPr>
        <w:t xml:space="preserve"> </w:t>
      </w:r>
    </w:p>
    <w:p w:rsidR="00FB6910" w:rsidRPr="00897485" w:rsidRDefault="00FB6910" w:rsidP="00651EBE">
      <w:pPr>
        <w:spacing w:after="120"/>
        <w:ind w:left="1247" w:firstLine="624"/>
        <w:jc w:val="both"/>
        <w:rPr>
          <w:rFonts w:eastAsia="+mn-ea" w:cs="+mn-cs"/>
          <w:iCs/>
          <w:color w:val="000000"/>
          <w:kern w:val="24"/>
          <w:sz w:val="24"/>
          <w:szCs w:val="24"/>
          <w:lang w:val="en-GB" w:eastAsia="nb-NO"/>
        </w:rPr>
      </w:pPr>
      <w:r w:rsidRPr="00897485">
        <w:rPr>
          <w:rFonts w:eastAsia="Times New Roman"/>
          <w:color w:val="000000"/>
          <w:kern w:val="24"/>
          <w:sz w:val="24"/>
          <w:szCs w:val="24"/>
          <w:lang w:val="en-GB" w:eastAsia="nb-NO"/>
        </w:rPr>
        <w:t>(b)</w:t>
      </w:r>
      <w:r w:rsidRPr="00897485">
        <w:rPr>
          <w:rFonts w:eastAsia="Times New Roman"/>
          <w:i/>
          <w:color w:val="000000"/>
          <w:kern w:val="24"/>
          <w:sz w:val="24"/>
          <w:szCs w:val="24"/>
          <w:lang w:val="en-GB" w:eastAsia="nb-NO"/>
        </w:rPr>
        <w:tab/>
      </w:r>
      <w:r w:rsidR="00A565CE" w:rsidRPr="00897485">
        <w:rPr>
          <w:rFonts w:eastAsia="SimSun" w:hAnsi="Calibri" w:hint="eastAsia"/>
          <w:i/>
          <w:iCs/>
          <w:kern w:val="24"/>
          <w:sz w:val="24"/>
          <w:szCs w:val="24"/>
          <w:lang w:val="en-GB" w:eastAsia="zh-CN"/>
        </w:rPr>
        <w:t>生物多样性和生态系统服务区域</w:t>
      </w:r>
      <w:r w:rsidR="00A565CE" w:rsidRPr="00897485">
        <w:rPr>
          <w:rFonts w:eastAsia="SimSun" w:hAnsi="Calibri" w:hint="eastAsia"/>
          <w:i/>
          <w:iCs/>
          <w:kern w:val="24"/>
          <w:sz w:val="24"/>
          <w:szCs w:val="24"/>
          <w:lang w:val="en-GB" w:eastAsia="zh-CN"/>
        </w:rPr>
        <w:t>/</w:t>
      </w:r>
      <w:r w:rsidR="00A565CE" w:rsidRPr="00897485">
        <w:rPr>
          <w:rFonts w:eastAsia="SimSun" w:hAnsi="Calibri" w:hint="eastAsia"/>
          <w:i/>
          <w:iCs/>
          <w:kern w:val="24"/>
          <w:sz w:val="24"/>
          <w:szCs w:val="24"/>
          <w:lang w:val="en-GB" w:eastAsia="zh-CN"/>
        </w:rPr>
        <w:t>次区域评估。</w:t>
      </w:r>
      <w:r w:rsidR="00A565CE" w:rsidRPr="00897485">
        <w:rPr>
          <w:rFonts w:eastAsia="SimSun" w:hint="eastAsia"/>
          <w:sz w:val="24"/>
          <w:szCs w:val="24"/>
          <w:lang w:val="en-GB" w:eastAsia="zh-CN"/>
        </w:rPr>
        <w:t>平台</w:t>
      </w:r>
      <w:r w:rsidR="00A565CE" w:rsidRPr="00897485">
        <w:rPr>
          <w:rFonts w:eastAsia="SimSun"/>
          <w:sz w:val="24"/>
          <w:szCs w:val="24"/>
          <w:lang w:val="en-GB" w:eastAsia="zh-CN"/>
        </w:rPr>
        <w:t>的</w:t>
      </w:r>
      <w:r w:rsidR="00A565CE" w:rsidRPr="00897485">
        <w:rPr>
          <w:rFonts w:eastAsia="SimSun" w:hint="eastAsia"/>
          <w:sz w:val="24"/>
          <w:szCs w:val="24"/>
          <w:lang w:val="en-GB" w:eastAsia="zh-CN"/>
        </w:rPr>
        <w:t>职能</w:t>
      </w:r>
      <w:r w:rsidR="00A565CE" w:rsidRPr="00897485">
        <w:rPr>
          <w:rFonts w:eastAsia="SimSun"/>
          <w:sz w:val="24"/>
          <w:szCs w:val="24"/>
          <w:lang w:val="en-GB" w:eastAsia="zh-CN"/>
        </w:rPr>
        <w:t>包括</w:t>
      </w:r>
      <w:r w:rsidR="00A565CE" w:rsidRPr="00897485">
        <w:rPr>
          <w:rFonts w:eastAsia="SimSun" w:hint="eastAsia"/>
          <w:sz w:val="24"/>
          <w:szCs w:val="24"/>
          <w:lang w:val="en-GB" w:eastAsia="zh-CN"/>
        </w:rPr>
        <w:t>在</w:t>
      </w:r>
      <w:r w:rsidR="00A565CE" w:rsidRPr="00897485">
        <w:rPr>
          <w:rFonts w:eastAsia="SimSun"/>
          <w:sz w:val="24"/>
          <w:szCs w:val="24"/>
          <w:lang w:val="en-GB" w:eastAsia="zh-CN"/>
        </w:rPr>
        <w:t>区域及次区域</w:t>
      </w:r>
      <w:r w:rsidR="00A565CE" w:rsidRPr="00897485">
        <w:rPr>
          <w:rFonts w:eastAsia="SimSun" w:hint="eastAsia"/>
          <w:sz w:val="24"/>
          <w:szCs w:val="24"/>
          <w:lang w:val="en-GB" w:eastAsia="zh-CN"/>
        </w:rPr>
        <w:t>一级</w:t>
      </w:r>
      <w:r w:rsidR="00A565CE" w:rsidRPr="00897485">
        <w:rPr>
          <w:rFonts w:ascii="SimSun" w:eastAsia="SimSun" w:hAnsi="SimSun" w:cs="SimSun" w:hint="eastAsia"/>
          <w:sz w:val="24"/>
          <w:szCs w:val="24"/>
          <w:lang w:val="en-GB" w:eastAsia="zh-CN"/>
        </w:rPr>
        <w:t>对有关生物多样性和生态系统服务的知识状况及其相互联系开展定期和及时的评估。</w:t>
      </w:r>
      <w:r w:rsidR="00A565CE" w:rsidRPr="00897485">
        <w:rPr>
          <w:rFonts w:eastAsia="SimSun" w:cs="+mn-cs" w:hint="eastAsia"/>
          <w:kern w:val="24"/>
          <w:sz w:val="24"/>
          <w:szCs w:val="24"/>
          <w:lang w:val="en-GB" w:eastAsia="zh-CN"/>
        </w:rPr>
        <w:t>平台将通过一个以区域为基础的范围界定过程确定并</w:t>
      </w:r>
      <w:r w:rsidR="00A565CE" w:rsidRPr="00897485">
        <w:rPr>
          <w:rFonts w:eastAsia="SimSun" w:cs="+mn-cs"/>
          <w:kern w:val="24"/>
          <w:sz w:val="24"/>
          <w:szCs w:val="24"/>
          <w:lang w:val="en-GB" w:eastAsia="zh-CN"/>
        </w:rPr>
        <w:t>编制一套区域和</w:t>
      </w:r>
      <w:r w:rsidR="00A565CE" w:rsidRPr="00897485">
        <w:rPr>
          <w:rFonts w:eastAsia="SimSun" w:cs="+mn-cs" w:hint="eastAsia"/>
          <w:kern w:val="24"/>
          <w:sz w:val="24"/>
          <w:szCs w:val="24"/>
          <w:lang w:val="en-GB" w:eastAsia="zh-CN"/>
        </w:rPr>
        <w:t>次</w:t>
      </w:r>
      <w:r w:rsidR="00A565CE" w:rsidRPr="00897485">
        <w:rPr>
          <w:rFonts w:eastAsia="SimSun" w:cs="+mn-cs"/>
          <w:kern w:val="24"/>
          <w:sz w:val="24"/>
          <w:szCs w:val="24"/>
          <w:lang w:val="en-GB" w:eastAsia="zh-CN"/>
        </w:rPr>
        <w:t>区域评估</w:t>
      </w:r>
      <w:r w:rsidR="00A565CE" w:rsidRPr="00897485">
        <w:rPr>
          <w:rFonts w:eastAsia="SimSun" w:cs="+mn-cs" w:hint="eastAsia"/>
          <w:kern w:val="24"/>
          <w:sz w:val="24"/>
          <w:szCs w:val="24"/>
          <w:lang w:val="en-GB" w:eastAsia="zh-CN"/>
        </w:rPr>
        <w:t>报告。</w:t>
      </w:r>
      <w:r w:rsidR="00A565CE" w:rsidRPr="00897485">
        <w:rPr>
          <w:rFonts w:eastAsia="SimSun" w:cs="+mn-cs" w:hint="eastAsia"/>
          <w:iCs/>
          <w:kern w:val="24"/>
          <w:sz w:val="24"/>
          <w:szCs w:val="24"/>
          <w:lang w:val="en-GB" w:eastAsia="zh-CN"/>
        </w:rPr>
        <w:t>总体</w:t>
      </w:r>
      <w:r w:rsidR="00A565CE" w:rsidRPr="00897485">
        <w:rPr>
          <w:rFonts w:eastAsia="SimSun" w:cs="+mn-cs"/>
          <w:iCs/>
          <w:kern w:val="24"/>
          <w:sz w:val="24"/>
          <w:szCs w:val="24"/>
          <w:lang w:val="en-GB" w:eastAsia="zh-CN"/>
        </w:rPr>
        <w:t>评估范围</w:t>
      </w:r>
      <w:r w:rsidR="00A565CE" w:rsidRPr="00897485">
        <w:rPr>
          <w:rFonts w:eastAsia="SimSun" w:cs="+mn-cs" w:hint="eastAsia"/>
          <w:iCs/>
          <w:kern w:val="24"/>
          <w:sz w:val="24"/>
          <w:szCs w:val="24"/>
          <w:lang w:val="en-GB" w:eastAsia="zh-CN"/>
        </w:rPr>
        <w:t>涵盖</w:t>
      </w:r>
      <w:r w:rsidR="00A565CE" w:rsidRPr="00897485">
        <w:rPr>
          <w:rFonts w:eastAsia="SimSun" w:cs="+mn-cs"/>
          <w:iCs/>
          <w:kern w:val="24"/>
          <w:sz w:val="24"/>
          <w:szCs w:val="24"/>
          <w:lang w:val="en-GB" w:eastAsia="zh-CN"/>
        </w:rPr>
        <w:t>此类知识</w:t>
      </w:r>
      <w:r w:rsidR="00A565CE" w:rsidRPr="00897485">
        <w:rPr>
          <w:rFonts w:eastAsia="SimSun" w:cs="+mn-cs" w:hint="eastAsia"/>
          <w:iCs/>
          <w:kern w:val="24"/>
          <w:sz w:val="24"/>
          <w:szCs w:val="24"/>
          <w:lang w:val="en-GB" w:eastAsia="zh-CN"/>
        </w:rPr>
        <w:t>的状况</w:t>
      </w:r>
      <w:r w:rsidR="00A565CE" w:rsidRPr="00897485">
        <w:rPr>
          <w:rFonts w:eastAsia="SimSun" w:cs="+mn-cs"/>
          <w:iCs/>
          <w:kern w:val="24"/>
          <w:sz w:val="24"/>
          <w:szCs w:val="24"/>
          <w:lang w:val="en-GB" w:eastAsia="zh-CN"/>
        </w:rPr>
        <w:t>和趋势、生物多样性和生态系统服务对人类福祉的</w:t>
      </w:r>
      <w:r w:rsidR="00A565CE" w:rsidRPr="00897485">
        <w:rPr>
          <w:rFonts w:eastAsia="SimSun" w:cs="+mn-cs" w:hint="eastAsia"/>
          <w:iCs/>
          <w:kern w:val="24"/>
          <w:sz w:val="24"/>
          <w:szCs w:val="24"/>
          <w:lang w:val="en-GB" w:eastAsia="zh-CN"/>
        </w:rPr>
        <w:t>影响以及</w:t>
      </w:r>
      <w:r w:rsidR="00A565CE" w:rsidRPr="00897485">
        <w:rPr>
          <w:rFonts w:eastAsia="SimSun" w:hint="eastAsia"/>
          <w:iCs/>
          <w:kern w:val="24"/>
          <w:sz w:val="24"/>
          <w:szCs w:val="24"/>
          <w:lang w:val="en-GB" w:eastAsia="zh-CN"/>
        </w:rPr>
        <w:t>响</w:t>
      </w:r>
      <w:r w:rsidR="00A565CE" w:rsidRPr="00897485">
        <w:rPr>
          <w:rFonts w:eastAsia="SimSun"/>
          <w:iCs/>
          <w:kern w:val="24"/>
          <w:sz w:val="24"/>
          <w:szCs w:val="24"/>
          <w:lang w:val="en-GB" w:eastAsia="zh-CN"/>
        </w:rPr>
        <w:t>应</w:t>
      </w:r>
      <w:r w:rsidR="00A565CE" w:rsidRPr="00897485">
        <w:rPr>
          <w:rFonts w:eastAsia="SimSun" w:hint="eastAsia"/>
          <w:iCs/>
          <w:kern w:val="24"/>
          <w:sz w:val="24"/>
          <w:szCs w:val="24"/>
          <w:lang w:val="en-GB" w:eastAsia="zh-CN"/>
        </w:rPr>
        <w:t>工作</w:t>
      </w:r>
      <w:r w:rsidR="00A565CE" w:rsidRPr="00897485">
        <w:rPr>
          <w:rFonts w:eastAsia="SimSun" w:cs="+mn-cs"/>
          <w:iCs/>
          <w:kern w:val="24"/>
          <w:sz w:val="24"/>
          <w:szCs w:val="24"/>
          <w:lang w:val="en-GB" w:eastAsia="zh-CN"/>
        </w:rPr>
        <w:t>的有效性</w:t>
      </w:r>
      <w:r w:rsidR="00A565CE" w:rsidRPr="00897485">
        <w:rPr>
          <w:rFonts w:eastAsia="SimSun" w:cs="+mn-cs" w:hint="eastAsia"/>
          <w:iCs/>
          <w:kern w:val="24"/>
          <w:sz w:val="24"/>
          <w:szCs w:val="24"/>
          <w:lang w:val="en-GB" w:eastAsia="zh-CN"/>
        </w:rPr>
        <w:t>，</w:t>
      </w:r>
      <w:r w:rsidR="00A565CE" w:rsidRPr="00897485">
        <w:rPr>
          <w:rFonts w:eastAsia="SimSun" w:cs="+mn-cs"/>
          <w:iCs/>
          <w:kern w:val="24"/>
          <w:sz w:val="24"/>
          <w:szCs w:val="24"/>
          <w:lang w:val="en-GB" w:eastAsia="zh-CN"/>
        </w:rPr>
        <w:t>包括</w:t>
      </w:r>
      <w:r w:rsidR="00A565CE" w:rsidRPr="00897485">
        <w:rPr>
          <w:rFonts w:ascii="SimSun" w:eastAsia="SimSun" w:hAnsi="SimSun" w:cs="SimSun" w:hint="eastAsia"/>
          <w:sz w:val="24"/>
          <w:szCs w:val="24"/>
          <w:lang w:val="en-GB" w:eastAsia="zh-CN"/>
        </w:rPr>
        <w:t>《战略计划》及其爱知生物</w:t>
      </w:r>
      <w:r w:rsidR="00A565CE" w:rsidRPr="00897485">
        <w:rPr>
          <w:rFonts w:ascii="SimSun" w:eastAsia="SimSun" w:hAnsi="SimSun" w:cs="SimSun"/>
          <w:sz w:val="24"/>
          <w:szCs w:val="24"/>
          <w:lang w:val="en-GB" w:eastAsia="zh-CN"/>
        </w:rPr>
        <w:t>多样性</w:t>
      </w:r>
      <w:r w:rsidR="00A565CE" w:rsidRPr="00897485">
        <w:rPr>
          <w:rFonts w:ascii="SimSun" w:eastAsia="SimSun" w:hAnsi="SimSun" w:cs="SimSun" w:hint="eastAsia"/>
          <w:sz w:val="24"/>
          <w:szCs w:val="24"/>
          <w:lang w:val="en-GB" w:eastAsia="zh-CN"/>
        </w:rPr>
        <w:t>目标，以及在《生物多样性公约》下制定的国家生物多样性战略和行动计划。</w:t>
      </w:r>
      <w:r w:rsidR="00A565CE" w:rsidRPr="00897485">
        <w:rPr>
          <w:rFonts w:eastAsia="SimSun" w:cs="+mn-cs" w:hint="eastAsia"/>
          <w:kern w:val="24"/>
          <w:sz w:val="24"/>
          <w:szCs w:val="24"/>
          <w:lang w:val="en-GB" w:eastAsia="zh-CN"/>
        </w:rPr>
        <w:t>评估</w:t>
      </w:r>
      <w:r w:rsidR="00A565CE" w:rsidRPr="00897485">
        <w:rPr>
          <w:rFonts w:eastAsia="SimSun" w:cs="+mn-cs"/>
          <w:kern w:val="24"/>
          <w:sz w:val="24"/>
          <w:szCs w:val="24"/>
          <w:lang w:val="en-GB" w:eastAsia="zh-CN"/>
        </w:rPr>
        <w:t>将</w:t>
      </w:r>
      <w:r w:rsidR="00A565CE" w:rsidRPr="00897485">
        <w:rPr>
          <w:rFonts w:eastAsia="SimSun" w:cs="+mn-cs" w:hint="eastAsia"/>
          <w:kern w:val="24"/>
          <w:sz w:val="24"/>
          <w:szCs w:val="24"/>
          <w:lang w:val="en-GB" w:eastAsia="zh-CN"/>
        </w:rPr>
        <w:t>确认</w:t>
      </w:r>
      <w:r w:rsidR="00A565CE" w:rsidRPr="00897485">
        <w:rPr>
          <w:rFonts w:eastAsia="SimSun" w:cs="+mn-cs"/>
          <w:kern w:val="24"/>
          <w:sz w:val="24"/>
          <w:szCs w:val="24"/>
          <w:lang w:val="en-GB" w:eastAsia="zh-CN"/>
        </w:rPr>
        <w:t>能力</w:t>
      </w:r>
      <w:r w:rsidR="00A565CE" w:rsidRPr="00897485">
        <w:rPr>
          <w:rFonts w:eastAsia="SimSun" w:cs="+mn-cs" w:hint="eastAsia"/>
          <w:kern w:val="24"/>
          <w:sz w:val="24"/>
          <w:szCs w:val="24"/>
          <w:lang w:val="en-GB" w:eastAsia="zh-CN"/>
        </w:rPr>
        <w:t>、</w:t>
      </w:r>
      <w:r w:rsidR="00A565CE" w:rsidRPr="00897485">
        <w:rPr>
          <w:rFonts w:eastAsia="SimSun" w:cs="+mn-cs"/>
          <w:kern w:val="24"/>
          <w:sz w:val="24"/>
          <w:szCs w:val="24"/>
          <w:lang w:val="en-GB" w:eastAsia="zh-CN"/>
        </w:rPr>
        <w:t>知识和政策支持工具</w:t>
      </w:r>
      <w:r w:rsidR="00A565CE" w:rsidRPr="00897485">
        <w:rPr>
          <w:rFonts w:eastAsia="SimSun" w:cs="+mn-cs" w:hint="eastAsia"/>
          <w:kern w:val="24"/>
          <w:sz w:val="24"/>
          <w:szCs w:val="24"/>
          <w:lang w:val="en-GB" w:eastAsia="zh-CN"/>
        </w:rPr>
        <w:t>方面</w:t>
      </w:r>
      <w:r w:rsidR="00A565CE" w:rsidRPr="00897485">
        <w:rPr>
          <w:rFonts w:eastAsia="SimSun" w:cs="+mn-cs"/>
          <w:kern w:val="24"/>
          <w:sz w:val="24"/>
          <w:szCs w:val="24"/>
          <w:lang w:val="en-GB" w:eastAsia="zh-CN"/>
        </w:rPr>
        <w:t>的需求</w:t>
      </w:r>
      <w:r w:rsidR="00A565CE" w:rsidRPr="00897485">
        <w:rPr>
          <w:rFonts w:eastAsia="SimSun" w:cs="+mn-cs" w:hint="eastAsia"/>
          <w:kern w:val="24"/>
          <w:sz w:val="24"/>
          <w:szCs w:val="24"/>
          <w:lang w:val="en-GB" w:eastAsia="zh-CN"/>
        </w:rPr>
        <w:t>，并</w:t>
      </w:r>
      <w:r w:rsidR="00A565CE" w:rsidRPr="00897485">
        <w:rPr>
          <w:rFonts w:eastAsia="SimSun" w:cs="+mn-cs"/>
          <w:kern w:val="24"/>
          <w:sz w:val="24"/>
          <w:szCs w:val="24"/>
          <w:lang w:val="en-GB" w:eastAsia="zh-CN"/>
        </w:rPr>
        <w:t>将利用</w:t>
      </w:r>
      <w:r w:rsidR="00A565CE" w:rsidRPr="00897485">
        <w:rPr>
          <w:rFonts w:eastAsia="SimSun" w:cs="+mn-cs" w:hint="eastAsia"/>
          <w:kern w:val="24"/>
          <w:sz w:val="24"/>
          <w:szCs w:val="24"/>
          <w:lang w:val="en-GB" w:eastAsia="zh-CN"/>
        </w:rPr>
        <w:t>以下</w:t>
      </w:r>
      <w:r w:rsidR="00A565CE" w:rsidRPr="00897485">
        <w:rPr>
          <w:rFonts w:eastAsia="SimSun" w:cs="+mn-cs"/>
          <w:kern w:val="24"/>
          <w:sz w:val="24"/>
          <w:szCs w:val="24"/>
          <w:lang w:val="en-GB" w:eastAsia="zh-CN"/>
        </w:rPr>
        <w:t>资源：交付品</w:t>
      </w:r>
      <w:r w:rsidR="00A565CE" w:rsidRPr="00897485">
        <w:rPr>
          <w:rFonts w:eastAsia="SimSun" w:cs="+mn-cs" w:hint="eastAsia"/>
          <w:kern w:val="24"/>
          <w:sz w:val="24"/>
          <w:szCs w:val="24"/>
          <w:lang w:val="en-GB" w:eastAsia="zh-CN"/>
        </w:rPr>
        <w:t>1</w:t>
      </w:r>
      <w:r w:rsidR="00A565CE" w:rsidRPr="00897485">
        <w:rPr>
          <w:rFonts w:eastAsia="SimSun" w:cs="+mn-cs"/>
          <w:kern w:val="24"/>
          <w:sz w:val="24"/>
          <w:szCs w:val="24"/>
          <w:lang w:val="en-GB" w:eastAsia="zh-CN"/>
        </w:rPr>
        <w:t>(a)</w:t>
      </w:r>
      <w:r w:rsidR="00A565CE" w:rsidRPr="00897485">
        <w:rPr>
          <w:rFonts w:eastAsia="SimSun" w:cs="+mn-cs" w:hint="eastAsia"/>
          <w:kern w:val="24"/>
          <w:sz w:val="24"/>
          <w:szCs w:val="24"/>
          <w:lang w:val="en-GB" w:eastAsia="zh-CN"/>
        </w:rPr>
        <w:t>下促成</w:t>
      </w:r>
      <w:r w:rsidR="00A565CE" w:rsidRPr="00897485">
        <w:rPr>
          <w:rFonts w:eastAsia="SimSun" w:cs="+mn-cs"/>
          <w:kern w:val="24"/>
          <w:sz w:val="24"/>
          <w:szCs w:val="24"/>
          <w:lang w:val="en-GB" w:eastAsia="zh-CN"/>
        </w:rPr>
        <w:t>的财政及</w:t>
      </w:r>
      <w:r w:rsidR="00A565CE" w:rsidRPr="00897485">
        <w:rPr>
          <w:rFonts w:eastAsia="SimSun" w:cs="+mn-cs" w:hint="eastAsia"/>
          <w:kern w:val="24"/>
          <w:sz w:val="24"/>
          <w:szCs w:val="24"/>
          <w:lang w:val="en-GB" w:eastAsia="zh-CN"/>
        </w:rPr>
        <w:t>实物</w:t>
      </w:r>
      <w:r w:rsidR="00A565CE" w:rsidRPr="00897485">
        <w:rPr>
          <w:rFonts w:eastAsia="SimSun" w:cs="+mn-cs"/>
          <w:kern w:val="24"/>
          <w:sz w:val="24"/>
          <w:szCs w:val="24"/>
          <w:lang w:val="en-GB" w:eastAsia="zh-CN"/>
        </w:rPr>
        <w:t>捐款</w:t>
      </w:r>
      <w:r w:rsidR="00A565CE" w:rsidRPr="00897485">
        <w:rPr>
          <w:rFonts w:eastAsia="SimSun" w:cs="+mn-cs" w:hint="eastAsia"/>
          <w:kern w:val="24"/>
          <w:sz w:val="24"/>
          <w:szCs w:val="24"/>
          <w:lang w:val="en-GB" w:eastAsia="zh-CN"/>
        </w:rPr>
        <w:t>、</w:t>
      </w:r>
      <w:r w:rsidR="00A565CE" w:rsidRPr="00897485">
        <w:rPr>
          <w:rFonts w:eastAsia="SimSun" w:cs="+mn-cs"/>
          <w:kern w:val="24"/>
          <w:sz w:val="24"/>
          <w:szCs w:val="24"/>
          <w:lang w:val="en-GB" w:eastAsia="zh-CN"/>
        </w:rPr>
        <w:t>交付品</w:t>
      </w:r>
      <w:r w:rsidR="00A565CE" w:rsidRPr="00897485">
        <w:rPr>
          <w:rFonts w:eastAsia="SimSun" w:cs="+mn-cs" w:hint="eastAsia"/>
          <w:kern w:val="24"/>
          <w:sz w:val="24"/>
          <w:szCs w:val="24"/>
          <w:lang w:val="en-GB" w:eastAsia="zh-CN"/>
        </w:rPr>
        <w:t>1</w:t>
      </w:r>
      <w:r w:rsidR="00A565CE" w:rsidRPr="00897485">
        <w:rPr>
          <w:rFonts w:eastAsia="SimSun" w:cs="+mn-cs"/>
          <w:kern w:val="24"/>
          <w:sz w:val="24"/>
          <w:szCs w:val="24"/>
          <w:lang w:val="en-GB" w:eastAsia="zh-CN"/>
        </w:rPr>
        <w:t>(b)</w:t>
      </w:r>
      <w:r w:rsidR="00A565CE" w:rsidRPr="00897485">
        <w:rPr>
          <w:rFonts w:eastAsia="SimSun" w:cs="+mn-cs" w:hint="eastAsia"/>
          <w:kern w:val="24"/>
          <w:sz w:val="24"/>
          <w:szCs w:val="24"/>
          <w:lang w:val="en-GB" w:eastAsia="zh-CN"/>
        </w:rPr>
        <w:t>下</w:t>
      </w:r>
      <w:r w:rsidR="00A565CE" w:rsidRPr="00897485">
        <w:rPr>
          <w:rFonts w:eastAsia="SimSun" w:cs="+mn-cs"/>
          <w:kern w:val="24"/>
          <w:sz w:val="24"/>
          <w:szCs w:val="24"/>
          <w:lang w:val="en-GB" w:eastAsia="zh-CN"/>
        </w:rPr>
        <w:t>的</w:t>
      </w:r>
      <w:r w:rsidR="00A565CE" w:rsidRPr="00897485">
        <w:rPr>
          <w:rFonts w:eastAsia="SimSun" w:cs="+mn-cs" w:hint="eastAsia"/>
          <w:kern w:val="24"/>
          <w:sz w:val="24"/>
          <w:szCs w:val="24"/>
          <w:lang w:val="en-GB" w:eastAsia="zh-CN"/>
        </w:rPr>
        <w:t>能力</w:t>
      </w:r>
      <w:r w:rsidR="00A565CE" w:rsidRPr="00897485">
        <w:rPr>
          <w:rFonts w:eastAsia="SimSun" w:cs="+mn-cs"/>
          <w:kern w:val="24"/>
          <w:sz w:val="24"/>
          <w:szCs w:val="24"/>
          <w:lang w:val="en-GB" w:eastAsia="zh-CN"/>
        </w:rPr>
        <w:t>建设活动</w:t>
      </w:r>
      <w:r w:rsidR="00A565CE" w:rsidRPr="00897485">
        <w:rPr>
          <w:rFonts w:eastAsia="SimSun" w:cs="+mn-cs" w:hint="eastAsia"/>
          <w:kern w:val="24"/>
          <w:sz w:val="24"/>
          <w:szCs w:val="24"/>
          <w:lang w:val="en-GB" w:eastAsia="zh-CN"/>
        </w:rPr>
        <w:t>，</w:t>
      </w:r>
      <w:r w:rsidR="00A565CE" w:rsidRPr="00897485">
        <w:rPr>
          <w:rFonts w:eastAsia="SimSun" w:cs="+mn-cs"/>
          <w:kern w:val="24"/>
          <w:sz w:val="24"/>
          <w:szCs w:val="24"/>
          <w:lang w:val="en-GB" w:eastAsia="zh-CN"/>
        </w:rPr>
        <w:t>以及</w:t>
      </w:r>
      <w:r w:rsidR="00A565CE" w:rsidRPr="00897485">
        <w:rPr>
          <w:rFonts w:eastAsia="SimSun" w:cs="+mn-cs" w:hint="eastAsia"/>
          <w:kern w:val="24"/>
          <w:sz w:val="24"/>
          <w:szCs w:val="24"/>
          <w:lang w:val="en-GB" w:eastAsia="zh-CN"/>
        </w:rPr>
        <w:t>通过</w:t>
      </w:r>
      <w:r w:rsidR="00A565CE" w:rsidRPr="00897485">
        <w:rPr>
          <w:rFonts w:eastAsia="SimSun" w:cs="+mn-cs"/>
          <w:kern w:val="24"/>
          <w:sz w:val="24"/>
          <w:szCs w:val="24"/>
          <w:lang w:val="en-GB" w:eastAsia="zh-CN"/>
        </w:rPr>
        <w:t>交付品</w:t>
      </w:r>
      <w:r w:rsidR="00A565CE" w:rsidRPr="00897485">
        <w:rPr>
          <w:rFonts w:eastAsia="SimSun" w:cs="+mn-cs" w:hint="eastAsia"/>
          <w:kern w:val="24"/>
          <w:sz w:val="24"/>
          <w:szCs w:val="24"/>
          <w:lang w:val="en-GB" w:eastAsia="zh-CN"/>
        </w:rPr>
        <w:t>1</w:t>
      </w:r>
      <w:r w:rsidR="00A565CE" w:rsidRPr="00897485">
        <w:rPr>
          <w:rFonts w:eastAsia="SimSun" w:cs="+mn-cs"/>
          <w:kern w:val="24"/>
          <w:sz w:val="24"/>
          <w:szCs w:val="24"/>
          <w:lang w:val="en-GB" w:eastAsia="zh-CN"/>
        </w:rPr>
        <w:t>(c)</w:t>
      </w:r>
      <w:r w:rsidR="00A565CE" w:rsidRPr="00897485">
        <w:rPr>
          <w:rFonts w:eastAsia="SimSun" w:cs="+mn-cs" w:hint="eastAsia"/>
          <w:kern w:val="24"/>
          <w:sz w:val="24"/>
          <w:szCs w:val="24"/>
          <w:lang w:val="en-GB" w:eastAsia="zh-CN"/>
        </w:rPr>
        <w:t>和</w:t>
      </w:r>
      <w:r w:rsidR="00A565CE" w:rsidRPr="00897485">
        <w:rPr>
          <w:rFonts w:eastAsia="SimSun" w:cs="+mn-cs" w:hint="eastAsia"/>
          <w:kern w:val="24"/>
          <w:sz w:val="24"/>
          <w:szCs w:val="24"/>
          <w:lang w:val="en-GB" w:eastAsia="zh-CN"/>
        </w:rPr>
        <w:t>1(d)</w:t>
      </w:r>
      <w:r w:rsidR="00A565CE" w:rsidRPr="00897485">
        <w:rPr>
          <w:rFonts w:eastAsia="SimSun" w:cs="+mn-cs" w:hint="eastAsia"/>
          <w:kern w:val="24"/>
          <w:sz w:val="24"/>
          <w:szCs w:val="24"/>
          <w:lang w:val="en-GB" w:eastAsia="zh-CN"/>
        </w:rPr>
        <w:t>提供</w:t>
      </w:r>
      <w:r w:rsidR="00A565CE" w:rsidRPr="00897485">
        <w:rPr>
          <w:rFonts w:eastAsia="SimSun" w:cs="+mn-cs"/>
          <w:kern w:val="24"/>
          <w:sz w:val="24"/>
          <w:szCs w:val="24"/>
          <w:lang w:val="en-GB" w:eastAsia="zh-CN"/>
        </w:rPr>
        <w:t>的土著、地方及其他类型的知识贡献</w:t>
      </w:r>
      <w:r w:rsidR="00A565CE" w:rsidRPr="00897485">
        <w:rPr>
          <w:rFonts w:eastAsia="SimSun" w:cs="+mn-cs" w:hint="eastAsia"/>
          <w:kern w:val="24"/>
          <w:sz w:val="24"/>
          <w:szCs w:val="24"/>
          <w:lang w:val="en-GB" w:eastAsia="zh-CN"/>
        </w:rPr>
        <w:t>。</w:t>
      </w:r>
      <w:r w:rsidR="00A565CE" w:rsidRPr="00897485">
        <w:rPr>
          <w:rFonts w:eastAsia="SimSun" w:hint="eastAsia"/>
          <w:iCs/>
          <w:kern w:val="24"/>
          <w:sz w:val="24"/>
          <w:szCs w:val="24"/>
          <w:lang w:val="en-GB" w:eastAsia="zh-CN"/>
        </w:rPr>
        <w:t>评估还将利用</w:t>
      </w:r>
      <w:r w:rsidR="00A565CE" w:rsidRPr="00897485">
        <w:rPr>
          <w:rFonts w:eastAsia="SimSun"/>
          <w:iCs/>
          <w:kern w:val="24"/>
          <w:sz w:val="24"/>
          <w:szCs w:val="24"/>
          <w:lang w:val="en-GB" w:eastAsia="zh-CN"/>
        </w:rPr>
        <w:t>交付品</w:t>
      </w:r>
      <w:r w:rsidR="00A565CE" w:rsidRPr="00897485">
        <w:rPr>
          <w:rFonts w:eastAsia="SimSun" w:hint="eastAsia"/>
          <w:iCs/>
          <w:kern w:val="24"/>
          <w:sz w:val="24"/>
          <w:szCs w:val="24"/>
          <w:lang w:val="en-GB" w:eastAsia="zh-CN"/>
        </w:rPr>
        <w:t>2(a)</w:t>
      </w:r>
      <w:r w:rsidR="00A565CE" w:rsidRPr="00897485">
        <w:rPr>
          <w:rFonts w:eastAsia="SimSun" w:hint="eastAsia"/>
          <w:iCs/>
          <w:kern w:val="24"/>
          <w:sz w:val="24"/>
          <w:szCs w:val="24"/>
          <w:lang w:val="en-GB" w:eastAsia="zh-CN"/>
        </w:rPr>
        <w:t>中</w:t>
      </w:r>
      <w:r w:rsidR="00A565CE" w:rsidRPr="00897485">
        <w:rPr>
          <w:rFonts w:eastAsia="SimSun"/>
          <w:iCs/>
          <w:kern w:val="24"/>
          <w:sz w:val="24"/>
          <w:szCs w:val="24"/>
          <w:lang w:val="en-GB" w:eastAsia="zh-CN"/>
        </w:rPr>
        <w:t>的指南以及目标</w:t>
      </w:r>
      <w:r w:rsidR="00A565CE" w:rsidRPr="00897485">
        <w:rPr>
          <w:rFonts w:eastAsia="SimSun" w:hint="eastAsia"/>
          <w:iCs/>
          <w:kern w:val="24"/>
          <w:sz w:val="24"/>
          <w:szCs w:val="24"/>
          <w:lang w:val="en-GB" w:eastAsia="zh-CN"/>
        </w:rPr>
        <w:t>3</w:t>
      </w:r>
      <w:r w:rsidR="00A565CE" w:rsidRPr="00897485">
        <w:rPr>
          <w:rFonts w:eastAsia="SimSun" w:hint="eastAsia"/>
          <w:iCs/>
          <w:kern w:val="24"/>
          <w:sz w:val="24"/>
          <w:szCs w:val="24"/>
          <w:lang w:val="en-GB" w:eastAsia="zh-CN"/>
        </w:rPr>
        <w:t>中</w:t>
      </w:r>
      <w:r w:rsidR="00A565CE" w:rsidRPr="00897485">
        <w:rPr>
          <w:rFonts w:eastAsia="SimSun"/>
          <w:iCs/>
          <w:kern w:val="24"/>
          <w:sz w:val="24"/>
          <w:szCs w:val="24"/>
          <w:lang w:val="en-GB" w:eastAsia="zh-CN"/>
        </w:rPr>
        <w:t>的</w:t>
      </w:r>
      <w:r w:rsidR="00A565CE" w:rsidRPr="00897485">
        <w:rPr>
          <w:rFonts w:eastAsia="SimSun" w:hint="eastAsia"/>
          <w:iCs/>
          <w:kern w:val="24"/>
          <w:sz w:val="24"/>
          <w:szCs w:val="24"/>
          <w:lang w:val="en-GB" w:eastAsia="zh-CN"/>
        </w:rPr>
        <w:t>专题</w:t>
      </w:r>
      <w:r w:rsidR="00A565CE" w:rsidRPr="00897485">
        <w:rPr>
          <w:rFonts w:eastAsia="SimSun"/>
          <w:iCs/>
          <w:kern w:val="24"/>
          <w:sz w:val="24"/>
          <w:szCs w:val="24"/>
          <w:lang w:val="en-GB" w:eastAsia="zh-CN"/>
        </w:rPr>
        <w:t>和</w:t>
      </w:r>
      <w:r w:rsidR="00A565CE" w:rsidRPr="00897485">
        <w:rPr>
          <w:rFonts w:eastAsia="SimSun" w:hint="eastAsia"/>
          <w:iCs/>
          <w:kern w:val="24"/>
          <w:sz w:val="24"/>
          <w:szCs w:val="24"/>
          <w:lang w:val="en-GB" w:eastAsia="zh-CN"/>
        </w:rPr>
        <w:t>方法</w:t>
      </w:r>
      <w:r w:rsidR="00A565CE" w:rsidRPr="00897485">
        <w:rPr>
          <w:rFonts w:eastAsia="SimSun"/>
          <w:iCs/>
          <w:kern w:val="24"/>
          <w:sz w:val="24"/>
          <w:szCs w:val="24"/>
          <w:lang w:val="en-GB" w:eastAsia="zh-CN"/>
        </w:rPr>
        <w:t>交付品。</w:t>
      </w:r>
      <w:r w:rsidR="00A565CE" w:rsidRPr="00897485">
        <w:rPr>
          <w:rFonts w:eastAsia="SimSun" w:hint="eastAsia"/>
          <w:iCs/>
          <w:kern w:val="24"/>
          <w:sz w:val="24"/>
          <w:szCs w:val="24"/>
          <w:lang w:val="en-GB" w:eastAsia="zh-CN"/>
        </w:rPr>
        <w:t>该交付品对收到</w:t>
      </w:r>
      <w:r w:rsidR="00A565CE" w:rsidRPr="00897485">
        <w:rPr>
          <w:rFonts w:eastAsia="SimSun"/>
          <w:iCs/>
          <w:kern w:val="24"/>
          <w:sz w:val="24"/>
          <w:szCs w:val="24"/>
          <w:lang w:val="en-GB" w:eastAsia="zh-CN"/>
        </w:rPr>
        <w:t>的请求作出</w:t>
      </w:r>
      <w:r w:rsidR="00A565CE" w:rsidRPr="00897485">
        <w:rPr>
          <w:rFonts w:eastAsia="SimSun" w:hint="eastAsia"/>
          <w:iCs/>
          <w:kern w:val="24"/>
          <w:sz w:val="24"/>
          <w:szCs w:val="24"/>
          <w:lang w:val="en-GB" w:eastAsia="zh-CN"/>
        </w:rPr>
        <w:t>回应。</w:t>
      </w:r>
      <w:r w:rsidR="00A565CE" w:rsidRPr="00897485">
        <w:rPr>
          <w:rFonts w:eastAsia="SimSun"/>
          <w:iCs/>
          <w:sz w:val="24"/>
          <w:szCs w:val="24"/>
          <w:vertAlign w:val="superscript"/>
          <w:lang w:val="en-GB" w:eastAsia="nb-NO"/>
        </w:rPr>
        <w:footnoteReference w:id="24"/>
      </w:r>
      <w:r w:rsidR="00A565CE" w:rsidRPr="00897485">
        <w:rPr>
          <w:rFonts w:eastAsia="SimSun" w:cs="+mn-cs" w:hint="eastAsia"/>
          <w:iCs/>
          <w:kern w:val="24"/>
          <w:sz w:val="24"/>
          <w:szCs w:val="24"/>
          <w:lang w:val="en-GB" w:eastAsia="zh-CN"/>
        </w:rPr>
        <w:t>预计交付品</w:t>
      </w:r>
      <w:r w:rsidR="00A565CE" w:rsidRPr="00897485">
        <w:rPr>
          <w:rFonts w:eastAsia="SimSun" w:cs="+mn-cs" w:hint="eastAsia"/>
          <w:iCs/>
          <w:kern w:val="24"/>
          <w:sz w:val="24"/>
          <w:szCs w:val="24"/>
          <w:lang w:val="en-GB" w:eastAsia="zh-CN"/>
        </w:rPr>
        <w:t>2(b)</w:t>
      </w:r>
      <w:r w:rsidR="00A565CE" w:rsidRPr="00897485">
        <w:rPr>
          <w:rFonts w:eastAsia="SimSun" w:cs="+mn-cs" w:hint="eastAsia"/>
          <w:iCs/>
          <w:kern w:val="24"/>
          <w:sz w:val="24"/>
          <w:szCs w:val="24"/>
          <w:lang w:val="en-GB" w:eastAsia="zh-CN"/>
        </w:rPr>
        <w:t>将为</w:t>
      </w:r>
      <w:r w:rsidR="00A565CE" w:rsidRPr="00897485">
        <w:rPr>
          <w:rFonts w:eastAsia="SimSun" w:cs="+mn-cs"/>
          <w:iCs/>
          <w:kern w:val="24"/>
          <w:sz w:val="24"/>
          <w:szCs w:val="24"/>
          <w:lang w:val="en-GB" w:eastAsia="zh-CN"/>
        </w:rPr>
        <w:t>一</w:t>
      </w:r>
      <w:r w:rsidR="00A565CE" w:rsidRPr="00897485">
        <w:rPr>
          <w:rFonts w:eastAsia="SimSun" w:cs="+mn-cs" w:hint="eastAsia"/>
          <w:iCs/>
          <w:kern w:val="24"/>
          <w:sz w:val="24"/>
          <w:szCs w:val="24"/>
          <w:lang w:val="en-GB" w:eastAsia="zh-CN"/>
        </w:rPr>
        <w:t>项</w:t>
      </w:r>
      <w:r w:rsidR="00A565CE" w:rsidRPr="00897485">
        <w:rPr>
          <w:rFonts w:eastAsia="SimSun" w:cs="+mn-cs"/>
          <w:iCs/>
          <w:kern w:val="24"/>
          <w:sz w:val="24"/>
          <w:szCs w:val="24"/>
          <w:lang w:val="en-GB" w:eastAsia="zh-CN"/>
        </w:rPr>
        <w:t>全球评估（</w:t>
      </w:r>
      <w:r w:rsidR="00A565CE" w:rsidRPr="00897485">
        <w:rPr>
          <w:rFonts w:eastAsia="SimSun" w:cs="+mn-cs" w:hint="eastAsia"/>
          <w:iCs/>
          <w:kern w:val="24"/>
          <w:sz w:val="24"/>
          <w:szCs w:val="24"/>
          <w:lang w:val="en-GB" w:eastAsia="zh-CN"/>
        </w:rPr>
        <w:t>交付品</w:t>
      </w:r>
      <w:r w:rsidR="00A565CE" w:rsidRPr="00897485">
        <w:rPr>
          <w:rFonts w:eastAsia="SimSun" w:cs="+mn-cs" w:hint="eastAsia"/>
          <w:iCs/>
          <w:kern w:val="24"/>
          <w:sz w:val="24"/>
          <w:szCs w:val="24"/>
          <w:lang w:val="en-GB" w:eastAsia="zh-CN"/>
        </w:rPr>
        <w:t>2(c)</w:t>
      </w:r>
      <w:r w:rsidR="00A565CE" w:rsidRPr="00897485">
        <w:rPr>
          <w:rFonts w:eastAsia="SimSun" w:cs="+mn-cs" w:hint="eastAsia"/>
          <w:iCs/>
          <w:kern w:val="24"/>
          <w:sz w:val="24"/>
          <w:szCs w:val="24"/>
          <w:lang w:val="en-GB" w:eastAsia="zh-CN"/>
        </w:rPr>
        <w:t>）提供</w:t>
      </w:r>
      <w:r w:rsidR="00A565CE" w:rsidRPr="00897485">
        <w:rPr>
          <w:rFonts w:eastAsia="SimSun" w:cs="+mn-cs"/>
          <w:iCs/>
          <w:kern w:val="24"/>
          <w:sz w:val="24"/>
          <w:szCs w:val="24"/>
          <w:lang w:val="en-GB" w:eastAsia="zh-CN"/>
        </w:rPr>
        <w:t>关键</w:t>
      </w:r>
      <w:r w:rsidR="00A565CE" w:rsidRPr="00897485">
        <w:rPr>
          <w:rFonts w:eastAsia="SimSun" w:cs="+mn-cs" w:hint="eastAsia"/>
          <w:iCs/>
          <w:kern w:val="24"/>
          <w:sz w:val="24"/>
          <w:szCs w:val="24"/>
          <w:lang w:val="en-GB" w:eastAsia="zh-CN"/>
        </w:rPr>
        <w:t>投入</w:t>
      </w:r>
      <w:r w:rsidR="00A565CE" w:rsidRPr="00897485">
        <w:rPr>
          <w:rFonts w:eastAsia="SimSun" w:cs="+mn-cs"/>
          <w:iCs/>
          <w:kern w:val="24"/>
          <w:sz w:val="24"/>
          <w:szCs w:val="24"/>
          <w:lang w:val="en-GB" w:eastAsia="zh-CN"/>
        </w:rPr>
        <w:t>，</w:t>
      </w:r>
      <w:r w:rsidR="00A565CE" w:rsidRPr="00897485">
        <w:rPr>
          <w:rFonts w:eastAsia="SimSun" w:cs="+mn-cs" w:hint="eastAsia"/>
          <w:iCs/>
          <w:kern w:val="24"/>
          <w:sz w:val="24"/>
          <w:szCs w:val="24"/>
          <w:lang w:val="en-GB" w:eastAsia="zh-CN"/>
        </w:rPr>
        <w:t>并有助于整个</w:t>
      </w:r>
      <w:r w:rsidR="00A565CE" w:rsidRPr="00897485">
        <w:rPr>
          <w:rFonts w:eastAsia="SimSun" w:cs="+mn-cs"/>
          <w:iCs/>
          <w:kern w:val="24"/>
          <w:sz w:val="24"/>
          <w:szCs w:val="24"/>
          <w:lang w:val="en-GB" w:eastAsia="zh-CN"/>
        </w:rPr>
        <w:t>爱知生物多样性目标的实施和实现</w:t>
      </w:r>
      <w:r w:rsidR="00A565CE" w:rsidRPr="00897485">
        <w:rPr>
          <w:rFonts w:eastAsia="SimSun" w:cs="+mn-cs" w:hint="eastAsia"/>
          <w:iCs/>
          <w:kern w:val="24"/>
          <w:sz w:val="24"/>
          <w:szCs w:val="24"/>
          <w:lang w:val="en-GB" w:eastAsia="zh-CN"/>
        </w:rPr>
        <w:t>；</w:t>
      </w:r>
    </w:p>
    <w:p w:rsidR="00FB6910" w:rsidRPr="00897485" w:rsidRDefault="00FB6910" w:rsidP="00651EBE">
      <w:pPr>
        <w:spacing w:after="120"/>
        <w:ind w:left="1247" w:firstLine="624"/>
        <w:jc w:val="both"/>
        <w:rPr>
          <w:rFonts w:eastAsia="+mn-ea" w:cs="+mn-cs"/>
          <w:iCs/>
          <w:color w:val="000000"/>
          <w:kern w:val="24"/>
          <w:sz w:val="24"/>
          <w:szCs w:val="24"/>
          <w:lang w:val="en-GB" w:eastAsia="nb-NO"/>
        </w:rPr>
      </w:pPr>
      <w:r w:rsidRPr="00897485">
        <w:rPr>
          <w:rFonts w:eastAsia="Times New Roman"/>
          <w:color w:val="000000"/>
          <w:kern w:val="24"/>
          <w:sz w:val="24"/>
          <w:szCs w:val="24"/>
          <w:lang w:val="en-GB" w:eastAsia="nb-NO"/>
        </w:rPr>
        <w:t>(c)</w:t>
      </w:r>
      <w:r w:rsidRPr="00897485">
        <w:rPr>
          <w:rFonts w:eastAsia="Times New Roman"/>
          <w:color w:val="000000"/>
          <w:kern w:val="24"/>
          <w:sz w:val="24"/>
          <w:szCs w:val="24"/>
          <w:lang w:val="en-GB" w:eastAsia="nb-NO"/>
        </w:rPr>
        <w:tab/>
      </w:r>
      <w:r w:rsidR="00A565CE" w:rsidRPr="00897485">
        <w:rPr>
          <w:rFonts w:eastAsia="SimSun" w:hAnsi="Cambria" w:hint="eastAsia"/>
          <w:i/>
          <w:kern w:val="24"/>
          <w:sz w:val="24"/>
          <w:szCs w:val="24"/>
          <w:lang w:val="en-GB" w:eastAsia="zh-CN"/>
        </w:rPr>
        <w:t>生物多样性和生态系统服务全球评估。</w:t>
      </w:r>
      <w:r w:rsidR="00A565CE" w:rsidRPr="00897485">
        <w:rPr>
          <w:rFonts w:eastAsia="SimSun" w:cs="+mn-cs" w:hint="eastAsia"/>
          <w:iCs/>
          <w:kern w:val="24"/>
          <w:sz w:val="24"/>
          <w:szCs w:val="24"/>
          <w:lang w:val="en-GB" w:eastAsia="zh-CN"/>
        </w:rPr>
        <w:t>平台</w:t>
      </w:r>
      <w:r w:rsidR="00A565CE" w:rsidRPr="00897485">
        <w:rPr>
          <w:rFonts w:eastAsia="SimSun" w:cs="+mn-cs"/>
          <w:iCs/>
          <w:kern w:val="24"/>
          <w:sz w:val="24"/>
          <w:szCs w:val="24"/>
          <w:lang w:val="en-GB" w:eastAsia="zh-CN"/>
        </w:rPr>
        <w:t>的</w:t>
      </w:r>
      <w:r w:rsidR="00A565CE" w:rsidRPr="00897485">
        <w:rPr>
          <w:rFonts w:eastAsia="SimSun" w:cs="+mn-cs" w:hint="eastAsia"/>
          <w:iCs/>
          <w:kern w:val="24"/>
          <w:sz w:val="24"/>
          <w:szCs w:val="24"/>
          <w:lang w:val="en-GB" w:eastAsia="zh-CN"/>
        </w:rPr>
        <w:t>职能</w:t>
      </w:r>
      <w:r w:rsidR="00A565CE" w:rsidRPr="00897485">
        <w:rPr>
          <w:rFonts w:eastAsia="SimSun" w:cs="+mn-cs"/>
          <w:iCs/>
          <w:kern w:val="24"/>
          <w:sz w:val="24"/>
          <w:szCs w:val="24"/>
          <w:lang w:val="en-GB" w:eastAsia="zh-CN"/>
        </w:rPr>
        <w:t>包括</w:t>
      </w:r>
      <w:r w:rsidR="00A565CE" w:rsidRPr="00897485">
        <w:rPr>
          <w:rFonts w:eastAsia="SimSun" w:cs="+mn-cs" w:hint="eastAsia"/>
          <w:iCs/>
          <w:kern w:val="24"/>
          <w:sz w:val="24"/>
          <w:szCs w:val="24"/>
          <w:lang w:val="en-GB" w:eastAsia="zh-CN"/>
        </w:rPr>
        <w:t>在</w:t>
      </w:r>
      <w:r w:rsidR="00A565CE" w:rsidRPr="00897485">
        <w:rPr>
          <w:rFonts w:eastAsia="SimSun" w:cs="+mn-cs"/>
          <w:iCs/>
          <w:kern w:val="24"/>
          <w:sz w:val="24"/>
          <w:szCs w:val="24"/>
          <w:lang w:val="en-GB" w:eastAsia="zh-CN"/>
        </w:rPr>
        <w:t>全球</w:t>
      </w:r>
      <w:r w:rsidR="00A565CE" w:rsidRPr="00897485">
        <w:rPr>
          <w:rFonts w:eastAsia="SimSun" w:cs="+mn-cs" w:hint="eastAsia"/>
          <w:iCs/>
          <w:kern w:val="24"/>
          <w:sz w:val="24"/>
          <w:szCs w:val="24"/>
          <w:lang w:val="en-GB" w:eastAsia="zh-CN"/>
        </w:rPr>
        <w:t>一级</w:t>
      </w:r>
      <w:r w:rsidR="00A565CE" w:rsidRPr="00897485">
        <w:rPr>
          <w:rFonts w:ascii="SimSun" w:eastAsia="SimSun" w:hAnsi="SimSun" w:cs="SimSun" w:hint="eastAsia"/>
          <w:sz w:val="24"/>
          <w:szCs w:val="24"/>
          <w:lang w:val="en-GB" w:eastAsia="zh-CN"/>
        </w:rPr>
        <w:t>对有关生物多样性和生态系统服务的知识状况及其相互联系开展定期和及时的评估。生物多样性公约缔约方大会第十一次会议邀请</w:t>
      </w:r>
      <w:r w:rsidR="00A565CE" w:rsidRPr="00897485">
        <w:rPr>
          <w:rFonts w:ascii="SimSun" w:eastAsia="SimSun" w:hAnsi="SimSun" w:cs="SimSun"/>
          <w:sz w:val="24"/>
          <w:szCs w:val="24"/>
          <w:lang w:val="en-GB" w:eastAsia="zh-CN"/>
        </w:rPr>
        <w:t>平台</w:t>
      </w:r>
      <w:r w:rsidR="00A565CE" w:rsidRPr="00897485">
        <w:rPr>
          <w:rFonts w:ascii="SimSun" w:eastAsia="SimSun" w:hAnsi="SimSun" w:cs="SimSun" w:hint="eastAsia"/>
          <w:sz w:val="24"/>
          <w:szCs w:val="24"/>
          <w:lang w:val="en-GB" w:eastAsia="zh-CN"/>
        </w:rPr>
        <w:t>在</w:t>
      </w:r>
      <w:r w:rsidR="00A565CE" w:rsidRPr="00897485">
        <w:rPr>
          <w:rFonts w:eastAsia="SimSun"/>
          <w:sz w:val="24"/>
          <w:szCs w:val="24"/>
          <w:lang w:val="en-GB" w:eastAsia="zh-CN"/>
        </w:rPr>
        <w:t>2018</w:t>
      </w:r>
      <w:r w:rsidR="00A565CE" w:rsidRPr="00897485">
        <w:rPr>
          <w:rFonts w:ascii="SimSun" w:eastAsia="SimSun" w:hAnsi="SimSun" w:cs="SimSun" w:hint="eastAsia"/>
          <w:sz w:val="24"/>
          <w:szCs w:val="24"/>
          <w:lang w:val="en-GB" w:eastAsia="zh-CN"/>
        </w:rPr>
        <w:t>年之前独立</w:t>
      </w:r>
      <w:r w:rsidR="00A565CE" w:rsidRPr="00897485">
        <w:rPr>
          <w:rFonts w:ascii="SimSun" w:eastAsia="SimSun" w:hAnsi="SimSun" w:cs="SimSun"/>
          <w:sz w:val="24"/>
          <w:szCs w:val="24"/>
          <w:lang w:val="en-GB" w:eastAsia="zh-CN"/>
        </w:rPr>
        <w:t>编制一份</w:t>
      </w:r>
      <w:r w:rsidR="00A565CE" w:rsidRPr="00897485">
        <w:rPr>
          <w:rFonts w:ascii="SimSun" w:eastAsia="SimSun" w:hAnsi="SimSun" w:cs="SimSun" w:hint="eastAsia"/>
          <w:sz w:val="24"/>
          <w:szCs w:val="24"/>
          <w:lang w:val="en-GB" w:eastAsia="zh-CN"/>
        </w:rPr>
        <w:t>关于</w:t>
      </w:r>
      <w:r w:rsidR="00A565CE" w:rsidRPr="00897485">
        <w:rPr>
          <w:rFonts w:ascii="SimSun" w:eastAsia="SimSun" w:hAnsi="SimSun" w:cs="SimSun"/>
          <w:sz w:val="24"/>
          <w:szCs w:val="24"/>
          <w:lang w:val="en-GB" w:eastAsia="zh-CN"/>
        </w:rPr>
        <w:t>生物多样性和生态系统</w:t>
      </w:r>
      <w:r w:rsidR="00A565CE" w:rsidRPr="00897485">
        <w:rPr>
          <w:rFonts w:ascii="SimSun" w:eastAsia="SimSun" w:hAnsi="SimSun" w:cs="SimSun" w:hint="eastAsia"/>
          <w:sz w:val="24"/>
          <w:szCs w:val="24"/>
          <w:lang w:val="en-GB" w:eastAsia="zh-CN"/>
        </w:rPr>
        <w:t>服务</w:t>
      </w:r>
      <w:r w:rsidR="00A565CE" w:rsidRPr="00897485">
        <w:rPr>
          <w:rFonts w:ascii="SimSun" w:eastAsia="SimSun" w:hAnsi="SimSun" w:cs="SimSun"/>
          <w:sz w:val="24"/>
          <w:szCs w:val="24"/>
          <w:lang w:val="en-GB" w:eastAsia="zh-CN"/>
        </w:rPr>
        <w:t>建设</w:t>
      </w:r>
      <w:r w:rsidR="00A565CE" w:rsidRPr="00897485">
        <w:rPr>
          <w:rFonts w:ascii="SimSun" w:eastAsia="SimSun" w:hAnsi="SimSun" w:cs="SimSun" w:hint="eastAsia"/>
          <w:sz w:val="24"/>
          <w:szCs w:val="24"/>
          <w:lang w:val="en-GB" w:eastAsia="zh-CN"/>
        </w:rPr>
        <w:t>的</w:t>
      </w:r>
      <w:r w:rsidR="00A565CE" w:rsidRPr="00897485">
        <w:rPr>
          <w:rFonts w:ascii="SimSun" w:eastAsia="SimSun" w:hAnsi="SimSun" w:cs="SimSun"/>
          <w:sz w:val="24"/>
          <w:szCs w:val="24"/>
          <w:lang w:val="en-GB" w:eastAsia="zh-CN"/>
        </w:rPr>
        <w:t>全球评估报告，</w:t>
      </w:r>
      <w:r w:rsidR="00A565CE" w:rsidRPr="00897485">
        <w:rPr>
          <w:rFonts w:ascii="SimSun" w:eastAsia="SimSun" w:hAnsi="SimSun" w:cs="SimSun" w:hint="eastAsia"/>
          <w:sz w:val="24"/>
          <w:szCs w:val="24"/>
          <w:lang w:val="en-GB" w:eastAsia="zh-CN"/>
        </w:rPr>
        <w:t>以及其</w:t>
      </w:r>
      <w:r w:rsidR="00A565CE" w:rsidRPr="00897485">
        <w:rPr>
          <w:rFonts w:ascii="SimSun" w:eastAsia="SimSun" w:hAnsi="SimSun" w:cs="SimSun"/>
          <w:sz w:val="24"/>
          <w:szCs w:val="24"/>
          <w:lang w:val="en-GB" w:eastAsia="zh-CN"/>
        </w:rPr>
        <w:t>他相关的区域、次区域</w:t>
      </w:r>
      <w:r w:rsidR="00A565CE" w:rsidRPr="00897485">
        <w:rPr>
          <w:rFonts w:ascii="SimSun" w:eastAsia="SimSun" w:hAnsi="SimSun" w:cs="SimSun" w:hint="eastAsia"/>
          <w:sz w:val="24"/>
          <w:szCs w:val="24"/>
          <w:lang w:val="en-GB" w:eastAsia="zh-CN"/>
        </w:rPr>
        <w:t>和</w:t>
      </w:r>
      <w:r w:rsidR="00A565CE" w:rsidRPr="00897485">
        <w:rPr>
          <w:rFonts w:ascii="SimSun" w:eastAsia="SimSun" w:hAnsi="SimSun" w:cs="SimSun"/>
          <w:sz w:val="24"/>
          <w:szCs w:val="24"/>
          <w:lang w:val="en-GB" w:eastAsia="zh-CN"/>
        </w:rPr>
        <w:t>专题评估</w:t>
      </w:r>
      <w:r w:rsidR="00A565CE" w:rsidRPr="00897485">
        <w:rPr>
          <w:rFonts w:ascii="SimSun" w:eastAsia="SimSun" w:hAnsi="SimSun" w:cs="SimSun" w:hint="eastAsia"/>
          <w:sz w:val="24"/>
          <w:szCs w:val="24"/>
          <w:lang w:val="en-GB" w:eastAsia="zh-CN"/>
        </w:rPr>
        <w:t>报告和</w:t>
      </w:r>
      <w:r w:rsidR="00A565CE" w:rsidRPr="00897485">
        <w:rPr>
          <w:rFonts w:ascii="SimSun" w:eastAsia="SimSun" w:hAnsi="SimSun" w:cs="SimSun"/>
          <w:sz w:val="24"/>
          <w:szCs w:val="24"/>
          <w:lang w:val="en-GB" w:eastAsia="zh-CN"/>
        </w:rPr>
        <w:t>关于国家报告的评估</w:t>
      </w:r>
      <w:r w:rsidR="00A565CE" w:rsidRPr="00897485">
        <w:rPr>
          <w:rFonts w:ascii="SimSun" w:eastAsia="SimSun" w:hAnsi="SimSun" w:cs="SimSun" w:hint="eastAsia"/>
          <w:sz w:val="24"/>
          <w:szCs w:val="24"/>
          <w:lang w:val="en-GB" w:eastAsia="zh-CN"/>
        </w:rPr>
        <w:t>报告。</w:t>
      </w:r>
      <w:r w:rsidR="00A565CE" w:rsidRPr="00897485">
        <w:rPr>
          <w:rFonts w:eastAsia="SimSun" w:cs="+mn-cs" w:hint="eastAsia"/>
          <w:iCs/>
          <w:kern w:val="24"/>
          <w:sz w:val="24"/>
          <w:szCs w:val="24"/>
          <w:lang w:val="en-GB" w:eastAsia="zh-CN"/>
        </w:rPr>
        <w:t>根据</w:t>
      </w:r>
      <w:r w:rsidR="00A565CE" w:rsidRPr="00897485">
        <w:rPr>
          <w:rFonts w:eastAsia="SimSun" w:cs="+mn-cs"/>
          <w:iCs/>
          <w:kern w:val="24"/>
          <w:sz w:val="24"/>
          <w:szCs w:val="24"/>
          <w:lang w:val="en-GB" w:eastAsia="zh-CN"/>
        </w:rPr>
        <w:t>缔约方大会的邀请，</w:t>
      </w:r>
      <w:r w:rsidR="00A565CE" w:rsidRPr="00897485">
        <w:rPr>
          <w:rFonts w:eastAsia="SimSun" w:cs="+mn-cs" w:hint="eastAsia"/>
          <w:iCs/>
          <w:kern w:val="24"/>
          <w:sz w:val="24"/>
          <w:szCs w:val="24"/>
          <w:lang w:val="en-GB" w:eastAsia="zh-CN"/>
        </w:rPr>
        <w:t>总体评估</w:t>
      </w:r>
      <w:r w:rsidR="00A565CE" w:rsidRPr="00897485">
        <w:rPr>
          <w:rFonts w:eastAsia="SimSun" w:cs="+mn-cs"/>
          <w:iCs/>
          <w:kern w:val="24"/>
          <w:sz w:val="24"/>
          <w:szCs w:val="24"/>
          <w:lang w:val="en-GB" w:eastAsia="zh-CN"/>
        </w:rPr>
        <w:t>范围</w:t>
      </w:r>
      <w:r w:rsidR="00A565CE" w:rsidRPr="00897485">
        <w:rPr>
          <w:rFonts w:eastAsia="SimSun" w:cs="+mn-cs" w:hint="eastAsia"/>
          <w:iCs/>
          <w:kern w:val="24"/>
          <w:sz w:val="24"/>
          <w:szCs w:val="24"/>
          <w:lang w:val="en-GB" w:eastAsia="zh-CN"/>
        </w:rPr>
        <w:t>涵盖此类</w:t>
      </w:r>
      <w:r w:rsidR="00A565CE" w:rsidRPr="00897485">
        <w:rPr>
          <w:rFonts w:eastAsia="SimSun" w:cs="+mn-cs"/>
          <w:iCs/>
          <w:kern w:val="24"/>
          <w:sz w:val="24"/>
          <w:szCs w:val="24"/>
          <w:lang w:val="en-GB" w:eastAsia="zh-CN"/>
        </w:rPr>
        <w:t>服务的</w:t>
      </w:r>
      <w:r w:rsidR="00A565CE" w:rsidRPr="00897485">
        <w:rPr>
          <w:rFonts w:eastAsia="SimSun" w:cs="+mn-cs" w:hint="eastAsia"/>
          <w:iCs/>
          <w:kern w:val="24"/>
          <w:sz w:val="24"/>
          <w:szCs w:val="24"/>
          <w:lang w:val="en-GB" w:eastAsia="zh-CN"/>
        </w:rPr>
        <w:t>状况</w:t>
      </w:r>
      <w:r w:rsidR="00A565CE" w:rsidRPr="00897485">
        <w:rPr>
          <w:rFonts w:eastAsia="SimSun" w:cs="+mn-cs"/>
          <w:iCs/>
          <w:kern w:val="24"/>
          <w:sz w:val="24"/>
          <w:szCs w:val="24"/>
          <w:lang w:val="en-GB" w:eastAsia="zh-CN"/>
        </w:rPr>
        <w:t>和趋势、生物多样性和生态系统服务对人类福祉的影响</w:t>
      </w:r>
      <w:r w:rsidR="00A565CE" w:rsidRPr="00897485">
        <w:rPr>
          <w:rFonts w:eastAsia="SimSun" w:cs="+mn-cs" w:hint="eastAsia"/>
          <w:iCs/>
          <w:kern w:val="24"/>
          <w:sz w:val="24"/>
          <w:szCs w:val="24"/>
          <w:lang w:val="en-GB" w:eastAsia="zh-CN"/>
        </w:rPr>
        <w:t>以及</w:t>
      </w:r>
      <w:r w:rsidR="00A565CE" w:rsidRPr="00897485">
        <w:rPr>
          <w:rFonts w:eastAsia="SimSun" w:hint="eastAsia"/>
          <w:iCs/>
          <w:kern w:val="24"/>
          <w:sz w:val="24"/>
          <w:szCs w:val="24"/>
          <w:lang w:val="en-GB" w:eastAsia="zh-CN"/>
        </w:rPr>
        <w:t>响</w:t>
      </w:r>
      <w:r w:rsidR="00A565CE" w:rsidRPr="00897485">
        <w:rPr>
          <w:rFonts w:eastAsia="SimSun"/>
          <w:iCs/>
          <w:kern w:val="24"/>
          <w:sz w:val="24"/>
          <w:szCs w:val="24"/>
          <w:lang w:val="en-GB" w:eastAsia="zh-CN"/>
        </w:rPr>
        <w:t>应</w:t>
      </w:r>
      <w:r w:rsidR="00A565CE" w:rsidRPr="00897485">
        <w:rPr>
          <w:rFonts w:eastAsia="SimSun" w:hint="eastAsia"/>
          <w:iCs/>
          <w:kern w:val="24"/>
          <w:sz w:val="24"/>
          <w:szCs w:val="24"/>
          <w:lang w:val="en-GB" w:eastAsia="zh-CN"/>
        </w:rPr>
        <w:t>工作</w:t>
      </w:r>
      <w:r w:rsidR="00A565CE" w:rsidRPr="00897485">
        <w:rPr>
          <w:rFonts w:eastAsia="SimSun" w:cs="+mn-cs"/>
          <w:iCs/>
          <w:kern w:val="24"/>
          <w:sz w:val="24"/>
          <w:szCs w:val="24"/>
          <w:lang w:val="en-GB" w:eastAsia="zh-CN"/>
        </w:rPr>
        <w:t>的有效性，</w:t>
      </w:r>
      <w:r w:rsidR="00A565CE" w:rsidRPr="00897485">
        <w:rPr>
          <w:rFonts w:eastAsia="SimSun" w:cs="+mn-cs" w:hint="eastAsia"/>
          <w:iCs/>
          <w:kern w:val="24"/>
          <w:sz w:val="24"/>
          <w:szCs w:val="24"/>
          <w:lang w:val="en-GB" w:eastAsia="zh-CN"/>
        </w:rPr>
        <w:t>包括《</w:t>
      </w:r>
      <w:r w:rsidR="00A565CE" w:rsidRPr="00897485">
        <w:rPr>
          <w:rFonts w:ascii="SimSun" w:eastAsia="SimSun" w:hAnsi="SimSun" w:cs="SimSun" w:hint="eastAsia"/>
          <w:sz w:val="24"/>
          <w:szCs w:val="24"/>
          <w:lang w:val="en-GB" w:eastAsia="zh-CN"/>
        </w:rPr>
        <w:t>战略计划》及其爱知生物</w:t>
      </w:r>
      <w:r w:rsidR="00A565CE" w:rsidRPr="00897485">
        <w:rPr>
          <w:rFonts w:ascii="SimSun" w:eastAsia="SimSun" w:hAnsi="SimSun" w:cs="SimSun"/>
          <w:sz w:val="24"/>
          <w:szCs w:val="24"/>
          <w:lang w:val="en-GB" w:eastAsia="zh-CN"/>
        </w:rPr>
        <w:t>多样性</w:t>
      </w:r>
      <w:r w:rsidR="00A565CE" w:rsidRPr="00897485">
        <w:rPr>
          <w:rFonts w:ascii="SimSun" w:eastAsia="SimSun" w:hAnsi="SimSun" w:cs="SimSun" w:hint="eastAsia"/>
          <w:sz w:val="24"/>
          <w:szCs w:val="24"/>
          <w:lang w:val="en-GB" w:eastAsia="zh-CN"/>
        </w:rPr>
        <w:t>目标。</w:t>
      </w:r>
      <w:r w:rsidR="00A565CE" w:rsidRPr="00897485">
        <w:rPr>
          <w:rFonts w:eastAsia="SimSun" w:hint="eastAsia"/>
          <w:iCs/>
          <w:kern w:val="24"/>
          <w:sz w:val="24"/>
          <w:szCs w:val="24"/>
          <w:lang w:val="en-GB" w:eastAsia="zh-CN"/>
        </w:rPr>
        <w:t>评估将利用以下</w:t>
      </w:r>
      <w:r w:rsidR="00A565CE" w:rsidRPr="00897485">
        <w:rPr>
          <w:rFonts w:eastAsia="SimSun"/>
          <w:iCs/>
          <w:kern w:val="24"/>
          <w:sz w:val="24"/>
          <w:szCs w:val="24"/>
          <w:lang w:val="en-GB" w:eastAsia="zh-CN"/>
        </w:rPr>
        <w:t>资源：交付品</w:t>
      </w:r>
      <w:r w:rsidR="00A565CE" w:rsidRPr="00897485">
        <w:rPr>
          <w:rFonts w:eastAsia="SimSun" w:hint="eastAsia"/>
          <w:iCs/>
          <w:kern w:val="24"/>
          <w:sz w:val="24"/>
          <w:szCs w:val="24"/>
          <w:lang w:val="en-GB" w:eastAsia="zh-CN"/>
        </w:rPr>
        <w:t>2(a)</w:t>
      </w:r>
      <w:r w:rsidR="00A565CE" w:rsidRPr="00897485">
        <w:rPr>
          <w:rFonts w:eastAsia="SimSun" w:hint="eastAsia"/>
          <w:iCs/>
          <w:kern w:val="24"/>
          <w:sz w:val="24"/>
          <w:szCs w:val="24"/>
          <w:lang w:val="en-GB" w:eastAsia="zh-CN"/>
        </w:rPr>
        <w:t>中</w:t>
      </w:r>
      <w:r w:rsidR="00A565CE" w:rsidRPr="00897485">
        <w:rPr>
          <w:rFonts w:eastAsia="SimSun"/>
          <w:iCs/>
          <w:kern w:val="24"/>
          <w:sz w:val="24"/>
          <w:szCs w:val="24"/>
          <w:lang w:val="en-GB" w:eastAsia="zh-CN"/>
        </w:rPr>
        <w:t>的指南</w:t>
      </w:r>
      <w:r w:rsidR="00A565CE" w:rsidRPr="00897485">
        <w:rPr>
          <w:rFonts w:eastAsia="SimSun" w:hint="eastAsia"/>
          <w:iCs/>
          <w:kern w:val="24"/>
          <w:sz w:val="24"/>
          <w:szCs w:val="24"/>
          <w:lang w:val="en-GB" w:eastAsia="zh-CN"/>
        </w:rPr>
        <w:t>、交付品</w:t>
      </w:r>
      <w:r w:rsidR="00A565CE" w:rsidRPr="00897485">
        <w:rPr>
          <w:rFonts w:eastAsia="SimSun" w:hint="eastAsia"/>
          <w:iCs/>
          <w:kern w:val="24"/>
          <w:sz w:val="24"/>
          <w:szCs w:val="24"/>
          <w:lang w:val="en-GB" w:eastAsia="zh-CN"/>
        </w:rPr>
        <w:t>2</w:t>
      </w:r>
      <w:r w:rsidR="00A565CE" w:rsidRPr="00897485">
        <w:rPr>
          <w:rFonts w:eastAsia="SimSun"/>
          <w:iCs/>
          <w:kern w:val="24"/>
          <w:sz w:val="24"/>
          <w:szCs w:val="24"/>
          <w:lang w:val="en-GB" w:eastAsia="zh-CN"/>
        </w:rPr>
        <w:t>(b)</w:t>
      </w:r>
      <w:r w:rsidR="00A565CE" w:rsidRPr="00897485">
        <w:rPr>
          <w:rFonts w:eastAsia="SimSun" w:hint="eastAsia"/>
          <w:iCs/>
          <w:kern w:val="24"/>
          <w:sz w:val="24"/>
          <w:szCs w:val="24"/>
          <w:lang w:val="en-GB" w:eastAsia="zh-CN"/>
        </w:rPr>
        <w:t>中</w:t>
      </w:r>
      <w:r w:rsidR="00A565CE" w:rsidRPr="00897485">
        <w:rPr>
          <w:rFonts w:eastAsia="SimSun"/>
          <w:iCs/>
          <w:kern w:val="24"/>
          <w:sz w:val="24"/>
          <w:szCs w:val="24"/>
          <w:lang w:val="en-GB" w:eastAsia="zh-CN"/>
        </w:rPr>
        <w:t>的区域和</w:t>
      </w:r>
      <w:r w:rsidR="00A565CE" w:rsidRPr="00897485">
        <w:rPr>
          <w:rFonts w:eastAsia="SimSun" w:hint="eastAsia"/>
          <w:iCs/>
          <w:kern w:val="24"/>
          <w:sz w:val="24"/>
          <w:szCs w:val="24"/>
          <w:lang w:val="en-GB" w:eastAsia="zh-CN"/>
        </w:rPr>
        <w:t>次</w:t>
      </w:r>
      <w:r w:rsidR="00A565CE" w:rsidRPr="00897485">
        <w:rPr>
          <w:rFonts w:eastAsia="SimSun"/>
          <w:iCs/>
          <w:kern w:val="24"/>
          <w:sz w:val="24"/>
          <w:szCs w:val="24"/>
          <w:lang w:val="en-GB" w:eastAsia="zh-CN"/>
        </w:rPr>
        <w:t>区域评估</w:t>
      </w:r>
      <w:r w:rsidR="00A565CE" w:rsidRPr="00897485">
        <w:rPr>
          <w:rFonts w:eastAsia="SimSun" w:hint="eastAsia"/>
          <w:iCs/>
          <w:kern w:val="24"/>
          <w:sz w:val="24"/>
          <w:szCs w:val="24"/>
          <w:lang w:val="en-GB" w:eastAsia="zh-CN"/>
        </w:rPr>
        <w:t>，</w:t>
      </w:r>
      <w:r w:rsidR="00A565CE" w:rsidRPr="00897485">
        <w:rPr>
          <w:rFonts w:eastAsia="SimSun"/>
          <w:iCs/>
          <w:kern w:val="24"/>
          <w:sz w:val="24"/>
          <w:szCs w:val="24"/>
          <w:lang w:val="en-GB" w:eastAsia="zh-CN"/>
        </w:rPr>
        <w:t>以及目标</w:t>
      </w:r>
      <w:r w:rsidR="00A565CE" w:rsidRPr="00897485">
        <w:rPr>
          <w:rFonts w:eastAsia="SimSun" w:hint="eastAsia"/>
          <w:iCs/>
          <w:kern w:val="24"/>
          <w:sz w:val="24"/>
          <w:szCs w:val="24"/>
          <w:lang w:val="en-GB" w:eastAsia="zh-CN"/>
        </w:rPr>
        <w:t>3</w:t>
      </w:r>
      <w:r w:rsidR="00A565CE" w:rsidRPr="00897485">
        <w:rPr>
          <w:rFonts w:eastAsia="SimSun" w:hint="eastAsia"/>
          <w:iCs/>
          <w:kern w:val="24"/>
          <w:sz w:val="24"/>
          <w:szCs w:val="24"/>
          <w:lang w:val="en-GB" w:eastAsia="zh-CN"/>
        </w:rPr>
        <w:t>中</w:t>
      </w:r>
      <w:r w:rsidR="00A565CE" w:rsidRPr="00897485">
        <w:rPr>
          <w:rFonts w:eastAsia="SimSun"/>
          <w:iCs/>
          <w:kern w:val="24"/>
          <w:sz w:val="24"/>
          <w:szCs w:val="24"/>
          <w:lang w:val="en-GB" w:eastAsia="zh-CN"/>
        </w:rPr>
        <w:t>的</w:t>
      </w:r>
      <w:r w:rsidR="00A565CE" w:rsidRPr="00897485">
        <w:rPr>
          <w:rFonts w:eastAsia="SimSun" w:hint="eastAsia"/>
          <w:iCs/>
          <w:kern w:val="24"/>
          <w:sz w:val="24"/>
          <w:szCs w:val="24"/>
          <w:lang w:val="en-GB" w:eastAsia="zh-CN"/>
        </w:rPr>
        <w:t>专题</w:t>
      </w:r>
      <w:r w:rsidR="00A565CE" w:rsidRPr="00897485">
        <w:rPr>
          <w:rFonts w:eastAsia="SimSun"/>
          <w:iCs/>
          <w:kern w:val="24"/>
          <w:sz w:val="24"/>
          <w:szCs w:val="24"/>
          <w:lang w:val="en-GB" w:eastAsia="zh-CN"/>
        </w:rPr>
        <w:t>和</w:t>
      </w:r>
      <w:r w:rsidR="00A565CE" w:rsidRPr="00897485">
        <w:rPr>
          <w:rFonts w:eastAsia="SimSun" w:hint="eastAsia"/>
          <w:iCs/>
          <w:kern w:val="24"/>
          <w:sz w:val="24"/>
          <w:szCs w:val="24"/>
          <w:lang w:val="en-GB" w:eastAsia="zh-CN"/>
        </w:rPr>
        <w:t>方法</w:t>
      </w:r>
      <w:r w:rsidR="00A565CE" w:rsidRPr="00897485">
        <w:rPr>
          <w:rFonts w:eastAsia="SimSun"/>
          <w:iCs/>
          <w:kern w:val="24"/>
          <w:sz w:val="24"/>
          <w:szCs w:val="24"/>
          <w:lang w:val="en-GB" w:eastAsia="zh-CN"/>
        </w:rPr>
        <w:t>交付品。</w:t>
      </w:r>
      <w:r w:rsidR="00A565CE" w:rsidRPr="00897485">
        <w:rPr>
          <w:rFonts w:eastAsia="SimSun" w:cs="+mn-cs" w:hint="eastAsia"/>
          <w:iCs/>
          <w:kern w:val="24"/>
          <w:sz w:val="24"/>
          <w:szCs w:val="24"/>
          <w:lang w:val="en-GB" w:eastAsia="zh-CN"/>
        </w:rPr>
        <w:t>该</w:t>
      </w:r>
      <w:r w:rsidR="00A565CE" w:rsidRPr="00897485">
        <w:rPr>
          <w:rFonts w:eastAsia="SimSun" w:hint="eastAsia"/>
          <w:iCs/>
          <w:kern w:val="24"/>
          <w:sz w:val="24"/>
          <w:szCs w:val="24"/>
          <w:lang w:val="en-GB" w:eastAsia="zh-CN"/>
        </w:rPr>
        <w:t>交付品对收到</w:t>
      </w:r>
      <w:r w:rsidR="00A565CE" w:rsidRPr="00897485">
        <w:rPr>
          <w:rFonts w:eastAsia="SimSun"/>
          <w:iCs/>
          <w:kern w:val="24"/>
          <w:sz w:val="24"/>
          <w:szCs w:val="24"/>
          <w:lang w:val="en-GB" w:eastAsia="zh-CN"/>
        </w:rPr>
        <w:t>的请求作出</w:t>
      </w:r>
      <w:r w:rsidR="00A565CE" w:rsidRPr="00897485">
        <w:rPr>
          <w:rFonts w:eastAsia="SimSun" w:hint="eastAsia"/>
          <w:iCs/>
          <w:kern w:val="24"/>
          <w:sz w:val="24"/>
          <w:szCs w:val="24"/>
          <w:lang w:val="en-GB" w:eastAsia="zh-CN"/>
        </w:rPr>
        <w:t>回应</w:t>
      </w:r>
      <w:r w:rsidR="00A565CE" w:rsidRPr="00897485">
        <w:rPr>
          <w:rFonts w:eastAsia="SimSun"/>
          <w:iCs/>
          <w:kern w:val="24"/>
          <w:sz w:val="24"/>
          <w:szCs w:val="24"/>
          <w:lang w:val="en-GB" w:eastAsia="zh-CN"/>
        </w:rPr>
        <w:t>。</w:t>
      </w:r>
      <w:r w:rsidR="00A565CE" w:rsidRPr="00897485">
        <w:rPr>
          <w:rFonts w:eastAsia="SimSun"/>
          <w:sz w:val="24"/>
          <w:szCs w:val="24"/>
          <w:vertAlign w:val="superscript"/>
          <w:lang w:val="en-GB" w:eastAsia="nb-NO"/>
        </w:rPr>
        <w:footnoteReference w:id="25"/>
      </w:r>
      <w:r w:rsidR="00A565CE" w:rsidRPr="00897485">
        <w:rPr>
          <w:rFonts w:eastAsia="SimSun" w:cs="+mn-cs" w:hint="eastAsia"/>
          <w:iCs/>
          <w:kern w:val="24"/>
          <w:sz w:val="24"/>
          <w:szCs w:val="24"/>
          <w:lang w:val="en-GB" w:eastAsia="zh-CN"/>
        </w:rPr>
        <w:t>预计交付品</w:t>
      </w:r>
      <w:r w:rsidR="00A565CE" w:rsidRPr="00897485">
        <w:rPr>
          <w:rFonts w:eastAsia="SimSun" w:cs="+mn-cs" w:hint="eastAsia"/>
          <w:iCs/>
          <w:kern w:val="24"/>
          <w:sz w:val="24"/>
          <w:szCs w:val="24"/>
          <w:lang w:val="en-GB" w:eastAsia="zh-CN"/>
        </w:rPr>
        <w:t>2(</w:t>
      </w:r>
      <w:r w:rsidR="00A565CE" w:rsidRPr="00897485">
        <w:rPr>
          <w:rFonts w:eastAsia="SimSun" w:cs="+mn-cs"/>
          <w:iCs/>
          <w:kern w:val="24"/>
          <w:sz w:val="24"/>
          <w:szCs w:val="24"/>
          <w:lang w:val="en-GB" w:eastAsia="zh-CN"/>
        </w:rPr>
        <w:t>c</w:t>
      </w:r>
      <w:r w:rsidR="00A565CE" w:rsidRPr="00897485">
        <w:rPr>
          <w:rFonts w:eastAsia="SimSun" w:cs="+mn-cs" w:hint="eastAsia"/>
          <w:iCs/>
          <w:kern w:val="24"/>
          <w:sz w:val="24"/>
          <w:szCs w:val="24"/>
          <w:lang w:val="en-GB" w:eastAsia="zh-CN"/>
        </w:rPr>
        <w:t>)</w:t>
      </w:r>
      <w:r w:rsidR="00A565CE" w:rsidRPr="00897485">
        <w:rPr>
          <w:rFonts w:eastAsia="SimSun" w:cs="+mn-cs" w:hint="eastAsia"/>
          <w:iCs/>
          <w:kern w:val="24"/>
          <w:sz w:val="24"/>
          <w:szCs w:val="24"/>
          <w:lang w:val="en-GB" w:eastAsia="zh-CN"/>
        </w:rPr>
        <w:t>将</w:t>
      </w:r>
      <w:r w:rsidR="00A565CE" w:rsidRPr="00897485">
        <w:rPr>
          <w:rFonts w:eastAsia="SimSun" w:cs="+mn-cs"/>
          <w:iCs/>
          <w:kern w:val="24"/>
          <w:sz w:val="24"/>
          <w:szCs w:val="24"/>
          <w:lang w:val="en-GB" w:eastAsia="zh-CN"/>
        </w:rPr>
        <w:t>为</w:t>
      </w:r>
      <w:r w:rsidR="00A565CE" w:rsidRPr="00897485">
        <w:rPr>
          <w:rFonts w:eastAsia="SimSun" w:cs="+mn-cs" w:hint="eastAsia"/>
          <w:iCs/>
          <w:kern w:val="24"/>
          <w:sz w:val="24"/>
          <w:szCs w:val="24"/>
          <w:lang w:val="en-GB" w:eastAsia="zh-CN"/>
        </w:rPr>
        <w:t>整个《</w:t>
      </w:r>
      <w:r w:rsidR="00A565CE" w:rsidRPr="00897485">
        <w:rPr>
          <w:rFonts w:eastAsia="SimSun" w:cs="+mn-cs"/>
          <w:iCs/>
          <w:kern w:val="24"/>
          <w:sz w:val="24"/>
          <w:szCs w:val="24"/>
          <w:lang w:val="en-GB" w:eastAsia="zh-CN"/>
        </w:rPr>
        <w:t>生物多样性战略计划》</w:t>
      </w:r>
      <w:r w:rsidR="00A565CE" w:rsidRPr="00897485">
        <w:rPr>
          <w:rFonts w:eastAsia="SimSun" w:cs="+mn-cs" w:hint="eastAsia"/>
          <w:iCs/>
          <w:kern w:val="24"/>
          <w:sz w:val="24"/>
          <w:szCs w:val="24"/>
          <w:lang w:val="en-GB" w:eastAsia="zh-CN"/>
        </w:rPr>
        <w:t>及其</w:t>
      </w:r>
      <w:r w:rsidR="00A565CE" w:rsidRPr="00897485">
        <w:rPr>
          <w:rFonts w:eastAsia="SimSun" w:cs="+mn-cs"/>
          <w:iCs/>
          <w:kern w:val="24"/>
          <w:sz w:val="24"/>
          <w:szCs w:val="24"/>
          <w:lang w:val="en-GB" w:eastAsia="zh-CN"/>
        </w:rPr>
        <w:t>爱知生物多样性目标的</w:t>
      </w:r>
      <w:r w:rsidR="00A565CE" w:rsidRPr="00897485">
        <w:rPr>
          <w:rFonts w:eastAsia="SimSun" w:cs="+mn-cs" w:hint="eastAsia"/>
          <w:iCs/>
          <w:kern w:val="24"/>
          <w:sz w:val="24"/>
          <w:szCs w:val="24"/>
          <w:lang w:val="en-GB" w:eastAsia="zh-CN"/>
        </w:rPr>
        <w:t>评价</w:t>
      </w:r>
      <w:r w:rsidR="00A565CE" w:rsidRPr="00897485">
        <w:rPr>
          <w:rFonts w:eastAsia="SimSun" w:cs="+mn-cs"/>
          <w:iCs/>
          <w:kern w:val="24"/>
          <w:sz w:val="24"/>
          <w:szCs w:val="24"/>
          <w:lang w:val="en-GB" w:eastAsia="zh-CN"/>
        </w:rPr>
        <w:t>和</w:t>
      </w:r>
      <w:r w:rsidR="00A565CE" w:rsidRPr="00897485">
        <w:rPr>
          <w:rFonts w:eastAsia="SimSun" w:cs="+mn-cs" w:hint="eastAsia"/>
          <w:iCs/>
          <w:kern w:val="24"/>
          <w:sz w:val="24"/>
          <w:szCs w:val="24"/>
          <w:lang w:val="en-GB" w:eastAsia="zh-CN"/>
        </w:rPr>
        <w:t>更新</w:t>
      </w:r>
      <w:r w:rsidR="00A565CE" w:rsidRPr="00897485">
        <w:rPr>
          <w:rFonts w:eastAsia="SimSun" w:cs="+mn-cs"/>
          <w:iCs/>
          <w:kern w:val="24"/>
          <w:sz w:val="24"/>
          <w:szCs w:val="24"/>
          <w:lang w:val="en-GB" w:eastAsia="zh-CN"/>
        </w:rPr>
        <w:t>过程</w:t>
      </w:r>
      <w:r w:rsidR="00A565CE" w:rsidRPr="00897485">
        <w:rPr>
          <w:rFonts w:eastAsia="SimSun" w:cs="+mn-cs" w:hint="eastAsia"/>
          <w:iCs/>
          <w:kern w:val="24"/>
          <w:sz w:val="24"/>
          <w:szCs w:val="24"/>
          <w:lang w:val="en-GB" w:eastAsia="zh-CN"/>
        </w:rPr>
        <w:t>作出</w:t>
      </w:r>
      <w:r w:rsidR="00A565CE" w:rsidRPr="00897485">
        <w:rPr>
          <w:rFonts w:eastAsia="SimSun" w:cs="+mn-cs"/>
          <w:iCs/>
          <w:kern w:val="24"/>
          <w:sz w:val="24"/>
          <w:szCs w:val="24"/>
          <w:lang w:val="en-GB" w:eastAsia="zh-CN"/>
        </w:rPr>
        <w:t>贡献</w:t>
      </w:r>
      <w:r w:rsidR="00A565CE" w:rsidRPr="00897485">
        <w:rPr>
          <w:rFonts w:eastAsia="SimSun" w:cs="+mn-cs" w:hint="eastAsia"/>
          <w:iCs/>
          <w:kern w:val="24"/>
          <w:sz w:val="24"/>
          <w:szCs w:val="24"/>
          <w:lang w:val="en-GB" w:eastAsia="zh-CN"/>
        </w:rPr>
        <w:t>。</w:t>
      </w:r>
    </w:p>
    <w:p w:rsidR="00FB6910" w:rsidRPr="0086573A" w:rsidRDefault="00FB6910" w:rsidP="00651EBE">
      <w:pPr>
        <w:tabs>
          <w:tab w:val="right" w:pos="851"/>
          <w:tab w:val="left" w:pos="1247"/>
          <w:tab w:val="left" w:pos="1814"/>
          <w:tab w:val="left" w:pos="2381"/>
          <w:tab w:val="left" w:pos="2948"/>
          <w:tab w:val="left" w:pos="3515"/>
          <w:tab w:val="left" w:pos="4082"/>
        </w:tabs>
        <w:suppressAutoHyphens/>
        <w:spacing w:before="240"/>
        <w:ind w:left="1247" w:right="284" w:hanging="1247"/>
        <w:jc w:val="both"/>
        <w:rPr>
          <w:rFonts w:eastAsia="Times New Roman"/>
          <w:b/>
          <w:sz w:val="24"/>
          <w:szCs w:val="24"/>
          <w:lang w:val="en-GB" w:eastAsia="zh-CN"/>
        </w:rPr>
      </w:pPr>
      <w:r w:rsidRPr="0086573A">
        <w:rPr>
          <w:rFonts w:eastAsia="Times New Roman"/>
          <w:b/>
          <w:lang w:val="en-GB" w:eastAsia="zh-CN"/>
        </w:rPr>
        <w:tab/>
      </w:r>
      <w:r w:rsidRPr="0086573A">
        <w:rPr>
          <w:rFonts w:eastAsia="Times New Roman"/>
          <w:b/>
          <w:lang w:val="en-GB" w:eastAsia="zh-CN"/>
        </w:rPr>
        <w:tab/>
      </w:r>
      <w:r w:rsidR="009C2E8E" w:rsidRPr="004F63A7">
        <w:rPr>
          <w:rFonts w:ascii="SimHei" w:eastAsia="SimHei" w:hAnsi="SimHei" w:hint="eastAsia"/>
          <w:b/>
          <w:sz w:val="24"/>
          <w:szCs w:val="24"/>
          <w:lang w:val="en-GB" w:eastAsia="zh-CN"/>
        </w:rPr>
        <w:t>目标</w:t>
      </w:r>
      <w:r w:rsidR="009C2E8E" w:rsidRPr="004F63A7">
        <w:rPr>
          <w:rFonts w:hint="eastAsia"/>
          <w:b/>
          <w:sz w:val="24"/>
          <w:szCs w:val="24"/>
          <w:lang w:eastAsia="zh-CN"/>
        </w:rPr>
        <w:t>3</w:t>
      </w:r>
    </w:p>
    <w:p w:rsidR="00FB6910" w:rsidRPr="0086573A" w:rsidRDefault="00FB6910" w:rsidP="00651EBE">
      <w:pPr>
        <w:tabs>
          <w:tab w:val="right" w:pos="851"/>
          <w:tab w:val="num" w:pos="1353"/>
          <w:tab w:val="left" w:pos="1814"/>
          <w:tab w:val="left" w:pos="2381"/>
          <w:tab w:val="left" w:pos="2948"/>
          <w:tab w:val="left" w:pos="3515"/>
          <w:tab w:val="left" w:pos="4082"/>
        </w:tabs>
        <w:spacing w:after="120"/>
        <w:ind w:left="1247" w:hanging="1247"/>
        <w:jc w:val="both"/>
        <w:rPr>
          <w:rFonts w:eastAsia="Times New Roman"/>
          <w:lang w:val="en-GB" w:eastAsia="zh-CN"/>
        </w:rPr>
      </w:pPr>
      <w:r w:rsidRPr="0086573A">
        <w:rPr>
          <w:rFonts w:eastAsia="Times New Roman"/>
          <w:b/>
          <w:lang w:val="en-GB" w:eastAsia="zh-CN"/>
        </w:rPr>
        <w:tab/>
      </w:r>
      <w:r w:rsidRPr="0086573A">
        <w:rPr>
          <w:rFonts w:eastAsia="Times New Roman"/>
          <w:b/>
          <w:lang w:val="en-GB" w:eastAsia="zh-CN"/>
        </w:rPr>
        <w:tab/>
      </w:r>
      <w:r w:rsidR="009C2E8E" w:rsidRPr="004F63A7">
        <w:rPr>
          <w:rFonts w:ascii="SimHei" w:eastAsia="SimHei" w:hAnsi="SimHei" w:hint="eastAsia"/>
          <w:b/>
          <w:sz w:val="24"/>
          <w:szCs w:val="24"/>
          <w:lang w:val="en-GB" w:eastAsia="zh-CN"/>
        </w:rPr>
        <w:t>加强专题和方法问题方面的生物</w:t>
      </w:r>
      <w:r w:rsidR="009C2E8E" w:rsidRPr="004F63A7">
        <w:rPr>
          <w:rFonts w:ascii="SimHei" w:eastAsia="SimHei" w:hAnsi="SimHei"/>
          <w:b/>
          <w:sz w:val="24"/>
          <w:szCs w:val="24"/>
          <w:lang w:val="en-GB" w:eastAsia="zh-CN"/>
        </w:rPr>
        <w:t>多样性和</w:t>
      </w:r>
      <w:r w:rsidR="009C2E8E" w:rsidRPr="004F63A7">
        <w:rPr>
          <w:rFonts w:ascii="SimHei" w:eastAsia="SimHei" w:hAnsi="SimHei" w:hint="eastAsia"/>
          <w:b/>
          <w:sz w:val="24"/>
          <w:szCs w:val="24"/>
          <w:lang w:val="en-GB" w:eastAsia="zh-CN"/>
        </w:rPr>
        <w:t>生态系统</w:t>
      </w:r>
      <w:r w:rsidR="009C2E8E" w:rsidRPr="004F63A7">
        <w:rPr>
          <w:rFonts w:ascii="SimHei" w:eastAsia="SimHei" w:hAnsi="SimHei"/>
          <w:b/>
          <w:sz w:val="24"/>
          <w:szCs w:val="24"/>
          <w:lang w:val="en-GB" w:eastAsia="zh-CN"/>
        </w:rPr>
        <w:t>服务</w:t>
      </w:r>
      <w:r w:rsidR="009C2E8E" w:rsidRPr="004F63A7">
        <w:rPr>
          <w:rFonts w:ascii="SimHei" w:eastAsia="SimHei" w:hAnsi="SimHei" w:hint="eastAsia"/>
          <w:b/>
          <w:sz w:val="24"/>
          <w:szCs w:val="24"/>
          <w:lang w:val="en-GB" w:eastAsia="zh-CN"/>
        </w:rPr>
        <w:t>科学政策互动机制</w:t>
      </w:r>
    </w:p>
    <w:p w:rsidR="00FB6910" w:rsidRPr="00B45ED1" w:rsidRDefault="009C2E8E"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ascii="SimSun" w:eastAsia="SimSun" w:hAnsi="SimSun"/>
          <w:sz w:val="24"/>
          <w:szCs w:val="24"/>
          <w:lang w:val="en-GB" w:eastAsia="nb-NO"/>
        </w:rPr>
      </w:pPr>
      <w:r w:rsidRPr="00B45ED1">
        <w:rPr>
          <w:rFonts w:ascii="SimSun" w:eastAsia="SimSun" w:hAnsi="SimSun" w:cs="+mn-cs" w:hint="eastAsia"/>
          <w:kern w:val="24"/>
          <w:sz w:val="24"/>
          <w:szCs w:val="24"/>
          <w:lang w:val="en-GB" w:eastAsia="zh-CN"/>
        </w:rPr>
        <w:t>该</w:t>
      </w:r>
      <w:r w:rsidRPr="00B45ED1">
        <w:rPr>
          <w:rFonts w:ascii="SimSun" w:eastAsia="SimSun" w:hAnsi="SimSun" w:cs="+mn-cs"/>
          <w:kern w:val="24"/>
          <w:sz w:val="24"/>
          <w:szCs w:val="24"/>
          <w:lang w:val="en-GB" w:eastAsia="zh-CN"/>
        </w:rPr>
        <w:t>目标下的交付品旨在</w:t>
      </w:r>
      <w:r w:rsidRPr="00B45ED1">
        <w:rPr>
          <w:rFonts w:ascii="SimSun" w:eastAsia="SimSun" w:hAnsi="SimSun" w:cs="+mn-cs" w:hint="eastAsia"/>
          <w:kern w:val="24"/>
          <w:sz w:val="24"/>
          <w:szCs w:val="24"/>
          <w:lang w:val="en-GB" w:eastAsia="zh-CN"/>
        </w:rPr>
        <w:t>落实关于解决</w:t>
      </w:r>
      <w:r w:rsidRPr="00B45ED1">
        <w:rPr>
          <w:rFonts w:ascii="SimSun" w:eastAsia="SimSun" w:hAnsi="SimSun" w:cs="SimSun" w:hint="eastAsia"/>
          <w:sz w:val="24"/>
          <w:szCs w:val="24"/>
          <w:lang w:eastAsia="zh-CN"/>
        </w:rPr>
        <w:t>适当规模的相关专题问题和科学查明的新课题方面</w:t>
      </w:r>
      <w:r w:rsidRPr="00B45ED1">
        <w:rPr>
          <w:rFonts w:ascii="SimSun" w:eastAsia="SimSun" w:hAnsi="SimSun" w:cs="SimSun"/>
          <w:sz w:val="24"/>
          <w:szCs w:val="24"/>
          <w:lang w:eastAsia="zh-CN"/>
        </w:rPr>
        <w:t>的</w:t>
      </w:r>
      <w:r w:rsidRPr="00B45ED1">
        <w:rPr>
          <w:rFonts w:ascii="SimSun" w:eastAsia="SimSun" w:hAnsi="SimSun" w:cs="+mn-cs"/>
          <w:kern w:val="24"/>
          <w:sz w:val="24"/>
          <w:szCs w:val="24"/>
          <w:lang w:val="en-GB" w:eastAsia="zh-CN"/>
        </w:rPr>
        <w:t>平台</w:t>
      </w:r>
      <w:r w:rsidRPr="00B45ED1">
        <w:rPr>
          <w:rFonts w:ascii="SimSun" w:eastAsia="SimSun" w:hAnsi="SimSun" w:cs="SimSun" w:hint="eastAsia"/>
          <w:sz w:val="24"/>
          <w:szCs w:val="24"/>
          <w:lang w:eastAsia="zh-CN"/>
        </w:rPr>
        <w:t>职能。</w:t>
      </w:r>
      <w:r w:rsidRPr="00B45ED1">
        <w:rPr>
          <w:rFonts w:ascii="SimSun" w:eastAsia="SimSun" w:hAnsi="SimSun" w:cs="+mn-cs" w:hint="eastAsia"/>
          <w:kern w:val="24"/>
          <w:sz w:val="24"/>
          <w:szCs w:val="24"/>
          <w:lang w:val="en-GB" w:eastAsia="zh-CN"/>
        </w:rPr>
        <w:t>交付品</w:t>
      </w:r>
      <w:r w:rsidRPr="00B45ED1">
        <w:rPr>
          <w:rFonts w:ascii="SimSun" w:eastAsia="SimSun" w:hAnsi="SimSun" w:cs="+mn-cs"/>
          <w:kern w:val="24"/>
          <w:sz w:val="24"/>
          <w:szCs w:val="24"/>
          <w:lang w:val="en-GB" w:eastAsia="zh-CN"/>
        </w:rPr>
        <w:t>也将</w:t>
      </w:r>
      <w:r w:rsidRPr="00B45ED1">
        <w:rPr>
          <w:rFonts w:ascii="SimSun" w:eastAsia="SimSun" w:hAnsi="SimSun" w:cs="+mn-cs" w:hint="eastAsia"/>
          <w:kern w:val="24"/>
          <w:sz w:val="24"/>
          <w:szCs w:val="24"/>
          <w:lang w:val="en-GB" w:eastAsia="zh-CN"/>
        </w:rPr>
        <w:t>注重</w:t>
      </w:r>
      <w:r w:rsidRPr="00B45ED1">
        <w:rPr>
          <w:rFonts w:ascii="SimSun" w:eastAsia="SimSun" w:hAnsi="SimSun" w:cs="+mn-cs"/>
          <w:kern w:val="24"/>
          <w:sz w:val="24"/>
          <w:szCs w:val="24"/>
          <w:lang w:val="en-GB" w:eastAsia="zh-CN"/>
        </w:rPr>
        <w:t>落实</w:t>
      </w:r>
      <w:r w:rsidRPr="00B45ED1">
        <w:rPr>
          <w:rFonts w:ascii="SimSun" w:eastAsia="SimSun" w:hAnsi="SimSun" w:cs="+mn-cs" w:hint="eastAsia"/>
          <w:kern w:val="24"/>
          <w:sz w:val="24"/>
          <w:szCs w:val="24"/>
          <w:lang w:val="en-GB" w:eastAsia="zh-CN"/>
        </w:rPr>
        <w:t>关于确定</w:t>
      </w:r>
      <w:r w:rsidRPr="00B45ED1">
        <w:rPr>
          <w:rFonts w:ascii="SimSun" w:eastAsia="SimSun" w:hAnsi="SimSun" w:cs="SimSun" w:hint="eastAsia"/>
          <w:sz w:val="24"/>
          <w:szCs w:val="24"/>
          <w:lang w:eastAsia="zh-CN"/>
        </w:rPr>
        <w:t>政策相关工具和方法</w:t>
      </w:r>
      <w:r w:rsidRPr="00B45ED1">
        <w:rPr>
          <w:rFonts w:ascii="SimSun" w:eastAsia="SimSun" w:hAnsi="SimSun" w:cs="+mn-cs" w:hint="eastAsia"/>
          <w:kern w:val="24"/>
          <w:sz w:val="24"/>
          <w:szCs w:val="24"/>
          <w:lang w:val="en-GB" w:eastAsia="zh-CN"/>
        </w:rPr>
        <w:t>并</w:t>
      </w:r>
      <w:r w:rsidRPr="00B45ED1">
        <w:rPr>
          <w:rFonts w:ascii="SimSun" w:eastAsia="SimSun" w:hAnsi="SimSun" w:cs="SimSun" w:hint="eastAsia"/>
          <w:sz w:val="24"/>
          <w:szCs w:val="24"/>
          <w:lang w:eastAsia="zh-CN"/>
        </w:rPr>
        <w:t>在必要时推动和促进其进一步发展</w:t>
      </w:r>
      <w:r w:rsidRPr="00B45ED1">
        <w:rPr>
          <w:rFonts w:ascii="SimSun" w:eastAsia="SimSun" w:hAnsi="SimSun" w:cs="+mn-cs" w:hint="eastAsia"/>
          <w:kern w:val="24"/>
          <w:sz w:val="24"/>
          <w:szCs w:val="24"/>
          <w:lang w:val="en-GB" w:eastAsia="zh-CN"/>
        </w:rPr>
        <w:t>的平台</w:t>
      </w:r>
      <w:r w:rsidRPr="00B45ED1">
        <w:rPr>
          <w:rFonts w:ascii="SimSun" w:eastAsia="SimSun" w:hAnsi="SimSun" w:cs="+mn-cs"/>
          <w:kern w:val="24"/>
          <w:sz w:val="24"/>
          <w:szCs w:val="24"/>
          <w:lang w:val="en-GB" w:eastAsia="zh-CN"/>
        </w:rPr>
        <w:t>职能</w:t>
      </w:r>
      <w:r w:rsidRPr="00B45ED1">
        <w:rPr>
          <w:rFonts w:ascii="SimSun" w:eastAsia="SimSun" w:hAnsi="SimSun" w:cs="+mn-cs" w:hint="eastAsia"/>
          <w:kern w:val="24"/>
          <w:sz w:val="24"/>
          <w:szCs w:val="24"/>
          <w:lang w:val="en-GB" w:eastAsia="zh-CN"/>
        </w:rPr>
        <w:t>。考虑</w:t>
      </w:r>
      <w:r w:rsidRPr="00B45ED1">
        <w:rPr>
          <w:rFonts w:ascii="SimSun" w:eastAsia="SimSun" w:hAnsi="SimSun" w:cs="+mn-cs"/>
          <w:kern w:val="24"/>
          <w:sz w:val="24"/>
          <w:szCs w:val="24"/>
          <w:lang w:val="en-GB" w:eastAsia="zh-CN"/>
        </w:rPr>
        <w:t>到这一点，</w:t>
      </w:r>
      <w:r w:rsidRPr="00B45ED1">
        <w:rPr>
          <w:rFonts w:ascii="SimSun" w:eastAsia="SimSun" w:hAnsi="SimSun" w:cs="+mn-cs" w:hint="eastAsia"/>
          <w:kern w:val="24"/>
          <w:sz w:val="24"/>
          <w:szCs w:val="24"/>
          <w:lang w:val="en-GB" w:eastAsia="zh-CN"/>
        </w:rPr>
        <w:t>明确</w:t>
      </w:r>
      <w:r w:rsidRPr="00B45ED1">
        <w:rPr>
          <w:rFonts w:ascii="SimSun" w:eastAsia="SimSun" w:hAnsi="SimSun" w:cs="+mn-cs"/>
          <w:kern w:val="24"/>
          <w:sz w:val="24"/>
          <w:szCs w:val="24"/>
          <w:lang w:val="en-GB" w:eastAsia="zh-CN"/>
        </w:rPr>
        <w:t>期望交付品</w:t>
      </w:r>
      <w:r w:rsidRPr="00B45ED1">
        <w:rPr>
          <w:rFonts w:ascii="SimSun" w:eastAsia="SimSun" w:hAnsi="SimSun" w:cs="+mn-cs" w:hint="eastAsia"/>
          <w:kern w:val="24"/>
          <w:sz w:val="24"/>
          <w:szCs w:val="24"/>
          <w:lang w:val="en-GB" w:eastAsia="zh-CN"/>
        </w:rPr>
        <w:t>能</w:t>
      </w:r>
      <w:r w:rsidRPr="00B45ED1">
        <w:rPr>
          <w:rFonts w:ascii="SimSun" w:eastAsia="SimSun" w:hAnsi="SimSun" w:cs="+mn-cs"/>
          <w:kern w:val="24"/>
          <w:sz w:val="24"/>
          <w:szCs w:val="24"/>
          <w:lang w:val="en-GB" w:eastAsia="zh-CN"/>
        </w:rPr>
        <w:t>为</w:t>
      </w:r>
      <w:r w:rsidRPr="00B45ED1">
        <w:rPr>
          <w:rFonts w:ascii="SimSun" w:eastAsia="SimSun" w:hAnsi="SimSun" w:cs="SimSun" w:hint="eastAsia"/>
          <w:sz w:val="24"/>
          <w:szCs w:val="24"/>
          <w:lang w:eastAsia="zh-CN"/>
        </w:rPr>
        <w:t>制定和落实保护和可持续使用生物多样性的有效政策提供</w:t>
      </w:r>
      <w:r w:rsidRPr="00B45ED1">
        <w:rPr>
          <w:rFonts w:ascii="SimSun" w:eastAsia="SimSun" w:hAnsi="SimSun" w:cs="SimSun"/>
          <w:sz w:val="24"/>
          <w:szCs w:val="24"/>
          <w:lang w:eastAsia="zh-CN"/>
        </w:rPr>
        <w:t>支持。</w:t>
      </w:r>
      <w:r w:rsidRPr="00B45ED1">
        <w:rPr>
          <w:rFonts w:ascii="SimSun" w:eastAsia="SimSun" w:hAnsi="SimSun" w:cs="+mn-cs" w:hint="eastAsia"/>
          <w:kern w:val="24"/>
          <w:sz w:val="24"/>
          <w:szCs w:val="24"/>
          <w:lang w:val="en-GB" w:eastAsia="zh-CN"/>
        </w:rPr>
        <w:t>此外</w:t>
      </w:r>
      <w:r w:rsidRPr="00B45ED1">
        <w:rPr>
          <w:rFonts w:ascii="SimSun" w:eastAsia="SimSun" w:hAnsi="SimSun" w:cs="+mn-cs"/>
          <w:kern w:val="24"/>
          <w:sz w:val="24"/>
          <w:szCs w:val="24"/>
          <w:lang w:val="en-GB" w:eastAsia="zh-CN"/>
        </w:rPr>
        <w:t>，该</w:t>
      </w:r>
      <w:r w:rsidRPr="00B45ED1">
        <w:rPr>
          <w:rFonts w:ascii="SimSun" w:eastAsia="SimSun" w:hAnsi="SimSun" w:cs="+mn-cs" w:hint="eastAsia"/>
          <w:kern w:val="24"/>
          <w:sz w:val="24"/>
          <w:szCs w:val="24"/>
          <w:lang w:val="en-GB" w:eastAsia="zh-CN"/>
        </w:rPr>
        <w:t>目标</w:t>
      </w:r>
      <w:r w:rsidRPr="00B45ED1">
        <w:rPr>
          <w:rFonts w:ascii="SimSun" w:eastAsia="SimSun" w:hAnsi="SimSun" w:cs="+mn-cs"/>
          <w:kern w:val="24"/>
          <w:sz w:val="24"/>
          <w:szCs w:val="24"/>
          <w:lang w:val="en-GB" w:eastAsia="zh-CN"/>
        </w:rPr>
        <w:t>将</w:t>
      </w:r>
      <w:r w:rsidRPr="00B45ED1">
        <w:rPr>
          <w:rFonts w:ascii="SimSun" w:eastAsia="SimSun" w:hAnsi="SimSun" w:cs="+mn-cs" w:hint="eastAsia"/>
          <w:kern w:val="24"/>
          <w:sz w:val="24"/>
          <w:szCs w:val="24"/>
          <w:lang w:val="en-GB" w:eastAsia="zh-CN"/>
        </w:rPr>
        <w:t>有助于</w:t>
      </w:r>
      <w:r w:rsidRPr="00B45ED1">
        <w:rPr>
          <w:rFonts w:ascii="SimSun" w:eastAsia="SimSun" w:hAnsi="SimSun" w:cs="+mn-cs"/>
          <w:kern w:val="24"/>
          <w:sz w:val="24"/>
          <w:szCs w:val="24"/>
          <w:lang w:val="en-GB" w:eastAsia="zh-CN"/>
        </w:rPr>
        <w:t>确</w:t>
      </w:r>
      <w:r w:rsidRPr="00B45ED1">
        <w:rPr>
          <w:rFonts w:ascii="SimSun" w:eastAsia="SimSun" w:hAnsi="SimSun" w:cs="+mn-cs" w:hint="eastAsia"/>
          <w:kern w:val="24"/>
          <w:sz w:val="24"/>
          <w:szCs w:val="24"/>
          <w:lang w:val="en-GB" w:eastAsia="zh-CN"/>
        </w:rPr>
        <w:t>认</w:t>
      </w:r>
      <w:r w:rsidRPr="00B45ED1">
        <w:rPr>
          <w:rFonts w:ascii="SimSun" w:eastAsia="SimSun" w:hAnsi="SimSun" w:cs="+mn-cs"/>
          <w:kern w:val="24"/>
          <w:sz w:val="24"/>
          <w:szCs w:val="24"/>
          <w:lang w:val="en-GB" w:eastAsia="zh-CN"/>
        </w:rPr>
        <w:t>能力</w:t>
      </w:r>
      <w:r w:rsidRPr="00B45ED1">
        <w:rPr>
          <w:rFonts w:ascii="SimSun" w:eastAsia="SimSun" w:hAnsi="SimSun" w:cs="+mn-cs" w:hint="eastAsia"/>
          <w:kern w:val="24"/>
          <w:sz w:val="24"/>
          <w:szCs w:val="24"/>
          <w:lang w:val="en-GB" w:eastAsia="zh-CN"/>
        </w:rPr>
        <w:t>、</w:t>
      </w:r>
      <w:r w:rsidRPr="00B45ED1">
        <w:rPr>
          <w:rFonts w:ascii="SimSun" w:eastAsia="SimSun" w:hAnsi="SimSun" w:cs="+mn-cs"/>
          <w:kern w:val="24"/>
          <w:sz w:val="24"/>
          <w:szCs w:val="24"/>
          <w:lang w:val="en-GB" w:eastAsia="zh-CN"/>
        </w:rPr>
        <w:t>知识和政策支持工具</w:t>
      </w:r>
      <w:r w:rsidRPr="00B45ED1">
        <w:rPr>
          <w:rFonts w:ascii="SimSun" w:eastAsia="SimSun" w:hAnsi="SimSun" w:cs="+mn-cs" w:hint="eastAsia"/>
          <w:kern w:val="24"/>
          <w:sz w:val="24"/>
          <w:szCs w:val="24"/>
          <w:lang w:val="en-GB" w:eastAsia="zh-CN"/>
        </w:rPr>
        <w:t>方面</w:t>
      </w:r>
      <w:r w:rsidRPr="00B45ED1">
        <w:rPr>
          <w:rFonts w:ascii="SimSun" w:eastAsia="SimSun" w:hAnsi="SimSun" w:cs="+mn-cs"/>
          <w:kern w:val="24"/>
          <w:sz w:val="24"/>
          <w:szCs w:val="24"/>
          <w:lang w:val="en-GB" w:eastAsia="zh-CN"/>
        </w:rPr>
        <w:t>的</w:t>
      </w:r>
      <w:r w:rsidRPr="00B45ED1">
        <w:rPr>
          <w:rFonts w:ascii="SimSun" w:eastAsia="SimSun" w:hAnsi="SimSun" w:cs="+mn-cs" w:hint="eastAsia"/>
          <w:kern w:val="24"/>
          <w:sz w:val="24"/>
          <w:szCs w:val="24"/>
          <w:lang w:val="en-GB" w:eastAsia="zh-CN"/>
        </w:rPr>
        <w:t>需求</w:t>
      </w:r>
      <w:r w:rsidRPr="00B45ED1">
        <w:rPr>
          <w:rFonts w:ascii="SimSun" w:eastAsia="SimSun" w:hAnsi="SimSun" w:cs="+mn-cs"/>
          <w:kern w:val="24"/>
          <w:sz w:val="24"/>
          <w:szCs w:val="24"/>
          <w:lang w:val="en-GB" w:eastAsia="zh-CN"/>
        </w:rPr>
        <w:t>。</w:t>
      </w:r>
      <w:r w:rsidRPr="00B45ED1">
        <w:rPr>
          <w:rFonts w:ascii="SimSun" w:eastAsia="SimSun" w:hAnsi="SimSun" w:cs="+mn-cs" w:hint="eastAsia"/>
          <w:kern w:val="24"/>
          <w:sz w:val="24"/>
          <w:szCs w:val="24"/>
          <w:lang w:val="en-GB" w:eastAsia="zh-CN"/>
        </w:rPr>
        <w:t>交付品</w:t>
      </w:r>
      <w:r w:rsidRPr="00B45ED1">
        <w:rPr>
          <w:rFonts w:ascii="SimSun" w:eastAsia="SimSun" w:hAnsi="SimSun" w:cs="+mn-cs"/>
          <w:kern w:val="24"/>
          <w:sz w:val="24"/>
          <w:szCs w:val="24"/>
          <w:lang w:val="en-GB" w:eastAsia="zh-CN"/>
        </w:rPr>
        <w:t>的制定过程</w:t>
      </w:r>
      <w:r w:rsidRPr="00B45ED1">
        <w:rPr>
          <w:rFonts w:ascii="SimSun" w:eastAsia="SimSun" w:hAnsi="SimSun" w:cs="+mn-cs" w:hint="eastAsia"/>
          <w:kern w:val="24"/>
          <w:sz w:val="24"/>
          <w:szCs w:val="24"/>
          <w:lang w:val="en-GB" w:eastAsia="zh-CN"/>
        </w:rPr>
        <w:t>还</w:t>
      </w:r>
      <w:r w:rsidRPr="00B45ED1">
        <w:rPr>
          <w:rFonts w:ascii="SimSun" w:eastAsia="SimSun" w:hAnsi="SimSun" w:cs="+mn-cs"/>
          <w:kern w:val="24"/>
          <w:sz w:val="24"/>
          <w:szCs w:val="24"/>
          <w:lang w:val="en-GB" w:eastAsia="zh-CN"/>
        </w:rPr>
        <w:t>将</w:t>
      </w:r>
      <w:r w:rsidRPr="00B45ED1">
        <w:rPr>
          <w:rFonts w:ascii="SimSun" w:eastAsia="SimSun" w:hAnsi="SimSun" w:cs="+mn-cs" w:hint="eastAsia"/>
          <w:kern w:val="24"/>
          <w:sz w:val="24"/>
          <w:szCs w:val="24"/>
          <w:lang w:val="en-GB" w:eastAsia="zh-CN"/>
        </w:rPr>
        <w:t>为目标1下要求</w:t>
      </w:r>
      <w:r w:rsidRPr="00B45ED1">
        <w:rPr>
          <w:rFonts w:ascii="SimSun" w:eastAsia="SimSun" w:hAnsi="SimSun" w:cs="+mn-cs"/>
          <w:kern w:val="24"/>
          <w:sz w:val="24"/>
          <w:szCs w:val="24"/>
          <w:lang w:val="en-GB" w:eastAsia="zh-CN"/>
        </w:rPr>
        <w:t>的能力建设活动</w:t>
      </w:r>
      <w:r w:rsidRPr="00B45ED1">
        <w:rPr>
          <w:rFonts w:ascii="SimSun" w:eastAsia="SimSun" w:hAnsi="SimSun" w:cs="+mn-cs" w:hint="eastAsia"/>
          <w:kern w:val="24"/>
          <w:sz w:val="24"/>
          <w:szCs w:val="24"/>
          <w:lang w:val="en-GB" w:eastAsia="zh-CN"/>
        </w:rPr>
        <w:t>以及</w:t>
      </w:r>
      <w:r w:rsidRPr="00B45ED1">
        <w:rPr>
          <w:rFonts w:ascii="SimSun" w:eastAsia="SimSun" w:hAnsi="SimSun" w:cs="+mn-cs"/>
          <w:kern w:val="24"/>
          <w:sz w:val="24"/>
          <w:szCs w:val="24"/>
          <w:lang w:val="en-GB" w:eastAsia="zh-CN"/>
        </w:rPr>
        <w:t>知识</w:t>
      </w:r>
      <w:r w:rsidRPr="00B45ED1">
        <w:rPr>
          <w:rFonts w:ascii="SimSun" w:eastAsia="SimSun" w:hAnsi="SimSun" w:cs="+mn-cs" w:hint="eastAsia"/>
          <w:kern w:val="24"/>
          <w:sz w:val="24"/>
          <w:szCs w:val="24"/>
          <w:lang w:val="en-GB" w:eastAsia="zh-CN"/>
        </w:rPr>
        <w:t>和</w:t>
      </w:r>
      <w:r w:rsidRPr="00B45ED1">
        <w:rPr>
          <w:rFonts w:ascii="SimSun" w:eastAsia="SimSun" w:hAnsi="SimSun" w:cs="+mn-cs"/>
          <w:kern w:val="24"/>
          <w:sz w:val="24"/>
          <w:szCs w:val="24"/>
          <w:lang w:val="en-GB" w:eastAsia="zh-CN"/>
        </w:rPr>
        <w:t>数据管理</w:t>
      </w:r>
      <w:r w:rsidRPr="00B45ED1">
        <w:rPr>
          <w:rFonts w:ascii="SimSun" w:eastAsia="SimSun" w:hAnsi="SimSun" w:cs="+mn-cs" w:hint="eastAsia"/>
          <w:kern w:val="24"/>
          <w:sz w:val="24"/>
          <w:szCs w:val="24"/>
          <w:lang w:val="en-GB" w:eastAsia="zh-CN"/>
        </w:rPr>
        <w:t>活动提供平台。</w:t>
      </w:r>
      <w:r w:rsidRPr="00B45ED1">
        <w:rPr>
          <w:rFonts w:ascii="SimSun" w:eastAsia="SimSun" w:hAnsi="SimSun" w:cs="+mn-cs"/>
          <w:kern w:val="24"/>
          <w:sz w:val="24"/>
          <w:szCs w:val="24"/>
          <w:lang w:val="en-GB" w:eastAsia="zh-CN"/>
        </w:rPr>
        <w:t>目标</w:t>
      </w:r>
      <w:r w:rsidRPr="00B45ED1">
        <w:rPr>
          <w:rFonts w:ascii="SimSun" w:eastAsia="SimSun" w:hAnsi="SimSun" w:cs="+mn-cs" w:hint="eastAsia"/>
          <w:kern w:val="24"/>
          <w:sz w:val="24"/>
          <w:szCs w:val="24"/>
          <w:lang w:val="en-GB" w:eastAsia="zh-CN"/>
        </w:rPr>
        <w:t>3将</w:t>
      </w:r>
      <w:r w:rsidRPr="00B45ED1">
        <w:rPr>
          <w:rFonts w:ascii="SimSun" w:eastAsia="SimSun" w:hAnsi="SimSun" w:cs="+mn-cs"/>
          <w:kern w:val="24"/>
          <w:sz w:val="24"/>
          <w:szCs w:val="24"/>
          <w:lang w:val="en-GB" w:eastAsia="zh-CN"/>
        </w:rPr>
        <w:t>通过以下交付品实现</w:t>
      </w:r>
      <w:r w:rsidRPr="00B45ED1">
        <w:rPr>
          <w:rFonts w:ascii="SimSun" w:eastAsia="SimSun" w:hAnsi="SimSun" w:cs="+mn-cs" w:hint="eastAsia"/>
          <w:color w:val="000000"/>
          <w:kern w:val="24"/>
          <w:sz w:val="24"/>
          <w:szCs w:val="24"/>
          <w:lang w:val="en-GB" w:eastAsia="zh-CN"/>
        </w:rPr>
        <w:t>：</w:t>
      </w:r>
    </w:p>
    <w:p w:rsidR="00FB6910" w:rsidRPr="00B45ED1" w:rsidRDefault="00FB6910" w:rsidP="00651EBE">
      <w:pPr>
        <w:spacing w:after="120"/>
        <w:ind w:left="1247" w:firstLine="624"/>
        <w:jc w:val="both"/>
        <w:rPr>
          <w:rFonts w:ascii="SimSun" w:eastAsia="SimSun" w:hAnsi="SimSun"/>
          <w:sz w:val="24"/>
          <w:szCs w:val="24"/>
          <w:lang w:val="en-GB" w:eastAsia="nb-NO"/>
        </w:rPr>
      </w:pPr>
      <w:r w:rsidRPr="00B45ED1">
        <w:rPr>
          <w:rFonts w:ascii="SimSun" w:eastAsia="SimSun" w:hAnsi="SimSun" w:cs="+mn-cs"/>
          <w:color w:val="000000"/>
          <w:kern w:val="24"/>
          <w:sz w:val="24"/>
          <w:szCs w:val="24"/>
          <w:lang w:val="en-GB" w:eastAsia="nb-NO"/>
        </w:rPr>
        <w:t>(a)</w:t>
      </w:r>
      <w:r w:rsidRPr="00B45ED1">
        <w:rPr>
          <w:rFonts w:ascii="SimSun" w:eastAsia="SimSun" w:hAnsi="SimSun" w:cs="+mn-cs"/>
          <w:i/>
          <w:color w:val="000000"/>
          <w:kern w:val="24"/>
          <w:sz w:val="24"/>
          <w:szCs w:val="24"/>
          <w:lang w:val="en-GB" w:eastAsia="nb-NO"/>
        </w:rPr>
        <w:tab/>
      </w:r>
      <w:r w:rsidR="009C2E8E" w:rsidRPr="00B45ED1">
        <w:rPr>
          <w:rFonts w:ascii="SimSun" w:eastAsia="SimSun" w:hAnsi="SimSun" w:cs="+mn-cs" w:hint="eastAsia"/>
          <w:i/>
          <w:kern w:val="24"/>
          <w:sz w:val="24"/>
          <w:szCs w:val="24"/>
          <w:lang w:val="en-GB" w:eastAsia="nb-NO"/>
        </w:rPr>
        <w:t>传粉媒介</w:t>
      </w:r>
      <w:r w:rsidR="009C2E8E" w:rsidRPr="00B45ED1">
        <w:rPr>
          <w:rFonts w:ascii="SimSun" w:eastAsia="SimSun" w:hAnsi="SimSun" w:cs="+mn-cs" w:hint="eastAsia"/>
          <w:i/>
          <w:kern w:val="24"/>
          <w:sz w:val="24"/>
          <w:szCs w:val="24"/>
          <w:lang w:val="en-GB" w:eastAsia="zh-CN"/>
        </w:rPr>
        <w:t>、</w:t>
      </w:r>
      <w:r w:rsidR="009C2E8E" w:rsidRPr="00B45ED1">
        <w:rPr>
          <w:rFonts w:ascii="SimSun" w:eastAsia="SimSun" w:hAnsi="SimSun" w:hint="eastAsia"/>
          <w:i/>
          <w:iCs/>
          <w:kern w:val="24"/>
          <w:sz w:val="24"/>
          <w:szCs w:val="24"/>
          <w:lang w:val="en-GB" w:eastAsia="zh-CN"/>
        </w:rPr>
        <w:t>授粉和粮食生产 [快速] 专题评估（2015年3月前交付）。</w:t>
      </w:r>
      <w:r w:rsidR="009C2E8E" w:rsidRPr="00B45ED1">
        <w:rPr>
          <w:rFonts w:ascii="SimSun" w:eastAsia="SimSun" w:hAnsi="SimSun" w:hint="eastAsia"/>
          <w:iCs/>
          <w:kern w:val="24"/>
          <w:sz w:val="24"/>
          <w:szCs w:val="24"/>
          <w:lang w:val="en-GB" w:eastAsia="zh-CN"/>
        </w:rPr>
        <w:t>此</w:t>
      </w:r>
      <w:r w:rsidR="009C2E8E" w:rsidRPr="00B45ED1">
        <w:rPr>
          <w:rFonts w:ascii="SimSun" w:eastAsia="SimSun" w:hAnsi="SimSun"/>
          <w:iCs/>
          <w:kern w:val="24"/>
          <w:sz w:val="24"/>
          <w:szCs w:val="24"/>
          <w:lang w:val="en-GB" w:eastAsia="zh-CN"/>
        </w:rPr>
        <w:t>项评估的范围将涵盖</w:t>
      </w:r>
      <w:r w:rsidR="009C2E8E" w:rsidRPr="00B45ED1">
        <w:rPr>
          <w:rFonts w:ascii="SimSun" w:eastAsia="SimSun" w:hAnsi="SimSun" w:hint="eastAsia"/>
          <w:iCs/>
          <w:kern w:val="24"/>
          <w:sz w:val="24"/>
          <w:szCs w:val="24"/>
          <w:lang w:val="en-GB" w:eastAsia="zh-CN"/>
        </w:rPr>
        <w:t>作为促进粮食生产的一项调节性生态系统服务的动物授粉过程发生的变化，以及动物授粉对基因流和生态系统恢复的贡献。评估</w:t>
      </w:r>
      <w:r w:rsidR="009C2E8E" w:rsidRPr="00B45ED1">
        <w:rPr>
          <w:rFonts w:ascii="SimSun" w:eastAsia="SimSun" w:hAnsi="SimSun"/>
          <w:iCs/>
          <w:kern w:val="24"/>
          <w:sz w:val="24"/>
          <w:szCs w:val="24"/>
          <w:lang w:val="en-GB" w:eastAsia="zh-CN"/>
        </w:rPr>
        <w:t>将</w:t>
      </w:r>
      <w:r w:rsidR="009C2E8E" w:rsidRPr="00B45ED1">
        <w:rPr>
          <w:rFonts w:ascii="SimSun" w:eastAsia="SimSun" w:hAnsi="SimSun" w:hint="eastAsia"/>
          <w:iCs/>
          <w:kern w:val="24"/>
          <w:sz w:val="24"/>
          <w:szCs w:val="24"/>
          <w:lang w:val="en-GB" w:eastAsia="zh-CN"/>
        </w:rPr>
        <w:t>涉及本地和外来</w:t>
      </w:r>
      <w:r w:rsidR="009C2E8E" w:rsidRPr="00B45ED1">
        <w:rPr>
          <w:rFonts w:ascii="SimSun" w:eastAsia="SimSun" w:hAnsi="SimSun" w:cs="SimSun" w:hint="eastAsia"/>
          <w:sz w:val="24"/>
          <w:szCs w:val="24"/>
          <w:lang w:val="en-GB" w:eastAsia="zh-CN"/>
        </w:rPr>
        <w:t>传粉媒介的作用，传粉媒介和</w:t>
      </w:r>
      <w:r w:rsidR="009C2E8E" w:rsidRPr="00B45ED1">
        <w:rPr>
          <w:rFonts w:ascii="SimSun" w:eastAsia="SimSun" w:hAnsi="SimSun" w:hint="eastAsia"/>
          <w:iCs/>
          <w:kern w:val="24"/>
          <w:sz w:val="24"/>
          <w:szCs w:val="24"/>
          <w:lang w:val="en-GB" w:eastAsia="zh-CN"/>
        </w:rPr>
        <w:t>授粉网络与服务</w:t>
      </w:r>
      <w:r w:rsidR="009C2E8E" w:rsidRPr="00B45ED1">
        <w:rPr>
          <w:rFonts w:ascii="SimSun" w:eastAsia="SimSun" w:hAnsi="SimSun"/>
          <w:iCs/>
          <w:kern w:val="24"/>
          <w:sz w:val="24"/>
          <w:szCs w:val="24"/>
          <w:lang w:val="en-GB" w:eastAsia="zh-CN"/>
        </w:rPr>
        <w:t>的状况和</w:t>
      </w:r>
      <w:r w:rsidR="009C2E8E" w:rsidRPr="00B45ED1">
        <w:rPr>
          <w:rFonts w:ascii="SimSun" w:eastAsia="SimSun" w:hAnsi="SimSun" w:hint="eastAsia"/>
          <w:iCs/>
          <w:kern w:val="24"/>
          <w:sz w:val="24"/>
          <w:szCs w:val="24"/>
          <w:lang w:val="en-GB" w:eastAsia="zh-CN"/>
        </w:rPr>
        <w:t>趋势、变化</w:t>
      </w:r>
      <w:r w:rsidR="009C2E8E" w:rsidRPr="00B45ED1">
        <w:rPr>
          <w:rFonts w:ascii="SimSun" w:eastAsia="SimSun" w:hAnsi="SimSun"/>
          <w:iCs/>
          <w:kern w:val="24"/>
          <w:sz w:val="24"/>
          <w:szCs w:val="24"/>
          <w:lang w:val="en-GB" w:eastAsia="zh-CN"/>
        </w:rPr>
        <w:t>驱动因素、</w:t>
      </w:r>
      <w:r w:rsidR="00E80565" w:rsidRPr="00B45ED1">
        <w:rPr>
          <w:rFonts w:ascii="SimSun" w:eastAsia="SimSun" w:hAnsi="SimSun" w:hint="eastAsia"/>
          <w:iCs/>
          <w:kern w:val="24"/>
          <w:sz w:val="24"/>
          <w:szCs w:val="24"/>
          <w:lang w:val="en-GB" w:eastAsia="zh-CN"/>
        </w:rPr>
        <w:t>授粉减少</w:t>
      </w:r>
      <w:r w:rsidR="00E80565" w:rsidRPr="00B45ED1">
        <w:rPr>
          <w:rFonts w:ascii="SimSun" w:eastAsia="SimSun" w:hAnsi="SimSun"/>
          <w:iCs/>
          <w:kern w:val="24"/>
          <w:sz w:val="24"/>
          <w:szCs w:val="24"/>
          <w:lang w:val="en-GB" w:eastAsia="zh-CN"/>
        </w:rPr>
        <w:t>和不足</w:t>
      </w:r>
      <w:r w:rsidR="00E80565" w:rsidRPr="00B45ED1">
        <w:rPr>
          <w:rFonts w:ascii="SimSun" w:eastAsia="SimSun" w:hAnsi="SimSun" w:hint="eastAsia"/>
          <w:iCs/>
          <w:kern w:val="24"/>
          <w:sz w:val="24"/>
          <w:szCs w:val="24"/>
          <w:lang w:val="en-GB" w:eastAsia="zh-CN"/>
        </w:rPr>
        <w:t>问题</w:t>
      </w:r>
      <w:r w:rsidR="009C2E8E" w:rsidRPr="00B45ED1">
        <w:rPr>
          <w:rFonts w:ascii="SimSun" w:eastAsia="SimSun" w:hAnsi="SimSun"/>
          <w:iCs/>
          <w:kern w:val="24"/>
          <w:sz w:val="24"/>
          <w:szCs w:val="24"/>
          <w:lang w:val="en-GB" w:eastAsia="zh-CN"/>
        </w:rPr>
        <w:t>对人类福祉</w:t>
      </w:r>
      <w:r w:rsidR="009C2E8E" w:rsidRPr="00B45ED1">
        <w:rPr>
          <w:rFonts w:ascii="SimSun" w:eastAsia="SimSun" w:hAnsi="SimSun" w:hint="eastAsia"/>
          <w:iCs/>
          <w:kern w:val="24"/>
          <w:sz w:val="24"/>
          <w:szCs w:val="24"/>
          <w:lang w:val="en-GB" w:eastAsia="zh-CN"/>
        </w:rPr>
        <w:t>和粮食生产</w:t>
      </w:r>
      <w:r w:rsidR="009C2E8E" w:rsidRPr="00B45ED1">
        <w:rPr>
          <w:rFonts w:ascii="SimSun" w:eastAsia="SimSun" w:hAnsi="SimSun"/>
          <w:iCs/>
          <w:kern w:val="24"/>
          <w:sz w:val="24"/>
          <w:szCs w:val="24"/>
          <w:lang w:val="en-GB" w:eastAsia="zh-CN"/>
        </w:rPr>
        <w:t>的影响</w:t>
      </w:r>
      <w:r w:rsidR="00E80565">
        <w:rPr>
          <w:rFonts w:ascii="SimSun" w:eastAsia="SimSun" w:hAnsi="SimSun" w:hint="eastAsia"/>
          <w:iCs/>
          <w:kern w:val="24"/>
          <w:sz w:val="24"/>
          <w:szCs w:val="24"/>
          <w:lang w:val="en-GB" w:eastAsia="zh-CN"/>
        </w:rPr>
        <w:t>、</w:t>
      </w:r>
      <w:r w:rsidR="009C2E8E" w:rsidRPr="00B45ED1">
        <w:rPr>
          <w:rFonts w:ascii="SimSun" w:eastAsia="SimSun" w:hAnsi="SimSun"/>
          <w:iCs/>
          <w:kern w:val="24"/>
          <w:sz w:val="24"/>
          <w:szCs w:val="24"/>
          <w:lang w:val="en-GB" w:eastAsia="zh-CN"/>
        </w:rPr>
        <w:t>以及</w:t>
      </w:r>
      <w:r w:rsidR="009C2E8E" w:rsidRPr="00B45ED1">
        <w:rPr>
          <w:rFonts w:ascii="SimSun" w:eastAsia="SimSun" w:hAnsi="SimSun" w:hint="eastAsia"/>
          <w:iCs/>
          <w:kern w:val="24"/>
          <w:sz w:val="24"/>
          <w:szCs w:val="24"/>
          <w:lang w:val="en-GB" w:eastAsia="zh-CN"/>
        </w:rPr>
        <w:t>应对该问题</w:t>
      </w:r>
      <w:r w:rsidR="009C2E8E" w:rsidRPr="00B45ED1">
        <w:rPr>
          <w:rFonts w:ascii="SimSun" w:eastAsia="SimSun" w:hAnsi="SimSun"/>
          <w:iCs/>
          <w:kern w:val="24"/>
          <w:sz w:val="24"/>
          <w:szCs w:val="24"/>
          <w:lang w:val="en-GB" w:eastAsia="zh-CN"/>
        </w:rPr>
        <w:t>的</w:t>
      </w:r>
      <w:r w:rsidR="009C2E8E" w:rsidRPr="00B45ED1">
        <w:rPr>
          <w:rFonts w:ascii="SimSun" w:eastAsia="SimSun" w:hAnsi="SimSun" w:hint="eastAsia"/>
          <w:iCs/>
          <w:kern w:val="24"/>
          <w:sz w:val="24"/>
          <w:szCs w:val="24"/>
          <w:lang w:val="en-GB" w:eastAsia="zh-CN"/>
        </w:rPr>
        <w:t>各项措施的</w:t>
      </w:r>
      <w:r w:rsidR="009C2E8E" w:rsidRPr="00B45ED1">
        <w:rPr>
          <w:rFonts w:ascii="SimSun" w:eastAsia="SimSun" w:hAnsi="SimSun"/>
          <w:iCs/>
          <w:kern w:val="24"/>
          <w:sz w:val="24"/>
          <w:szCs w:val="24"/>
          <w:lang w:val="en-GB" w:eastAsia="zh-CN"/>
        </w:rPr>
        <w:t>有效性</w:t>
      </w:r>
      <w:r w:rsidR="009C2E8E" w:rsidRPr="00B45ED1">
        <w:rPr>
          <w:rFonts w:ascii="SimSun" w:eastAsia="SimSun" w:hAnsi="SimSun" w:hint="eastAsia"/>
          <w:iCs/>
          <w:kern w:val="24"/>
          <w:sz w:val="24"/>
          <w:szCs w:val="24"/>
          <w:lang w:val="en-GB" w:eastAsia="zh-CN"/>
        </w:rPr>
        <w:t>。该</w:t>
      </w:r>
      <w:r w:rsidR="009C2E8E" w:rsidRPr="00B45ED1">
        <w:rPr>
          <w:rFonts w:ascii="SimSun" w:eastAsia="SimSun" w:hAnsi="SimSun"/>
          <w:iCs/>
          <w:kern w:val="24"/>
          <w:sz w:val="24"/>
          <w:szCs w:val="24"/>
          <w:lang w:val="en-GB" w:eastAsia="zh-CN"/>
        </w:rPr>
        <w:t>评估</w:t>
      </w:r>
      <w:r w:rsidR="009C2E8E" w:rsidRPr="00B45ED1">
        <w:rPr>
          <w:rFonts w:ascii="SimSun" w:eastAsia="SimSun" w:hAnsi="SimSun" w:hint="eastAsia"/>
          <w:iCs/>
          <w:kern w:val="24"/>
          <w:sz w:val="24"/>
          <w:szCs w:val="24"/>
          <w:lang w:val="en-GB" w:eastAsia="zh-CN"/>
        </w:rPr>
        <w:t>对于加强</w:t>
      </w:r>
      <w:r w:rsidR="009C2E8E" w:rsidRPr="00B45ED1">
        <w:rPr>
          <w:rFonts w:ascii="SimSun" w:eastAsia="SimSun" w:hAnsi="SimSun"/>
          <w:iCs/>
          <w:kern w:val="24"/>
          <w:sz w:val="24"/>
          <w:szCs w:val="24"/>
          <w:lang w:val="en-GB" w:eastAsia="zh-CN"/>
        </w:rPr>
        <w:t>授粉减少和不足</w:t>
      </w:r>
      <w:r w:rsidR="009C2E8E" w:rsidRPr="00B45ED1">
        <w:rPr>
          <w:rFonts w:ascii="SimSun" w:eastAsia="SimSun" w:hAnsi="SimSun" w:hint="eastAsia"/>
          <w:iCs/>
          <w:kern w:val="24"/>
          <w:sz w:val="24"/>
          <w:szCs w:val="24"/>
          <w:lang w:val="en-GB" w:eastAsia="zh-CN"/>
        </w:rPr>
        <w:t>问题</w:t>
      </w:r>
      <w:r w:rsidR="009C2E8E" w:rsidRPr="00B45ED1">
        <w:rPr>
          <w:rFonts w:ascii="SimSun" w:eastAsia="SimSun" w:hAnsi="SimSun"/>
          <w:iCs/>
          <w:kern w:val="24"/>
          <w:sz w:val="24"/>
          <w:szCs w:val="24"/>
          <w:lang w:val="en-GB" w:eastAsia="zh-CN"/>
        </w:rPr>
        <w:t>的</w:t>
      </w:r>
      <w:r w:rsidR="009C2E8E" w:rsidRPr="00B45ED1">
        <w:rPr>
          <w:rFonts w:ascii="SimSun" w:eastAsia="SimSun" w:hAnsi="SimSun" w:hint="eastAsia"/>
          <w:iCs/>
          <w:kern w:val="24"/>
          <w:sz w:val="24"/>
          <w:szCs w:val="24"/>
          <w:lang w:val="en-GB" w:eastAsia="zh-CN"/>
        </w:rPr>
        <w:t>政策</w:t>
      </w:r>
      <w:r w:rsidR="009C2E8E" w:rsidRPr="00B45ED1">
        <w:rPr>
          <w:rFonts w:ascii="SimSun" w:eastAsia="SimSun" w:hAnsi="SimSun"/>
          <w:iCs/>
          <w:kern w:val="24"/>
          <w:sz w:val="24"/>
          <w:szCs w:val="24"/>
          <w:lang w:val="en-GB" w:eastAsia="zh-CN"/>
        </w:rPr>
        <w:t>响应</w:t>
      </w:r>
      <w:r w:rsidR="009C2E8E" w:rsidRPr="00B45ED1">
        <w:rPr>
          <w:rFonts w:ascii="SimSun" w:eastAsia="SimSun" w:hAnsi="SimSun" w:hint="eastAsia"/>
          <w:iCs/>
          <w:kern w:val="24"/>
          <w:sz w:val="24"/>
          <w:szCs w:val="24"/>
          <w:lang w:val="en-GB" w:eastAsia="zh-CN"/>
        </w:rPr>
        <w:t>来说必不可少。此项</w:t>
      </w:r>
      <w:r w:rsidR="009C2E8E" w:rsidRPr="00B45ED1">
        <w:rPr>
          <w:rFonts w:ascii="SimSun" w:eastAsia="SimSun" w:hAnsi="SimSun"/>
          <w:iCs/>
          <w:kern w:val="24"/>
          <w:sz w:val="24"/>
          <w:szCs w:val="24"/>
          <w:lang w:val="en-GB" w:eastAsia="zh-CN"/>
        </w:rPr>
        <w:t>评估是</w:t>
      </w:r>
      <w:r w:rsidR="009C2E8E" w:rsidRPr="00B45ED1">
        <w:rPr>
          <w:rFonts w:ascii="SimSun" w:eastAsia="SimSun" w:hAnsi="SimSun" w:hint="eastAsia"/>
          <w:iCs/>
          <w:kern w:val="24"/>
          <w:sz w:val="24"/>
          <w:szCs w:val="24"/>
          <w:lang w:val="en-GB" w:eastAsia="zh-CN"/>
        </w:rPr>
        <w:t>平台</w:t>
      </w:r>
      <w:r w:rsidR="009C2E8E" w:rsidRPr="00B45ED1">
        <w:rPr>
          <w:rFonts w:ascii="SimSun" w:eastAsia="SimSun" w:hAnsi="SimSun"/>
          <w:iCs/>
          <w:kern w:val="24"/>
          <w:sz w:val="24"/>
          <w:szCs w:val="24"/>
          <w:lang w:val="en-GB" w:eastAsia="zh-CN"/>
        </w:rPr>
        <w:t>的一项早期交付品</w:t>
      </w:r>
      <w:r w:rsidR="009C2E8E" w:rsidRPr="00B45ED1">
        <w:rPr>
          <w:rFonts w:ascii="SimSun" w:eastAsia="SimSun" w:hAnsi="SimSun" w:hint="eastAsia"/>
          <w:iCs/>
          <w:kern w:val="24"/>
          <w:sz w:val="24"/>
          <w:szCs w:val="24"/>
          <w:lang w:val="en-GB" w:eastAsia="zh-CN"/>
        </w:rPr>
        <w:t>，将</w:t>
      </w:r>
      <w:r w:rsidR="009C2E8E" w:rsidRPr="00B45ED1">
        <w:rPr>
          <w:rFonts w:ascii="SimSun" w:eastAsia="SimSun" w:hAnsi="SimSun"/>
          <w:iCs/>
          <w:kern w:val="24"/>
          <w:sz w:val="24"/>
          <w:szCs w:val="24"/>
          <w:lang w:val="en-GB" w:eastAsia="zh-CN"/>
        </w:rPr>
        <w:t>能</w:t>
      </w:r>
      <w:r w:rsidR="009C2E8E" w:rsidRPr="00B45ED1">
        <w:rPr>
          <w:rFonts w:ascii="SimSun" w:eastAsia="SimSun" w:hAnsi="SimSun" w:cs="SimSun" w:hint="eastAsia"/>
          <w:sz w:val="24"/>
          <w:szCs w:val="24"/>
          <w:lang w:eastAsia="zh-CN"/>
        </w:rPr>
        <w:t>确定供政府、私营部门和民间社会开展决策的各项政策相关结论。</w:t>
      </w:r>
      <w:r w:rsidR="009C2E8E" w:rsidRPr="00B45ED1">
        <w:rPr>
          <w:rFonts w:ascii="SimSun" w:eastAsia="SimSun" w:hAnsi="SimSun" w:hint="eastAsia"/>
          <w:iCs/>
          <w:kern w:val="24"/>
          <w:sz w:val="24"/>
          <w:szCs w:val="24"/>
          <w:lang w:val="en-GB" w:eastAsia="zh-CN"/>
        </w:rPr>
        <w:t>评估</w:t>
      </w:r>
      <w:r w:rsidR="009C2E8E" w:rsidRPr="00B45ED1">
        <w:rPr>
          <w:rFonts w:ascii="SimSun" w:eastAsia="SimSun" w:hAnsi="SimSun"/>
          <w:iCs/>
          <w:kern w:val="24"/>
          <w:sz w:val="24"/>
          <w:szCs w:val="24"/>
          <w:lang w:val="en-GB" w:eastAsia="zh-CN"/>
        </w:rPr>
        <w:t>还将有助于</w:t>
      </w:r>
      <w:r w:rsidR="009C2E8E" w:rsidRPr="00B45ED1">
        <w:rPr>
          <w:rFonts w:ascii="SimSun" w:eastAsia="SimSun" w:hAnsi="SimSun" w:hint="eastAsia"/>
          <w:iCs/>
          <w:kern w:val="24"/>
          <w:sz w:val="24"/>
          <w:szCs w:val="24"/>
          <w:lang w:val="en-GB" w:eastAsia="zh-CN"/>
        </w:rPr>
        <w:t>说明</w:t>
      </w:r>
      <w:r w:rsidR="009C2E8E" w:rsidRPr="00B45ED1">
        <w:rPr>
          <w:rFonts w:ascii="SimSun" w:eastAsia="SimSun" w:hAnsi="SimSun"/>
          <w:iCs/>
          <w:kern w:val="24"/>
          <w:sz w:val="24"/>
          <w:szCs w:val="24"/>
          <w:lang w:val="en-GB" w:eastAsia="zh-CN"/>
        </w:rPr>
        <w:t>一</w:t>
      </w:r>
      <w:r w:rsidR="009C2E8E" w:rsidRPr="00B45ED1">
        <w:rPr>
          <w:rFonts w:ascii="SimSun" w:eastAsia="SimSun" w:hAnsi="SimSun" w:hint="eastAsia"/>
          <w:iCs/>
          <w:kern w:val="24"/>
          <w:sz w:val="24"/>
          <w:szCs w:val="24"/>
          <w:lang w:val="en-GB" w:eastAsia="zh-CN"/>
        </w:rPr>
        <w:t>项</w:t>
      </w:r>
      <w:r w:rsidR="009C2E8E" w:rsidRPr="00B45ED1">
        <w:rPr>
          <w:rFonts w:ascii="SimSun" w:eastAsia="SimSun" w:hAnsi="SimSun"/>
          <w:iCs/>
          <w:kern w:val="24"/>
          <w:sz w:val="24"/>
          <w:szCs w:val="24"/>
          <w:lang w:val="en-GB" w:eastAsia="zh-CN"/>
        </w:rPr>
        <w:t>重要的</w:t>
      </w:r>
      <w:r w:rsidR="009C2E8E" w:rsidRPr="00B45ED1">
        <w:rPr>
          <w:rFonts w:ascii="SimSun" w:eastAsia="SimSun" w:hAnsi="SimSun" w:hint="eastAsia"/>
          <w:iCs/>
          <w:kern w:val="24"/>
          <w:sz w:val="24"/>
          <w:szCs w:val="24"/>
          <w:lang w:val="en-GB" w:eastAsia="zh-CN"/>
        </w:rPr>
        <w:t>生态</w:t>
      </w:r>
      <w:r w:rsidR="009C2E8E" w:rsidRPr="00B45ED1">
        <w:rPr>
          <w:rFonts w:ascii="SimSun" w:eastAsia="SimSun" w:hAnsi="SimSun"/>
          <w:iCs/>
          <w:kern w:val="24"/>
          <w:sz w:val="24"/>
          <w:szCs w:val="24"/>
          <w:lang w:val="en-GB" w:eastAsia="zh-CN"/>
        </w:rPr>
        <w:t>系统服务如何</w:t>
      </w:r>
      <w:r w:rsidR="009C2E8E" w:rsidRPr="00B45ED1">
        <w:rPr>
          <w:rFonts w:ascii="SimSun" w:eastAsia="SimSun" w:hAnsi="SimSun" w:hint="eastAsia"/>
          <w:iCs/>
          <w:kern w:val="24"/>
          <w:sz w:val="24"/>
          <w:szCs w:val="24"/>
          <w:lang w:val="en-GB" w:eastAsia="zh-CN"/>
        </w:rPr>
        <w:t>为</w:t>
      </w:r>
      <w:r w:rsidR="009C2E8E" w:rsidRPr="00B45ED1">
        <w:rPr>
          <w:rFonts w:ascii="SimSun" w:eastAsia="SimSun" w:hAnsi="SimSun"/>
          <w:iCs/>
          <w:kern w:val="24"/>
          <w:sz w:val="24"/>
          <w:szCs w:val="24"/>
          <w:lang w:val="en-GB" w:eastAsia="zh-CN"/>
        </w:rPr>
        <w:t>2015</w:t>
      </w:r>
      <w:r w:rsidR="009C2E8E" w:rsidRPr="00B45ED1">
        <w:rPr>
          <w:rFonts w:ascii="SimSun" w:eastAsia="SimSun" w:hAnsi="SimSun" w:hint="eastAsia"/>
          <w:iCs/>
          <w:kern w:val="24"/>
          <w:sz w:val="24"/>
          <w:szCs w:val="24"/>
          <w:lang w:val="en-GB" w:eastAsia="zh-CN"/>
        </w:rPr>
        <w:t>年后发展议程</w:t>
      </w:r>
      <w:r w:rsidR="009C2E8E" w:rsidRPr="00B45ED1">
        <w:rPr>
          <w:rFonts w:ascii="SimSun" w:eastAsia="SimSun" w:hAnsi="SimSun"/>
          <w:iCs/>
          <w:kern w:val="24"/>
          <w:sz w:val="24"/>
          <w:szCs w:val="24"/>
          <w:lang w:val="en-GB" w:eastAsia="zh-CN"/>
        </w:rPr>
        <w:t>作出贡献。</w:t>
      </w:r>
      <w:r w:rsidR="009C2E8E" w:rsidRPr="00B45ED1">
        <w:rPr>
          <w:rFonts w:ascii="SimSun" w:eastAsia="SimSun" w:hAnsi="SimSun" w:cs="+mn-cs" w:hint="eastAsia"/>
          <w:iCs/>
          <w:kern w:val="24"/>
          <w:sz w:val="24"/>
          <w:szCs w:val="24"/>
          <w:lang w:val="en-GB" w:eastAsia="zh-CN"/>
        </w:rPr>
        <w:t>该</w:t>
      </w:r>
      <w:r w:rsidR="009C2E8E" w:rsidRPr="00B45ED1">
        <w:rPr>
          <w:rFonts w:ascii="SimSun" w:eastAsia="SimSun" w:hAnsi="SimSun" w:hint="eastAsia"/>
          <w:iCs/>
          <w:kern w:val="24"/>
          <w:sz w:val="24"/>
          <w:szCs w:val="24"/>
          <w:lang w:val="en-GB" w:eastAsia="zh-CN"/>
        </w:rPr>
        <w:t>交付品对收到</w:t>
      </w:r>
      <w:r w:rsidR="009C2E8E" w:rsidRPr="00B45ED1">
        <w:rPr>
          <w:rFonts w:ascii="SimSun" w:eastAsia="SimSun" w:hAnsi="SimSun"/>
          <w:iCs/>
          <w:kern w:val="24"/>
          <w:sz w:val="24"/>
          <w:szCs w:val="24"/>
          <w:lang w:val="en-GB" w:eastAsia="zh-CN"/>
        </w:rPr>
        <w:t>的请求作出</w:t>
      </w:r>
      <w:r w:rsidR="009C2E8E" w:rsidRPr="00B45ED1">
        <w:rPr>
          <w:rFonts w:ascii="SimSun" w:eastAsia="SimSun" w:hAnsi="SimSun" w:hint="eastAsia"/>
          <w:iCs/>
          <w:kern w:val="24"/>
          <w:sz w:val="24"/>
          <w:szCs w:val="24"/>
          <w:lang w:val="en-GB" w:eastAsia="zh-CN"/>
        </w:rPr>
        <w:t>回应</w:t>
      </w:r>
      <w:r w:rsidR="009C2E8E" w:rsidRPr="00B45ED1">
        <w:rPr>
          <w:rFonts w:ascii="SimSun" w:eastAsia="SimSun" w:hAnsi="SimSun"/>
          <w:iCs/>
          <w:kern w:val="24"/>
          <w:sz w:val="24"/>
          <w:szCs w:val="24"/>
          <w:lang w:val="en-GB" w:eastAsia="zh-CN"/>
        </w:rPr>
        <w:t>。</w:t>
      </w:r>
      <w:r w:rsidR="009C2E8E" w:rsidRPr="00B45ED1">
        <w:rPr>
          <w:rFonts w:ascii="SimSun" w:eastAsia="SimSun" w:hAnsi="SimSun"/>
          <w:iCs/>
          <w:kern w:val="24"/>
          <w:sz w:val="24"/>
          <w:szCs w:val="24"/>
          <w:vertAlign w:val="superscript"/>
          <w:lang w:val="en-GB" w:eastAsia="nb-NO"/>
        </w:rPr>
        <w:footnoteReference w:id="26"/>
      </w:r>
      <w:r w:rsidR="009C2E8E" w:rsidRPr="00B45ED1">
        <w:rPr>
          <w:rFonts w:ascii="SimSun" w:eastAsia="SimSun" w:hAnsi="SimSun" w:hint="eastAsia"/>
          <w:iCs/>
          <w:kern w:val="24"/>
          <w:sz w:val="24"/>
          <w:szCs w:val="24"/>
          <w:lang w:val="en-GB" w:eastAsia="zh-CN"/>
        </w:rPr>
        <w:t>预计该</w:t>
      </w:r>
      <w:r w:rsidR="009C2E8E" w:rsidRPr="00B45ED1">
        <w:rPr>
          <w:rFonts w:ascii="SimSun" w:eastAsia="SimSun" w:hAnsi="SimSun"/>
          <w:iCs/>
          <w:kern w:val="24"/>
          <w:sz w:val="24"/>
          <w:szCs w:val="24"/>
          <w:lang w:val="en-GB" w:eastAsia="zh-CN"/>
        </w:rPr>
        <w:t>交付品</w:t>
      </w:r>
      <w:r w:rsidR="009C2E8E" w:rsidRPr="00B45ED1">
        <w:rPr>
          <w:rFonts w:ascii="SimSun" w:eastAsia="SimSun" w:hAnsi="SimSun" w:hint="eastAsia"/>
          <w:iCs/>
          <w:kern w:val="24"/>
          <w:sz w:val="24"/>
          <w:szCs w:val="24"/>
          <w:lang w:val="en-GB" w:eastAsia="zh-CN"/>
        </w:rPr>
        <w:t>将有助于</w:t>
      </w:r>
      <w:r w:rsidR="009C2E8E" w:rsidRPr="00B45ED1">
        <w:rPr>
          <w:rFonts w:ascii="SimSun" w:eastAsia="SimSun" w:hAnsi="SimSun"/>
          <w:iCs/>
          <w:kern w:val="24"/>
          <w:sz w:val="24"/>
          <w:szCs w:val="24"/>
          <w:lang w:val="en-GB" w:eastAsia="zh-CN"/>
        </w:rPr>
        <w:t>实现</w:t>
      </w:r>
      <w:r w:rsidR="009C2E8E" w:rsidRPr="00B45ED1">
        <w:rPr>
          <w:rFonts w:ascii="SimSun" w:eastAsia="SimSun" w:hAnsi="SimSun" w:hint="eastAsia"/>
          <w:iCs/>
          <w:kern w:val="24"/>
          <w:sz w:val="24"/>
          <w:szCs w:val="24"/>
          <w:lang w:val="en-GB" w:eastAsia="zh-CN"/>
        </w:rPr>
        <w:t>关于保护和恢复提供重要服务的生态系统的</w:t>
      </w:r>
      <w:r w:rsidR="009C2E8E" w:rsidRPr="00B45ED1">
        <w:rPr>
          <w:rFonts w:ascii="SimSun" w:eastAsia="SimSun" w:hAnsi="SimSun"/>
          <w:iCs/>
          <w:kern w:val="24"/>
          <w:sz w:val="24"/>
          <w:szCs w:val="24"/>
          <w:lang w:val="en-GB" w:eastAsia="zh-CN"/>
        </w:rPr>
        <w:t>爱知生物多样性目标</w:t>
      </w:r>
      <w:r w:rsidR="009C2E8E" w:rsidRPr="00B45ED1">
        <w:rPr>
          <w:rFonts w:ascii="SimSun" w:eastAsia="SimSun" w:hAnsi="SimSun" w:hint="eastAsia"/>
          <w:iCs/>
          <w:kern w:val="24"/>
          <w:sz w:val="24"/>
          <w:szCs w:val="24"/>
          <w:lang w:val="en-GB" w:eastAsia="zh-CN"/>
        </w:rPr>
        <w:t>14；</w:t>
      </w:r>
      <w:r w:rsidRPr="00B45ED1">
        <w:rPr>
          <w:rFonts w:ascii="SimSun" w:eastAsia="SimSun" w:hAnsi="SimSun"/>
          <w:iCs/>
          <w:color w:val="000000"/>
          <w:kern w:val="24"/>
          <w:sz w:val="24"/>
          <w:szCs w:val="24"/>
          <w:lang w:val="en-GB" w:eastAsia="nb-NO"/>
        </w:rPr>
        <w:t xml:space="preserve"> </w:t>
      </w:r>
    </w:p>
    <w:p w:rsidR="00FB6910" w:rsidRPr="00B45ED1" w:rsidRDefault="00FB6910" w:rsidP="00651EBE">
      <w:pPr>
        <w:spacing w:after="120"/>
        <w:ind w:left="1247" w:firstLine="624"/>
        <w:jc w:val="both"/>
        <w:rPr>
          <w:rFonts w:ascii="SimSun" w:eastAsia="SimSun" w:hAnsi="SimSun"/>
          <w:iCs/>
          <w:color w:val="000000"/>
          <w:kern w:val="24"/>
          <w:sz w:val="24"/>
          <w:szCs w:val="24"/>
          <w:lang w:val="en-GB" w:eastAsia="nb-NO"/>
        </w:rPr>
      </w:pPr>
      <w:r w:rsidRPr="00B45ED1">
        <w:rPr>
          <w:rFonts w:ascii="SimSun" w:eastAsia="SimSun" w:hAnsi="SimSun" w:cs="+mn-cs"/>
          <w:color w:val="000000"/>
          <w:kern w:val="24"/>
          <w:sz w:val="24"/>
          <w:szCs w:val="24"/>
          <w:lang w:val="en-GB" w:eastAsia="nb-NO"/>
        </w:rPr>
        <w:t>(b)</w:t>
      </w:r>
      <w:r w:rsidRPr="00B45ED1">
        <w:rPr>
          <w:rFonts w:ascii="SimSun" w:eastAsia="SimSun" w:hAnsi="SimSun" w:cs="+mn-cs"/>
          <w:i/>
          <w:color w:val="000000"/>
          <w:kern w:val="24"/>
          <w:sz w:val="24"/>
          <w:szCs w:val="24"/>
          <w:lang w:val="en-GB" w:eastAsia="nb-NO"/>
        </w:rPr>
        <w:tab/>
      </w:r>
      <w:r w:rsidR="009C2E8E" w:rsidRPr="00B45ED1">
        <w:rPr>
          <w:rFonts w:ascii="SimSun" w:eastAsia="SimSun" w:hAnsi="SimSun" w:hint="eastAsia"/>
          <w:i/>
          <w:iCs/>
          <w:kern w:val="24"/>
          <w:sz w:val="24"/>
          <w:szCs w:val="24"/>
          <w:lang w:eastAsia="zh-CN"/>
        </w:rPr>
        <w:t>三项专题评估，分别关于土地退化和恢复、外来入侵物种、及生物多样性的可持续利用与保护。</w:t>
      </w:r>
      <w:r w:rsidR="009C2E8E" w:rsidRPr="00B45ED1">
        <w:rPr>
          <w:rFonts w:ascii="SimSun" w:eastAsia="SimSun" w:hAnsi="SimSun" w:hint="eastAsia"/>
          <w:sz w:val="24"/>
          <w:szCs w:val="24"/>
          <w:lang w:eastAsia="zh-CN"/>
        </w:rPr>
        <w:t>该</w:t>
      </w:r>
      <w:r w:rsidR="009C2E8E" w:rsidRPr="00B45ED1">
        <w:rPr>
          <w:rFonts w:ascii="SimSun" w:eastAsia="SimSun" w:hAnsi="SimSun"/>
          <w:sz w:val="24"/>
          <w:szCs w:val="24"/>
          <w:lang w:eastAsia="zh-CN"/>
        </w:rPr>
        <w:t>交付品包括</w:t>
      </w:r>
      <w:r w:rsidR="009C2E8E" w:rsidRPr="00B45ED1">
        <w:rPr>
          <w:rFonts w:ascii="SimSun" w:eastAsia="SimSun" w:hAnsi="SimSun" w:hint="eastAsia"/>
          <w:sz w:val="24"/>
          <w:szCs w:val="24"/>
          <w:lang w:eastAsia="zh-CN"/>
        </w:rPr>
        <w:t>一项</w:t>
      </w:r>
      <w:r w:rsidR="009C2E8E" w:rsidRPr="00B45ED1">
        <w:rPr>
          <w:rFonts w:ascii="SimSun" w:eastAsia="SimSun" w:hAnsi="SimSun"/>
          <w:sz w:val="24"/>
          <w:szCs w:val="24"/>
          <w:lang w:eastAsia="zh-CN"/>
        </w:rPr>
        <w:t>备选</w:t>
      </w:r>
      <w:r w:rsidR="009C2E8E" w:rsidRPr="00B45ED1">
        <w:rPr>
          <w:rFonts w:ascii="SimSun" w:eastAsia="SimSun" w:hAnsi="SimSun" w:hint="eastAsia"/>
          <w:sz w:val="24"/>
          <w:szCs w:val="24"/>
          <w:lang w:eastAsia="zh-CN"/>
        </w:rPr>
        <w:t>方案，</w:t>
      </w:r>
      <w:r w:rsidR="009C2E8E" w:rsidRPr="00B45ED1">
        <w:rPr>
          <w:rFonts w:ascii="SimSun" w:eastAsia="SimSun" w:hAnsi="SimSun"/>
          <w:sz w:val="24"/>
          <w:szCs w:val="24"/>
          <w:lang w:eastAsia="zh-CN"/>
        </w:rPr>
        <w:t>供全体会议</w:t>
      </w:r>
      <w:r w:rsidR="009C2E8E" w:rsidRPr="00B45ED1">
        <w:rPr>
          <w:rFonts w:ascii="SimSun" w:eastAsia="SimSun" w:hAnsi="SimSun" w:hint="eastAsia"/>
          <w:sz w:val="24"/>
          <w:szCs w:val="24"/>
          <w:lang w:eastAsia="zh-CN"/>
        </w:rPr>
        <w:t>启动至多三</w:t>
      </w:r>
      <w:r w:rsidR="009C2E8E" w:rsidRPr="00B45ED1">
        <w:rPr>
          <w:rFonts w:ascii="SimSun" w:eastAsia="SimSun" w:hAnsi="SimSun"/>
          <w:sz w:val="24"/>
          <w:szCs w:val="24"/>
          <w:lang w:eastAsia="zh-CN"/>
        </w:rPr>
        <w:t>项专题评估</w:t>
      </w:r>
      <w:r w:rsidR="009C2E8E" w:rsidRPr="00B45ED1">
        <w:rPr>
          <w:rFonts w:ascii="SimSun" w:eastAsia="SimSun" w:hAnsi="SimSun" w:hint="eastAsia"/>
          <w:sz w:val="24"/>
          <w:szCs w:val="24"/>
          <w:lang w:eastAsia="zh-CN"/>
        </w:rPr>
        <w:t>的制定工作</w:t>
      </w:r>
      <w:r w:rsidR="009C2E8E" w:rsidRPr="00B45ED1">
        <w:rPr>
          <w:rFonts w:ascii="SimSun" w:eastAsia="SimSun" w:hAnsi="SimSun"/>
          <w:sz w:val="24"/>
          <w:szCs w:val="24"/>
          <w:lang w:eastAsia="zh-CN"/>
        </w:rPr>
        <w:t>。</w:t>
      </w:r>
      <w:r w:rsidR="009C2E8E" w:rsidRPr="00B45ED1">
        <w:rPr>
          <w:rFonts w:ascii="SimSun" w:eastAsia="SimSun" w:hAnsi="SimSun" w:hint="eastAsia"/>
          <w:iCs/>
          <w:kern w:val="24"/>
          <w:sz w:val="24"/>
          <w:szCs w:val="24"/>
          <w:lang w:val="en-GB" w:eastAsia="zh-CN"/>
        </w:rPr>
        <w:t>该</w:t>
      </w:r>
      <w:r w:rsidR="009C2E8E" w:rsidRPr="00B45ED1">
        <w:rPr>
          <w:rFonts w:ascii="SimSun" w:eastAsia="SimSun" w:hAnsi="SimSun"/>
          <w:iCs/>
          <w:kern w:val="24"/>
          <w:sz w:val="24"/>
          <w:szCs w:val="24"/>
          <w:lang w:val="en-GB" w:eastAsia="zh-CN"/>
        </w:rPr>
        <w:t>交付品</w:t>
      </w:r>
      <w:r w:rsidR="009C2E8E" w:rsidRPr="00B45ED1">
        <w:rPr>
          <w:rFonts w:ascii="SimSun" w:eastAsia="SimSun" w:hAnsi="SimSun" w:hint="eastAsia"/>
          <w:iCs/>
          <w:kern w:val="24"/>
          <w:sz w:val="24"/>
          <w:szCs w:val="24"/>
          <w:lang w:val="en-GB" w:eastAsia="zh-CN"/>
        </w:rPr>
        <w:t>对收到</w:t>
      </w:r>
      <w:r w:rsidR="009C2E8E" w:rsidRPr="00B45ED1">
        <w:rPr>
          <w:rFonts w:ascii="SimSun" w:eastAsia="SimSun" w:hAnsi="SimSun"/>
          <w:iCs/>
          <w:kern w:val="24"/>
          <w:sz w:val="24"/>
          <w:szCs w:val="24"/>
          <w:lang w:val="en-GB" w:eastAsia="zh-CN"/>
        </w:rPr>
        <w:t>的请求作出</w:t>
      </w:r>
      <w:r w:rsidR="009C2E8E" w:rsidRPr="00B45ED1">
        <w:rPr>
          <w:rFonts w:ascii="SimSun" w:eastAsia="SimSun" w:hAnsi="SimSun" w:hint="eastAsia"/>
          <w:iCs/>
          <w:kern w:val="24"/>
          <w:sz w:val="24"/>
          <w:szCs w:val="24"/>
          <w:lang w:val="en-GB" w:eastAsia="zh-CN"/>
        </w:rPr>
        <w:t>回应：</w:t>
      </w:r>
      <w:r w:rsidRPr="00B45ED1">
        <w:rPr>
          <w:rFonts w:ascii="SimSun" w:eastAsia="SimSun" w:hAnsi="SimSun"/>
          <w:iCs/>
          <w:color w:val="000000"/>
          <w:kern w:val="24"/>
          <w:sz w:val="24"/>
          <w:szCs w:val="24"/>
          <w:vertAlign w:val="superscript"/>
          <w:lang w:val="en-GB" w:eastAsia="nb-NO"/>
        </w:rPr>
        <w:footnoteReference w:id="27"/>
      </w:r>
    </w:p>
    <w:p w:rsidR="00FB6910" w:rsidRPr="00B45ED1" w:rsidRDefault="009C2E8E" w:rsidP="00E23588">
      <w:pPr>
        <w:spacing w:after="120"/>
        <w:ind w:left="2495" w:hanging="624"/>
        <w:jc w:val="both"/>
        <w:rPr>
          <w:rFonts w:ascii="SimSun" w:eastAsia="SimSun" w:hAnsi="SimSun" w:hint="eastAsia"/>
          <w:iCs/>
          <w:color w:val="000000"/>
          <w:kern w:val="24"/>
          <w:sz w:val="24"/>
          <w:szCs w:val="24"/>
          <w:lang w:val="en-GB" w:eastAsia="zh-CN"/>
        </w:rPr>
      </w:pPr>
      <w:r w:rsidRPr="00B45ED1">
        <w:rPr>
          <w:rFonts w:ascii="SimSun" w:eastAsia="SimSun" w:hAnsi="SimSun" w:hint="eastAsia"/>
          <w:iCs/>
          <w:kern w:val="24"/>
          <w:sz w:val="24"/>
          <w:szCs w:val="24"/>
          <w:lang w:val="en-GB" w:eastAsia="zh-CN"/>
        </w:rPr>
        <w:t>（</w:t>
      </w:r>
      <w:r w:rsidRPr="00B45ED1">
        <w:rPr>
          <w:rFonts w:ascii="SimSun" w:eastAsia="SimSun" w:hAnsi="SimSun"/>
          <w:iCs/>
          <w:kern w:val="24"/>
          <w:sz w:val="24"/>
          <w:szCs w:val="24"/>
          <w:lang w:val="en-GB" w:eastAsia="zh-CN"/>
        </w:rPr>
        <w:t>一）</w:t>
      </w:r>
      <w:r w:rsidRPr="00B45ED1">
        <w:rPr>
          <w:rFonts w:ascii="SimSun" w:eastAsia="SimSun" w:hAnsi="SimSun" w:hint="eastAsia"/>
          <w:i/>
          <w:iCs/>
          <w:kern w:val="24"/>
          <w:sz w:val="24"/>
          <w:szCs w:val="24"/>
          <w:lang w:val="en-GB" w:eastAsia="zh-CN"/>
        </w:rPr>
        <w:t>土地退化</w:t>
      </w:r>
      <w:r w:rsidRPr="00B45ED1">
        <w:rPr>
          <w:rFonts w:ascii="SimSun" w:eastAsia="SimSun" w:hAnsi="SimSun"/>
          <w:i/>
          <w:iCs/>
          <w:kern w:val="24"/>
          <w:sz w:val="24"/>
          <w:szCs w:val="24"/>
          <w:lang w:val="en-GB" w:eastAsia="zh-CN"/>
        </w:rPr>
        <w:t>和</w:t>
      </w:r>
      <w:r w:rsidRPr="00B45ED1">
        <w:rPr>
          <w:rFonts w:ascii="SimSun" w:eastAsia="SimSun" w:hAnsi="SimSun" w:hint="eastAsia"/>
          <w:i/>
          <w:iCs/>
          <w:kern w:val="24"/>
          <w:sz w:val="24"/>
          <w:szCs w:val="24"/>
          <w:lang w:val="en-GB" w:eastAsia="zh-CN"/>
        </w:rPr>
        <w:t>恢复：</w:t>
      </w:r>
      <w:r w:rsidRPr="00B45ED1">
        <w:rPr>
          <w:rFonts w:ascii="SimSun" w:eastAsia="SimSun" w:hAnsi="SimSun" w:hint="eastAsia"/>
          <w:iCs/>
          <w:kern w:val="24"/>
          <w:sz w:val="24"/>
          <w:szCs w:val="24"/>
          <w:lang w:val="en-GB" w:eastAsia="zh-CN"/>
        </w:rPr>
        <w:t>关于</w:t>
      </w:r>
      <w:r w:rsidRPr="00B45ED1">
        <w:rPr>
          <w:rFonts w:ascii="SimSun" w:eastAsia="SimSun" w:hAnsi="SimSun"/>
          <w:iCs/>
          <w:kern w:val="24"/>
          <w:sz w:val="24"/>
          <w:szCs w:val="24"/>
          <w:lang w:val="en-GB" w:eastAsia="zh-CN"/>
        </w:rPr>
        <w:t>土地</w:t>
      </w:r>
      <w:r w:rsidRPr="00B45ED1">
        <w:rPr>
          <w:rFonts w:ascii="SimSun" w:eastAsia="SimSun" w:hAnsi="SimSun" w:hint="eastAsia"/>
          <w:iCs/>
          <w:kern w:val="24"/>
          <w:sz w:val="24"/>
          <w:szCs w:val="24"/>
          <w:lang w:val="en-GB" w:eastAsia="zh-CN"/>
        </w:rPr>
        <w:t>退化</w:t>
      </w:r>
      <w:r w:rsidRPr="00B45ED1">
        <w:rPr>
          <w:rFonts w:ascii="SimSun" w:eastAsia="SimSun" w:hAnsi="SimSun"/>
          <w:iCs/>
          <w:kern w:val="24"/>
          <w:sz w:val="24"/>
          <w:szCs w:val="24"/>
          <w:lang w:val="en-GB" w:eastAsia="zh-CN"/>
        </w:rPr>
        <w:t>和</w:t>
      </w:r>
      <w:r w:rsidRPr="00B45ED1">
        <w:rPr>
          <w:rFonts w:ascii="SimSun" w:eastAsia="SimSun" w:hAnsi="SimSun" w:hint="eastAsia"/>
          <w:iCs/>
          <w:kern w:val="24"/>
          <w:sz w:val="24"/>
          <w:szCs w:val="24"/>
          <w:lang w:val="en-GB" w:eastAsia="zh-CN"/>
        </w:rPr>
        <w:t>恢复的评估</w:t>
      </w:r>
      <w:r w:rsidRPr="00B45ED1">
        <w:rPr>
          <w:rFonts w:ascii="SimSun" w:eastAsia="SimSun" w:hAnsi="SimSun"/>
          <w:iCs/>
          <w:kern w:val="24"/>
          <w:sz w:val="24"/>
          <w:szCs w:val="24"/>
          <w:lang w:val="en-GB" w:eastAsia="zh-CN"/>
        </w:rPr>
        <w:t>范围</w:t>
      </w:r>
      <w:r w:rsidRPr="00B45ED1">
        <w:rPr>
          <w:rFonts w:ascii="SimSun" w:eastAsia="SimSun" w:hAnsi="SimSun" w:hint="eastAsia"/>
          <w:iCs/>
          <w:kern w:val="24"/>
          <w:sz w:val="24"/>
          <w:szCs w:val="24"/>
          <w:lang w:val="en-GB" w:eastAsia="zh-CN"/>
        </w:rPr>
        <w:t>将涵盖以下</w:t>
      </w:r>
      <w:r w:rsidRPr="00B45ED1">
        <w:rPr>
          <w:rFonts w:ascii="SimSun" w:eastAsia="SimSun" w:hAnsi="SimSun"/>
          <w:iCs/>
          <w:kern w:val="24"/>
          <w:sz w:val="24"/>
          <w:szCs w:val="24"/>
          <w:lang w:val="en-GB" w:eastAsia="zh-CN"/>
        </w:rPr>
        <w:t>内容：不同区域</w:t>
      </w:r>
      <w:r w:rsidRPr="00B45ED1">
        <w:rPr>
          <w:rFonts w:ascii="SimSun" w:eastAsia="SimSun" w:hAnsi="SimSun" w:hint="eastAsia"/>
          <w:iCs/>
          <w:kern w:val="24"/>
          <w:sz w:val="24"/>
          <w:szCs w:val="24"/>
          <w:lang w:val="en-GB" w:eastAsia="zh-CN"/>
        </w:rPr>
        <w:t>和土地覆盖类型</w:t>
      </w:r>
      <w:r w:rsidRPr="00B45ED1">
        <w:rPr>
          <w:rFonts w:ascii="SimSun" w:eastAsia="SimSun" w:hAnsi="SimSun"/>
          <w:iCs/>
          <w:kern w:val="24"/>
          <w:sz w:val="24"/>
          <w:szCs w:val="24"/>
          <w:lang w:val="en-GB" w:eastAsia="zh-CN"/>
        </w:rPr>
        <w:t>土地退化的</w:t>
      </w:r>
      <w:r w:rsidRPr="00B45ED1">
        <w:rPr>
          <w:rFonts w:ascii="SimSun" w:eastAsia="SimSun" w:hAnsi="SimSun" w:hint="eastAsia"/>
          <w:iCs/>
          <w:kern w:val="24"/>
          <w:sz w:val="24"/>
          <w:szCs w:val="24"/>
          <w:lang w:val="en-GB" w:eastAsia="zh-CN"/>
        </w:rPr>
        <w:t>全球</w:t>
      </w:r>
      <w:r w:rsidRPr="00B45ED1">
        <w:rPr>
          <w:rFonts w:ascii="SimSun" w:eastAsia="SimSun" w:hAnsi="SimSun"/>
          <w:iCs/>
          <w:kern w:val="24"/>
          <w:sz w:val="24"/>
          <w:szCs w:val="24"/>
          <w:lang w:val="en-GB" w:eastAsia="zh-CN"/>
        </w:rPr>
        <w:t>状况和趋势</w:t>
      </w:r>
      <w:r w:rsidRPr="00B45ED1">
        <w:rPr>
          <w:rFonts w:ascii="SimSun" w:eastAsia="SimSun" w:hAnsi="SimSun" w:hint="eastAsia"/>
          <w:iCs/>
          <w:kern w:val="24"/>
          <w:sz w:val="24"/>
          <w:szCs w:val="24"/>
          <w:lang w:val="en-GB" w:eastAsia="zh-CN"/>
        </w:rPr>
        <w:t>；土地</w:t>
      </w:r>
      <w:r w:rsidRPr="00B45ED1">
        <w:rPr>
          <w:rFonts w:ascii="SimSun" w:eastAsia="SimSun" w:hAnsi="SimSun"/>
          <w:iCs/>
          <w:kern w:val="24"/>
          <w:sz w:val="24"/>
          <w:szCs w:val="24"/>
          <w:lang w:val="en-GB" w:eastAsia="zh-CN"/>
        </w:rPr>
        <w:t>退化对生物多样性价值</w:t>
      </w:r>
      <w:r w:rsidRPr="00B45ED1">
        <w:rPr>
          <w:rFonts w:ascii="SimSun" w:eastAsia="SimSun" w:hAnsi="SimSun" w:hint="eastAsia"/>
          <w:iCs/>
          <w:kern w:val="24"/>
          <w:sz w:val="24"/>
          <w:szCs w:val="24"/>
          <w:lang w:val="en-GB" w:eastAsia="zh-CN"/>
        </w:rPr>
        <w:t>、</w:t>
      </w:r>
      <w:r w:rsidRPr="00B45ED1">
        <w:rPr>
          <w:rFonts w:ascii="SimSun" w:eastAsia="SimSun" w:hAnsi="SimSun"/>
          <w:iCs/>
          <w:kern w:val="24"/>
          <w:sz w:val="24"/>
          <w:szCs w:val="24"/>
          <w:lang w:val="en-GB" w:eastAsia="zh-CN"/>
        </w:rPr>
        <w:t>生态系统</w:t>
      </w:r>
      <w:r w:rsidRPr="00B45ED1">
        <w:rPr>
          <w:rFonts w:ascii="SimSun" w:eastAsia="SimSun" w:hAnsi="SimSun" w:hint="eastAsia"/>
          <w:iCs/>
          <w:kern w:val="24"/>
          <w:sz w:val="24"/>
          <w:szCs w:val="24"/>
          <w:lang w:val="en-GB" w:eastAsia="zh-CN"/>
        </w:rPr>
        <w:t>服务和</w:t>
      </w:r>
      <w:r w:rsidRPr="00B45ED1">
        <w:rPr>
          <w:rFonts w:ascii="SimSun" w:eastAsia="SimSun" w:hAnsi="SimSun"/>
          <w:iCs/>
          <w:kern w:val="24"/>
          <w:sz w:val="24"/>
          <w:szCs w:val="24"/>
          <w:lang w:val="en-GB" w:eastAsia="zh-CN"/>
        </w:rPr>
        <w:t>人类福祉的</w:t>
      </w:r>
      <w:r w:rsidRPr="00B45ED1">
        <w:rPr>
          <w:rFonts w:ascii="SimSun" w:eastAsia="SimSun" w:hAnsi="SimSun" w:hint="eastAsia"/>
          <w:iCs/>
          <w:kern w:val="24"/>
          <w:sz w:val="24"/>
          <w:szCs w:val="24"/>
          <w:lang w:val="en-GB" w:eastAsia="zh-CN"/>
        </w:rPr>
        <w:t>影响</w:t>
      </w:r>
      <w:r w:rsidRPr="00B45ED1">
        <w:rPr>
          <w:rFonts w:ascii="SimSun" w:eastAsia="SimSun" w:hAnsi="SimSun"/>
          <w:iCs/>
          <w:kern w:val="24"/>
          <w:sz w:val="24"/>
          <w:szCs w:val="24"/>
          <w:lang w:val="en-GB" w:eastAsia="zh-CN"/>
        </w:rPr>
        <w:t>；</w:t>
      </w:r>
      <w:r w:rsidRPr="00B45ED1">
        <w:rPr>
          <w:rFonts w:ascii="SimSun" w:eastAsia="SimSun" w:hAnsi="SimSun" w:hint="eastAsia"/>
          <w:iCs/>
          <w:kern w:val="24"/>
          <w:sz w:val="24"/>
          <w:szCs w:val="24"/>
          <w:lang w:val="en-GB" w:eastAsia="zh-CN"/>
        </w:rPr>
        <w:t>以及不同区域和土地覆盖类型生态系统恢复程度</w:t>
      </w:r>
      <w:r w:rsidRPr="00B45ED1">
        <w:rPr>
          <w:rFonts w:ascii="SimSun" w:eastAsia="SimSun" w:hAnsi="SimSun"/>
          <w:iCs/>
          <w:kern w:val="24"/>
          <w:sz w:val="24"/>
          <w:szCs w:val="24"/>
          <w:lang w:val="en-GB" w:eastAsia="zh-CN"/>
        </w:rPr>
        <w:t>和方案</w:t>
      </w:r>
      <w:r w:rsidRPr="00B45ED1">
        <w:rPr>
          <w:rFonts w:ascii="SimSun" w:eastAsia="SimSun" w:hAnsi="SimSun" w:hint="eastAsia"/>
          <w:iCs/>
          <w:kern w:val="24"/>
          <w:sz w:val="24"/>
          <w:szCs w:val="24"/>
          <w:lang w:val="en-GB" w:eastAsia="zh-CN"/>
        </w:rPr>
        <w:t>的知识状况。评估</w:t>
      </w:r>
      <w:r w:rsidRPr="00B45ED1">
        <w:rPr>
          <w:rFonts w:ascii="SimSun" w:eastAsia="SimSun" w:hAnsi="SimSun"/>
          <w:iCs/>
          <w:kern w:val="24"/>
          <w:sz w:val="24"/>
          <w:szCs w:val="24"/>
          <w:lang w:val="en-GB" w:eastAsia="zh-CN"/>
        </w:rPr>
        <w:t>将</w:t>
      </w:r>
      <w:r w:rsidRPr="00B45ED1">
        <w:rPr>
          <w:rFonts w:ascii="SimSun" w:eastAsia="SimSun" w:hAnsi="SimSun" w:hint="eastAsia"/>
          <w:iCs/>
          <w:kern w:val="24"/>
          <w:sz w:val="24"/>
          <w:szCs w:val="24"/>
          <w:lang w:val="en-GB" w:eastAsia="zh-CN"/>
        </w:rPr>
        <w:t>改善</w:t>
      </w:r>
      <w:r w:rsidRPr="00B45ED1">
        <w:rPr>
          <w:rFonts w:ascii="SimSun" w:eastAsia="SimSun" w:hAnsi="SimSun"/>
          <w:iCs/>
          <w:kern w:val="24"/>
          <w:sz w:val="24"/>
          <w:szCs w:val="24"/>
          <w:lang w:val="en-GB" w:eastAsia="zh-CN"/>
        </w:rPr>
        <w:t>解决土地退化、荒漠化和</w:t>
      </w:r>
      <w:r w:rsidRPr="00B45ED1">
        <w:rPr>
          <w:rFonts w:ascii="SimSun" w:eastAsia="SimSun" w:hAnsi="SimSun" w:hint="eastAsia"/>
          <w:iCs/>
          <w:kern w:val="24"/>
          <w:sz w:val="24"/>
          <w:szCs w:val="24"/>
          <w:lang w:val="en-GB" w:eastAsia="zh-CN"/>
        </w:rPr>
        <w:t>已退化</w:t>
      </w:r>
      <w:r w:rsidRPr="00B45ED1">
        <w:rPr>
          <w:rFonts w:ascii="SimSun" w:eastAsia="SimSun" w:hAnsi="SimSun"/>
          <w:iCs/>
          <w:kern w:val="24"/>
          <w:sz w:val="24"/>
          <w:szCs w:val="24"/>
          <w:lang w:val="en-GB" w:eastAsia="zh-CN"/>
        </w:rPr>
        <w:t>土地恢复问题的</w:t>
      </w:r>
      <w:r w:rsidRPr="00B45ED1">
        <w:rPr>
          <w:rFonts w:ascii="SimSun" w:eastAsia="SimSun" w:hAnsi="SimSun" w:hint="eastAsia"/>
          <w:iCs/>
          <w:kern w:val="24"/>
          <w:sz w:val="24"/>
          <w:szCs w:val="24"/>
          <w:lang w:val="en-GB" w:eastAsia="zh-CN"/>
        </w:rPr>
        <w:t>各项</w:t>
      </w:r>
      <w:r w:rsidRPr="00B45ED1">
        <w:rPr>
          <w:rFonts w:ascii="SimSun" w:eastAsia="SimSun" w:hAnsi="SimSun"/>
          <w:iCs/>
          <w:kern w:val="24"/>
          <w:sz w:val="24"/>
          <w:szCs w:val="24"/>
          <w:lang w:val="en-GB" w:eastAsia="zh-CN"/>
        </w:rPr>
        <w:t>政策的知识基础</w:t>
      </w:r>
      <w:r w:rsidRPr="00B45ED1">
        <w:rPr>
          <w:rFonts w:ascii="SimSun" w:eastAsia="SimSun" w:hAnsi="SimSun" w:hint="eastAsia"/>
          <w:iCs/>
          <w:kern w:val="24"/>
          <w:sz w:val="24"/>
          <w:szCs w:val="24"/>
          <w:lang w:val="en-GB" w:eastAsia="zh-CN"/>
        </w:rPr>
        <w:t>。预计</w:t>
      </w:r>
      <w:r w:rsidRPr="00B45ED1">
        <w:rPr>
          <w:rFonts w:ascii="SimSun" w:eastAsia="SimSun" w:hAnsi="SimSun"/>
          <w:iCs/>
          <w:kern w:val="24"/>
          <w:sz w:val="24"/>
          <w:szCs w:val="24"/>
          <w:lang w:val="en-GB" w:eastAsia="zh-CN"/>
        </w:rPr>
        <w:t>该交付品将</w:t>
      </w:r>
      <w:r w:rsidRPr="00B45ED1">
        <w:rPr>
          <w:rFonts w:ascii="SimSun" w:eastAsia="SimSun" w:hAnsi="SimSun" w:hint="eastAsia"/>
          <w:iCs/>
          <w:kern w:val="24"/>
          <w:sz w:val="24"/>
          <w:szCs w:val="24"/>
          <w:lang w:val="en-GB" w:eastAsia="zh-CN"/>
        </w:rPr>
        <w:t>有助于落实</w:t>
      </w:r>
      <w:r w:rsidRPr="00B45ED1">
        <w:rPr>
          <w:rFonts w:ascii="SimSun" w:eastAsia="SimSun" w:hAnsi="SimSun" w:cs="SimSun" w:hint="eastAsia"/>
          <w:sz w:val="24"/>
          <w:szCs w:val="24"/>
          <w:lang w:eastAsia="zh-CN"/>
        </w:rPr>
        <w:t>《联合国防治荒漠化公约》的十年战略计划和</w:t>
      </w:r>
      <w:r w:rsidRPr="00B45ED1">
        <w:rPr>
          <w:rFonts w:ascii="SimSun" w:eastAsia="SimSun" w:hAnsi="SimSun" w:cs="SimSun"/>
          <w:sz w:val="24"/>
          <w:szCs w:val="24"/>
          <w:lang w:eastAsia="zh-CN"/>
        </w:rPr>
        <w:t>框架</w:t>
      </w:r>
      <w:r w:rsidRPr="00B45ED1">
        <w:rPr>
          <w:rFonts w:ascii="SimSun" w:eastAsia="SimSun" w:hAnsi="SimSun" w:cs="SimSun" w:hint="eastAsia"/>
          <w:sz w:val="24"/>
          <w:szCs w:val="24"/>
          <w:lang w:eastAsia="zh-CN"/>
        </w:rPr>
        <w:t>（</w:t>
      </w:r>
      <w:r w:rsidRPr="00B45ED1">
        <w:rPr>
          <w:rFonts w:ascii="SimSun" w:eastAsia="SimSun" w:hAnsi="SimSun"/>
          <w:sz w:val="24"/>
          <w:szCs w:val="24"/>
          <w:lang w:eastAsia="zh-CN"/>
        </w:rPr>
        <w:t>2008-2018</w:t>
      </w:r>
      <w:r w:rsidRPr="00B45ED1">
        <w:rPr>
          <w:rFonts w:ascii="SimSun" w:eastAsia="SimSun" w:hAnsi="SimSun" w:cs="SimSun" w:hint="eastAsia"/>
          <w:sz w:val="24"/>
          <w:szCs w:val="24"/>
          <w:lang w:eastAsia="zh-CN"/>
        </w:rPr>
        <w:t>年）以及</w:t>
      </w:r>
      <w:r w:rsidRPr="00B45ED1">
        <w:rPr>
          <w:rFonts w:ascii="SimSun" w:eastAsia="SimSun" w:hAnsi="SimSun"/>
          <w:iCs/>
          <w:kern w:val="24"/>
          <w:sz w:val="24"/>
          <w:szCs w:val="24"/>
          <w:lang w:val="en-GB" w:eastAsia="zh-CN"/>
        </w:rPr>
        <w:t>关于</w:t>
      </w:r>
      <w:r w:rsidRPr="00B45ED1">
        <w:rPr>
          <w:rFonts w:ascii="SimSun" w:eastAsia="SimSun" w:hAnsi="SimSun" w:hint="eastAsia"/>
          <w:iCs/>
          <w:kern w:val="24"/>
          <w:sz w:val="24"/>
          <w:szCs w:val="24"/>
          <w:lang w:val="en-GB" w:eastAsia="zh-CN"/>
        </w:rPr>
        <w:t>保护和恢复提供重要服务的生态系统的</w:t>
      </w:r>
      <w:r w:rsidRPr="00B45ED1">
        <w:rPr>
          <w:rFonts w:ascii="SimSun" w:eastAsia="SimSun" w:hAnsi="SimSun"/>
          <w:iCs/>
          <w:kern w:val="24"/>
          <w:sz w:val="24"/>
          <w:szCs w:val="24"/>
          <w:lang w:val="en-GB" w:eastAsia="zh-CN"/>
        </w:rPr>
        <w:t>爱知生物多样性目标</w:t>
      </w:r>
      <w:r w:rsidRPr="00B45ED1">
        <w:rPr>
          <w:rFonts w:ascii="SimSun" w:eastAsia="SimSun" w:hAnsi="SimSun" w:hint="eastAsia"/>
          <w:iCs/>
          <w:kern w:val="24"/>
          <w:sz w:val="24"/>
          <w:szCs w:val="24"/>
          <w:lang w:val="en-GB" w:eastAsia="zh-CN"/>
        </w:rPr>
        <w:t>14和15</w:t>
      </w:r>
      <w:r w:rsidRPr="00B45ED1">
        <w:rPr>
          <w:rFonts w:ascii="SimSun" w:eastAsia="SimSun" w:hAnsi="SimSun" w:hint="eastAsia"/>
          <w:iCs/>
          <w:color w:val="000000"/>
          <w:kern w:val="24"/>
          <w:sz w:val="24"/>
          <w:szCs w:val="24"/>
          <w:lang w:val="en-GB" w:eastAsia="zh-CN"/>
        </w:rPr>
        <w:t>；</w:t>
      </w:r>
    </w:p>
    <w:p w:rsidR="00FB6910" w:rsidRPr="00B45ED1" w:rsidRDefault="009C2E8E" w:rsidP="00E23588">
      <w:pPr>
        <w:spacing w:after="120"/>
        <w:ind w:left="2495" w:hanging="624"/>
        <w:jc w:val="both"/>
        <w:rPr>
          <w:rFonts w:ascii="SimSun" w:eastAsia="SimSun" w:hAnsi="SimSun"/>
          <w:iCs/>
          <w:color w:val="000000"/>
          <w:kern w:val="24"/>
          <w:sz w:val="24"/>
          <w:szCs w:val="24"/>
          <w:lang w:val="en-GB" w:eastAsia="nb-NO"/>
        </w:rPr>
      </w:pPr>
      <w:r w:rsidRPr="00B45ED1">
        <w:rPr>
          <w:rFonts w:ascii="SimSun" w:eastAsia="SimSun" w:hAnsi="SimSun" w:hint="eastAsia"/>
          <w:iCs/>
          <w:kern w:val="24"/>
          <w:sz w:val="24"/>
          <w:szCs w:val="24"/>
          <w:lang w:val="en-GB" w:eastAsia="zh-CN"/>
        </w:rPr>
        <w:t>（</w:t>
      </w:r>
      <w:r w:rsidRPr="00B45ED1">
        <w:rPr>
          <w:rFonts w:ascii="SimSun" w:eastAsia="SimSun" w:hAnsi="SimSun"/>
          <w:iCs/>
          <w:kern w:val="24"/>
          <w:sz w:val="24"/>
          <w:szCs w:val="24"/>
          <w:lang w:val="en-GB" w:eastAsia="zh-CN"/>
        </w:rPr>
        <w:t>二）</w:t>
      </w:r>
      <w:r w:rsidRPr="00B45ED1">
        <w:rPr>
          <w:rFonts w:ascii="SimSun" w:eastAsia="SimSun" w:hAnsi="SimSun" w:hint="eastAsia"/>
          <w:i/>
          <w:iCs/>
          <w:kern w:val="24"/>
          <w:sz w:val="24"/>
          <w:szCs w:val="24"/>
          <w:lang w:val="en-GB" w:eastAsia="zh-CN"/>
        </w:rPr>
        <w:t>外来</w:t>
      </w:r>
      <w:r w:rsidRPr="00B45ED1">
        <w:rPr>
          <w:rFonts w:ascii="SimSun" w:eastAsia="SimSun" w:hAnsi="SimSun"/>
          <w:i/>
          <w:iCs/>
          <w:kern w:val="24"/>
          <w:sz w:val="24"/>
          <w:szCs w:val="24"/>
          <w:lang w:val="en-GB" w:eastAsia="zh-CN"/>
        </w:rPr>
        <w:t>入侵物种及其控制</w:t>
      </w:r>
      <w:r w:rsidRPr="00B45ED1">
        <w:rPr>
          <w:rFonts w:ascii="SimSun" w:eastAsia="SimSun" w:hAnsi="SimSun" w:hint="eastAsia"/>
          <w:iCs/>
          <w:kern w:val="24"/>
          <w:sz w:val="24"/>
          <w:szCs w:val="24"/>
          <w:lang w:val="en-GB" w:eastAsia="zh-CN"/>
        </w:rPr>
        <w:t>：关于外来</w:t>
      </w:r>
      <w:r w:rsidRPr="00B45ED1">
        <w:rPr>
          <w:rFonts w:ascii="SimSun" w:eastAsia="SimSun" w:hAnsi="SimSun"/>
          <w:iCs/>
          <w:kern w:val="24"/>
          <w:sz w:val="24"/>
          <w:szCs w:val="24"/>
          <w:lang w:val="en-GB" w:eastAsia="zh-CN"/>
        </w:rPr>
        <w:t>入侵物种及其</w:t>
      </w:r>
      <w:r w:rsidRPr="00B45ED1">
        <w:rPr>
          <w:rFonts w:ascii="SimSun" w:eastAsia="SimSun" w:hAnsi="SimSun" w:hint="eastAsia"/>
          <w:iCs/>
          <w:kern w:val="24"/>
          <w:sz w:val="24"/>
          <w:szCs w:val="24"/>
          <w:lang w:val="en-GB" w:eastAsia="zh-CN"/>
        </w:rPr>
        <w:t>控制的</w:t>
      </w:r>
      <w:r w:rsidRPr="00B45ED1">
        <w:rPr>
          <w:rFonts w:ascii="SimSun" w:eastAsia="SimSun" w:hAnsi="SimSun"/>
          <w:iCs/>
          <w:kern w:val="24"/>
          <w:sz w:val="24"/>
          <w:szCs w:val="24"/>
          <w:lang w:val="en-GB" w:eastAsia="zh-CN"/>
        </w:rPr>
        <w:t>评估</w:t>
      </w:r>
      <w:r w:rsidRPr="00B45ED1">
        <w:rPr>
          <w:rFonts w:ascii="SimSun" w:eastAsia="SimSun" w:hAnsi="SimSun" w:hint="eastAsia"/>
          <w:iCs/>
          <w:kern w:val="24"/>
          <w:sz w:val="24"/>
          <w:szCs w:val="24"/>
          <w:lang w:val="en-GB" w:eastAsia="zh-CN"/>
        </w:rPr>
        <w:t>范围</w:t>
      </w:r>
      <w:r w:rsidRPr="00B45ED1">
        <w:rPr>
          <w:rFonts w:ascii="SimSun" w:eastAsia="SimSun" w:hAnsi="SimSun"/>
          <w:iCs/>
          <w:kern w:val="24"/>
          <w:sz w:val="24"/>
          <w:szCs w:val="24"/>
          <w:lang w:val="en-GB" w:eastAsia="zh-CN"/>
        </w:rPr>
        <w:t>将涵盖外来入侵物种对生物多样性、生态系统服务和</w:t>
      </w:r>
      <w:r w:rsidRPr="00B45ED1">
        <w:rPr>
          <w:rFonts w:ascii="SimSun" w:eastAsia="SimSun" w:hAnsi="SimSun" w:hint="eastAsia"/>
          <w:iCs/>
          <w:kern w:val="24"/>
          <w:sz w:val="24"/>
          <w:szCs w:val="24"/>
          <w:lang w:val="en-GB" w:eastAsia="zh-CN"/>
        </w:rPr>
        <w:t>生计</w:t>
      </w:r>
      <w:r w:rsidRPr="00B45ED1">
        <w:rPr>
          <w:rFonts w:ascii="SimSun" w:eastAsia="SimSun" w:hAnsi="SimSun"/>
          <w:iCs/>
          <w:kern w:val="24"/>
          <w:sz w:val="24"/>
          <w:szCs w:val="24"/>
          <w:lang w:val="en-GB" w:eastAsia="zh-CN"/>
        </w:rPr>
        <w:t>构成的威胁</w:t>
      </w:r>
      <w:r w:rsidRPr="00B45ED1">
        <w:rPr>
          <w:rFonts w:ascii="SimSun" w:eastAsia="SimSun" w:hAnsi="SimSun" w:hint="eastAsia"/>
          <w:iCs/>
          <w:kern w:val="24"/>
          <w:sz w:val="24"/>
          <w:szCs w:val="24"/>
          <w:lang w:val="en-GB" w:eastAsia="zh-CN"/>
        </w:rPr>
        <w:t>，</w:t>
      </w:r>
      <w:r w:rsidRPr="00B45ED1">
        <w:rPr>
          <w:rFonts w:ascii="SimSun" w:eastAsia="SimSun" w:hAnsi="SimSun"/>
          <w:iCs/>
          <w:kern w:val="24"/>
          <w:sz w:val="24"/>
          <w:szCs w:val="24"/>
          <w:lang w:val="en-GB" w:eastAsia="zh-CN"/>
        </w:rPr>
        <w:t>以及</w:t>
      </w:r>
      <w:r w:rsidRPr="00B45ED1">
        <w:rPr>
          <w:rFonts w:ascii="SimSun" w:eastAsia="SimSun" w:hAnsi="SimSun" w:hint="eastAsia"/>
          <w:iCs/>
          <w:kern w:val="24"/>
          <w:sz w:val="24"/>
          <w:szCs w:val="24"/>
          <w:lang w:val="en-GB" w:eastAsia="zh-CN"/>
        </w:rPr>
        <w:t>不同</w:t>
      </w:r>
      <w:r w:rsidRPr="00B45ED1">
        <w:rPr>
          <w:rFonts w:ascii="SimSun" w:eastAsia="SimSun" w:hAnsi="SimSun"/>
          <w:iCs/>
          <w:kern w:val="24"/>
          <w:sz w:val="24"/>
          <w:szCs w:val="24"/>
          <w:lang w:val="en-GB" w:eastAsia="zh-CN"/>
        </w:rPr>
        <w:t>区域和</w:t>
      </w:r>
      <w:r w:rsidRPr="00B45ED1">
        <w:rPr>
          <w:rFonts w:ascii="SimSun" w:eastAsia="SimSun" w:hAnsi="SimSun" w:hint="eastAsia"/>
          <w:iCs/>
          <w:kern w:val="24"/>
          <w:sz w:val="24"/>
          <w:szCs w:val="24"/>
          <w:lang w:val="en-GB" w:eastAsia="zh-CN"/>
        </w:rPr>
        <w:t>次</w:t>
      </w:r>
      <w:r w:rsidRPr="00B45ED1">
        <w:rPr>
          <w:rFonts w:ascii="SimSun" w:eastAsia="SimSun" w:hAnsi="SimSun"/>
          <w:iCs/>
          <w:kern w:val="24"/>
          <w:sz w:val="24"/>
          <w:szCs w:val="24"/>
          <w:lang w:val="en-GB" w:eastAsia="zh-CN"/>
        </w:rPr>
        <w:t>区域</w:t>
      </w:r>
      <w:r w:rsidRPr="00B45ED1">
        <w:rPr>
          <w:rFonts w:ascii="SimSun" w:eastAsia="SimSun" w:hAnsi="SimSun" w:hint="eastAsia"/>
          <w:iCs/>
          <w:kern w:val="24"/>
          <w:sz w:val="24"/>
          <w:szCs w:val="24"/>
          <w:lang w:val="en-GB" w:eastAsia="zh-CN"/>
        </w:rPr>
        <w:t>外来</w:t>
      </w:r>
      <w:r w:rsidRPr="00B45ED1">
        <w:rPr>
          <w:rFonts w:ascii="SimSun" w:eastAsia="SimSun" w:hAnsi="SimSun"/>
          <w:iCs/>
          <w:kern w:val="24"/>
          <w:sz w:val="24"/>
          <w:szCs w:val="24"/>
          <w:lang w:val="en-GB" w:eastAsia="zh-CN"/>
        </w:rPr>
        <w:t>入侵物种</w:t>
      </w:r>
      <w:r w:rsidRPr="00B45ED1">
        <w:rPr>
          <w:rFonts w:ascii="SimSun" w:eastAsia="SimSun" w:hAnsi="SimSun" w:hint="eastAsia"/>
          <w:iCs/>
          <w:kern w:val="24"/>
          <w:sz w:val="24"/>
          <w:szCs w:val="24"/>
          <w:lang w:val="en-GB" w:eastAsia="zh-CN"/>
        </w:rPr>
        <w:t>影响</w:t>
      </w:r>
      <w:r w:rsidRPr="00B45ED1">
        <w:rPr>
          <w:rFonts w:ascii="SimSun" w:eastAsia="SimSun" w:hAnsi="SimSun"/>
          <w:iCs/>
          <w:kern w:val="24"/>
          <w:sz w:val="24"/>
          <w:szCs w:val="24"/>
          <w:lang w:val="en-GB" w:eastAsia="zh-CN"/>
        </w:rPr>
        <w:t>的全球</w:t>
      </w:r>
      <w:r w:rsidRPr="00B45ED1">
        <w:rPr>
          <w:rFonts w:ascii="SimSun" w:eastAsia="SimSun" w:hAnsi="SimSun" w:hint="eastAsia"/>
          <w:iCs/>
          <w:kern w:val="24"/>
          <w:sz w:val="24"/>
          <w:szCs w:val="24"/>
          <w:lang w:val="en-GB" w:eastAsia="zh-CN"/>
        </w:rPr>
        <w:t>状况</w:t>
      </w:r>
      <w:r w:rsidRPr="00B45ED1">
        <w:rPr>
          <w:rFonts w:ascii="SimSun" w:eastAsia="SimSun" w:hAnsi="SimSun"/>
          <w:iCs/>
          <w:kern w:val="24"/>
          <w:sz w:val="24"/>
          <w:szCs w:val="24"/>
          <w:lang w:val="en-GB" w:eastAsia="zh-CN"/>
        </w:rPr>
        <w:t>和趋势</w:t>
      </w:r>
      <w:r w:rsidRPr="00B45ED1">
        <w:rPr>
          <w:rFonts w:ascii="SimSun" w:eastAsia="SimSun" w:hAnsi="SimSun" w:hint="eastAsia"/>
          <w:iCs/>
          <w:kern w:val="24"/>
          <w:sz w:val="24"/>
          <w:szCs w:val="24"/>
          <w:lang w:val="en-GB" w:eastAsia="zh-CN"/>
        </w:rPr>
        <w:t>，</w:t>
      </w:r>
      <w:r w:rsidRPr="00B45ED1">
        <w:rPr>
          <w:rFonts w:ascii="SimSun" w:eastAsia="SimSun" w:hAnsi="SimSun"/>
          <w:iCs/>
          <w:kern w:val="24"/>
          <w:sz w:val="24"/>
          <w:szCs w:val="24"/>
          <w:lang w:val="en-GB" w:eastAsia="zh-CN"/>
        </w:rPr>
        <w:t>同时考虑不同的知识和价值体系。</w:t>
      </w:r>
      <w:r w:rsidRPr="00B45ED1">
        <w:rPr>
          <w:rFonts w:ascii="SimSun" w:eastAsia="SimSun" w:hAnsi="SimSun" w:hint="eastAsia"/>
          <w:iCs/>
          <w:kern w:val="24"/>
          <w:sz w:val="24"/>
          <w:szCs w:val="24"/>
          <w:lang w:val="en-GB" w:eastAsia="zh-CN"/>
        </w:rPr>
        <w:t>预计</w:t>
      </w:r>
      <w:r w:rsidRPr="00B45ED1">
        <w:rPr>
          <w:rFonts w:ascii="SimSun" w:eastAsia="SimSun" w:hAnsi="SimSun"/>
          <w:iCs/>
          <w:kern w:val="24"/>
          <w:sz w:val="24"/>
          <w:szCs w:val="24"/>
          <w:lang w:val="en-GB" w:eastAsia="zh-CN"/>
        </w:rPr>
        <w:t>评估</w:t>
      </w:r>
      <w:r w:rsidRPr="00B45ED1">
        <w:rPr>
          <w:rFonts w:ascii="SimSun" w:eastAsia="SimSun" w:hAnsi="SimSun" w:hint="eastAsia"/>
          <w:iCs/>
          <w:kern w:val="24"/>
          <w:sz w:val="24"/>
          <w:szCs w:val="24"/>
          <w:lang w:val="en-GB" w:eastAsia="zh-CN"/>
        </w:rPr>
        <w:t>将有助于</w:t>
      </w:r>
      <w:r w:rsidRPr="00B45ED1">
        <w:rPr>
          <w:rFonts w:ascii="SimSun" w:eastAsia="SimSun" w:hAnsi="SimSun"/>
          <w:iCs/>
          <w:kern w:val="24"/>
          <w:sz w:val="24"/>
          <w:szCs w:val="24"/>
          <w:lang w:val="en-GB" w:eastAsia="zh-CN"/>
        </w:rPr>
        <w:t>改进解决</w:t>
      </w:r>
      <w:r w:rsidRPr="00B45ED1">
        <w:rPr>
          <w:rFonts w:ascii="SimSun" w:eastAsia="SimSun" w:hAnsi="SimSun" w:hint="eastAsia"/>
          <w:iCs/>
          <w:kern w:val="24"/>
          <w:sz w:val="24"/>
          <w:szCs w:val="24"/>
          <w:lang w:val="en-GB" w:eastAsia="zh-CN"/>
        </w:rPr>
        <w:t>外来</w:t>
      </w:r>
      <w:r w:rsidRPr="00B45ED1">
        <w:rPr>
          <w:rFonts w:ascii="SimSun" w:eastAsia="SimSun" w:hAnsi="SimSun"/>
          <w:iCs/>
          <w:kern w:val="24"/>
          <w:sz w:val="24"/>
          <w:szCs w:val="24"/>
          <w:lang w:val="en-GB" w:eastAsia="zh-CN"/>
        </w:rPr>
        <w:t>入侵物种</w:t>
      </w:r>
      <w:r w:rsidRPr="00B45ED1">
        <w:rPr>
          <w:rFonts w:ascii="SimSun" w:eastAsia="SimSun" w:hAnsi="SimSun" w:hint="eastAsia"/>
          <w:iCs/>
          <w:kern w:val="24"/>
          <w:sz w:val="24"/>
          <w:szCs w:val="24"/>
          <w:lang w:val="en-GB" w:eastAsia="zh-CN"/>
        </w:rPr>
        <w:t>问题的各项</w:t>
      </w:r>
      <w:r w:rsidRPr="00B45ED1">
        <w:rPr>
          <w:rFonts w:ascii="SimSun" w:eastAsia="SimSun" w:hAnsi="SimSun"/>
          <w:iCs/>
          <w:kern w:val="24"/>
          <w:sz w:val="24"/>
          <w:szCs w:val="24"/>
          <w:lang w:val="en-GB" w:eastAsia="zh-CN"/>
        </w:rPr>
        <w:t>国内和国际政策，特别</w:t>
      </w:r>
      <w:r w:rsidRPr="00B45ED1">
        <w:rPr>
          <w:rFonts w:ascii="SimSun" w:eastAsia="SimSun" w:hAnsi="SimSun" w:hint="eastAsia"/>
          <w:iCs/>
          <w:kern w:val="24"/>
          <w:sz w:val="24"/>
          <w:szCs w:val="24"/>
          <w:lang w:val="en-GB" w:eastAsia="zh-CN"/>
        </w:rPr>
        <w:t>是有助于落实</w:t>
      </w:r>
      <w:r w:rsidRPr="00B45ED1">
        <w:rPr>
          <w:rFonts w:ascii="SimSun" w:eastAsia="SimSun" w:hAnsi="SimSun"/>
          <w:iCs/>
          <w:kern w:val="24"/>
          <w:sz w:val="24"/>
          <w:szCs w:val="24"/>
          <w:lang w:val="en-GB" w:eastAsia="zh-CN"/>
        </w:rPr>
        <w:t>爱知生物多样性目标</w:t>
      </w:r>
      <w:r w:rsidRPr="00B45ED1">
        <w:rPr>
          <w:rFonts w:ascii="SimSun" w:eastAsia="SimSun" w:hAnsi="SimSun" w:hint="eastAsia"/>
          <w:iCs/>
          <w:kern w:val="24"/>
          <w:sz w:val="24"/>
          <w:szCs w:val="24"/>
          <w:lang w:val="en-GB" w:eastAsia="zh-CN"/>
        </w:rPr>
        <w:t>9；</w:t>
      </w:r>
    </w:p>
    <w:p w:rsidR="00FB6910" w:rsidRPr="00B45ED1" w:rsidRDefault="009C2E8E" w:rsidP="00E23588">
      <w:pPr>
        <w:spacing w:after="120"/>
        <w:ind w:left="2495" w:hanging="624"/>
        <w:jc w:val="both"/>
        <w:rPr>
          <w:rFonts w:ascii="SimSun" w:eastAsia="SimSun" w:hAnsi="SimSun" w:hint="eastAsia"/>
          <w:sz w:val="24"/>
          <w:szCs w:val="24"/>
          <w:lang w:val="en-GB" w:eastAsia="zh-CN"/>
        </w:rPr>
      </w:pPr>
      <w:r w:rsidRPr="00B45ED1">
        <w:rPr>
          <w:rFonts w:ascii="SimSun" w:eastAsia="SimSun" w:hAnsi="SimSun" w:hint="eastAsia"/>
          <w:sz w:val="24"/>
          <w:szCs w:val="24"/>
          <w:lang w:val="en-GB" w:eastAsia="zh-CN"/>
        </w:rPr>
        <w:t>（三）</w:t>
      </w:r>
      <w:r w:rsidRPr="00B45ED1">
        <w:rPr>
          <w:rFonts w:ascii="SimSun" w:eastAsia="SimSun" w:hAnsi="SimSun" w:hint="eastAsia"/>
          <w:i/>
          <w:sz w:val="24"/>
          <w:szCs w:val="24"/>
          <w:lang w:val="en-GB" w:eastAsia="zh-CN"/>
        </w:rPr>
        <w:t>可持续利用和保护生物多样性以及加强能力与工具。</w:t>
      </w:r>
      <w:r w:rsidRPr="00B45ED1">
        <w:rPr>
          <w:rFonts w:ascii="SimSun" w:eastAsia="SimSun" w:hAnsi="SimSun" w:hint="eastAsia"/>
          <w:sz w:val="24"/>
          <w:szCs w:val="24"/>
          <w:lang w:val="en-GB" w:eastAsia="zh-CN"/>
        </w:rPr>
        <w:t>对可持续利用的评估范围将包括评估</w:t>
      </w:r>
      <w:r w:rsidRPr="00B45ED1">
        <w:rPr>
          <w:rFonts w:ascii="SimSun" w:eastAsia="SimSun" w:hAnsi="SimSun"/>
          <w:sz w:val="24"/>
          <w:szCs w:val="24"/>
          <w:lang w:eastAsia="zh-CN"/>
        </w:rPr>
        <w:t>主要是被收获和买卖的</w:t>
      </w:r>
      <w:r w:rsidRPr="00B45ED1">
        <w:rPr>
          <w:rFonts w:ascii="SimSun" w:eastAsia="SimSun" w:hAnsi="SimSun" w:hint="eastAsia"/>
          <w:sz w:val="24"/>
          <w:szCs w:val="24"/>
          <w:lang w:eastAsia="zh-CN"/>
        </w:rPr>
        <w:t>、与生物多样性有关的产品和</w:t>
      </w:r>
      <w:r w:rsidRPr="00B45ED1">
        <w:rPr>
          <w:rFonts w:ascii="SimSun" w:eastAsia="SimSun" w:hAnsi="SimSun"/>
          <w:sz w:val="24"/>
          <w:szCs w:val="24"/>
          <w:lang w:eastAsia="zh-CN"/>
        </w:rPr>
        <w:t>野生物种的生态、经济、社会及文化重要性、养护状况</w:t>
      </w:r>
      <w:r w:rsidRPr="00B45ED1">
        <w:rPr>
          <w:rFonts w:ascii="SimSun" w:eastAsia="SimSun" w:hAnsi="SimSun" w:hint="eastAsia"/>
          <w:sz w:val="24"/>
          <w:szCs w:val="24"/>
          <w:lang w:eastAsia="zh-CN"/>
        </w:rPr>
        <w:t>和</w:t>
      </w:r>
      <w:r w:rsidRPr="00B45ED1">
        <w:rPr>
          <w:rFonts w:ascii="SimSun" w:eastAsia="SimSun" w:hAnsi="SimSun"/>
          <w:sz w:val="24"/>
          <w:szCs w:val="24"/>
          <w:lang w:eastAsia="zh-CN"/>
        </w:rPr>
        <w:t>变化驱动因</w:t>
      </w:r>
      <w:r w:rsidRPr="00B45ED1">
        <w:rPr>
          <w:rFonts w:ascii="SimSun" w:eastAsia="SimSun" w:hAnsi="SimSun" w:cs="SimSun" w:hint="eastAsia"/>
          <w:sz w:val="24"/>
          <w:szCs w:val="24"/>
          <w:lang w:eastAsia="zh-CN"/>
        </w:rPr>
        <w:t>素</w:t>
      </w:r>
      <w:r w:rsidRPr="00B45ED1">
        <w:rPr>
          <w:rFonts w:ascii="SimSun" w:eastAsia="SimSun" w:hAnsi="SimSun" w:hint="eastAsia"/>
          <w:sz w:val="24"/>
          <w:szCs w:val="24"/>
          <w:lang w:val="en-GB" w:eastAsia="zh-CN"/>
        </w:rPr>
        <w:t>。此外还将评估可持续利用生物多样性在改善土著人民和地方社区的生计方面可能发挥的潜在作用，包括传统的治理方式和相关机构的作用。评估还将确定可持续管理与收获的指导准则、方法和工具，并推动实行结合现代技术和土著与地方知识的最佳实践。</w:t>
      </w:r>
      <w:r w:rsidRPr="00B45ED1">
        <w:rPr>
          <w:rFonts w:ascii="SimSun" w:eastAsia="SimSun" w:hAnsi="SimSun"/>
          <w:sz w:val="24"/>
          <w:szCs w:val="24"/>
          <w:lang w:eastAsia="zh-CN"/>
        </w:rPr>
        <w:t>评估将</w:t>
      </w:r>
      <w:r w:rsidRPr="00B45ED1">
        <w:rPr>
          <w:rFonts w:ascii="SimSun" w:eastAsia="SimSun" w:hAnsi="SimSun" w:hint="eastAsia"/>
          <w:sz w:val="24"/>
          <w:szCs w:val="24"/>
          <w:lang w:eastAsia="zh-CN"/>
        </w:rPr>
        <w:t>有助于</w:t>
      </w:r>
      <w:r w:rsidRPr="00B45ED1">
        <w:rPr>
          <w:rFonts w:ascii="SimSun" w:eastAsia="SimSun" w:hAnsi="SimSun"/>
          <w:sz w:val="24"/>
          <w:szCs w:val="24"/>
          <w:lang w:eastAsia="zh-CN"/>
        </w:rPr>
        <w:t>识别相关知识缺口和更佳技术，包括就土著和本地知识而言。评估还将对以下方面有所助益：设计政策支持工具和方法，改善可持续管理计划（包括收获配额的设定与管理），协助落实合规与执行措施，以及解决原产国的能力建设需</w:t>
      </w:r>
      <w:r w:rsidRPr="00B45ED1">
        <w:rPr>
          <w:rFonts w:ascii="SimSun" w:eastAsia="SimSun" w:hAnsi="SimSun" w:cs="SimSun" w:hint="eastAsia"/>
          <w:sz w:val="24"/>
          <w:szCs w:val="24"/>
          <w:lang w:eastAsia="zh-CN"/>
        </w:rPr>
        <w:t>要</w:t>
      </w:r>
      <w:r w:rsidRPr="00B45ED1">
        <w:rPr>
          <w:rFonts w:ascii="SimSun" w:eastAsia="SimSun" w:hAnsi="SimSun" w:hint="eastAsia"/>
          <w:sz w:val="24"/>
          <w:szCs w:val="24"/>
          <w:lang w:val="en-GB" w:eastAsia="zh-CN"/>
        </w:rPr>
        <w:t>。预计评估将有助于落实《濒危野生动植物种国际贸易公约》和《生物多样性公约》，特别是有助于实现爱知生物多样性目标</w:t>
      </w:r>
      <w:r w:rsidRPr="00B45ED1">
        <w:rPr>
          <w:rFonts w:ascii="SimSun" w:eastAsia="SimSun" w:hAnsi="SimSun"/>
          <w:sz w:val="24"/>
          <w:szCs w:val="24"/>
          <w:lang w:val="en-GB" w:eastAsia="zh-CN"/>
        </w:rPr>
        <w:t>3</w:t>
      </w:r>
      <w:r w:rsidRPr="00B45ED1">
        <w:rPr>
          <w:rFonts w:ascii="SimSun" w:eastAsia="SimSun" w:hAnsi="SimSun" w:hint="eastAsia"/>
          <w:sz w:val="24"/>
          <w:szCs w:val="24"/>
          <w:lang w:val="en-GB" w:eastAsia="zh-CN"/>
        </w:rPr>
        <w:t>、</w:t>
      </w:r>
      <w:r w:rsidRPr="00B45ED1">
        <w:rPr>
          <w:rFonts w:ascii="SimSun" w:eastAsia="SimSun" w:hAnsi="SimSun"/>
          <w:sz w:val="24"/>
          <w:szCs w:val="24"/>
          <w:lang w:val="en-GB" w:eastAsia="zh-CN"/>
        </w:rPr>
        <w:t>4</w:t>
      </w:r>
      <w:r w:rsidRPr="00B45ED1">
        <w:rPr>
          <w:rFonts w:ascii="SimSun" w:eastAsia="SimSun" w:hAnsi="SimSun" w:hint="eastAsia"/>
          <w:sz w:val="24"/>
          <w:szCs w:val="24"/>
          <w:lang w:val="en-GB" w:eastAsia="zh-CN"/>
        </w:rPr>
        <w:t>、</w:t>
      </w:r>
      <w:r w:rsidRPr="00B45ED1">
        <w:rPr>
          <w:rFonts w:ascii="SimSun" w:eastAsia="SimSun" w:hAnsi="SimSun"/>
          <w:sz w:val="24"/>
          <w:szCs w:val="24"/>
          <w:lang w:val="en-GB" w:eastAsia="zh-CN"/>
        </w:rPr>
        <w:t>6</w:t>
      </w:r>
      <w:r w:rsidRPr="00B45ED1">
        <w:rPr>
          <w:rFonts w:ascii="SimSun" w:eastAsia="SimSun" w:hAnsi="SimSun" w:hint="eastAsia"/>
          <w:sz w:val="24"/>
          <w:szCs w:val="24"/>
          <w:lang w:val="en-GB" w:eastAsia="zh-CN"/>
        </w:rPr>
        <w:t>、</w:t>
      </w:r>
      <w:r w:rsidRPr="00B45ED1">
        <w:rPr>
          <w:rFonts w:ascii="SimSun" w:eastAsia="SimSun" w:hAnsi="SimSun"/>
          <w:sz w:val="24"/>
          <w:szCs w:val="24"/>
          <w:lang w:val="en-GB" w:eastAsia="zh-CN"/>
        </w:rPr>
        <w:t>7</w:t>
      </w:r>
      <w:r w:rsidRPr="00B45ED1">
        <w:rPr>
          <w:rFonts w:ascii="SimSun" w:eastAsia="SimSun" w:hAnsi="SimSun" w:hint="eastAsia"/>
          <w:sz w:val="24"/>
          <w:szCs w:val="24"/>
          <w:lang w:val="en-GB" w:eastAsia="zh-CN"/>
        </w:rPr>
        <w:t>、12和</w:t>
      </w:r>
      <w:r w:rsidRPr="00B45ED1">
        <w:rPr>
          <w:rFonts w:ascii="SimSun" w:eastAsia="SimSun" w:hAnsi="SimSun"/>
          <w:sz w:val="24"/>
          <w:szCs w:val="24"/>
          <w:lang w:val="en-GB" w:eastAsia="zh-CN"/>
        </w:rPr>
        <w:t>18</w:t>
      </w:r>
      <w:r w:rsidRPr="00B45ED1">
        <w:rPr>
          <w:rFonts w:ascii="SimSun" w:eastAsia="SimSun" w:hAnsi="SimSun" w:hint="eastAsia"/>
          <w:sz w:val="24"/>
          <w:szCs w:val="24"/>
          <w:lang w:val="en-GB" w:eastAsia="zh-CN"/>
        </w:rPr>
        <w:t>；</w:t>
      </w:r>
    </w:p>
    <w:p w:rsidR="00FB6910" w:rsidRPr="00B45ED1" w:rsidRDefault="00FB6910" w:rsidP="00651EBE">
      <w:pPr>
        <w:spacing w:after="120"/>
        <w:ind w:left="1247" w:firstLine="624"/>
        <w:jc w:val="both"/>
        <w:rPr>
          <w:rFonts w:ascii="SimSun" w:eastAsia="SimSun" w:hAnsi="SimSun" w:hint="eastAsia"/>
          <w:sz w:val="24"/>
          <w:szCs w:val="24"/>
          <w:lang w:val="en-GB" w:eastAsia="nb-NO"/>
        </w:rPr>
      </w:pPr>
      <w:r w:rsidRPr="00B45ED1">
        <w:rPr>
          <w:rFonts w:ascii="SimSun" w:eastAsia="SimSun" w:hAnsi="SimSun"/>
          <w:color w:val="000000"/>
          <w:kern w:val="24"/>
          <w:sz w:val="24"/>
          <w:szCs w:val="24"/>
          <w:lang w:val="en-GB" w:eastAsia="nb-NO"/>
        </w:rPr>
        <w:t>(c)</w:t>
      </w:r>
      <w:r w:rsidRPr="00B45ED1">
        <w:rPr>
          <w:rFonts w:ascii="SimSun" w:eastAsia="SimSun" w:hAnsi="SimSun"/>
          <w:i/>
          <w:color w:val="000000"/>
          <w:kern w:val="24"/>
          <w:sz w:val="24"/>
          <w:szCs w:val="24"/>
          <w:lang w:val="en-GB" w:eastAsia="nb-NO"/>
        </w:rPr>
        <w:tab/>
      </w:r>
      <w:r w:rsidR="009C2E8E" w:rsidRPr="00B45ED1">
        <w:rPr>
          <w:rFonts w:ascii="SimSun" w:eastAsia="SimSun" w:hAnsi="SimSun" w:hint="eastAsia"/>
          <w:i/>
          <w:kern w:val="24"/>
          <w:sz w:val="24"/>
          <w:szCs w:val="24"/>
          <w:lang w:eastAsia="zh-CN"/>
        </w:rPr>
        <w:t>根据 快速评估和指南（2015年8月前制定），制定生物多样性和生态系统服务设想方案分析和建模的政策支持工具和方法。</w:t>
      </w:r>
      <w:r w:rsidR="009C2E8E" w:rsidRPr="00B45ED1">
        <w:rPr>
          <w:rFonts w:ascii="SimSun" w:eastAsia="SimSun" w:hAnsi="SimSun" w:hint="eastAsia"/>
          <w:kern w:val="24"/>
          <w:sz w:val="24"/>
          <w:szCs w:val="24"/>
          <w:lang w:eastAsia="zh-CN"/>
        </w:rPr>
        <w:t>关于生物多样性和生态系统服务设想方案分析和建模方法</w:t>
      </w:r>
      <w:r w:rsidR="009C2E8E" w:rsidRPr="00B45ED1">
        <w:rPr>
          <w:rFonts w:ascii="SimSun" w:eastAsia="SimSun" w:hAnsi="SimSun"/>
          <w:kern w:val="24"/>
          <w:sz w:val="24"/>
          <w:szCs w:val="24"/>
          <w:lang w:eastAsia="zh-CN"/>
        </w:rPr>
        <w:t>的</w:t>
      </w:r>
      <w:r w:rsidR="009C2E8E" w:rsidRPr="00B45ED1">
        <w:rPr>
          <w:rFonts w:ascii="SimSun" w:eastAsia="SimSun" w:hAnsi="SimSun" w:hint="eastAsia"/>
          <w:kern w:val="24"/>
          <w:sz w:val="24"/>
          <w:szCs w:val="24"/>
          <w:lang w:eastAsia="zh-CN"/>
        </w:rPr>
        <w:t>快速</w:t>
      </w:r>
      <w:r w:rsidR="009C2E8E" w:rsidRPr="00B45ED1">
        <w:rPr>
          <w:rFonts w:ascii="SimSun" w:eastAsia="SimSun" w:hAnsi="SimSun"/>
          <w:kern w:val="24"/>
          <w:sz w:val="24"/>
          <w:szCs w:val="24"/>
          <w:lang w:eastAsia="zh-CN"/>
        </w:rPr>
        <w:t>评估</w:t>
      </w:r>
      <w:r w:rsidR="009C2E8E" w:rsidRPr="00B45ED1">
        <w:rPr>
          <w:rFonts w:ascii="SimSun" w:eastAsia="SimSun" w:hAnsi="SimSun" w:hint="eastAsia"/>
          <w:kern w:val="24"/>
          <w:sz w:val="24"/>
          <w:szCs w:val="24"/>
          <w:lang w:eastAsia="zh-CN"/>
        </w:rPr>
        <w:t>对于为</w:t>
      </w:r>
      <w:r w:rsidR="009C2E8E" w:rsidRPr="00B45ED1">
        <w:rPr>
          <w:rFonts w:ascii="SimSun" w:eastAsia="SimSun" w:hAnsi="SimSun"/>
          <w:kern w:val="24"/>
          <w:sz w:val="24"/>
          <w:szCs w:val="24"/>
          <w:lang w:eastAsia="zh-CN"/>
        </w:rPr>
        <w:t>在平台下所有工作</w:t>
      </w:r>
      <w:r w:rsidR="009C2E8E" w:rsidRPr="00B45ED1">
        <w:rPr>
          <w:rFonts w:ascii="SimSun" w:eastAsia="SimSun" w:hAnsi="SimSun" w:hint="eastAsia"/>
          <w:kern w:val="24"/>
          <w:sz w:val="24"/>
          <w:szCs w:val="24"/>
          <w:lang w:eastAsia="zh-CN"/>
        </w:rPr>
        <w:t>中</w:t>
      </w:r>
      <w:r w:rsidR="009C2E8E" w:rsidRPr="00B45ED1">
        <w:rPr>
          <w:rFonts w:ascii="SimSun" w:eastAsia="SimSun" w:hAnsi="SimSun"/>
          <w:kern w:val="24"/>
          <w:sz w:val="24"/>
          <w:szCs w:val="24"/>
          <w:lang w:eastAsia="zh-CN"/>
        </w:rPr>
        <w:t>使用此类方法</w:t>
      </w:r>
      <w:r w:rsidR="009C2E8E" w:rsidRPr="00B45ED1">
        <w:rPr>
          <w:rFonts w:ascii="SimSun" w:eastAsia="SimSun" w:hAnsi="SimSun" w:hint="eastAsia"/>
          <w:kern w:val="24"/>
          <w:sz w:val="24"/>
          <w:szCs w:val="24"/>
          <w:lang w:eastAsia="zh-CN"/>
        </w:rPr>
        <w:t>提供</w:t>
      </w:r>
      <w:r w:rsidR="009C2E8E" w:rsidRPr="00B45ED1">
        <w:rPr>
          <w:rFonts w:ascii="SimSun" w:eastAsia="SimSun" w:hAnsi="SimSun"/>
          <w:kern w:val="24"/>
          <w:sz w:val="24"/>
          <w:szCs w:val="24"/>
          <w:lang w:eastAsia="zh-CN"/>
        </w:rPr>
        <w:t>指导来说非常重要</w:t>
      </w:r>
      <w:r w:rsidR="009C2E8E" w:rsidRPr="00B45ED1">
        <w:rPr>
          <w:rFonts w:ascii="SimSun" w:eastAsia="SimSun" w:hAnsi="SimSun" w:hint="eastAsia"/>
          <w:kern w:val="24"/>
          <w:sz w:val="24"/>
          <w:szCs w:val="24"/>
          <w:lang w:eastAsia="zh-CN"/>
        </w:rPr>
        <w:t>，从而将有助于确保各项交付品的政策相关性。设想方案和模型，包括那些基于参与方法的方案和模型，已</w:t>
      </w:r>
      <w:r w:rsidR="009C2E8E" w:rsidRPr="00B45ED1">
        <w:rPr>
          <w:rFonts w:ascii="SimSun" w:eastAsia="SimSun" w:hAnsi="SimSun"/>
          <w:kern w:val="24"/>
          <w:sz w:val="24"/>
          <w:szCs w:val="24"/>
          <w:lang w:eastAsia="zh-CN"/>
        </w:rPr>
        <w:t>被确定为政策支持工具和方法，能够帮助决策者</w:t>
      </w:r>
      <w:r w:rsidR="009C2E8E" w:rsidRPr="00B45ED1">
        <w:rPr>
          <w:rFonts w:ascii="SimSun" w:eastAsia="SimSun" w:hAnsi="SimSun" w:hint="eastAsia"/>
          <w:kern w:val="24"/>
          <w:sz w:val="24"/>
          <w:szCs w:val="24"/>
          <w:lang w:eastAsia="zh-CN"/>
        </w:rPr>
        <w:t>确定对</w:t>
      </w:r>
      <w:r w:rsidR="009C2E8E" w:rsidRPr="00B45ED1">
        <w:rPr>
          <w:rFonts w:ascii="SimSun" w:eastAsia="SimSun" w:hAnsi="SimSun"/>
          <w:kern w:val="24"/>
          <w:sz w:val="24"/>
          <w:szCs w:val="24"/>
          <w:lang w:eastAsia="zh-CN"/>
        </w:rPr>
        <w:t>人类福祉</w:t>
      </w:r>
      <w:r w:rsidR="009C2E8E" w:rsidRPr="00B45ED1">
        <w:rPr>
          <w:rFonts w:ascii="SimSun" w:eastAsia="SimSun" w:hAnsi="SimSun" w:hint="eastAsia"/>
          <w:kern w:val="24"/>
          <w:sz w:val="24"/>
          <w:szCs w:val="24"/>
          <w:lang w:eastAsia="zh-CN"/>
        </w:rPr>
        <w:t>有</w:t>
      </w:r>
      <w:r w:rsidR="009C2E8E" w:rsidRPr="00B45ED1">
        <w:rPr>
          <w:rFonts w:ascii="SimSun" w:eastAsia="SimSun" w:hAnsi="SimSun"/>
          <w:kern w:val="24"/>
          <w:sz w:val="24"/>
          <w:szCs w:val="24"/>
          <w:lang w:eastAsia="zh-CN"/>
        </w:rPr>
        <w:t>不利</w:t>
      </w:r>
      <w:r w:rsidR="009C2E8E" w:rsidRPr="00B45ED1">
        <w:rPr>
          <w:rFonts w:ascii="SimSun" w:eastAsia="SimSun" w:hAnsi="SimSun" w:hint="eastAsia"/>
          <w:kern w:val="24"/>
          <w:sz w:val="24"/>
          <w:szCs w:val="24"/>
          <w:lang w:eastAsia="zh-CN"/>
        </w:rPr>
        <w:t>风险和</w:t>
      </w:r>
      <w:r w:rsidR="009C2E8E" w:rsidRPr="00B45ED1">
        <w:rPr>
          <w:rFonts w:ascii="SimSun" w:eastAsia="SimSun" w:hAnsi="SimSun"/>
          <w:kern w:val="24"/>
          <w:sz w:val="24"/>
          <w:szCs w:val="24"/>
          <w:lang w:eastAsia="zh-CN"/>
        </w:rPr>
        <w:t>影响</w:t>
      </w:r>
      <w:r w:rsidR="009C2E8E" w:rsidRPr="00B45ED1">
        <w:rPr>
          <w:rFonts w:ascii="SimSun" w:eastAsia="SimSun" w:hAnsi="SimSun" w:hint="eastAsia"/>
          <w:kern w:val="24"/>
          <w:sz w:val="24"/>
          <w:szCs w:val="24"/>
          <w:lang w:eastAsia="zh-CN"/>
        </w:rPr>
        <w:t>的</w:t>
      </w:r>
      <w:r w:rsidR="009C2E8E" w:rsidRPr="00B45ED1">
        <w:rPr>
          <w:rFonts w:ascii="SimSun" w:eastAsia="SimSun" w:hAnsi="SimSun"/>
          <w:kern w:val="24"/>
          <w:sz w:val="24"/>
          <w:szCs w:val="24"/>
          <w:lang w:eastAsia="zh-CN"/>
        </w:rPr>
        <w:t>发展</w:t>
      </w:r>
      <w:r w:rsidR="009C2E8E" w:rsidRPr="00B45ED1">
        <w:rPr>
          <w:rFonts w:ascii="SimSun" w:eastAsia="SimSun" w:hAnsi="SimSun" w:hint="eastAsia"/>
          <w:kern w:val="24"/>
          <w:sz w:val="24"/>
          <w:szCs w:val="24"/>
          <w:lang w:eastAsia="zh-CN"/>
        </w:rPr>
        <w:t>途径</w:t>
      </w:r>
      <w:r w:rsidR="009C2E8E" w:rsidRPr="00B45ED1">
        <w:rPr>
          <w:rFonts w:ascii="SimSun" w:eastAsia="SimSun" w:hAnsi="SimSun"/>
          <w:kern w:val="24"/>
          <w:sz w:val="24"/>
          <w:szCs w:val="24"/>
          <w:lang w:eastAsia="zh-CN"/>
        </w:rPr>
        <w:t>，</w:t>
      </w:r>
      <w:r w:rsidR="009C2E8E" w:rsidRPr="00B45ED1">
        <w:rPr>
          <w:rFonts w:ascii="SimSun" w:eastAsia="SimSun" w:hAnsi="SimSun" w:hint="eastAsia"/>
          <w:kern w:val="24"/>
          <w:sz w:val="24"/>
          <w:szCs w:val="24"/>
          <w:lang w:eastAsia="zh-CN"/>
        </w:rPr>
        <w:t>并且</w:t>
      </w:r>
      <w:r w:rsidR="009C2E8E" w:rsidRPr="00B45ED1">
        <w:rPr>
          <w:rFonts w:ascii="SimSun" w:eastAsia="SimSun" w:hAnsi="SimSun"/>
          <w:kern w:val="24"/>
          <w:sz w:val="24"/>
          <w:szCs w:val="24"/>
          <w:lang w:eastAsia="zh-CN"/>
        </w:rPr>
        <w:t>设想</w:t>
      </w:r>
      <w:r w:rsidR="009C2E8E" w:rsidRPr="00B45ED1">
        <w:rPr>
          <w:rFonts w:ascii="SimSun" w:eastAsia="SimSun" w:hAnsi="SimSun" w:hint="eastAsia"/>
          <w:kern w:val="24"/>
          <w:sz w:val="24"/>
          <w:szCs w:val="24"/>
          <w:lang w:eastAsia="zh-CN"/>
        </w:rPr>
        <w:t>能够</w:t>
      </w:r>
      <w:r w:rsidR="009C2E8E" w:rsidRPr="00B45ED1">
        <w:rPr>
          <w:rFonts w:ascii="SimSun" w:eastAsia="SimSun" w:hAnsi="SimSun"/>
          <w:kern w:val="24"/>
          <w:sz w:val="24"/>
          <w:szCs w:val="24"/>
          <w:lang w:eastAsia="zh-CN"/>
        </w:rPr>
        <w:t>实现</w:t>
      </w:r>
      <w:r w:rsidR="009C2E8E" w:rsidRPr="00B45ED1">
        <w:rPr>
          <w:rFonts w:ascii="SimSun" w:eastAsia="SimSun" w:hAnsi="SimSun" w:hint="eastAsia"/>
          <w:kern w:val="24"/>
          <w:sz w:val="24"/>
          <w:szCs w:val="24"/>
          <w:lang w:eastAsia="zh-CN"/>
        </w:rPr>
        <w:t>保护</w:t>
      </w:r>
      <w:r w:rsidR="009C2E8E" w:rsidRPr="00B45ED1">
        <w:rPr>
          <w:rFonts w:ascii="SimSun" w:eastAsia="SimSun" w:hAnsi="SimSun"/>
          <w:kern w:val="24"/>
          <w:sz w:val="24"/>
          <w:szCs w:val="24"/>
          <w:lang w:eastAsia="zh-CN"/>
        </w:rPr>
        <w:t>和可持续</w:t>
      </w:r>
      <w:r w:rsidR="009C2E8E" w:rsidRPr="00B45ED1">
        <w:rPr>
          <w:rFonts w:ascii="SimSun" w:eastAsia="SimSun" w:hAnsi="SimSun" w:hint="eastAsia"/>
          <w:kern w:val="24"/>
          <w:sz w:val="24"/>
          <w:szCs w:val="24"/>
          <w:lang w:eastAsia="zh-CN"/>
        </w:rPr>
        <w:t>利用</w:t>
      </w:r>
      <w:r w:rsidR="009C2E8E" w:rsidRPr="00B45ED1">
        <w:rPr>
          <w:rFonts w:ascii="SimSun" w:eastAsia="SimSun" w:hAnsi="SimSun"/>
          <w:kern w:val="24"/>
          <w:sz w:val="24"/>
          <w:szCs w:val="24"/>
          <w:lang w:eastAsia="zh-CN"/>
        </w:rPr>
        <w:t>生物多样性</w:t>
      </w:r>
      <w:r w:rsidR="009C2E8E" w:rsidRPr="00B45ED1">
        <w:rPr>
          <w:rFonts w:ascii="SimSun" w:eastAsia="SimSun" w:hAnsi="SimSun" w:hint="eastAsia"/>
          <w:kern w:val="24"/>
          <w:sz w:val="24"/>
          <w:szCs w:val="24"/>
          <w:lang w:eastAsia="zh-CN"/>
        </w:rPr>
        <w:t>目标</w:t>
      </w:r>
      <w:r w:rsidR="009C2E8E" w:rsidRPr="00B45ED1">
        <w:rPr>
          <w:rFonts w:ascii="SimSun" w:eastAsia="SimSun" w:hAnsi="SimSun"/>
          <w:kern w:val="24"/>
          <w:sz w:val="24"/>
          <w:szCs w:val="24"/>
          <w:lang w:eastAsia="zh-CN"/>
        </w:rPr>
        <w:t>的</w:t>
      </w:r>
      <w:r w:rsidR="009C2E8E" w:rsidRPr="00B45ED1">
        <w:rPr>
          <w:rFonts w:ascii="SimSun" w:eastAsia="SimSun" w:hAnsi="SimSun" w:hint="eastAsia"/>
          <w:kern w:val="24"/>
          <w:sz w:val="24"/>
          <w:szCs w:val="24"/>
          <w:lang w:eastAsia="zh-CN"/>
        </w:rPr>
        <w:t>替代途径</w:t>
      </w:r>
      <w:r w:rsidR="009C2E8E" w:rsidRPr="00B45ED1">
        <w:rPr>
          <w:rFonts w:ascii="SimSun" w:eastAsia="SimSun" w:hAnsi="SimSun"/>
          <w:kern w:val="24"/>
          <w:sz w:val="24"/>
          <w:szCs w:val="24"/>
          <w:lang w:eastAsia="zh-CN"/>
        </w:rPr>
        <w:t>。</w:t>
      </w:r>
      <w:r w:rsidR="009C2E8E" w:rsidRPr="00B45ED1">
        <w:rPr>
          <w:rFonts w:ascii="SimSun" w:eastAsia="SimSun" w:hAnsi="SimSun" w:hint="eastAsia"/>
          <w:kern w:val="24"/>
          <w:sz w:val="24"/>
          <w:szCs w:val="24"/>
          <w:lang w:val="en-GB" w:eastAsia="zh-CN"/>
        </w:rPr>
        <w:t>根据</w:t>
      </w:r>
      <w:r w:rsidR="009C2E8E" w:rsidRPr="00B45ED1">
        <w:rPr>
          <w:rFonts w:ascii="SimSun" w:eastAsia="SimSun" w:hAnsi="SimSun"/>
          <w:kern w:val="24"/>
          <w:sz w:val="24"/>
          <w:szCs w:val="24"/>
          <w:lang w:val="en-GB" w:eastAsia="zh-CN"/>
        </w:rPr>
        <w:t>方法评估</w:t>
      </w:r>
      <w:r w:rsidR="009C2E8E" w:rsidRPr="00B45ED1">
        <w:rPr>
          <w:rFonts w:ascii="SimSun" w:eastAsia="SimSun" w:hAnsi="SimSun" w:hint="eastAsia"/>
          <w:kern w:val="24"/>
          <w:sz w:val="24"/>
          <w:szCs w:val="24"/>
          <w:lang w:val="en-GB" w:eastAsia="zh-CN"/>
        </w:rPr>
        <w:t>得出</w:t>
      </w:r>
      <w:r w:rsidR="009C2E8E" w:rsidRPr="00B45ED1">
        <w:rPr>
          <w:rFonts w:ascii="SimSun" w:eastAsia="SimSun" w:hAnsi="SimSun"/>
          <w:kern w:val="24"/>
          <w:sz w:val="24"/>
          <w:szCs w:val="24"/>
          <w:lang w:val="en-GB" w:eastAsia="zh-CN"/>
        </w:rPr>
        <w:t>的结论，</w:t>
      </w:r>
      <w:r w:rsidR="009C2E8E" w:rsidRPr="00B45ED1">
        <w:rPr>
          <w:rFonts w:ascii="SimSun" w:eastAsia="SimSun" w:hAnsi="SimSun" w:hint="eastAsia"/>
          <w:kern w:val="24"/>
          <w:sz w:val="24"/>
          <w:szCs w:val="24"/>
          <w:lang w:val="en-GB" w:eastAsia="zh-CN"/>
        </w:rPr>
        <w:t>该</w:t>
      </w:r>
      <w:r w:rsidR="009C2E8E" w:rsidRPr="00B45ED1">
        <w:rPr>
          <w:rFonts w:ascii="SimSun" w:eastAsia="SimSun" w:hAnsi="SimSun"/>
          <w:kern w:val="24"/>
          <w:sz w:val="24"/>
          <w:szCs w:val="24"/>
          <w:lang w:val="en-GB" w:eastAsia="zh-CN"/>
        </w:rPr>
        <w:t>交付品将成为一份</w:t>
      </w:r>
      <w:r w:rsidR="009C2E8E" w:rsidRPr="00B45ED1">
        <w:rPr>
          <w:rFonts w:ascii="SimSun" w:eastAsia="SimSun" w:hAnsi="SimSun" w:hint="eastAsia"/>
          <w:kern w:val="24"/>
          <w:sz w:val="24"/>
          <w:szCs w:val="24"/>
          <w:lang w:val="en-GB" w:eastAsia="zh-CN"/>
        </w:rPr>
        <w:t>不断发展演进的</w:t>
      </w:r>
      <w:r w:rsidR="009C2E8E" w:rsidRPr="00B45ED1">
        <w:rPr>
          <w:rFonts w:ascii="SimSun" w:eastAsia="SimSun" w:hAnsi="SimSun"/>
          <w:kern w:val="24"/>
          <w:sz w:val="24"/>
          <w:szCs w:val="24"/>
          <w:lang w:val="en-GB" w:eastAsia="zh-CN"/>
        </w:rPr>
        <w:t>指南，</w:t>
      </w:r>
      <w:r w:rsidR="009C2E8E" w:rsidRPr="00B45ED1">
        <w:rPr>
          <w:rFonts w:ascii="SimSun" w:eastAsia="SimSun" w:hAnsi="SimSun" w:hint="eastAsia"/>
          <w:kern w:val="24"/>
          <w:sz w:val="24"/>
          <w:szCs w:val="24"/>
          <w:lang w:val="en-GB" w:eastAsia="zh-CN"/>
        </w:rPr>
        <w:t>并</w:t>
      </w:r>
      <w:r w:rsidR="009C2E8E" w:rsidRPr="00B45ED1">
        <w:rPr>
          <w:rFonts w:ascii="SimSun" w:eastAsia="SimSun" w:hAnsi="SimSun"/>
          <w:kern w:val="24"/>
          <w:sz w:val="24"/>
          <w:szCs w:val="24"/>
          <w:lang w:val="en-GB" w:eastAsia="zh-CN"/>
        </w:rPr>
        <w:t>在随后</w:t>
      </w:r>
      <w:r w:rsidR="009C2E8E" w:rsidRPr="00B45ED1">
        <w:rPr>
          <w:rFonts w:ascii="SimSun" w:eastAsia="SimSun" w:hAnsi="SimSun" w:hint="eastAsia"/>
          <w:kern w:val="24"/>
          <w:sz w:val="24"/>
          <w:szCs w:val="24"/>
          <w:lang w:val="en-GB" w:eastAsia="zh-CN"/>
        </w:rPr>
        <w:t>按照</w:t>
      </w:r>
      <w:r w:rsidR="009C2E8E" w:rsidRPr="00B45ED1">
        <w:rPr>
          <w:rFonts w:ascii="SimSun" w:eastAsia="SimSun" w:hAnsi="SimSun"/>
          <w:kern w:val="24"/>
          <w:sz w:val="24"/>
          <w:szCs w:val="24"/>
          <w:lang w:val="en-GB" w:eastAsia="zh-CN"/>
        </w:rPr>
        <w:t>全体会议</w:t>
      </w:r>
      <w:r w:rsidR="009C2E8E" w:rsidRPr="00B45ED1">
        <w:rPr>
          <w:rFonts w:ascii="SimSun" w:eastAsia="SimSun" w:hAnsi="SimSun" w:hint="eastAsia"/>
          <w:kern w:val="24"/>
          <w:sz w:val="24"/>
          <w:szCs w:val="24"/>
          <w:lang w:val="en-GB" w:eastAsia="zh-CN"/>
        </w:rPr>
        <w:t>的指示开展相关</w:t>
      </w:r>
      <w:r w:rsidR="009C2E8E" w:rsidRPr="00B45ED1">
        <w:rPr>
          <w:rFonts w:ascii="SimSun" w:eastAsia="SimSun" w:hAnsi="SimSun"/>
          <w:kern w:val="24"/>
          <w:sz w:val="24"/>
          <w:szCs w:val="24"/>
          <w:lang w:val="en-GB" w:eastAsia="zh-CN"/>
        </w:rPr>
        <w:t>工作，以便</w:t>
      </w:r>
      <w:r w:rsidR="009C2E8E" w:rsidRPr="00B45ED1">
        <w:rPr>
          <w:rFonts w:ascii="SimSun" w:eastAsia="SimSun" w:hAnsi="SimSun" w:cs="SimSun" w:hint="eastAsia"/>
          <w:sz w:val="24"/>
          <w:szCs w:val="24"/>
          <w:lang w:eastAsia="zh-CN"/>
        </w:rPr>
        <w:t>促进不同类型知识的使用方法，并推动开发数据库、地理空间数据以及设想</w:t>
      </w:r>
      <w:r w:rsidR="009C2E8E" w:rsidRPr="00B45ED1">
        <w:rPr>
          <w:rFonts w:ascii="SimSun" w:eastAsia="SimSun" w:hAnsi="SimSun" w:cs="SimSun"/>
          <w:sz w:val="24"/>
          <w:szCs w:val="24"/>
          <w:lang w:eastAsia="zh-CN"/>
        </w:rPr>
        <w:t>方案</w:t>
      </w:r>
      <w:r w:rsidR="009C2E8E" w:rsidRPr="00B45ED1">
        <w:rPr>
          <w:rFonts w:ascii="SimSun" w:eastAsia="SimSun" w:hAnsi="SimSun" w:cs="SimSun" w:hint="eastAsia"/>
          <w:sz w:val="24"/>
          <w:szCs w:val="24"/>
          <w:lang w:eastAsia="zh-CN"/>
        </w:rPr>
        <w:t>分析</w:t>
      </w:r>
      <w:r w:rsidR="009C2E8E" w:rsidRPr="00B45ED1">
        <w:rPr>
          <w:rFonts w:ascii="SimSun" w:eastAsia="SimSun" w:hAnsi="SimSun" w:cs="SimSun"/>
          <w:sz w:val="24"/>
          <w:szCs w:val="24"/>
          <w:lang w:eastAsia="zh-CN"/>
        </w:rPr>
        <w:t>和建模的</w:t>
      </w:r>
      <w:r w:rsidR="009C2E8E" w:rsidRPr="00B45ED1">
        <w:rPr>
          <w:rFonts w:ascii="SimSun" w:eastAsia="SimSun" w:hAnsi="SimSun" w:cs="SimSun" w:hint="eastAsia"/>
          <w:sz w:val="24"/>
          <w:szCs w:val="24"/>
          <w:lang w:eastAsia="zh-CN"/>
        </w:rPr>
        <w:t>工具和</w:t>
      </w:r>
      <w:r w:rsidR="009C2E8E" w:rsidRPr="00B45ED1">
        <w:rPr>
          <w:rFonts w:ascii="SimSun" w:eastAsia="SimSun" w:hAnsi="SimSun" w:cs="SimSun"/>
          <w:sz w:val="24"/>
          <w:szCs w:val="24"/>
          <w:lang w:eastAsia="zh-CN"/>
        </w:rPr>
        <w:t>方法</w:t>
      </w:r>
      <w:r w:rsidR="009C2E8E" w:rsidRPr="00B45ED1">
        <w:rPr>
          <w:rFonts w:ascii="SimSun" w:eastAsia="SimSun" w:hAnsi="SimSun" w:cs="SimSun" w:hint="eastAsia"/>
          <w:sz w:val="24"/>
          <w:szCs w:val="24"/>
          <w:lang w:eastAsia="zh-CN"/>
        </w:rPr>
        <w:t>。</w:t>
      </w:r>
      <w:r w:rsidR="009C2E8E" w:rsidRPr="00B45ED1">
        <w:rPr>
          <w:rFonts w:ascii="SimSun" w:eastAsia="SimSun" w:hAnsi="SimSun" w:cs="+mn-cs" w:hint="eastAsia"/>
          <w:iCs/>
          <w:kern w:val="24"/>
          <w:sz w:val="24"/>
          <w:szCs w:val="24"/>
          <w:lang w:eastAsia="zh-CN"/>
        </w:rPr>
        <w:t>该</w:t>
      </w:r>
      <w:r w:rsidR="009C2E8E" w:rsidRPr="00B45ED1">
        <w:rPr>
          <w:rFonts w:ascii="SimSun" w:eastAsia="SimSun" w:hAnsi="SimSun" w:hint="eastAsia"/>
          <w:iCs/>
          <w:kern w:val="24"/>
          <w:sz w:val="24"/>
          <w:szCs w:val="24"/>
          <w:lang w:val="en-GB" w:eastAsia="zh-CN"/>
        </w:rPr>
        <w:t>交付品对收到</w:t>
      </w:r>
      <w:r w:rsidR="009C2E8E" w:rsidRPr="00B45ED1">
        <w:rPr>
          <w:rFonts w:ascii="SimSun" w:eastAsia="SimSun" w:hAnsi="SimSun"/>
          <w:iCs/>
          <w:kern w:val="24"/>
          <w:sz w:val="24"/>
          <w:szCs w:val="24"/>
          <w:lang w:val="en-GB" w:eastAsia="zh-CN"/>
        </w:rPr>
        <w:t>的请求作出</w:t>
      </w:r>
      <w:r w:rsidR="009C2E8E" w:rsidRPr="00B45ED1">
        <w:rPr>
          <w:rFonts w:ascii="SimSun" w:eastAsia="SimSun" w:hAnsi="SimSun" w:hint="eastAsia"/>
          <w:iCs/>
          <w:kern w:val="24"/>
          <w:sz w:val="24"/>
          <w:szCs w:val="24"/>
          <w:lang w:val="en-GB" w:eastAsia="zh-CN"/>
        </w:rPr>
        <w:t>回应</w:t>
      </w:r>
      <w:r w:rsidR="009C2E8E" w:rsidRPr="00B45ED1">
        <w:rPr>
          <w:rFonts w:ascii="SimSun" w:eastAsia="SimSun" w:hAnsi="SimSun"/>
          <w:iCs/>
          <w:kern w:val="24"/>
          <w:sz w:val="24"/>
          <w:szCs w:val="24"/>
          <w:lang w:val="en-GB" w:eastAsia="zh-CN"/>
        </w:rPr>
        <w:t>。</w:t>
      </w:r>
      <w:r w:rsidR="009C2E8E" w:rsidRPr="00B45ED1">
        <w:rPr>
          <w:rFonts w:ascii="SimSun" w:eastAsia="SimSun" w:hAnsi="SimSun"/>
          <w:iCs/>
          <w:kern w:val="24"/>
          <w:sz w:val="24"/>
          <w:szCs w:val="24"/>
          <w:vertAlign w:val="superscript"/>
          <w:lang w:val="en-GB" w:eastAsia="nb-NO"/>
        </w:rPr>
        <w:footnoteReference w:id="28"/>
      </w:r>
      <w:r w:rsidR="009C2E8E" w:rsidRPr="00B45ED1">
        <w:rPr>
          <w:rFonts w:ascii="SimSun" w:eastAsia="SimSun" w:hAnsi="SimSun" w:hint="eastAsia"/>
          <w:kern w:val="24"/>
          <w:sz w:val="24"/>
          <w:szCs w:val="24"/>
          <w:lang w:eastAsia="zh-CN"/>
        </w:rPr>
        <w:t>预计</w:t>
      </w:r>
      <w:r w:rsidR="009C2E8E" w:rsidRPr="00B45ED1">
        <w:rPr>
          <w:rFonts w:ascii="SimSun" w:eastAsia="SimSun" w:hAnsi="SimSun"/>
          <w:kern w:val="24"/>
          <w:sz w:val="24"/>
          <w:szCs w:val="24"/>
          <w:lang w:eastAsia="zh-CN"/>
        </w:rPr>
        <w:t>该交付品将</w:t>
      </w:r>
      <w:r w:rsidR="009C2E8E" w:rsidRPr="00B45ED1">
        <w:rPr>
          <w:rFonts w:ascii="SimSun" w:eastAsia="SimSun" w:hAnsi="SimSun" w:hint="eastAsia"/>
          <w:kern w:val="24"/>
          <w:sz w:val="24"/>
          <w:szCs w:val="24"/>
          <w:lang w:eastAsia="zh-CN"/>
        </w:rPr>
        <w:t>有助于</w:t>
      </w:r>
      <w:r w:rsidR="009C2E8E" w:rsidRPr="00B45ED1">
        <w:rPr>
          <w:rFonts w:ascii="SimSun" w:eastAsia="SimSun" w:hAnsi="SimSun"/>
          <w:kern w:val="24"/>
          <w:sz w:val="24"/>
          <w:szCs w:val="24"/>
          <w:lang w:eastAsia="zh-CN"/>
        </w:rPr>
        <w:t>实现</w:t>
      </w:r>
      <w:r w:rsidR="009C2E8E" w:rsidRPr="00B45ED1">
        <w:rPr>
          <w:rFonts w:ascii="SimSun" w:eastAsia="SimSun" w:hAnsi="SimSun" w:hint="eastAsia"/>
          <w:kern w:val="24"/>
          <w:sz w:val="24"/>
          <w:szCs w:val="24"/>
          <w:lang w:eastAsia="zh-CN"/>
        </w:rPr>
        <w:t>整个</w:t>
      </w:r>
      <w:r w:rsidR="009C2E8E" w:rsidRPr="00B45ED1">
        <w:rPr>
          <w:rFonts w:ascii="SimSun" w:eastAsia="SimSun" w:hAnsi="SimSun"/>
          <w:kern w:val="24"/>
          <w:sz w:val="24"/>
          <w:szCs w:val="24"/>
          <w:lang w:eastAsia="zh-CN"/>
        </w:rPr>
        <w:t>爱知生物多样性目标</w:t>
      </w:r>
      <w:r w:rsidR="009C2E8E" w:rsidRPr="00B45ED1">
        <w:rPr>
          <w:rFonts w:ascii="SimSun" w:eastAsia="SimSun" w:hAnsi="SimSun" w:hint="eastAsia"/>
          <w:kern w:val="24"/>
          <w:sz w:val="24"/>
          <w:szCs w:val="24"/>
          <w:lang w:eastAsia="zh-CN"/>
        </w:rPr>
        <w:t>；</w:t>
      </w:r>
    </w:p>
    <w:p w:rsidR="00FB6910" w:rsidRPr="00B45ED1" w:rsidRDefault="00FB6910" w:rsidP="00651EBE">
      <w:pPr>
        <w:spacing w:after="120"/>
        <w:ind w:left="1247" w:firstLine="624"/>
        <w:jc w:val="both"/>
        <w:rPr>
          <w:rFonts w:eastAsia="Times New Roman"/>
          <w:iCs/>
          <w:color w:val="000000"/>
          <w:kern w:val="24"/>
          <w:sz w:val="24"/>
          <w:szCs w:val="24"/>
          <w:lang w:val="en-GB" w:eastAsia="zh-CN"/>
        </w:rPr>
      </w:pPr>
      <w:r w:rsidRPr="00B45ED1">
        <w:rPr>
          <w:rFonts w:ascii="SimSun" w:eastAsia="SimSun" w:hAnsi="SimSun" w:cs="+mn-cs"/>
          <w:color w:val="000000"/>
          <w:kern w:val="24"/>
          <w:sz w:val="24"/>
          <w:szCs w:val="24"/>
          <w:lang w:val="en-GB" w:eastAsia="nb-NO"/>
        </w:rPr>
        <w:t>(d)</w:t>
      </w:r>
      <w:r w:rsidRPr="00B45ED1">
        <w:rPr>
          <w:rFonts w:ascii="SimSun" w:eastAsia="SimSun" w:hAnsi="SimSun" w:cs="+mn-cs"/>
          <w:i/>
          <w:color w:val="000000"/>
          <w:kern w:val="24"/>
          <w:sz w:val="24"/>
          <w:szCs w:val="24"/>
          <w:lang w:val="en-GB" w:eastAsia="nb-NO"/>
        </w:rPr>
        <w:tab/>
      </w:r>
      <w:r w:rsidR="009C2E8E" w:rsidRPr="00B45ED1">
        <w:rPr>
          <w:rFonts w:ascii="SimSun" w:eastAsia="SimSun" w:hAnsi="SimSun" w:hint="eastAsia"/>
          <w:i/>
          <w:kern w:val="24"/>
          <w:sz w:val="24"/>
          <w:szCs w:val="24"/>
          <w:lang w:val="en-GB" w:eastAsia="zh-CN"/>
        </w:rPr>
        <w:t>根据评估和指南，就生物多样性和自然对人类益处（包括生态系统服务）的价值的不同概念化制定政策支持工具和方法。</w:t>
      </w:r>
      <w:r w:rsidR="009C2E8E" w:rsidRPr="00B45ED1">
        <w:rPr>
          <w:rFonts w:ascii="SimSun" w:eastAsia="SimSun" w:hAnsi="SimSun" w:hint="eastAsia"/>
          <w:color w:val="000000"/>
          <w:kern w:val="24"/>
          <w:sz w:val="24"/>
          <w:szCs w:val="24"/>
          <w:lang w:val="en-GB" w:eastAsia="zh-CN"/>
        </w:rPr>
        <w:t>关于生物多样性对人类社会的多方面价值的评估工具和方法对为</w:t>
      </w:r>
      <w:r w:rsidR="009C2E8E" w:rsidRPr="00B45ED1">
        <w:rPr>
          <w:rFonts w:ascii="SimSun" w:eastAsia="SimSun" w:hAnsi="SimSun"/>
          <w:color w:val="000000"/>
          <w:kern w:val="24"/>
          <w:sz w:val="24"/>
          <w:szCs w:val="24"/>
          <w:lang w:val="en-GB" w:eastAsia="zh-CN"/>
        </w:rPr>
        <w:t>在平台下所有工作</w:t>
      </w:r>
      <w:r w:rsidR="009C2E8E" w:rsidRPr="00B45ED1">
        <w:rPr>
          <w:rFonts w:ascii="SimSun" w:eastAsia="SimSun" w:hAnsi="SimSun" w:hint="eastAsia"/>
          <w:color w:val="000000"/>
          <w:kern w:val="24"/>
          <w:sz w:val="24"/>
          <w:szCs w:val="24"/>
          <w:lang w:val="en-GB" w:eastAsia="zh-CN"/>
        </w:rPr>
        <w:t>中</w:t>
      </w:r>
      <w:r w:rsidR="009C2E8E" w:rsidRPr="00B45ED1">
        <w:rPr>
          <w:rFonts w:ascii="SimSun" w:eastAsia="SimSun" w:hAnsi="SimSun"/>
          <w:color w:val="000000"/>
          <w:kern w:val="24"/>
          <w:sz w:val="24"/>
          <w:szCs w:val="24"/>
          <w:lang w:val="en-GB" w:eastAsia="zh-CN"/>
        </w:rPr>
        <w:t>使用此类方法</w:t>
      </w:r>
      <w:r w:rsidR="009C2E8E" w:rsidRPr="00B45ED1">
        <w:rPr>
          <w:rFonts w:ascii="SimSun" w:eastAsia="SimSun" w:hAnsi="SimSun" w:hint="eastAsia"/>
          <w:color w:val="000000"/>
          <w:kern w:val="24"/>
          <w:sz w:val="24"/>
          <w:szCs w:val="24"/>
          <w:lang w:val="en-GB" w:eastAsia="zh-CN"/>
        </w:rPr>
        <w:t>提供</w:t>
      </w:r>
      <w:r w:rsidR="009C2E8E" w:rsidRPr="00B45ED1">
        <w:rPr>
          <w:rFonts w:ascii="SimSun" w:eastAsia="SimSun" w:hAnsi="SimSun"/>
          <w:color w:val="000000"/>
          <w:kern w:val="24"/>
          <w:sz w:val="24"/>
          <w:szCs w:val="24"/>
          <w:lang w:val="en-GB" w:eastAsia="zh-CN"/>
        </w:rPr>
        <w:t>指导</w:t>
      </w:r>
      <w:r w:rsidR="009C2E8E" w:rsidRPr="00B45ED1">
        <w:rPr>
          <w:rFonts w:ascii="SimSun" w:eastAsia="SimSun" w:hAnsi="SimSun" w:hint="eastAsia"/>
          <w:color w:val="000000"/>
          <w:kern w:val="24"/>
          <w:sz w:val="24"/>
          <w:szCs w:val="24"/>
          <w:lang w:val="en-GB" w:eastAsia="zh-CN"/>
        </w:rPr>
        <w:t>十分重要。将根据生物多样性和自然对人类的益处（包括提供、</w:t>
      </w:r>
      <w:r w:rsidR="009C2E8E" w:rsidRPr="00B45ED1">
        <w:rPr>
          <w:rFonts w:ascii="SimSun" w:eastAsia="SimSun" w:hAnsi="SimSun"/>
          <w:color w:val="000000"/>
          <w:kern w:val="24"/>
          <w:sz w:val="24"/>
          <w:szCs w:val="24"/>
          <w:lang w:val="en-GB" w:eastAsia="zh-CN"/>
        </w:rPr>
        <w:t>调节和文化服务</w:t>
      </w:r>
      <w:r w:rsidR="009C2E8E" w:rsidRPr="00B45ED1">
        <w:rPr>
          <w:rFonts w:ascii="SimSun" w:eastAsia="SimSun" w:hAnsi="SimSun" w:hint="eastAsia"/>
          <w:color w:val="000000"/>
          <w:kern w:val="24"/>
          <w:sz w:val="24"/>
          <w:szCs w:val="24"/>
          <w:lang w:val="en-GB" w:eastAsia="zh-CN"/>
        </w:rPr>
        <w:t>）的各类概念化，按照不同的愿景、方针和知识体系及其政策相关性对不同的估值方法进行评估。政策支持工具通过考虑自然及其益处的多方面价值，包括生物多样性和生态系统服务，以及识别各种可能的发展途径之间的协同增效和权衡关系，为决策制定提供指导，其中包括旨在衡量内在、存在和遗赠价值的新工具开发。该</w:t>
      </w:r>
      <w:r w:rsidR="009C2E8E" w:rsidRPr="00B45ED1">
        <w:rPr>
          <w:rFonts w:ascii="SimSun" w:eastAsia="SimSun" w:hAnsi="SimSun"/>
          <w:color w:val="000000"/>
          <w:kern w:val="24"/>
          <w:sz w:val="24"/>
          <w:szCs w:val="24"/>
          <w:lang w:val="en-GB" w:eastAsia="zh-CN"/>
        </w:rPr>
        <w:t>交付品将成为一份指南</w:t>
      </w:r>
      <w:r w:rsidR="009C2E8E" w:rsidRPr="00B45ED1">
        <w:rPr>
          <w:rFonts w:ascii="SimSun" w:eastAsia="SimSun" w:hAnsi="SimSun" w:hint="eastAsia"/>
          <w:color w:val="000000"/>
          <w:kern w:val="24"/>
          <w:sz w:val="24"/>
          <w:szCs w:val="24"/>
          <w:lang w:val="en-GB" w:eastAsia="zh-CN"/>
        </w:rPr>
        <w:t>。按照</w:t>
      </w:r>
      <w:r w:rsidR="009C2E8E" w:rsidRPr="00B45ED1">
        <w:rPr>
          <w:rFonts w:ascii="SimSun" w:eastAsia="SimSun" w:hAnsi="SimSun"/>
          <w:color w:val="000000"/>
          <w:kern w:val="24"/>
          <w:sz w:val="24"/>
          <w:szCs w:val="24"/>
          <w:lang w:val="en-GB" w:eastAsia="zh-CN"/>
        </w:rPr>
        <w:t>全体会议</w:t>
      </w:r>
      <w:r w:rsidR="009C2E8E" w:rsidRPr="00B45ED1">
        <w:rPr>
          <w:rFonts w:ascii="SimSun" w:eastAsia="SimSun" w:hAnsi="SimSun" w:hint="eastAsia"/>
          <w:color w:val="000000"/>
          <w:kern w:val="24"/>
          <w:sz w:val="24"/>
          <w:szCs w:val="24"/>
          <w:lang w:val="en-GB" w:eastAsia="zh-CN"/>
        </w:rPr>
        <w:t>的指示，</w:t>
      </w:r>
      <w:r w:rsidR="009C2E8E" w:rsidRPr="00B45ED1">
        <w:rPr>
          <w:rFonts w:eastAsia="SimSun"/>
          <w:color w:val="000000"/>
          <w:kern w:val="24"/>
          <w:sz w:val="24"/>
          <w:szCs w:val="24"/>
          <w:lang w:val="en-GB" w:eastAsia="zh-CN"/>
        </w:rPr>
        <w:t>该交付品将促进和推动涉及上述问题的各项工具和方法的进一步发展</w:t>
      </w:r>
      <w:r w:rsidR="009C2E8E" w:rsidRPr="00B45ED1">
        <w:rPr>
          <w:rFonts w:ascii="SimSun" w:eastAsia="SimSun" w:hAnsi="SimSun" w:hint="eastAsia"/>
          <w:color w:val="000000"/>
          <w:kern w:val="24"/>
          <w:sz w:val="24"/>
          <w:szCs w:val="24"/>
          <w:lang w:val="en-GB" w:eastAsia="zh-CN"/>
        </w:rPr>
        <w:t>。</w:t>
      </w:r>
      <w:r w:rsidR="009C2E8E" w:rsidRPr="00B45ED1">
        <w:rPr>
          <w:rFonts w:ascii="SimSun" w:eastAsia="SimSun" w:hAnsi="SimSun" w:hint="eastAsia"/>
          <w:iCs/>
          <w:color w:val="000000"/>
          <w:kern w:val="24"/>
          <w:sz w:val="24"/>
          <w:szCs w:val="24"/>
          <w:lang w:val="en-GB" w:eastAsia="nb-NO"/>
        </w:rPr>
        <w:t>该交付品对收到</w:t>
      </w:r>
      <w:r w:rsidR="009C2E8E" w:rsidRPr="00B45ED1">
        <w:rPr>
          <w:rFonts w:ascii="SimSun" w:eastAsia="SimSun" w:hAnsi="SimSun"/>
          <w:iCs/>
          <w:color w:val="000000"/>
          <w:kern w:val="24"/>
          <w:sz w:val="24"/>
          <w:szCs w:val="24"/>
          <w:lang w:val="en-GB" w:eastAsia="nb-NO"/>
        </w:rPr>
        <w:t>的请求作出</w:t>
      </w:r>
      <w:r w:rsidR="009C2E8E" w:rsidRPr="00B45ED1">
        <w:rPr>
          <w:rFonts w:ascii="SimSun" w:eastAsia="SimSun" w:hAnsi="SimSun" w:hint="eastAsia"/>
          <w:iCs/>
          <w:color w:val="000000"/>
          <w:kern w:val="24"/>
          <w:sz w:val="24"/>
          <w:szCs w:val="24"/>
          <w:lang w:val="en-GB" w:eastAsia="nb-NO"/>
        </w:rPr>
        <w:t>回应</w:t>
      </w:r>
      <w:r w:rsidR="009C2E8E" w:rsidRPr="00B45ED1">
        <w:rPr>
          <w:rFonts w:ascii="SimSun" w:eastAsia="SimSun" w:hAnsi="SimSun" w:hint="eastAsia"/>
          <w:iCs/>
          <w:color w:val="000000"/>
          <w:kern w:val="24"/>
          <w:sz w:val="24"/>
          <w:szCs w:val="24"/>
          <w:lang w:val="en-GB" w:eastAsia="zh-CN"/>
        </w:rPr>
        <w:t>。</w:t>
      </w:r>
      <w:r w:rsidR="009C2E8E" w:rsidRPr="00B45ED1">
        <w:rPr>
          <w:rFonts w:ascii="SimSun" w:eastAsia="SimSun" w:hAnsi="SimSun"/>
          <w:color w:val="000000"/>
          <w:kern w:val="24"/>
          <w:sz w:val="24"/>
          <w:szCs w:val="24"/>
          <w:vertAlign w:val="superscript"/>
          <w:lang w:val="en-GB" w:eastAsia="nb-NO"/>
        </w:rPr>
        <w:footnoteReference w:id="29"/>
      </w:r>
      <w:r w:rsidR="009C2E8E" w:rsidRPr="00B45ED1">
        <w:rPr>
          <w:rFonts w:ascii="SimSun" w:eastAsia="SimSun" w:hAnsi="SimSun" w:hint="eastAsia"/>
          <w:iCs/>
          <w:color w:val="000000"/>
          <w:kern w:val="24"/>
          <w:sz w:val="24"/>
          <w:szCs w:val="24"/>
          <w:lang w:val="en-GB" w:eastAsia="nb-NO"/>
        </w:rPr>
        <w:t>预计</w:t>
      </w:r>
      <w:r w:rsidR="009C2E8E" w:rsidRPr="00B45ED1">
        <w:rPr>
          <w:rFonts w:ascii="SimSun" w:eastAsia="SimSun" w:hAnsi="SimSun"/>
          <w:iCs/>
          <w:color w:val="000000"/>
          <w:kern w:val="24"/>
          <w:sz w:val="24"/>
          <w:szCs w:val="24"/>
          <w:lang w:val="en-GB" w:eastAsia="nb-NO"/>
        </w:rPr>
        <w:t>该交付品将</w:t>
      </w:r>
      <w:r w:rsidR="009C2E8E" w:rsidRPr="00B45ED1">
        <w:rPr>
          <w:rFonts w:ascii="SimSun" w:eastAsia="SimSun" w:hAnsi="SimSun" w:hint="eastAsia"/>
          <w:iCs/>
          <w:color w:val="000000"/>
          <w:kern w:val="24"/>
          <w:sz w:val="24"/>
          <w:szCs w:val="24"/>
          <w:lang w:val="en-GB" w:eastAsia="nb-NO"/>
        </w:rPr>
        <w:t>有助于</w:t>
      </w:r>
      <w:r w:rsidR="009C2E8E" w:rsidRPr="00B45ED1">
        <w:rPr>
          <w:rFonts w:ascii="SimSun" w:eastAsia="SimSun" w:hAnsi="SimSun"/>
          <w:iCs/>
          <w:color w:val="000000"/>
          <w:kern w:val="24"/>
          <w:sz w:val="24"/>
          <w:szCs w:val="24"/>
          <w:lang w:val="en-GB" w:eastAsia="nb-NO"/>
        </w:rPr>
        <w:t>实现</w:t>
      </w:r>
      <w:r w:rsidR="009C2E8E" w:rsidRPr="00B45ED1">
        <w:rPr>
          <w:rFonts w:ascii="SimSun" w:eastAsia="SimSun" w:hAnsi="SimSun" w:hint="eastAsia"/>
          <w:iCs/>
          <w:color w:val="000000"/>
          <w:kern w:val="24"/>
          <w:sz w:val="24"/>
          <w:szCs w:val="24"/>
          <w:lang w:val="en-GB" w:eastAsia="nb-NO"/>
        </w:rPr>
        <w:t>《</w:t>
      </w:r>
      <w:r w:rsidR="009C2E8E" w:rsidRPr="00B45ED1">
        <w:rPr>
          <w:rFonts w:ascii="SimSun" w:eastAsia="SimSun" w:hAnsi="SimSun"/>
          <w:iCs/>
          <w:color w:val="000000"/>
          <w:kern w:val="24"/>
          <w:sz w:val="24"/>
          <w:szCs w:val="24"/>
          <w:lang w:val="en-GB" w:eastAsia="nb-NO"/>
        </w:rPr>
        <w:t>战略计划》</w:t>
      </w:r>
      <w:r w:rsidR="009C2E8E" w:rsidRPr="00B45ED1">
        <w:rPr>
          <w:rFonts w:ascii="SimSun" w:eastAsia="SimSun" w:hAnsi="SimSun" w:hint="eastAsia"/>
          <w:iCs/>
          <w:color w:val="000000"/>
          <w:kern w:val="24"/>
          <w:sz w:val="24"/>
          <w:szCs w:val="24"/>
          <w:lang w:val="en-GB" w:eastAsia="nb-NO"/>
        </w:rPr>
        <w:t>战略</w:t>
      </w:r>
      <w:r w:rsidR="009C2E8E" w:rsidRPr="00B45ED1">
        <w:rPr>
          <w:rFonts w:ascii="SimSun" w:eastAsia="SimSun" w:hAnsi="SimSun"/>
          <w:iCs/>
          <w:color w:val="000000"/>
          <w:kern w:val="24"/>
          <w:sz w:val="24"/>
          <w:szCs w:val="24"/>
          <w:lang w:val="en-GB" w:eastAsia="nb-NO"/>
        </w:rPr>
        <w:t>目标</w:t>
      </w:r>
      <w:r w:rsidR="009C2E8E" w:rsidRPr="00B45ED1">
        <w:rPr>
          <w:rFonts w:ascii="SimSun" w:eastAsia="SimSun" w:hAnsi="SimSun" w:hint="eastAsia"/>
          <w:iCs/>
          <w:color w:val="000000"/>
          <w:kern w:val="24"/>
          <w:sz w:val="24"/>
          <w:szCs w:val="24"/>
          <w:lang w:val="en-GB" w:eastAsia="nb-NO"/>
        </w:rPr>
        <w:t>A，</w:t>
      </w:r>
      <w:r w:rsidR="009C2E8E" w:rsidRPr="00B45ED1">
        <w:rPr>
          <w:rFonts w:ascii="SimSun" w:eastAsia="SimSun" w:hAnsi="SimSun"/>
          <w:iCs/>
          <w:color w:val="000000"/>
          <w:kern w:val="24"/>
          <w:sz w:val="24"/>
          <w:szCs w:val="24"/>
          <w:lang w:val="en-GB" w:eastAsia="nb-NO"/>
        </w:rPr>
        <w:t>特别是</w:t>
      </w:r>
      <w:r w:rsidR="009C2E8E" w:rsidRPr="00B45ED1">
        <w:rPr>
          <w:rFonts w:ascii="SimSun" w:eastAsia="SimSun" w:hAnsi="SimSun" w:hint="eastAsia"/>
          <w:iCs/>
          <w:color w:val="000000"/>
          <w:kern w:val="24"/>
          <w:sz w:val="24"/>
          <w:szCs w:val="24"/>
          <w:lang w:val="en-GB" w:eastAsia="nb-NO"/>
        </w:rPr>
        <w:t>关于</w:t>
      </w:r>
      <w:r w:rsidR="009C2E8E" w:rsidRPr="00B45ED1">
        <w:rPr>
          <w:rFonts w:ascii="SimSun" w:eastAsia="SimSun" w:hAnsi="SimSun"/>
          <w:iCs/>
          <w:color w:val="000000"/>
          <w:kern w:val="24"/>
          <w:sz w:val="24"/>
          <w:szCs w:val="24"/>
          <w:lang w:val="en-GB" w:eastAsia="nb-NO"/>
        </w:rPr>
        <w:t>生物多样性</w:t>
      </w:r>
      <w:r w:rsidR="009C2E8E" w:rsidRPr="00B45ED1">
        <w:rPr>
          <w:rFonts w:ascii="SimSun" w:eastAsia="SimSun" w:hAnsi="SimSun" w:hint="eastAsia"/>
          <w:iCs/>
          <w:color w:val="000000"/>
          <w:kern w:val="24"/>
          <w:sz w:val="24"/>
          <w:szCs w:val="24"/>
          <w:lang w:val="en-GB" w:eastAsia="nb-NO"/>
        </w:rPr>
        <w:t>价值</w:t>
      </w:r>
      <w:r w:rsidR="009C2E8E" w:rsidRPr="00B45ED1">
        <w:rPr>
          <w:rFonts w:ascii="SimSun" w:eastAsia="SimSun" w:hAnsi="SimSun"/>
          <w:iCs/>
          <w:color w:val="000000"/>
          <w:kern w:val="24"/>
          <w:sz w:val="24"/>
          <w:szCs w:val="24"/>
          <w:lang w:val="en-GB" w:eastAsia="nb-NO"/>
        </w:rPr>
        <w:t>整合的爱知生物</w:t>
      </w:r>
      <w:r w:rsidR="009C2E8E" w:rsidRPr="00B45ED1">
        <w:rPr>
          <w:rFonts w:ascii="SimSun" w:eastAsia="SimSun" w:hAnsi="SimSun" w:hint="eastAsia"/>
          <w:iCs/>
          <w:color w:val="000000"/>
          <w:kern w:val="24"/>
          <w:sz w:val="24"/>
          <w:szCs w:val="24"/>
          <w:lang w:val="en-GB" w:eastAsia="nb-NO"/>
        </w:rPr>
        <w:t>多样性</w:t>
      </w:r>
      <w:r w:rsidR="009C2E8E" w:rsidRPr="00B45ED1">
        <w:rPr>
          <w:rFonts w:ascii="SimSun" w:eastAsia="SimSun" w:hAnsi="SimSun"/>
          <w:iCs/>
          <w:color w:val="000000"/>
          <w:kern w:val="24"/>
          <w:sz w:val="24"/>
          <w:szCs w:val="24"/>
          <w:lang w:val="en-GB" w:eastAsia="nb-NO"/>
        </w:rPr>
        <w:t>目标</w:t>
      </w:r>
      <w:r w:rsidR="009C2E8E" w:rsidRPr="00B45ED1">
        <w:rPr>
          <w:rFonts w:ascii="SimSun" w:eastAsia="SimSun" w:hAnsi="SimSun" w:hint="eastAsia"/>
          <w:iCs/>
          <w:color w:val="000000"/>
          <w:kern w:val="24"/>
          <w:sz w:val="24"/>
          <w:szCs w:val="24"/>
          <w:lang w:val="en-GB" w:eastAsia="nb-NO"/>
        </w:rPr>
        <w:t>2</w:t>
      </w:r>
      <w:r w:rsidR="009C2E8E" w:rsidRPr="00B45ED1">
        <w:rPr>
          <w:rFonts w:eastAsia="SimSun" w:hint="eastAsia"/>
          <w:iCs/>
          <w:color w:val="000000"/>
          <w:kern w:val="24"/>
          <w:sz w:val="24"/>
          <w:szCs w:val="24"/>
          <w:lang w:val="en-GB" w:eastAsia="zh-CN"/>
        </w:rPr>
        <w:t>。</w:t>
      </w:r>
    </w:p>
    <w:p w:rsidR="00FB6910" w:rsidRPr="0086573A" w:rsidRDefault="00FB6910" w:rsidP="00651EBE">
      <w:pPr>
        <w:tabs>
          <w:tab w:val="right" w:pos="851"/>
          <w:tab w:val="left" w:pos="1247"/>
          <w:tab w:val="num" w:pos="1353"/>
          <w:tab w:val="left" w:pos="1814"/>
          <w:tab w:val="left" w:pos="2381"/>
          <w:tab w:val="left" w:pos="2948"/>
          <w:tab w:val="left" w:pos="3515"/>
          <w:tab w:val="left" w:pos="4082"/>
        </w:tabs>
        <w:ind w:left="1247" w:hanging="1247"/>
        <w:jc w:val="both"/>
        <w:rPr>
          <w:rFonts w:eastAsia="Times New Roman"/>
          <w:b/>
          <w:sz w:val="24"/>
          <w:szCs w:val="24"/>
          <w:lang w:val="en-GB" w:eastAsia="zh-CN"/>
        </w:rPr>
      </w:pPr>
      <w:r w:rsidRPr="0086573A">
        <w:rPr>
          <w:rFonts w:eastAsia="Times New Roman"/>
          <w:b/>
          <w:sz w:val="24"/>
          <w:szCs w:val="24"/>
          <w:lang w:val="en-GB" w:eastAsia="zh-CN"/>
        </w:rPr>
        <w:tab/>
      </w:r>
      <w:r w:rsidRPr="0086573A">
        <w:rPr>
          <w:rFonts w:eastAsia="Times New Roman"/>
          <w:b/>
          <w:sz w:val="24"/>
          <w:szCs w:val="24"/>
          <w:lang w:val="en-GB" w:eastAsia="zh-CN"/>
        </w:rPr>
        <w:tab/>
      </w:r>
      <w:r w:rsidR="0007021A" w:rsidRPr="004F63A7">
        <w:rPr>
          <w:rFonts w:ascii="SimHei" w:eastAsia="SimHei" w:hAnsi="SimHei" w:hint="eastAsia"/>
          <w:b/>
          <w:sz w:val="24"/>
          <w:szCs w:val="24"/>
          <w:lang w:val="en-GB" w:eastAsia="zh-CN"/>
        </w:rPr>
        <w:t>目标</w:t>
      </w:r>
      <w:r w:rsidR="0007021A" w:rsidRPr="004F63A7">
        <w:rPr>
          <w:rFonts w:hint="eastAsia"/>
          <w:b/>
          <w:sz w:val="24"/>
          <w:szCs w:val="24"/>
          <w:lang w:val="en-GB" w:eastAsia="zh-CN"/>
        </w:rPr>
        <w:t>4</w:t>
      </w:r>
    </w:p>
    <w:p w:rsidR="00FB6910" w:rsidRPr="0086573A" w:rsidRDefault="00FB6910" w:rsidP="00651EBE">
      <w:pPr>
        <w:tabs>
          <w:tab w:val="right" w:pos="851"/>
          <w:tab w:val="left" w:pos="1247"/>
          <w:tab w:val="num" w:pos="1353"/>
          <w:tab w:val="left" w:pos="1814"/>
          <w:tab w:val="left" w:pos="2381"/>
          <w:tab w:val="left" w:pos="2948"/>
          <w:tab w:val="left" w:pos="3515"/>
          <w:tab w:val="left" w:pos="4082"/>
        </w:tabs>
        <w:spacing w:after="120"/>
        <w:ind w:left="1247" w:hanging="1247"/>
        <w:jc w:val="both"/>
        <w:rPr>
          <w:rFonts w:eastAsia="Times New Roman"/>
          <w:lang w:val="en-GB" w:eastAsia="zh-CN"/>
        </w:rPr>
      </w:pPr>
      <w:r w:rsidRPr="0086573A">
        <w:rPr>
          <w:rFonts w:eastAsia="Times New Roman"/>
          <w:b/>
          <w:sz w:val="24"/>
          <w:szCs w:val="24"/>
          <w:lang w:val="en-GB" w:eastAsia="zh-CN"/>
        </w:rPr>
        <w:tab/>
      </w:r>
      <w:r w:rsidRPr="0086573A">
        <w:rPr>
          <w:rFonts w:eastAsia="Times New Roman"/>
          <w:b/>
          <w:sz w:val="24"/>
          <w:szCs w:val="24"/>
          <w:lang w:val="en-GB" w:eastAsia="zh-CN"/>
        </w:rPr>
        <w:tab/>
      </w:r>
      <w:r w:rsidR="0007021A" w:rsidRPr="004F63A7">
        <w:rPr>
          <w:rFonts w:ascii="SimHei" w:eastAsia="SimHei" w:hAnsi="SimHei" w:hint="eastAsia"/>
          <w:b/>
          <w:sz w:val="24"/>
          <w:szCs w:val="24"/>
          <w:lang w:val="en-GB" w:eastAsia="zh-CN"/>
        </w:rPr>
        <w:t>交流并评价平台各活动、交付品和结论</w:t>
      </w:r>
    </w:p>
    <w:p w:rsidR="00FB6910" w:rsidRPr="0007021A" w:rsidRDefault="0007021A"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color w:val="000000"/>
          <w:kern w:val="24"/>
          <w:sz w:val="24"/>
          <w:szCs w:val="24"/>
          <w:lang w:val="en-GB" w:eastAsia="nb-NO"/>
        </w:rPr>
      </w:pPr>
      <w:r w:rsidRPr="0007021A">
        <w:rPr>
          <w:rFonts w:eastAsia="SimSun"/>
          <w:kern w:val="24"/>
          <w:sz w:val="24"/>
          <w:szCs w:val="24"/>
          <w:lang w:val="en-GB" w:eastAsia="zh-CN"/>
        </w:rPr>
        <w:t>该目标下交付品的目的是回应对平台的以下需求：使相关利益攸关方参与平台工作，向潜在使用者交流平台各活动、交付品和目标，以及评价平台对广大利益攸关方的总体效果和相关性。该目标下的交付品将以其他目标下的交付品为基础并为其提供支持。该目标将通过以下交付品实现</w:t>
      </w:r>
      <w:r w:rsidRPr="0007021A">
        <w:rPr>
          <w:rFonts w:eastAsia="SimSun"/>
          <w:color w:val="000000"/>
          <w:kern w:val="24"/>
          <w:sz w:val="24"/>
          <w:szCs w:val="24"/>
          <w:lang w:val="en-GB" w:eastAsia="zh-CN"/>
        </w:rPr>
        <w:t>：</w:t>
      </w:r>
    </w:p>
    <w:p w:rsidR="00FB6910" w:rsidRPr="0007021A" w:rsidRDefault="0007021A" w:rsidP="00651EBE">
      <w:pPr>
        <w:numPr>
          <w:ilvl w:val="0"/>
          <w:numId w:val="31"/>
        </w:numPr>
        <w:tabs>
          <w:tab w:val="left" w:pos="1247"/>
          <w:tab w:val="left" w:pos="1814"/>
          <w:tab w:val="left" w:pos="2381"/>
          <w:tab w:val="left" w:pos="2835"/>
          <w:tab w:val="left" w:pos="3515"/>
          <w:tab w:val="left" w:pos="4082"/>
        </w:tabs>
        <w:spacing w:after="120"/>
        <w:ind w:left="1247" w:firstLine="624"/>
        <w:jc w:val="both"/>
        <w:rPr>
          <w:rFonts w:eastAsia="SimSun"/>
          <w:iCs/>
          <w:color w:val="000000"/>
          <w:kern w:val="24"/>
          <w:sz w:val="24"/>
          <w:szCs w:val="24"/>
          <w:lang w:val="en-GB" w:eastAsia="nb-NO"/>
        </w:rPr>
      </w:pPr>
      <w:r w:rsidRPr="0007021A">
        <w:rPr>
          <w:rFonts w:eastAsia="SimSun"/>
          <w:i/>
          <w:iCs/>
          <w:kern w:val="24"/>
          <w:sz w:val="24"/>
          <w:szCs w:val="24"/>
          <w:lang w:val="en-GB" w:eastAsia="zh-CN"/>
        </w:rPr>
        <w:t>相关评估目录。</w:t>
      </w:r>
      <w:r w:rsidRPr="0007021A">
        <w:rPr>
          <w:rFonts w:eastAsia="SimSun"/>
          <w:iCs/>
          <w:kern w:val="24"/>
          <w:sz w:val="24"/>
          <w:szCs w:val="24"/>
          <w:lang w:val="en-GB" w:eastAsia="zh-CN"/>
        </w:rPr>
        <w:t>平台的职能包括维护一份过去、现在和计划开展的相关评估目录。已建立的平台在线评估目录将由秘书处在多学科专家小组和主席团的主持下负责维护并进一步制定。目录将为定期重点审查评估状况和吸取的经验教训奠定基础。目录将有助于确认向专题、区域和全球评估的投入，支持知识交流并有助于避免重复努力。对从目录中吸取的经验教训的定期审查将为平台进程提供信息。目录将成为交付品</w:t>
      </w:r>
      <w:r w:rsidRPr="0007021A">
        <w:rPr>
          <w:rFonts w:eastAsia="SimSun"/>
          <w:iCs/>
          <w:kern w:val="24"/>
          <w:sz w:val="24"/>
          <w:szCs w:val="24"/>
          <w:lang w:val="en-GB" w:eastAsia="zh-CN"/>
        </w:rPr>
        <w:t>1(d)</w:t>
      </w:r>
      <w:r w:rsidRPr="0007021A">
        <w:rPr>
          <w:rFonts w:eastAsia="SimSun"/>
          <w:iCs/>
          <w:kern w:val="24"/>
          <w:sz w:val="24"/>
          <w:szCs w:val="24"/>
          <w:lang w:val="en-GB" w:eastAsia="zh-CN"/>
        </w:rPr>
        <w:t>在知识和数据管理方面的资料来源，同样也是交付品</w:t>
      </w:r>
      <w:r w:rsidRPr="0007021A">
        <w:rPr>
          <w:rFonts w:eastAsia="SimSun"/>
          <w:iCs/>
          <w:kern w:val="24"/>
          <w:sz w:val="24"/>
          <w:szCs w:val="24"/>
          <w:lang w:val="en-GB" w:eastAsia="zh-CN"/>
        </w:rPr>
        <w:t>2(a)</w:t>
      </w:r>
      <w:r w:rsidRPr="0007021A">
        <w:rPr>
          <w:rFonts w:eastAsia="SimSun"/>
          <w:iCs/>
          <w:kern w:val="24"/>
          <w:sz w:val="24"/>
          <w:szCs w:val="24"/>
          <w:lang w:val="en-GB" w:eastAsia="zh-CN"/>
        </w:rPr>
        <w:t>中的评估指南、交付品</w:t>
      </w:r>
      <w:r w:rsidRPr="0007021A">
        <w:rPr>
          <w:rFonts w:eastAsia="SimSun"/>
          <w:iCs/>
          <w:kern w:val="24"/>
          <w:sz w:val="24"/>
          <w:szCs w:val="24"/>
          <w:lang w:val="en-GB" w:eastAsia="zh-CN"/>
        </w:rPr>
        <w:t>2(b)</w:t>
      </w:r>
      <w:r w:rsidRPr="0007021A">
        <w:rPr>
          <w:rFonts w:eastAsia="SimSun"/>
          <w:iCs/>
          <w:kern w:val="24"/>
          <w:sz w:val="24"/>
          <w:szCs w:val="24"/>
          <w:lang w:val="en-GB" w:eastAsia="zh-CN"/>
        </w:rPr>
        <w:t>和</w:t>
      </w:r>
      <w:r w:rsidRPr="0007021A">
        <w:rPr>
          <w:rFonts w:eastAsia="SimSun"/>
          <w:iCs/>
          <w:kern w:val="24"/>
          <w:sz w:val="24"/>
          <w:szCs w:val="24"/>
          <w:lang w:val="en-GB" w:eastAsia="zh-CN"/>
        </w:rPr>
        <w:t>2(c)</w:t>
      </w:r>
      <w:r w:rsidRPr="0007021A">
        <w:rPr>
          <w:rFonts w:eastAsia="SimSun"/>
          <w:iCs/>
          <w:kern w:val="24"/>
          <w:sz w:val="24"/>
          <w:szCs w:val="24"/>
          <w:lang w:val="en-GB" w:eastAsia="zh-CN"/>
        </w:rPr>
        <w:t>中的评估以及目标</w:t>
      </w:r>
      <w:r w:rsidRPr="0007021A">
        <w:rPr>
          <w:rFonts w:eastAsia="SimSun"/>
          <w:iCs/>
          <w:kern w:val="24"/>
          <w:sz w:val="24"/>
          <w:szCs w:val="24"/>
          <w:lang w:val="en-GB" w:eastAsia="zh-CN"/>
        </w:rPr>
        <w:t>3</w:t>
      </w:r>
      <w:r w:rsidRPr="0007021A">
        <w:rPr>
          <w:rFonts w:eastAsia="SimSun"/>
          <w:iCs/>
          <w:kern w:val="24"/>
          <w:sz w:val="24"/>
          <w:szCs w:val="24"/>
          <w:lang w:val="en-GB" w:eastAsia="zh-CN"/>
        </w:rPr>
        <w:t>下的交付品的资料来源。目录将通过促进评估人员之间的联系和知识交流等方式支持交付品</w:t>
      </w:r>
      <w:r w:rsidRPr="0007021A">
        <w:rPr>
          <w:rFonts w:eastAsia="SimSun"/>
          <w:iCs/>
          <w:kern w:val="24"/>
          <w:sz w:val="24"/>
          <w:szCs w:val="24"/>
          <w:lang w:val="en-GB" w:eastAsia="zh-CN"/>
        </w:rPr>
        <w:t>1(b)</w:t>
      </w:r>
      <w:r w:rsidRPr="0007021A">
        <w:rPr>
          <w:rFonts w:eastAsia="SimSun"/>
          <w:iCs/>
          <w:kern w:val="24"/>
          <w:sz w:val="24"/>
          <w:szCs w:val="24"/>
          <w:lang w:val="en-GB" w:eastAsia="zh-CN"/>
        </w:rPr>
        <w:t>下的能力建设活动，并为交付品</w:t>
      </w:r>
      <w:r w:rsidRPr="0007021A">
        <w:rPr>
          <w:rFonts w:eastAsia="SimSun"/>
          <w:iCs/>
          <w:kern w:val="24"/>
          <w:sz w:val="24"/>
          <w:szCs w:val="24"/>
          <w:lang w:val="en-GB" w:eastAsia="zh-CN"/>
        </w:rPr>
        <w:t>4(d)</w:t>
      </w:r>
      <w:r w:rsidRPr="0007021A">
        <w:rPr>
          <w:rFonts w:eastAsia="SimSun"/>
          <w:iCs/>
          <w:kern w:val="24"/>
          <w:sz w:val="24"/>
          <w:szCs w:val="24"/>
          <w:lang w:val="en-GB" w:eastAsia="zh-CN"/>
        </w:rPr>
        <w:t>提供有关审查平台效力的资料。该交付品对收到的请求作出回应。</w:t>
      </w:r>
      <w:r w:rsidRPr="0007021A">
        <w:rPr>
          <w:rFonts w:eastAsia="SimSun"/>
          <w:iCs/>
          <w:kern w:val="24"/>
          <w:sz w:val="24"/>
          <w:szCs w:val="24"/>
          <w:vertAlign w:val="superscript"/>
          <w:lang w:val="en-GB" w:eastAsia="nb-NO"/>
        </w:rPr>
        <w:footnoteReference w:id="30"/>
      </w:r>
      <w:r w:rsidRPr="0007021A">
        <w:rPr>
          <w:rFonts w:eastAsia="SimSun"/>
          <w:iCs/>
          <w:kern w:val="24"/>
          <w:sz w:val="24"/>
          <w:szCs w:val="24"/>
          <w:lang w:val="en-GB" w:eastAsia="zh-CN"/>
        </w:rPr>
        <w:t>预计该交付品将有助于实现关于完善知识基础的爱知生物多样性目标</w:t>
      </w:r>
      <w:r w:rsidRPr="0007021A">
        <w:rPr>
          <w:rFonts w:eastAsia="SimSun"/>
          <w:iCs/>
          <w:kern w:val="24"/>
          <w:sz w:val="24"/>
          <w:szCs w:val="24"/>
          <w:lang w:val="en-GB" w:eastAsia="zh-CN"/>
        </w:rPr>
        <w:t>19</w:t>
      </w:r>
      <w:r w:rsidRPr="0007021A">
        <w:rPr>
          <w:rFonts w:eastAsia="SimSun"/>
          <w:iCs/>
          <w:kern w:val="24"/>
          <w:sz w:val="24"/>
          <w:szCs w:val="24"/>
          <w:lang w:val="en-GB" w:eastAsia="zh-CN"/>
        </w:rPr>
        <w:t>；</w:t>
      </w:r>
    </w:p>
    <w:p w:rsidR="00FB6910" w:rsidRPr="0007021A" w:rsidRDefault="0007021A" w:rsidP="00651EBE">
      <w:pPr>
        <w:numPr>
          <w:ilvl w:val="0"/>
          <w:numId w:val="31"/>
        </w:numPr>
        <w:tabs>
          <w:tab w:val="left" w:pos="1247"/>
          <w:tab w:val="left" w:pos="1814"/>
          <w:tab w:val="left" w:pos="2381"/>
          <w:tab w:val="left" w:pos="2835"/>
          <w:tab w:val="left" w:pos="3515"/>
          <w:tab w:val="left" w:pos="4082"/>
        </w:tabs>
        <w:spacing w:after="120"/>
        <w:ind w:left="1247" w:firstLine="624"/>
        <w:jc w:val="both"/>
        <w:rPr>
          <w:rFonts w:eastAsia="SimSun"/>
          <w:iCs/>
          <w:color w:val="000000"/>
          <w:kern w:val="24"/>
          <w:sz w:val="24"/>
          <w:szCs w:val="24"/>
          <w:lang w:val="en-GB" w:eastAsia="nb-NO"/>
        </w:rPr>
      </w:pPr>
      <w:r w:rsidRPr="0007021A">
        <w:rPr>
          <w:rFonts w:eastAsia="SimSun"/>
          <w:i/>
          <w:iCs/>
          <w:kern w:val="24"/>
          <w:sz w:val="24"/>
          <w:szCs w:val="24"/>
          <w:lang w:val="en-GB" w:eastAsia="zh-CN"/>
        </w:rPr>
        <w:t>制定一项信息和数据管理计划</w:t>
      </w:r>
      <w:r w:rsidRPr="0007021A">
        <w:rPr>
          <w:rFonts w:eastAsia="SimSun"/>
          <w:iCs/>
          <w:kern w:val="24"/>
          <w:sz w:val="24"/>
          <w:szCs w:val="24"/>
          <w:lang w:val="en-GB" w:eastAsia="zh-CN"/>
        </w:rPr>
        <w:t>。确保制定平台各项评估期间所使用的数据和信息在初始评估结束后仍然可供获取，对于平台日后开展各项活动至关重要。创建一个相关评估、政策支持工具和方法的目录是此类信息管理系统的一个组成部分。秘书处应与主席团合作，与当前各项国际倡议密切协调并在其基础上制定这样一个支持平台工作的信息管理计划，并通过实施该计划为未来的各项评估工作提供支持；</w:t>
      </w:r>
    </w:p>
    <w:p w:rsidR="00FB6910" w:rsidRPr="0007021A"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SimSun"/>
          <w:iCs/>
          <w:color w:val="000000"/>
          <w:kern w:val="24"/>
          <w:sz w:val="24"/>
          <w:szCs w:val="24"/>
          <w:lang w:val="en-GB" w:eastAsia="nb-NO"/>
        </w:rPr>
      </w:pPr>
      <w:r w:rsidRPr="0007021A">
        <w:rPr>
          <w:rFonts w:eastAsia="SimSun"/>
          <w:color w:val="000000"/>
          <w:kern w:val="24"/>
          <w:sz w:val="24"/>
          <w:szCs w:val="24"/>
          <w:lang w:val="en-GB" w:eastAsia="nb-NO"/>
        </w:rPr>
        <w:t>(c)</w:t>
      </w:r>
      <w:r w:rsidRPr="0007021A">
        <w:rPr>
          <w:rFonts w:eastAsia="SimSun"/>
          <w:i/>
          <w:color w:val="000000"/>
          <w:kern w:val="24"/>
          <w:sz w:val="24"/>
          <w:szCs w:val="24"/>
          <w:lang w:val="en-GB" w:eastAsia="nb-NO"/>
        </w:rPr>
        <w:tab/>
      </w:r>
      <w:r w:rsidR="0007021A" w:rsidRPr="0007021A">
        <w:rPr>
          <w:rFonts w:eastAsia="SimSun"/>
          <w:i/>
          <w:iCs/>
          <w:kern w:val="24"/>
          <w:sz w:val="24"/>
          <w:szCs w:val="24"/>
          <w:lang w:val="en-GB" w:eastAsia="zh-CN"/>
        </w:rPr>
        <w:t>政策支持工具和方法目录。</w:t>
      </w:r>
      <w:r w:rsidR="0007021A" w:rsidRPr="0007021A">
        <w:rPr>
          <w:rFonts w:eastAsia="SimSun"/>
          <w:iCs/>
          <w:kern w:val="24"/>
          <w:sz w:val="24"/>
          <w:szCs w:val="24"/>
          <w:lang w:val="en-GB" w:eastAsia="zh-CN"/>
        </w:rPr>
        <w:t>许多工具和方法都与平台及平台相关活动有关。将建立一个在线的政策支持工具和方法目录，包括不同的愿景、方针和知识体系，以促使决策者能够方便地获得平台推广的工具和方法。将制定一个有关如何促进和推动政策支持工具和方法实现定制化和进一步发展的指南。目录和指南将成为交付品</w:t>
      </w:r>
      <w:r w:rsidR="0007021A" w:rsidRPr="0007021A">
        <w:rPr>
          <w:rFonts w:eastAsia="SimSun"/>
          <w:iCs/>
          <w:kern w:val="24"/>
          <w:sz w:val="24"/>
          <w:szCs w:val="24"/>
          <w:lang w:val="en-GB" w:eastAsia="zh-CN"/>
        </w:rPr>
        <w:t>1(d)</w:t>
      </w:r>
      <w:r w:rsidR="0007021A" w:rsidRPr="0007021A">
        <w:rPr>
          <w:rFonts w:eastAsia="SimSun"/>
          <w:iCs/>
          <w:kern w:val="24"/>
          <w:sz w:val="24"/>
          <w:szCs w:val="24"/>
          <w:lang w:val="en-GB" w:eastAsia="zh-CN"/>
        </w:rPr>
        <w:t>在知识和数据管理方面、交付品</w:t>
      </w:r>
      <w:r w:rsidR="0007021A" w:rsidRPr="0007021A">
        <w:rPr>
          <w:rFonts w:eastAsia="SimSun"/>
          <w:iCs/>
          <w:kern w:val="24"/>
          <w:sz w:val="24"/>
          <w:szCs w:val="24"/>
          <w:lang w:val="en-GB" w:eastAsia="zh-CN"/>
        </w:rPr>
        <w:t>2(b)</w:t>
      </w:r>
      <w:r w:rsidR="0007021A" w:rsidRPr="0007021A">
        <w:rPr>
          <w:rFonts w:eastAsia="SimSun"/>
          <w:iCs/>
          <w:kern w:val="24"/>
          <w:sz w:val="24"/>
          <w:szCs w:val="24"/>
          <w:lang w:val="en-GB" w:eastAsia="zh-CN"/>
        </w:rPr>
        <w:t>和</w:t>
      </w:r>
      <w:r w:rsidR="0007021A" w:rsidRPr="0007021A">
        <w:rPr>
          <w:rFonts w:eastAsia="SimSun"/>
          <w:iCs/>
          <w:kern w:val="24"/>
          <w:sz w:val="24"/>
          <w:szCs w:val="24"/>
          <w:lang w:val="en-GB" w:eastAsia="zh-CN"/>
        </w:rPr>
        <w:t>2(c)</w:t>
      </w:r>
      <w:r w:rsidR="0007021A" w:rsidRPr="0007021A">
        <w:rPr>
          <w:rFonts w:eastAsia="SimSun"/>
          <w:iCs/>
          <w:kern w:val="24"/>
          <w:sz w:val="24"/>
          <w:szCs w:val="24"/>
          <w:lang w:val="en-GB" w:eastAsia="zh-CN"/>
        </w:rPr>
        <w:t>中的评估以及目标</w:t>
      </w:r>
      <w:r w:rsidR="0007021A" w:rsidRPr="0007021A">
        <w:rPr>
          <w:rFonts w:eastAsia="SimSun"/>
          <w:iCs/>
          <w:kern w:val="24"/>
          <w:sz w:val="24"/>
          <w:szCs w:val="24"/>
          <w:lang w:val="en-GB" w:eastAsia="zh-CN"/>
        </w:rPr>
        <w:t>3</w:t>
      </w:r>
      <w:r w:rsidR="0007021A" w:rsidRPr="0007021A">
        <w:rPr>
          <w:rFonts w:eastAsia="SimSun"/>
          <w:iCs/>
          <w:kern w:val="24"/>
          <w:sz w:val="24"/>
          <w:szCs w:val="24"/>
          <w:lang w:val="en-GB" w:eastAsia="zh-CN"/>
        </w:rPr>
        <w:t>下交付品的重要资料来源。目录和指南将通过促进评估人员之间的联系和支持知识交流等方式，用于支持交付品</w:t>
      </w:r>
      <w:r w:rsidR="0007021A" w:rsidRPr="0007021A">
        <w:rPr>
          <w:rFonts w:eastAsia="SimSun"/>
          <w:iCs/>
          <w:kern w:val="24"/>
          <w:sz w:val="24"/>
          <w:szCs w:val="24"/>
          <w:lang w:val="en-GB" w:eastAsia="zh-CN"/>
        </w:rPr>
        <w:t>1(b)</w:t>
      </w:r>
      <w:r w:rsidR="0007021A" w:rsidRPr="0007021A">
        <w:rPr>
          <w:rFonts w:eastAsia="SimSun"/>
          <w:iCs/>
          <w:kern w:val="24"/>
          <w:sz w:val="24"/>
          <w:szCs w:val="24"/>
          <w:lang w:val="en-GB" w:eastAsia="zh-CN"/>
        </w:rPr>
        <w:t>下的能力建设活动，还可能为交付品</w:t>
      </w:r>
      <w:r w:rsidR="00A27B82">
        <w:rPr>
          <w:rFonts w:eastAsia="SimSun"/>
          <w:iCs/>
          <w:kern w:val="24"/>
          <w:sz w:val="24"/>
          <w:szCs w:val="24"/>
          <w:lang w:val="en-GB" w:eastAsia="zh-CN"/>
        </w:rPr>
        <w:t>4(</w:t>
      </w:r>
      <w:r w:rsidR="00A27B82">
        <w:rPr>
          <w:rFonts w:eastAsia="SimSun" w:hint="eastAsia"/>
          <w:iCs/>
          <w:kern w:val="24"/>
          <w:sz w:val="24"/>
          <w:szCs w:val="24"/>
          <w:lang w:val="en-GB" w:eastAsia="zh-CN"/>
        </w:rPr>
        <w:t>e</w:t>
      </w:r>
      <w:r w:rsidR="0007021A" w:rsidRPr="0007021A">
        <w:rPr>
          <w:rFonts w:eastAsia="SimSun"/>
          <w:iCs/>
          <w:kern w:val="24"/>
          <w:sz w:val="24"/>
          <w:szCs w:val="24"/>
          <w:lang w:val="en-GB" w:eastAsia="zh-CN"/>
        </w:rPr>
        <w:t>)</w:t>
      </w:r>
      <w:r w:rsidR="0007021A" w:rsidRPr="0007021A">
        <w:rPr>
          <w:rFonts w:eastAsia="SimSun"/>
          <w:iCs/>
          <w:kern w:val="24"/>
          <w:sz w:val="24"/>
          <w:szCs w:val="24"/>
          <w:lang w:val="en-GB" w:eastAsia="zh-CN"/>
        </w:rPr>
        <w:t>提供有关审查平台效力的有用资料。该交付品对收到的请求作出回应。</w:t>
      </w:r>
      <w:r w:rsidR="0007021A" w:rsidRPr="0007021A">
        <w:rPr>
          <w:rFonts w:eastAsia="SimSun"/>
          <w:iCs/>
          <w:kern w:val="24"/>
          <w:sz w:val="24"/>
          <w:szCs w:val="24"/>
          <w:vertAlign w:val="superscript"/>
          <w:lang w:val="en-GB" w:eastAsia="nb-NO"/>
        </w:rPr>
        <w:footnoteReference w:id="31"/>
      </w:r>
      <w:r w:rsidR="0007021A" w:rsidRPr="0007021A">
        <w:rPr>
          <w:rFonts w:eastAsia="SimSun"/>
          <w:iCs/>
          <w:kern w:val="24"/>
          <w:sz w:val="24"/>
          <w:szCs w:val="24"/>
          <w:lang w:val="en-GB" w:eastAsia="zh-CN"/>
        </w:rPr>
        <w:t>预计该交付品将有助于实现爱知生物多样性目标的战略目标</w:t>
      </w:r>
      <w:r w:rsidR="0007021A" w:rsidRPr="0007021A">
        <w:rPr>
          <w:rFonts w:eastAsia="SimSun"/>
          <w:iCs/>
          <w:kern w:val="24"/>
          <w:sz w:val="24"/>
          <w:szCs w:val="24"/>
          <w:lang w:val="en-GB" w:eastAsia="zh-CN"/>
        </w:rPr>
        <w:t>A</w:t>
      </w:r>
      <w:r w:rsidR="0007021A" w:rsidRPr="0007021A">
        <w:rPr>
          <w:rFonts w:eastAsia="SimSun"/>
          <w:iCs/>
          <w:kern w:val="24"/>
          <w:sz w:val="24"/>
          <w:szCs w:val="24"/>
          <w:lang w:val="en-GB" w:eastAsia="zh-CN"/>
        </w:rPr>
        <w:t>；</w:t>
      </w:r>
    </w:p>
    <w:p w:rsidR="00FB6910" w:rsidRPr="0007021A"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SimSun"/>
          <w:iCs/>
          <w:color w:val="000000"/>
          <w:kern w:val="24"/>
          <w:sz w:val="24"/>
          <w:szCs w:val="24"/>
          <w:lang w:val="en-GB" w:eastAsia="nb-NO"/>
        </w:rPr>
      </w:pPr>
      <w:r w:rsidRPr="0007021A">
        <w:rPr>
          <w:rFonts w:eastAsia="SimSun"/>
          <w:color w:val="000000"/>
          <w:kern w:val="24"/>
          <w:sz w:val="24"/>
          <w:szCs w:val="24"/>
          <w:lang w:val="en-GB" w:eastAsia="nb-NO"/>
        </w:rPr>
        <w:t>(d)</w:t>
      </w:r>
      <w:r w:rsidRPr="0007021A">
        <w:rPr>
          <w:rFonts w:eastAsia="SimSun"/>
          <w:i/>
          <w:color w:val="000000"/>
          <w:kern w:val="24"/>
          <w:sz w:val="24"/>
          <w:szCs w:val="24"/>
          <w:lang w:val="en-GB" w:eastAsia="nb-NO"/>
        </w:rPr>
        <w:tab/>
      </w:r>
      <w:r w:rsidR="0007021A" w:rsidRPr="0007021A">
        <w:rPr>
          <w:rFonts w:eastAsia="SimSun"/>
          <w:i/>
          <w:iCs/>
          <w:kern w:val="24"/>
          <w:sz w:val="24"/>
          <w:szCs w:val="24"/>
          <w:lang w:val="en-GB" w:eastAsia="zh-CN"/>
        </w:rPr>
        <w:t>一组交流、外联和参与战略、产品和程序。</w:t>
      </w:r>
      <w:r w:rsidR="0007021A" w:rsidRPr="0007021A">
        <w:rPr>
          <w:rFonts w:eastAsia="SimSun"/>
          <w:iCs/>
          <w:kern w:val="24"/>
          <w:sz w:val="24"/>
          <w:szCs w:val="24"/>
          <w:lang w:val="en-GB" w:eastAsia="zh-CN"/>
        </w:rPr>
        <w:t>本交付品将关注第</w:t>
      </w:r>
      <w:r w:rsidR="0007021A" w:rsidRPr="0007021A">
        <w:rPr>
          <w:rFonts w:eastAsia="SimSun"/>
          <w:iCs/>
          <w:kern w:val="24"/>
          <w:sz w:val="24"/>
          <w:szCs w:val="24"/>
          <w:lang w:val="en-GB" w:eastAsia="zh-CN"/>
        </w:rPr>
        <w:t>IPBES-2/9</w:t>
      </w:r>
      <w:r w:rsidR="0007021A" w:rsidRPr="0007021A">
        <w:rPr>
          <w:rFonts w:eastAsia="SimSun"/>
          <w:iCs/>
          <w:kern w:val="24"/>
          <w:sz w:val="24"/>
          <w:szCs w:val="24"/>
          <w:lang w:val="en-GB" w:eastAsia="zh-CN"/>
        </w:rPr>
        <w:t>号决定中所提及的交流战略的进一步发展与贯彻实施。将在整个工作方案期间制定并实施各项程序，如电子会议，以及执行利益攸关方参与战略的其他方式和途径。同样，将开发一组针对不同目标受众的呈现平台各交付品、活动和结论的外联程序和产品。这些外联产品将以所有相关的平台交付品、活动和结论为基础。产品开发过程中将与广大合作伙伴和利益攸关方合作。利益攸关方通过平台网站及其他途径的参与将有助于提高意识、促进创造知识、支持能力建设并为公共部门、私营部门和民间社会的政策制定提供资料。该交付品对收到的请求作出回应。</w:t>
      </w:r>
      <w:r w:rsidR="0007021A" w:rsidRPr="0007021A">
        <w:rPr>
          <w:rFonts w:eastAsia="SimSun"/>
          <w:iCs/>
          <w:kern w:val="24"/>
          <w:sz w:val="24"/>
          <w:szCs w:val="24"/>
          <w:vertAlign w:val="superscript"/>
          <w:lang w:val="en-GB" w:eastAsia="nb-NO"/>
        </w:rPr>
        <w:footnoteReference w:id="32"/>
      </w:r>
      <w:r w:rsidR="0007021A" w:rsidRPr="0007021A">
        <w:rPr>
          <w:rFonts w:eastAsia="SimSun"/>
          <w:iCs/>
          <w:kern w:val="24"/>
          <w:sz w:val="24"/>
          <w:szCs w:val="24"/>
          <w:lang w:val="en-GB" w:eastAsia="zh-CN"/>
        </w:rPr>
        <w:t>预计该交付品将有助于实现关于提高意识的爱知生物多样性目标</w:t>
      </w:r>
      <w:r w:rsidR="0007021A" w:rsidRPr="0007021A">
        <w:rPr>
          <w:rFonts w:eastAsia="SimSun"/>
          <w:iCs/>
          <w:kern w:val="24"/>
          <w:sz w:val="24"/>
          <w:szCs w:val="24"/>
          <w:lang w:val="en-GB" w:eastAsia="zh-CN"/>
        </w:rPr>
        <w:t>1</w:t>
      </w:r>
      <w:r w:rsidR="0007021A" w:rsidRPr="0007021A">
        <w:rPr>
          <w:rFonts w:eastAsia="SimSun"/>
          <w:iCs/>
          <w:kern w:val="24"/>
          <w:sz w:val="24"/>
          <w:szCs w:val="24"/>
          <w:lang w:val="en-GB" w:eastAsia="zh-CN"/>
        </w:rPr>
        <w:t>；</w:t>
      </w:r>
    </w:p>
    <w:p w:rsidR="00FB6910" w:rsidRPr="0007021A" w:rsidRDefault="00FB6910" w:rsidP="00651EBE">
      <w:pPr>
        <w:tabs>
          <w:tab w:val="num" w:pos="1134"/>
          <w:tab w:val="left" w:pos="1247"/>
          <w:tab w:val="left" w:pos="1814"/>
          <w:tab w:val="left" w:pos="2381"/>
          <w:tab w:val="left" w:pos="2948"/>
          <w:tab w:val="left" w:pos="3515"/>
          <w:tab w:val="left" w:pos="4082"/>
        </w:tabs>
        <w:spacing w:after="120"/>
        <w:ind w:left="1247" w:firstLine="624"/>
        <w:jc w:val="both"/>
        <w:rPr>
          <w:rFonts w:eastAsia="SimSun"/>
          <w:color w:val="000000"/>
          <w:kern w:val="24"/>
          <w:sz w:val="24"/>
          <w:szCs w:val="24"/>
          <w:lang w:val="en-GB" w:eastAsia="nb-NO"/>
        </w:rPr>
      </w:pPr>
      <w:r w:rsidRPr="0007021A">
        <w:rPr>
          <w:rFonts w:eastAsia="SimSun"/>
          <w:color w:val="000000"/>
          <w:kern w:val="24"/>
          <w:sz w:val="24"/>
          <w:szCs w:val="24"/>
          <w:lang w:val="en-GB" w:eastAsia="nb-NO"/>
        </w:rPr>
        <w:t>(e)</w:t>
      </w:r>
      <w:r w:rsidRPr="0007021A">
        <w:rPr>
          <w:rFonts w:eastAsia="SimSun"/>
          <w:i/>
          <w:color w:val="000000"/>
          <w:kern w:val="24"/>
          <w:sz w:val="24"/>
          <w:szCs w:val="24"/>
          <w:lang w:val="en-GB" w:eastAsia="nb-NO"/>
        </w:rPr>
        <w:tab/>
      </w:r>
      <w:r w:rsidR="0007021A" w:rsidRPr="0007021A">
        <w:rPr>
          <w:rFonts w:eastAsia="SimSun"/>
          <w:i/>
          <w:kern w:val="24"/>
          <w:sz w:val="24"/>
          <w:szCs w:val="24"/>
          <w:lang w:val="en-GB" w:eastAsia="zh-CN"/>
        </w:rPr>
        <w:t>审查指南、程序、方法和方针的效力，为平台日后的发展提供资料。</w:t>
      </w:r>
      <w:r w:rsidR="0007021A" w:rsidRPr="0007021A">
        <w:rPr>
          <w:rFonts w:eastAsia="SimSun"/>
          <w:kern w:val="24"/>
          <w:sz w:val="24"/>
          <w:szCs w:val="24"/>
          <w:lang w:val="en-GB" w:eastAsia="zh-CN"/>
        </w:rPr>
        <w:t>设立平台时，曾将定期审查平台指南、程序、方法和方针的效力的工作预设为平台运作模式的一部分。在此交付品下，多学科专家小组成员将与主席团磋商制定用于审查各项行政与科学职能的有效性的程序，一旦商定，全体会议委任的一个独立审查机构将在</w:t>
      </w:r>
      <w:r w:rsidR="0007021A" w:rsidRPr="0007021A">
        <w:rPr>
          <w:rFonts w:eastAsia="SimSun"/>
          <w:kern w:val="24"/>
          <w:sz w:val="24"/>
          <w:szCs w:val="24"/>
          <w:lang w:val="en-GB" w:eastAsia="zh-CN"/>
        </w:rPr>
        <w:t>2014–2018</w:t>
      </w:r>
      <w:r w:rsidR="0007021A" w:rsidRPr="0007021A">
        <w:rPr>
          <w:rFonts w:eastAsia="SimSun"/>
          <w:kern w:val="24"/>
          <w:sz w:val="24"/>
          <w:szCs w:val="24"/>
          <w:lang w:val="en-GB" w:eastAsia="zh-CN"/>
        </w:rPr>
        <w:t>年期间的工作方案中期和末期据此开展审查工作。预期中期的审查将汇报全体会议在此期间采取的有关执行工作方案剩余进度的相关行动，最终审查将汇报下一阶段工作方案的制定工作。</w:t>
      </w:r>
      <w:r w:rsidRPr="0007021A">
        <w:rPr>
          <w:rFonts w:eastAsia="SimSun"/>
          <w:color w:val="000000"/>
          <w:kern w:val="24"/>
          <w:sz w:val="24"/>
          <w:szCs w:val="24"/>
          <w:lang w:val="en-GB" w:eastAsia="nb-NO"/>
        </w:rPr>
        <w:t xml:space="preserve"> </w:t>
      </w:r>
    </w:p>
    <w:p w:rsidR="00FB6910" w:rsidRPr="009212C0" w:rsidRDefault="009212C0" w:rsidP="00651EBE">
      <w:pPr>
        <w:keepNext/>
        <w:keepLines/>
        <w:tabs>
          <w:tab w:val="right" w:pos="851"/>
          <w:tab w:val="left" w:pos="1247"/>
          <w:tab w:val="left" w:pos="1814"/>
          <w:tab w:val="left" w:pos="2381"/>
          <w:tab w:val="left" w:pos="2948"/>
          <w:tab w:val="left" w:pos="3515"/>
          <w:tab w:val="left" w:pos="4082"/>
        </w:tabs>
        <w:suppressAutoHyphens/>
        <w:spacing w:before="200" w:after="120"/>
        <w:ind w:left="1247" w:right="284" w:hanging="1247"/>
        <w:jc w:val="both"/>
        <w:rPr>
          <w:rFonts w:ascii="SimHei" w:eastAsia="SimHei" w:hAnsi="SimHei"/>
          <w:b/>
          <w:sz w:val="24"/>
          <w:szCs w:val="24"/>
          <w:lang w:val="en-GB" w:eastAsia="zh-CN"/>
        </w:rPr>
      </w:pPr>
      <w:r w:rsidRPr="009212C0">
        <w:rPr>
          <w:rFonts w:ascii="SimHei" w:eastAsia="SimHei" w:hAnsi="SimHei"/>
          <w:b/>
          <w:sz w:val="24"/>
          <w:szCs w:val="24"/>
          <w:lang w:val="en-GB" w:eastAsia="zh-CN"/>
        </w:rPr>
        <w:tab/>
      </w:r>
      <w:r w:rsidRPr="009212C0">
        <w:rPr>
          <w:rFonts w:ascii="SimHei" w:eastAsia="SimHei" w:hAnsi="SimHei" w:hint="eastAsia"/>
          <w:b/>
          <w:sz w:val="24"/>
          <w:szCs w:val="24"/>
          <w:lang w:val="en-GB" w:eastAsia="zh-CN"/>
        </w:rPr>
        <w:t>三、</w:t>
      </w:r>
      <w:r w:rsidR="00FB6910" w:rsidRPr="009212C0">
        <w:rPr>
          <w:rFonts w:ascii="SimHei" w:eastAsia="SimHei" w:hAnsi="SimHei"/>
          <w:b/>
          <w:sz w:val="24"/>
          <w:szCs w:val="24"/>
          <w:lang w:val="en-GB" w:eastAsia="zh-CN"/>
        </w:rPr>
        <w:tab/>
      </w:r>
      <w:r w:rsidRPr="009212C0">
        <w:rPr>
          <w:rFonts w:ascii="SimHei" w:eastAsia="SimHei" w:hAnsi="SimHei" w:hint="eastAsia"/>
          <w:b/>
          <w:sz w:val="24"/>
          <w:szCs w:val="24"/>
          <w:lang w:val="en-GB" w:eastAsia="zh-CN"/>
        </w:rPr>
        <w:t>执行工作方案的体制安排</w:t>
      </w:r>
    </w:p>
    <w:p w:rsidR="00FB6910" w:rsidRPr="009212C0" w:rsidRDefault="009212C0"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color w:val="000000"/>
          <w:kern w:val="24"/>
          <w:sz w:val="24"/>
          <w:szCs w:val="24"/>
          <w:lang w:val="en-GB" w:eastAsia="nb-NO"/>
        </w:rPr>
      </w:pPr>
      <w:r w:rsidRPr="009212C0">
        <w:rPr>
          <w:rFonts w:eastAsia="SimSun"/>
          <w:sz w:val="24"/>
          <w:szCs w:val="24"/>
          <w:lang w:val="en-GB" w:eastAsia="zh-CN"/>
        </w:rPr>
        <w:t>执行工作方案预计采取的体制安排的图解综述如下，并以图表形式列于图</w:t>
      </w:r>
      <w:r w:rsidR="00A27B82">
        <w:rPr>
          <w:rFonts w:eastAsia="SimSun" w:hint="eastAsia"/>
          <w:sz w:val="24"/>
          <w:szCs w:val="24"/>
          <w:lang w:val="en-GB" w:eastAsia="zh-CN"/>
        </w:rPr>
        <w:t>三</w:t>
      </w:r>
      <w:r w:rsidRPr="009212C0">
        <w:rPr>
          <w:rFonts w:eastAsia="SimSun"/>
          <w:sz w:val="24"/>
          <w:szCs w:val="24"/>
          <w:lang w:val="en-GB" w:eastAsia="zh-CN"/>
        </w:rPr>
        <w:t>。</w:t>
      </w:r>
    </w:p>
    <w:p w:rsidR="00FB6910" w:rsidRPr="009212C0" w:rsidRDefault="009212C0"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color w:val="000000"/>
          <w:kern w:val="24"/>
          <w:sz w:val="24"/>
          <w:szCs w:val="24"/>
          <w:lang w:val="en-GB" w:eastAsia="nb-NO"/>
        </w:rPr>
      </w:pPr>
      <w:r w:rsidRPr="009212C0">
        <w:rPr>
          <w:rFonts w:eastAsia="SimSun"/>
          <w:sz w:val="24"/>
          <w:szCs w:val="24"/>
          <w:lang w:val="en-GB" w:eastAsia="zh-CN"/>
        </w:rPr>
        <w:t>平台各现有机构，即全体会议、主席团、多学科专家小组和秘书处，均在执行工作方案中发挥作用。在规定平台的职能、运作原则和体制安排的文件（</w:t>
      </w:r>
      <w:r w:rsidRPr="009212C0">
        <w:rPr>
          <w:rFonts w:eastAsia="SimSun"/>
          <w:iCs/>
          <w:color w:val="000000"/>
          <w:kern w:val="24"/>
          <w:sz w:val="24"/>
          <w:szCs w:val="24"/>
          <w:lang w:val="en-GB" w:eastAsia="zh-CN"/>
        </w:rPr>
        <w:t>UNEP/IPBES.MI/2/9</w:t>
      </w:r>
      <w:r w:rsidRPr="009212C0">
        <w:rPr>
          <w:rFonts w:eastAsia="SimSun"/>
          <w:iCs/>
          <w:color w:val="000000"/>
          <w:kern w:val="24"/>
          <w:sz w:val="24"/>
          <w:szCs w:val="24"/>
          <w:lang w:val="en-GB" w:eastAsia="zh-CN"/>
        </w:rPr>
        <w:t>，附件一，附录一）</w:t>
      </w:r>
      <w:r w:rsidRPr="009212C0">
        <w:rPr>
          <w:rFonts w:eastAsia="SimSun"/>
          <w:sz w:val="24"/>
          <w:szCs w:val="24"/>
          <w:lang w:val="en-GB" w:eastAsia="zh-CN"/>
        </w:rPr>
        <w:t>以及规定平台交付品的编制程序的文件（</w:t>
      </w:r>
      <w:r w:rsidRPr="009212C0">
        <w:rPr>
          <w:rFonts w:eastAsia="SimSun"/>
          <w:iCs/>
          <w:color w:val="000000"/>
          <w:kern w:val="24"/>
          <w:sz w:val="24"/>
          <w:szCs w:val="24"/>
          <w:lang w:val="en-GB" w:eastAsia="zh-CN"/>
        </w:rPr>
        <w:t>第</w:t>
      </w:r>
      <w:r w:rsidRPr="009212C0">
        <w:rPr>
          <w:rFonts w:eastAsia="SimSun"/>
          <w:iCs/>
          <w:color w:val="000000"/>
          <w:kern w:val="24"/>
          <w:sz w:val="24"/>
          <w:szCs w:val="24"/>
          <w:lang w:val="en-GB" w:eastAsia="zh-CN"/>
        </w:rPr>
        <w:t>IPBES-2/3</w:t>
      </w:r>
      <w:r w:rsidRPr="009212C0">
        <w:rPr>
          <w:rFonts w:eastAsia="SimSun"/>
          <w:iCs/>
          <w:color w:val="000000"/>
          <w:kern w:val="24"/>
          <w:sz w:val="24"/>
          <w:szCs w:val="24"/>
          <w:lang w:val="en-GB" w:eastAsia="zh-CN"/>
        </w:rPr>
        <w:t>号决定）</w:t>
      </w:r>
      <w:r w:rsidRPr="009212C0">
        <w:rPr>
          <w:rFonts w:eastAsia="SimSun"/>
          <w:sz w:val="24"/>
          <w:szCs w:val="24"/>
          <w:lang w:val="en-GB" w:eastAsia="zh-CN"/>
        </w:rPr>
        <w:t>中对上述机构各自所发挥的作用进行了界定。</w:t>
      </w:r>
    </w:p>
    <w:p w:rsidR="00FB6910" w:rsidRPr="009212C0" w:rsidRDefault="009212C0" w:rsidP="00651EBE">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color w:val="000000"/>
          <w:kern w:val="24"/>
          <w:sz w:val="24"/>
          <w:szCs w:val="24"/>
          <w:lang w:val="en-GB" w:eastAsia="nb-NO"/>
        </w:rPr>
      </w:pPr>
      <w:r w:rsidRPr="009212C0">
        <w:rPr>
          <w:rFonts w:eastAsia="SimSun"/>
          <w:sz w:val="24"/>
          <w:szCs w:val="24"/>
          <w:lang w:val="en-GB" w:eastAsia="zh-CN"/>
        </w:rPr>
        <w:t>除上述安排外，还需通过以下体制安排来实施工作方案：</w:t>
      </w:r>
    </w:p>
    <w:p w:rsidR="00FB6910" w:rsidRPr="009212C0" w:rsidRDefault="00FB6910" w:rsidP="00651EBE">
      <w:pPr>
        <w:spacing w:after="120"/>
        <w:ind w:left="1247" w:firstLine="624"/>
        <w:jc w:val="both"/>
        <w:rPr>
          <w:rFonts w:eastAsia="SimSun"/>
          <w:sz w:val="24"/>
          <w:szCs w:val="24"/>
          <w:lang w:val="en-GB" w:eastAsia="zh-CN"/>
        </w:rPr>
      </w:pPr>
      <w:r w:rsidRPr="009212C0">
        <w:rPr>
          <w:rFonts w:eastAsia="SimSun"/>
          <w:sz w:val="24"/>
          <w:szCs w:val="24"/>
          <w:lang w:val="en-GB" w:eastAsia="zh-CN"/>
        </w:rPr>
        <w:t>(a)</w:t>
      </w:r>
      <w:r w:rsidRPr="009212C0">
        <w:rPr>
          <w:rFonts w:eastAsia="SimSun"/>
          <w:sz w:val="24"/>
          <w:szCs w:val="24"/>
          <w:lang w:val="en-GB" w:eastAsia="zh-CN"/>
        </w:rPr>
        <w:tab/>
      </w:r>
      <w:r w:rsidR="009212C0" w:rsidRPr="009212C0">
        <w:rPr>
          <w:rFonts w:eastAsia="SimSun"/>
          <w:i/>
          <w:sz w:val="24"/>
          <w:szCs w:val="24"/>
          <w:lang w:val="en-GB" w:eastAsia="zh-CN"/>
        </w:rPr>
        <w:t>有时间限制和特定任务的专家组：</w:t>
      </w:r>
      <w:r w:rsidR="009212C0" w:rsidRPr="009212C0">
        <w:rPr>
          <w:rFonts w:eastAsia="SimSun"/>
          <w:sz w:val="24"/>
          <w:szCs w:val="24"/>
          <w:lang w:val="en-GB" w:eastAsia="zh-CN"/>
        </w:rPr>
        <w:t>将成立有时间限制和特定任务的专家组来编写一些交付品。一些专家组将由多学科专家小组成员担任组长，专家人选将由小组从成员国和观察员的提名中遴选，旨在确保科学可靠性以及学科、地域和性别平衡。将按照与平台评估相关的交付品的审批程序组成评估专家组。范围界定会议将由多学科专家小组成员主持，而编写评估的专家组将由评估报告共同主席担任组长，成员包括提供协助的主要作者、主要作者和编审。专家组将通过面对面会议、网络会议和电子互动方式开展工作。专家组在动员专家和机构提供实物支持方面将起到重要作用；</w:t>
      </w:r>
    </w:p>
    <w:p w:rsidR="00FB6910" w:rsidRPr="009212C0" w:rsidRDefault="00FB6910" w:rsidP="00651EBE">
      <w:pPr>
        <w:spacing w:after="120"/>
        <w:ind w:left="1247" w:firstLine="624"/>
        <w:jc w:val="both"/>
        <w:rPr>
          <w:rFonts w:eastAsia="SimSun"/>
          <w:sz w:val="24"/>
          <w:szCs w:val="24"/>
          <w:lang w:val="en-GB" w:eastAsia="zh-CN"/>
        </w:rPr>
      </w:pPr>
      <w:r w:rsidRPr="009212C0">
        <w:rPr>
          <w:rFonts w:eastAsia="SimSun"/>
          <w:sz w:val="24"/>
          <w:szCs w:val="24"/>
          <w:lang w:val="en-GB" w:eastAsia="zh-CN"/>
        </w:rPr>
        <w:t>(b)</w:t>
      </w:r>
      <w:r w:rsidRPr="009212C0">
        <w:rPr>
          <w:rFonts w:eastAsia="SimSun"/>
          <w:sz w:val="24"/>
          <w:szCs w:val="24"/>
          <w:lang w:val="en-GB" w:eastAsia="zh-CN"/>
        </w:rPr>
        <w:tab/>
      </w:r>
      <w:r w:rsidR="009212C0" w:rsidRPr="009212C0">
        <w:rPr>
          <w:rFonts w:eastAsia="SimSun"/>
          <w:i/>
          <w:sz w:val="24"/>
          <w:szCs w:val="24"/>
          <w:lang w:val="en-GB" w:eastAsia="zh-CN"/>
        </w:rPr>
        <w:t>有时间限制和特定任务的工作队：</w:t>
      </w:r>
      <w:r w:rsidR="009212C0" w:rsidRPr="009212C0">
        <w:rPr>
          <w:rFonts w:eastAsia="SimSun"/>
          <w:sz w:val="24"/>
          <w:szCs w:val="24"/>
          <w:lang w:val="en-GB" w:eastAsia="zh-CN"/>
        </w:rPr>
        <w:t>与能力建设、知识和数据的获取及管理、以及利用土著及地方知识体系相关的交付品将获得来自有时间限制和特定任务的工作队的支持。工作队队长将由主席团成员担任，主席团在与多学科专家小组磋商后将根据成员国和观察员的提名遴选组成工作队的相关组织、倡议和网络，除非全体会议另有指示。</w:t>
      </w:r>
      <w:r w:rsidR="009212C0" w:rsidRPr="009212C0">
        <w:rPr>
          <w:rFonts w:eastAsia="SimSun"/>
          <w:sz w:val="24"/>
          <w:szCs w:val="24"/>
          <w:lang w:val="en-GB" w:eastAsia="zh-CN"/>
        </w:rPr>
        <w:t xml:space="preserve"> </w:t>
      </w:r>
      <w:r w:rsidR="009212C0" w:rsidRPr="009212C0">
        <w:rPr>
          <w:rFonts w:eastAsia="SimSun"/>
          <w:sz w:val="24"/>
          <w:szCs w:val="24"/>
          <w:lang w:val="en-GB" w:eastAsia="zh-CN"/>
        </w:rPr>
        <w:t>工作队将通过面对面会议、网络会议和其他电子互动方式开展工作。工作队将促进与现有倡议的合作；</w:t>
      </w:r>
    </w:p>
    <w:p w:rsidR="00FB6910" w:rsidRPr="009212C0" w:rsidRDefault="00FB6910" w:rsidP="00651EBE">
      <w:pPr>
        <w:keepNext/>
        <w:keepLines/>
        <w:spacing w:after="120"/>
        <w:ind w:left="1247" w:firstLine="624"/>
        <w:jc w:val="both"/>
        <w:rPr>
          <w:rFonts w:eastAsia="SimSun"/>
          <w:sz w:val="24"/>
          <w:szCs w:val="24"/>
          <w:lang w:val="en-GB" w:eastAsia="zh-CN"/>
        </w:rPr>
      </w:pPr>
      <w:r w:rsidRPr="009212C0">
        <w:rPr>
          <w:rFonts w:eastAsia="SimSun"/>
          <w:sz w:val="24"/>
          <w:szCs w:val="24"/>
          <w:lang w:val="en-GB" w:eastAsia="zh-CN"/>
        </w:rPr>
        <w:t>(c)</w:t>
      </w:r>
      <w:r w:rsidRPr="009212C0">
        <w:rPr>
          <w:rFonts w:eastAsia="SimSun"/>
          <w:sz w:val="24"/>
          <w:szCs w:val="24"/>
          <w:lang w:val="en-GB" w:eastAsia="zh-CN"/>
        </w:rPr>
        <w:tab/>
      </w:r>
      <w:r w:rsidR="009212C0" w:rsidRPr="009212C0">
        <w:rPr>
          <w:rFonts w:eastAsia="SimSun"/>
          <w:i/>
          <w:sz w:val="24"/>
          <w:szCs w:val="24"/>
          <w:lang w:val="en-GB" w:eastAsia="zh-CN"/>
        </w:rPr>
        <w:t>特设电子会议和其他网络安排：</w:t>
      </w:r>
      <w:r w:rsidR="009212C0" w:rsidRPr="009212C0">
        <w:rPr>
          <w:rFonts w:eastAsia="SimSun"/>
          <w:sz w:val="24"/>
          <w:szCs w:val="24"/>
          <w:lang w:val="en-GB" w:eastAsia="zh-CN"/>
        </w:rPr>
        <w:t>为了以资源节约型方式促进广大利益攸关方参与并提供关于一些事项的各领域专门知识，将召开电子会议和其他网络会议。电子会议将成为运作促进利益攸关方参与战略的方式之一，并将为范围界定会议、知识需求横向检视会议和关于能力建设需求确定及优先排序的会议等其他会议提供信息。网络会议可以高成本效益方式促进专家组和工作队之间的互动。其他旨在加强互动的网络安排将包括受主席团、多学科专家小组和秘书处监督的专用网络门户。工作方案的第一阶段将探索如何使用此类网络安排，以便获取关于以后如何系统应用此类安排的经验；</w:t>
      </w:r>
    </w:p>
    <w:p w:rsidR="00FB6910" w:rsidRPr="009212C0" w:rsidRDefault="00FB6910" w:rsidP="00651EBE">
      <w:pPr>
        <w:spacing w:after="120"/>
        <w:ind w:left="1247" w:firstLine="624"/>
        <w:jc w:val="both"/>
        <w:rPr>
          <w:rFonts w:eastAsia="SimSun"/>
          <w:sz w:val="24"/>
          <w:szCs w:val="24"/>
          <w:lang w:val="en-GB" w:eastAsia="zh-CN"/>
        </w:rPr>
      </w:pPr>
      <w:r w:rsidRPr="009212C0">
        <w:rPr>
          <w:rFonts w:eastAsia="SimSun"/>
          <w:sz w:val="24"/>
          <w:szCs w:val="24"/>
          <w:lang w:val="en-GB" w:eastAsia="zh-CN"/>
        </w:rPr>
        <w:t>(d)</w:t>
      </w:r>
      <w:r w:rsidRPr="009212C0">
        <w:rPr>
          <w:rFonts w:eastAsia="SimSun"/>
          <w:sz w:val="24"/>
          <w:szCs w:val="24"/>
          <w:lang w:val="en-GB" w:eastAsia="zh-CN"/>
        </w:rPr>
        <w:tab/>
      </w:r>
      <w:r w:rsidR="009212C0" w:rsidRPr="009212C0">
        <w:rPr>
          <w:rFonts w:eastAsia="SimSun"/>
          <w:i/>
          <w:sz w:val="24"/>
          <w:szCs w:val="24"/>
          <w:lang w:val="en-GB" w:eastAsia="zh-CN"/>
        </w:rPr>
        <w:t>有时间限制和特定任务的技术支持和技术支持部门：</w:t>
      </w:r>
      <w:r w:rsidR="009212C0" w:rsidRPr="009212C0">
        <w:rPr>
          <w:rFonts w:eastAsia="SimSun"/>
          <w:sz w:val="24"/>
          <w:szCs w:val="24"/>
          <w:lang w:val="en-GB" w:eastAsia="zh-CN"/>
        </w:rPr>
        <w:t>编写交付品所需的技术支持大体上将由秘书处提供。但是很多情况下，一份交付品所需的技术支持在计划组成上将超出秘书处的能力范围，如果能通过一项不同的安排向专家组或工作队提供额外技术支持，将会更具成本效益。文件</w:t>
      </w:r>
      <w:r w:rsidR="009212C0" w:rsidRPr="009212C0">
        <w:rPr>
          <w:rFonts w:eastAsia="SimSun"/>
          <w:sz w:val="24"/>
          <w:szCs w:val="24"/>
          <w:lang w:val="en-GB" w:eastAsia="zh-CN"/>
        </w:rPr>
        <w:t>IPBES/2/INF/10</w:t>
      </w:r>
      <w:r w:rsidR="009212C0" w:rsidRPr="009212C0">
        <w:rPr>
          <w:rFonts w:eastAsia="SimSun"/>
          <w:sz w:val="24"/>
          <w:szCs w:val="24"/>
          <w:lang w:val="en-GB" w:eastAsia="zh-CN"/>
        </w:rPr>
        <w:t>概述了将会需要的额外技术支持的内容以及获取方式，如通过工作人员借调、伙伴关系安排和专用技术支持部门获取。正如在较早的平台正式会议上所讨论的，技术支持部门可以为工作方案的区域、职能或专题方面提供支持，并将成为在平台工作中纳入区域中心及区域或专题英才中心的一种手段。秘书处将根据由多学科专家小组和主席团所确立的各项标准，发布提供技术支持的公开意向征集。专家小组和秘书处随后将遴选出最合适的机构。相关机构可为一项或多项交付品提供技术支持。秘书处将通过一份由主席团批准的、有时间限制和特定任务的伙伴关系协定监督所有技术支持提供者和技术支持部门。在接受任何实物捐助时，全体会议不妨遵循财务规则（</w:t>
      </w:r>
      <w:r w:rsidR="009212C0" w:rsidRPr="009212C0">
        <w:rPr>
          <w:rFonts w:eastAsia="SimSun"/>
          <w:iCs/>
          <w:color w:val="000000"/>
          <w:kern w:val="24"/>
          <w:sz w:val="24"/>
          <w:szCs w:val="24"/>
          <w:lang w:val="en-GB" w:eastAsia="zh-CN"/>
        </w:rPr>
        <w:t>第</w:t>
      </w:r>
      <w:r w:rsidR="009212C0" w:rsidRPr="009212C0">
        <w:rPr>
          <w:rFonts w:eastAsia="SimSun"/>
          <w:sz w:val="24"/>
          <w:szCs w:val="24"/>
          <w:lang w:val="en-GB" w:eastAsia="zh-CN"/>
        </w:rPr>
        <w:t>IPBES-2/7</w:t>
      </w:r>
      <w:r w:rsidR="009212C0" w:rsidRPr="009212C0">
        <w:rPr>
          <w:rFonts w:eastAsia="SimSun"/>
          <w:sz w:val="24"/>
          <w:szCs w:val="24"/>
          <w:lang w:val="en-GB" w:eastAsia="zh-CN"/>
        </w:rPr>
        <w:t>号决定</w:t>
      </w:r>
      <w:r w:rsidR="009212C0" w:rsidRPr="009212C0">
        <w:rPr>
          <w:rFonts w:eastAsia="SimSun"/>
          <w:iCs/>
          <w:color w:val="000000"/>
          <w:kern w:val="24"/>
          <w:sz w:val="24"/>
          <w:szCs w:val="24"/>
          <w:lang w:val="en-GB" w:eastAsia="zh-CN"/>
        </w:rPr>
        <w:t>）</w:t>
      </w:r>
      <w:r w:rsidR="009212C0" w:rsidRPr="009212C0">
        <w:rPr>
          <w:rFonts w:eastAsia="SimSun"/>
          <w:sz w:val="24"/>
          <w:szCs w:val="24"/>
          <w:lang w:val="en-GB" w:eastAsia="zh-CN"/>
        </w:rPr>
        <w:t>所载程序。</w:t>
      </w:r>
    </w:p>
    <w:p w:rsidR="00FB6910" w:rsidRPr="0086573A" w:rsidRDefault="00FB6910" w:rsidP="00FB6910">
      <w:pPr>
        <w:pStyle w:val="Normal-pool"/>
        <w:rPr>
          <w:rFonts w:eastAsia="SimSun"/>
          <w:lang w:val="en-GB" w:eastAsia="zh-CN"/>
        </w:rPr>
      </w:pPr>
    </w:p>
    <w:p w:rsidR="00FB6910" w:rsidRPr="00500B99" w:rsidRDefault="00FB6910" w:rsidP="00FB6910">
      <w:pPr>
        <w:rPr>
          <w:rFonts w:eastAsia="SimSun"/>
          <w:lang w:val="en-GB" w:eastAsia="zh-CN"/>
        </w:rPr>
      </w:pPr>
      <w:r w:rsidRPr="0086573A">
        <w:rPr>
          <w:lang w:val="en-GB" w:eastAsia="zh-CN"/>
        </w:rPr>
        <w:br w:type="page"/>
      </w:r>
      <w:r w:rsidR="00E84D72" w:rsidRPr="00500B99">
        <w:rPr>
          <w:rFonts w:eastAsia="SimSun"/>
          <w:sz w:val="24"/>
          <w:lang w:eastAsia="zh-CN"/>
        </w:rPr>
        <w:t>图</w:t>
      </w:r>
      <w:r w:rsidR="00500B99" w:rsidRPr="00500B99">
        <w:rPr>
          <w:rFonts w:eastAsia="SimSun"/>
          <w:sz w:val="24"/>
          <w:lang w:eastAsia="zh-CN"/>
        </w:rPr>
        <w:t>三</w:t>
      </w:r>
    </w:p>
    <w:p w:rsidR="00FB6910" w:rsidRPr="0086573A" w:rsidRDefault="00E84D72" w:rsidP="00FB6910">
      <w:pPr>
        <w:tabs>
          <w:tab w:val="left" w:pos="1247"/>
          <w:tab w:val="left" w:pos="1814"/>
          <w:tab w:val="left" w:pos="2381"/>
          <w:tab w:val="left" w:pos="2948"/>
          <w:tab w:val="left" w:pos="3515"/>
          <w:tab w:val="left" w:pos="4082"/>
        </w:tabs>
        <w:rPr>
          <w:rFonts w:eastAsia="SimSun"/>
          <w:lang w:val="en-GB" w:eastAsia="zh-CN"/>
        </w:rPr>
      </w:pPr>
      <w:r w:rsidRPr="001B39BC">
        <w:rPr>
          <w:rFonts w:ascii="SimHei" w:eastAsia="SimHei" w:hAnsi="SimHei" w:hint="eastAsia"/>
          <w:b/>
          <w:sz w:val="24"/>
          <w:lang w:eastAsia="zh-CN"/>
        </w:rPr>
        <w:t>交付工作方案所需</w:t>
      </w:r>
      <w:r>
        <w:rPr>
          <w:rFonts w:ascii="SimHei" w:eastAsia="SimHei" w:hAnsi="SimHei" w:hint="eastAsia"/>
          <w:b/>
          <w:sz w:val="24"/>
          <w:lang w:eastAsia="zh-CN"/>
        </w:rPr>
        <w:t>体制</w:t>
      </w:r>
      <w:r w:rsidRPr="001B39BC">
        <w:rPr>
          <w:rFonts w:ascii="SimHei" w:eastAsia="SimHei" w:hAnsi="SimHei" w:hint="eastAsia"/>
          <w:b/>
          <w:sz w:val="24"/>
          <w:lang w:eastAsia="zh-CN"/>
        </w:rPr>
        <w:t>安排示意图</w:t>
      </w:r>
    </w:p>
    <w:p w:rsidR="00701D58" w:rsidRPr="008B1EFB" w:rsidRDefault="00005223" w:rsidP="00701D58">
      <w:pPr>
        <w:pStyle w:val="Normal-pool"/>
        <w:tabs>
          <w:tab w:val="left" w:pos="624"/>
          <w:tab w:val="left" w:pos="1871"/>
          <w:tab w:val="left" w:pos="2495"/>
          <w:tab w:val="left" w:pos="3119"/>
          <w:tab w:val="left" w:pos="3742"/>
        </w:tabs>
        <w:spacing w:before="120"/>
        <w:rPr>
          <w:lang w:eastAsia="zh-CN"/>
        </w:rPr>
      </w:pPr>
      <w:r w:rsidRPr="008B1EFB">
        <w:rPr>
          <w:noProof/>
        </w:rPr>
        <mc:AlternateContent>
          <mc:Choice Requires="wpg">
            <w:drawing>
              <wp:anchor distT="0" distB="0" distL="114300" distR="114300" simplePos="0" relativeHeight="251686400" behindDoc="0" locked="0" layoutInCell="1" allowOverlap="1">
                <wp:simplePos x="0" y="0"/>
                <wp:positionH relativeFrom="column">
                  <wp:posOffset>-23495</wp:posOffset>
                </wp:positionH>
                <wp:positionV relativeFrom="paragraph">
                  <wp:posOffset>148590</wp:posOffset>
                </wp:positionV>
                <wp:extent cx="6552565" cy="1005840"/>
                <wp:effectExtent l="5080" t="5715" r="5080" b="7620"/>
                <wp:wrapNone/>
                <wp:docPr id="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1005840"/>
                          <a:chOff x="1" y="0"/>
                          <a:chExt cx="6250210" cy="897451"/>
                        </a:xfrm>
                      </wpg:grpSpPr>
                      <wps:wsp>
                        <wps:cNvPr id="47" name="AutoShape 16"/>
                        <wps:cNvSpPr>
                          <a:spLocks noChangeAspect="1" noChangeArrowheads="1"/>
                        </wps:cNvSpPr>
                        <wps:spPr bwMode="auto">
                          <a:xfrm>
                            <a:off x="1" y="0"/>
                            <a:ext cx="6250210" cy="897451"/>
                          </a:xfrm>
                          <a:prstGeom prst="roundRect">
                            <a:avLst>
                              <a:gd name="adj" fmla="val 5116"/>
                            </a:avLst>
                          </a:prstGeom>
                          <a:solidFill>
                            <a:srgbClr val="D9D9D9"/>
                          </a:solidFill>
                          <a:ln w="9525">
                            <a:solidFill>
                              <a:srgbClr val="000000"/>
                            </a:solidFill>
                            <a:round/>
                            <a:headEnd/>
                            <a:tailEnd/>
                          </a:ln>
                        </wps:spPr>
                        <wps:txbx>
                          <w:txbxContent>
                            <w:p w:rsidR="00254EF5" w:rsidRDefault="00005223" w:rsidP="00701D58">
                              <w:r w:rsidRPr="007174F7">
                                <w:rPr>
                                  <w:noProof/>
                                </w:rPr>
                                <w:drawing>
                                  <wp:inline distT="0" distB="0" distL="0" distR="0">
                                    <wp:extent cx="251460" cy="236220"/>
                                    <wp:effectExtent l="0" t="0" r="0" b="0"/>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 cy="236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 name="AutoShape 16"/>
                        <wps:cNvSpPr>
                          <a:spLocks noChangeAspect="1" noChangeArrowheads="1"/>
                        </wps:cNvSpPr>
                        <wps:spPr bwMode="auto">
                          <a:xfrm>
                            <a:off x="93284" y="68009"/>
                            <a:ext cx="1901003" cy="731787"/>
                          </a:xfrm>
                          <a:prstGeom prst="roundRect">
                            <a:avLst>
                              <a:gd name="adj" fmla="val 5116"/>
                            </a:avLst>
                          </a:prstGeom>
                          <a:solidFill>
                            <a:srgbClr val="FFFFFF"/>
                          </a:solidFill>
                          <a:ln w="9525">
                            <a:solidFill>
                              <a:srgbClr val="000000"/>
                            </a:solidFill>
                            <a:round/>
                            <a:headEnd/>
                            <a:tailEnd/>
                          </a:ln>
                        </wps:spPr>
                        <wps:txbx>
                          <w:txbxContent>
                            <w:p w:rsidR="00254EF5" w:rsidRDefault="00254EF5" w:rsidP="00701D58"/>
                          </w:txbxContent>
                        </wps:txbx>
                        <wps:bodyPr rot="0" vert="horz" wrap="square" lIns="91440" tIns="45720" rIns="91440" bIns="45720" anchor="t" anchorCtr="0" upright="1">
                          <a:noAutofit/>
                        </wps:bodyPr>
                      </wps:wsp>
                      <wpg:grpSp>
                        <wpg:cNvPr id="49" name="Group 30"/>
                        <wpg:cNvGrpSpPr>
                          <a:grpSpLocks/>
                        </wpg:cNvGrpSpPr>
                        <wpg:grpSpPr bwMode="auto">
                          <a:xfrm>
                            <a:off x="2131345" y="57678"/>
                            <a:ext cx="4047082" cy="751460"/>
                            <a:chOff x="2131345" y="57678"/>
                            <a:chExt cx="4325878" cy="751460"/>
                          </a:xfrm>
                        </wpg:grpSpPr>
                        <wps:wsp>
                          <wps:cNvPr id="50" name="AutoShape 16"/>
                          <wps:cNvSpPr>
                            <a:spLocks noChangeAspect="1" noChangeArrowheads="1"/>
                          </wps:cNvSpPr>
                          <wps:spPr bwMode="auto">
                            <a:xfrm>
                              <a:off x="2132641" y="68010"/>
                              <a:ext cx="4324582" cy="741128"/>
                            </a:xfrm>
                            <a:prstGeom prst="roundRect">
                              <a:avLst>
                                <a:gd name="adj" fmla="val 5116"/>
                              </a:avLst>
                            </a:prstGeom>
                            <a:solidFill>
                              <a:srgbClr val="FFFFFF"/>
                            </a:solidFill>
                            <a:ln w="9525">
                              <a:solidFill>
                                <a:srgbClr val="000000"/>
                              </a:solidFill>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51" name="Text Box 15"/>
                          <wps:cNvSpPr txBox="1">
                            <a:spLocks noChangeArrowheads="1"/>
                          </wps:cNvSpPr>
                          <wps:spPr bwMode="auto">
                            <a:xfrm flipV="1">
                              <a:off x="2131345" y="57678"/>
                              <a:ext cx="4293953" cy="7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多学科专家小组</w:t>
                                </w:r>
                              </w:p>
                              <w:p w:rsidR="00254EF5" w:rsidRPr="00AE7BA1" w:rsidRDefault="00254EF5" w:rsidP="00701D58"/>
                            </w:txbxContent>
                          </wps:txbx>
                          <wps:bodyPr rot="0" vert="horz" wrap="square" lIns="91440" tIns="45720" rIns="91440" bIns="45720" anchor="t" anchorCtr="0" upright="1">
                            <a:noAutofit/>
                          </wps:bodyPr>
                        </wps:wsp>
                      </wpg:grpSp>
                      <wps:wsp>
                        <wps:cNvPr id="52" name="Text Box 15"/>
                        <wps:cNvSpPr txBox="1">
                          <a:spLocks noChangeArrowheads="1"/>
                        </wps:cNvSpPr>
                        <wps:spPr bwMode="auto">
                          <a:xfrm flipV="1">
                            <a:off x="93283" y="66609"/>
                            <a:ext cx="1851154" cy="7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52889" w:rsidRDefault="00254EF5" w:rsidP="00701D58">
                              <w:pPr>
                                <w:pStyle w:val="NormalWeb"/>
                                <w:jc w:val="center"/>
                                <w:rPr>
                                  <w:rFonts w:ascii="SimSun" w:eastAsia="SimSun" w:hAnsi="SimSun" w:hint="eastAsia"/>
                                  <w:color w:val="0000FF"/>
                                  <w:lang w:eastAsia="zh-CN"/>
                                </w:rPr>
                              </w:pPr>
                              <w:r w:rsidRPr="00152889">
                                <w:rPr>
                                  <w:rFonts w:ascii="SimSun" w:eastAsia="SimSun" w:hAnsi="SimSun" w:hint="eastAsia"/>
                                  <w:b/>
                                  <w:bCs/>
                                  <w:color w:val="1F497D"/>
                                  <w:kern w:val="24"/>
                                  <w:lang w:eastAsia="zh-CN"/>
                                </w:rPr>
                                <w:t>主席团</w:t>
                              </w:r>
                            </w:p>
                            <w:p w:rsidR="00254EF5" w:rsidRDefault="00254EF5" w:rsidP="00701D58">
                              <w:pPr>
                                <w:rPr>
                                  <w:rFonts w:hint="eastAsia"/>
                                  <w:lang w:eastAsia="zh-C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03" style="position:absolute;margin-left:-1.85pt;margin-top:11.7pt;width:515.95pt;height:79.2pt;z-index:251686400" coordorigin="" coordsize="62502,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">
                <v:roundrect id="_x0000_s1104" style="position:absolute;width:62502;height:8974;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IjMUA&#10;AADbAAAADwAAAGRycy9kb3ducmV2LnhtbESP0WrCQBRE3wv9h+UKvkjdGEQldZWiCCpUMe0H3GZv&#10;k2D2bthdNe3XdwWhj8PMnGHmy8404krO15YVjIYJCOLC6ppLBZ8fm5cZCB+QNTaWScEPeVgunp/m&#10;mGl74xNd81CKCGGfoYIqhDaT0hcVGfRD2xJH79s6gyFKV0rt8BbhppFpkkykwZrjQoUtrSoqzvnF&#10;KOje23Rtjoe9+dpvdrvcrdMw+FWq3+veXkEE6sJ/+NHeagXjK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giMxQAAANsAAAAPAAAAAAAAAAAAAAAAAJgCAABkcnMv&#10;ZG93bnJldi54bWxQSwUGAAAAAAQABAD1AAAAigMAAAAA&#10;" fillcolor="#d9d9d9">
                  <o:lock v:ext="edit" aspectratio="t"/>
                  <v:textbox>
                    <w:txbxContent>
                      <w:p w:rsidR="00254EF5" w:rsidRDefault="00005223" w:rsidP="00701D58">
                        <w:r w:rsidRPr="007174F7">
                          <w:rPr>
                            <w:noProof/>
                          </w:rPr>
                          <w:drawing>
                            <wp:inline distT="0" distB="0" distL="0" distR="0">
                              <wp:extent cx="251460" cy="236220"/>
                              <wp:effectExtent l="0" t="0" r="0" b="0"/>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 cy="236220"/>
                                      </a:xfrm>
                                      <a:prstGeom prst="rect">
                                        <a:avLst/>
                                      </a:prstGeom>
                                      <a:noFill/>
                                      <a:ln>
                                        <a:noFill/>
                                      </a:ln>
                                    </pic:spPr>
                                  </pic:pic>
                                </a:graphicData>
                              </a:graphic>
                            </wp:inline>
                          </w:drawing>
                        </w:r>
                      </w:p>
                    </w:txbxContent>
                  </v:textbox>
                </v:roundrect>
                <v:roundrect id="_x0000_s1105" style="position:absolute;left:932;top:680;width:19010;height:7317;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EWsMA&#10;AADbAAAADwAAAGRycy9kb3ducmV2LnhtbESPwWrCQBCG70LfYZlCb7qxFakxq0ihUKgUq+Y+ZMck&#10;mJ0N2Y3GPn3nIHgc/vm/mS9bD65RF+pC7dnAdJKAIi68rbk0cDx8jt9BhYhssfFMBm4UYL16GmWY&#10;Wn/lX7rsY6kEwiFFA1WMbap1KCpyGCa+JZbs5DuHUcau1LbDq8Bdo1+TZK4d1iwXKmzpo6LivO+d&#10;Ab94479bnm8E8s2LXf/TtNvemJfnYbMEFWmIj+V7+8samMmz4iIe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ZEWsMAAADbAAAADwAAAAAAAAAAAAAAAACYAgAAZHJzL2Rv&#10;d25yZXYueG1sUEsFBgAAAAAEAAQA9QAAAIgDAAAAAA==&#10;">
                  <o:lock v:ext="edit" aspectratio="t"/>
                  <v:textbox>
                    <w:txbxContent>
                      <w:p w:rsidR="00254EF5" w:rsidRDefault="00254EF5" w:rsidP="00701D58"/>
                    </w:txbxContent>
                  </v:textbox>
                </v:roundrect>
                <v:group id="Group 30" o:spid="_x0000_s1106" style="position:absolute;left:21313;top:576;width:40471;height:7515" coordorigin="21313,576" coordsize="43258,7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_x0000_s1107" style="position:absolute;left:21326;top:680;width:43246;height:7411;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egcMA&#10;AADbAAAADwAAAGRycy9kb3ducmV2LnhtbESPwWrCQBCG70LfYZlCb7qxRakxq0ihUKgUq+Y+ZMck&#10;mJ0N2Y3GPn3nIHgc/vm/mS9bD65RF+pC7dnAdJKAIi68rbk0cDx8jt9BhYhssfFMBm4UYL16GmWY&#10;Wn/lX7rsY6kEwiFFA1WMbap1KCpyGCa+JZbs5DuHUcau1LbDq8Bdo1+TZK4d1iwXKmzpo6LivO+d&#10;Ab94479bnm8E8s2LXf/TtNvemJfnYbMEFWmIj+V7+8samMn34iIe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egcMAAADbAAAADwAAAAAAAAAAAAAAAACYAgAAZHJzL2Rv&#10;d25yZXYueG1sUEsFBgAAAAAEAAQA9QAAAIgDAAAAAA==&#10;">
                    <o:lock v:ext="edit" aspectratio="t"/>
                    <v:textbox>
                      <w:txbxContent>
                        <w:p w:rsidR="00254EF5" w:rsidRDefault="00254EF5" w:rsidP="00701D58"/>
                      </w:txbxContent>
                    </v:textbox>
                  </v:roundrect>
                  <v:shape id="_x0000_s1108" type="#_x0000_t202" style="position:absolute;left:21313;top:576;width:42939;height:75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aUsQA&#10;AADbAAAADwAAAGRycy9kb3ducmV2LnhtbESPQWvCQBSE7wX/w/IEb81G0Vaiq4hQ8JBKjYIeH9ln&#10;Nph9G7JbTf+9Wyj0OMzMN8xy3dtG3KnztWMF4yQFQVw6XXOl4HT8eJ2D8AFZY+OYFPyQh/Vq8LLE&#10;TLsHH+hehEpECPsMFZgQ2kxKXxqy6BPXEkfv6jqLIcqukrrDR4TbRk7S9E1arDkuGGxpa6i8Fd9W&#10;gc7P59n7rc0P5jK97pq9zouvT6VGw36zABGoD//hv/ZOK5iN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lLEAAAA2wAAAA8AAAAAAAAAAAAAAAAAmAIAAGRycy9k&#10;b3ducmV2LnhtbFBLBQYAAAAABAAEAPUAAACJAwAAAAA=&#10;" filled="f" stroked="f">
                    <v:textbo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多学科专家小组</w:t>
                          </w:r>
                        </w:p>
                        <w:p w:rsidR="00254EF5" w:rsidRPr="00AE7BA1" w:rsidRDefault="00254EF5" w:rsidP="00701D58"/>
                      </w:txbxContent>
                    </v:textbox>
                  </v:shape>
                </v:group>
                <v:shape id="_x0000_s1109" type="#_x0000_t202" style="position:absolute;left:932;top:666;width:18512;height:75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EJcUA&#10;AADbAAAADwAAAGRycy9kb3ducmV2LnhtbESPQWvCQBSE70L/w/IKvZmNUq1EN1IKBQ+paFrQ4yP7&#10;kg1m34bsVtN/7xYKPQ4z8w2z2Y62E1cafOtYwSxJQRBXTrfcKPj6fJ+uQPiArLFzTAp+yMM2f5hs&#10;MNPuxke6lqEREcI+QwUmhD6T0leGLPrE9cTRq91gMUQ5NFIPeItw28l5mi6lxZbjgsGe3gxVl/Lb&#10;KtDF6bR4ufTF0Zyf612310V5+FDq6XF8XYMINIb/8F97pxUs5v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gQlxQAAANsAAAAPAAAAAAAAAAAAAAAAAJgCAABkcnMv&#10;ZG93bnJldi54bWxQSwUGAAAAAAQABAD1AAAAigMAAAAA&#10;" filled="f" stroked="f">
                  <v:textbox>
                    <w:txbxContent>
                      <w:p w:rsidR="00254EF5" w:rsidRPr="00152889" w:rsidRDefault="00254EF5" w:rsidP="00701D58">
                        <w:pPr>
                          <w:pStyle w:val="NormalWeb"/>
                          <w:jc w:val="center"/>
                          <w:rPr>
                            <w:rFonts w:ascii="SimSun" w:eastAsia="SimSun" w:hAnsi="SimSun" w:hint="eastAsia"/>
                            <w:color w:val="0000FF"/>
                            <w:lang w:eastAsia="zh-CN"/>
                          </w:rPr>
                        </w:pPr>
                        <w:r w:rsidRPr="00152889">
                          <w:rPr>
                            <w:rFonts w:ascii="SimSun" w:eastAsia="SimSun" w:hAnsi="SimSun" w:hint="eastAsia"/>
                            <w:b/>
                            <w:bCs/>
                            <w:color w:val="1F497D"/>
                            <w:kern w:val="24"/>
                            <w:lang w:eastAsia="zh-CN"/>
                          </w:rPr>
                          <w:t>主席团</w:t>
                        </w:r>
                      </w:p>
                      <w:p w:rsidR="00254EF5" w:rsidRDefault="00254EF5" w:rsidP="00701D58">
                        <w:pPr>
                          <w:rPr>
                            <w:rFonts w:hint="eastAsia"/>
                            <w:lang w:eastAsia="zh-CN"/>
                          </w:rPr>
                        </w:pPr>
                      </w:p>
                    </w:txbxContent>
                  </v:textbox>
                </v:shape>
              </v:group>
            </w:pict>
          </mc:Fallback>
        </mc:AlternateContent>
      </w:r>
    </w:p>
    <w:p w:rsidR="00701D58" w:rsidRPr="008B1EFB" w:rsidRDefault="00701D58" w:rsidP="00701D58">
      <w:pPr>
        <w:tabs>
          <w:tab w:val="left" w:pos="624"/>
          <w:tab w:val="left" w:pos="1247"/>
          <w:tab w:val="left" w:pos="1871"/>
          <w:tab w:val="left" w:pos="2495"/>
          <w:tab w:val="left" w:pos="3119"/>
          <w:tab w:val="left" w:pos="3742"/>
        </w:tabs>
        <w:rPr>
          <w:lang w:eastAsia="zh-CN"/>
        </w:rPr>
      </w:pPr>
    </w:p>
    <w:p w:rsidR="00701D58" w:rsidRPr="00EA3BF5" w:rsidRDefault="00701D58" w:rsidP="00701D58">
      <w:pPr>
        <w:tabs>
          <w:tab w:val="left" w:pos="624"/>
          <w:tab w:val="left" w:pos="1247"/>
          <w:tab w:val="left" w:pos="1871"/>
          <w:tab w:val="left" w:pos="2495"/>
          <w:tab w:val="left" w:pos="3119"/>
          <w:tab w:val="left" w:pos="3742"/>
        </w:tabs>
        <w:rPr>
          <w:lang w:eastAsia="zh-CN"/>
        </w:rPr>
      </w:pPr>
    </w:p>
    <w:p w:rsidR="00701D58" w:rsidRPr="008B1EFB" w:rsidRDefault="00005223" w:rsidP="00701D58">
      <w:pPr>
        <w:tabs>
          <w:tab w:val="left" w:pos="624"/>
          <w:tab w:val="left" w:pos="1247"/>
          <w:tab w:val="left" w:pos="1871"/>
          <w:tab w:val="left" w:pos="2495"/>
          <w:tab w:val="left" w:pos="3119"/>
          <w:tab w:val="left" w:pos="3742"/>
        </w:tabs>
        <w:rPr>
          <w:lang w:eastAsia="zh-CN"/>
        </w:rPr>
      </w:pPr>
      <w:r w:rsidRPr="008B1EFB">
        <w:rPr>
          <w:noProof/>
        </w:rPr>
        <mc:AlternateContent>
          <mc:Choice Requires="wps">
            <w:drawing>
              <wp:anchor distT="0" distB="0" distL="114300" distR="114300" simplePos="0" relativeHeight="251696640" behindDoc="0" locked="0" layoutInCell="1" allowOverlap="1">
                <wp:simplePos x="0" y="0"/>
                <wp:positionH relativeFrom="column">
                  <wp:posOffset>1642110</wp:posOffset>
                </wp:positionH>
                <wp:positionV relativeFrom="paragraph">
                  <wp:posOffset>63500</wp:posOffset>
                </wp:positionV>
                <wp:extent cx="231140" cy="219710"/>
                <wp:effectExtent l="19050" t="19050" r="16510" b="46990"/>
                <wp:wrapNone/>
                <wp:docPr id="69" name="AutoShap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1140" cy="21971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110" type="#_x0000_t69" style="position:absolute;margin-left:129.3pt;margin-top:5pt;width:18.2pt;height:17.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" adj="7782" strokeweight=".5pt">
                <v:path arrowok="t"/>
                <o:lock v:ext="edit" aspectratio="t"/>
                <v:textbox>
                  <w:txbxContent>
                    <w:p w:rsidR="00254EF5" w:rsidRDefault="00254EF5" w:rsidP="00701D58"/>
                  </w:txbxContent>
                </v:textbox>
              </v:shape>
            </w:pict>
          </mc:Fallback>
        </mc:AlternateContent>
      </w:r>
    </w:p>
    <w:p w:rsidR="00701D58" w:rsidRPr="008B1EFB" w:rsidRDefault="00701D58" w:rsidP="00651EBE">
      <w:pPr>
        <w:tabs>
          <w:tab w:val="left" w:pos="624"/>
          <w:tab w:val="left" w:pos="1247"/>
          <w:tab w:val="left" w:pos="1871"/>
          <w:tab w:val="left" w:pos="2495"/>
          <w:tab w:val="left" w:pos="3119"/>
          <w:tab w:val="left" w:pos="3742"/>
        </w:tabs>
        <w:ind w:leftChars="100" w:left="200"/>
        <w:rPr>
          <w:lang w:eastAsia="zh-CN"/>
        </w:rPr>
      </w:pPr>
    </w:p>
    <w:p w:rsidR="00701D58" w:rsidRPr="00EA3BF5" w:rsidRDefault="00701D58" w:rsidP="00651EBE">
      <w:pPr>
        <w:tabs>
          <w:tab w:val="left" w:pos="624"/>
          <w:tab w:val="left" w:pos="1247"/>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8B1EFB" w:rsidRDefault="00005223" w:rsidP="00651EBE">
      <w:pPr>
        <w:pStyle w:val="Normal-pool"/>
        <w:tabs>
          <w:tab w:val="left" w:pos="624"/>
          <w:tab w:val="left" w:pos="1871"/>
          <w:tab w:val="left" w:pos="2495"/>
          <w:tab w:val="left" w:pos="3119"/>
          <w:tab w:val="left" w:pos="3742"/>
        </w:tabs>
        <w:ind w:leftChars="100" w:left="200"/>
        <w:rPr>
          <w:lang w:eastAsia="zh-CN"/>
        </w:rPr>
      </w:pPr>
      <w:r w:rsidRPr="00EA3BF5">
        <w:rPr>
          <w:noProof/>
        </w:rPr>
        <mc:AlternateContent>
          <mc:Choice Requires="wps">
            <w:drawing>
              <wp:anchor distT="0" distB="0" distL="114300" distR="114300" simplePos="0" relativeHeight="251684352" behindDoc="0" locked="0" layoutInCell="1" allowOverlap="1">
                <wp:simplePos x="0" y="0"/>
                <wp:positionH relativeFrom="column">
                  <wp:posOffset>1838960</wp:posOffset>
                </wp:positionH>
                <wp:positionV relativeFrom="paragraph">
                  <wp:posOffset>68580</wp:posOffset>
                </wp:positionV>
                <wp:extent cx="4318000" cy="4142740"/>
                <wp:effectExtent l="0" t="0" r="25400" b="10160"/>
                <wp:wrapNone/>
                <wp:docPr id="4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18000" cy="4142740"/>
                        </a:xfrm>
                        <a:prstGeom prst="roundRect">
                          <a:avLst>
                            <a:gd name="adj" fmla="val 5116"/>
                          </a:avLst>
                        </a:pr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254EF5" w:rsidRDefault="00254EF5" w:rsidP="00701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111" style="position:absolute;left:0;text-align:left;margin-left:144.8pt;margin-top:5.4pt;width:340pt;height:32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" filled="f">
                <v:stroke dashstyle="3 1"/>
                <o:lock v:ext="edit" aspectratio="t"/>
                <v:textbox>
                  <w:txbxContent>
                    <w:p w:rsidR="00254EF5" w:rsidRDefault="00254EF5" w:rsidP="00701D58"/>
                  </w:txbxContent>
                </v:textbox>
              </v:roundrect>
            </w:pict>
          </mc:Fallback>
        </mc:AlternateContent>
      </w:r>
      <w:r w:rsidRPr="008B1EFB">
        <w:rPr>
          <w:noProof/>
        </w:rPr>
        <mc:AlternateContent>
          <mc:Choice Requires="wps">
            <w:drawing>
              <wp:anchor distT="0" distB="0" distL="114300" distR="114300" simplePos="0" relativeHeight="251688448" behindDoc="0" locked="0" layoutInCell="1" allowOverlap="1">
                <wp:simplePos x="0" y="0"/>
                <wp:positionH relativeFrom="column">
                  <wp:posOffset>499110</wp:posOffset>
                </wp:positionH>
                <wp:positionV relativeFrom="paragraph">
                  <wp:posOffset>89535</wp:posOffset>
                </wp:positionV>
                <wp:extent cx="247650" cy="205740"/>
                <wp:effectExtent l="20955" t="17145" r="40005" b="40005"/>
                <wp:wrapNone/>
                <wp:docPr id="44" name="AutoShap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650" cy="20574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112" type="#_x0000_t69" style="position:absolute;left:0;text-align:left;margin-left:39.3pt;margin-top:7.05pt;width:19.5pt;height:16.2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" adj="6801" strokeweight=".5pt">
                <v:path arrowok="t"/>
                <o:lock v:ext="edit" aspectratio="t"/>
                <v:textbox>
                  <w:txbxContent>
                    <w:p w:rsidR="00254EF5" w:rsidRDefault="00254EF5" w:rsidP="00701D58"/>
                  </w:txbxContent>
                </v:textbox>
              </v:shape>
            </w:pict>
          </mc:Fallback>
        </mc:AlternateContent>
      </w:r>
      <w:r w:rsidRPr="00EA3BF5">
        <w:rPr>
          <w:noProof/>
        </w:rPr>
        <mc:AlternateContent>
          <mc:Choice Requires="wps">
            <w:drawing>
              <wp:anchor distT="0" distB="0" distL="114300" distR="114300" simplePos="0" relativeHeight="251690496" behindDoc="0" locked="0" layoutInCell="1" allowOverlap="1">
                <wp:simplePos x="0" y="0"/>
                <wp:positionH relativeFrom="column">
                  <wp:posOffset>3735705</wp:posOffset>
                </wp:positionH>
                <wp:positionV relativeFrom="paragraph">
                  <wp:posOffset>102235</wp:posOffset>
                </wp:positionV>
                <wp:extent cx="247650" cy="205740"/>
                <wp:effectExtent l="20955" t="17145" r="40005" b="40005"/>
                <wp:wrapNone/>
                <wp:docPr id="43" name="AutoShap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650" cy="20574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113" type="#_x0000_t69" style="position:absolute;left:0;text-align:left;margin-left:294.15pt;margin-top:8.05pt;width:19.5pt;height:16.2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" adj="6801" strokeweight=".5pt">
                <v:path arrowok="t"/>
                <o:lock v:ext="edit" aspectratio="t"/>
                <v:textbox>
                  <w:txbxContent>
                    <w:p w:rsidR="00254EF5" w:rsidRDefault="00254EF5" w:rsidP="00701D58"/>
                  </w:txbxContent>
                </v:textbox>
              </v:shape>
            </w:pict>
          </mc:Fallback>
        </mc:AlternateContent>
      </w:r>
    </w:p>
    <w:p w:rsidR="00701D58" w:rsidRPr="008B1EFB" w:rsidRDefault="00005223" w:rsidP="00651EBE">
      <w:pPr>
        <w:pStyle w:val="Normal-pool"/>
        <w:tabs>
          <w:tab w:val="left" w:pos="624"/>
          <w:tab w:val="left" w:pos="1871"/>
          <w:tab w:val="left" w:pos="2495"/>
          <w:tab w:val="left" w:pos="3119"/>
          <w:tab w:val="left" w:pos="3742"/>
        </w:tabs>
        <w:ind w:leftChars="100" w:left="200"/>
        <w:rPr>
          <w:lang w:eastAsia="zh-CN"/>
        </w:rPr>
      </w:pPr>
      <w:r w:rsidRPr="00091FDF">
        <w:rPr>
          <w:noProof/>
        </w:rPr>
        <mc:AlternateContent>
          <mc:Choice Requires="wpg">
            <w:drawing>
              <wp:anchor distT="0" distB="0" distL="114300" distR="114300" simplePos="0" relativeHeight="251691520" behindDoc="0" locked="0" layoutInCell="1" allowOverlap="1">
                <wp:simplePos x="0" y="0"/>
                <wp:positionH relativeFrom="column">
                  <wp:posOffset>2212340</wp:posOffset>
                </wp:positionH>
                <wp:positionV relativeFrom="paragraph">
                  <wp:posOffset>29210</wp:posOffset>
                </wp:positionV>
                <wp:extent cx="4136390" cy="1915160"/>
                <wp:effectExtent l="2540" t="635" r="13970" b="8255"/>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6390" cy="1915160"/>
                          <a:chOff x="2206119" y="1158950"/>
                          <a:chExt cx="3945567" cy="1708536"/>
                        </a:xfrm>
                      </wpg:grpSpPr>
                      <wps:wsp>
                        <wps:cNvPr id="27" name="AutoShape 217"/>
                        <wps:cNvSpPr>
                          <a:spLocks noChangeArrowheads="1"/>
                        </wps:cNvSpPr>
                        <wps:spPr bwMode="auto">
                          <a:xfrm>
                            <a:off x="2228964" y="1164697"/>
                            <a:ext cx="3922722" cy="1702789"/>
                          </a:xfrm>
                          <a:prstGeom prst="roundRect">
                            <a:avLst>
                              <a:gd name="adj" fmla="val 5806"/>
                            </a:avLst>
                          </a:prstGeom>
                          <a:solidFill>
                            <a:srgbClr val="F2F2F2"/>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28" name="AutoShape 218"/>
                        <wps:cNvSpPr>
                          <a:spLocks noChangeArrowheads="1"/>
                        </wps:cNvSpPr>
                        <wps:spPr bwMode="auto">
                          <a:xfrm>
                            <a:off x="2321083" y="1837902"/>
                            <a:ext cx="1197151" cy="469639"/>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31" name="Text Box 15"/>
                        <wps:cNvSpPr txBox="1">
                          <a:spLocks noChangeArrowheads="1"/>
                        </wps:cNvSpPr>
                        <wps:spPr bwMode="auto">
                          <a:xfrm flipV="1">
                            <a:off x="2277538" y="1807673"/>
                            <a:ext cx="1323015" cy="46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Cs/>
                                  <w:color w:val="000000"/>
                                  <w:kern w:val="24"/>
                                  <w:sz w:val="18"/>
                                  <w:szCs w:val="18"/>
                                  <w:lang w:eastAsia="zh-CN"/>
                                </w:rPr>
                                <w:t>特设</w:t>
                              </w:r>
                              <w:r w:rsidRPr="00AB32C6">
                                <w:rPr>
                                  <w:rFonts w:ascii="SimSun" w:eastAsia="SimSun" w:hAnsi="SimSun" w:hint="eastAsia"/>
                                  <w:b/>
                                  <w:bCs/>
                                  <w:color w:val="000000"/>
                                  <w:kern w:val="24"/>
                                  <w:sz w:val="18"/>
                                  <w:szCs w:val="18"/>
                                  <w:lang w:eastAsia="zh-CN"/>
                                </w:rPr>
                                <w:t>会议</w:t>
                              </w:r>
                            </w:p>
                            <w:p w:rsidR="00254EF5" w:rsidRDefault="00254EF5" w:rsidP="00701D58">
                              <w:pPr>
                                <w:pStyle w:val="NormalWeb"/>
                              </w:pPr>
                            </w:p>
                          </w:txbxContent>
                        </wps:txbx>
                        <wps:bodyPr rot="0" vert="horz" wrap="square" lIns="91440" tIns="45720" rIns="91440" bIns="45720" anchor="t" anchorCtr="0" upright="1">
                          <a:noAutofit/>
                        </wps:bodyPr>
                      </wps:wsp>
                      <wps:wsp>
                        <wps:cNvPr id="34" name="Text Box 15"/>
                        <wps:cNvSpPr txBox="1">
                          <a:spLocks noChangeArrowheads="1"/>
                        </wps:cNvSpPr>
                        <wps:spPr bwMode="auto">
                          <a:xfrm flipV="1">
                            <a:off x="2206119" y="1158950"/>
                            <a:ext cx="3945567" cy="62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B32C6" w:rsidRDefault="00254EF5" w:rsidP="00701D58">
                              <w:pPr>
                                <w:pStyle w:val="NormalWeb"/>
                                <w:rPr>
                                  <w:rFonts w:ascii="SimSun" w:eastAsia="SimSun" w:hAnsi="SimSun"/>
                                  <w:sz w:val="20"/>
                                  <w:szCs w:val="20"/>
                                </w:rPr>
                              </w:pPr>
                              <w:r w:rsidRPr="00AB32C6">
                                <w:rPr>
                                  <w:rFonts w:ascii="SimHei" w:eastAsia="SimHei" w:hAnsi="SimHei" w:cs="SimSun" w:hint="eastAsia"/>
                                  <w:b/>
                                  <w:bCs/>
                                  <w:color w:val="1F497D"/>
                                  <w:kern w:val="24"/>
                                  <w:sz w:val="20"/>
                                  <w:szCs w:val="20"/>
                                </w:rPr>
                                <w:t>有时间限制和特定任务的评估、政策支持工具和其他研究专家组</w:t>
                              </w:r>
                              <w:r w:rsidRPr="00AB32C6">
                                <w:rPr>
                                  <w:rFonts w:ascii="SimHei" w:eastAsia="SimHei" w:hAnsi="SimHei"/>
                                  <w:b/>
                                  <w:bCs/>
                                  <w:color w:val="1F497D"/>
                                  <w:kern w:val="24"/>
                                  <w:sz w:val="20"/>
                                  <w:szCs w:val="20"/>
                                </w:rPr>
                                <w:br/>
                              </w:r>
                              <w:r w:rsidRPr="00AB32C6">
                                <w:rPr>
                                  <w:rFonts w:ascii="SimSun" w:eastAsia="SimSun" w:hAnsi="SimSun" w:cs="SimSun" w:hint="eastAsia"/>
                                  <w:color w:val="000000"/>
                                  <w:kern w:val="24"/>
                                  <w:sz w:val="20"/>
                                  <w:szCs w:val="20"/>
                                  <w:lang w:val="nb-NO"/>
                                </w:rPr>
                                <w:t>由所遴选的专家组成，受多学科专家小组或选出的专家共同主席领导</w:t>
                              </w:r>
                              <w:r w:rsidRPr="00AB32C6">
                                <w:rPr>
                                  <w:rFonts w:ascii="SimSun" w:eastAsia="SimSun" w:hAnsi="SimSun" w:cs="SimSun" w:hint="eastAsia"/>
                                  <w:color w:val="000000"/>
                                  <w:kern w:val="24"/>
                                  <w:sz w:val="20"/>
                                  <w:szCs w:val="20"/>
                                  <w:lang w:val="nb-NO" w:eastAsia="zh-CN"/>
                                </w:rPr>
                                <w:t>，</w:t>
                              </w:r>
                              <w:r w:rsidRPr="00AB32C6">
                                <w:rPr>
                                  <w:rFonts w:ascii="SimSun" w:eastAsia="SimSun" w:hAnsi="SimSun" w:cs="SimSun" w:hint="eastAsia"/>
                                  <w:color w:val="000000"/>
                                  <w:kern w:val="24"/>
                                  <w:sz w:val="20"/>
                                  <w:szCs w:val="20"/>
                                  <w:lang w:val="nb-NO"/>
                                </w:rPr>
                                <w:t>交付品</w:t>
                              </w:r>
                              <w:r w:rsidRPr="00AB32C6">
                                <w:rPr>
                                  <w:rFonts w:ascii="SimSun" w:eastAsia="SimSun" w:hAnsi="SimSun"/>
                                  <w:color w:val="000000"/>
                                  <w:kern w:val="24"/>
                                  <w:sz w:val="20"/>
                                  <w:szCs w:val="20"/>
                                  <w:lang w:val="nb-NO"/>
                                </w:rPr>
                                <w:t>2(a)</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2(b)</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2(c)</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3(a)</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3(b)</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3(c)和3(d)</w:t>
                              </w:r>
                              <w:r w:rsidRPr="00AB32C6">
                                <w:rPr>
                                  <w:rFonts w:ascii="SimSun" w:eastAsia="SimSun" w:hAnsi="SimSun" w:cs="SimSun" w:hint="eastAsia"/>
                                  <w:color w:val="000000"/>
                                  <w:kern w:val="24"/>
                                  <w:sz w:val="20"/>
                                  <w:szCs w:val="20"/>
                                  <w:lang w:val="nb-NO"/>
                                </w:rPr>
                                <w:t>各设一个专家组</w:t>
                              </w:r>
                              <w:r w:rsidRPr="00AB32C6">
                                <w:rPr>
                                  <w:rFonts w:ascii="SimSun" w:eastAsia="SimSun" w:hAnsi="SimSun"/>
                                  <w:b/>
                                  <w:bCs/>
                                  <w:color w:val="1F497D"/>
                                  <w:kern w:val="24"/>
                                  <w:sz w:val="20"/>
                                  <w:szCs w:val="20"/>
                                </w:rPr>
                                <w:br/>
                              </w:r>
                            </w:p>
                          </w:txbxContent>
                        </wps:txbx>
                        <wps:bodyPr rot="0" vert="horz" wrap="square" lIns="91440" tIns="45720" rIns="91440" bIns="45720" anchor="t" anchorCtr="0" upright="1">
                          <a:noAutofit/>
                        </wps:bodyPr>
                      </wps:wsp>
                      <wps:wsp>
                        <wps:cNvPr id="35" name="AutoShape 221"/>
                        <wps:cNvSpPr>
                          <a:spLocks noChangeArrowheads="1"/>
                        </wps:cNvSpPr>
                        <wps:spPr bwMode="auto">
                          <a:xfrm>
                            <a:off x="3600553" y="1837005"/>
                            <a:ext cx="1242291" cy="470536"/>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36" name="Text Box 15"/>
                        <wps:cNvSpPr txBox="1">
                          <a:spLocks noChangeArrowheads="1"/>
                        </wps:cNvSpPr>
                        <wps:spPr bwMode="auto">
                          <a:xfrm flipV="1">
                            <a:off x="3565872" y="1797752"/>
                            <a:ext cx="1313885" cy="509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
                                  <w:bCs/>
                                  <w:color w:val="000000"/>
                                  <w:kern w:val="24"/>
                                  <w:sz w:val="18"/>
                                  <w:szCs w:val="18"/>
                                  <w:lang w:eastAsia="zh-CN"/>
                                </w:rPr>
                                <w:t>网络</w:t>
                              </w:r>
                              <w:r w:rsidRPr="00AB32C6">
                                <w:rPr>
                                  <w:rFonts w:ascii="SimSun" w:eastAsia="SimSun" w:hAnsi="SimSun" w:hint="eastAsia"/>
                                  <w:bCs/>
                                  <w:color w:val="000000"/>
                                  <w:kern w:val="24"/>
                                  <w:sz w:val="18"/>
                                  <w:szCs w:val="18"/>
                                  <w:lang w:eastAsia="zh-CN"/>
                                </w:rPr>
                                <w:t>会议</w:t>
                              </w:r>
                            </w:p>
                            <w:p w:rsidR="00254EF5" w:rsidRDefault="00254EF5" w:rsidP="00701D58">
                              <w:pPr>
                                <w:pStyle w:val="NormalWeb"/>
                              </w:pPr>
                            </w:p>
                          </w:txbxContent>
                        </wps:txbx>
                        <wps:bodyPr rot="0" vert="horz" wrap="square" lIns="91440" tIns="45720" rIns="91440" bIns="45720" anchor="t" anchorCtr="0" upright="1">
                          <a:noAutofit/>
                        </wps:bodyPr>
                      </wps:wsp>
                      <wpg:grpSp>
                        <wpg:cNvPr id="37" name="Group 22"/>
                        <wpg:cNvGrpSpPr>
                          <a:grpSpLocks/>
                        </wpg:cNvGrpSpPr>
                        <wpg:grpSpPr bwMode="auto">
                          <a:xfrm>
                            <a:off x="4894483" y="1787462"/>
                            <a:ext cx="1144099" cy="520079"/>
                            <a:chOff x="4894483" y="1787462"/>
                            <a:chExt cx="1332373" cy="410317"/>
                          </a:xfrm>
                        </wpg:grpSpPr>
                        <wps:wsp>
                          <wps:cNvPr id="38" name="AutoShape 224"/>
                          <wps:cNvSpPr>
                            <a:spLocks noChangeArrowheads="1"/>
                          </wps:cNvSpPr>
                          <wps:spPr bwMode="auto">
                            <a:xfrm>
                              <a:off x="4917331" y="1818368"/>
                              <a:ext cx="1305649" cy="379407"/>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39" name="Text Box 15"/>
                          <wps:cNvSpPr txBox="1">
                            <a:spLocks noChangeArrowheads="1"/>
                          </wps:cNvSpPr>
                          <wps:spPr bwMode="auto">
                            <a:xfrm flipV="1">
                              <a:off x="4894483" y="1787462"/>
                              <a:ext cx="1332373" cy="410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color w:val="000000"/>
                                    <w:kern w:val="24"/>
                                    <w:sz w:val="18"/>
                                    <w:szCs w:val="18"/>
                                    <w:lang w:eastAsia="zh-CN"/>
                                  </w:rPr>
                                  <w:t>促进利益攸关方参与的</w:t>
                                </w:r>
                                <w:r w:rsidRPr="00AB32C6">
                                  <w:rPr>
                                    <w:rFonts w:ascii="SimSun" w:eastAsia="SimSun" w:hAnsi="SimSun" w:hint="eastAsia"/>
                                    <w:b/>
                                    <w:color w:val="000000"/>
                                    <w:kern w:val="24"/>
                                    <w:sz w:val="18"/>
                                    <w:szCs w:val="18"/>
                                    <w:lang w:eastAsia="zh-CN"/>
                                  </w:rPr>
                                  <w:t>电子会议</w:t>
                                </w:r>
                              </w:p>
                              <w:p w:rsidR="00254EF5" w:rsidRDefault="00254EF5" w:rsidP="00701D58">
                                <w:pPr>
                                  <w:pStyle w:val="NormalWeb"/>
                                </w:pPr>
                              </w:p>
                            </w:txbxContent>
                          </wps:txbx>
                          <wps:bodyPr rot="0" vert="horz" wrap="square" lIns="91440" tIns="45720" rIns="91440" bIns="45720" anchor="t" anchorCtr="0" upright="1">
                            <a:noAutofit/>
                          </wps:bodyPr>
                        </wps:wsp>
                      </wpg:grpSp>
                      <wpg:grpSp>
                        <wpg:cNvPr id="40" name="Group 23"/>
                        <wpg:cNvGrpSpPr>
                          <a:grpSpLocks/>
                        </wpg:cNvGrpSpPr>
                        <wpg:grpSpPr bwMode="auto">
                          <a:xfrm>
                            <a:off x="2300515" y="2346741"/>
                            <a:ext cx="3741525" cy="426108"/>
                            <a:chOff x="2300515" y="2346741"/>
                            <a:chExt cx="4072637" cy="242535"/>
                          </a:xfrm>
                        </wpg:grpSpPr>
                        <wps:wsp>
                          <wps:cNvPr id="41" name="AutoShape 227"/>
                          <wps:cNvSpPr>
                            <a:spLocks noChangeArrowheads="1"/>
                          </wps:cNvSpPr>
                          <wps:spPr bwMode="auto">
                            <a:xfrm>
                              <a:off x="2317740" y="2372776"/>
                              <a:ext cx="4055412" cy="216500"/>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42" name="Text Box 15"/>
                          <wps:cNvSpPr txBox="1">
                            <a:spLocks noChangeArrowheads="1"/>
                          </wps:cNvSpPr>
                          <wps:spPr bwMode="auto">
                            <a:xfrm flipV="1">
                              <a:off x="2300515" y="2346741"/>
                              <a:ext cx="4049791" cy="240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
                                    <w:color w:val="000000"/>
                                    <w:kern w:val="24"/>
                                    <w:sz w:val="18"/>
                                    <w:szCs w:val="18"/>
                                    <w:lang w:eastAsia="zh-CN"/>
                                  </w:rPr>
                                  <w:t>技术支持</w:t>
                                </w:r>
                                <w:r w:rsidRPr="00AB32C6">
                                  <w:rPr>
                                    <w:rFonts w:ascii="SimSun" w:eastAsia="SimSun" w:hAnsi="SimSun" w:hint="eastAsia"/>
                                    <w:color w:val="000000"/>
                                    <w:kern w:val="24"/>
                                    <w:sz w:val="18"/>
                                    <w:szCs w:val="18"/>
                                    <w:lang w:eastAsia="zh-CN"/>
                                  </w:rPr>
                                  <w:t>：</w:t>
                                </w:r>
                                <w:r w:rsidRPr="00AB32C6">
                                  <w:rPr>
                                    <w:rFonts w:ascii="SimSun" w:eastAsia="SimSun" w:hAnsi="SimSun" w:hint="eastAsia"/>
                                    <w:color w:val="000000"/>
                                    <w:spacing w:val="-8"/>
                                    <w:kern w:val="24"/>
                                    <w:sz w:val="18"/>
                                    <w:szCs w:val="18"/>
                                    <w:lang w:eastAsia="zh-CN"/>
                                  </w:rPr>
                                  <w:t>由秘书处或者可能由一个技术支持部门和相关工作队提供</w:t>
                                </w:r>
                              </w:p>
                              <w:p w:rsidR="00254EF5" w:rsidRDefault="00254EF5" w:rsidP="00701D58">
                                <w:pPr>
                                  <w:pStyle w:val="NormalWeb"/>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114" style="position:absolute;left:0;text-align:left;margin-left:174.2pt;margin-top:2.3pt;width:325.7pt;height:150.8pt;z-index:251691520" coordorigin="22061,11589" coordsize="39455,1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">
                <v:roundrect id="AutoShape 217" o:spid="_x0000_s1115" style="position:absolute;left:22289;top:11646;width:39227;height:17028;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aUMQA&#10;AADbAAAADwAAAGRycy9kb3ducmV2LnhtbESPQWsCMRSE7wX/Q3iCt5qtB7tdjVIUoQteuhXF22Pz&#10;3F3cvIQk1fXfN4VCj8PMfMMs14PpxY186CwreJlmIIhrqztuFBy+ds85iBCRNfaWScGDAqxXo6cl&#10;Ftre+ZNuVWxEgnAoUEEboyukDHVLBsPUOuLkXaw3GJP0jdQe7wluejnLsrk02HFaaNHRpqX6Wn0b&#10;BYNxx/1hV9preXJ4Lh/59u2yV2oyHt4XICIN8T/81/7QCmav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mlDEAAAA2wAAAA8AAAAAAAAAAAAAAAAAmAIAAGRycy9k&#10;b3ducmV2LnhtbFBLBQYAAAAABAAEAPUAAACJAwAAAAA=&#10;" fillcolor="#f2f2f2">
                  <v:stroke dashstyle="1 1"/>
                  <v:textbox>
                    <w:txbxContent>
                      <w:p w:rsidR="00254EF5" w:rsidRDefault="00254EF5" w:rsidP="00701D58"/>
                    </w:txbxContent>
                  </v:textbox>
                </v:roundrect>
                <v:roundrect id="AutoShape 218" o:spid="_x0000_s1116" style="position:absolute;left:23210;top:18379;width:11972;height:4696;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smsEA&#10;AADbAAAADwAAAGRycy9kb3ducmV2LnhtbERPz2vCMBS+D/Y/hCfsMjRdD6VUo4hDcIcxpoLXZ/Ns&#10;is1LSTLb/vfLYbDjx/d7tRltJx7kQ+tYwdsiA0FcO91yo+B82s9LECEia+wck4KJAmzWz08rrLQb&#10;+Jsex9iIFMKhQgUmxr6SMtSGLIaF64kTd3PeYkzQN1J7HFK47WSeZYW02HJqMNjTzlB9P/5YBa8j&#10;Zh/vX725+MP5dp3yz31RRqVeZuN2CSLSGP/Ff+6DVpCns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bJrBAAAA2wAAAA8AAAAAAAAAAAAAAAAAmAIAAGRycy9kb3du&#10;cmV2LnhtbFBLBQYAAAAABAAEAPUAAACGAwAAAAA=&#10;">
                  <v:stroke dashstyle="1 1"/>
                  <v:textbox>
                    <w:txbxContent>
                      <w:p w:rsidR="00254EF5" w:rsidRDefault="00254EF5" w:rsidP="00701D58"/>
                    </w:txbxContent>
                  </v:textbox>
                </v:roundrect>
                <v:shape id="_x0000_s1117" type="#_x0000_t202" style="position:absolute;left:22775;top:18076;width:13230;height:468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8sQA&#10;AADbAAAADwAAAGRycy9kb3ducmV2LnhtbESPQWvCQBSE7wX/w/IEb3WjtlWiq4ggeEhLjYIeH9ln&#10;Nph9G7Jbjf/eLRR6HGbmG2ax6mwtbtT6yrGC0TABQVw4XXGp4HjYvs5A+ICssXZMCh7kYbXsvSww&#10;1e7Oe7rloRQRwj5FBSaEJpXSF4Ys+qFriKN3ca3FEGVbSt3iPcJtLcdJ8iEtVhwXDDa0MVRc8x+r&#10;QGen0/v02mR7c3677OovneXfn0oN+t16DiJQF/7Df+2dVjAZwe+X+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7f/LEAAAA2wAAAA8AAAAAAAAAAAAAAAAAmAIAAGRycy9k&#10;b3ducmV2LnhtbFBLBQYAAAAABAAEAPUAAACJAwAAAAA=&#10;" filled="f" stroked="f">
                  <v:textbo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Cs/>
                            <w:color w:val="000000"/>
                            <w:kern w:val="24"/>
                            <w:sz w:val="18"/>
                            <w:szCs w:val="18"/>
                            <w:lang w:eastAsia="zh-CN"/>
                          </w:rPr>
                          <w:t>特设</w:t>
                        </w:r>
                        <w:r w:rsidRPr="00AB32C6">
                          <w:rPr>
                            <w:rFonts w:ascii="SimSun" w:eastAsia="SimSun" w:hAnsi="SimSun" w:hint="eastAsia"/>
                            <w:b/>
                            <w:bCs/>
                            <w:color w:val="000000"/>
                            <w:kern w:val="24"/>
                            <w:sz w:val="18"/>
                            <w:szCs w:val="18"/>
                            <w:lang w:eastAsia="zh-CN"/>
                          </w:rPr>
                          <w:t>会议</w:t>
                        </w:r>
                      </w:p>
                      <w:p w:rsidR="00254EF5" w:rsidRDefault="00254EF5" w:rsidP="00701D58">
                        <w:pPr>
                          <w:pStyle w:val="NormalWeb"/>
                        </w:pPr>
                      </w:p>
                    </w:txbxContent>
                  </v:textbox>
                </v:shape>
                <v:shape id="_x0000_s1118" type="#_x0000_t202" style="position:absolute;left:22061;top:11589;width:39455;height:628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casQA&#10;AADbAAAADwAAAGRycy9kb3ducmV2LnhtbESPQWvCQBSE7wX/w/IEb7qxtVWiq0ih4CEtNQp6fGSf&#10;2WD2bciuGv+9WxB6HGbmG2ax6mwtrtT6yrGC8SgBQVw4XXGpYL/7Gs5A+ICssXZMCu7kYbXsvSww&#10;1e7GW7rmoRQRwj5FBSaEJpXSF4Ys+pFriKN3cq3FEGVbSt3iLcJtLV+T5ENarDguGGzo01Bxzi9W&#10;gc4Oh/fpucm25jg5beofneW/30oN+t16DiJQF/7Dz/ZGK3ibwN+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3GrEAAAA2wAAAA8AAAAAAAAAAAAAAAAAmAIAAGRycy9k&#10;b3ducmV2LnhtbFBLBQYAAAAABAAEAPUAAACJAwAAAAA=&#10;" filled="f" stroked="f">
                  <v:textbox>
                    <w:txbxContent>
                      <w:p w:rsidR="00254EF5" w:rsidRPr="00AB32C6" w:rsidRDefault="00254EF5" w:rsidP="00701D58">
                        <w:pPr>
                          <w:pStyle w:val="NormalWeb"/>
                          <w:rPr>
                            <w:rFonts w:ascii="SimSun" w:eastAsia="SimSun" w:hAnsi="SimSun"/>
                            <w:sz w:val="20"/>
                            <w:szCs w:val="20"/>
                          </w:rPr>
                        </w:pPr>
                        <w:r w:rsidRPr="00AB32C6">
                          <w:rPr>
                            <w:rFonts w:ascii="SimHei" w:eastAsia="SimHei" w:hAnsi="SimHei" w:cs="SimSun" w:hint="eastAsia"/>
                            <w:b/>
                            <w:bCs/>
                            <w:color w:val="1F497D"/>
                            <w:kern w:val="24"/>
                            <w:sz w:val="20"/>
                            <w:szCs w:val="20"/>
                          </w:rPr>
                          <w:t>有时间限制和特定任务的评估、政策支持工具和其他研究专家组</w:t>
                        </w:r>
                        <w:r w:rsidRPr="00AB32C6">
                          <w:rPr>
                            <w:rFonts w:ascii="SimHei" w:eastAsia="SimHei" w:hAnsi="SimHei"/>
                            <w:b/>
                            <w:bCs/>
                            <w:color w:val="1F497D"/>
                            <w:kern w:val="24"/>
                            <w:sz w:val="20"/>
                            <w:szCs w:val="20"/>
                          </w:rPr>
                          <w:br/>
                        </w:r>
                        <w:r w:rsidRPr="00AB32C6">
                          <w:rPr>
                            <w:rFonts w:ascii="SimSun" w:eastAsia="SimSun" w:hAnsi="SimSun" w:cs="SimSun" w:hint="eastAsia"/>
                            <w:color w:val="000000"/>
                            <w:kern w:val="24"/>
                            <w:sz w:val="20"/>
                            <w:szCs w:val="20"/>
                            <w:lang w:val="nb-NO"/>
                          </w:rPr>
                          <w:t>由所遴选的专家组成，受多学科专家小组或选出的专家共同主席领导</w:t>
                        </w:r>
                        <w:r w:rsidRPr="00AB32C6">
                          <w:rPr>
                            <w:rFonts w:ascii="SimSun" w:eastAsia="SimSun" w:hAnsi="SimSun" w:cs="SimSun" w:hint="eastAsia"/>
                            <w:color w:val="000000"/>
                            <w:kern w:val="24"/>
                            <w:sz w:val="20"/>
                            <w:szCs w:val="20"/>
                            <w:lang w:val="nb-NO" w:eastAsia="zh-CN"/>
                          </w:rPr>
                          <w:t>，</w:t>
                        </w:r>
                        <w:r w:rsidRPr="00AB32C6">
                          <w:rPr>
                            <w:rFonts w:ascii="SimSun" w:eastAsia="SimSun" w:hAnsi="SimSun" w:cs="SimSun" w:hint="eastAsia"/>
                            <w:color w:val="000000"/>
                            <w:kern w:val="24"/>
                            <w:sz w:val="20"/>
                            <w:szCs w:val="20"/>
                            <w:lang w:val="nb-NO"/>
                          </w:rPr>
                          <w:t>交付品</w:t>
                        </w:r>
                        <w:r w:rsidRPr="00AB32C6">
                          <w:rPr>
                            <w:rFonts w:ascii="SimSun" w:eastAsia="SimSun" w:hAnsi="SimSun"/>
                            <w:color w:val="000000"/>
                            <w:kern w:val="24"/>
                            <w:sz w:val="20"/>
                            <w:szCs w:val="20"/>
                            <w:lang w:val="nb-NO"/>
                          </w:rPr>
                          <w:t>2(a)</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2(b)</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2(c)</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3(a)</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3(b)</w:t>
                        </w:r>
                        <w:r w:rsidRPr="00AB32C6">
                          <w:rPr>
                            <w:rFonts w:ascii="SimSun" w:eastAsia="SimSun" w:hAnsi="SimSun" w:hint="eastAsia"/>
                            <w:color w:val="000000"/>
                            <w:kern w:val="24"/>
                            <w:sz w:val="20"/>
                            <w:szCs w:val="20"/>
                            <w:lang w:val="nb-NO" w:eastAsia="zh-CN"/>
                          </w:rPr>
                          <w:t>、</w:t>
                        </w:r>
                        <w:r w:rsidRPr="00AB32C6">
                          <w:rPr>
                            <w:rFonts w:ascii="SimSun" w:eastAsia="SimSun" w:hAnsi="SimSun"/>
                            <w:color w:val="000000"/>
                            <w:kern w:val="24"/>
                            <w:sz w:val="20"/>
                            <w:szCs w:val="20"/>
                            <w:lang w:val="nb-NO"/>
                          </w:rPr>
                          <w:t>3(c)和3(d)</w:t>
                        </w:r>
                        <w:r w:rsidRPr="00AB32C6">
                          <w:rPr>
                            <w:rFonts w:ascii="SimSun" w:eastAsia="SimSun" w:hAnsi="SimSun" w:cs="SimSun" w:hint="eastAsia"/>
                            <w:color w:val="000000"/>
                            <w:kern w:val="24"/>
                            <w:sz w:val="20"/>
                            <w:szCs w:val="20"/>
                            <w:lang w:val="nb-NO"/>
                          </w:rPr>
                          <w:t>各设一个专家组</w:t>
                        </w:r>
                        <w:r w:rsidRPr="00AB32C6">
                          <w:rPr>
                            <w:rFonts w:ascii="SimSun" w:eastAsia="SimSun" w:hAnsi="SimSun"/>
                            <w:b/>
                            <w:bCs/>
                            <w:color w:val="1F497D"/>
                            <w:kern w:val="24"/>
                            <w:sz w:val="20"/>
                            <w:szCs w:val="20"/>
                          </w:rPr>
                          <w:br/>
                        </w:r>
                      </w:p>
                    </w:txbxContent>
                  </v:textbox>
                </v:shape>
                <v:roundrect id="AutoShape 221" o:spid="_x0000_s1119" style="position:absolute;left:36005;top:18370;width:12423;height:470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2cQA&#10;AADbAAAADwAAAGRycy9kb3ducmV2LnhtbESPQWsCMRSE7wX/Q3iCl6JZVyqyNYooC3oopSr0+rp5&#10;bpZuXpYk6vrvm0Khx2FmvmGW69624kY+NI4VTCcZCOLK6YZrBedTOV6ACBFZY+uYFDwowHo1eFpi&#10;od2dP+h2jLVIEA4FKjAxdoWUoTJkMUxcR5y8i/MWY5K+ltrjPcFtK/Msm0uLDacFgx1tDVXfx6tV&#10;8Nxjdti9d+bT78+Xr0f+Vs4XUanRsN+8gojUx//wX3uvFcxe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VdnEAAAA2wAAAA8AAAAAAAAAAAAAAAAAmAIAAGRycy9k&#10;b3ducmV2LnhtbFBLBQYAAAAABAAEAPUAAACJAwAAAAA=&#10;">
                  <v:stroke dashstyle="1 1"/>
                  <v:textbox>
                    <w:txbxContent>
                      <w:p w:rsidR="00254EF5" w:rsidRDefault="00254EF5" w:rsidP="00701D58"/>
                    </w:txbxContent>
                  </v:textbox>
                </v:roundrect>
                <v:shape id="_x0000_s1120" type="#_x0000_t202" style="position:absolute;left:35658;top:17977;width:13139;height:509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hsUA&#10;AADbAAAADwAAAGRycy9kb3ducmV2LnhtbESPQWvCQBSE74L/YXlCb7rRtlrSrCJCwUMqNRbs8ZF9&#10;ZkOyb0N2q+m/7wqFHoeZ+YbJNoNtxZV6XztWMJ8lIIhLp2uuFHye3qYvIHxA1tg6JgU/5GGzHo8y&#10;TLW78ZGuRahEhLBPUYEJoUul9KUhi37mOuLoXVxvMUTZV1L3eItw28pFkiylxZrjgsGOdobKpvi2&#10;CnR+Pj+vmi4/mq+ny7496Lz4eFfqYTJsX0EEGsJ/+K+91woel3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ueGxQAAANsAAAAPAAAAAAAAAAAAAAAAAJgCAABkcnMv&#10;ZG93bnJldi54bWxQSwUGAAAAAAQABAD1AAAAigMAAAAA&#10;" filled="f" stroked="f">
                  <v:textbo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
                            <w:bCs/>
                            <w:color w:val="000000"/>
                            <w:kern w:val="24"/>
                            <w:sz w:val="18"/>
                            <w:szCs w:val="18"/>
                            <w:lang w:eastAsia="zh-CN"/>
                          </w:rPr>
                          <w:t>网络</w:t>
                        </w:r>
                        <w:r w:rsidRPr="00AB32C6">
                          <w:rPr>
                            <w:rFonts w:ascii="SimSun" w:eastAsia="SimSun" w:hAnsi="SimSun" w:hint="eastAsia"/>
                            <w:bCs/>
                            <w:color w:val="000000"/>
                            <w:kern w:val="24"/>
                            <w:sz w:val="18"/>
                            <w:szCs w:val="18"/>
                            <w:lang w:eastAsia="zh-CN"/>
                          </w:rPr>
                          <w:t>会议</w:t>
                        </w:r>
                      </w:p>
                      <w:p w:rsidR="00254EF5" w:rsidRDefault="00254EF5" w:rsidP="00701D58">
                        <w:pPr>
                          <w:pStyle w:val="NormalWeb"/>
                        </w:pPr>
                      </w:p>
                    </w:txbxContent>
                  </v:textbox>
                </v:shape>
                <v:group id="Group 22" o:spid="_x0000_s1121" style="position:absolute;left:48944;top:17874;width:11441;height:5201" coordorigin="48944,17874" coordsize="13323,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224" o:spid="_x0000_s1122" style="position:absolute;left:49173;top:18183;width:13056;height:3794;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6R8EA&#10;AADbAAAADwAAAGRycy9kb3ducmV2LnhtbERPz2vCMBS+D/wfwht4GTNdB0WqUYZD0MOQOWHXt+bZ&#10;FJuXkkTb/vfmIOz48f1ergfbihv50DhW8DbLQBBXTjdcKzj9bF/nIEJE1tg6JgUjBVivJk9LLLXr&#10;+Ztux1iLFMKhRAUmxq6UMlSGLIaZ64gTd3beYkzQ11J77FO4bWWeZYW02HBqMNjRxlB1OV6tgpcB&#10;s/3noTO/fnc6/43517aYR6Wmz8PHAkSkIf6LH+6dVvCexqYv6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kfBAAAA2wAAAA8AAAAAAAAAAAAAAAAAmAIAAGRycy9kb3du&#10;cmV2LnhtbFBLBQYAAAAABAAEAPUAAACGAwAAAAA=&#10;">
                    <v:stroke dashstyle="1 1"/>
                    <v:textbox>
                      <w:txbxContent>
                        <w:p w:rsidR="00254EF5" w:rsidRDefault="00254EF5" w:rsidP="00701D58"/>
                      </w:txbxContent>
                    </v:textbox>
                  </v:roundrect>
                  <v:shape id="_x0000_s1123" type="#_x0000_t202" style="position:absolute;left:48944;top:17874;width:13324;height:410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z9MUA&#10;AADbAAAADwAAAGRycy9kb3ducmV2LnhtbESPQWvCQBSE70L/w/KE3nRjW9saXUWEgodUTFqwx0f2&#10;mQ1m34bsVtN/3xUEj8PMfMMsVr1txJk6XztWMBknIIhLp2uuFHx/fYzeQfiArLFxTAr+yMNq+TBY&#10;YKrdhXM6F6ESEcI+RQUmhDaV0peGLPqxa4mjd3SdxRBlV0nd4SXCbSOfkuRVWqw5LhhsaWOoPBW/&#10;VoHODofp26nNcvPzctw2O50V+0+lHof9eg4iUB/u4Vt7qxU8z+D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P0xQAAANsAAAAPAAAAAAAAAAAAAAAAAJgCAABkcnMv&#10;ZG93bnJldi54bWxQSwUGAAAAAAQABAD1AAAAigMAAAAA&#10;" filled="f" stroked="f">
                    <v:textbo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color w:val="000000"/>
                              <w:kern w:val="24"/>
                              <w:sz w:val="18"/>
                              <w:szCs w:val="18"/>
                              <w:lang w:eastAsia="zh-CN"/>
                            </w:rPr>
                            <w:t>促进利益攸关方参与的</w:t>
                          </w:r>
                          <w:r w:rsidRPr="00AB32C6">
                            <w:rPr>
                              <w:rFonts w:ascii="SimSun" w:eastAsia="SimSun" w:hAnsi="SimSun" w:hint="eastAsia"/>
                              <w:b/>
                              <w:color w:val="000000"/>
                              <w:kern w:val="24"/>
                              <w:sz w:val="18"/>
                              <w:szCs w:val="18"/>
                              <w:lang w:eastAsia="zh-CN"/>
                            </w:rPr>
                            <w:t>电子会议</w:t>
                          </w:r>
                        </w:p>
                        <w:p w:rsidR="00254EF5" w:rsidRDefault="00254EF5" w:rsidP="00701D58">
                          <w:pPr>
                            <w:pStyle w:val="NormalWeb"/>
                          </w:pPr>
                        </w:p>
                      </w:txbxContent>
                    </v:textbox>
                  </v:shape>
                </v:group>
                <v:group id="Group 23" o:spid="_x0000_s1124" style="position:absolute;left:23005;top:23467;width:37415;height:4261" coordorigin="23005,23467" coordsize="40726,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AutoShape 227" o:spid="_x0000_s1125" style="position:absolute;left:23177;top:23727;width:40554;height:216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p8UA&#10;AADbAAAADwAAAGRycy9kb3ducmV2LnhtbESPQWvCQBSE70L/w/IKXqRulBJC6iqlIuihFFOh19fs&#10;MxuafRt2V03+fbdQ8DjMzDfMajPYTlzJh9axgsU8A0FcO91yo+D0uXsqQISIrLFzTApGCrBZP0xW&#10;WGp34yNdq9iIBOFQogITY19KGWpDFsPc9cTJOztvMSbpG6k93hLcdnKZZbm02HJaMNjTm6H6p7pY&#10;BbMBs8P2ozdffn86f4/L911eRKWmj8PrC4hIQ7yH/9t7reB5AX9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SCnxQAAANsAAAAPAAAAAAAAAAAAAAAAAJgCAABkcnMv&#10;ZG93bnJldi54bWxQSwUGAAAAAAQABAD1AAAAigMAAAAA&#10;">
                    <v:stroke dashstyle="1 1"/>
                    <v:textbox>
                      <w:txbxContent>
                        <w:p w:rsidR="00254EF5" w:rsidRDefault="00254EF5" w:rsidP="00701D58"/>
                      </w:txbxContent>
                    </v:textbox>
                  </v:roundrect>
                  <v:shape id="_x0000_s1126" type="#_x0000_t202" style="position:absolute;left:23005;top:23467;width:40498;height:24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MQA&#10;AADbAAAADwAAAGRycy9kb3ducmV2LnhtbESPQWvCQBSE70L/w/IKvZmNoq1EVykFwUOUmhb0+Mg+&#10;s8Hs25BdNf33riD0OMzMN8xi1dtGXKnztWMFoyQFQVw6XXOl4PdnPZyB8AFZY+OYFPyRh9XyZbDA&#10;TLsb7+lahEpECPsMFZgQ2kxKXxqy6BPXEkfv5DqLIcqukrrDW4TbRo7T9F1arDkuGGzpy1B5Li5W&#10;gc4Ph+nHuc335jg5bZqdzovvrVJvr/3nHESgPvyHn+2NVjAZw+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kvjEAAAA2wAAAA8AAAAAAAAAAAAAAAAAmAIAAGRycy9k&#10;b3ducmV2LnhtbFBLBQYAAAAABAAEAPUAAACJAwAAAAA=&#10;" filled="f" stroked="f">
                    <v:textbox>
                      <w:txbxContent>
                        <w:p w:rsidR="00254EF5" w:rsidRPr="00AB32C6" w:rsidRDefault="00254EF5" w:rsidP="00701D58">
                          <w:pPr>
                            <w:pStyle w:val="NormalWeb"/>
                            <w:rPr>
                              <w:rFonts w:ascii="SimSun" w:eastAsia="SimSun" w:hAnsi="SimSun" w:hint="eastAsia"/>
                              <w:lang w:eastAsia="zh-CN"/>
                            </w:rPr>
                          </w:pPr>
                          <w:r w:rsidRPr="00AB32C6">
                            <w:rPr>
                              <w:rFonts w:ascii="SimSun" w:eastAsia="SimSun" w:hAnsi="SimSun" w:hint="eastAsia"/>
                              <w:b/>
                              <w:color w:val="000000"/>
                              <w:kern w:val="24"/>
                              <w:sz w:val="18"/>
                              <w:szCs w:val="18"/>
                              <w:lang w:eastAsia="zh-CN"/>
                            </w:rPr>
                            <w:t>技术支持</w:t>
                          </w:r>
                          <w:r w:rsidRPr="00AB32C6">
                            <w:rPr>
                              <w:rFonts w:ascii="SimSun" w:eastAsia="SimSun" w:hAnsi="SimSun" w:hint="eastAsia"/>
                              <w:color w:val="000000"/>
                              <w:kern w:val="24"/>
                              <w:sz w:val="18"/>
                              <w:szCs w:val="18"/>
                              <w:lang w:eastAsia="zh-CN"/>
                            </w:rPr>
                            <w:t>：</w:t>
                          </w:r>
                          <w:r w:rsidRPr="00AB32C6">
                            <w:rPr>
                              <w:rFonts w:ascii="SimSun" w:eastAsia="SimSun" w:hAnsi="SimSun" w:hint="eastAsia"/>
                              <w:color w:val="000000"/>
                              <w:spacing w:val="-8"/>
                              <w:kern w:val="24"/>
                              <w:sz w:val="18"/>
                              <w:szCs w:val="18"/>
                              <w:lang w:eastAsia="zh-CN"/>
                            </w:rPr>
                            <w:t>由秘书处或者可能由一个技术支持部门和相关工作队提供</w:t>
                          </w:r>
                        </w:p>
                        <w:p w:rsidR="00254EF5" w:rsidRDefault="00254EF5" w:rsidP="00701D58">
                          <w:pPr>
                            <w:pStyle w:val="NormalWeb"/>
                          </w:pPr>
                        </w:p>
                      </w:txbxContent>
                    </v:textbox>
                  </v:shape>
                </v:group>
              </v:group>
            </w:pict>
          </mc:Fallback>
        </mc:AlternateContent>
      </w:r>
      <w:r w:rsidRPr="008B1EFB">
        <w:rPr>
          <w:noProof/>
        </w:rPr>
        <mc:AlternateContent>
          <mc:Choice Requires="wps">
            <w:drawing>
              <wp:anchor distT="0" distB="0" distL="114300" distR="114300" simplePos="0" relativeHeight="251683328" behindDoc="0" locked="0" layoutInCell="1" allowOverlap="1">
                <wp:simplePos x="0" y="0"/>
                <wp:positionH relativeFrom="column">
                  <wp:posOffset>-53340</wp:posOffset>
                </wp:positionH>
                <wp:positionV relativeFrom="paragraph">
                  <wp:posOffset>6350</wp:posOffset>
                </wp:positionV>
                <wp:extent cx="2091055" cy="4155440"/>
                <wp:effectExtent l="19050" t="19050" r="23495" b="16510"/>
                <wp:wrapNone/>
                <wp:docPr id="2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1055" cy="4155440"/>
                        </a:xfrm>
                        <a:prstGeom prst="roundRect">
                          <a:avLst>
                            <a:gd name="adj" fmla="val 5116"/>
                          </a:avLst>
                        </a:prstGeom>
                        <a:solidFill>
                          <a:srgbClr val="D9D9D9"/>
                        </a:solidFill>
                        <a:ln w="28575">
                          <a:solidFill>
                            <a:srgbClr val="000000"/>
                          </a:solidFill>
                          <a:round/>
                          <a:headEnd/>
                          <a:tailEnd/>
                        </a:ln>
                      </wps:spPr>
                      <wps:txbx>
                        <w:txbxContent>
                          <w:p w:rsidR="00254EF5" w:rsidRDefault="00254EF5" w:rsidP="00701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7" style="position:absolute;left:0;text-align:left;margin-left:-4.2pt;margin-top:.5pt;width:164.65pt;height:32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" fillcolor="#d9d9d9" strokeweight="2.25pt">
                <o:lock v:ext="edit" aspectratio="t"/>
                <v:textbox>
                  <w:txbxContent>
                    <w:p w:rsidR="00254EF5" w:rsidRDefault="00254EF5" w:rsidP="00701D58"/>
                  </w:txbxContent>
                </v:textbox>
              </v:roundrect>
            </w:pict>
          </mc:Fallback>
        </mc:AlternateContent>
      </w:r>
    </w:p>
    <w:p w:rsidR="00701D58" w:rsidRPr="008B1EFB" w:rsidRDefault="00005223" w:rsidP="00651EBE">
      <w:pPr>
        <w:pStyle w:val="Normal-pool"/>
        <w:tabs>
          <w:tab w:val="left" w:pos="624"/>
          <w:tab w:val="left" w:pos="1871"/>
          <w:tab w:val="left" w:pos="2495"/>
          <w:tab w:val="left" w:pos="3119"/>
          <w:tab w:val="left" w:pos="3742"/>
        </w:tabs>
        <w:ind w:leftChars="100" w:left="200"/>
        <w:rPr>
          <w:lang w:eastAsia="zh-CN"/>
        </w:rPr>
      </w:pPr>
      <w:r w:rsidRPr="008B1EFB">
        <w:rPr>
          <w:noProof/>
        </w:rPr>
        <mc:AlternateContent>
          <mc:Choice Requires="wps">
            <w:drawing>
              <wp:anchor distT="0" distB="0" distL="114300" distR="114300" simplePos="0" relativeHeight="251685376" behindDoc="0" locked="0" layoutInCell="1" allowOverlap="1">
                <wp:simplePos x="0" y="0"/>
                <wp:positionH relativeFrom="column">
                  <wp:posOffset>-346075</wp:posOffset>
                </wp:positionH>
                <wp:positionV relativeFrom="paragraph">
                  <wp:posOffset>8255</wp:posOffset>
                </wp:positionV>
                <wp:extent cx="2185035" cy="1343025"/>
                <wp:effectExtent l="0" t="0" r="0" b="952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8503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全体会议</w:t>
                            </w:r>
                          </w:p>
                          <w:p w:rsidR="00254EF5" w:rsidRPr="00AB32C6" w:rsidRDefault="00254EF5" w:rsidP="00701D58">
                            <w:pPr>
                              <w:pStyle w:val="NormalWeb"/>
                              <w:rPr>
                                <w:rFonts w:ascii="SimHei" w:eastAsia="SimHei" w:hAnsi="SimHei"/>
                              </w:rPr>
                            </w:pPr>
                          </w:p>
                          <w:p w:rsidR="00254EF5" w:rsidRDefault="00254EF5" w:rsidP="00701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28" type="#_x0000_t202" style="position:absolute;left:0;text-align:left;margin-left:-27.25pt;margin-top:.65pt;width:172.05pt;height:105.7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" filled="f" stroked="f">
                <v:textbo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全体会议</w:t>
                      </w:r>
                    </w:p>
                    <w:p w:rsidR="00254EF5" w:rsidRPr="00AB32C6" w:rsidRDefault="00254EF5" w:rsidP="00701D58">
                      <w:pPr>
                        <w:pStyle w:val="NormalWeb"/>
                        <w:rPr>
                          <w:rFonts w:ascii="SimHei" w:eastAsia="SimHei" w:hAnsi="SimHei"/>
                        </w:rPr>
                      </w:pPr>
                    </w:p>
                    <w:p w:rsidR="00254EF5" w:rsidRDefault="00254EF5" w:rsidP="00701D58"/>
                  </w:txbxContent>
                </v:textbox>
              </v:shape>
            </w:pict>
          </mc:Fallback>
        </mc:AlternateContent>
      </w:r>
    </w:p>
    <w:p w:rsidR="00701D58" w:rsidRPr="008B1EFB"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8B1EFB" w:rsidRDefault="00005223" w:rsidP="00651EBE">
      <w:pPr>
        <w:pStyle w:val="Normal-pool"/>
        <w:tabs>
          <w:tab w:val="left" w:pos="624"/>
          <w:tab w:val="left" w:pos="1871"/>
          <w:tab w:val="left" w:pos="2495"/>
          <w:tab w:val="left" w:pos="3119"/>
          <w:tab w:val="left" w:pos="3742"/>
        </w:tabs>
        <w:ind w:leftChars="100" w:left="200"/>
        <w:rPr>
          <w:lang w:eastAsia="zh-CN"/>
        </w:rPr>
      </w:pPr>
      <w:r w:rsidRPr="008B1EFB">
        <w:rPr>
          <w:noProof/>
        </w:rPr>
        <mc:AlternateContent>
          <mc:Choice Requires="wps">
            <w:drawing>
              <wp:anchor distT="0" distB="0" distL="114300" distR="114300" simplePos="0" relativeHeight="251689472" behindDoc="0" locked="0" layoutInCell="1" allowOverlap="1">
                <wp:simplePos x="0" y="0"/>
                <wp:positionH relativeFrom="column">
                  <wp:posOffset>1642745</wp:posOffset>
                </wp:positionH>
                <wp:positionV relativeFrom="paragraph">
                  <wp:posOffset>12065</wp:posOffset>
                </wp:positionV>
                <wp:extent cx="231140" cy="219710"/>
                <wp:effectExtent l="19050" t="19050" r="16510" b="46990"/>
                <wp:wrapNone/>
                <wp:docPr id="32" name="AutoShap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1140" cy="21971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69" style="position:absolute;left:0;text-align:left;margin-left:129.35pt;margin-top:.95pt;width:18.2pt;height:1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" adj="7782" strokeweight=".5pt">
                <v:path arrowok="t"/>
                <o:lock v:ext="edit" aspectratio="t"/>
                <v:textbox>
                  <w:txbxContent>
                    <w:p w:rsidR="00254EF5" w:rsidRDefault="00254EF5" w:rsidP="00701D58"/>
                  </w:txbxContent>
                </v:textbox>
              </v:shape>
            </w:pict>
          </mc:Fallback>
        </mc:AlternateContent>
      </w:r>
    </w:p>
    <w:p w:rsidR="00701D58" w:rsidRPr="008B1EFB"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005223" w:rsidP="00651EBE">
      <w:pPr>
        <w:pStyle w:val="Normal-pool"/>
        <w:tabs>
          <w:tab w:val="left" w:pos="624"/>
          <w:tab w:val="left" w:pos="1871"/>
          <w:tab w:val="left" w:pos="2495"/>
          <w:tab w:val="left" w:pos="3119"/>
          <w:tab w:val="left" w:pos="3742"/>
        </w:tabs>
        <w:ind w:leftChars="100" w:left="200"/>
        <w:rPr>
          <w:lang w:eastAsia="zh-CN"/>
        </w:rPr>
      </w:pPr>
      <w:r w:rsidRPr="008B1EFB">
        <w:rPr>
          <w:noProof/>
        </w:rPr>
        <mc:AlternateContent>
          <mc:Choice Requires="wpg">
            <w:drawing>
              <wp:anchor distT="0" distB="0" distL="114300" distR="114300" simplePos="0" relativeHeight="251687424" behindDoc="0" locked="0" layoutInCell="1" allowOverlap="1">
                <wp:simplePos x="0" y="0"/>
                <wp:positionH relativeFrom="column">
                  <wp:posOffset>2236470</wp:posOffset>
                </wp:positionH>
                <wp:positionV relativeFrom="paragraph">
                  <wp:posOffset>105410</wp:posOffset>
                </wp:positionV>
                <wp:extent cx="4136390" cy="1915160"/>
                <wp:effectExtent l="0" t="635" r="8890" b="825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6390" cy="1915160"/>
                          <a:chOff x="2206119" y="2943802"/>
                          <a:chExt cx="3945567" cy="1708536"/>
                        </a:xfrm>
                      </wpg:grpSpPr>
                      <wps:wsp>
                        <wps:cNvPr id="12" name="AutoShape 187"/>
                        <wps:cNvSpPr>
                          <a:spLocks noChangeArrowheads="1"/>
                        </wps:cNvSpPr>
                        <wps:spPr bwMode="auto">
                          <a:xfrm>
                            <a:off x="2228964" y="2949549"/>
                            <a:ext cx="3922722" cy="1702789"/>
                          </a:xfrm>
                          <a:prstGeom prst="roundRect">
                            <a:avLst>
                              <a:gd name="adj" fmla="val 5806"/>
                            </a:avLst>
                          </a:prstGeom>
                          <a:solidFill>
                            <a:srgbClr val="F2F2F2"/>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13" name="AutoShape 188"/>
                        <wps:cNvSpPr>
                          <a:spLocks noChangeArrowheads="1"/>
                        </wps:cNvSpPr>
                        <wps:spPr bwMode="auto">
                          <a:xfrm>
                            <a:off x="2321083" y="3622754"/>
                            <a:ext cx="1197151" cy="469639"/>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14" name="Text Box 15"/>
                        <wps:cNvSpPr txBox="1">
                          <a:spLocks noChangeArrowheads="1"/>
                        </wps:cNvSpPr>
                        <wps:spPr bwMode="auto">
                          <a:xfrm flipV="1">
                            <a:off x="2277538" y="3592525"/>
                            <a:ext cx="1323015" cy="46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9497C" w:rsidRDefault="00254EF5" w:rsidP="00701D58">
                              <w:pPr>
                                <w:pStyle w:val="NormalWeb"/>
                                <w:rPr>
                                  <w:rFonts w:ascii="SimSun" w:eastAsia="SimSun" w:hAnsi="SimSun"/>
                                  <w:sz w:val="18"/>
                                  <w:szCs w:val="18"/>
                                </w:rPr>
                              </w:pPr>
                              <w:r w:rsidRPr="0019497C">
                                <w:rPr>
                                  <w:rFonts w:ascii="SimSun" w:eastAsia="SimSun" w:hAnsi="SimSun" w:hint="eastAsia"/>
                                  <w:sz w:val="18"/>
                                  <w:szCs w:val="18"/>
                                  <w:lang w:eastAsia="zh-CN"/>
                                </w:rPr>
                                <w:t>特设</w:t>
                              </w:r>
                              <w:r w:rsidRPr="0019497C">
                                <w:rPr>
                                  <w:rFonts w:ascii="SimSun" w:eastAsia="SimSun" w:hAnsi="SimSun" w:hint="eastAsia"/>
                                  <w:b/>
                                  <w:sz w:val="18"/>
                                  <w:szCs w:val="18"/>
                                  <w:lang w:eastAsia="zh-CN"/>
                                </w:rPr>
                                <w:t>会议</w:t>
                              </w:r>
                              <w:r w:rsidRPr="0019497C">
                                <w:rPr>
                                  <w:rFonts w:ascii="SimSun" w:eastAsia="SimSun" w:hAnsi="SimSun" w:hint="eastAsia"/>
                                  <w:sz w:val="18"/>
                                  <w:szCs w:val="18"/>
                                  <w:lang w:eastAsia="zh-CN"/>
                                </w:rPr>
                                <w:t>、</w:t>
                              </w:r>
                              <w:r w:rsidRPr="0019497C">
                                <w:rPr>
                                  <w:rFonts w:ascii="SimSun" w:eastAsia="SimSun" w:hAnsi="SimSun" w:hint="eastAsia"/>
                                  <w:b/>
                                  <w:sz w:val="18"/>
                                  <w:szCs w:val="18"/>
                                  <w:lang w:eastAsia="zh-CN"/>
                                </w:rPr>
                                <w:t>论坛</w:t>
                              </w:r>
                              <w:r w:rsidRPr="0019497C">
                                <w:rPr>
                                  <w:rFonts w:ascii="SimSun" w:eastAsia="SimSun" w:hAnsi="SimSun" w:hint="eastAsia"/>
                                  <w:sz w:val="18"/>
                                  <w:szCs w:val="18"/>
                                  <w:lang w:eastAsia="zh-CN"/>
                                </w:rPr>
                                <w:t>和</w:t>
                              </w:r>
                              <w:r w:rsidRPr="0019497C">
                                <w:rPr>
                                  <w:rFonts w:ascii="SimSun" w:eastAsia="SimSun" w:hAnsi="SimSun" w:hint="eastAsia"/>
                                  <w:b/>
                                  <w:sz w:val="18"/>
                                  <w:szCs w:val="18"/>
                                  <w:lang w:eastAsia="zh-CN"/>
                                </w:rPr>
                                <w:t>横向检视</w:t>
                              </w:r>
                              <w:r w:rsidRPr="0019497C">
                                <w:rPr>
                                  <w:rFonts w:ascii="SimSun" w:eastAsia="SimSun" w:hAnsi="SimSun" w:hint="eastAsia"/>
                                  <w:sz w:val="18"/>
                                  <w:szCs w:val="18"/>
                                  <w:lang w:eastAsia="zh-CN"/>
                                </w:rPr>
                                <w:t>会议</w:t>
                              </w:r>
                            </w:p>
                            <w:p w:rsidR="00254EF5" w:rsidRDefault="00254EF5" w:rsidP="00701D58">
                              <w:pPr>
                                <w:pStyle w:val="NormalWeb"/>
                              </w:pPr>
                            </w:p>
                          </w:txbxContent>
                        </wps:txbx>
                        <wps:bodyPr rot="0" vert="horz" wrap="square" lIns="91440" tIns="45720" rIns="91440" bIns="45720" anchor="t" anchorCtr="0" upright="1">
                          <a:noAutofit/>
                        </wps:bodyPr>
                      </wps:wsp>
                      <wps:wsp>
                        <wps:cNvPr id="15" name="Text Box 15"/>
                        <wps:cNvSpPr txBox="1">
                          <a:spLocks noChangeArrowheads="1"/>
                        </wps:cNvSpPr>
                        <wps:spPr bwMode="auto">
                          <a:xfrm flipV="1">
                            <a:off x="2206119" y="2943802"/>
                            <a:ext cx="3945567" cy="849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5F51BD" w:rsidRDefault="00254EF5" w:rsidP="00701D58">
                              <w:pPr>
                                <w:pStyle w:val="NormalWeb"/>
                                <w:rPr>
                                  <w:rFonts w:ascii="SimSun" w:eastAsia="SimSun" w:hAnsi="SimSun" w:cs="SimSun" w:hint="eastAsia"/>
                                  <w:b/>
                                  <w:bCs/>
                                  <w:color w:val="1F497D"/>
                                  <w:kern w:val="24"/>
                                  <w:sz w:val="20"/>
                                  <w:szCs w:val="20"/>
                                  <w:lang w:eastAsia="zh-CN"/>
                                </w:rPr>
                              </w:pPr>
                              <w:r w:rsidRPr="00954924">
                                <w:rPr>
                                  <w:rFonts w:ascii="SimSun" w:hAnsi="SimSun" w:cs="SimSun" w:hint="eastAsia"/>
                                  <w:b/>
                                  <w:bCs/>
                                  <w:color w:val="1F497D"/>
                                  <w:kern w:val="24"/>
                                  <w:sz w:val="20"/>
                                  <w:szCs w:val="20"/>
                                </w:rPr>
                                <w:t>有时间限制和特定任务的能力建设以及知识和数据</w:t>
                              </w:r>
                              <w:r w:rsidR="00036FDD" w:rsidRPr="005F51BD">
                                <w:rPr>
                                  <w:rFonts w:ascii="SimSun" w:eastAsia="SimSun" w:hAnsi="SimSun" w:cs="SimSun" w:hint="eastAsia"/>
                                  <w:b/>
                                  <w:bCs/>
                                  <w:color w:val="1F497D"/>
                                  <w:kern w:val="24"/>
                                  <w:sz w:val="20"/>
                                  <w:szCs w:val="20"/>
                                  <w:lang w:eastAsia="zh-CN"/>
                                </w:rPr>
                                <w:t>（</w:t>
                              </w:r>
                              <w:r w:rsidR="00036FDD" w:rsidRPr="00036FDD">
                                <w:rPr>
                                  <w:rFonts w:ascii="SimSun" w:eastAsia="SimSun" w:hAnsi="SimSun" w:cs="SimSun" w:hint="eastAsia"/>
                                  <w:b/>
                                  <w:bCs/>
                                  <w:color w:val="1F497D"/>
                                  <w:kern w:val="24"/>
                                  <w:sz w:val="20"/>
                                  <w:szCs w:val="20"/>
                                  <w:lang w:eastAsia="zh-CN"/>
                                </w:rPr>
                                <w:t>包括土著和地方知识系统</w:t>
                              </w:r>
                              <w:r w:rsidR="00036FDD" w:rsidRPr="005F51BD">
                                <w:rPr>
                                  <w:rFonts w:ascii="SimSun" w:eastAsia="SimSun" w:hAnsi="SimSun" w:cs="SimSun" w:hint="eastAsia"/>
                                  <w:b/>
                                  <w:bCs/>
                                  <w:color w:val="1F497D"/>
                                  <w:kern w:val="24"/>
                                  <w:sz w:val="20"/>
                                  <w:szCs w:val="20"/>
                                  <w:lang w:eastAsia="zh-CN"/>
                                </w:rPr>
                                <w:t>）</w:t>
                              </w:r>
                              <w:r>
                                <w:rPr>
                                  <w:rFonts w:ascii="SimSun" w:hAnsi="SimSun" w:cs="SimSun" w:hint="eastAsia"/>
                                  <w:b/>
                                  <w:bCs/>
                                  <w:color w:val="1F497D"/>
                                  <w:kern w:val="24"/>
                                  <w:sz w:val="20"/>
                                  <w:szCs w:val="20"/>
                                  <w:lang w:eastAsia="zh-CN"/>
                                </w:rPr>
                                <w:t>工作队</w:t>
                              </w:r>
                            </w:p>
                            <w:p w:rsidR="00254EF5" w:rsidRPr="00500A4E" w:rsidRDefault="00254EF5" w:rsidP="00701D58">
                              <w:pPr>
                                <w:pStyle w:val="NormalWeb"/>
                                <w:rPr>
                                  <w:rFonts w:hint="eastAsia"/>
                                  <w:lang w:eastAsia="zh-CN"/>
                                </w:rPr>
                              </w:pPr>
                              <w:r>
                                <w:rPr>
                                  <w:rFonts w:ascii="SimSun" w:hAnsi="SimSun" w:cs="SimSun" w:hint="eastAsia"/>
                                  <w:color w:val="000000"/>
                                  <w:kern w:val="24"/>
                                  <w:sz w:val="18"/>
                                  <w:szCs w:val="18"/>
                                  <w:lang w:val="nb-NO"/>
                                </w:rPr>
                                <w:t>由战略伙伴关系构成，受主席团和</w:t>
                              </w:r>
                              <w:r w:rsidRPr="00954924">
                                <w:rPr>
                                  <w:rFonts w:ascii="SimSun" w:hAnsi="SimSun" w:cs="SimSun" w:hint="eastAsia"/>
                                  <w:color w:val="000000"/>
                                  <w:kern w:val="24"/>
                                  <w:sz w:val="18"/>
                                  <w:szCs w:val="18"/>
                                  <w:lang w:val="nb-NO"/>
                                </w:rPr>
                                <w:t>专家小组领导，交付</w:t>
                              </w:r>
                              <w:r>
                                <w:rPr>
                                  <w:color w:val="000000"/>
                                  <w:kern w:val="24"/>
                                  <w:sz w:val="18"/>
                                  <w:szCs w:val="18"/>
                                  <w:lang w:val="nb-NO"/>
                                </w:rPr>
                                <w:t>1(a)</w:t>
                              </w:r>
                              <w:r>
                                <w:rPr>
                                  <w:rFonts w:hint="eastAsia"/>
                                  <w:color w:val="000000"/>
                                  <w:kern w:val="24"/>
                                  <w:sz w:val="18"/>
                                  <w:szCs w:val="18"/>
                                  <w:lang w:val="nb-NO" w:eastAsia="zh-CN"/>
                                </w:rPr>
                                <w:t>、</w:t>
                              </w:r>
                              <w:r>
                                <w:rPr>
                                  <w:color w:val="000000"/>
                                  <w:kern w:val="24"/>
                                  <w:sz w:val="18"/>
                                  <w:szCs w:val="18"/>
                                  <w:lang w:val="nb-NO"/>
                                </w:rPr>
                                <w:t>1</w:t>
                              </w:r>
                              <w:r w:rsidRPr="003566E6">
                                <w:rPr>
                                  <w:color w:val="000000"/>
                                  <w:kern w:val="24"/>
                                  <w:sz w:val="18"/>
                                  <w:szCs w:val="18"/>
                                  <w:lang w:val="nb-NO"/>
                                </w:rPr>
                                <w:t>(b)</w:t>
                              </w:r>
                              <w:r>
                                <w:rPr>
                                  <w:rFonts w:hint="eastAsia"/>
                                  <w:color w:val="000000"/>
                                  <w:kern w:val="24"/>
                                  <w:sz w:val="18"/>
                                  <w:szCs w:val="18"/>
                                  <w:lang w:val="nb-NO" w:eastAsia="zh-CN"/>
                                </w:rPr>
                                <w:t>、</w:t>
                              </w:r>
                              <w:r>
                                <w:rPr>
                                  <w:color w:val="000000"/>
                                  <w:kern w:val="24"/>
                                  <w:sz w:val="18"/>
                                  <w:szCs w:val="18"/>
                                  <w:lang w:val="nb-NO"/>
                                </w:rPr>
                                <w:t>1(c)</w:t>
                              </w:r>
                              <w:r>
                                <w:rPr>
                                  <w:rFonts w:hint="eastAsia"/>
                                  <w:color w:val="000000"/>
                                  <w:kern w:val="24"/>
                                  <w:sz w:val="18"/>
                                  <w:szCs w:val="18"/>
                                  <w:lang w:val="nb-NO" w:eastAsia="zh-CN"/>
                                </w:rPr>
                                <w:t>、</w:t>
                              </w:r>
                              <w:r>
                                <w:rPr>
                                  <w:color w:val="000000"/>
                                  <w:kern w:val="24"/>
                                  <w:sz w:val="18"/>
                                  <w:szCs w:val="18"/>
                                  <w:lang w:val="nb-NO"/>
                                </w:rPr>
                                <w:t>1</w:t>
                              </w:r>
                              <w:r w:rsidRPr="003566E6">
                                <w:rPr>
                                  <w:color w:val="000000"/>
                                  <w:kern w:val="24"/>
                                  <w:sz w:val="18"/>
                                  <w:szCs w:val="18"/>
                                  <w:lang w:val="nb-NO"/>
                                </w:rPr>
                                <w:t>(d)</w:t>
                              </w:r>
                              <w:r>
                                <w:rPr>
                                  <w:rFonts w:hint="eastAsia"/>
                                  <w:color w:val="000000"/>
                                  <w:kern w:val="24"/>
                                  <w:sz w:val="18"/>
                                  <w:szCs w:val="18"/>
                                  <w:lang w:val="nb-NO" w:eastAsia="zh-CN"/>
                                </w:rPr>
                                <w:t>以及4(b)</w:t>
                              </w:r>
                            </w:p>
                          </w:txbxContent>
                        </wps:txbx>
                        <wps:bodyPr rot="0" vert="horz" wrap="square" lIns="91440" tIns="45720" rIns="91440" bIns="45720" anchor="t" anchorCtr="0" upright="1">
                          <a:noAutofit/>
                        </wps:bodyPr>
                      </wps:wsp>
                      <wps:wsp>
                        <wps:cNvPr id="16" name="AutoShape 191"/>
                        <wps:cNvSpPr>
                          <a:spLocks noChangeArrowheads="1"/>
                        </wps:cNvSpPr>
                        <wps:spPr bwMode="auto">
                          <a:xfrm>
                            <a:off x="3600553" y="3621857"/>
                            <a:ext cx="1242291" cy="470536"/>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17" name="Text Box 15"/>
                        <wps:cNvSpPr txBox="1">
                          <a:spLocks noChangeArrowheads="1"/>
                        </wps:cNvSpPr>
                        <wps:spPr bwMode="auto">
                          <a:xfrm flipV="1">
                            <a:off x="3565872" y="3582604"/>
                            <a:ext cx="1313885" cy="509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b/>
                                  <w:bCs/>
                                  <w:color w:val="000000"/>
                                  <w:kern w:val="24"/>
                                  <w:sz w:val="18"/>
                                  <w:szCs w:val="18"/>
                                  <w:lang w:eastAsia="zh-CN"/>
                                </w:rPr>
                                <w:t>网络</w:t>
                              </w:r>
                              <w:r w:rsidRPr="0019497C">
                                <w:rPr>
                                  <w:rFonts w:ascii="SimSun" w:eastAsia="SimSun" w:hAnsi="SimSun" w:hint="eastAsia"/>
                                  <w:bCs/>
                                  <w:color w:val="000000"/>
                                  <w:kern w:val="24"/>
                                  <w:sz w:val="18"/>
                                  <w:szCs w:val="18"/>
                                  <w:lang w:eastAsia="zh-CN"/>
                                </w:rPr>
                                <w:t>会议</w:t>
                              </w:r>
                              <w:r w:rsidRPr="0019497C">
                                <w:rPr>
                                  <w:rFonts w:ascii="SimSun" w:eastAsia="SimSun" w:hAnsi="SimSun" w:hint="eastAsia"/>
                                  <w:b/>
                                  <w:bCs/>
                                  <w:color w:val="000000"/>
                                  <w:kern w:val="24"/>
                                  <w:sz w:val="18"/>
                                  <w:szCs w:val="18"/>
                                  <w:lang w:eastAsia="zh-CN"/>
                                </w:rPr>
                                <w:t>、</w:t>
                              </w:r>
                              <w:r w:rsidRPr="0019497C">
                                <w:rPr>
                                  <w:rFonts w:ascii="SimSun" w:eastAsia="SimSun" w:hAnsi="SimSun" w:hint="eastAsia"/>
                                  <w:bCs/>
                                  <w:color w:val="000000"/>
                                  <w:kern w:val="24"/>
                                  <w:sz w:val="18"/>
                                  <w:szCs w:val="18"/>
                                  <w:lang w:eastAsia="zh-CN"/>
                                </w:rPr>
                                <w:t>网络</w:t>
                              </w:r>
                              <w:r w:rsidRPr="0019497C">
                                <w:rPr>
                                  <w:rFonts w:ascii="SimSun" w:eastAsia="SimSun" w:hAnsi="SimSun" w:hint="eastAsia"/>
                                  <w:b/>
                                  <w:bCs/>
                                  <w:color w:val="000000"/>
                                  <w:kern w:val="24"/>
                                  <w:sz w:val="18"/>
                                  <w:szCs w:val="18"/>
                                  <w:lang w:eastAsia="zh-CN"/>
                                </w:rPr>
                                <w:t>匹配</w:t>
                              </w:r>
                            </w:p>
                            <w:p w:rsidR="00254EF5" w:rsidRPr="0019497C" w:rsidRDefault="00254EF5" w:rsidP="00701D58">
                              <w:pPr>
                                <w:pStyle w:val="NormalWeb"/>
                                <w:rPr>
                                  <w:rFonts w:ascii="SimSun" w:eastAsia="SimSun" w:hAnsi="SimSun"/>
                                </w:rPr>
                              </w:pPr>
                            </w:p>
                          </w:txbxContent>
                        </wps:txbx>
                        <wps:bodyPr rot="0" vert="horz" wrap="square" lIns="91440" tIns="45720" rIns="91440" bIns="45720" anchor="t" anchorCtr="0" upright="1">
                          <a:noAutofit/>
                        </wps:bodyPr>
                      </wps:wsp>
                      <wpg:grpSp>
                        <wpg:cNvPr id="18" name="Group 43"/>
                        <wpg:cNvGrpSpPr>
                          <a:grpSpLocks/>
                        </wpg:cNvGrpSpPr>
                        <wpg:grpSpPr bwMode="auto">
                          <a:xfrm>
                            <a:off x="4894483" y="3572314"/>
                            <a:ext cx="1144099" cy="520079"/>
                            <a:chOff x="4894483" y="3572314"/>
                            <a:chExt cx="1332373" cy="410317"/>
                          </a:xfrm>
                        </wpg:grpSpPr>
                        <wps:wsp>
                          <wps:cNvPr id="19" name="AutoShape 194"/>
                          <wps:cNvSpPr>
                            <a:spLocks noChangeArrowheads="1"/>
                          </wps:cNvSpPr>
                          <wps:spPr bwMode="auto">
                            <a:xfrm>
                              <a:off x="4917331" y="3603220"/>
                              <a:ext cx="1305649" cy="379407"/>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20" name="Text Box 15"/>
                          <wps:cNvSpPr txBox="1">
                            <a:spLocks noChangeArrowheads="1"/>
                          </wps:cNvSpPr>
                          <wps:spPr bwMode="auto">
                            <a:xfrm flipV="1">
                              <a:off x="4894483" y="3572314"/>
                              <a:ext cx="1332373" cy="410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color w:val="000000"/>
                                    <w:kern w:val="24"/>
                                    <w:sz w:val="18"/>
                                    <w:szCs w:val="18"/>
                                    <w:lang w:eastAsia="zh-CN"/>
                                  </w:rPr>
                                  <w:t>促进利益攸关方参与的</w:t>
                                </w:r>
                                <w:r w:rsidRPr="0019497C">
                                  <w:rPr>
                                    <w:rFonts w:ascii="SimSun" w:eastAsia="SimSun" w:hAnsi="SimSun" w:hint="eastAsia"/>
                                    <w:b/>
                                    <w:color w:val="000000"/>
                                    <w:kern w:val="24"/>
                                    <w:sz w:val="18"/>
                                    <w:szCs w:val="18"/>
                                    <w:lang w:eastAsia="zh-CN"/>
                                  </w:rPr>
                                  <w:t>电子会议</w:t>
                                </w:r>
                              </w:p>
                              <w:p w:rsidR="00254EF5" w:rsidRPr="0019497C" w:rsidRDefault="00254EF5" w:rsidP="00701D58">
                                <w:pPr>
                                  <w:pStyle w:val="NormalWeb"/>
                                  <w:rPr>
                                    <w:rFonts w:ascii="SimSun" w:eastAsia="SimSun" w:hAnsi="SimSun"/>
                                  </w:rPr>
                                </w:pPr>
                              </w:p>
                            </w:txbxContent>
                          </wps:txbx>
                          <wps:bodyPr rot="0" vert="horz" wrap="square" lIns="91440" tIns="45720" rIns="91440" bIns="45720" anchor="t" anchorCtr="0" upright="1">
                            <a:noAutofit/>
                          </wps:bodyPr>
                        </wps:wsp>
                      </wpg:grpSp>
                      <wpg:grpSp>
                        <wpg:cNvPr id="21" name="Group 44"/>
                        <wpg:cNvGrpSpPr>
                          <a:grpSpLocks/>
                        </wpg:cNvGrpSpPr>
                        <wpg:grpSpPr bwMode="auto">
                          <a:xfrm>
                            <a:off x="2300515" y="4131585"/>
                            <a:ext cx="3741525" cy="426098"/>
                            <a:chOff x="2300515" y="4131585"/>
                            <a:chExt cx="4072637" cy="242530"/>
                          </a:xfrm>
                        </wpg:grpSpPr>
                        <wps:wsp>
                          <wps:cNvPr id="22" name="AutoShape 197"/>
                          <wps:cNvSpPr>
                            <a:spLocks noChangeArrowheads="1"/>
                          </wps:cNvSpPr>
                          <wps:spPr bwMode="auto">
                            <a:xfrm>
                              <a:off x="2317740" y="4157615"/>
                              <a:ext cx="4055412" cy="216500"/>
                            </a:xfrm>
                            <a:prstGeom prst="roundRect">
                              <a:avLst>
                                <a:gd name="adj" fmla="val 5806"/>
                              </a:avLst>
                            </a:prstGeom>
                            <a:solidFill>
                              <a:srgbClr val="FFFFFF"/>
                            </a:solidFill>
                            <a:ln w="9525">
                              <a:solidFill>
                                <a:srgbClr val="000000"/>
                              </a:solidFill>
                              <a:prstDash val="sysDot"/>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23" name="Text Box 15"/>
                          <wps:cNvSpPr txBox="1">
                            <a:spLocks noChangeArrowheads="1"/>
                          </wps:cNvSpPr>
                          <wps:spPr bwMode="auto">
                            <a:xfrm flipV="1">
                              <a:off x="2300515" y="4131585"/>
                              <a:ext cx="4049791" cy="240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b/>
                                    <w:color w:val="000000"/>
                                    <w:kern w:val="24"/>
                                    <w:sz w:val="18"/>
                                    <w:szCs w:val="18"/>
                                    <w:lang w:eastAsia="zh-CN"/>
                                  </w:rPr>
                                  <w:t>技术支持</w:t>
                                </w:r>
                                <w:r w:rsidRPr="0019497C">
                                  <w:rPr>
                                    <w:rFonts w:ascii="SimSun" w:eastAsia="SimSun" w:hAnsi="SimSun" w:hint="eastAsia"/>
                                    <w:color w:val="000000"/>
                                    <w:kern w:val="24"/>
                                    <w:sz w:val="18"/>
                                    <w:szCs w:val="18"/>
                                    <w:lang w:eastAsia="zh-CN"/>
                                  </w:rPr>
                                  <w:t>：由秘书处、工作人员调动或可能是技术支持部门提供</w:t>
                                </w:r>
                              </w:p>
                              <w:p w:rsidR="00254EF5" w:rsidRDefault="00254EF5" w:rsidP="00701D58">
                                <w:pPr>
                                  <w:pStyle w:val="NormalWeb"/>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130" style="position:absolute;left:0;text-align:left;margin-left:176.1pt;margin-top:8.3pt;width:325.7pt;height:150.8pt;z-index:251687424" coordorigin="22061,29438" coordsize="39455,1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">
                <v:roundrect id="AutoShape 187" o:spid="_x0000_s1131" style="position:absolute;left:22289;top:29495;width:39227;height:17028;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dcIA&#10;AADbAAAADwAAAGRycy9kb3ducmV2LnhtbERPyWrDMBC9F/oPYgq9NXJzKI4b2ZSWQA2+ZCGlt8Ga&#10;2CbWSFiq7fx9FQjkNo+3zrqYTS9GGnxnWcHrIgFBXFvdcaPgsN+8pCB8QNbYWyYFF/JQ5I8Pa8y0&#10;nXhL4y40Ioawz1BBG4LLpPR1Swb9wjriyJ3sYDBEODRSDzjFcNPLZZK8SYMdx4YWHX22VJ93f0bB&#10;bNyxOmxKey5/HP6Wl/RrdaqUen6aP95BBJrDXXxzf+s4fwnXX+I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N1wgAAANsAAAAPAAAAAAAAAAAAAAAAAJgCAABkcnMvZG93&#10;bnJldi54bWxQSwUGAAAAAAQABAD1AAAAhwMAAAAA&#10;" fillcolor="#f2f2f2">
                  <v:stroke dashstyle="1 1"/>
                  <v:textbox>
                    <w:txbxContent>
                      <w:p w:rsidR="00254EF5" w:rsidRDefault="00254EF5" w:rsidP="00701D58"/>
                    </w:txbxContent>
                  </v:textbox>
                </v:roundrect>
                <v:roundrect id="AutoShape 188" o:spid="_x0000_s1132" style="position:absolute;left:23210;top:36227;width:11972;height:4696;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0VsEA&#10;AADbAAAADwAAAGRycy9kb3ducmV2LnhtbERPS4vCMBC+C/6HMIIX0VQFka5Rll0EPSziA7zONmNT&#10;tpmUJGr99xtB8DYf33MWq9bW4kY+VI4VjEcZCOLC6YpLBafjejgHESKyxtoxKXhQgNWy21lgrt2d&#10;93Q7xFKkEA45KjAxNrmUoTBkMYxcQ5y4i/MWY4K+lNrjPYXbWk6ybCYtVpwaDDb0Zaj4O1ytgkGL&#10;2fZ715iz35wuv4/Jz3o2j0r1e+3nB4hIbXyLX+6NTvOn8PwlH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NFbBAAAA2wAAAA8AAAAAAAAAAAAAAAAAmAIAAGRycy9kb3du&#10;cmV2LnhtbFBLBQYAAAAABAAEAPUAAACGAwAAAAA=&#10;">
                  <v:stroke dashstyle="1 1"/>
                  <v:textbox>
                    <w:txbxContent>
                      <w:p w:rsidR="00254EF5" w:rsidRDefault="00254EF5" w:rsidP="00701D58"/>
                    </w:txbxContent>
                  </v:textbox>
                </v:roundrect>
                <v:shape id="_x0000_s1133" type="#_x0000_t202" style="position:absolute;left:22775;top:35925;width:13230;height:468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ACsIA&#10;AADbAAAADwAAAGRycy9kb3ducmV2LnhtbERPTYvCMBC9L/gfwgh7W1NFV6lGEWHBQ5W1CnocmrEp&#10;NpPSZLX7783Cgrd5vM9ZrDpbizu1vnKsYDhIQBAXTldcKjgdvz5mIHxA1lg7JgW/5GG17L0tMNXu&#10;wQe656EUMYR9igpMCE0qpS8MWfQD1xBH7upaiyHCtpS6xUcMt7UcJcmntFhxbDDY0MZQcct/rAKd&#10;nc+T6a3JDuYyvm7rvc7y751S7/1uPQcRqAsv8b97q+P8Mfz9E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YAKwgAAANsAAAAPAAAAAAAAAAAAAAAAAJgCAABkcnMvZG93&#10;bnJldi54bWxQSwUGAAAAAAQABAD1AAAAhwMAAAAA&#10;" filled="f" stroked="f">
                  <v:textbox>
                    <w:txbxContent>
                      <w:p w:rsidR="00254EF5" w:rsidRPr="0019497C" w:rsidRDefault="00254EF5" w:rsidP="00701D58">
                        <w:pPr>
                          <w:pStyle w:val="NormalWeb"/>
                          <w:rPr>
                            <w:rFonts w:ascii="SimSun" w:eastAsia="SimSun" w:hAnsi="SimSun"/>
                            <w:sz w:val="18"/>
                            <w:szCs w:val="18"/>
                          </w:rPr>
                        </w:pPr>
                        <w:r w:rsidRPr="0019497C">
                          <w:rPr>
                            <w:rFonts w:ascii="SimSun" w:eastAsia="SimSun" w:hAnsi="SimSun" w:hint="eastAsia"/>
                            <w:sz w:val="18"/>
                            <w:szCs w:val="18"/>
                            <w:lang w:eastAsia="zh-CN"/>
                          </w:rPr>
                          <w:t>特设</w:t>
                        </w:r>
                        <w:r w:rsidRPr="0019497C">
                          <w:rPr>
                            <w:rFonts w:ascii="SimSun" w:eastAsia="SimSun" w:hAnsi="SimSun" w:hint="eastAsia"/>
                            <w:b/>
                            <w:sz w:val="18"/>
                            <w:szCs w:val="18"/>
                            <w:lang w:eastAsia="zh-CN"/>
                          </w:rPr>
                          <w:t>会议</w:t>
                        </w:r>
                        <w:r w:rsidRPr="0019497C">
                          <w:rPr>
                            <w:rFonts w:ascii="SimSun" w:eastAsia="SimSun" w:hAnsi="SimSun" w:hint="eastAsia"/>
                            <w:sz w:val="18"/>
                            <w:szCs w:val="18"/>
                            <w:lang w:eastAsia="zh-CN"/>
                          </w:rPr>
                          <w:t>、</w:t>
                        </w:r>
                        <w:r w:rsidRPr="0019497C">
                          <w:rPr>
                            <w:rFonts w:ascii="SimSun" w:eastAsia="SimSun" w:hAnsi="SimSun" w:hint="eastAsia"/>
                            <w:b/>
                            <w:sz w:val="18"/>
                            <w:szCs w:val="18"/>
                            <w:lang w:eastAsia="zh-CN"/>
                          </w:rPr>
                          <w:t>论坛</w:t>
                        </w:r>
                        <w:r w:rsidRPr="0019497C">
                          <w:rPr>
                            <w:rFonts w:ascii="SimSun" w:eastAsia="SimSun" w:hAnsi="SimSun" w:hint="eastAsia"/>
                            <w:sz w:val="18"/>
                            <w:szCs w:val="18"/>
                            <w:lang w:eastAsia="zh-CN"/>
                          </w:rPr>
                          <w:t>和</w:t>
                        </w:r>
                        <w:r w:rsidRPr="0019497C">
                          <w:rPr>
                            <w:rFonts w:ascii="SimSun" w:eastAsia="SimSun" w:hAnsi="SimSun" w:hint="eastAsia"/>
                            <w:b/>
                            <w:sz w:val="18"/>
                            <w:szCs w:val="18"/>
                            <w:lang w:eastAsia="zh-CN"/>
                          </w:rPr>
                          <w:t>横向检视</w:t>
                        </w:r>
                        <w:r w:rsidRPr="0019497C">
                          <w:rPr>
                            <w:rFonts w:ascii="SimSun" w:eastAsia="SimSun" w:hAnsi="SimSun" w:hint="eastAsia"/>
                            <w:sz w:val="18"/>
                            <w:szCs w:val="18"/>
                            <w:lang w:eastAsia="zh-CN"/>
                          </w:rPr>
                          <w:t>会议</w:t>
                        </w:r>
                      </w:p>
                      <w:p w:rsidR="00254EF5" w:rsidRDefault="00254EF5" w:rsidP="00701D58">
                        <w:pPr>
                          <w:pStyle w:val="NormalWeb"/>
                        </w:pPr>
                      </w:p>
                    </w:txbxContent>
                  </v:textbox>
                </v:shape>
                <v:shape id="_x0000_s1134" type="#_x0000_t202" style="position:absolute;left:22061;top:29438;width:39455;height:849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lkcIA&#10;AADbAAAADwAAAGRycy9kb3ducmV2LnhtbERPTYvCMBC9L/gfwgh7W1NlXaUaRYQFD3VZq6DHoRmb&#10;YjMpTVbrv98Igrd5vM+ZLztbiyu1vnKsYDhIQBAXTldcKjjsvz+mIHxA1lg7JgV38rBc9N7mmGp3&#10;4x1d81CKGMI+RQUmhCaV0heGLPqBa4gjd3atxRBhW0rd4i2G21qOkuRLWqw4NhhsaG2ouOR/VoHO&#10;jsfx5NJkO3P6PG/qH53lv1ul3vvdagYiUBde4qd7o+P8MTx+i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SWRwgAAANsAAAAPAAAAAAAAAAAAAAAAAJgCAABkcnMvZG93&#10;bnJldi54bWxQSwUGAAAAAAQABAD1AAAAhwMAAAAA&#10;" filled="f" stroked="f">
                  <v:textbox>
                    <w:txbxContent>
                      <w:p w:rsidR="00254EF5" w:rsidRPr="005F51BD" w:rsidRDefault="00254EF5" w:rsidP="00701D58">
                        <w:pPr>
                          <w:pStyle w:val="NormalWeb"/>
                          <w:rPr>
                            <w:rFonts w:ascii="SimSun" w:eastAsia="SimSun" w:hAnsi="SimSun" w:cs="SimSun" w:hint="eastAsia"/>
                            <w:b/>
                            <w:bCs/>
                            <w:color w:val="1F497D"/>
                            <w:kern w:val="24"/>
                            <w:sz w:val="20"/>
                            <w:szCs w:val="20"/>
                            <w:lang w:eastAsia="zh-CN"/>
                          </w:rPr>
                        </w:pPr>
                        <w:r w:rsidRPr="00954924">
                          <w:rPr>
                            <w:rFonts w:ascii="SimSun" w:hAnsi="SimSun" w:cs="SimSun" w:hint="eastAsia"/>
                            <w:b/>
                            <w:bCs/>
                            <w:color w:val="1F497D"/>
                            <w:kern w:val="24"/>
                            <w:sz w:val="20"/>
                            <w:szCs w:val="20"/>
                          </w:rPr>
                          <w:t>有时间限制和特定任务的能力建设以及知识和数据</w:t>
                        </w:r>
                        <w:r w:rsidR="00036FDD" w:rsidRPr="005F51BD">
                          <w:rPr>
                            <w:rFonts w:ascii="SimSun" w:eastAsia="SimSun" w:hAnsi="SimSun" w:cs="SimSun" w:hint="eastAsia"/>
                            <w:b/>
                            <w:bCs/>
                            <w:color w:val="1F497D"/>
                            <w:kern w:val="24"/>
                            <w:sz w:val="20"/>
                            <w:szCs w:val="20"/>
                            <w:lang w:eastAsia="zh-CN"/>
                          </w:rPr>
                          <w:t>（</w:t>
                        </w:r>
                        <w:r w:rsidR="00036FDD" w:rsidRPr="00036FDD">
                          <w:rPr>
                            <w:rFonts w:ascii="SimSun" w:eastAsia="SimSun" w:hAnsi="SimSun" w:cs="SimSun" w:hint="eastAsia"/>
                            <w:b/>
                            <w:bCs/>
                            <w:color w:val="1F497D"/>
                            <w:kern w:val="24"/>
                            <w:sz w:val="20"/>
                            <w:szCs w:val="20"/>
                            <w:lang w:eastAsia="zh-CN"/>
                          </w:rPr>
                          <w:t>包括土著和地方知识系统</w:t>
                        </w:r>
                        <w:r w:rsidR="00036FDD" w:rsidRPr="005F51BD">
                          <w:rPr>
                            <w:rFonts w:ascii="SimSun" w:eastAsia="SimSun" w:hAnsi="SimSun" w:cs="SimSun" w:hint="eastAsia"/>
                            <w:b/>
                            <w:bCs/>
                            <w:color w:val="1F497D"/>
                            <w:kern w:val="24"/>
                            <w:sz w:val="20"/>
                            <w:szCs w:val="20"/>
                            <w:lang w:eastAsia="zh-CN"/>
                          </w:rPr>
                          <w:t>）</w:t>
                        </w:r>
                        <w:r>
                          <w:rPr>
                            <w:rFonts w:ascii="SimSun" w:hAnsi="SimSun" w:cs="SimSun" w:hint="eastAsia"/>
                            <w:b/>
                            <w:bCs/>
                            <w:color w:val="1F497D"/>
                            <w:kern w:val="24"/>
                            <w:sz w:val="20"/>
                            <w:szCs w:val="20"/>
                            <w:lang w:eastAsia="zh-CN"/>
                          </w:rPr>
                          <w:t>工作队</w:t>
                        </w:r>
                      </w:p>
                      <w:p w:rsidR="00254EF5" w:rsidRPr="00500A4E" w:rsidRDefault="00254EF5" w:rsidP="00701D58">
                        <w:pPr>
                          <w:pStyle w:val="NormalWeb"/>
                          <w:rPr>
                            <w:rFonts w:hint="eastAsia"/>
                            <w:lang w:eastAsia="zh-CN"/>
                          </w:rPr>
                        </w:pPr>
                        <w:r>
                          <w:rPr>
                            <w:rFonts w:ascii="SimSun" w:hAnsi="SimSun" w:cs="SimSun" w:hint="eastAsia"/>
                            <w:color w:val="000000"/>
                            <w:kern w:val="24"/>
                            <w:sz w:val="18"/>
                            <w:szCs w:val="18"/>
                            <w:lang w:val="nb-NO"/>
                          </w:rPr>
                          <w:t>由战略伙伴关系构成，受主席团和</w:t>
                        </w:r>
                        <w:r w:rsidRPr="00954924">
                          <w:rPr>
                            <w:rFonts w:ascii="SimSun" w:hAnsi="SimSun" w:cs="SimSun" w:hint="eastAsia"/>
                            <w:color w:val="000000"/>
                            <w:kern w:val="24"/>
                            <w:sz w:val="18"/>
                            <w:szCs w:val="18"/>
                            <w:lang w:val="nb-NO"/>
                          </w:rPr>
                          <w:t>专家小组领导，交付</w:t>
                        </w:r>
                        <w:r>
                          <w:rPr>
                            <w:color w:val="000000"/>
                            <w:kern w:val="24"/>
                            <w:sz w:val="18"/>
                            <w:szCs w:val="18"/>
                            <w:lang w:val="nb-NO"/>
                          </w:rPr>
                          <w:t>1(a)</w:t>
                        </w:r>
                        <w:r>
                          <w:rPr>
                            <w:rFonts w:hint="eastAsia"/>
                            <w:color w:val="000000"/>
                            <w:kern w:val="24"/>
                            <w:sz w:val="18"/>
                            <w:szCs w:val="18"/>
                            <w:lang w:val="nb-NO" w:eastAsia="zh-CN"/>
                          </w:rPr>
                          <w:t>、</w:t>
                        </w:r>
                        <w:r>
                          <w:rPr>
                            <w:color w:val="000000"/>
                            <w:kern w:val="24"/>
                            <w:sz w:val="18"/>
                            <w:szCs w:val="18"/>
                            <w:lang w:val="nb-NO"/>
                          </w:rPr>
                          <w:t>1</w:t>
                        </w:r>
                        <w:r w:rsidRPr="003566E6">
                          <w:rPr>
                            <w:color w:val="000000"/>
                            <w:kern w:val="24"/>
                            <w:sz w:val="18"/>
                            <w:szCs w:val="18"/>
                            <w:lang w:val="nb-NO"/>
                          </w:rPr>
                          <w:t>(b)</w:t>
                        </w:r>
                        <w:r>
                          <w:rPr>
                            <w:rFonts w:hint="eastAsia"/>
                            <w:color w:val="000000"/>
                            <w:kern w:val="24"/>
                            <w:sz w:val="18"/>
                            <w:szCs w:val="18"/>
                            <w:lang w:val="nb-NO" w:eastAsia="zh-CN"/>
                          </w:rPr>
                          <w:t>、</w:t>
                        </w:r>
                        <w:r>
                          <w:rPr>
                            <w:color w:val="000000"/>
                            <w:kern w:val="24"/>
                            <w:sz w:val="18"/>
                            <w:szCs w:val="18"/>
                            <w:lang w:val="nb-NO"/>
                          </w:rPr>
                          <w:t>1(c)</w:t>
                        </w:r>
                        <w:r>
                          <w:rPr>
                            <w:rFonts w:hint="eastAsia"/>
                            <w:color w:val="000000"/>
                            <w:kern w:val="24"/>
                            <w:sz w:val="18"/>
                            <w:szCs w:val="18"/>
                            <w:lang w:val="nb-NO" w:eastAsia="zh-CN"/>
                          </w:rPr>
                          <w:t>、</w:t>
                        </w:r>
                        <w:r>
                          <w:rPr>
                            <w:color w:val="000000"/>
                            <w:kern w:val="24"/>
                            <w:sz w:val="18"/>
                            <w:szCs w:val="18"/>
                            <w:lang w:val="nb-NO"/>
                          </w:rPr>
                          <w:t>1</w:t>
                        </w:r>
                        <w:r w:rsidRPr="003566E6">
                          <w:rPr>
                            <w:color w:val="000000"/>
                            <w:kern w:val="24"/>
                            <w:sz w:val="18"/>
                            <w:szCs w:val="18"/>
                            <w:lang w:val="nb-NO"/>
                          </w:rPr>
                          <w:t>(d)</w:t>
                        </w:r>
                        <w:r>
                          <w:rPr>
                            <w:rFonts w:hint="eastAsia"/>
                            <w:color w:val="000000"/>
                            <w:kern w:val="24"/>
                            <w:sz w:val="18"/>
                            <w:szCs w:val="18"/>
                            <w:lang w:val="nb-NO" w:eastAsia="zh-CN"/>
                          </w:rPr>
                          <w:t>以及4(b)</w:t>
                        </w:r>
                      </w:p>
                    </w:txbxContent>
                  </v:textbox>
                </v:shape>
                <v:roundrect id="AutoShape 191" o:spid="_x0000_s1135" style="position:absolute;left:36005;top:36218;width:12423;height:470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zsIA&#10;AADbAAAADwAAAGRycy9kb3ducmV2LnhtbERPTWvCQBC9F/oflin0UupGD0FSVxElEA+l1Aq9jtkx&#10;G8zOht01if++Wyj0No/3OavNZDsxkA+tYwXzWQaCuHa65UbB6at8XYIIEVlj55gU3CnAZv34sMJC&#10;u5E/aTjGRqQQDgUqMDH2hZShNmQxzFxPnLiL8xZjgr6R2uOYwm0nF1mWS4stpwaDPe0M1dfjzSp4&#10;mTA77D968+2r0+V8X7yX+TIq9fw0bd9ARJriv/jPXek0P4ffX9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5fOwgAAANsAAAAPAAAAAAAAAAAAAAAAAJgCAABkcnMvZG93&#10;bnJldi54bWxQSwUGAAAAAAQABAD1AAAAhwMAAAAA&#10;">
                  <v:stroke dashstyle="1 1"/>
                  <v:textbox>
                    <w:txbxContent>
                      <w:p w:rsidR="00254EF5" w:rsidRDefault="00254EF5" w:rsidP="00701D58"/>
                    </w:txbxContent>
                  </v:textbox>
                </v:roundrect>
                <v:shape id="_x0000_s1136" type="#_x0000_t202" style="position:absolute;left:35658;top:35826;width:13139;height:509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efcIA&#10;AADbAAAADwAAAGRycy9kb3ducmV2LnhtbERPS4vCMBC+L/gfwgh7W1OX9UE1iggLHuqiVdDj0IxN&#10;sZmUJqvdf78RBG/z8T1nvuxsLW7U+sqxguEgAUFcOF1xqeB4+P6YgvABWWPtmBT8kYflovc2x1S7&#10;O+/plodSxBD2KSowITSplL4wZNEPXEMcuYtrLYYI21LqFu8x3NbyM0nG0mLFscFgQ2tDxTX/tQp0&#10;djqNJtcm25vz12VT/+gs322Veu93qxmIQF14iZ/ujY7zJ/D4JR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x59wgAAANsAAAAPAAAAAAAAAAAAAAAAAJgCAABkcnMvZG93&#10;bnJldi54bWxQSwUGAAAAAAQABAD1AAAAhwMAAAAA&#10;" filled="f" stroked="f">
                  <v:textbo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b/>
                            <w:bCs/>
                            <w:color w:val="000000"/>
                            <w:kern w:val="24"/>
                            <w:sz w:val="18"/>
                            <w:szCs w:val="18"/>
                            <w:lang w:eastAsia="zh-CN"/>
                          </w:rPr>
                          <w:t>网络</w:t>
                        </w:r>
                        <w:r w:rsidRPr="0019497C">
                          <w:rPr>
                            <w:rFonts w:ascii="SimSun" w:eastAsia="SimSun" w:hAnsi="SimSun" w:hint="eastAsia"/>
                            <w:bCs/>
                            <w:color w:val="000000"/>
                            <w:kern w:val="24"/>
                            <w:sz w:val="18"/>
                            <w:szCs w:val="18"/>
                            <w:lang w:eastAsia="zh-CN"/>
                          </w:rPr>
                          <w:t>会议</w:t>
                        </w:r>
                        <w:r w:rsidRPr="0019497C">
                          <w:rPr>
                            <w:rFonts w:ascii="SimSun" w:eastAsia="SimSun" w:hAnsi="SimSun" w:hint="eastAsia"/>
                            <w:b/>
                            <w:bCs/>
                            <w:color w:val="000000"/>
                            <w:kern w:val="24"/>
                            <w:sz w:val="18"/>
                            <w:szCs w:val="18"/>
                            <w:lang w:eastAsia="zh-CN"/>
                          </w:rPr>
                          <w:t>、</w:t>
                        </w:r>
                        <w:r w:rsidRPr="0019497C">
                          <w:rPr>
                            <w:rFonts w:ascii="SimSun" w:eastAsia="SimSun" w:hAnsi="SimSun" w:hint="eastAsia"/>
                            <w:bCs/>
                            <w:color w:val="000000"/>
                            <w:kern w:val="24"/>
                            <w:sz w:val="18"/>
                            <w:szCs w:val="18"/>
                            <w:lang w:eastAsia="zh-CN"/>
                          </w:rPr>
                          <w:t>网络</w:t>
                        </w:r>
                        <w:r w:rsidRPr="0019497C">
                          <w:rPr>
                            <w:rFonts w:ascii="SimSun" w:eastAsia="SimSun" w:hAnsi="SimSun" w:hint="eastAsia"/>
                            <w:b/>
                            <w:bCs/>
                            <w:color w:val="000000"/>
                            <w:kern w:val="24"/>
                            <w:sz w:val="18"/>
                            <w:szCs w:val="18"/>
                            <w:lang w:eastAsia="zh-CN"/>
                          </w:rPr>
                          <w:t>匹配</w:t>
                        </w:r>
                      </w:p>
                      <w:p w:rsidR="00254EF5" w:rsidRPr="0019497C" w:rsidRDefault="00254EF5" w:rsidP="00701D58">
                        <w:pPr>
                          <w:pStyle w:val="NormalWeb"/>
                          <w:rPr>
                            <w:rFonts w:ascii="SimSun" w:eastAsia="SimSun" w:hAnsi="SimSun"/>
                          </w:rPr>
                        </w:pPr>
                      </w:p>
                    </w:txbxContent>
                  </v:textbox>
                </v:shape>
                <v:group id="Group 43" o:spid="_x0000_s1137" style="position:absolute;left:48944;top:35723;width:11441;height:5200" coordorigin="48944,35723" coordsize="13323,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194" o:spid="_x0000_s1138" style="position:absolute;left:49173;top:36032;width:13056;height:3794;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DvMIA&#10;AADbAAAADwAAAGRycy9kb3ducmV2LnhtbERPTWsCMRC9F/wPYQpeSs3Wg9itUYpF0EORrgu9Tjfj&#10;ZulmsiRR4783BaG3ebzPWayS7cWZfOgcK3iZFCCIG6c7bhXUh83zHESIyBp7x6TgSgFWy9HDAkvt&#10;LvxF5yq2IodwKFGBiXEopQyNIYth4gbizB2dtxgz9K3UHi853PZyWhQzabHj3GBwoLWh5rc6WQVP&#10;CYvdx34w335bH3+u08/NbB6VGj+m9zcQkVL8F9/dW53nv8LfL/k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AO8wgAAANsAAAAPAAAAAAAAAAAAAAAAAJgCAABkcnMvZG93&#10;bnJldi54bWxQSwUGAAAAAAQABAD1AAAAhwMAAAAA&#10;">
                    <v:stroke dashstyle="1 1"/>
                    <v:textbox>
                      <w:txbxContent>
                        <w:p w:rsidR="00254EF5" w:rsidRDefault="00254EF5" w:rsidP="00701D58"/>
                      </w:txbxContent>
                    </v:textbox>
                  </v:roundrect>
                  <v:shape id="_x0000_s1139" type="#_x0000_t202" style="position:absolute;left:48944;top:35723;width:13324;height:410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MtMIA&#10;AADbAAAADwAAAGRycy9kb3ducmV2LnhtbERPz2vCMBS+D/wfwhN2m6nFbVKNIoNBD92YnaDHR/Ns&#10;is1LaWLb/ffLYbDjx/d7u59sKwbqfeNYwXKRgCCunG64VnD6fn9ag/ABWWPrmBT8kIf9bvawxUy7&#10;kY80lKEWMYR9hgpMCF0mpa8MWfQL1xFH7up6iyHCvpa6xzGG21amSfIiLTYcGwx29GaoupV3q0AX&#10;5/Pz660rjuayuubtpy7Krw+lHufTYQMi0BT+xX/uXCtI4/r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ky0wgAAANsAAAAPAAAAAAAAAAAAAAAAAJgCAABkcnMvZG93&#10;bnJldi54bWxQSwUGAAAAAAQABAD1AAAAhwMAAAAA&#10;" filled="f" stroked="f">
                    <v:textbo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color w:val="000000"/>
                              <w:kern w:val="24"/>
                              <w:sz w:val="18"/>
                              <w:szCs w:val="18"/>
                              <w:lang w:eastAsia="zh-CN"/>
                            </w:rPr>
                            <w:t>促进利益攸关方参与的</w:t>
                          </w:r>
                          <w:r w:rsidRPr="0019497C">
                            <w:rPr>
                              <w:rFonts w:ascii="SimSun" w:eastAsia="SimSun" w:hAnsi="SimSun" w:hint="eastAsia"/>
                              <w:b/>
                              <w:color w:val="000000"/>
                              <w:kern w:val="24"/>
                              <w:sz w:val="18"/>
                              <w:szCs w:val="18"/>
                              <w:lang w:eastAsia="zh-CN"/>
                            </w:rPr>
                            <w:t>电子会议</w:t>
                          </w:r>
                        </w:p>
                        <w:p w:rsidR="00254EF5" w:rsidRPr="0019497C" w:rsidRDefault="00254EF5" w:rsidP="00701D58">
                          <w:pPr>
                            <w:pStyle w:val="NormalWeb"/>
                            <w:rPr>
                              <w:rFonts w:ascii="SimSun" w:eastAsia="SimSun" w:hAnsi="SimSun"/>
                            </w:rPr>
                          </w:pPr>
                        </w:p>
                      </w:txbxContent>
                    </v:textbox>
                  </v:shape>
                </v:group>
                <v:group id="Group 44" o:spid="_x0000_s1140" style="position:absolute;left:23005;top:41315;width:37415;height:4261" coordorigin="23005,41315" coordsize="40726,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197" o:spid="_x0000_s1141" style="position:absolute;left:23177;top:41576;width:40554;height:216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bcMMA&#10;AADbAAAADwAAAGRycy9kb3ducmV2LnhtbESPQYvCMBSE74L/ITzBi2i6PYhUoyy7CHoQWRW8vm2e&#10;TdnmpSRR6783grDHYWa+YRarzjbiRj7UjhV8TDIQxKXTNVcKTsf1eAYiRGSNjWNS8KAAq2W/t8BC&#10;uzv/0O0QK5EgHApUYGJsCylDachimLiWOHkX5y3GJH0ltcd7gttG5lk2lRZrTgsGW/oyVP4drlbB&#10;qMNs+71vzdlvTpffR75bT2dRqeGg+5yDiNTF//C7vdEK8hxe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hbcMMAAADbAAAADwAAAAAAAAAAAAAAAACYAgAAZHJzL2Rv&#10;d25yZXYueG1sUEsFBgAAAAAEAAQA9QAAAIgDAAAAAA==&#10;">
                    <v:stroke dashstyle="1 1"/>
                    <v:textbox>
                      <w:txbxContent>
                        <w:p w:rsidR="00254EF5" w:rsidRDefault="00254EF5" w:rsidP="00701D58"/>
                      </w:txbxContent>
                    </v:textbox>
                  </v:roundrect>
                  <v:shape id="_x0000_s1142" type="#_x0000_t202" style="position:absolute;left:23005;top:41315;width:40498;height:24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Sw8QA&#10;AADbAAAADwAAAGRycy9kb3ducmV2LnhtbESPQWvCQBSE7wX/w/KE3upGa6tEVxFB8BBLjYIeH9ln&#10;Nph9G7Krpv++KxR6HGbmG2a+7Gwt7tT6yrGC4SABQVw4XXGp4HjYvE1B+ICssXZMCn7Iw3LRe5lj&#10;qt2D93TPQykihH2KCkwITSqlLwxZ9APXEEfv4lqLIcq2lLrFR4TbWo6S5FNarDguGGxobai45jer&#10;QGen08fk2mR7cx5ftvWXzvLvnVKv/W41AxGoC//hv/ZWKxi9w/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80sPEAAAA2wAAAA8AAAAAAAAAAAAAAAAAmAIAAGRycy9k&#10;b3ducmV2LnhtbFBLBQYAAAAABAAEAPUAAACJAwAAAAA=&#10;" filled="f" stroked="f">
                    <v:textbox>
                      <w:txbxContent>
                        <w:p w:rsidR="00254EF5" w:rsidRPr="0019497C" w:rsidRDefault="00254EF5" w:rsidP="00701D58">
                          <w:pPr>
                            <w:pStyle w:val="NormalWeb"/>
                            <w:rPr>
                              <w:rFonts w:ascii="SimSun" w:eastAsia="SimSun" w:hAnsi="SimSun" w:hint="eastAsia"/>
                              <w:lang w:eastAsia="zh-CN"/>
                            </w:rPr>
                          </w:pPr>
                          <w:r w:rsidRPr="0019497C">
                            <w:rPr>
                              <w:rFonts w:ascii="SimSun" w:eastAsia="SimSun" w:hAnsi="SimSun" w:hint="eastAsia"/>
                              <w:b/>
                              <w:color w:val="000000"/>
                              <w:kern w:val="24"/>
                              <w:sz w:val="18"/>
                              <w:szCs w:val="18"/>
                              <w:lang w:eastAsia="zh-CN"/>
                            </w:rPr>
                            <w:t>技术支持</w:t>
                          </w:r>
                          <w:r w:rsidRPr="0019497C">
                            <w:rPr>
                              <w:rFonts w:ascii="SimSun" w:eastAsia="SimSun" w:hAnsi="SimSun" w:hint="eastAsia"/>
                              <w:color w:val="000000"/>
                              <w:kern w:val="24"/>
                              <w:sz w:val="18"/>
                              <w:szCs w:val="18"/>
                              <w:lang w:eastAsia="zh-CN"/>
                            </w:rPr>
                            <w:t>：由秘书处、工作人员调动或可能是技术支持部门提供</w:t>
                          </w:r>
                        </w:p>
                        <w:p w:rsidR="00254EF5" w:rsidRDefault="00254EF5" w:rsidP="00701D58">
                          <w:pPr>
                            <w:pStyle w:val="NormalWeb"/>
                          </w:pPr>
                        </w:p>
                      </w:txbxContent>
                    </v:textbox>
                  </v:shape>
                </v:group>
              </v:group>
            </w:pict>
          </mc:Fallback>
        </mc:AlternateContent>
      </w:r>
    </w:p>
    <w:p w:rsidR="00701D58" w:rsidRPr="008B1EFB"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8B1EFB"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pool"/>
        <w:tabs>
          <w:tab w:val="left" w:pos="624"/>
          <w:tab w:val="left" w:pos="1871"/>
          <w:tab w:val="left" w:pos="2495"/>
          <w:tab w:val="left" w:pos="3119"/>
          <w:tab w:val="left" w:pos="3742"/>
        </w:tabs>
        <w:ind w:leftChars="100" w:left="200"/>
        <w:rPr>
          <w:lang w:eastAsia="zh-CN"/>
        </w:rPr>
      </w:pPr>
    </w:p>
    <w:p w:rsidR="00701D58" w:rsidRPr="00EA3BF5" w:rsidRDefault="00701D58" w:rsidP="00651EBE">
      <w:pPr>
        <w:pStyle w:val="NormalNonumber"/>
        <w:tabs>
          <w:tab w:val="left" w:pos="624"/>
          <w:tab w:val="left" w:pos="1871"/>
          <w:tab w:val="left" w:pos="2495"/>
          <w:tab w:val="left" w:pos="3119"/>
          <w:tab w:val="left" w:pos="3742"/>
        </w:tabs>
        <w:ind w:leftChars="723" w:left="1446"/>
        <w:rPr>
          <w:lang w:val="en-GB" w:eastAsia="zh-CN"/>
        </w:rPr>
      </w:pPr>
    </w:p>
    <w:p w:rsidR="00701D58" w:rsidRPr="008B1EFB" w:rsidRDefault="00005223" w:rsidP="00651EBE">
      <w:pPr>
        <w:pStyle w:val="CH1"/>
        <w:keepNext w:val="0"/>
        <w:keepLines w:val="0"/>
        <w:tabs>
          <w:tab w:val="left" w:pos="624"/>
          <w:tab w:val="left" w:pos="1871"/>
          <w:tab w:val="left" w:pos="2495"/>
          <w:tab w:val="left" w:pos="3119"/>
          <w:tab w:val="left" w:pos="3742"/>
        </w:tabs>
        <w:ind w:leftChars="100" w:left="1447" w:rightChars="142"/>
        <w:rPr>
          <w:lang w:val="en-GB" w:eastAsia="zh-CN"/>
        </w:rPr>
      </w:pPr>
      <w:r w:rsidRPr="00EA3BF5">
        <w:rPr>
          <w:noProof/>
          <w:lang w:val="en-US"/>
        </w:rPr>
        <mc:AlternateContent>
          <mc:Choice Requires="wps">
            <w:drawing>
              <wp:anchor distT="0" distB="0" distL="114300" distR="114300" simplePos="0" relativeHeight="251692544" behindDoc="0" locked="0" layoutInCell="1" allowOverlap="1">
                <wp:simplePos x="0" y="0"/>
                <wp:positionH relativeFrom="column">
                  <wp:posOffset>1642745</wp:posOffset>
                </wp:positionH>
                <wp:positionV relativeFrom="paragraph">
                  <wp:posOffset>207645</wp:posOffset>
                </wp:positionV>
                <wp:extent cx="231140" cy="219710"/>
                <wp:effectExtent l="19050" t="19050" r="16510" b="46990"/>
                <wp:wrapNone/>
                <wp:docPr id="33" name="AutoShap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1140" cy="21971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143" type="#_x0000_t69" style="position:absolute;left:0;text-align:left;margin-left:129.35pt;margin-top:16.35pt;width:18.2pt;height:1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" adj="7782" strokeweight=".5pt">
                <v:path arrowok="t"/>
                <o:lock v:ext="edit" aspectratio="t"/>
                <v:textbox>
                  <w:txbxContent>
                    <w:p w:rsidR="00254EF5" w:rsidRDefault="00254EF5" w:rsidP="00701D58"/>
                  </w:txbxContent>
                </v:textbox>
              </v:shape>
            </w:pict>
          </mc:Fallback>
        </mc:AlternateContent>
      </w:r>
      <w:r w:rsidR="00701D58" w:rsidRPr="008B1EFB">
        <w:rPr>
          <w:lang w:val="en-GB" w:eastAsia="zh-CN"/>
        </w:rPr>
        <w:tab/>
      </w:r>
    </w:p>
    <w:p w:rsidR="00FB6910" w:rsidRPr="00DB289B" w:rsidRDefault="00005223" w:rsidP="00B11FFA">
      <w:pPr>
        <w:tabs>
          <w:tab w:val="left" w:pos="1247"/>
          <w:tab w:val="left" w:pos="1814"/>
          <w:tab w:val="left" w:pos="2381"/>
          <w:tab w:val="left" w:pos="2948"/>
          <w:tab w:val="left" w:pos="3515"/>
          <w:tab w:val="left" w:pos="4082"/>
        </w:tabs>
        <w:spacing w:before="120"/>
        <w:ind w:leftChars="582" w:left="1276" w:hangingChars="40" w:hanging="112"/>
        <w:rPr>
          <w:rFonts w:ascii="SimHei" w:eastAsia="SimHei" w:hAnsi="SimHei"/>
          <w:sz w:val="28"/>
          <w:szCs w:val="28"/>
          <w:lang w:val="en-GB" w:eastAsia="zh-CN"/>
        </w:rPr>
      </w:pPr>
      <w:r w:rsidRPr="00EA3BF5">
        <w:rPr>
          <w:b/>
          <w:noProof/>
          <w:sz w:val="28"/>
          <w:szCs w:val="28"/>
        </w:rPr>
        <mc:AlternateContent>
          <mc:Choice Requires="wpg">
            <w:drawing>
              <wp:anchor distT="0" distB="0" distL="114300" distR="114300" simplePos="0" relativeHeight="251693568" behindDoc="0" locked="0" layoutInCell="1" allowOverlap="1">
                <wp:simplePos x="0" y="0"/>
                <wp:positionH relativeFrom="column">
                  <wp:posOffset>-53340</wp:posOffset>
                </wp:positionH>
                <wp:positionV relativeFrom="paragraph">
                  <wp:posOffset>1230630</wp:posOffset>
                </wp:positionV>
                <wp:extent cx="6564630" cy="804545"/>
                <wp:effectExtent l="13335" t="11430" r="13335" b="1270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804545"/>
                          <a:chOff x="1" y="4903449"/>
                          <a:chExt cx="7294312" cy="717740"/>
                        </a:xfrm>
                      </wpg:grpSpPr>
                      <wps:wsp>
                        <wps:cNvPr id="8" name="AutoShape 16"/>
                        <wps:cNvSpPr>
                          <a:spLocks noChangeAspect="1" noChangeArrowheads="1"/>
                        </wps:cNvSpPr>
                        <wps:spPr bwMode="auto">
                          <a:xfrm>
                            <a:off x="1" y="4903449"/>
                            <a:ext cx="7294312" cy="717740"/>
                          </a:xfrm>
                          <a:prstGeom prst="roundRect">
                            <a:avLst>
                              <a:gd name="adj" fmla="val 5116"/>
                            </a:avLst>
                          </a:prstGeom>
                          <a:solidFill>
                            <a:srgbClr val="D9D9D9"/>
                          </a:solidFill>
                          <a:ln w="9525">
                            <a:solidFill>
                              <a:srgbClr val="000000"/>
                            </a:solidFill>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9" name="AutoShape 16"/>
                        <wps:cNvSpPr>
                          <a:spLocks noChangeAspect="1" noChangeArrowheads="1"/>
                        </wps:cNvSpPr>
                        <wps:spPr bwMode="auto">
                          <a:xfrm>
                            <a:off x="93284" y="4968823"/>
                            <a:ext cx="7101144" cy="601970"/>
                          </a:xfrm>
                          <a:prstGeom prst="roundRect">
                            <a:avLst>
                              <a:gd name="adj" fmla="val 5116"/>
                            </a:avLst>
                          </a:prstGeom>
                          <a:solidFill>
                            <a:srgbClr val="FFFFFF"/>
                          </a:solidFill>
                          <a:ln w="9525">
                            <a:solidFill>
                              <a:srgbClr val="000000"/>
                            </a:solidFill>
                            <a:round/>
                            <a:headEnd/>
                            <a:tailEnd/>
                          </a:ln>
                        </wps:spPr>
                        <wps:txbx>
                          <w:txbxContent>
                            <w:p w:rsidR="00254EF5" w:rsidRDefault="00254EF5" w:rsidP="00701D58"/>
                          </w:txbxContent>
                        </wps:txbx>
                        <wps:bodyPr rot="0" vert="horz" wrap="square" lIns="91440" tIns="45720" rIns="91440" bIns="45720" anchor="t" anchorCtr="0" upright="1">
                          <a:noAutofit/>
                        </wps:bodyPr>
                      </wps:wsp>
                      <wps:wsp>
                        <wps:cNvPr id="10" name="Text Box 15"/>
                        <wps:cNvSpPr txBox="1">
                          <a:spLocks noChangeArrowheads="1"/>
                        </wps:cNvSpPr>
                        <wps:spPr bwMode="auto">
                          <a:xfrm flipV="1">
                            <a:off x="81439" y="4957655"/>
                            <a:ext cx="7103905" cy="61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秘书处</w:t>
                              </w:r>
                            </w:p>
                            <w:p w:rsidR="00254EF5" w:rsidRPr="00152889" w:rsidRDefault="00254EF5" w:rsidP="00701D58">
                              <w:pPr>
                                <w:pStyle w:val="NormalWeb"/>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44" style="position:absolute;left:0;text-align:left;margin-left:-4.2pt;margin-top:96.9pt;width:516.9pt;height:63.35pt;z-index:251693568" coordorigin=",49034" coordsize="72943,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">
                <v:roundrect id="_x0000_s1145" style="position:absolute;top:49034;width:72943;height:7177;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HxMAA&#10;AADaAAAADwAAAGRycy9kb3ducmV2LnhtbERPzYrCMBC+C75DGMGLrKk9LFKNIoqgwq5YfYDZZrYt&#10;20xKErX69JuD4PHj+58vO9OIGzlfW1YwGScgiAuray4VXM7bjykIH5A1NpZJwYM8LBf93hwzbe98&#10;olseShFD2GeooAqhzaT0RUUG/di2xJH7tc5giNCVUju8x3DTyDRJPqXBmmNDhS2tKyr+8qtR0H21&#10;6cYcvw/m57Dd73O3ScPoqdRw0K1mIAJ14S1+uXdaQdwar8Qb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THxMAAAADaAAAADwAAAAAAAAAAAAAAAACYAgAAZHJzL2Rvd25y&#10;ZXYueG1sUEsFBgAAAAAEAAQA9QAAAIUDAAAAAA==&#10;" fillcolor="#d9d9d9">
                  <o:lock v:ext="edit" aspectratio="t"/>
                  <v:textbox>
                    <w:txbxContent>
                      <w:p w:rsidR="00254EF5" w:rsidRDefault="00254EF5" w:rsidP="00701D58"/>
                    </w:txbxContent>
                  </v:textbox>
                </v:roundrect>
                <v:roundrect id="_x0000_s1146" style="position:absolute;left:932;top:49688;width:71012;height:6019;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VsAA&#10;AADaAAAADwAAAGRycy9kb3ducmV2LnhtbESP3YrCMBSE74V9h3AWvNNUF8RW0yILC8KK+Ht/aI5t&#10;sTkpTap1n34jCF4OM/MNs8x6U4sbta6yrGAyjkAQ51ZXXCg4HX9GcxDOI2usLZOCBznI0o/BEhNt&#10;77yn28EXIkDYJaig9L5JpHR5SQbd2DbEwbvY1qAPsi2kbvEe4KaW0yiaSYMVh4USG/ouKb8eOqPA&#10;xl/89zifVwHyy/Gu29bNplNq+NmvFiA89f4dfrXXWkEMzyvhBs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5VsAAAADaAAAADwAAAAAAAAAAAAAAAACYAgAAZHJzL2Rvd25y&#10;ZXYueG1sUEsFBgAAAAAEAAQA9QAAAIUDAAAAAA==&#10;">
                  <o:lock v:ext="edit" aspectratio="t"/>
                  <v:textbox>
                    <w:txbxContent>
                      <w:p w:rsidR="00254EF5" w:rsidRDefault="00254EF5" w:rsidP="00701D58"/>
                    </w:txbxContent>
                  </v:textbox>
                </v:roundrect>
                <v:shape id="_x0000_s1147" type="#_x0000_t202" style="position:absolute;left:814;top:49576;width:71039;height:61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GCcUA&#10;AADbAAAADwAAAGRycy9kb3ducmV2LnhtbESPQWvCQBCF74X+h2UK3urGorVEVymFgodYalqwxyE7&#10;ZoPZ2ZBdNf77zkHwNsN78943y/XgW3WmPjaBDUzGGSjiKtiGawO/P5/Pb6BiQrbYBiYDV4qwXj0+&#10;LDG34cI7OpepVhLCMUcDLqUu1zpWjjzGceiIRTuE3mOSta+17fEi4b7VL1n2qj02LA0OO/pwVB3L&#10;kzdgi/1+Nj92xc79TQ+b9ssW5ffWmNHT8L4AlWhId/PtemMFX+j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oYJxQAAANsAAAAPAAAAAAAAAAAAAAAAAJgCAABkcnMv&#10;ZG93bnJldi54bWxQSwUGAAAAAAQABAD1AAAAigMAAAAA&#10;" filled="f" stroked="f">
                  <v:textbox>
                    <w:txbxContent>
                      <w:p w:rsidR="00254EF5" w:rsidRPr="00152889" w:rsidRDefault="00254EF5" w:rsidP="00701D58">
                        <w:pPr>
                          <w:pStyle w:val="NormalWeb"/>
                          <w:jc w:val="center"/>
                          <w:rPr>
                            <w:rFonts w:ascii="SimSun" w:eastAsia="SimSun" w:hAnsi="SimSun" w:hint="eastAsia"/>
                            <w:lang w:eastAsia="zh-CN"/>
                          </w:rPr>
                        </w:pPr>
                        <w:r w:rsidRPr="00152889">
                          <w:rPr>
                            <w:rFonts w:ascii="SimSun" w:eastAsia="SimSun" w:hAnsi="SimSun" w:hint="eastAsia"/>
                            <w:b/>
                            <w:bCs/>
                            <w:color w:val="1F497D"/>
                            <w:kern w:val="24"/>
                            <w:lang w:eastAsia="zh-CN"/>
                          </w:rPr>
                          <w:t>秘书处</w:t>
                        </w:r>
                      </w:p>
                      <w:p w:rsidR="00254EF5" w:rsidRPr="00152889" w:rsidRDefault="00254EF5" w:rsidP="00701D58">
                        <w:pPr>
                          <w:pStyle w:val="NormalWeb"/>
                        </w:pPr>
                      </w:p>
                    </w:txbxContent>
                  </v:textbox>
                </v:shape>
              </v:group>
            </w:pict>
          </mc:Fallback>
        </mc:AlternateContent>
      </w:r>
      <w:r w:rsidRPr="00EA3BF5">
        <w:rPr>
          <w:b/>
          <w:noProof/>
          <w:sz w:val="28"/>
          <w:szCs w:val="28"/>
        </w:rPr>
        <mc:AlternateContent>
          <mc:Choice Requires="wps">
            <w:drawing>
              <wp:anchor distT="0" distB="0" distL="114300" distR="114300" simplePos="0" relativeHeight="251694592" behindDoc="0" locked="0" layoutInCell="1" allowOverlap="1">
                <wp:simplePos x="0" y="0"/>
                <wp:positionH relativeFrom="column">
                  <wp:posOffset>499110</wp:posOffset>
                </wp:positionH>
                <wp:positionV relativeFrom="paragraph">
                  <wp:posOffset>1060450</wp:posOffset>
                </wp:positionV>
                <wp:extent cx="247650" cy="205740"/>
                <wp:effectExtent l="20955" t="17145" r="40005" b="40005"/>
                <wp:wrapNone/>
                <wp:docPr id="29" name="AutoShap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650" cy="20574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148" type="#_x0000_t69" style="position:absolute;left:0;text-align:left;margin-left:39.3pt;margin-top:83.5pt;width:19.5pt;height:16.2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" adj="6801" strokeweight=".5pt">
                <v:path arrowok="t"/>
                <o:lock v:ext="edit" aspectratio="t"/>
                <v:textbox>
                  <w:txbxContent>
                    <w:p w:rsidR="00254EF5" w:rsidRDefault="00254EF5" w:rsidP="00701D58"/>
                  </w:txbxContent>
                </v:textbox>
              </v:shape>
            </w:pict>
          </mc:Fallback>
        </mc:AlternateContent>
      </w:r>
      <w:r w:rsidRPr="00EA3BF5">
        <w:rPr>
          <w:b/>
          <w:noProof/>
          <w:sz w:val="28"/>
          <w:szCs w:val="28"/>
        </w:rPr>
        <mc:AlternateContent>
          <mc:Choice Requires="wps">
            <w:drawing>
              <wp:anchor distT="0" distB="0" distL="114300" distR="114300" simplePos="0" relativeHeight="251695616" behindDoc="0" locked="0" layoutInCell="1" allowOverlap="1">
                <wp:simplePos x="0" y="0"/>
                <wp:positionH relativeFrom="column">
                  <wp:posOffset>3735705</wp:posOffset>
                </wp:positionH>
                <wp:positionV relativeFrom="paragraph">
                  <wp:posOffset>1060450</wp:posOffset>
                </wp:positionV>
                <wp:extent cx="247650" cy="205740"/>
                <wp:effectExtent l="20955" t="17145" r="40005" b="40005"/>
                <wp:wrapNone/>
                <wp:docPr id="30" name="AutoShap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650" cy="205740"/>
                        </a:xfrm>
                        <a:prstGeom prst="leftRightArrow">
                          <a:avLst>
                            <a:gd name="adj1" fmla="val 50000"/>
                            <a:gd name="adj2" fmla="val 37902"/>
                          </a:avLst>
                        </a:prstGeom>
                        <a:solidFill>
                          <a:srgbClr val="FFFFFF"/>
                        </a:solidFill>
                        <a:ln w="6350">
                          <a:solidFill>
                            <a:srgbClr val="000000"/>
                          </a:solidFill>
                          <a:miter lim="800000"/>
                          <a:headEnd/>
                          <a:tailEnd/>
                        </a:ln>
                      </wps:spPr>
                      <wps:txbx>
                        <w:txbxContent>
                          <w:p w:rsidR="00254EF5" w:rsidRDefault="00254EF5" w:rsidP="00701D5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149" type="#_x0000_t69" style="position:absolute;left:0;text-align:left;margin-left:294.15pt;margin-top:83.5pt;width:19.5pt;height:16.2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" adj="6801" strokeweight=".5pt">
                <v:path arrowok="t"/>
                <o:lock v:ext="edit" aspectratio="t"/>
                <v:textbox>
                  <w:txbxContent>
                    <w:p w:rsidR="00254EF5" w:rsidRDefault="00254EF5" w:rsidP="00701D58"/>
                  </w:txbxContent>
                </v:textbox>
              </v:shape>
            </w:pict>
          </mc:Fallback>
        </mc:AlternateContent>
      </w:r>
      <w:r w:rsidR="00701D58" w:rsidRPr="00EA3BF5">
        <w:rPr>
          <w:b/>
          <w:sz w:val="28"/>
          <w:szCs w:val="28"/>
          <w:lang w:eastAsia="zh-CN"/>
        </w:rPr>
        <w:br w:type="page"/>
      </w:r>
      <w:r w:rsidR="00DB289B" w:rsidRPr="00DB289B">
        <w:rPr>
          <w:rFonts w:ascii="SimHei" w:eastAsia="SimHei" w:hAnsi="SimHei"/>
          <w:b/>
          <w:sz w:val="28"/>
          <w:szCs w:val="28"/>
          <w:lang w:val="en-GB" w:eastAsia="zh-CN"/>
        </w:rPr>
        <w:t>附件</w:t>
      </w:r>
    </w:p>
    <w:p w:rsidR="00FB6910" w:rsidRPr="0086573A" w:rsidRDefault="00DB289B" w:rsidP="00FB6910">
      <w:pPr>
        <w:pStyle w:val="ZZAnxtitle"/>
        <w:rPr>
          <w:rFonts w:eastAsia="SimSun"/>
          <w:lang w:val="en-GB" w:eastAsia="zh-CN"/>
        </w:rPr>
      </w:pPr>
      <w:r w:rsidRPr="00F4646F">
        <w:rPr>
          <w:rFonts w:eastAsia="SimHei"/>
          <w:lang w:val="en-GB" w:eastAsia="zh-CN"/>
        </w:rPr>
        <w:t>制定工作方案预算</w:t>
      </w:r>
    </w:p>
    <w:p w:rsidR="00FB6910" w:rsidRPr="0086573A" w:rsidRDefault="00FB6910" w:rsidP="00FB6910">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rFonts w:eastAsia="SimSun" w:cs="Calibri"/>
          <w:b/>
          <w:sz w:val="24"/>
          <w:szCs w:val="24"/>
          <w:lang w:val="en-GB" w:eastAsia="zh-CN"/>
        </w:rPr>
      </w:pPr>
      <w:r w:rsidRPr="0086573A">
        <w:rPr>
          <w:rFonts w:eastAsia="Times New Roman"/>
          <w:b/>
          <w:sz w:val="24"/>
          <w:szCs w:val="24"/>
          <w:lang w:val="en-GB" w:eastAsia="zh-CN"/>
        </w:rPr>
        <w:tab/>
        <w:t>A.</w:t>
      </w:r>
      <w:r w:rsidRPr="0086573A">
        <w:rPr>
          <w:rFonts w:eastAsia="Times New Roman"/>
          <w:b/>
          <w:sz w:val="24"/>
          <w:szCs w:val="24"/>
          <w:lang w:val="en-GB" w:eastAsia="zh-CN"/>
        </w:rPr>
        <w:tab/>
      </w:r>
      <w:r w:rsidR="00DB289B" w:rsidRPr="00DB289B">
        <w:rPr>
          <w:rFonts w:ascii="SimHei" w:eastAsia="SimHei" w:hAnsi="SimHei" w:cs="Calibri"/>
          <w:b/>
          <w:sz w:val="24"/>
          <w:szCs w:val="24"/>
          <w:lang w:val="en-GB" w:eastAsia="zh-CN"/>
        </w:rPr>
        <w:t>实施工作方案的成本估计</w:t>
      </w:r>
    </w:p>
    <w:p w:rsidR="00FB6910" w:rsidRPr="00755AA0" w:rsidRDefault="00DB289B" w:rsidP="008118BA">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ascii="SimSun" w:eastAsia="SimSun" w:hAnsi="SimSun" w:cs="Calibri"/>
          <w:sz w:val="24"/>
          <w:szCs w:val="24"/>
          <w:lang w:val="en-GB" w:eastAsia="zh-CN"/>
        </w:rPr>
      </w:pPr>
      <w:r w:rsidRPr="00755AA0">
        <w:rPr>
          <w:rFonts w:ascii="SimSun" w:eastAsia="SimSun" w:hAnsi="SimSun" w:cs="Calibri" w:hint="eastAsia"/>
          <w:sz w:val="24"/>
          <w:szCs w:val="24"/>
          <w:lang w:val="en-GB" w:eastAsia="zh-CN"/>
        </w:rPr>
        <w:t>工作方案预算的编制考虑到拟议的体制安排。已根据使平台能够获得官方发展援助资格的原则编制了预算。所使用货币为美元。</w:t>
      </w:r>
      <w:r w:rsidR="00FB6910" w:rsidRPr="00755AA0">
        <w:rPr>
          <w:rFonts w:ascii="SimSun" w:eastAsia="SimSun" w:hAnsi="SimSun" w:cs="Calibri"/>
          <w:sz w:val="24"/>
          <w:szCs w:val="24"/>
          <w:lang w:val="en-GB" w:eastAsia="zh-CN"/>
        </w:rPr>
        <w:t xml:space="preserve"> </w:t>
      </w:r>
    </w:p>
    <w:p w:rsidR="00FB6910" w:rsidRPr="00755AA0"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ascii="SimSun" w:eastAsia="SimSun" w:hAnsi="SimSun"/>
          <w:b/>
          <w:sz w:val="24"/>
          <w:szCs w:val="24"/>
          <w:lang w:val="en-GB" w:eastAsia="zh-CN"/>
        </w:rPr>
      </w:pPr>
      <w:r w:rsidRPr="00755AA0">
        <w:rPr>
          <w:rFonts w:ascii="SimSun" w:eastAsia="SimSun" w:hAnsi="SimSun"/>
          <w:b/>
          <w:sz w:val="24"/>
          <w:szCs w:val="24"/>
          <w:lang w:val="en-GB" w:eastAsia="zh-CN"/>
        </w:rPr>
        <w:tab/>
        <w:t>B.</w:t>
      </w:r>
      <w:r w:rsidRPr="00755AA0">
        <w:rPr>
          <w:rFonts w:ascii="SimSun" w:eastAsia="SimSun" w:hAnsi="SimSun"/>
          <w:b/>
          <w:sz w:val="24"/>
          <w:szCs w:val="24"/>
          <w:lang w:val="en-GB" w:eastAsia="zh-CN"/>
        </w:rPr>
        <w:tab/>
      </w:r>
      <w:r w:rsidR="00DB289B" w:rsidRPr="00755AA0">
        <w:rPr>
          <w:rFonts w:ascii="SimSun" w:eastAsia="SimSun" w:hAnsi="SimSun" w:cs="SimSun" w:hint="eastAsia"/>
          <w:b/>
          <w:sz w:val="24"/>
          <w:szCs w:val="24"/>
          <w:lang w:val="en-GB" w:eastAsia="zh-CN"/>
        </w:rPr>
        <w:t>成本项目和一般假设</w:t>
      </w:r>
    </w:p>
    <w:p w:rsidR="00FB6910" w:rsidRPr="00755AA0" w:rsidRDefault="00DB289B" w:rsidP="008118BA">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ascii="SimSun" w:eastAsia="SimSun" w:hAnsi="SimSun" w:cs="Calibri"/>
          <w:sz w:val="24"/>
          <w:szCs w:val="24"/>
          <w:lang w:val="en-GB" w:eastAsia="zh-CN"/>
        </w:rPr>
      </w:pPr>
      <w:r w:rsidRPr="00755AA0">
        <w:rPr>
          <w:rFonts w:ascii="SimSun" w:eastAsia="SimSun" w:hAnsi="SimSun" w:cs="Calibri" w:hint="eastAsia"/>
          <w:sz w:val="24"/>
          <w:szCs w:val="24"/>
          <w:lang w:val="en-GB" w:eastAsia="zh-CN"/>
        </w:rPr>
        <w:t>预算中最大的一部分为适用于整个工作方案的经常性一般成本项目和相关假设。这些成本项目和相关假设包括：</w:t>
      </w:r>
    </w:p>
    <w:p w:rsidR="00DB289B" w:rsidRPr="00857093" w:rsidRDefault="00DB289B" w:rsidP="008118BA">
      <w:pPr>
        <w:tabs>
          <w:tab w:val="num" w:pos="1134"/>
          <w:tab w:val="left" w:pos="1247"/>
          <w:tab w:val="left" w:pos="1814"/>
          <w:tab w:val="left" w:pos="2381"/>
          <w:tab w:val="left" w:pos="2948"/>
          <w:tab w:val="left" w:pos="3515"/>
          <w:tab w:val="left" w:pos="4082"/>
        </w:tabs>
        <w:spacing w:after="120"/>
        <w:ind w:left="1247" w:firstLine="567"/>
        <w:jc w:val="both"/>
        <w:rPr>
          <w:rFonts w:eastAsia="SimSun"/>
          <w:sz w:val="24"/>
          <w:szCs w:val="24"/>
          <w:lang w:val="en-GB" w:eastAsia="zh-CN"/>
        </w:rPr>
      </w:pPr>
      <w:r w:rsidRPr="00857093">
        <w:rPr>
          <w:rFonts w:eastAsia="SimSun"/>
          <w:sz w:val="24"/>
          <w:szCs w:val="24"/>
          <w:lang w:val="en-GB" w:eastAsia="zh-CN"/>
        </w:rPr>
        <w:t>(a)</w:t>
      </w:r>
      <w:r w:rsidRPr="00857093">
        <w:rPr>
          <w:rFonts w:eastAsia="SimSun"/>
          <w:sz w:val="24"/>
          <w:szCs w:val="24"/>
          <w:lang w:val="en-GB" w:eastAsia="zh-CN"/>
        </w:rPr>
        <w:tab/>
      </w:r>
      <w:r w:rsidRPr="00857093">
        <w:rPr>
          <w:rFonts w:eastAsia="SimSun"/>
          <w:sz w:val="24"/>
          <w:szCs w:val="24"/>
          <w:lang w:val="en-GB" w:eastAsia="zh-CN"/>
        </w:rPr>
        <w:t>与会者差旅费和每日生活津贴成本（特设面对面会议、全体会议）：只有来自发展中国家的与会者才领取资助以便参加会议。假设每次会议有约</w:t>
      </w:r>
      <w:r w:rsidRPr="00857093">
        <w:rPr>
          <w:rFonts w:eastAsia="SimSun"/>
          <w:sz w:val="24"/>
          <w:szCs w:val="24"/>
          <w:lang w:val="en-GB" w:eastAsia="zh-CN"/>
        </w:rPr>
        <w:t>75%</w:t>
      </w:r>
      <w:r w:rsidRPr="00857093">
        <w:rPr>
          <w:rFonts w:eastAsia="SimSun"/>
          <w:sz w:val="24"/>
          <w:szCs w:val="24"/>
          <w:lang w:val="en-GB" w:eastAsia="zh-CN"/>
        </w:rPr>
        <w:t>的与会者来自发展中国家。在假设会期为</w:t>
      </w:r>
      <w:r w:rsidRPr="00857093">
        <w:rPr>
          <w:rFonts w:eastAsia="SimSun"/>
          <w:sz w:val="24"/>
          <w:szCs w:val="24"/>
          <w:lang w:val="en-GB" w:eastAsia="zh-CN"/>
        </w:rPr>
        <w:t>5</w:t>
      </w:r>
      <w:r w:rsidRPr="00857093">
        <w:rPr>
          <w:rFonts w:eastAsia="SimSun"/>
          <w:sz w:val="24"/>
          <w:szCs w:val="24"/>
          <w:lang w:val="en-GB" w:eastAsia="zh-CN"/>
        </w:rPr>
        <w:t>天的情况下，全球会议和区域会议的差旅费和每日生活津贴成本分别为每人</w:t>
      </w:r>
      <w:r w:rsidRPr="00857093">
        <w:rPr>
          <w:rFonts w:eastAsia="SimSun"/>
          <w:sz w:val="24"/>
          <w:szCs w:val="24"/>
          <w:lang w:val="en-GB" w:eastAsia="zh-CN"/>
        </w:rPr>
        <w:t>3000</w:t>
      </w:r>
      <w:r w:rsidRPr="00857093">
        <w:rPr>
          <w:rFonts w:eastAsia="SimSun"/>
          <w:sz w:val="24"/>
          <w:szCs w:val="24"/>
          <w:lang w:val="en-GB" w:eastAsia="zh-CN"/>
        </w:rPr>
        <w:t>美元和每人</w:t>
      </w:r>
      <w:r w:rsidRPr="00857093">
        <w:rPr>
          <w:rFonts w:eastAsia="SimSun"/>
          <w:sz w:val="24"/>
          <w:szCs w:val="24"/>
          <w:lang w:val="en-GB" w:eastAsia="zh-CN"/>
        </w:rPr>
        <w:t>2000</w:t>
      </w:r>
      <w:r w:rsidRPr="00857093">
        <w:rPr>
          <w:rFonts w:eastAsia="SimSun"/>
          <w:sz w:val="24"/>
          <w:szCs w:val="24"/>
          <w:lang w:val="en-GB" w:eastAsia="zh-CN"/>
        </w:rPr>
        <w:t>美元。对于次区域会议，差旅费和每日生活津贴成本假设为每人</w:t>
      </w:r>
      <w:r w:rsidRPr="00857093">
        <w:rPr>
          <w:rFonts w:eastAsia="SimSun"/>
          <w:sz w:val="24"/>
          <w:szCs w:val="24"/>
          <w:lang w:val="en-GB" w:eastAsia="zh-CN"/>
        </w:rPr>
        <w:t>1500</w:t>
      </w:r>
      <w:r w:rsidRPr="00857093">
        <w:rPr>
          <w:rFonts w:eastAsia="SimSun"/>
          <w:sz w:val="24"/>
          <w:szCs w:val="24"/>
          <w:lang w:val="en-GB" w:eastAsia="zh-CN"/>
        </w:rPr>
        <w:t>美元；</w:t>
      </w:r>
    </w:p>
    <w:p w:rsidR="00DB289B" w:rsidRPr="00857093" w:rsidRDefault="00DB289B" w:rsidP="008118BA">
      <w:pPr>
        <w:tabs>
          <w:tab w:val="num" w:pos="1134"/>
          <w:tab w:val="left" w:pos="1247"/>
          <w:tab w:val="left" w:pos="1814"/>
          <w:tab w:val="left" w:pos="2381"/>
          <w:tab w:val="left" w:pos="2948"/>
          <w:tab w:val="left" w:pos="3515"/>
          <w:tab w:val="left" w:pos="4082"/>
        </w:tabs>
        <w:spacing w:after="120"/>
        <w:ind w:left="1247" w:firstLine="567"/>
        <w:jc w:val="both"/>
        <w:rPr>
          <w:rFonts w:eastAsia="SimSun"/>
          <w:sz w:val="24"/>
          <w:szCs w:val="24"/>
          <w:lang w:val="en-GB" w:eastAsia="zh-CN"/>
        </w:rPr>
      </w:pPr>
      <w:r w:rsidRPr="00857093">
        <w:rPr>
          <w:rFonts w:eastAsia="SimSun"/>
          <w:sz w:val="24"/>
          <w:szCs w:val="24"/>
          <w:lang w:val="en-GB" w:eastAsia="zh-CN"/>
        </w:rPr>
        <w:t>(b)</w:t>
      </w:r>
      <w:r w:rsidRPr="00857093">
        <w:rPr>
          <w:rFonts w:eastAsia="SimSun"/>
          <w:sz w:val="24"/>
          <w:szCs w:val="24"/>
          <w:lang w:val="en-GB" w:eastAsia="zh-CN"/>
        </w:rPr>
        <w:tab/>
      </w:r>
      <w:r w:rsidRPr="00857093">
        <w:rPr>
          <w:rFonts w:eastAsia="SimSun"/>
          <w:sz w:val="24"/>
          <w:szCs w:val="24"/>
          <w:lang w:val="en-GB" w:eastAsia="zh-CN"/>
        </w:rPr>
        <w:t>特设面对面会议的成本：假设会议成本包括会议场所、办公设备和招待的费用。会议成本根据会议长度和与会者人数有所不同。为简单起见，假设会议期通常为</w:t>
      </w:r>
      <w:r w:rsidRPr="00857093">
        <w:rPr>
          <w:rFonts w:eastAsia="SimSun"/>
          <w:sz w:val="24"/>
          <w:szCs w:val="24"/>
          <w:lang w:val="en-GB" w:eastAsia="zh-CN"/>
        </w:rPr>
        <w:t>5</w:t>
      </w:r>
      <w:r w:rsidRPr="00857093">
        <w:rPr>
          <w:rFonts w:eastAsia="SimSun"/>
          <w:sz w:val="24"/>
          <w:szCs w:val="24"/>
          <w:lang w:val="en-GB" w:eastAsia="zh-CN"/>
        </w:rPr>
        <w:t>天。由约</w:t>
      </w:r>
      <w:r w:rsidRPr="00857093">
        <w:rPr>
          <w:rFonts w:eastAsia="SimSun"/>
          <w:sz w:val="24"/>
          <w:szCs w:val="24"/>
          <w:lang w:val="en-GB" w:eastAsia="zh-CN"/>
        </w:rPr>
        <w:t>25</w:t>
      </w:r>
      <w:r w:rsidRPr="00857093">
        <w:rPr>
          <w:rFonts w:eastAsia="SimSun"/>
          <w:sz w:val="24"/>
          <w:szCs w:val="24"/>
          <w:lang w:val="en-GB" w:eastAsia="zh-CN"/>
        </w:rPr>
        <w:t>至</w:t>
      </w:r>
      <w:r w:rsidRPr="00857093">
        <w:rPr>
          <w:rFonts w:eastAsia="SimSun"/>
          <w:sz w:val="24"/>
          <w:szCs w:val="24"/>
          <w:lang w:val="en-GB" w:eastAsia="zh-CN"/>
        </w:rPr>
        <w:t>75</w:t>
      </w:r>
      <w:r w:rsidRPr="00857093">
        <w:rPr>
          <w:rFonts w:eastAsia="SimSun"/>
          <w:sz w:val="24"/>
          <w:szCs w:val="24"/>
          <w:lang w:val="en-GB" w:eastAsia="zh-CN"/>
        </w:rPr>
        <w:t>人参加的小型会议的成本估计为</w:t>
      </w:r>
      <w:r w:rsidRPr="00857093">
        <w:rPr>
          <w:rFonts w:eastAsia="SimSun"/>
          <w:sz w:val="24"/>
          <w:szCs w:val="24"/>
          <w:lang w:val="en-GB" w:eastAsia="zh-CN"/>
        </w:rPr>
        <w:t>10000</w:t>
      </w:r>
      <w:r w:rsidRPr="00857093">
        <w:rPr>
          <w:rFonts w:eastAsia="SimSun"/>
          <w:sz w:val="24"/>
          <w:szCs w:val="24"/>
          <w:lang w:val="en-GB" w:eastAsia="zh-CN"/>
        </w:rPr>
        <w:t>至</w:t>
      </w:r>
      <w:r w:rsidRPr="00857093">
        <w:rPr>
          <w:rFonts w:eastAsia="SimSun"/>
          <w:sz w:val="24"/>
          <w:szCs w:val="24"/>
          <w:lang w:val="en-GB" w:eastAsia="zh-CN"/>
        </w:rPr>
        <w:t>20000</w:t>
      </w:r>
      <w:r w:rsidRPr="00857093">
        <w:rPr>
          <w:rFonts w:eastAsia="SimSun"/>
          <w:sz w:val="24"/>
          <w:szCs w:val="24"/>
          <w:lang w:val="en-GB" w:eastAsia="zh-CN"/>
        </w:rPr>
        <w:t>美元。由约</w:t>
      </w:r>
      <w:r w:rsidRPr="00857093">
        <w:rPr>
          <w:rFonts w:eastAsia="SimSun"/>
          <w:sz w:val="24"/>
          <w:szCs w:val="24"/>
          <w:lang w:val="en-GB" w:eastAsia="zh-CN"/>
        </w:rPr>
        <w:t>100</w:t>
      </w:r>
      <w:r w:rsidRPr="00857093">
        <w:rPr>
          <w:rFonts w:eastAsia="SimSun"/>
          <w:sz w:val="24"/>
          <w:szCs w:val="24"/>
          <w:lang w:val="en-GB" w:eastAsia="zh-CN"/>
        </w:rPr>
        <w:t>至</w:t>
      </w:r>
      <w:r w:rsidRPr="00857093">
        <w:rPr>
          <w:rFonts w:eastAsia="SimSun"/>
          <w:sz w:val="24"/>
          <w:szCs w:val="24"/>
          <w:lang w:val="en-GB" w:eastAsia="zh-CN"/>
        </w:rPr>
        <w:t>150</w:t>
      </w:r>
      <w:r w:rsidRPr="00857093">
        <w:rPr>
          <w:rFonts w:eastAsia="SimSun"/>
          <w:sz w:val="24"/>
          <w:szCs w:val="24"/>
          <w:lang w:val="en-GB" w:eastAsia="zh-CN"/>
        </w:rPr>
        <w:t>人参加的中型会议的成本估计为</w:t>
      </w:r>
      <w:r w:rsidRPr="00857093">
        <w:rPr>
          <w:rFonts w:eastAsia="SimSun"/>
          <w:sz w:val="24"/>
          <w:szCs w:val="24"/>
          <w:lang w:val="en-GB" w:eastAsia="zh-CN"/>
        </w:rPr>
        <w:t>25000</w:t>
      </w:r>
      <w:r w:rsidRPr="00857093">
        <w:rPr>
          <w:rFonts w:eastAsia="SimSun"/>
          <w:sz w:val="24"/>
          <w:szCs w:val="24"/>
          <w:lang w:val="en-GB" w:eastAsia="zh-CN"/>
        </w:rPr>
        <w:t>至</w:t>
      </w:r>
      <w:r w:rsidRPr="00857093">
        <w:rPr>
          <w:rFonts w:eastAsia="SimSun"/>
          <w:sz w:val="24"/>
          <w:szCs w:val="24"/>
          <w:lang w:val="en-GB" w:eastAsia="zh-CN"/>
        </w:rPr>
        <w:t>40000</w:t>
      </w:r>
      <w:r w:rsidRPr="00857093">
        <w:rPr>
          <w:rFonts w:eastAsia="SimSun"/>
          <w:sz w:val="24"/>
          <w:szCs w:val="24"/>
          <w:lang w:val="en-GB" w:eastAsia="zh-CN"/>
        </w:rPr>
        <w:t>美元。由约</w:t>
      </w:r>
      <w:r w:rsidRPr="00857093">
        <w:rPr>
          <w:rFonts w:eastAsia="SimSun"/>
          <w:sz w:val="24"/>
          <w:szCs w:val="24"/>
          <w:lang w:val="en-GB" w:eastAsia="zh-CN"/>
        </w:rPr>
        <w:t>200</w:t>
      </w:r>
      <w:r w:rsidRPr="00857093">
        <w:rPr>
          <w:rFonts w:eastAsia="SimSun"/>
          <w:sz w:val="24"/>
          <w:szCs w:val="24"/>
          <w:lang w:val="en-GB" w:eastAsia="zh-CN"/>
        </w:rPr>
        <w:t>至</w:t>
      </w:r>
      <w:r w:rsidRPr="00857093">
        <w:rPr>
          <w:rFonts w:eastAsia="SimSun"/>
          <w:sz w:val="24"/>
          <w:szCs w:val="24"/>
          <w:lang w:val="en-GB" w:eastAsia="zh-CN"/>
        </w:rPr>
        <w:t>250</w:t>
      </w:r>
      <w:r w:rsidRPr="00857093">
        <w:rPr>
          <w:rFonts w:eastAsia="SimSun"/>
          <w:sz w:val="24"/>
          <w:szCs w:val="24"/>
          <w:lang w:val="en-GB" w:eastAsia="zh-CN"/>
        </w:rPr>
        <w:t>人参加的大型会议的成本估计为</w:t>
      </w:r>
      <w:r w:rsidRPr="00857093">
        <w:rPr>
          <w:rFonts w:eastAsia="SimSun"/>
          <w:sz w:val="24"/>
          <w:szCs w:val="24"/>
          <w:lang w:val="en-GB" w:eastAsia="zh-CN"/>
        </w:rPr>
        <w:t>50000</w:t>
      </w:r>
      <w:r w:rsidRPr="00857093">
        <w:rPr>
          <w:rFonts w:eastAsia="SimSun"/>
          <w:sz w:val="24"/>
          <w:szCs w:val="24"/>
          <w:lang w:val="en-GB" w:eastAsia="zh-CN"/>
        </w:rPr>
        <w:t>至</w:t>
      </w:r>
      <w:r w:rsidRPr="00857093">
        <w:rPr>
          <w:rFonts w:eastAsia="SimSun"/>
          <w:sz w:val="24"/>
          <w:szCs w:val="24"/>
          <w:lang w:val="en-GB" w:eastAsia="zh-CN"/>
        </w:rPr>
        <w:t>60000</w:t>
      </w:r>
      <w:r w:rsidRPr="00857093">
        <w:rPr>
          <w:rFonts w:eastAsia="SimSun"/>
          <w:sz w:val="24"/>
          <w:szCs w:val="24"/>
          <w:lang w:val="en-GB" w:eastAsia="zh-CN"/>
        </w:rPr>
        <w:t>美元；</w:t>
      </w:r>
    </w:p>
    <w:p w:rsidR="00DB289B" w:rsidRPr="00857093" w:rsidRDefault="00DB289B" w:rsidP="008118BA">
      <w:pPr>
        <w:tabs>
          <w:tab w:val="num" w:pos="1134"/>
          <w:tab w:val="left" w:pos="1247"/>
          <w:tab w:val="left" w:pos="1814"/>
          <w:tab w:val="left" w:pos="2381"/>
          <w:tab w:val="left" w:pos="2948"/>
          <w:tab w:val="left" w:pos="3515"/>
          <w:tab w:val="left" w:pos="4082"/>
        </w:tabs>
        <w:spacing w:after="120"/>
        <w:ind w:left="1247" w:firstLine="567"/>
        <w:jc w:val="both"/>
        <w:rPr>
          <w:rFonts w:eastAsia="SimSun"/>
          <w:sz w:val="24"/>
          <w:szCs w:val="24"/>
          <w:lang w:val="en-GB" w:eastAsia="zh-CN"/>
        </w:rPr>
      </w:pPr>
      <w:r w:rsidRPr="00857093">
        <w:rPr>
          <w:rFonts w:eastAsia="SimSun"/>
          <w:sz w:val="24"/>
          <w:szCs w:val="24"/>
          <w:lang w:val="en-GB" w:eastAsia="zh-CN"/>
        </w:rPr>
        <w:t>(c)</w:t>
      </w:r>
      <w:r w:rsidRPr="00857093">
        <w:rPr>
          <w:rFonts w:eastAsia="SimSun"/>
          <w:sz w:val="24"/>
          <w:szCs w:val="24"/>
          <w:lang w:val="en-GB" w:eastAsia="zh-CN"/>
        </w:rPr>
        <w:tab/>
      </w:r>
      <w:r w:rsidRPr="00857093">
        <w:rPr>
          <w:rFonts w:eastAsia="SimSun"/>
          <w:sz w:val="24"/>
          <w:szCs w:val="24"/>
          <w:lang w:val="en-GB" w:eastAsia="zh-CN"/>
        </w:rPr>
        <w:t>电子会议的成本：电子会议的成本由购买会议所必须的软件使用权的费用以及设备和技术援助的费用决定。由于软件的成本是最小的，所以会议成本的多少主要取决于提供必要的设备和技术支持所需的工时。一次电子会议的管理包括总体组织、分发材料、电子会议网站的日常维护、联络电子会议主席、编辑和公布已接受的稿件、编写会议摘要和整体最终报告，对于为期</w:t>
      </w:r>
      <w:r w:rsidRPr="00857093">
        <w:rPr>
          <w:rFonts w:eastAsia="SimSun"/>
          <w:sz w:val="24"/>
          <w:szCs w:val="24"/>
          <w:lang w:val="en-GB" w:eastAsia="zh-CN"/>
        </w:rPr>
        <w:t>3</w:t>
      </w:r>
      <w:r w:rsidRPr="00857093">
        <w:rPr>
          <w:rFonts w:eastAsia="SimSun"/>
          <w:sz w:val="24"/>
          <w:szCs w:val="24"/>
          <w:lang w:val="en-GB" w:eastAsia="zh-CN"/>
        </w:rPr>
        <w:t>周的电子会议，这些工作所需的工时约等于</w:t>
      </w:r>
      <w:r w:rsidRPr="00857093">
        <w:rPr>
          <w:rFonts w:eastAsia="SimSun"/>
          <w:sz w:val="24"/>
          <w:szCs w:val="24"/>
          <w:lang w:val="en-GB" w:eastAsia="zh-CN"/>
        </w:rPr>
        <w:t>0.25</w:t>
      </w:r>
      <w:r w:rsidRPr="00857093">
        <w:rPr>
          <w:rFonts w:eastAsia="SimSun"/>
          <w:sz w:val="24"/>
          <w:szCs w:val="24"/>
          <w:lang w:val="en-GB" w:eastAsia="zh-CN"/>
        </w:rPr>
        <w:t>个全职人力工时。主持电子会议的专家的工作时间将被视作实物捐助；</w:t>
      </w:r>
    </w:p>
    <w:p w:rsidR="00DB289B" w:rsidRPr="00857093" w:rsidRDefault="00DB289B" w:rsidP="008118BA">
      <w:pPr>
        <w:tabs>
          <w:tab w:val="num" w:pos="1134"/>
          <w:tab w:val="left" w:pos="1247"/>
          <w:tab w:val="left" w:pos="1814"/>
          <w:tab w:val="left" w:pos="2381"/>
          <w:tab w:val="left" w:pos="2948"/>
          <w:tab w:val="left" w:pos="3515"/>
          <w:tab w:val="left" w:pos="4082"/>
        </w:tabs>
        <w:spacing w:after="120"/>
        <w:ind w:left="1247" w:firstLine="567"/>
        <w:jc w:val="both"/>
        <w:rPr>
          <w:rFonts w:eastAsia="SimSun"/>
          <w:sz w:val="24"/>
          <w:szCs w:val="24"/>
          <w:lang w:val="en-GB" w:eastAsia="zh-CN"/>
        </w:rPr>
      </w:pPr>
      <w:r w:rsidRPr="00857093">
        <w:rPr>
          <w:rFonts w:eastAsia="SimSun"/>
          <w:sz w:val="24"/>
          <w:szCs w:val="24"/>
          <w:lang w:val="en-GB" w:eastAsia="zh-CN"/>
        </w:rPr>
        <w:t>(d)</w:t>
      </w:r>
      <w:r w:rsidRPr="00857093">
        <w:rPr>
          <w:rFonts w:eastAsia="SimSun"/>
          <w:sz w:val="24"/>
          <w:szCs w:val="24"/>
          <w:lang w:val="en-GB" w:eastAsia="zh-CN"/>
        </w:rPr>
        <w:tab/>
      </w:r>
      <w:r w:rsidRPr="00857093">
        <w:rPr>
          <w:rFonts w:eastAsia="SimSun"/>
          <w:sz w:val="24"/>
          <w:szCs w:val="24"/>
          <w:lang w:val="en-GB" w:eastAsia="zh-CN"/>
        </w:rPr>
        <w:t>翻译、出版和宣传的成本：翻译、出版和宣传的成本取决于翻译、出版的文件的页数以及宣传的程度。出版物应尽可能以电</w:t>
      </w:r>
      <w:r w:rsidR="00D06D6A">
        <w:rPr>
          <w:rFonts w:eastAsia="SimSun"/>
          <w:sz w:val="24"/>
          <w:szCs w:val="24"/>
          <w:lang w:val="en-GB" w:eastAsia="zh-CN"/>
        </w:rPr>
        <w:t>子形式出版，并应尽可能减少所提供的印刷本数量。将决策者摘要翻译</w:t>
      </w:r>
      <w:r w:rsidR="00D06D6A">
        <w:rPr>
          <w:rFonts w:eastAsia="SimSun" w:hint="eastAsia"/>
          <w:sz w:val="24"/>
          <w:szCs w:val="24"/>
          <w:lang w:val="en-GB" w:eastAsia="zh-CN"/>
        </w:rPr>
        <w:t>成所有</w:t>
      </w:r>
      <w:r w:rsidRPr="00857093">
        <w:rPr>
          <w:rFonts w:eastAsia="SimSun"/>
          <w:sz w:val="24"/>
          <w:szCs w:val="24"/>
          <w:lang w:val="en-GB" w:eastAsia="zh-CN"/>
        </w:rPr>
        <w:t>联合国正式语文并进行出版的成本估计如下：页数约为</w:t>
      </w:r>
      <w:r w:rsidRPr="00857093">
        <w:rPr>
          <w:rFonts w:eastAsia="SimSun"/>
          <w:sz w:val="24"/>
          <w:szCs w:val="24"/>
          <w:lang w:val="en-GB" w:eastAsia="zh-CN"/>
        </w:rPr>
        <w:t>5</w:t>
      </w:r>
      <w:r w:rsidRPr="00857093">
        <w:rPr>
          <w:rFonts w:eastAsia="SimSun"/>
          <w:sz w:val="24"/>
          <w:szCs w:val="24"/>
          <w:lang w:val="en-GB" w:eastAsia="zh-CN"/>
        </w:rPr>
        <w:t>页的文件为</w:t>
      </w:r>
      <w:r w:rsidRPr="00857093">
        <w:rPr>
          <w:rFonts w:eastAsia="SimSun"/>
          <w:sz w:val="24"/>
          <w:szCs w:val="24"/>
          <w:lang w:val="en-GB" w:eastAsia="zh-CN"/>
        </w:rPr>
        <w:t>35000</w:t>
      </w:r>
      <w:r w:rsidRPr="00857093">
        <w:rPr>
          <w:rFonts w:eastAsia="SimSun"/>
          <w:sz w:val="24"/>
          <w:szCs w:val="24"/>
          <w:lang w:val="en-GB" w:eastAsia="zh-CN"/>
        </w:rPr>
        <w:t>美元，约为</w:t>
      </w:r>
      <w:r w:rsidRPr="00857093">
        <w:rPr>
          <w:rFonts w:eastAsia="SimSun"/>
          <w:sz w:val="24"/>
          <w:szCs w:val="24"/>
          <w:lang w:val="en-GB" w:eastAsia="zh-CN"/>
        </w:rPr>
        <w:t>10</w:t>
      </w:r>
      <w:r w:rsidRPr="00857093">
        <w:rPr>
          <w:rFonts w:eastAsia="SimSun"/>
          <w:sz w:val="24"/>
          <w:szCs w:val="24"/>
          <w:lang w:val="en-GB" w:eastAsia="zh-CN"/>
        </w:rPr>
        <w:t>页的文件为</w:t>
      </w:r>
      <w:r w:rsidRPr="00857093">
        <w:rPr>
          <w:rFonts w:eastAsia="SimSun"/>
          <w:sz w:val="24"/>
          <w:szCs w:val="24"/>
          <w:lang w:val="en-GB" w:eastAsia="zh-CN"/>
        </w:rPr>
        <w:t>50000</w:t>
      </w:r>
      <w:r w:rsidRPr="00857093">
        <w:rPr>
          <w:rFonts w:eastAsia="SimSun"/>
          <w:sz w:val="24"/>
          <w:szCs w:val="24"/>
          <w:lang w:val="en-GB" w:eastAsia="zh-CN"/>
        </w:rPr>
        <w:t>美元，约为</w:t>
      </w:r>
      <w:r w:rsidRPr="00857093">
        <w:rPr>
          <w:rFonts w:eastAsia="SimSun"/>
          <w:sz w:val="24"/>
          <w:szCs w:val="24"/>
          <w:lang w:val="en-GB" w:eastAsia="zh-CN"/>
        </w:rPr>
        <w:t>25</w:t>
      </w:r>
      <w:r w:rsidRPr="00857093">
        <w:rPr>
          <w:rFonts w:eastAsia="SimSun"/>
          <w:sz w:val="24"/>
          <w:szCs w:val="24"/>
          <w:lang w:val="en-GB" w:eastAsia="zh-CN"/>
        </w:rPr>
        <w:t>页的文件为</w:t>
      </w:r>
      <w:r w:rsidRPr="00857093">
        <w:rPr>
          <w:rFonts w:eastAsia="SimSun"/>
          <w:sz w:val="24"/>
          <w:szCs w:val="24"/>
          <w:lang w:val="en-GB" w:eastAsia="zh-CN"/>
        </w:rPr>
        <w:t>150000</w:t>
      </w:r>
      <w:r w:rsidRPr="00857093">
        <w:rPr>
          <w:rFonts w:eastAsia="SimSun"/>
          <w:sz w:val="24"/>
          <w:szCs w:val="24"/>
          <w:lang w:val="en-GB" w:eastAsia="zh-CN"/>
        </w:rPr>
        <w:t>美元。更大型的报告的出版成本（仅出版</w:t>
      </w:r>
      <w:r w:rsidRPr="00857093">
        <w:rPr>
          <w:rFonts w:eastAsia="SimSun"/>
          <w:sz w:val="24"/>
          <w:szCs w:val="24"/>
          <w:lang w:val="en-GB" w:eastAsia="zh-CN"/>
        </w:rPr>
        <w:t>1000</w:t>
      </w:r>
      <w:r w:rsidRPr="00857093">
        <w:rPr>
          <w:rFonts w:eastAsia="SimSun"/>
          <w:sz w:val="24"/>
          <w:szCs w:val="24"/>
          <w:lang w:val="en-GB" w:eastAsia="zh-CN"/>
        </w:rPr>
        <w:t>份英文副本）估计如下：页数约为</w:t>
      </w:r>
      <w:r w:rsidRPr="00857093">
        <w:rPr>
          <w:rFonts w:eastAsia="SimSun"/>
          <w:sz w:val="24"/>
          <w:szCs w:val="24"/>
          <w:lang w:val="en-GB" w:eastAsia="zh-CN"/>
        </w:rPr>
        <w:t>100</w:t>
      </w:r>
      <w:r w:rsidRPr="00857093">
        <w:rPr>
          <w:rFonts w:eastAsia="SimSun"/>
          <w:sz w:val="24"/>
          <w:szCs w:val="24"/>
          <w:lang w:val="en-GB" w:eastAsia="zh-CN"/>
        </w:rPr>
        <w:t>页的文件为</w:t>
      </w:r>
      <w:r w:rsidRPr="00857093">
        <w:rPr>
          <w:rFonts w:eastAsia="SimSun"/>
          <w:sz w:val="24"/>
          <w:szCs w:val="24"/>
          <w:lang w:val="en-GB" w:eastAsia="zh-CN"/>
        </w:rPr>
        <w:t>10000</w:t>
      </w:r>
      <w:r w:rsidRPr="00857093">
        <w:rPr>
          <w:rFonts w:eastAsia="SimSun"/>
          <w:sz w:val="24"/>
          <w:szCs w:val="24"/>
          <w:lang w:val="en-GB" w:eastAsia="zh-CN"/>
        </w:rPr>
        <w:t>美元，约为</w:t>
      </w:r>
      <w:r w:rsidRPr="00857093">
        <w:rPr>
          <w:rFonts w:eastAsia="SimSun"/>
          <w:sz w:val="24"/>
          <w:szCs w:val="24"/>
          <w:lang w:val="en-GB" w:eastAsia="zh-CN"/>
        </w:rPr>
        <w:t>200</w:t>
      </w:r>
      <w:r w:rsidRPr="00857093">
        <w:rPr>
          <w:rFonts w:eastAsia="SimSun"/>
          <w:sz w:val="24"/>
          <w:szCs w:val="24"/>
          <w:lang w:val="en-GB" w:eastAsia="zh-CN"/>
        </w:rPr>
        <w:t>页的文件为</w:t>
      </w:r>
      <w:r w:rsidRPr="00857093">
        <w:rPr>
          <w:rFonts w:eastAsia="SimSun"/>
          <w:sz w:val="24"/>
          <w:szCs w:val="24"/>
          <w:lang w:val="en-GB" w:eastAsia="zh-CN"/>
        </w:rPr>
        <w:t>17000</w:t>
      </w:r>
      <w:r w:rsidRPr="00857093">
        <w:rPr>
          <w:rFonts w:eastAsia="SimSun"/>
          <w:sz w:val="24"/>
          <w:szCs w:val="24"/>
          <w:lang w:val="en-GB" w:eastAsia="zh-CN"/>
        </w:rPr>
        <w:t>美元，约为</w:t>
      </w:r>
      <w:r w:rsidRPr="00857093">
        <w:rPr>
          <w:rFonts w:eastAsia="SimSun"/>
          <w:sz w:val="24"/>
          <w:szCs w:val="24"/>
          <w:lang w:val="en-GB" w:eastAsia="zh-CN"/>
        </w:rPr>
        <w:t>500</w:t>
      </w:r>
      <w:r w:rsidRPr="00857093">
        <w:rPr>
          <w:rFonts w:eastAsia="SimSun"/>
          <w:sz w:val="24"/>
          <w:szCs w:val="24"/>
          <w:lang w:val="en-GB" w:eastAsia="zh-CN"/>
        </w:rPr>
        <w:t>页的文件为</w:t>
      </w:r>
      <w:r w:rsidRPr="00857093">
        <w:rPr>
          <w:rFonts w:eastAsia="SimSun"/>
          <w:sz w:val="24"/>
          <w:szCs w:val="24"/>
          <w:lang w:val="en-GB" w:eastAsia="zh-CN"/>
        </w:rPr>
        <w:t>25000</w:t>
      </w:r>
      <w:r w:rsidRPr="00857093">
        <w:rPr>
          <w:rFonts w:eastAsia="SimSun"/>
          <w:sz w:val="24"/>
          <w:szCs w:val="24"/>
          <w:lang w:val="en-GB" w:eastAsia="zh-CN"/>
        </w:rPr>
        <w:t>美元。宣传成本从区域评估或快速评估的</w:t>
      </w:r>
      <w:r w:rsidRPr="00857093">
        <w:rPr>
          <w:rFonts w:eastAsia="SimSun"/>
          <w:sz w:val="24"/>
          <w:szCs w:val="24"/>
          <w:lang w:val="en-GB" w:eastAsia="zh-CN"/>
        </w:rPr>
        <w:t>40000</w:t>
      </w:r>
      <w:r w:rsidRPr="00857093">
        <w:rPr>
          <w:rFonts w:eastAsia="SimSun"/>
          <w:sz w:val="24"/>
          <w:szCs w:val="24"/>
          <w:lang w:val="en-GB" w:eastAsia="zh-CN"/>
        </w:rPr>
        <w:t>至</w:t>
      </w:r>
      <w:r w:rsidRPr="00857093">
        <w:rPr>
          <w:rFonts w:eastAsia="SimSun"/>
          <w:sz w:val="24"/>
          <w:szCs w:val="24"/>
          <w:lang w:val="en-GB" w:eastAsia="zh-CN"/>
        </w:rPr>
        <w:t>50000</w:t>
      </w:r>
      <w:r w:rsidRPr="00857093">
        <w:rPr>
          <w:rFonts w:eastAsia="SimSun"/>
          <w:sz w:val="24"/>
          <w:szCs w:val="24"/>
          <w:lang w:val="en-GB" w:eastAsia="zh-CN"/>
        </w:rPr>
        <w:t>美元到全球评估的</w:t>
      </w:r>
      <w:r w:rsidRPr="00857093">
        <w:rPr>
          <w:rFonts w:eastAsia="SimSun"/>
          <w:sz w:val="24"/>
          <w:szCs w:val="24"/>
          <w:lang w:val="en-GB" w:eastAsia="zh-CN"/>
        </w:rPr>
        <w:t>500000</w:t>
      </w:r>
      <w:r w:rsidRPr="00857093">
        <w:rPr>
          <w:rFonts w:eastAsia="SimSun"/>
          <w:sz w:val="24"/>
          <w:szCs w:val="24"/>
          <w:lang w:val="en-GB" w:eastAsia="zh-CN"/>
        </w:rPr>
        <w:t>美元不等；</w:t>
      </w:r>
    </w:p>
    <w:p w:rsidR="00FB6910" w:rsidRPr="00857093" w:rsidRDefault="00DB289B" w:rsidP="008118BA">
      <w:pPr>
        <w:tabs>
          <w:tab w:val="num" w:pos="1134"/>
          <w:tab w:val="left" w:pos="1247"/>
          <w:tab w:val="left" w:pos="1814"/>
          <w:tab w:val="left" w:pos="2381"/>
          <w:tab w:val="left" w:pos="2948"/>
          <w:tab w:val="left" w:pos="3515"/>
          <w:tab w:val="left" w:pos="4082"/>
        </w:tabs>
        <w:spacing w:after="120"/>
        <w:ind w:left="1247" w:firstLine="567"/>
        <w:jc w:val="both"/>
        <w:rPr>
          <w:rFonts w:eastAsia="SimSun"/>
          <w:sz w:val="24"/>
          <w:szCs w:val="24"/>
          <w:lang w:val="en-GB" w:eastAsia="zh-CN"/>
        </w:rPr>
      </w:pPr>
      <w:r w:rsidRPr="00857093">
        <w:rPr>
          <w:rFonts w:eastAsia="SimSun"/>
          <w:sz w:val="24"/>
          <w:szCs w:val="24"/>
          <w:lang w:val="en-GB" w:eastAsia="zh-CN"/>
        </w:rPr>
        <w:t>(e)</w:t>
      </w:r>
      <w:r w:rsidRPr="00857093">
        <w:rPr>
          <w:rFonts w:eastAsia="SimSun"/>
          <w:sz w:val="24"/>
          <w:szCs w:val="24"/>
          <w:lang w:val="en-GB" w:eastAsia="zh-CN"/>
        </w:rPr>
        <w:tab/>
      </w:r>
      <w:r w:rsidRPr="00857093">
        <w:rPr>
          <w:rFonts w:eastAsia="SimSun"/>
          <w:sz w:val="24"/>
          <w:szCs w:val="24"/>
          <w:lang w:val="en-GB" w:eastAsia="zh-CN"/>
        </w:rPr>
        <w:t>技术支持工作人员的成本：多项活动需要提供技术支持的工作人员参与，包括：协调、管理专家小组和工作队的活动，并为其提供便利条件；与作者、评审者以及能力建设、知识和数据管理方面的专家进行交流；为会议和电子会议做准备；汇编和编辑草案；协调评审程序。根据所需的专业水平和提供专业技能的机构的不同，这些技术支持工作人员的成本会有明显的差异。下面按照组织，根据相对成本由多到少的顺序列出了工作人员，以作为通用的指导：联合国工作人员；其他国际组织的工作人员；地方机构的工作人员；伙伴关系安排；初级专业人员和其他借调的工作人员；其他机构以实物捐助形式提供的专门工作人员。</w:t>
      </w:r>
    </w:p>
    <w:p w:rsidR="00FB6910" w:rsidRPr="0086573A" w:rsidRDefault="00FB6910" w:rsidP="00FB6910">
      <w:pPr>
        <w:pStyle w:val="CH2"/>
        <w:rPr>
          <w:lang w:val="en-GB" w:eastAsia="zh-CN"/>
        </w:rPr>
      </w:pPr>
      <w:r w:rsidRPr="0086573A">
        <w:rPr>
          <w:lang w:val="en-GB" w:eastAsia="zh-CN"/>
        </w:rPr>
        <w:tab/>
        <w:t>C.</w:t>
      </w:r>
      <w:r w:rsidRPr="0086573A">
        <w:rPr>
          <w:lang w:val="en-GB" w:eastAsia="zh-CN"/>
        </w:rPr>
        <w:tab/>
      </w:r>
      <w:r w:rsidR="00DB181B" w:rsidRPr="004F63A7">
        <w:rPr>
          <w:rFonts w:ascii="SimHei" w:eastAsia="SimHei" w:hAnsi="SimHei" w:cs="SimSun" w:hint="eastAsia"/>
          <w:lang w:val="en-GB" w:eastAsia="zh-CN"/>
        </w:rPr>
        <w:t>估计成本和提供实物支持的机会</w:t>
      </w:r>
    </w:p>
    <w:p w:rsidR="00FB6910" w:rsidRPr="00DB181B" w:rsidRDefault="00DB181B" w:rsidP="008118BA">
      <w:pPr>
        <w:numPr>
          <w:ilvl w:val="1"/>
          <w:numId w:val="30"/>
        </w:numPr>
        <w:tabs>
          <w:tab w:val="num" w:pos="1134"/>
          <w:tab w:val="left" w:pos="1247"/>
          <w:tab w:val="left" w:pos="1814"/>
          <w:tab w:val="left" w:pos="2381"/>
          <w:tab w:val="left" w:pos="2948"/>
          <w:tab w:val="left" w:pos="3515"/>
          <w:tab w:val="left" w:pos="4082"/>
        </w:tabs>
        <w:spacing w:after="120"/>
        <w:ind w:left="1247" w:firstLine="0"/>
        <w:jc w:val="both"/>
        <w:rPr>
          <w:rFonts w:eastAsia="SimSun"/>
          <w:lang w:val="en-GB" w:eastAsia="zh-CN"/>
        </w:rPr>
      </w:pPr>
      <w:r w:rsidRPr="00DB181B">
        <w:rPr>
          <w:rFonts w:eastAsia="SimSun"/>
          <w:sz w:val="24"/>
          <w:szCs w:val="24"/>
          <w:lang w:val="en-GB" w:eastAsia="zh-CN"/>
        </w:rPr>
        <w:t>成本估计包括考虑和假设以各种方式影响预算和交付</w:t>
      </w:r>
      <w:r w:rsidR="00D06D6A">
        <w:rPr>
          <w:rFonts w:eastAsia="SimSun"/>
          <w:sz w:val="24"/>
          <w:szCs w:val="24"/>
          <w:lang w:val="en-GB" w:eastAsia="zh-CN"/>
        </w:rPr>
        <w:t>品的多个可变因素。关于工作方案成本的一项关键假设是将以主办会议</w:t>
      </w:r>
      <w:r w:rsidRPr="00DB181B">
        <w:rPr>
          <w:rFonts w:eastAsia="SimSun"/>
          <w:sz w:val="24"/>
          <w:szCs w:val="24"/>
          <w:lang w:val="en-GB" w:eastAsia="zh-CN"/>
        </w:rPr>
        <w:t>形式提供实物捐助</w:t>
      </w:r>
      <w:r w:rsidRPr="00DB181B">
        <w:rPr>
          <w:rFonts w:eastAsia="SimSun"/>
          <w:sz w:val="24"/>
          <w:szCs w:val="24"/>
          <w:lang w:val="en-GB" w:eastAsia="zh-CN"/>
        </w:rPr>
        <w:t>(25%)</w:t>
      </w:r>
      <w:r w:rsidRPr="00DB181B">
        <w:rPr>
          <w:rFonts w:eastAsia="SimSun"/>
          <w:sz w:val="24"/>
          <w:szCs w:val="24"/>
          <w:lang w:val="en-GB" w:eastAsia="zh-CN"/>
        </w:rPr>
        <w:t>并提供技术支持</w:t>
      </w:r>
      <w:r w:rsidRPr="00DB181B">
        <w:rPr>
          <w:rFonts w:eastAsia="SimSun"/>
          <w:sz w:val="24"/>
          <w:szCs w:val="24"/>
          <w:lang w:val="en-GB" w:eastAsia="zh-CN"/>
        </w:rPr>
        <w:t>(50%)</w:t>
      </w:r>
      <w:r w:rsidRPr="00DB181B">
        <w:rPr>
          <w:rFonts w:eastAsia="SimSun"/>
          <w:sz w:val="24"/>
          <w:szCs w:val="24"/>
          <w:lang w:val="en-GB" w:eastAsia="zh-CN"/>
        </w:rPr>
        <w:t>。</w:t>
      </w:r>
      <w:r w:rsidR="00FB6910" w:rsidRPr="00DB181B">
        <w:rPr>
          <w:rFonts w:eastAsia="SimSun"/>
          <w:lang w:val="en-GB" w:eastAsia="zh-CN"/>
        </w:rPr>
        <w:t xml:space="preserve">   </w:t>
      </w:r>
    </w:p>
    <w:p w:rsidR="00FB6910" w:rsidRPr="00DB181B" w:rsidRDefault="00DB181B" w:rsidP="00345D27">
      <w:pPr>
        <w:numPr>
          <w:ilvl w:val="1"/>
          <w:numId w:val="30"/>
        </w:numPr>
        <w:tabs>
          <w:tab w:val="num" w:pos="1134"/>
          <w:tab w:val="left" w:pos="1247"/>
          <w:tab w:val="left" w:pos="1814"/>
          <w:tab w:val="left" w:pos="2381"/>
          <w:tab w:val="left" w:pos="2948"/>
          <w:tab w:val="left" w:pos="3515"/>
          <w:tab w:val="left" w:pos="4082"/>
        </w:tabs>
        <w:spacing w:after="120"/>
        <w:ind w:left="1247" w:firstLine="0"/>
        <w:rPr>
          <w:rFonts w:eastAsia="SimSun"/>
          <w:lang w:val="en-GB" w:eastAsia="zh-CN"/>
        </w:rPr>
      </w:pPr>
      <w:r w:rsidRPr="00DB181B">
        <w:rPr>
          <w:rFonts w:eastAsia="SimSun"/>
          <w:sz w:val="24"/>
          <w:szCs w:val="24"/>
          <w:lang w:val="en-GB" w:eastAsia="zh-CN"/>
        </w:rPr>
        <w:t>工作方案的总成本估算摘要见以下预算表。</w:t>
      </w:r>
    </w:p>
    <w:tbl>
      <w:tblPr>
        <w:tblW w:w="85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4"/>
        <w:gridCol w:w="1224"/>
        <w:gridCol w:w="1224"/>
        <w:gridCol w:w="1224"/>
        <w:gridCol w:w="1224"/>
        <w:gridCol w:w="1224"/>
        <w:gridCol w:w="1225"/>
      </w:tblGrid>
      <w:tr w:rsidR="00FB6910" w:rsidRPr="00DB181B" w:rsidTr="007B36AE">
        <w:trPr>
          <w:trHeight w:val="168"/>
          <w:jc w:val="right"/>
        </w:trPr>
        <w:tc>
          <w:tcPr>
            <w:tcW w:w="1224" w:type="dxa"/>
            <w:shd w:val="clear" w:color="auto" w:fill="auto"/>
            <w:tcMar>
              <w:top w:w="15" w:type="dxa"/>
              <w:left w:w="15" w:type="dxa"/>
              <w:bottom w:w="0" w:type="dxa"/>
              <w:right w:w="15" w:type="dxa"/>
            </w:tcMar>
            <w:vAlign w:val="bottom"/>
          </w:tcPr>
          <w:p w:rsidR="00FB6910" w:rsidRPr="00DB181B" w:rsidRDefault="00DB181B" w:rsidP="007B36AE">
            <w:pPr>
              <w:spacing w:after="40" w:line="306" w:lineRule="atLeast"/>
              <w:textAlignment w:val="bottom"/>
              <w:rPr>
                <w:rFonts w:ascii="SimSun" w:eastAsia="SimSun" w:hAnsi="SimSun"/>
                <w:i/>
                <w:lang w:val="en-GB"/>
              </w:rPr>
            </w:pPr>
            <w:r w:rsidRPr="00DB181B">
              <w:rPr>
                <w:rFonts w:eastAsia="SimSun"/>
                <w:color w:val="000000"/>
                <w:kern w:val="24"/>
                <w:lang w:eastAsia="zh-CN"/>
              </w:rPr>
              <w:t> </w:t>
            </w:r>
            <w:r w:rsidRPr="00DB181B">
              <w:rPr>
                <w:rFonts w:ascii="SimSun" w:eastAsia="SimSun" w:hAnsi="SimSun"/>
                <w:i/>
                <w:color w:val="000000"/>
                <w:kern w:val="24"/>
                <w:lang w:eastAsia="zh-CN"/>
              </w:rPr>
              <w:t>交付品</w:t>
            </w:r>
          </w:p>
        </w:tc>
        <w:tc>
          <w:tcPr>
            <w:tcW w:w="1224" w:type="dxa"/>
            <w:shd w:val="clear" w:color="auto" w:fill="auto"/>
            <w:tcMar>
              <w:top w:w="15" w:type="dxa"/>
              <w:left w:w="15" w:type="dxa"/>
              <w:bottom w:w="0" w:type="dxa"/>
              <w:right w:w="15" w:type="dxa"/>
            </w:tcMar>
            <w:vAlign w:val="bottom"/>
          </w:tcPr>
          <w:p w:rsidR="00FB6910" w:rsidRPr="00DB181B" w:rsidRDefault="00FB6910" w:rsidP="007B36AE">
            <w:pPr>
              <w:spacing w:after="40" w:line="306" w:lineRule="atLeast"/>
              <w:jc w:val="center"/>
              <w:textAlignment w:val="bottom"/>
              <w:rPr>
                <w:rFonts w:eastAsia="SimSun"/>
                <w:i/>
                <w:lang w:val="en-GB"/>
              </w:rPr>
            </w:pPr>
            <w:r w:rsidRPr="00DB181B">
              <w:rPr>
                <w:rFonts w:eastAsia="SimSun"/>
                <w:i/>
                <w:color w:val="000000"/>
                <w:kern w:val="24"/>
                <w:lang w:val="en-GB"/>
              </w:rPr>
              <w:t>2014</w:t>
            </w:r>
          </w:p>
        </w:tc>
        <w:tc>
          <w:tcPr>
            <w:tcW w:w="1224" w:type="dxa"/>
            <w:shd w:val="clear" w:color="auto" w:fill="auto"/>
            <w:tcMar>
              <w:top w:w="15" w:type="dxa"/>
              <w:left w:w="15" w:type="dxa"/>
              <w:bottom w:w="0" w:type="dxa"/>
              <w:right w:w="15" w:type="dxa"/>
            </w:tcMar>
            <w:vAlign w:val="bottom"/>
          </w:tcPr>
          <w:p w:rsidR="00FB6910" w:rsidRPr="00DB181B" w:rsidRDefault="00FB6910" w:rsidP="007B36AE">
            <w:pPr>
              <w:spacing w:after="40" w:line="306" w:lineRule="atLeast"/>
              <w:jc w:val="center"/>
              <w:textAlignment w:val="bottom"/>
              <w:rPr>
                <w:rFonts w:eastAsia="SimSun"/>
                <w:i/>
                <w:lang w:val="en-GB"/>
              </w:rPr>
            </w:pPr>
            <w:r w:rsidRPr="00DB181B">
              <w:rPr>
                <w:rFonts w:eastAsia="SimSun"/>
                <w:bCs/>
                <w:i/>
                <w:color w:val="000000"/>
                <w:kern w:val="24"/>
                <w:lang w:val="en-GB" w:eastAsia="en-GB"/>
              </w:rPr>
              <w:t>2015</w:t>
            </w:r>
          </w:p>
        </w:tc>
        <w:tc>
          <w:tcPr>
            <w:tcW w:w="1224" w:type="dxa"/>
            <w:shd w:val="clear" w:color="auto" w:fill="auto"/>
            <w:tcMar>
              <w:top w:w="15" w:type="dxa"/>
              <w:left w:w="15" w:type="dxa"/>
              <w:bottom w:w="0" w:type="dxa"/>
              <w:right w:w="15" w:type="dxa"/>
            </w:tcMar>
            <w:vAlign w:val="bottom"/>
          </w:tcPr>
          <w:p w:rsidR="00FB6910" w:rsidRPr="00DB181B" w:rsidRDefault="00FB6910" w:rsidP="007B36AE">
            <w:pPr>
              <w:spacing w:after="40" w:line="306" w:lineRule="atLeast"/>
              <w:jc w:val="center"/>
              <w:textAlignment w:val="bottom"/>
              <w:rPr>
                <w:rFonts w:eastAsia="SimSun"/>
                <w:i/>
                <w:lang w:val="en-GB" w:eastAsia="en-GB"/>
              </w:rPr>
            </w:pPr>
            <w:r w:rsidRPr="00DB181B">
              <w:rPr>
                <w:rFonts w:eastAsia="SimSun"/>
                <w:bCs/>
                <w:i/>
                <w:color w:val="000000"/>
                <w:kern w:val="24"/>
                <w:lang w:val="en-GB" w:eastAsia="en-GB"/>
              </w:rPr>
              <w:t>2016</w:t>
            </w:r>
          </w:p>
        </w:tc>
        <w:tc>
          <w:tcPr>
            <w:tcW w:w="1224" w:type="dxa"/>
            <w:shd w:val="clear" w:color="auto" w:fill="auto"/>
            <w:tcMar>
              <w:top w:w="15" w:type="dxa"/>
              <w:left w:w="15" w:type="dxa"/>
              <w:bottom w:w="0" w:type="dxa"/>
              <w:right w:w="15" w:type="dxa"/>
            </w:tcMar>
            <w:vAlign w:val="bottom"/>
          </w:tcPr>
          <w:p w:rsidR="00FB6910" w:rsidRPr="00DB181B" w:rsidRDefault="00FB6910" w:rsidP="007B36AE">
            <w:pPr>
              <w:spacing w:after="40" w:line="306" w:lineRule="atLeast"/>
              <w:jc w:val="center"/>
              <w:textAlignment w:val="bottom"/>
              <w:rPr>
                <w:rFonts w:eastAsia="SimSun"/>
                <w:i/>
                <w:lang w:val="en-GB" w:eastAsia="en-GB"/>
              </w:rPr>
            </w:pPr>
            <w:r w:rsidRPr="00DB181B">
              <w:rPr>
                <w:rFonts w:eastAsia="SimSun"/>
                <w:bCs/>
                <w:i/>
                <w:color w:val="000000"/>
                <w:kern w:val="24"/>
                <w:lang w:val="en-GB" w:eastAsia="en-GB"/>
              </w:rPr>
              <w:t>2017</w:t>
            </w:r>
          </w:p>
        </w:tc>
        <w:tc>
          <w:tcPr>
            <w:tcW w:w="1224" w:type="dxa"/>
            <w:shd w:val="clear" w:color="auto" w:fill="auto"/>
            <w:tcMar>
              <w:top w:w="15" w:type="dxa"/>
              <w:left w:w="15" w:type="dxa"/>
              <w:bottom w:w="0" w:type="dxa"/>
              <w:right w:w="15" w:type="dxa"/>
            </w:tcMar>
            <w:vAlign w:val="bottom"/>
          </w:tcPr>
          <w:p w:rsidR="00FB6910" w:rsidRPr="00DB181B" w:rsidRDefault="00FB6910" w:rsidP="007B36AE">
            <w:pPr>
              <w:spacing w:after="40" w:line="306" w:lineRule="atLeast"/>
              <w:jc w:val="center"/>
              <w:textAlignment w:val="bottom"/>
              <w:rPr>
                <w:rFonts w:eastAsia="SimSun"/>
                <w:i/>
                <w:lang w:val="en-GB" w:eastAsia="en-GB"/>
              </w:rPr>
            </w:pPr>
            <w:r w:rsidRPr="00DB181B">
              <w:rPr>
                <w:rFonts w:eastAsia="SimSun"/>
                <w:bCs/>
                <w:i/>
                <w:color w:val="000000"/>
                <w:kern w:val="24"/>
                <w:lang w:val="en-GB" w:eastAsia="en-GB"/>
              </w:rPr>
              <w:t>2018</w:t>
            </w:r>
          </w:p>
        </w:tc>
        <w:tc>
          <w:tcPr>
            <w:tcW w:w="1225" w:type="dxa"/>
            <w:shd w:val="clear" w:color="auto" w:fill="auto"/>
            <w:tcMar>
              <w:top w:w="15" w:type="dxa"/>
              <w:left w:w="15" w:type="dxa"/>
              <w:bottom w:w="0" w:type="dxa"/>
              <w:right w:w="15" w:type="dxa"/>
            </w:tcMar>
            <w:vAlign w:val="bottom"/>
          </w:tcPr>
          <w:p w:rsidR="00FB6910" w:rsidRPr="00DB181B" w:rsidRDefault="00DB181B" w:rsidP="007B36AE">
            <w:pPr>
              <w:spacing w:after="40" w:line="306" w:lineRule="atLeast"/>
              <w:jc w:val="center"/>
              <w:textAlignment w:val="bottom"/>
              <w:rPr>
                <w:rFonts w:eastAsia="SimSun"/>
                <w:b/>
                <w:i/>
                <w:lang w:val="en-GB" w:eastAsia="zh-CN"/>
              </w:rPr>
            </w:pPr>
            <w:r w:rsidRPr="00DB181B">
              <w:rPr>
                <w:rFonts w:eastAsia="SimSun"/>
                <w:b/>
                <w:bCs/>
                <w:i/>
                <w:color w:val="000000"/>
                <w:kern w:val="24"/>
                <w:lang w:val="en-GB" w:eastAsia="zh-CN"/>
              </w:rPr>
              <w:t>合计</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1 (a)</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258 750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172 500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258 750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172 500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258 750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b/>
                <w:lang w:val="en-GB" w:eastAsia="en-GB"/>
              </w:rPr>
            </w:pPr>
            <w:r w:rsidRPr="007505CD">
              <w:rPr>
                <w:rFonts w:eastAsia="Times New Roman"/>
                <w:b/>
                <w:bCs/>
                <w:color w:val="000000"/>
                <w:kern w:val="24"/>
                <w:lang w:val="en-GB" w:eastAsia="en-GB"/>
              </w:rPr>
              <w:t>1 121 250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1 (b)</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450 000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450 000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450 000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450 000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450 000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2 250,000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1 (c)</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273 750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341 250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267 500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217 500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217 500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1 317 500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1 (d)</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172 500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258 750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172 500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258 750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172 500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1</w:t>
            </w:r>
            <w:r>
              <w:rPr>
                <w:rFonts w:eastAsia="Times New Roman"/>
                <w:b/>
                <w:bCs/>
                <w:color w:val="000000"/>
                <w:kern w:val="24"/>
                <w:lang w:val="en-GB" w:eastAsia="en-GB"/>
              </w:rPr>
              <w:t xml:space="preserve"> </w:t>
            </w:r>
            <w:r w:rsidRPr="007505CD">
              <w:rPr>
                <w:rFonts w:eastAsia="Times New Roman"/>
                <w:b/>
                <w:bCs/>
                <w:color w:val="000000"/>
                <w:kern w:val="24"/>
                <w:lang w:val="en-GB" w:eastAsia="en-GB"/>
              </w:rPr>
              <w:t>035</w:t>
            </w:r>
            <w:r>
              <w:rPr>
                <w:rFonts w:eastAsia="Times New Roman"/>
                <w:b/>
                <w:bCs/>
                <w:color w:val="000000"/>
                <w:kern w:val="24"/>
                <w:lang w:val="en-GB" w:eastAsia="en-GB"/>
              </w:rPr>
              <w:t xml:space="preserve"> </w:t>
            </w:r>
            <w:r w:rsidRPr="007505CD">
              <w:rPr>
                <w:rFonts w:eastAsia="Times New Roman"/>
                <w:b/>
                <w:bCs/>
                <w:color w:val="000000"/>
                <w:kern w:val="24"/>
                <w:lang w:val="en-GB" w:eastAsia="en-GB"/>
              </w:rPr>
              <w:t>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2 (a)</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86 250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50 000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136 250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2 (b)</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396 250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1 931 250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3 660 000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1 755 000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7 742 500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2 (c)</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146 250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712 500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712 500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1 432 500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3 003 750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(a)</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270 000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362 250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117 000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749 250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(b) (i)</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101 250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282 000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571 500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117 000</w:t>
            </w:r>
          </w:p>
        </w:tc>
        <w:tc>
          <w:tcPr>
            <w:tcW w:w="1224"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1 071 750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(b) (ii)</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64 500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209 250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408 000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117 000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798 750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(b) (iii)</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101 250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258 000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519 750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117 000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996 000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(c)</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 xml:space="preserve">359 250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423 750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267 000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150 000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50 000</w:t>
            </w:r>
          </w:p>
        </w:tc>
        <w:tc>
          <w:tcPr>
            <w:tcW w:w="1225" w:type="dxa"/>
            <w:shd w:val="clear" w:color="auto" w:fill="auto"/>
            <w:tcMar>
              <w:top w:w="15" w:type="dxa"/>
              <w:left w:w="15" w:type="dxa"/>
              <w:bottom w:w="0" w:type="dxa"/>
              <w:right w:w="15" w:type="dxa"/>
            </w:tcMar>
            <w:vAlign w:val="bottom"/>
          </w:tcPr>
          <w:p w:rsidR="00E00C5A" w:rsidRPr="007029F1"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1</w:t>
            </w:r>
            <w:r>
              <w:rPr>
                <w:rFonts w:eastAsia="Times New Roman"/>
                <w:b/>
                <w:bCs/>
                <w:color w:val="000000"/>
                <w:kern w:val="24"/>
                <w:lang w:val="en-GB" w:eastAsia="en-GB"/>
              </w:rPr>
              <w:t xml:space="preserve"> </w:t>
            </w:r>
            <w:r w:rsidRPr="007029F1">
              <w:rPr>
                <w:rFonts w:eastAsia="Times New Roman"/>
                <w:b/>
                <w:bCs/>
                <w:color w:val="000000"/>
                <w:kern w:val="24"/>
                <w:lang w:val="en-GB" w:eastAsia="en-GB"/>
              </w:rPr>
              <w:t>250</w:t>
            </w:r>
            <w:r>
              <w:rPr>
                <w:rFonts w:eastAsia="Times New Roman"/>
                <w:b/>
                <w:bCs/>
                <w:color w:val="000000"/>
                <w:kern w:val="24"/>
                <w:lang w:val="en-GB" w:eastAsia="en-GB"/>
              </w:rPr>
              <w:t xml:space="preserve"> </w:t>
            </w:r>
            <w:r w:rsidRPr="007029F1">
              <w:rPr>
                <w:rFonts w:eastAsia="Times New Roman"/>
                <w:b/>
                <w:bCs/>
                <w:color w:val="000000"/>
                <w:kern w:val="24"/>
                <w:lang w:val="en-GB" w:eastAsia="en-GB"/>
              </w:rPr>
              <w:t>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3 (d)</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 xml:space="preserve">383 250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453 750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267 000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150 000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50 000</w:t>
            </w:r>
          </w:p>
        </w:tc>
        <w:tc>
          <w:tcPr>
            <w:tcW w:w="1225" w:type="dxa"/>
            <w:shd w:val="clear" w:color="auto" w:fill="auto"/>
            <w:tcMar>
              <w:top w:w="15" w:type="dxa"/>
              <w:left w:w="15" w:type="dxa"/>
              <w:bottom w:w="0" w:type="dxa"/>
              <w:right w:w="15" w:type="dxa"/>
            </w:tcMar>
            <w:vAlign w:val="bottom"/>
          </w:tcPr>
          <w:p w:rsidR="00E00C5A" w:rsidRPr="007029F1"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1</w:t>
            </w:r>
            <w:r>
              <w:rPr>
                <w:rFonts w:eastAsia="Times New Roman"/>
                <w:b/>
                <w:bCs/>
                <w:color w:val="000000"/>
                <w:kern w:val="24"/>
                <w:lang w:val="en-GB" w:eastAsia="en-GB"/>
              </w:rPr>
              <w:t xml:space="preserve"> </w:t>
            </w:r>
            <w:r w:rsidRPr="007029F1">
              <w:rPr>
                <w:rFonts w:eastAsia="Times New Roman"/>
                <w:b/>
                <w:bCs/>
                <w:color w:val="000000"/>
                <w:kern w:val="24"/>
                <w:lang w:val="en-GB" w:eastAsia="en-GB"/>
              </w:rPr>
              <w:t>304</w:t>
            </w:r>
            <w:r>
              <w:rPr>
                <w:rFonts w:eastAsia="Times New Roman"/>
                <w:b/>
                <w:bCs/>
                <w:color w:val="000000"/>
                <w:kern w:val="24"/>
                <w:lang w:val="en-GB" w:eastAsia="en-GB"/>
              </w:rPr>
              <w:t xml:space="preserve"> </w:t>
            </w:r>
            <w:r w:rsidRPr="007029F1">
              <w:rPr>
                <w:rFonts w:eastAsia="Times New Roman"/>
                <w:b/>
                <w:bCs/>
                <w:color w:val="000000"/>
                <w:kern w:val="24"/>
                <w:lang w:val="en-GB" w:eastAsia="en-GB"/>
              </w:rPr>
              <w:t>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4 (a)</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150 000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 xml:space="preserve">4 (b)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 xml:space="preserve">4 (c)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116 250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80 000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30 000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286 250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 xml:space="preserve">4 (d)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275 000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215 000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215 000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215 000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285 000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1 205 000</w:t>
            </w:r>
          </w:p>
        </w:tc>
      </w:tr>
      <w:tr w:rsidR="00E00C5A" w:rsidRPr="00DB181B" w:rsidTr="007B36AE">
        <w:trPr>
          <w:trHeight w:val="253"/>
          <w:jc w:val="right"/>
        </w:trPr>
        <w:tc>
          <w:tcPr>
            <w:tcW w:w="1224" w:type="dxa"/>
            <w:shd w:val="clear" w:color="auto" w:fill="auto"/>
            <w:tcMar>
              <w:top w:w="15" w:type="dxa"/>
              <w:left w:w="15" w:type="dxa"/>
              <w:bottom w:w="0" w:type="dxa"/>
              <w:right w:w="15" w:type="dxa"/>
            </w:tcMar>
            <w:vAlign w:val="bottom"/>
          </w:tcPr>
          <w:p w:rsidR="00E00C5A" w:rsidRPr="00DB181B" w:rsidRDefault="00E00C5A" w:rsidP="007B36AE">
            <w:pPr>
              <w:spacing w:after="40" w:line="253" w:lineRule="atLeast"/>
              <w:textAlignment w:val="bottom"/>
              <w:rPr>
                <w:rFonts w:eastAsia="SimSun"/>
                <w:lang w:val="en-GB" w:eastAsia="en-GB"/>
              </w:rPr>
            </w:pPr>
            <w:r w:rsidRPr="00DB181B">
              <w:rPr>
                <w:rFonts w:eastAsia="SimSun"/>
                <w:bCs/>
                <w:color w:val="000000"/>
                <w:kern w:val="24"/>
                <w:lang w:val="en-GB" w:eastAsia="en-GB"/>
              </w:rPr>
              <w:t xml:space="preserve">4 (e) </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36 000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84 000</w:t>
            </w:r>
          </w:p>
        </w:tc>
        <w:tc>
          <w:tcPr>
            <w:tcW w:w="1224"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color w:val="000000"/>
                <w:kern w:val="24"/>
                <w:lang w:val="en-GB" w:eastAsia="en-GB"/>
              </w:rPr>
              <w:t>0</w:t>
            </w:r>
          </w:p>
        </w:tc>
        <w:tc>
          <w:tcPr>
            <w:tcW w:w="1225" w:type="dxa"/>
            <w:shd w:val="clear" w:color="auto" w:fill="auto"/>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120 000</w:t>
            </w:r>
          </w:p>
        </w:tc>
      </w:tr>
      <w:tr w:rsidR="00E00C5A" w:rsidRPr="00DB181B" w:rsidTr="007B36AE">
        <w:trPr>
          <w:trHeight w:val="253"/>
          <w:jc w:val="right"/>
        </w:trPr>
        <w:tc>
          <w:tcPr>
            <w:tcW w:w="1224" w:type="dxa"/>
            <w:shd w:val="clear" w:color="auto" w:fill="F2F2F2"/>
            <w:tcMar>
              <w:top w:w="15" w:type="dxa"/>
              <w:left w:w="15" w:type="dxa"/>
              <w:bottom w:w="0" w:type="dxa"/>
              <w:right w:w="15" w:type="dxa"/>
            </w:tcMar>
            <w:vAlign w:val="bottom"/>
          </w:tcPr>
          <w:p w:rsidR="00E00C5A" w:rsidRPr="00DB181B" w:rsidRDefault="00E00C5A" w:rsidP="00DB181B">
            <w:pPr>
              <w:spacing w:after="40" w:line="253" w:lineRule="atLeast"/>
              <w:textAlignment w:val="bottom"/>
              <w:rPr>
                <w:rFonts w:eastAsia="SimSun"/>
                <w:b/>
                <w:lang w:val="en-GB" w:eastAsia="zh-CN"/>
              </w:rPr>
            </w:pPr>
            <w:r w:rsidRPr="00DB181B">
              <w:rPr>
                <w:rFonts w:eastAsia="SimSun"/>
                <w:b/>
                <w:bCs/>
                <w:color w:val="000000"/>
                <w:kern w:val="24"/>
                <w:lang w:val="en-GB" w:eastAsia="zh-CN"/>
              </w:rPr>
              <w:t>合计</w:t>
            </w:r>
          </w:p>
        </w:tc>
        <w:tc>
          <w:tcPr>
            <w:tcW w:w="1224" w:type="dxa"/>
            <w:shd w:val="clear" w:color="auto" w:fill="F2F2F2"/>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7505CD">
              <w:rPr>
                <w:rFonts w:eastAsia="Times New Roman"/>
                <w:b/>
                <w:bCs/>
                <w:color w:val="000000"/>
                <w:kern w:val="24"/>
                <w:lang w:val="en-GB" w:eastAsia="en-GB"/>
              </w:rPr>
              <w:t xml:space="preserve"> </w:t>
            </w:r>
            <w:r w:rsidRPr="007029F1">
              <w:rPr>
                <w:rFonts w:eastAsia="Times New Roman"/>
                <w:b/>
                <w:bCs/>
                <w:color w:val="000000"/>
                <w:kern w:val="24"/>
                <w:lang w:val="en-GB" w:eastAsia="en-GB"/>
              </w:rPr>
              <w:t xml:space="preserve"> 3</w:t>
            </w:r>
            <w:r>
              <w:rPr>
                <w:rFonts w:eastAsia="Times New Roman"/>
                <w:b/>
                <w:bCs/>
                <w:color w:val="000000"/>
                <w:kern w:val="24"/>
                <w:lang w:val="en-GB" w:eastAsia="en-GB"/>
              </w:rPr>
              <w:t xml:space="preserve"> </w:t>
            </w:r>
            <w:r w:rsidRPr="007029F1">
              <w:rPr>
                <w:rFonts w:eastAsia="Times New Roman"/>
                <w:b/>
                <w:bCs/>
                <w:color w:val="000000"/>
                <w:kern w:val="24"/>
                <w:lang w:val="en-GB" w:eastAsia="en-GB"/>
              </w:rPr>
              <w:t>338</w:t>
            </w:r>
            <w:r>
              <w:rPr>
                <w:rFonts w:eastAsia="Times New Roman"/>
                <w:b/>
                <w:bCs/>
                <w:color w:val="000000"/>
                <w:kern w:val="24"/>
                <w:lang w:val="en-GB" w:eastAsia="en-GB"/>
              </w:rPr>
              <w:t xml:space="preserve"> </w:t>
            </w:r>
            <w:r w:rsidRPr="007029F1">
              <w:rPr>
                <w:rFonts w:eastAsia="Times New Roman"/>
                <w:b/>
                <w:bCs/>
                <w:color w:val="000000"/>
                <w:kern w:val="24"/>
                <w:lang w:val="en-GB" w:eastAsia="en-GB"/>
              </w:rPr>
              <w:t xml:space="preserve">250 </w:t>
            </w:r>
          </w:p>
        </w:tc>
        <w:tc>
          <w:tcPr>
            <w:tcW w:w="1224" w:type="dxa"/>
            <w:shd w:val="clear" w:color="auto" w:fill="F2F2F2"/>
            <w:tcMar>
              <w:top w:w="15" w:type="dxa"/>
              <w:left w:w="15" w:type="dxa"/>
              <w:bottom w:w="0" w:type="dxa"/>
              <w:right w:w="15" w:type="dxa"/>
            </w:tcMar>
            <w:vAlign w:val="bottom"/>
          </w:tcPr>
          <w:p w:rsidR="00E00C5A" w:rsidRPr="007029F1"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5</w:t>
            </w:r>
            <w:r>
              <w:rPr>
                <w:rFonts w:eastAsia="Times New Roman"/>
                <w:b/>
                <w:bCs/>
                <w:color w:val="000000"/>
                <w:kern w:val="24"/>
                <w:lang w:val="en-GB" w:eastAsia="en-GB"/>
              </w:rPr>
              <w:t xml:space="preserve"> </w:t>
            </w:r>
            <w:r w:rsidRPr="007029F1">
              <w:rPr>
                <w:rFonts w:eastAsia="Times New Roman"/>
                <w:b/>
                <w:bCs/>
                <w:color w:val="000000"/>
                <w:kern w:val="24"/>
                <w:lang w:val="en-GB" w:eastAsia="en-GB"/>
              </w:rPr>
              <w:t>232</w:t>
            </w:r>
            <w:r>
              <w:rPr>
                <w:rFonts w:eastAsia="Times New Roman"/>
                <w:b/>
                <w:bCs/>
                <w:color w:val="000000"/>
                <w:kern w:val="24"/>
                <w:lang w:val="en-GB" w:eastAsia="en-GB"/>
              </w:rPr>
              <w:t xml:space="preserve"> </w:t>
            </w:r>
            <w:r w:rsidRPr="007029F1">
              <w:rPr>
                <w:rFonts w:eastAsia="Times New Roman"/>
                <w:b/>
                <w:bCs/>
                <w:color w:val="000000"/>
                <w:kern w:val="24"/>
                <w:lang w:val="en-GB" w:eastAsia="en-GB"/>
              </w:rPr>
              <w:t xml:space="preserve">750 </w:t>
            </w:r>
          </w:p>
        </w:tc>
        <w:tc>
          <w:tcPr>
            <w:tcW w:w="1224" w:type="dxa"/>
            <w:shd w:val="clear" w:color="auto" w:fill="F2F2F2"/>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7 486 000</w:t>
            </w:r>
          </w:p>
        </w:tc>
        <w:tc>
          <w:tcPr>
            <w:tcW w:w="1224" w:type="dxa"/>
            <w:shd w:val="clear" w:color="auto" w:fill="F2F2F2"/>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5 270 000</w:t>
            </w:r>
          </w:p>
        </w:tc>
        <w:tc>
          <w:tcPr>
            <w:tcW w:w="1224" w:type="dxa"/>
            <w:shd w:val="clear" w:color="auto" w:fill="F2F2F2"/>
            <w:tcMar>
              <w:top w:w="15" w:type="dxa"/>
              <w:left w:w="15" w:type="dxa"/>
              <w:bottom w:w="0" w:type="dxa"/>
              <w:right w:w="15" w:type="dxa"/>
            </w:tcMar>
            <w:vAlign w:val="bottom"/>
          </w:tcPr>
          <w:p w:rsidR="00E00C5A" w:rsidRPr="00F07835"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3 210 250</w:t>
            </w:r>
          </w:p>
        </w:tc>
        <w:tc>
          <w:tcPr>
            <w:tcW w:w="1225" w:type="dxa"/>
            <w:shd w:val="clear" w:color="auto" w:fill="auto"/>
            <w:tcMar>
              <w:top w:w="15" w:type="dxa"/>
              <w:left w:w="15" w:type="dxa"/>
              <w:bottom w:w="0" w:type="dxa"/>
              <w:right w:w="15" w:type="dxa"/>
            </w:tcMar>
            <w:vAlign w:val="bottom"/>
          </w:tcPr>
          <w:p w:rsidR="00E00C5A" w:rsidRPr="007505CD" w:rsidRDefault="00E00C5A" w:rsidP="005F51BD">
            <w:pPr>
              <w:spacing w:after="40" w:line="253" w:lineRule="atLeast"/>
              <w:jc w:val="right"/>
              <w:textAlignment w:val="bottom"/>
              <w:rPr>
                <w:rFonts w:eastAsia="Times New Roman"/>
                <w:lang w:val="en-GB" w:eastAsia="en-GB"/>
              </w:rPr>
            </w:pPr>
            <w:r w:rsidRPr="00F07835">
              <w:rPr>
                <w:rFonts w:eastAsia="Times New Roman"/>
                <w:b/>
                <w:bCs/>
                <w:color w:val="000000"/>
                <w:kern w:val="24"/>
                <w:lang w:val="en-GB" w:eastAsia="en-GB"/>
              </w:rPr>
              <w:t>24</w:t>
            </w:r>
            <w:r>
              <w:rPr>
                <w:rFonts w:eastAsia="Times New Roman"/>
                <w:b/>
                <w:bCs/>
                <w:color w:val="000000"/>
                <w:kern w:val="24"/>
                <w:lang w:val="en-GB" w:eastAsia="en-GB"/>
              </w:rPr>
              <w:t xml:space="preserve"> </w:t>
            </w:r>
            <w:r w:rsidRPr="007029F1">
              <w:rPr>
                <w:rFonts w:eastAsia="Times New Roman"/>
                <w:b/>
                <w:bCs/>
                <w:color w:val="000000"/>
                <w:kern w:val="24"/>
                <w:lang w:val="en-GB" w:eastAsia="en-GB"/>
              </w:rPr>
              <w:t>537</w:t>
            </w:r>
            <w:r>
              <w:rPr>
                <w:rFonts w:eastAsia="Times New Roman"/>
                <w:b/>
                <w:bCs/>
                <w:color w:val="000000"/>
                <w:kern w:val="24"/>
                <w:lang w:val="en-GB" w:eastAsia="en-GB"/>
              </w:rPr>
              <w:t xml:space="preserve"> </w:t>
            </w:r>
            <w:r w:rsidRPr="007029F1">
              <w:rPr>
                <w:rFonts w:eastAsia="Times New Roman"/>
                <w:b/>
                <w:bCs/>
                <w:color w:val="000000"/>
                <w:kern w:val="24"/>
                <w:lang w:val="en-GB" w:eastAsia="en-GB"/>
              </w:rPr>
              <w:t>250</w:t>
            </w:r>
          </w:p>
        </w:tc>
      </w:tr>
    </w:tbl>
    <w:p w:rsidR="00FB6910" w:rsidRPr="00DB181B" w:rsidRDefault="00FB6910" w:rsidP="00FB6910">
      <w:pPr>
        <w:pStyle w:val="Normal-pool"/>
        <w:rPr>
          <w:rFonts w:eastAsia="SimSun"/>
          <w:lang w:val="en-GB"/>
        </w:rPr>
      </w:pPr>
    </w:p>
    <w:p w:rsidR="00FB6910" w:rsidRPr="00DB181B" w:rsidRDefault="00FB6910" w:rsidP="00FB6910">
      <w:pPr>
        <w:pStyle w:val="Normal-pool"/>
        <w:rPr>
          <w:rFonts w:eastAsia="SimSun"/>
          <w:lang w:val="en-GB"/>
        </w:rPr>
      </w:pPr>
    </w:p>
    <w:p w:rsidR="00FB6910" w:rsidRPr="00DB181B" w:rsidRDefault="00FB6910" w:rsidP="00FB6910">
      <w:pPr>
        <w:spacing w:after="200" w:line="276" w:lineRule="auto"/>
        <w:rPr>
          <w:rFonts w:eastAsia="SimSun"/>
          <w:sz w:val="22"/>
          <w:lang w:val="en-GB"/>
        </w:rPr>
        <w:sectPr w:rsidR="00FB6910" w:rsidRPr="00DB181B" w:rsidSect="005F089D">
          <w:pgSz w:w="12240" w:h="15840" w:code="1"/>
          <w:pgMar w:top="994" w:right="850" w:bottom="1411" w:left="907" w:header="533" w:footer="979" w:gutter="0"/>
          <w:cols w:space="720"/>
          <w:titlePg/>
          <w:docGrid w:linePitch="360"/>
        </w:sectPr>
      </w:pPr>
    </w:p>
    <w:p w:rsidR="00FB6910" w:rsidRPr="000457D1" w:rsidRDefault="00FB6910" w:rsidP="00FB6910">
      <w:pPr>
        <w:pStyle w:val="ZZAnxheader"/>
        <w:rPr>
          <w:rFonts w:eastAsia="SimHei"/>
          <w:lang w:val="en-GB" w:eastAsia="zh-CN"/>
        </w:rPr>
      </w:pPr>
      <w:r w:rsidRPr="0086573A">
        <w:rPr>
          <w:lang w:val="en-GB" w:eastAsia="zh-CN"/>
        </w:rPr>
        <w:br w:type="page"/>
      </w:r>
      <w:r w:rsidR="000457D1" w:rsidRPr="000457D1">
        <w:rPr>
          <w:rFonts w:eastAsia="SimHei"/>
          <w:lang w:val="en-GB" w:eastAsia="zh-CN"/>
        </w:rPr>
        <w:t>附件二</w:t>
      </w:r>
    </w:p>
    <w:p w:rsidR="00FB6910" w:rsidRPr="0086573A" w:rsidRDefault="000457D1" w:rsidP="00FB6910">
      <w:pPr>
        <w:pStyle w:val="ZZAnxtitle"/>
        <w:rPr>
          <w:lang w:val="en-GB" w:eastAsia="zh-CN"/>
        </w:rPr>
      </w:pPr>
      <w:r w:rsidRPr="00DC3311">
        <w:rPr>
          <w:rFonts w:ascii="SimHei" w:eastAsia="SimHei" w:hAnsi="SimHei" w:cs="SimSun" w:hint="eastAsia"/>
          <w:lang w:eastAsia="zh-CN"/>
        </w:rPr>
        <w:t>能力建设工作队职权范围</w:t>
      </w:r>
    </w:p>
    <w:p w:rsidR="00FB6910" w:rsidRPr="00B72FD9" w:rsidRDefault="00FB6910" w:rsidP="00FB6910">
      <w:pPr>
        <w:pStyle w:val="CH2"/>
        <w:rPr>
          <w:lang w:val="en-GB" w:eastAsia="zh-CN"/>
        </w:rPr>
      </w:pPr>
      <w:r w:rsidRPr="0086573A">
        <w:rPr>
          <w:lang w:val="en-GB" w:eastAsia="zh-CN"/>
        </w:rPr>
        <w:tab/>
        <w:t>A.</w:t>
      </w:r>
      <w:r w:rsidRPr="00B72FD9">
        <w:rPr>
          <w:lang w:val="en-GB" w:eastAsia="zh-CN"/>
        </w:rPr>
        <w:tab/>
      </w:r>
      <w:r w:rsidR="001D3D53" w:rsidRPr="00B72FD9">
        <w:rPr>
          <w:rFonts w:ascii="SimHei" w:eastAsia="SimHei" w:hAnsi="SimHei" w:hint="eastAsia"/>
          <w:lang w:val="en-GB" w:eastAsia="zh-CN"/>
        </w:rPr>
        <w:t>宗旨</w:t>
      </w:r>
    </w:p>
    <w:p w:rsidR="00FB6910" w:rsidRPr="00B72FD9" w:rsidRDefault="001D3D53" w:rsidP="008118BA">
      <w:pPr>
        <w:numPr>
          <w:ilvl w:val="0"/>
          <w:numId w:val="1"/>
        </w:numPr>
        <w:spacing w:after="120"/>
        <w:jc w:val="both"/>
        <w:rPr>
          <w:sz w:val="24"/>
          <w:szCs w:val="24"/>
          <w:lang w:val="en-GB" w:eastAsia="nb-NO"/>
        </w:rPr>
      </w:pPr>
      <w:r w:rsidRPr="00B72FD9">
        <w:rPr>
          <w:rFonts w:eastAsia="SimSun" w:hint="eastAsia"/>
          <w:sz w:val="24"/>
          <w:szCs w:val="24"/>
          <w:lang w:val="en-GB" w:eastAsia="zh-CN"/>
        </w:rPr>
        <w:t>能力</w:t>
      </w:r>
      <w:r w:rsidRPr="00B72FD9">
        <w:rPr>
          <w:rFonts w:eastAsia="SimSun"/>
          <w:sz w:val="24"/>
          <w:szCs w:val="24"/>
          <w:lang w:val="en-GB" w:eastAsia="zh-CN"/>
        </w:rPr>
        <w:t>建设工作队的</w:t>
      </w:r>
      <w:r w:rsidRPr="00B72FD9">
        <w:rPr>
          <w:rFonts w:eastAsia="SimSun" w:hint="eastAsia"/>
          <w:sz w:val="24"/>
          <w:szCs w:val="24"/>
          <w:lang w:val="en-GB" w:eastAsia="zh-CN"/>
        </w:rPr>
        <w:t>宗旨</w:t>
      </w:r>
      <w:r w:rsidRPr="00B72FD9">
        <w:rPr>
          <w:rFonts w:eastAsia="SimSun"/>
          <w:sz w:val="24"/>
          <w:szCs w:val="24"/>
          <w:lang w:val="en-GB" w:eastAsia="zh-CN"/>
        </w:rPr>
        <w:t>是</w:t>
      </w:r>
      <w:r w:rsidRPr="00B72FD9">
        <w:rPr>
          <w:rFonts w:eastAsia="SimSun" w:hint="eastAsia"/>
          <w:sz w:val="24"/>
          <w:szCs w:val="24"/>
          <w:lang w:val="en-GB" w:eastAsia="zh-CN"/>
        </w:rPr>
        <w:t>为</w:t>
      </w:r>
      <w:r w:rsidRPr="00B72FD9">
        <w:rPr>
          <w:rFonts w:eastAsia="SimSun"/>
          <w:sz w:val="24"/>
          <w:szCs w:val="24"/>
          <w:lang w:val="en-GB" w:eastAsia="zh-CN"/>
        </w:rPr>
        <w:t>实现</w:t>
      </w:r>
      <w:r w:rsidRPr="00B72FD9">
        <w:rPr>
          <w:rFonts w:ascii="SimSun" w:eastAsia="SimSun" w:hAnsi="SimSun" w:cs="SimSun" w:hint="eastAsia"/>
          <w:sz w:val="24"/>
          <w:szCs w:val="24"/>
          <w:lang w:eastAsia="zh-CN"/>
        </w:rPr>
        <w:t>工作方案中的交付品</w:t>
      </w:r>
      <w:r w:rsidRPr="00B72FD9">
        <w:rPr>
          <w:sz w:val="24"/>
          <w:szCs w:val="24"/>
          <w:lang w:eastAsia="zh-CN"/>
        </w:rPr>
        <w:t>1(a)</w:t>
      </w:r>
      <w:r w:rsidRPr="00B72FD9">
        <w:rPr>
          <w:rFonts w:ascii="SimSun" w:eastAsia="SimSun" w:hAnsi="SimSun" w:cs="SimSun" w:hint="eastAsia"/>
          <w:sz w:val="24"/>
          <w:szCs w:val="24"/>
          <w:lang w:eastAsia="zh-CN"/>
        </w:rPr>
        <w:t>和</w:t>
      </w:r>
      <w:r w:rsidRPr="00B72FD9">
        <w:rPr>
          <w:sz w:val="24"/>
          <w:szCs w:val="24"/>
          <w:lang w:eastAsia="zh-CN"/>
        </w:rPr>
        <w:t>1(b)</w:t>
      </w:r>
      <w:r w:rsidRPr="00B72FD9">
        <w:rPr>
          <w:rFonts w:eastAsia="SimSun" w:hint="eastAsia"/>
          <w:sz w:val="24"/>
          <w:szCs w:val="24"/>
          <w:lang w:eastAsia="zh-CN"/>
        </w:rPr>
        <w:t>提供</w:t>
      </w:r>
      <w:r w:rsidRPr="00B72FD9">
        <w:rPr>
          <w:rFonts w:eastAsia="SimSun"/>
          <w:sz w:val="24"/>
          <w:szCs w:val="24"/>
          <w:lang w:eastAsia="zh-CN"/>
        </w:rPr>
        <w:t>支持，</w:t>
      </w:r>
      <w:r w:rsidRPr="00B72FD9">
        <w:rPr>
          <w:rFonts w:eastAsia="SimSun" w:hint="eastAsia"/>
          <w:sz w:val="24"/>
          <w:szCs w:val="24"/>
          <w:lang w:eastAsia="zh-CN"/>
        </w:rPr>
        <w:t>工作队</w:t>
      </w:r>
      <w:r w:rsidRPr="00B72FD9">
        <w:rPr>
          <w:rFonts w:eastAsia="SimSun"/>
          <w:sz w:val="24"/>
          <w:szCs w:val="24"/>
          <w:lang w:eastAsia="zh-CN"/>
        </w:rPr>
        <w:t>将</w:t>
      </w:r>
      <w:r w:rsidRPr="00B72FD9">
        <w:rPr>
          <w:rFonts w:ascii="SimSun" w:eastAsia="SimSun" w:hAnsi="SimSun" w:cs="SimSun" w:hint="eastAsia"/>
          <w:sz w:val="24"/>
          <w:szCs w:val="24"/>
          <w:lang w:eastAsia="zh-CN"/>
        </w:rPr>
        <w:t>通过促成财政和实物支持，落实平台工作方案的优先能力建设需求与资源匹配，并且在能力建设网络的支持下，发展落实平台工作方案所需的能力。</w:t>
      </w:r>
    </w:p>
    <w:p w:rsidR="00FB6910" w:rsidRPr="00B72FD9" w:rsidRDefault="00FB6910" w:rsidP="008118BA">
      <w:pPr>
        <w:pStyle w:val="CH2"/>
        <w:jc w:val="both"/>
        <w:rPr>
          <w:lang w:val="en-GB"/>
        </w:rPr>
      </w:pPr>
      <w:r w:rsidRPr="00B72FD9">
        <w:rPr>
          <w:lang w:val="en-GB" w:eastAsia="zh-CN"/>
        </w:rPr>
        <w:tab/>
        <w:t>B</w:t>
      </w:r>
      <w:r w:rsidRPr="00B72FD9">
        <w:rPr>
          <w:lang w:val="en-GB"/>
        </w:rPr>
        <w:t>.</w:t>
      </w:r>
      <w:r w:rsidRPr="00B72FD9">
        <w:rPr>
          <w:lang w:val="en-GB"/>
        </w:rPr>
        <w:tab/>
      </w:r>
      <w:r w:rsidR="001D3D53" w:rsidRPr="00B72FD9">
        <w:rPr>
          <w:rFonts w:ascii="SimHei" w:eastAsia="SimHei" w:hAnsi="SimHei" w:hint="eastAsia"/>
          <w:lang w:val="en-GB" w:eastAsia="zh-CN"/>
        </w:rPr>
        <w:t>工作队</w:t>
      </w:r>
      <w:r w:rsidR="001D3D53" w:rsidRPr="00B72FD9">
        <w:rPr>
          <w:rFonts w:ascii="SimHei" w:eastAsia="SimHei" w:hAnsi="SimHei"/>
          <w:lang w:val="en-GB" w:eastAsia="zh-CN"/>
        </w:rPr>
        <w:t>职责</w:t>
      </w:r>
    </w:p>
    <w:p w:rsidR="00FB6910" w:rsidRPr="00B72FD9" w:rsidRDefault="001D3D53" w:rsidP="008118BA">
      <w:pPr>
        <w:numPr>
          <w:ilvl w:val="0"/>
          <w:numId w:val="1"/>
        </w:numPr>
        <w:spacing w:after="120"/>
        <w:jc w:val="both"/>
        <w:rPr>
          <w:sz w:val="24"/>
          <w:szCs w:val="24"/>
          <w:lang w:val="en-GB" w:eastAsia="nb-NO"/>
        </w:rPr>
      </w:pPr>
      <w:r w:rsidRPr="00B72FD9">
        <w:rPr>
          <w:rFonts w:eastAsia="SimSun" w:hint="eastAsia"/>
          <w:sz w:val="24"/>
          <w:szCs w:val="24"/>
          <w:lang w:val="en-GB" w:eastAsia="zh-CN"/>
        </w:rPr>
        <w:t>工作队</w:t>
      </w:r>
      <w:r w:rsidRPr="00B72FD9">
        <w:rPr>
          <w:rFonts w:eastAsia="SimSun"/>
          <w:sz w:val="24"/>
          <w:szCs w:val="24"/>
          <w:lang w:val="en-GB" w:eastAsia="zh-CN"/>
        </w:rPr>
        <w:t>的职责如下</w:t>
      </w:r>
      <w:r w:rsidRPr="00B72FD9">
        <w:rPr>
          <w:rFonts w:eastAsia="SimSun" w:hint="eastAsia"/>
          <w:sz w:val="24"/>
          <w:szCs w:val="24"/>
          <w:lang w:val="en-GB" w:eastAsia="zh-CN"/>
        </w:rPr>
        <w:t>：</w:t>
      </w:r>
    </w:p>
    <w:p w:rsidR="001D3D53" w:rsidRPr="00B72FD9" w:rsidRDefault="001D3D53" w:rsidP="008118BA">
      <w:pPr>
        <w:pStyle w:val="Normalnumber"/>
        <w:numPr>
          <w:ilvl w:val="0"/>
          <w:numId w:val="0"/>
        </w:numPr>
        <w:spacing w:afterLines="100" w:after="240"/>
        <w:ind w:left="1247" w:firstLine="624"/>
        <w:jc w:val="both"/>
        <w:rPr>
          <w:rFonts w:hint="eastAsia"/>
          <w:sz w:val="24"/>
          <w:szCs w:val="24"/>
          <w:lang w:val="en-GB" w:eastAsia="zh-CN"/>
        </w:rPr>
      </w:pPr>
      <w:r w:rsidRPr="00B72FD9">
        <w:rPr>
          <w:sz w:val="24"/>
          <w:szCs w:val="24"/>
          <w:lang w:val="en-GB" w:eastAsia="nb-NO"/>
        </w:rPr>
        <w:t>(a)</w:t>
      </w:r>
      <w:r w:rsidRPr="00B72FD9">
        <w:rPr>
          <w:sz w:val="24"/>
          <w:szCs w:val="24"/>
          <w:lang w:val="en-GB" w:eastAsia="nb-NO"/>
        </w:rPr>
        <w:tab/>
      </w:r>
      <w:r w:rsidRPr="00B72FD9">
        <w:rPr>
          <w:rFonts w:ascii="SimSun" w:eastAsia="SimSun" w:hAnsi="SimSun" w:cs="SimSun" w:hint="eastAsia"/>
          <w:sz w:val="24"/>
          <w:szCs w:val="24"/>
          <w:lang w:eastAsia="zh-CN"/>
        </w:rPr>
        <w:t>制定确定、监测和评价与平台任务和</w:t>
      </w:r>
      <w:r w:rsidRPr="00B72FD9">
        <w:rPr>
          <w:rFonts w:ascii="SimSun" w:eastAsia="SimSun" w:hAnsi="SimSun" w:cs="SimSun"/>
          <w:sz w:val="24"/>
          <w:szCs w:val="24"/>
          <w:lang w:eastAsia="zh-CN"/>
        </w:rPr>
        <w:t>工作方案</w:t>
      </w:r>
      <w:r w:rsidRPr="00B72FD9">
        <w:rPr>
          <w:rFonts w:ascii="SimSun" w:eastAsia="SimSun" w:hAnsi="SimSun" w:cs="SimSun" w:hint="eastAsia"/>
          <w:sz w:val="24"/>
          <w:szCs w:val="24"/>
          <w:lang w:eastAsia="zh-CN"/>
        </w:rPr>
        <w:t>相关的能力建设需求模式，并以连贯一致的方式促进</w:t>
      </w:r>
      <w:r w:rsidRPr="00B72FD9">
        <w:rPr>
          <w:rFonts w:ascii="SimSun" w:eastAsia="SimSun" w:hAnsi="SimSun" w:cs="SimSun"/>
          <w:sz w:val="24"/>
          <w:szCs w:val="24"/>
          <w:lang w:eastAsia="zh-CN"/>
        </w:rPr>
        <w:t>其实施；</w:t>
      </w:r>
    </w:p>
    <w:p w:rsidR="001D3D53" w:rsidRPr="00B72FD9" w:rsidRDefault="001D3D53" w:rsidP="008118BA">
      <w:pPr>
        <w:pStyle w:val="Normalnumber"/>
        <w:numPr>
          <w:ilvl w:val="0"/>
          <w:numId w:val="0"/>
        </w:numPr>
        <w:spacing w:afterLines="100" w:after="240"/>
        <w:ind w:left="1247" w:firstLine="624"/>
        <w:jc w:val="both"/>
        <w:rPr>
          <w:sz w:val="24"/>
          <w:szCs w:val="24"/>
          <w:lang w:val="en-GB" w:eastAsia="zh-CN"/>
        </w:rPr>
      </w:pPr>
      <w:r w:rsidRPr="00B72FD9">
        <w:rPr>
          <w:sz w:val="24"/>
          <w:szCs w:val="24"/>
          <w:lang w:val="en-GB" w:eastAsia="nb-NO"/>
        </w:rPr>
        <w:t>(b)</w:t>
      </w:r>
      <w:r w:rsidRPr="00B72FD9">
        <w:rPr>
          <w:sz w:val="24"/>
          <w:szCs w:val="24"/>
          <w:lang w:val="en-GB" w:eastAsia="nb-NO"/>
        </w:rPr>
        <w:tab/>
      </w:r>
      <w:r w:rsidRPr="00B72FD9">
        <w:rPr>
          <w:rFonts w:eastAsia="SimSun" w:hint="eastAsia"/>
          <w:sz w:val="24"/>
          <w:szCs w:val="24"/>
          <w:lang w:val="en-GB" w:eastAsia="zh-CN"/>
        </w:rPr>
        <w:t>应</w:t>
      </w:r>
      <w:r w:rsidRPr="00B72FD9">
        <w:rPr>
          <w:rFonts w:eastAsia="SimSun"/>
          <w:sz w:val="24"/>
          <w:szCs w:val="24"/>
          <w:lang w:val="en-GB" w:eastAsia="zh-CN"/>
        </w:rPr>
        <w:t>各国政府的要求，</w:t>
      </w:r>
      <w:r w:rsidRPr="00B72FD9">
        <w:rPr>
          <w:rFonts w:ascii="SimSun" w:eastAsia="SimSun" w:hAnsi="SimSun" w:cs="SimSun" w:hint="eastAsia"/>
          <w:sz w:val="24"/>
          <w:szCs w:val="24"/>
          <w:lang w:eastAsia="zh-CN"/>
        </w:rPr>
        <w:t>提出平台背景下的系统性国家能力需求自我评估进程，并在达成一致意见后与秘书处立即合作实施这一进程；</w:t>
      </w:r>
    </w:p>
    <w:p w:rsidR="001D3D53" w:rsidRPr="00B72FD9" w:rsidRDefault="001D3D53" w:rsidP="008118BA">
      <w:pPr>
        <w:pStyle w:val="Normalnumber"/>
        <w:numPr>
          <w:ilvl w:val="0"/>
          <w:numId w:val="0"/>
        </w:numPr>
        <w:spacing w:afterLines="100" w:after="240"/>
        <w:ind w:left="1247" w:firstLine="624"/>
        <w:jc w:val="both"/>
        <w:rPr>
          <w:sz w:val="24"/>
          <w:szCs w:val="24"/>
          <w:lang w:val="en-GB" w:eastAsia="zh-CN"/>
        </w:rPr>
      </w:pPr>
      <w:r w:rsidRPr="00B72FD9">
        <w:rPr>
          <w:sz w:val="24"/>
          <w:szCs w:val="24"/>
          <w:lang w:val="en-GB" w:eastAsia="nb-NO"/>
        </w:rPr>
        <w:t>(c)</w:t>
      </w:r>
      <w:r w:rsidRPr="00B72FD9">
        <w:rPr>
          <w:sz w:val="24"/>
          <w:szCs w:val="24"/>
          <w:lang w:val="en-GB" w:eastAsia="nb-NO"/>
        </w:rPr>
        <w:tab/>
      </w:r>
      <w:r w:rsidRPr="00B72FD9">
        <w:rPr>
          <w:rFonts w:ascii="SimSun" w:eastAsia="SimSun" w:hAnsi="SimSun" w:cs="SimSun" w:hint="eastAsia"/>
          <w:sz w:val="24"/>
          <w:szCs w:val="24"/>
          <w:lang w:eastAsia="zh-CN"/>
        </w:rPr>
        <w:t>提供优先能力建设需求清单草案以及相关资金缺口和可用供资来源的指示；</w:t>
      </w:r>
    </w:p>
    <w:p w:rsidR="001D3D53" w:rsidRPr="00B72FD9" w:rsidRDefault="001D3D53" w:rsidP="008118BA">
      <w:pPr>
        <w:pStyle w:val="Normalnumber"/>
        <w:numPr>
          <w:ilvl w:val="0"/>
          <w:numId w:val="0"/>
        </w:numPr>
        <w:spacing w:afterLines="100" w:after="240"/>
        <w:ind w:left="1247" w:firstLine="624"/>
        <w:jc w:val="both"/>
        <w:rPr>
          <w:rFonts w:eastAsia="SimSun" w:hint="eastAsia"/>
          <w:sz w:val="24"/>
          <w:szCs w:val="24"/>
          <w:lang w:val="en-GB" w:eastAsia="zh-CN"/>
        </w:rPr>
      </w:pPr>
      <w:r w:rsidRPr="00B72FD9">
        <w:rPr>
          <w:sz w:val="24"/>
          <w:szCs w:val="24"/>
          <w:lang w:val="en-GB" w:eastAsia="nb-NO"/>
        </w:rPr>
        <w:t>(d)</w:t>
      </w:r>
      <w:r w:rsidRPr="00B72FD9">
        <w:rPr>
          <w:sz w:val="24"/>
          <w:szCs w:val="24"/>
          <w:lang w:val="en-GB" w:eastAsia="nb-NO"/>
        </w:rPr>
        <w:tab/>
      </w:r>
      <w:r w:rsidRPr="00B72FD9">
        <w:rPr>
          <w:rFonts w:eastAsia="SimSun" w:hint="eastAsia"/>
          <w:sz w:val="24"/>
          <w:szCs w:val="24"/>
          <w:lang w:val="en-GB" w:eastAsia="zh-CN"/>
        </w:rPr>
        <w:t>定期</w:t>
      </w:r>
      <w:r w:rsidRPr="00B72FD9">
        <w:rPr>
          <w:rFonts w:eastAsia="SimSun"/>
          <w:sz w:val="24"/>
          <w:szCs w:val="24"/>
          <w:lang w:val="en-GB" w:eastAsia="zh-CN"/>
        </w:rPr>
        <w:t>分析</w:t>
      </w:r>
      <w:r w:rsidRPr="00B72FD9">
        <w:rPr>
          <w:rFonts w:eastAsia="SimSun" w:hint="eastAsia"/>
          <w:sz w:val="24"/>
          <w:szCs w:val="24"/>
          <w:lang w:val="en-GB" w:eastAsia="zh-CN"/>
        </w:rPr>
        <w:t>平台确定</w:t>
      </w:r>
      <w:r w:rsidRPr="00B72FD9">
        <w:rPr>
          <w:rFonts w:eastAsia="SimSun"/>
          <w:sz w:val="24"/>
          <w:szCs w:val="24"/>
          <w:lang w:val="en-GB" w:eastAsia="zh-CN"/>
        </w:rPr>
        <w:t>的</w:t>
      </w:r>
      <w:r w:rsidRPr="00B72FD9">
        <w:rPr>
          <w:rFonts w:ascii="SimSun" w:eastAsia="SimSun" w:hAnsi="SimSun" w:cs="SimSun" w:hint="eastAsia"/>
          <w:sz w:val="24"/>
          <w:szCs w:val="24"/>
          <w:lang w:eastAsia="zh-CN"/>
        </w:rPr>
        <w:t>优先</w:t>
      </w:r>
      <w:r w:rsidRPr="00B72FD9">
        <w:rPr>
          <w:rFonts w:eastAsia="SimSun"/>
          <w:sz w:val="24"/>
          <w:szCs w:val="24"/>
          <w:lang w:val="en-GB" w:eastAsia="zh-CN"/>
        </w:rPr>
        <w:t>能力建设需求</w:t>
      </w:r>
      <w:r w:rsidRPr="00B72FD9">
        <w:rPr>
          <w:rFonts w:eastAsia="SimSun" w:hint="eastAsia"/>
          <w:sz w:val="24"/>
          <w:szCs w:val="24"/>
          <w:lang w:val="en-GB" w:eastAsia="zh-CN"/>
        </w:rPr>
        <w:t>得到</w:t>
      </w:r>
      <w:r w:rsidRPr="00B72FD9">
        <w:rPr>
          <w:rFonts w:eastAsia="SimSun"/>
          <w:sz w:val="24"/>
          <w:szCs w:val="24"/>
          <w:lang w:val="en-GB" w:eastAsia="zh-CN"/>
        </w:rPr>
        <w:t>满足的程度</w:t>
      </w:r>
      <w:r w:rsidRPr="00B72FD9">
        <w:rPr>
          <w:rFonts w:eastAsia="SimSun" w:hint="eastAsia"/>
          <w:sz w:val="24"/>
          <w:szCs w:val="24"/>
          <w:lang w:val="en-GB" w:eastAsia="zh-CN"/>
        </w:rPr>
        <w:t>，</w:t>
      </w:r>
      <w:r w:rsidRPr="00B72FD9">
        <w:rPr>
          <w:rFonts w:eastAsia="SimSun"/>
          <w:sz w:val="24"/>
          <w:szCs w:val="24"/>
          <w:lang w:val="en-GB" w:eastAsia="zh-CN"/>
        </w:rPr>
        <w:t>以及</w:t>
      </w:r>
      <w:r w:rsidRPr="00B72FD9">
        <w:rPr>
          <w:rFonts w:eastAsia="SimSun" w:hint="eastAsia"/>
          <w:sz w:val="24"/>
          <w:szCs w:val="24"/>
          <w:lang w:val="en-GB" w:eastAsia="zh-CN"/>
        </w:rPr>
        <w:t>平台</w:t>
      </w:r>
      <w:r w:rsidRPr="00B72FD9">
        <w:rPr>
          <w:rFonts w:eastAsia="SimSun"/>
          <w:sz w:val="24"/>
          <w:szCs w:val="24"/>
          <w:lang w:val="en-GB" w:eastAsia="zh-CN"/>
        </w:rPr>
        <w:t>在这一进程</w:t>
      </w:r>
      <w:r w:rsidRPr="00B72FD9">
        <w:rPr>
          <w:rFonts w:eastAsia="SimSun" w:hint="eastAsia"/>
          <w:sz w:val="24"/>
          <w:szCs w:val="24"/>
          <w:lang w:val="en-GB" w:eastAsia="zh-CN"/>
        </w:rPr>
        <w:t>中</w:t>
      </w:r>
      <w:r w:rsidRPr="00B72FD9">
        <w:rPr>
          <w:rFonts w:eastAsia="SimSun"/>
          <w:sz w:val="24"/>
          <w:szCs w:val="24"/>
          <w:lang w:val="en-GB" w:eastAsia="zh-CN"/>
        </w:rPr>
        <w:t>发挥的作用，确定</w:t>
      </w:r>
      <w:r w:rsidRPr="00B72FD9">
        <w:rPr>
          <w:rFonts w:eastAsia="SimSun" w:hint="eastAsia"/>
          <w:sz w:val="24"/>
          <w:szCs w:val="24"/>
          <w:lang w:val="en-GB" w:eastAsia="zh-CN"/>
        </w:rPr>
        <w:t>差距并为</w:t>
      </w:r>
      <w:r w:rsidRPr="00B72FD9">
        <w:rPr>
          <w:rFonts w:eastAsia="SimSun"/>
          <w:sz w:val="24"/>
          <w:szCs w:val="24"/>
          <w:lang w:val="en-GB" w:eastAsia="zh-CN"/>
        </w:rPr>
        <w:t>弥补</w:t>
      </w:r>
      <w:r w:rsidRPr="00B72FD9">
        <w:rPr>
          <w:rFonts w:eastAsia="SimSun" w:hint="eastAsia"/>
          <w:sz w:val="24"/>
          <w:szCs w:val="24"/>
          <w:lang w:val="en-GB" w:eastAsia="zh-CN"/>
        </w:rPr>
        <w:t>此类</w:t>
      </w:r>
      <w:r w:rsidRPr="00B72FD9">
        <w:rPr>
          <w:rFonts w:eastAsia="SimSun"/>
          <w:sz w:val="24"/>
          <w:szCs w:val="24"/>
          <w:lang w:val="en-GB" w:eastAsia="zh-CN"/>
        </w:rPr>
        <w:t>差距</w:t>
      </w:r>
      <w:r w:rsidRPr="00B72FD9">
        <w:rPr>
          <w:rFonts w:eastAsia="SimSun" w:hint="eastAsia"/>
          <w:sz w:val="24"/>
          <w:szCs w:val="24"/>
          <w:lang w:val="en-GB" w:eastAsia="zh-CN"/>
        </w:rPr>
        <w:t>提出建议</w:t>
      </w:r>
      <w:r w:rsidRPr="00B72FD9">
        <w:rPr>
          <w:rFonts w:eastAsia="SimSun"/>
          <w:sz w:val="24"/>
          <w:szCs w:val="24"/>
          <w:lang w:val="en-GB" w:eastAsia="zh-CN"/>
        </w:rPr>
        <w:t>方法</w:t>
      </w:r>
      <w:r w:rsidRPr="00B72FD9">
        <w:rPr>
          <w:rFonts w:eastAsia="SimSun" w:hint="eastAsia"/>
          <w:sz w:val="24"/>
          <w:szCs w:val="24"/>
          <w:lang w:val="en-GB" w:eastAsia="zh-CN"/>
        </w:rPr>
        <w:t>；</w:t>
      </w:r>
    </w:p>
    <w:p w:rsidR="001D3D53" w:rsidRPr="00B72FD9" w:rsidRDefault="001D3D53" w:rsidP="008118BA">
      <w:pPr>
        <w:pStyle w:val="Normalnumber"/>
        <w:numPr>
          <w:ilvl w:val="0"/>
          <w:numId w:val="0"/>
        </w:numPr>
        <w:spacing w:afterLines="100" w:after="240"/>
        <w:ind w:left="1247" w:firstLine="624"/>
        <w:jc w:val="both"/>
        <w:rPr>
          <w:rFonts w:hint="eastAsia"/>
          <w:sz w:val="24"/>
          <w:szCs w:val="24"/>
          <w:lang w:val="en-GB" w:eastAsia="zh-CN"/>
        </w:rPr>
      </w:pPr>
      <w:r w:rsidRPr="00B72FD9">
        <w:rPr>
          <w:sz w:val="24"/>
          <w:szCs w:val="24"/>
          <w:lang w:val="en-GB" w:eastAsia="nb-NO"/>
        </w:rPr>
        <w:t>(e)</w:t>
      </w:r>
      <w:r w:rsidRPr="00B72FD9">
        <w:rPr>
          <w:sz w:val="24"/>
          <w:szCs w:val="24"/>
          <w:lang w:val="en-GB" w:eastAsia="nb-NO"/>
        </w:rPr>
        <w:tab/>
      </w:r>
      <w:r w:rsidRPr="00B72FD9">
        <w:rPr>
          <w:rFonts w:eastAsia="SimSun" w:hint="eastAsia"/>
          <w:sz w:val="24"/>
          <w:szCs w:val="24"/>
          <w:lang w:val="en-GB" w:eastAsia="zh-CN"/>
        </w:rPr>
        <w:t>为</w:t>
      </w:r>
      <w:r w:rsidRPr="00B72FD9">
        <w:rPr>
          <w:rFonts w:eastAsia="SimSun"/>
          <w:sz w:val="24"/>
          <w:szCs w:val="24"/>
          <w:lang w:val="en-GB" w:eastAsia="zh-CN"/>
        </w:rPr>
        <w:t>组织</w:t>
      </w:r>
      <w:r w:rsidRPr="00B72FD9">
        <w:rPr>
          <w:rFonts w:ascii="SimSun" w:eastAsia="SimSun" w:hAnsi="SimSun" w:cs="SimSun" w:hint="eastAsia"/>
          <w:sz w:val="24"/>
          <w:szCs w:val="24"/>
          <w:lang w:eastAsia="zh-CN"/>
        </w:rPr>
        <w:t>由传统供资方和潜在供资方参与的论坛提供</w:t>
      </w:r>
      <w:r w:rsidRPr="00B72FD9">
        <w:rPr>
          <w:rFonts w:ascii="SimSun" w:eastAsia="SimSun" w:hAnsi="SimSun" w:cs="SimSun"/>
          <w:sz w:val="24"/>
          <w:szCs w:val="24"/>
          <w:lang w:eastAsia="zh-CN"/>
        </w:rPr>
        <w:t>支持，</w:t>
      </w:r>
      <w:r w:rsidRPr="00B72FD9">
        <w:rPr>
          <w:rFonts w:ascii="SimSun" w:eastAsia="SimSun" w:hAnsi="SimSun" w:cs="SimSun" w:hint="eastAsia"/>
          <w:sz w:val="24"/>
          <w:szCs w:val="24"/>
          <w:lang w:eastAsia="zh-CN"/>
        </w:rPr>
        <w:t>并在</w:t>
      </w:r>
      <w:r w:rsidRPr="00B72FD9">
        <w:rPr>
          <w:rFonts w:ascii="SimSun" w:eastAsia="SimSun" w:hAnsi="SimSun" w:cs="SimSun"/>
          <w:sz w:val="24"/>
          <w:szCs w:val="24"/>
          <w:lang w:eastAsia="zh-CN"/>
        </w:rPr>
        <w:t>以下方面提供建议：</w:t>
      </w:r>
      <w:r w:rsidRPr="00B72FD9">
        <w:rPr>
          <w:rFonts w:ascii="SimSun" w:eastAsia="SimSun" w:hAnsi="SimSun" w:cs="SimSun" w:hint="eastAsia"/>
          <w:sz w:val="24"/>
          <w:szCs w:val="24"/>
          <w:lang w:eastAsia="zh-CN"/>
        </w:rPr>
        <w:t>会议</w:t>
      </w:r>
      <w:r w:rsidRPr="00B72FD9">
        <w:rPr>
          <w:rFonts w:ascii="SimSun" w:eastAsia="SimSun" w:hAnsi="SimSun" w:cs="SimSun"/>
          <w:sz w:val="24"/>
          <w:szCs w:val="24"/>
          <w:lang w:eastAsia="zh-CN"/>
        </w:rPr>
        <w:t>议程和形式、会议出席问题以及</w:t>
      </w:r>
      <w:r w:rsidRPr="00B72FD9">
        <w:rPr>
          <w:rFonts w:ascii="SimSun" w:eastAsia="SimSun" w:hAnsi="SimSun" w:cs="SimSun" w:hint="eastAsia"/>
          <w:sz w:val="24"/>
          <w:szCs w:val="24"/>
          <w:lang w:eastAsia="zh-CN"/>
        </w:rPr>
        <w:t>如何介绍已确定的能力建设需求和机会；</w:t>
      </w:r>
    </w:p>
    <w:p w:rsidR="001D3D53" w:rsidRPr="00B72FD9" w:rsidRDefault="001D3D53" w:rsidP="008118BA">
      <w:pPr>
        <w:pStyle w:val="Normalnumber"/>
        <w:numPr>
          <w:ilvl w:val="0"/>
          <w:numId w:val="0"/>
        </w:numPr>
        <w:spacing w:afterLines="100" w:after="240"/>
        <w:ind w:left="1247" w:firstLine="624"/>
        <w:jc w:val="both"/>
        <w:rPr>
          <w:sz w:val="24"/>
          <w:szCs w:val="24"/>
          <w:lang w:val="en-GB" w:eastAsia="zh-CN"/>
        </w:rPr>
      </w:pPr>
      <w:r w:rsidRPr="00B72FD9">
        <w:rPr>
          <w:sz w:val="24"/>
          <w:szCs w:val="24"/>
          <w:lang w:val="en-GB" w:eastAsia="nb-NO"/>
        </w:rPr>
        <w:t>(f)</w:t>
      </w:r>
      <w:r w:rsidRPr="00B72FD9">
        <w:rPr>
          <w:sz w:val="24"/>
          <w:szCs w:val="24"/>
          <w:lang w:val="en-GB" w:eastAsia="nb-NO"/>
        </w:rPr>
        <w:tab/>
      </w:r>
      <w:r w:rsidRPr="00B72FD9">
        <w:rPr>
          <w:rFonts w:ascii="SimSun" w:eastAsia="SimSun" w:hAnsi="SimSun" w:cs="SimSun" w:hint="eastAsia"/>
          <w:sz w:val="24"/>
          <w:szCs w:val="24"/>
          <w:lang w:eastAsia="zh-CN"/>
        </w:rPr>
        <w:t>就</w:t>
      </w:r>
      <w:r w:rsidRPr="00B72FD9">
        <w:rPr>
          <w:rFonts w:eastAsia="SimSun" w:hint="eastAsia"/>
          <w:sz w:val="24"/>
          <w:szCs w:val="24"/>
          <w:lang w:eastAsia="zh-CN"/>
        </w:rPr>
        <w:t>“</w:t>
      </w:r>
      <w:r w:rsidRPr="00B72FD9">
        <w:rPr>
          <w:rFonts w:ascii="SimSun" w:eastAsia="SimSun" w:hAnsi="SimSun" w:cs="SimSun" w:hint="eastAsia"/>
          <w:sz w:val="24"/>
          <w:szCs w:val="24"/>
          <w:lang w:eastAsia="zh-CN"/>
        </w:rPr>
        <w:t>匹配</w:t>
      </w:r>
      <w:r w:rsidRPr="00B72FD9">
        <w:rPr>
          <w:rFonts w:eastAsia="SimSun" w:hint="eastAsia"/>
          <w:sz w:val="24"/>
          <w:szCs w:val="24"/>
          <w:lang w:eastAsia="zh-CN"/>
        </w:rPr>
        <w:t>”</w:t>
      </w:r>
      <w:r w:rsidRPr="00B72FD9">
        <w:rPr>
          <w:rFonts w:ascii="SimSun" w:eastAsia="SimSun" w:hAnsi="SimSun" w:cs="SimSun" w:hint="eastAsia"/>
          <w:sz w:val="24"/>
          <w:szCs w:val="24"/>
          <w:lang w:eastAsia="zh-CN"/>
        </w:rPr>
        <w:t>机制的</w:t>
      </w:r>
      <w:r w:rsidRPr="00B72FD9">
        <w:rPr>
          <w:rFonts w:ascii="SimSun" w:eastAsia="SimSun" w:hAnsi="SimSun" w:cs="SimSun"/>
          <w:sz w:val="24"/>
          <w:szCs w:val="24"/>
          <w:lang w:eastAsia="zh-CN"/>
        </w:rPr>
        <w:t>实施</w:t>
      </w:r>
      <w:r w:rsidRPr="00B72FD9">
        <w:rPr>
          <w:rFonts w:ascii="SimSun" w:eastAsia="SimSun" w:hAnsi="SimSun" w:cs="SimSun" w:hint="eastAsia"/>
          <w:sz w:val="24"/>
          <w:szCs w:val="24"/>
          <w:lang w:eastAsia="zh-CN"/>
        </w:rPr>
        <w:t>工作提供</w:t>
      </w:r>
      <w:r w:rsidRPr="00B72FD9">
        <w:rPr>
          <w:rFonts w:ascii="SimSun" w:eastAsia="SimSun" w:hAnsi="SimSun" w:cs="SimSun"/>
          <w:sz w:val="24"/>
          <w:szCs w:val="24"/>
          <w:lang w:eastAsia="zh-CN"/>
        </w:rPr>
        <w:t>建议</w:t>
      </w:r>
      <w:r w:rsidRPr="00B72FD9">
        <w:rPr>
          <w:rFonts w:ascii="SimSun" w:eastAsia="SimSun" w:hAnsi="SimSun" w:cs="SimSun" w:hint="eastAsia"/>
          <w:sz w:val="24"/>
          <w:szCs w:val="24"/>
          <w:lang w:eastAsia="zh-CN"/>
        </w:rPr>
        <w:t>，促进对现有技术和财政资源与重点能力建设需求进行匹配，酌情向论坛征求并采纳建议；</w:t>
      </w:r>
    </w:p>
    <w:p w:rsidR="001D3D53" w:rsidRPr="00B72FD9" w:rsidRDefault="001D3D53" w:rsidP="008118BA">
      <w:pPr>
        <w:pStyle w:val="Normalnumber"/>
        <w:numPr>
          <w:ilvl w:val="0"/>
          <w:numId w:val="0"/>
        </w:numPr>
        <w:spacing w:afterLines="100" w:after="240"/>
        <w:ind w:left="1247" w:firstLine="624"/>
        <w:jc w:val="both"/>
        <w:rPr>
          <w:sz w:val="24"/>
          <w:szCs w:val="24"/>
          <w:lang w:val="en-GB" w:eastAsia="nb-NO"/>
        </w:rPr>
      </w:pPr>
      <w:r w:rsidRPr="00B72FD9">
        <w:rPr>
          <w:sz w:val="24"/>
          <w:szCs w:val="24"/>
          <w:lang w:val="en-GB" w:eastAsia="nb-NO"/>
        </w:rPr>
        <w:t>(g)</w:t>
      </w:r>
      <w:r w:rsidRPr="00B72FD9">
        <w:rPr>
          <w:sz w:val="24"/>
          <w:szCs w:val="24"/>
          <w:lang w:val="en-GB" w:eastAsia="nb-NO"/>
        </w:rPr>
        <w:tab/>
      </w:r>
      <w:r w:rsidRPr="00B72FD9">
        <w:rPr>
          <w:rFonts w:ascii="SimSun" w:eastAsia="SimSun" w:hAnsi="SimSun" w:cs="SimSun" w:hint="eastAsia"/>
          <w:sz w:val="24"/>
          <w:szCs w:val="24"/>
          <w:lang w:eastAsia="zh-CN"/>
        </w:rPr>
        <w:t>为将已确定的能力建设需求有效纳入发展援助进程政策和方案提出建议方法，酌情向论坛征求并采纳建议；</w:t>
      </w:r>
    </w:p>
    <w:p w:rsidR="001D3D53" w:rsidRPr="00B72FD9" w:rsidRDefault="001D3D53" w:rsidP="008118BA">
      <w:pPr>
        <w:pStyle w:val="Normalnumber"/>
        <w:numPr>
          <w:ilvl w:val="0"/>
          <w:numId w:val="34"/>
        </w:numPr>
        <w:spacing w:afterLines="100" w:after="240"/>
        <w:ind w:left="1247" w:firstLine="624"/>
        <w:jc w:val="both"/>
        <w:rPr>
          <w:sz w:val="24"/>
          <w:szCs w:val="24"/>
          <w:lang w:val="en-GB" w:eastAsia="nb-NO"/>
        </w:rPr>
      </w:pPr>
      <w:r w:rsidRPr="00B72FD9">
        <w:rPr>
          <w:rFonts w:ascii="SimSun" w:eastAsia="SimSun" w:hAnsi="SimSun" w:cs="SimSun" w:hint="eastAsia"/>
          <w:sz w:val="24"/>
          <w:szCs w:val="24"/>
          <w:lang w:eastAsia="zh-CN"/>
        </w:rPr>
        <w:t>制定伙伴关系交流和培训方案提案；</w:t>
      </w:r>
    </w:p>
    <w:p w:rsidR="001D3D53" w:rsidRPr="00B72FD9" w:rsidRDefault="001D3D53" w:rsidP="008118BA">
      <w:pPr>
        <w:pStyle w:val="Normalnumber"/>
        <w:numPr>
          <w:ilvl w:val="0"/>
          <w:numId w:val="0"/>
        </w:numPr>
        <w:spacing w:afterLines="100" w:after="240"/>
        <w:ind w:left="1247" w:firstLine="624"/>
        <w:jc w:val="both"/>
        <w:rPr>
          <w:rFonts w:hint="eastAsia"/>
          <w:sz w:val="24"/>
          <w:szCs w:val="24"/>
          <w:lang w:val="en-GB" w:eastAsia="zh-CN"/>
        </w:rPr>
      </w:pPr>
      <w:r w:rsidRPr="00B72FD9">
        <w:rPr>
          <w:sz w:val="24"/>
          <w:szCs w:val="24"/>
          <w:lang w:val="en-GB" w:eastAsia="nb-NO"/>
        </w:rPr>
        <w:t>(i)</w:t>
      </w:r>
      <w:r w:rsidRPr="00B72FD9">
        <w:rPr>
          <w:sz w:val="24"/>
          <w:szCs w:val="24"/>
          <w:lang w:val="en-GB" w:eastAsia="nb-NO"/>
        </w:rPr>
        <w:tab/>
      </w:r>
      <w:r w:rsidRPr="00B72FD9">
        <w:rPr>
          <w:rFonts w:eastAsia="SimSun" w:hint="eastAsia"/>
          <w:sz w:val="24"/>
          <w:szCs w:val="24"/>
          <w:lang w:eastAsia="zh-CN"/>
        </w:rPr>
        <w:t>为</w:t>
      </w:r>
      <w:r w:rsidRPr="00B72FD9">
        <w:rPr>
          <w:rFonts w:ascii="SimSun" w:eastAsia="SimSun" w:hAnsi="SimSun" w:cs="SimSun" w:hint="eastAsia"/>
          <w:sz w:val="24"/>
          <w:szCs w:val="24"/>
          <w:lang w:eastAsia="zh-CN"/>
        </w:rPr>
        <w:t>建设</w:t>
      </w:r>
      <w:r w:rsidRPr="00B72FD9">
        <w:rPr>
          <w:rFonts w:ascii="SimSun" w:eastAsia="SimSun" w:hAnsi="SimSun" w:cs="SimSun"/>
          <w:sz w:val="24"/>
          <w:szCs w:val="24"/>
          <w:lang w:eastAsia="zh-CN"/>
        </w:rPr>
        <w:t>落实</w:t>
      </w:r>
      <w:r w:rsidRPr="00B72FD9">
        <w:rPr>
          <w:rFonts w:ascii="SimSun" w:eastAsia="SimSun" w:hAnsi="SimSun" w:cs="SimSun" w:hint="eastAsia"/>
          <w:sz w:val="24"/>
          <w:szCs w:val="24"/>
          <w:lang w:eastAsia="zh-CN"/>
        </w:rPr>
        <w:t>工作</w:t>
      </w:r>
      <w:r w:rsidRPr="00B72FD9">
        <w:rPr>
          <w:rFonts w:ascii="SimSun" w:eastAsia="SimSun" w:hAnsi="SimSun" w:cs="SimSun"/>
          <w:sz w:val="24"/>
          <w:szCs w:val="24"/>
          <w:lang w:eastAsia="zh-CN"/>
        </w:rPr>
        <w:t>方案所需的</w:t>
      </w:r>
      <w:r w:rsidRPr="00B72FD9">
        <w:rPr>
          <w:rFonts w:ascii="SimSun" w:eastAsia="SimSun" w:hAnsi="SimSun" w:cs="SimSun" w:hint="eastAsia"/>
          <w:sz w:val="24"/>
          <w:szCs w:val="24"/>
          <w:lang w:eastAsia="zh-CN"/>
        </w:rPr>
        <w:t>体制能力提供支持，</w:t>
      </w:r>
      <w:r w:rsidRPr="00B72FD9">
        <w:rPr>
          <w:rFonts w:ascii="SimSun" w:eastAsia="SimSun" w:hAnsi="SimSun" w:cs="SimSun"/>
          <w:sz w:val="24"/>
          <w:szCs w:val="24"/>
          <w:lang w:eastAsia="zh-CN"/>
        </w:rPr>
        <w:t>特别是</w:t>
      </w:r>
      <w:r w:rsidRPr="00B72FD9">
        <w:rPr>
          <w:rFonts w:ascii="SimSun" w:eastAsia="SimSun" w:hAnsi="SimSun" w:cs="SimSun" w:hint="eastAsia"/>
          <w:sz w:val="24"/>
          <w:szCs w:val="24"/>
          <w:lang w:eastAsia="zh-CN"/>
        </w:rPr>
        <w:t>区域</w:t>
      </w:r>
      <w:r w:rsidRPr="00B72FD9">
        <w:rPr>
          <w:rFonts w:ascii="SimSun" w:eastAsia="SimSun" w:hAnsi="SimSun" w:cs="SimSun"/>
          <w:sz w:val="24"/>
          <w:szCs w:val="24"/>
          <w:lang w:eastAsia="zh-CN"/>
        </w:rPr>
        <w:t>和</w:t>
      </w:r>
      <w:r w:rsidRPr="00B72FD9">
        <w:rPr>
          <w:rFonts w:ascii="SimSun" w:eastAsia="SimSun" w:hAnsi="SimSun" w:cs="SimSun" w:hint="eastAsia"/>
          <w:sz w:val="24"/>
          <w:szCs w:val="24"/>
          <w:lang w:eastAsia="zh-CN"/>
        </w:rPr>
        <w:t>次区域评估</w:t>
      </w:r>
      <w:r w:rsidRPr="00B72FD9">
        <w:rPr>
          <w:rFonts w:ascii="SimSun" w:eastAsia="SimSun" w:hAnsi="SimSun" w:cs="SimSun"/>
          <w:sz w:val="24"/>
          <w:szCs w:val="24"/>
          <w:lang w:eastAsia="zh-CN"/>
        </w:rPr>
        <w:t>方面的能力；</w:t>
      </w:r>
    </w:p>
    <w:p w:rsidR="001D3D53" w:rsidRPr="00B72FD9" w:rsidRDefault="001D3D53" w:rsidP="008118BA">
      <w:pPr>
        <w:pStyle w:val="Normalnumber"/>
        <w:numPr>
          <w:ilvl w:val="0"/>
          <w:numId w:val="0"/>
        </w:numPr>
        <w:spacing w:afterLines="100" w:after="240"/>
        <w:ind w:left="1247" w:firstLine="624"/>
        <w:jc w:val="both"/>
        <w:rPr>
          <w:rFonts w:eastAsia="SimSun" w:hint="eastAsia"/>
          <w:sz w:val="24"/>
          <w:szCs w:val="24"/>
          <w:lang w:val="en-GB" w:eastAsia="zh-CN"/>
        </w:rPr>
      </w:pPr>
      <w:r w:rsidRPr="00B72FD9">
        <w:rPr>
          <w:sz w:val="24"/>
          <w:szCs w:val="24"/>
          <w:lang w:val="en-GB" w:eastAsia="nb-NO"/>
        </w:rPr>
        <w:t>(j)</w:t>
      </w:r>
      <w:r w:rsidRPr="00B72FD9">
        <w:rPr>
          <w:sz w:val="24"/>
          <w:szCs w:val="24"/>
          <w:lang w:val="en-GB" w:eastAsia="nb-NO"/>
        </w:rPr>
        <w:tab/>
      </w:r>
      <w:r w:rsidRPr="00B72FD9">
        <w:rPr>
          <w:rFonts w:ascii="SimSun" w:eastAsia="SimSun" w:hAnsi="SimSun" w:cs="SimSun" w:hint="eastAsia"/>
          <w:sz w:val="24"/>
          <w:szCs w:val="24"/>
          <w:lang w:eastAsia="zh-CN"/>
        </w:rPr>
        <w:t>协助应对经优先排序的能力建设需求，此类需求是全体</w:t>
      </w:r>
      <w:r w:rsidRPr="00B72FD9">
        <w:rPr>
          <w:rFonts w:ascii="SimSun" w:eastAsia="SimSun" w:hAnsi="SimSun" w:cs="SimSun"/>
          <w:sz w:val="24"/>
          <w:szCs w:val="24"/>
          <w:lang w:eastAsia="zh-CN"/>
        </w:rPr>
        <w:t>会议</w:t>
      </w:r>
      <w:bookmarkStart w:id="232" w:name="OLE_LINK25"/>
      <w:r w:rsidRPr="00B72FD9">
        <w:rPr>
          <w:rFonts w:ascii="SimSun" w:eastAsia="SimSun" w:hAnsi="SimSun" w:cs="SimSun" w:hint="eastAsia"/>
          <w:sz w:val="24"/>
          <w:szCs w:val="24"/>
          <w:lang w:eastAsia="zh-CN"/>
        </w:rPr>
        <w:t>根据平台信托基金提供的资源或通过其他财政和实物支持提供的资源</w:t>
      </w:r>
      <w:bookmarkEnd w:id="232"/>
      <w:r w:rsidRPr="00B72FD9">
        <w:rPr>
          <w:rFonts w:ascii="SimSun" w:eastAsia="SimSun" w:hAnsi="SimSun" w:cs="SimSun" w:hint="eastAsia"/>
          <w:sz w:val="24"/>
          <w:szCs w:val="24"/>
          <w:lang w:eastAsia="zh-CN"/>
        </w:rPr>
        <w:t>情况商定的；</w:t>
      </w:r>
    </w:p>
    <w:p w:rsidR="00FB6910" w:rsidRPr="0002040D" w:rsidRDefault="001D3D53" w:rsidP="008118BA">
      <w:pPr>
        <w:tabs>
          <w:tab w:val="left" w:pos="624"/>
          <w:tab w:val="left" w:pos="1247"/>
          <w:tab w:val="left" w:pos="1814"/>
          <w:tab w:val="left" w:pos="2381"/>
          <w:tab w:val="left" w:pos="2948"/>
          <w:tab w:val="left" w:pos="3515"/>
          <w:tab w:val="left" w:pos="4082"/>
        </w:tabs>
        <w:spacing w:after="120"/>
        <w:ind w:left="1247" w:firstLine="624"/>
        <w:jc w:val="both"/>
        <w:rPr>
          <w:rFonts w:eastAsia="SimSun" w:hint="eastAsia"/>
          <w:sz w:val="24"/>
          <w:szCs w:val="24"/>
          <w:lang w:val="en-GB" w:eastAsia="zh-CN"/>
        </w:rPr>
      </w:pPr>
      <w:r w:rsidRPr="00B72FD9">
        <w:rPr>
          <w:sz w:val="24"/>
          <w:szCs w:val="24"/>
          <w:lang w:val="en-GB" w:eastAsia="nb-NO"/>
        </w:rPr>
        <w:t>(k)</w:t>
      </w:r>
      <w:r w:rsidRPr="00B72FD9">
        <w:rPr>
          <w:sz w:val="24"/>
          <w:szCs w:val="24"/>
          <w:lang w:val="en-GB" w:eastAsia="nb-NO"/>
        </w:rPr>
        <w:tab/>
      </w:r>
      <w:r w:rsidRPr="00B72FD9">
        <w:rPr>
          <w:rFonts w:eastAsia="SimSun" w:hint="eastAsia"/>
          <w:sz w:val="24"/>
          <w:szCs w:val="24"/>
          <w:lang w:val="en-GB" w:eastAsia="zh-CN"/>
        </w:rPr>
        <w:t>视需与知识和数据工作队以及土著和地方知识工作队进行联络，确保采取协调一致</w:t>
      </w:r>
      <w:r w:rsidRPr="00B72FD9">
        <w:rPr>
          <w:rFonts w:eastAsia="SimSun"/>
          <w:sz w:val="24"/>
          <w:szCs w:val="24"/>
          <w:lang w:val="en-GB" w:eastAsia="zh-CN"/>
        </w:rPr>
        <w:t>的</w:t>
      </w:r>
      <w:r w:rsidRPr="00B72FD9">
        <w:rPr>
          <w:rFonts w:eastAsia="SimSun" w:hint="eastAsia"/>
          <w:sz w:val="24"/>
          <w:szCs w:val="24"/>
          <w:lang w:val="en-GB" w:eastAsia="zh-CN"/>
        </w:rPr>
        <w:t>方式开展与上述问题有关的能力建设工作</w:t>
      </w:r>
      <w:r w:rsidRPr="0002040D">
        <w:rPr>
          <w:rFonts w:eastAsia="SimSun" w:hint="eastAsia"/>
          <w:sz w:val="24"/>
          <w:szCs w:val="24"/>
          <w:lang w:val="en-GB" w:eastAsia="zh-CN"/>
        </w:rPr>
        <w:t>。</w:t>
      </w:r>
    </w:p>
    <w:p w:rsidR="00FB6910" w:rsidRPr="00B72FD9" w:rsidRDefault="00FB6910" w:rsidP="008118BA">
      <w:pPr>
        <w:pStyle w:val="CH2"/>
        <w:jc w:val="both"/>
        <w:rPr>
          <w:lang w:val="en-GB"/>
        </w:rPr>
      </w:pPr>
      <w:r w:rsidRPr="00B72FD9">
        <w:rPr>
          <w:lang w:val="en-GB" w:eastAsia="zh-CN"/>
        </w:rPr>
        <w:tab/>
      </w:r>
      <w:r w:rsidRPr="00B72FD9">
        <w:rPr>
          <w:lang w:val="en-GB"/>
        </w:rPr>
        <w:t>C.</w:t>
      </w:r>
      <w:r w:rsidRPr="00B72FD9">
        <w:rPr>
          <w:lang w:val="en-GB"/>
        </w:rPr>
        <w:tab/>
      </w:r>
      <w:r w:rsidR="001D3D53" w:rsidRPr="00B72FD9">
        <w:rPr>
          <w:rFonts w:ascii="SimHei" w:eastAsia="SimHei" w:hAnsi="SimHei" w:hint="eastAsia"/>
          <w:lang w:val="en-GB" w:eastAsia="zh-CN"/>
        </w:rPr>
        <w:t>工作队成员构成</w:t>
      </w:r>
    </w:p>
    <w:p w:rsidR="001D3D53" w:rsidRPr="00B72FD9" w:rsidRDefault="001D3D53" w:rsidP="008118BA">
      <w:pPr>
        <w:pStyle w:val="Normalnumber"/>
        <w:numPr>
          <w:ilvl w:val="0"/>
          <w:numId w:val="1"/>
        </w:numPr>
        <w:tabs>
          <w:tab w:val="num" w:pos="624"/>
        </w:tabs>
        <w:spacing w:afterLines="100" w:after="240"/>
        <w:jc w:val="both"/>
        <w:rPr>
          <w:sz w:val="24"/>
          <w:szCs w:val="24"/>
          <w:lang w:val="en-GB" w:eastAsia="zh-CN"/>
        </w:rPr>
      </w:pPr>
      <w:r w:rsidRPr="00B72FD9">
        <w:rPr>
          <w:rFonts w:eastAsia="SimSun" w:hint="eastAsia"/>
          <w:sz w:val="24"/>
          <w:szCs w:val="24"/>
          <w:lang w:val="en-GB" w:eastAsia="zh-CN"/>
        </w:rPr>
        <w:t>工作队将包括两名主席团成员和三名多学科专家小组成员，以代表联合国的五个区域，此外还包括根据议事规则遴选出的最多二十名能力建设方面</w:t>
      </w:r>
      <w:r w:rsidRPr="00B72FD9">
        <w:rPr>
          <w:rFonts w:eastAsia="SimSun"/>
          <w:sz w:val="24"/>
          <w:szCs w:val="24"/>
          <w:lang w:val="en-GB" w:eastAsia="zh-CN"/>
        </w:rPr>
        <w:t>的</w:t>
      </w:r>
      <w:r w:rsidRPr="00B72FD9">
        <w:rPr>
          <w:rFonts w:eastAsia="SimSun" w:hint="eastAsia"/>
          <w:sz w:val="24"/>
          <w:szCs w:val="24"/>
          <w:lang w:val="en-GB" w:eastAsia="zh-CN"/>
        </w:rPr>
        <w:t>专家。</w:t>
      </w:r>
    </w:p>
    <w:p w:rsidR="00FB6910" w:rsidRPr="00B72FD9" w:rsidRDefault="001D3D53" w:rsidP="008118BA">
      <w:pPr>
        <w:pStyle w:val="Normalnumber"/>
        <w:numPr>
          <w:ilvl w:val="0"/>
          <w:numId w:val="1"/>
        </w:numPr>
        <w:jc w:val="both"/>
        <w:rPr>
          <w:sz w:val="24"/>
          <w:szCs w:val="24"/>
          <w:lang w:val="en-GB" w:eastAsia="nb-NO"/>
        </w:rPr>
      </w:pPr>
      <w:r w:rsidRPr="00B72FD9">
        <w:rPr>
          <w:rFonts w:ascii="SimSun" w:eastAsia="SimSun" w:hAnsi="SimSun" w:cs="SimSun" w:hint="eastAsia"/>
          <w:sz w:val="24"/>
          <w:szCs w:val="24"/>
          <w:lang w:eastAsia="zh-CN"/>
        </w:rPr>
        <w:t>工作队主席经与主席团磋商后，可决定邀请数量有限的能力建设方面的专家以</w:t>
      </w:r>
      <w:r w:rsidRPr="00B72FD9">
        <w:rPr>
          <w:rFonts w:ascii="SimSun" w:eastAsia="SimSun" w:hAnsi="SimSun" w:cs="SimSun"/>
          <w:sz w:val="24"/>
          <w:szCs w:val="24"/>
          <w:lang w:eastAsia="zh-CN"/>
        </w:rPr>
        <w:t>个人身份</w:t>
      </w:r>
      <w:r w:rsidRPr="00B72FD9">
        <w:rPr>
          <w:rFonts w:ascii="SimSun" w:eastAsia="SimSun" w:hAnsi="SimSun" w:cs="SimSun" w:hint="eastAsia"/>
          <w:sz w:val="24"/>
          <w:szCs w:val="24"/>
          <w:lang w:eastAsia="zh-CN"/>
        </w:rPr>
        <w:t>担任工作队顾问</w:t>
      </w:r>
      <w:r w:rsidRPr="0002040D">
        <w:rPr>
          <w:rFonts w:eastAsia="SimSun" w:hint="eastAsia"/>
          <w:sz w:val="24"/>
          <w:szCs w:val="24"/>
          <w:lang w:val="en-GB" w:eastAsia="zh-CN"/>
        </w:rPr>
        <w:t>。</w:t>
      </w:r>
    </w:p>
    <w:p w:rsidR="00FB6910" w:rsidRPr="00B72FD9" w:rsidRDefault="00FB6910" w:rsidP="008118BA">
      <w:pPr>
        <w:pStyle w:val="CH2"/>
        <w:tabs>
          <w:tab w:val="clear" w:pos="3515"/>
          <w:tab w:val="clear" w:pos="4082"/>
          <w:tab w:val="left" w:pos="7150"/>
        </w:tabs>
        <w:jc w:val="both"/>
        <w:rPr>
          <w:lang w:val="en-GB"/>
        </w:rPr>
      </w:pPr>
      <w:r w:rsidRPr="00B72FD9">
        <w:rPr>
          <w:lang w:val="en-GB" w:eastAsia="zh-CN"/>
        </w:rPr>
        <w:tab/>
      </w:r>
      <w:r w:rsidRPr="00B72FD9">
        <w:rPr>
          <w:lang w:val="en-GB"/>
        </w:rPr>
        <w:t>D.</w:t>
      </w:r>
      <w:r w:rsidRPr="00B72FD9">
        <w:rPr>
          <w:lang w:val="en-GB"/>
        </w:rPr>
        <w:tab/>
      </w:r>
      <w:r w:rsidR="001D3D53" w:rsidRPr="00B72FD9">
        <w:rPr>
          <w:rFonts w:ascii="SimHei" w:eastAsia="SimHei" w:hAnsi="SimHei" w:hint="eastAsia"/>
          <w:lang w:val="en-GB" w:eastAsia="zh-CN"/>
        </w:rPr>
        <w:t>工作方式</w:t>
      </w:r>
      <w:r w:rsidR="001D3D53" w:rsidRPr="00B72FD9">
        <w:rPr>
          <w:lang w:val="en-GB"/>
        </w:rPr>
        <w:tab/>
      </w:r>
    </w:p>
    <w:p w:rsidR="00FB6910" w:rsidRPr="00B72FD9" w:rsidRDefault="001D3D53" w:rsidP="008118BA">
      <w:pPr>
        <w:numPr>
          <w:ilvl w:val="0"/>
          <w:numId w:val="1"/>
        </w:numPr>
        <w:spacing w:after="120"/>
        <w:jc w:val="both"/>
        <w:rPr>
          <w:sz w:val="24"/>
          <w:szCs w:val="24"/>
          <w:lang w:val="en-GB" w:eastAsia="nb-NO"/>
        </w:rPr>
      </w:pPr>
      <w:bookmarkStart w:id="233" w:name="OLE_LINK31"/>
      <w:r w:rsidRPr="00B72FD9">
        <w:rPr>
          <w:rFonts w:ascii="SimSun" w:eastAsia="SimSun" w:hAnsi="SimSun" w:cs="SimSun"/>
          <w:sz w:val="24"/>
          <w:szCs w:val="24"/>
          <w:lang w:val="en-GB" w:eastAsia="zh-CN"/>
        </w:rPr>
        <w:t>由主席团成员担任</w:t>
      </w:r>
      <w:r w:rsidRPr="00B72FD9">
        <w:rPr>
          <w:rFonts w:ascii="SimSun" w:eastAsia="SimSun" w:hAnsi="SimSun" w:cs="SimSun" w:hint="eastAsia"/>
          <w:sz w:val="24"/>
          <w:szCs w:val="24"/>
          <w:lang w:val="en-GB" w:eastAsia="zh-CN"/>
        </w:rPr>
        <w:t>工作队</w:t>
      </w:r>
      <w:r w:rsidRPr="00B72FD9">
        <w:rPr>
          <w:rFonts w:ascii="SimSun" w:eastAsia="SimSun" w:hAnsi="SimSun" w:cs="SimSun"/>
          <w:sz w:val="24"/>
          <w:szCs w:val="24"/>
          <w:lang w:val="en-GB" w:eastAsia="zh-CN"/>
        </w:rPr>
        <w:t>主席</w:t>
      </w:r>
      <w:r w:rsidRPr="00B72FD9">
        <w:rPr>
          <w:rFonts w:ascii="SimSun" w:eastAsia="SimSun" w:hAnsi="SimSun" w:cs="SimSun" w:hint="eastAsia"/>
          <w:sz w:val="24"/>
          <w:szCs w:val="24"/>
          <w:lang w:val="en-GB" w:eastAsia="zh-CN"/>
        </w:rPr>
        <w:t>，工作队成员</w:t>
      </w:r>
      <w:r w:rsidRPr="00B72FD9">
        <w:rPr>
          <w:rFonts w:ascii="SimSun" w:eastAsia="SimSun" w:hAnsi="SimSun" w:cs="SimSun"/>
          <w:sz w:val="24"/>
          <w:szCs w:val="24"/>
          <w:lang w:val="en-GB" w:eastAsia="zh-CN"/>
        </w:rPr>
        <w:t>包括根据议事规则遴选出的</w:t>
      </w:r>
      <w:r w:rsidRPr="00B72FD9">
        <w:rPr>
          <w:rFonts w:eastAsia="SimSun" w:hint="eastAsia"/>
          <w:sz w:val="24"/>
          <w:szCs w:val="24"/>
          <w:lang w:val="en-GB" w:eastAsia="zh-CN"/>
        </w:rPr>
        <w:t>能力建设</w:t>
      </w:r>
      <w:r w:rsidRPr="00B72FD9">
        <w:rPr>
          <w:rFonts w:ascii="SimSun" w:eastAsia="SimSun" w:hAnsi="SimSun" w:cs="SimSun"/>
          <w:sz w:val="24"/>
          <w:szCs w:val="24"/>
          <w:lang w:val="en-GB" w:eastAsia="zh-CN"/>
        </w:rPr>
        <w:t>专家</w:t>
      </w:r>
      <w:r w:rsidRPr="00B72FD9">
        <w:rPr>
          <w:rFonts w:ascii="SimSun" w:eastAsia="SimSun" w:hAnsi="SimSun" w:cs="SimSun" w:hint="eastAsia"/>
          <w:sz w:val="24"/>
          <w:szCs w:val="24"/>
          <w:lang w:val="en-GB" w:eastAsia="zh-CN"/>
        </w:rPr>
        <w:t>。</w:t>
      </w:r>
      <w:r w:rsidRPr="00B72FD9">
        <w:rPr>
          <w:rFonts w:ascii="SimSun" w:eastAsia="SimSun" w:hAnsi="SimSun" w:cs="SimSun"/>
          <w:sz w:val="24"/>
          <w:szCs w:val="24"/>
          <w:lang w:val="en-GB" w:eastAsia="zh-CN"/>
        </w:rPr>
        <w:t>工作队将通过</w:t>
      </w:r>
      <w:r w:rsidRPr="00B72FD9">
        <w:rPr>
          <w:rFonts w:ascii="SimSun" w:eastAsia="SimSun" w:hAnsi="SimSun" w:cs="SimSun" w:hint="eastAsia"/>
          <w:sz w:val="24"/>
          <w:szCs w:val="24"/>
          <w:lang w:val="en-GB" w:eastAsia="zh-CN"/>
        </w:rPr>
        <w:t>面对面会议</w:t>
      </w:r>
      <w:r w:rsidRPr="00B72FD9">
        <w:rPr>
          <w:rFonts w:ascii="SimSun" w:eastAsia="SimSun" w:hAnsi="SimSun" w:cs="SimSun"/>
          <w:sz w:val="24"/>
          <w:szCs w:val="24"/>
          <w:lang w:val="en-GB" w:eastAsia="zh-CN"/>
        </w:rPr>
        <w:t>、网络会议及其他电子</w:t>
      </w:r>
      <w:r w:rsidRPr="00B72FD9">
        <w:rPr>
          <w:rFonts w:ascii="SimSun" w:eastAsia="SimSun" w:hAnsi="SimSun" w:cs="SimSun" w:hint="eastAsia"/>
          <w:sz w:val="24"/>
          <w:szCs w:val="24"/>
          <w:lang w:val="en-GB" w:eastAsia="zh-CN"/>
        </w:rPr>
        <w:t>互动</w:t>
      </w:r>
      <w:r w:rsidRPr="00B72FD9">
        <w:rPr>
          <w:rFonts w:ascii="SimSun" w:eastAsia="SimSun" w:hAnsi="SimSun" w:cs="SimSun"/>
          <w:sz w:val="24"/>
          <w:szCs w:val="24"/>
          <w:lang w:val="en-GB" w:eastAsia="zh-CN"/>
        </w:rPr>
        <w:t>方式</w:t>
      </w:r>
      <w:r w:rsidRPr="00B72FD9">
        <w:rPr>
          <w:rFonts w:ascii="SimSun" w:eastAsia="SimSun" w:hAnsi="SimSun" w:cs="SimSun" w:hint="eastAsia"/>
          <w:sz w:val="24"/>
          <w:szCs w:val="24"/>
          <w:lang w:val="en-GB" w:eastAsia="zh-CN"/>
        </w:rPr>
        <w:t>开展</w:t>
      </w:r>
      <w:r w:rsidRPr="00B72FD9">
        <w:rPr>
          <w:rFonts w:ascii="SimSun" w:eastAsia="SimSun" w:hAnsi="SimSun" w:cs="SimSun"/>
          <w:sz w:val="24"/>
          <w:szCs w:val="24"/>
          <w:lang w:val="en-GB" w:eastAsia="zh-CN"/>
        </w:rPr>
        <w:t>工作</w:t>
      </w:r>
      <w:r w:rsidRPr="00B72FD9">
        <w:rPr>
          <w:rFonts w:ascii="SimSun" w:eastAsia="SimSun" w:hAnsi="SimSun" w:cs="SimSun" w:hint="eastAsia"/>
          <w:sz w:val="24"/>
          <w:szCs w:val="24"/>
          <w:lang w:val="en-GB" w:eastAsia="zh-CN"/>
        </w:rPr>
        <w:t>。</w:t>
      </w:r>
      <w:bookmarkEnd w:id="233"/>
      <w:r w:rsidRPr="00B72FD9">
        <w:rPr>
          <w:rFonts w:ascii="SimSun" w:eastAsia="SimSun" w:hAnsi="SimSun" w:cs="SimSun" w:hint="eastAsia"/>
          <w:sz w:val="24"/>
          <w:szCs w:val="24"/>
          <w:lang w:val="en-GB" w:eastAsia="zh-CN"/>
        </w:rPr>
        <w:t>工作队产品将由多学科专家小组与主席团共同磋商审议，并提交全体大会审议。工作队将促进与现有举措展开合作。</w:t>
      </w:r>
      <w:r w:rsidR="00FB6910" w:rsidRPr="00B72FD9">
        <w:rPr>
          <w:sz w:val="24"/>
          <w:szCs w:val="24"/>
          <w:lang w:val="en-GB" w:eastAsia="nb-NO"/>
        </w:rPr>
        <w:t xml:space="preserve"> </w:t>
      </w:r>
    </w:p>
    <w:p w:rsidR="00FB6910" w:rsidRPr="00B72FD9" w:rsidRDefault="001D3D53" w:rsidP="008118BA">
      <w:pPr>
        <w:numPr>
          <w:ilvl w:val="0"/>
          <w:numId w:val="1"/>
        </w:numPr>
        <w:spacing w:after="120"/>
        <w:jc w:val="both"/>
        <w:rPr>
          <w:sz w:val="24"/>
          <w:szCs w:val="24"/>
          <w:lang w:val="en-GB" w:eastAsia="nb-NO"/>
        </w:rPr>
      </w:pPr>
      <w:r w:rsidRPr="00B72FD9">
        <w:rPr>
          <w:rFonts w:eastAsia="SimSun" w:hint="eastAsia"/>
          <w:sz w:val="24"/>
          <w:szCs w:val="24"/>
          <w:lang w:val="en-GB" w:eastAsia="zh-CN"/>
        </w:rPr>
        <w:t>在开展自身工作的同时，工作队还将：</w:t>
      </w:r>
    </w:p>
    <w:p w:rsidR="00B72FD9" w:rsidRPr="00B72FD9" w:rsidRDefault="00B72FD9" w:rsidP="008118BA">
      <w:pPr>
        <w:pStyle w:val="Normalnumber"/>
        <w:numPr>
          <w:ilvl w:val="0"/>
          <w:numId w:val="0"/>
        </w:numPr>
        <w:spacing w:afterLines="100" w:after="240"/>
        <w:ind w:left="1247" w:firstLine="624"/>
        <w:jc w:val="both"/>
        <w:rPr>
          <w:sz w:val="24"/>
          <w:szCs w:val="24"/>
          <w:lang w:val="en-GB" w:eastAsia="zh-CN"/>
        </w:rPr>
      </w:pPr>
      <w:r w:rsidRPr="00B72FD9">
        <w:rPr>
          <w:sz w:val="24"/>
          <w:szCs w:val="24"/>
          <w:lang w:val="en-GB" w:eastAsia="zh-CN"/>
        </w:rPr>
        <w:t>(a)</w:t>
      </w:r>
      <w:r w:rsidRPr="00B72FD9">
        <w:rPr>
          <w:sz w:val="24"/>
          <w:szCs w:val="24"/>
          <w:lang w:val="en-GB" w:eastAsia="zh-CN"/>
        </w:rPr>
        <w:tab/>
      </w:r>
      <w:r w:rsidRPr="00B72FD9">
        <w:rPr>
          <w:rFonts w:eastAsia="SimSun" w:hint="eastAsia"/>
          <w:sz w:val="24"/>
          <w:szCs w:val="24"/>
          <w:lang w:val="en-GB" w:eastAsia="zh-CN"/>
        </w:rPr>
        <w:t>确保上述所有活动能够有效地借鉴现有经验，并补充和发展目前的各项举措；</w:t>
      </w:r>
    </w:p>
    <w:p w:rsidR="00B72FD9" w:rsidRPr="00B72FD9" w:rsidRDefault="00B72FD9" w:rsidP="008118BA">
      <w:pPr>
        <w:pStyle w:val="Normalnumber"/>
        <w:numPr>
          <w:ilvl w:val="0"/>
          <w:numId w:val="0"/>
        </w:numPr>
        <w:spacing w:afterLines="100" w:after="240"/>
        <w:ind w:left="1247" w:firstLine="624"/>
        <w:jc w:val="both"/>
        <w:rPr>
          <w:sz w:val="24"/>
          <w:szCs w:val="24"/>
          <w:lang w:val="en-GB" w:eastAsia="zh-CN"/>
        </w:rPr>
      </w:pPr>
      <w:r w:rsidRPr="00B72FD9">
        <w:rPr>
          <w:sz w:val="24"/>
          <w:szCs w:val="24"/>
          <w:lang w:val="en-GB" w:eastAsia="zh-CN"/>
        </w:rPr>
        <w:t>(b)</w:t>
      </w:r>
      <w:r w:rsidRPr="00B72FD9">
        <w:rPr>
          <w:sz w:val="24"/>
          <w:szCs w:val="24"/>
          <w:lang w:val="en-GB" w:eastAsia="zh-CN"/>
        </w:rPr>
        <w:tab/>
      </w:r>
      <w:r w:rsidRPr="00B72FD9">
        <w:rPr>
          <w:rFonts w:eastAsia="SimSun" w:hint="eastAsia"/>
          <w:sz w:val="24"/>
          <w:szCs w:val="24"/>
          <w:lang w:val="en-GB" w:eastAsia="zh-CN"/>
        </w:rPr>
        <w:t>就有助于改善能力建设的战略伙伴关系提出建议，推动开展其他具有同样效果的各类活动；</w:t>
      </w:r>
    </w:p>
    <w:p w:rsidR="00FB6910" w:rsidRPr="0002040D" w:rsidRDefault="00B72FD9" w:rsidP="008118BA">
      <w:pPr>
        <w:tabs>
          <w:tab w:val="left" w:pos="1247"/>
          <w:tab w:val="left" w:pos="1814"/>
          <w:tab w:val="left" w:pos="2381"/>
          <w:tab w:val="left" w:pos="2948"/>
          <w:tab w:val="left" w:pos="3515"/>
          <w:tab w:val="left" w:pos="4082"/>
        </w:tabs>
        <w:spacing w:after="120"/>
        <w:ind w:left="1247" w:firstLine="624"/>
        <w:jc w:val="both"/>
        <w:rPr>
          <w:rFonts w:eastAsia="SimSun" w:hint="eastAsia"/>
          <w:sz w:val="24"/>
          <w:szCs w:val="24"/>
          <w:lang w:val="en-GB" w:eastAsia="zh-CN"/>
        </w:rPr>
      </w:pPr>
      <w:r w:rsidRPr="00B72FD9">
        <w:rPr>
          <w:sz w:val="24"/>
          <w:szCs w:val="24"/>
          <w:lang w:val="en-GB" w:eastAsia="zh-CN"/>
        </w:rPr>
        <w:t>(c)</w:t>
      </w:r>
      <w:r w:rsidRPr="00B72FD9">
        <w:rPr>
          <w:sz w:val="24"/>
          <w:szCs w:val="24"/>
          <w:lang w:val="en-GB" w:eastAsia="zh-CN"/>
        </w:rPr>
        <w:tab/>
      </w:r>
      <w:r w:rsidRPr="00B72FD9">
        <w:rPr>
          <w:rFonts w:ascii="SimSun" w:eastAsia="SimSun" w:hAnsi="SimSun" w:cs="SimSun" w:hint="eastAsia"/>
          <w:sz w:val="24"/>
          <w:szCs w:val="24"/>
          <w:lang w:eastAsia="zh-CN"/>
        </w:rPr>
        <w:t>鼓励工作队各成员以及其他相关组织直接参与为应对全体会议商定的优先需求而开展的各项能力建设活动</w:t>
      </w:r>
      <w:r w:rsidRPr="0002040D">
        <w:rPr>
          <w:rFonts w:eastAsia="SimSun" w:hint="eastAsia"/>
          <w:sz w:val="24"/>
          <w:szCs w:val="24"/>
          <w:lang w:val="en-GB" w:eastAsia="zh-CN"/>
        </w:rPr>
        <w:t>。</w:t>
      </w:r>
    </w:p>
    <w:p w:rsidR="00FB6910" w:rsidRPr="00B72FD9" w:rsidRDefault="00FB6910" w:rsidP="00FB6910">
      <w:pPr>
        <w:pStyle w:val="ZZAnxheader"/>
        <w:rPr>
          <w:rFonts w:eastAsia="SimHei"/>
          <w:lang w:val="en-GB" w:eastAsia="zh-CN"/>
        </w:rPr>
      </w:pPr>
      <w:r w:rsidRPr="0086573A">
        <w:rPr>
          <w:lang w:val="en-GB" w:eastAsia="zh-CN"/>
        </w:rPr>
        <w:br w:type="page"/>
      </w:r>
      <w:r w:rsidR="00B72FD9" w:rsidRPr="00B72FD9">
        <w:rPr>
          <w:rFonts w:eastAsia="SimHei"/>
          <w:lang w:val="en-GB" w:eastAsia="zh-CN"/>
        </w:rPr>
        <w:t>附件三</w:t>
      </w:r>
    </w:p>
    <w:p w:rsidR="00FB6910" w:rsidRPr="0086573A" w:rsidRDefault="00B72FD9" w:rsidP="00FB6910">
      <w:pPr>
        <w:pStyle w:val="ZZAnxtitle"/>
        <w:rPr>
          <w:lang w:val="en-GB" w:eastAsia="zh-CN"/>
        </w:rPr>
      </w:pPr>
      <w:r w:rsidRPr="00E7169D">
        <w:rPr>
          <w:rFonts w:ascii="SimHei" w:eastAsia="SimHei" w:hAnsi="SimHei" w:hint="eastAsia"/>
          <w:lang w:val="en-GB" w:eastAsia="zh-CN"/>
        </w:rPr>
        <w:t>知识</w:t>
      </w:r>
      <w:r w:rsidRPr="00E7169D">
        <w:rPr>
          <w:rFonts w:ascii="SimHei" w:eastAsia="SimHei" w:hAnsi="SimHei"/>
          <w:lang w:val="en-GB" w:eastAsia="zh-CN"/>
        </w:rPr>
        <w:t>和数据工作队职权范围</w:t>
      </w:r>
    </w:p>
    <w:p w:rsidR="00FB6910" w:rsidRPr="0086573A" w:rsidRDefault="00FB6910" w:rsidP="00FB6910">
      <w:pPr>
        <w:pStyle w:val="CH2"/>
        <w:rPr>
          <w:lang w:val="en-GB"/>
        </w:rPr>
      </w:pPr>
      <w:r w:rsidRPr="0086573A">
        <w:rPr>
          <w:lang w:val="en-GB" w:eastAsia="zh-CN"/>
        </w:rPr>
        <w:tab/>
      </w:r>
      <w:r w:rsidRPr="0086573A">
        <w:rPr>
          <w:lang w:val="en-GB"/>
        </w:rPr>
        <w:t>A.</w:t>
      </w:r>
      <w:r w:rsidRPr="0086573A">
        <w:rPr>
          <w:lang w:val="en-GB"/>
        </w:rPr>
        <w:tab/>
      </w:r>
      <w:bookmarkStart w:id="234" w:name="OLE_LINK7"/>
      <w:r w:rsidR="00841D56" w:rsidRPr="00AE5EEE">
        <w:rPr>
          <w:rFonts w:ascii="SimHei" w:eastAsia="SimHei" w:hAnsi="SimHei" w:hint="eastAsia"/>
          <w:color w:val="000000"/>
          <w:lang w:val="en-GB" w:eastAsia="zh-CN"/>
        </w:rPr>
        <w:t>宗旨</w:t>
      </w:r>
      <w:bookmarkEnd w:id="234"/>
    </w:p>
    <w:p w:rsidR="00FB6910" w:rsidRPr="0086573A" w:rsidRDefault="00841D56" w:rsidP="008118BA">
      <w:pPr>
        <w:tabs>
          <w:tab w:val="num" w:pos="624"/>
        </w:tabs>
        <w:spacing w:after="120"/>
        <w:ind w:left="1247"/>
        <w:jc w:val="both"/>
        <w:rPr>
          <w:rFonts w:eastAsia="Times New Roman"/>
          <w:lang w:val="en-GB" w:eastAsia="nb-NO"/>
        </w:rPr>
      </w:pPr>
      <w:r w:rsidRPr="00AE5EEE">
        <w:rPr>
          <w:rFonts w:eastAsia="SimSun"/>
          <w:color w:val="000000"/>
          <w:sz w:val="24"/>
          <w:szCs w:val="24"/>
          <w:lang w:val="en-GB" w:eastAsia="zh-CN"/>
        </w:rPr>
        <w:t>知识和数据工作队的宗旨是</w:t>
      </w:r>
      <w:r w:rsidRPr="00AE5EEE">
        <w:rPr>
          <w:rFonts w:eastAsia="SimSun" w:hint="eastAsia"/>
          <w:color w:val="000000"/>
          <w:sz w:val="24"/>
          <w:szCs w:val="24"/>
          <w:lang w:val="en-GB" w:eastAsia="zh-CN"/>
        </w:rPr>
        <w:t>为</w:t>
      </w:r>
      <w:r w:rsidRPr="00AE5EEE">
        <w:rPr>
          <w:rFonts w:eastAsia="SimSun"/>
          <w:color w:val="000000"/>
          <w:sz w:val="24"/>
          <w:szCs w:val="24"/>
          <w:lang w:val="en-GB" w:eastAsia="zh-CN"/>
        </w:rPr>
        <w:t>实现工作方案</w:t>
      </w:r>
      <w:r w:rsidRPr="00AE5EEE">
        <w:rPr>
          <w:rFonts w:eastAsia="SimSun" w:hint="eastAsia"/>
          <w:color w:val="000000"/>
          <w:sz w:val="24"/>
          <w:szCs w:val="24"/>
          <w:lang w:val="en-GB" w:eastAsia="zh-CN"/>
        </w:rPr>
        <w:t>交付品</w:t>
      </w:r>
      <w:r w:rsidRPr="00AE5EEE">
        <w:rPr>
          <w:rFonts w:eastAsia="SimSun" w:hint="eastAsia"/>
          <w:color w:val="000000"/>
          <w:sz w:val="24"/>
          <w:szCs w:val="24"/>
          <w:lang w:val="en-GB" w:eastAsia="zh-CN"/>
        </w:rPr>
        <w:t>1(</w:t>
      </w:r>
      <w:r w:rsidRPr="00AE5EEE">
        <w:rPr>
          <w:rFonts w:eastAsia="SimSun"/>
          <w:color w:val="000000"/>
          <w:sz w:val="24"/>
          <w:szCs w:val="24"/>
          <w:lang w:val="en-GB" w:eastAsia="zh-CN"/>
        </w:rPr>
        <w:t>d)</w:t>
      </w:r>
      <w:r w:rsidRPr="00AE5EEE">
        <w:rPr>
          <w:rFonts w:eastAsia="SimSun" w:hint="eastAsia"/>
          <w:color w:val="000000"/>
          <w:sz w:val="24"/>
          <w:szCs w:val="24"/>
          <w:lang w:val="en-GB" w:eastAsia="zh-CN"/>
        </w:rPr>
        <w:t>和</w:t>
      </w:r>
      <w:r w:rsidRPr="00AE5EEE">
        <w:rPr>
          <w:rFonts w:eastAsia="SimSun" w:hint="eastAsia"/>
          <w:color w:val="000000"/>
          <w:sz w:val="24"/>
          <w:szCs w:val="24"/>
          <w:lang w:val="en-GB" w:eastAsia="zh-CN"/>
        </w:rPr>
        <w:t>4(</w:t>
      </w:r>
      <w:r>
        <w:rPr>
          <w:rFonts w:eastAsia="SimSun" w:hint="eastAsia"/>
          <w:color w:val="000000"/>
          <w:sz w:val="24"/>
          <w:szCs w:val="24"/>
          <w:lang w:val="en-GB" w:eastAsia="zh-CN"/>
        </w:rPr>
        <w:t>b</w:t>
      </w:r>
      <w:r w:rsidRPr="00AE5EEE">
        <w:rPr>
          <w:rFonts w:eastAsia="SimSun" w:hint="eastAsia"/>
          <w:color w:val="000000"/>
          <w:sz w:val="24"/>
          <w:szCs w:val="24"/>
          <w:lang w:val="en-GB" w:eastAsia="zh-CN"/>
        </w:rPr>
        <w:t>)</w:t>
      </w:r>
      <w:r w:rsidRPr="00AE5EEE">
        <w:rPr>
          <w:rFonts w:eastAsia="SimSun" w:hint="eastAsia"/>
          <w:color w:val="000000"/>
          <w:sz w:val="24"/>
          <w:szCs w:val="24"/>
          <w:lang w:val="en-GB" w:eastAsia="zh-CN"/>
        </w:rPr>
        <w:t>（二</w:t>
      </w:r>
      <w:r w:rsidRPr="00AE5EEE">
        <w:rPr>
          <w:rFonts w:eastAsia="SimSun"/>
          <w:color w:val="000000"/>
          <w:sz w:val="24"/>
          <w:szCs w:val="24"/>
          <w:lang w:val="en-GB" w:eastAsia="zh-CN"/>
        </w:rPr>
        <w:t>）</w:t>
      </w:r>
      <w:r w:rsidRPr="00AE5EEE">
        <w:rPr>
          <w:rFonts w:eastAsia="SimSun" w:hint="eastAsia"/>
          <w:color w:val="000000"/>
          <w:sz w:val="24"/>
          <w:szCs w:val="24"/>
          <w:lang w:val="en-GB" w:eastAsia="zh-CN"/>
        </w:rPr>
        <w:t>提供支持，</w:t>
      </w:r>
      <w:r w:rsidRPr="00AE5EEE">
        <w:rPr>
          <w:rFonts w:eastAsia="SimSun"/>
          <w:color w:val="000000"/>
          <w:sz w:val="24"/>
          <w:szCs w:val="24"/>
          <w:lang w:val="en-GB" w:eastAsia="zh-CN"/>
        </w:rPr>
        <w:t>工作队</w:t>
      </w:r>
      <w:r w:rsidRPr="00AE5EEE">
        <w:rPr>
          <w:rFonts w:eastAsia="SimSun" w:hint="eastAsia"/>
          <w:color w:val="000000"/>
          <w:sz w:val="24"/>
          <w:szCs w:val="24"/>
          <w:lang w:val="en-GB" w:eastAsia="zh-CN"/>
        </w:rPr>
        <w:t>将</w:t>
      </w:r>
      <w:r w:rsidRPr="00AE5EEE">
        <w:rPr>
          <w:rFonts w:eastAsia="SimSun"/>
          <w:color w:val="000000"/>
          <w:sz w:val="24"/>
          <w:szCs w:val="24"/>
          <w:lang w:val="en-GB" w:eastAsia="zh-CN"/>
        </w:rPr>
        <w:t>通过</w:t>
      </w:r>
      <w:r w:rsidRPr="00AE5EEE">
        <w:rPr>
          <w:rFonts w:eastAsia="SimSun" w:hint="eastAsia"/>
          <w:color w:val="000000"/>
          <w:sz w:val="24"/>
          <w:szCs w:val="24"/>
          <w:lang w:val="en-GB" w:eastAsia="zh-CN"/>
        </w:rPr>
        <w:t>开展相关工作来</w:t>
      </w:r>
      <w:r w:rsidRPr="00AE5EEE">
        <w:rPr>
          <w:rFonts w:eastAsia="SimSun"/>
          <w:color w:val="000000"/>
          <w:sz w:val="24"/>
          <w:szCs w:val="24"/>
          <w:lang w:val="en-GB" w:eastAsia="zh-CN"/>
        </w:rPr>
        <w:t>促进</w:t>
      </w:r>
      <w:r w:rsidRPr="00AE5EEE">
        <w:rPr>
          <w:rFonts w:eastAsia="SimSun" w:hint="eastAsia"/>
          <w:color w:val="000000"/>
          <w:sz w:val="24"/>
          <w:szCs w:val="24"/>
          <w:lang w:val="en-GB" w:eastAsia="zh-CN"/>
        </w:rPr>
        <w:t>生成</w:t>
      </w:r>
      <w:r w:rsidRPr="00AE5EEE">
        <w:rPr>
          <w:rFonts w:eastAsia="SimSun"/>
          <w:color w:val="000000"/>
          <w:sz w:val="24"/>
          <w:szCs w:val="24"/>
          <w:lang w:val="en-GB" w:eastAsia="zh-CN"/>
        </w:rPr>
        <w:t>新知识和建立网络，</w:t>
      </w:r>
      <w:r w:rsidRPr="00AE5EEE">
        <w:rPr>
          <w:rFonts w:eastAsia="SimSun" w:hint="eastAsia"/>
          <w:color w:val="000000"/>
          <w:sz w:val="24"/>
          <w:szCs w:val="24"/>
          <w:lang w:val="en-GB" w:eastAsia="zh-CN"/>
        </w:rPr>
        <w:t>从而</w:t>
      </w:r>
      <w:r w:rsidRPr="00AE5EEE">
        <w:rPr>
          <w:rFonts w:eastAsia="SimSun"/>
          <w:color w:val="000000"/>
          <w:sz w:val="24"/>
          <w:szCs w:val="24"/>
          <w:lang w:val="en-GB" w:eastAsia="zh-CN"/>
        </w:rPr>
        <w:t>满足决策工作中的优先知识和数据需求，</w:t>
      </w:r>
      <w:r w:rsidRPr="00AE5EEE">
        <w:rPr>
          <w:rFonts w:eastAsia="SimSun" w:hint="eastAsia"/>
          <w:color w:val="000000"/>
          <w:sz w:val="24"/>
          <w:szCs w:val="24"/>
          <w:lang w:val="en-GB" w:eastAsia="zh-CN"/>
        </w:rPr>
        <w:t>同时</w:t>
      </w:r>
      <w:r w:rsidRPr="00AE5EEE">
        <w:rPr>
          <w:rFonts w:eastAsia="SimSun"/>
          <w:color w:val="000000"/>
          <w:sz w:val="24"/>
          <w:szCs w:val="24"/>
          <w:lang w:val="en-GB" w:eastAsia="zh-CN"/>
        </w:rPr>
        <w:t>制定</w:t>
      </w:r>
      <w:r w:rsidRPr="00AE5EEE">
        <w:rPr>
          <w:rFonts w:eastAsia="SimSun" w:hint="eastAsia"/>
          <w:color w:val="000000"/>
          <w:sz w:val="24"/>
          <w:szCs w:val="24"/>
          <w:lang w:val="en-GB" w:eastAsia="zh-CN"/>
        </w:rPr>
        <w:t>并</w:t>
      </w:r>
      <w:r w:rsidRPr="00AE5EEE">
        <w:rPr>
          <w:rFonts w:eastAsia="SimSun"/>
          <w:color w:val="000000"/>
          <w:sz w:val="24"/>
          <w:szCs w:val="24"/>
          <w:lang w:val="en-GB" w:eastAsia="zh-CN"/>
        </w:rPr>
        <w:t>实施</w:t>
      </w:r>
      <w:r w:rsidRPr="00AE5EEE">
        <w:rPr>
          <w:rFonts w:eastAsia="SimSun" w:hint="eastAsia"/>
          <w:color w:val="000000"/>
          <w:sz w:val="24"/>
          <w:szCs w:val="24"/>
          <w:lang w:val="en-GB" w:eastAsia="zh-CN"/>
        </w:rPr>
        <w:t>信息</w:t>
      </w:r>
      <w:r w:rsidRPr="00AE5EEE">
        <w:rPr>
          <w:rFonts w:eastAsia="SimSun"/>
          <w:color w:val="000000"/>
          <w:sz w:val="24"/>
          <w:szCs w:val="24"/>
          <w:lang w:val="en-GB" w:eastAsia="zh-CN"/>
        </w:rPr>
        <w:t>和数据管理计划</w:t>
      </w:r>
      <w:r>
        <w:rPr>
          <w:rFonts w:eastAsia="SimSun" w:hint="eastAsia"/>
          <w:color w:val="000000"/>
          <w:sz w:val="24"/>
          <w:szCs w:val="24"/>
          <w:lang w:val="en-GB" w:eastAsia="zh-CN"/>
        </w:rPr>
        <w:t>。</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Times New Roman"/>
          <w:b/>
          <w:sz w:val="24"/>
          <w:szCs w:val="24"/>
          <w:lang w:val="en-GB" w:eastAsia="zh-CN"/>
        </w:rPr>
      </w:pPr>
      <w:r w:rsidRPr="0086573A">
        <w:rPr>
          <w:rFonts w:eastAsia="Times New Roman"/>
          <w:b/>
          <w:sz w:val="24"/>
          <w:szCs w:val="24"/>
          <w:lang w:val="en-GB" w:eastAsia="zh-CN"/>
        </w:rPr>
        <w:tab/>
        <w:t>B.</w:t>
      </w:r>
      <w:r w:rsidRPr="0086573A">
        <w:rPr>
          <w:rFonts w:eastAsia="Times New Roman"/>
          <w:b/>
          <w:sz w:val="24"/>
          <w:szCs w:val="24"/>
          <w:lang w:val="en-GB" w:eastAsia="zh-CN"/>
        </w:rPr>
        <w:tab/>
      </w:r>
      <w:r w:rsidR="00841D56" w:rsidRPr="00841D56">
        <w:rPr>
          <w:rFonts w:ascii="SimHei" w:eastAsia="SimHei" w:hAnsi="SimHei" w:cs="SimSun" w:hint="eastAsia"/>
          <w:b/>
          <w:sz w:val="24"/>
          <w:szCs w:val="24"/>
          <w:lang w:val="en-GB" w:eastAsia="zh-CN"/>
        </w:rPr>
        <w:t>工作队职责</w:t>
      </w:r>
    </w:p>
    <w:p w:rsidR="00FB6910" w:rsidRPr="0002040D" w:rsidRDefault="00841D56" w:rsidP="008118BA">
      <w:pPr>
        <w:tabs>
          <w:tab w:val="num" w:pos="624"/>
        </w:tabs>
        <w:spacing w:after="120"/>
        <w:ind w:left="1247"/>
        <w:jc w:val="both"/>
        <w:rPr>
          <w:rFonts w:eastAsia="SimSun" w:hint="eastAsia"/>
          <w:lang w:val="en-GB" w:eastAsia="zh-CN"/>
        </w:rPr>
      </w:pPr>
      <w:r w:rsidRPr="00AE5EEE">
        <w:rPr>
          <w:rFonts w:eastAsia="SimSun" w:hint="eastAsia"/>
          <w:color w:val="000000"/>
          <w:sz w:val="24"/>
          <w:szCs w:val="24"/>
          <w:lang w:val="en-GB" w:eastAsia="zh-CN"/>
        </w:rPr>
        <w:t>工作队的</w:t>
      </w:r>
      <w:r w:rsidRPr="00AE5EEE">
        <w:rPr>
          <w:rFonts w:eastAsia="SimSun"/>
          <w:color w:val="000000"/>
          <w:sz w:val="24"/>
          <w:szCs w:val="24"/>
          <w:lang w:val="en-GB" w:eastAsia="zh-CN"/>
        </w:rPr>
        <w:t>职责</w:t>
      </w:r>
      <w:r w:rsidRPr="00AE5EEE">
        <w:rPr>
          <w:rFonts w:eastAsia="SimSun" w:hint="eastAsia"/>
          <w:color w:val="000000"/>
          <w:sz w:val="24"/>
          <w:szCs w:val="24"/>
          <w:lang w:val="en-GB" w:eastAsia="zh-CN"/>
        </w:rPr>
        <w:t>如下</w:t>
      </w:r>
      <w:r w:rsidRPr="0002040D">
        <w:rPr>
          <w:rFonts w:eastAsia="SimSun" w:hint="eastAsia"/>
          <w:lang w:val="en-GB" w:eastAsia="zh-CN"/>
        </w:rPr>
        <w:t>：</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nb-NO"/>
        </w:rPr>
      </w:pPr>
      <w:r w:rsidRPr="00AE5EEE">
        <w:rPr>
          <w:rFonts w:eastAsia="SimSun"/>
          <w:color w:val="000000"/>
          <w:sz w:val="24"/>
          <w:szCs w:val="24"/>
          <w:lang w:val="en-GB" w:eastAsia="zh-CN"/>
        </w:rPr>
        <w:t>制定</w:t>
      </w:r>
      <w:r w:rsidRPr="00AE5EEE">
        <w:rPr>
          <w:rFonts w:eastAsia="SimSun" w:hint="eastAsia"/>
          <w:color w:val="000000"/>
          <w:sz w:val="24"/>
          <w:szCs w:val="24"/>
          <w:lang w:val="en-GB" w:eastAsia="zh-CN"/>
        </w:rPr>
        <w:t>一份</w:t>
      </w:r>
      <w:r w:rsidRPr="00AE5EEE">
        <w:rPr>
          <w:rFonts w:eastAsia="SimSun"/>
          <w:color w:val="000000"/>
          <w:sz w:val="24"/>
          <w:szCs w:val="24"/>
          <w:lang w:val="en-GB" w:eastAsia="zh-CN"/>
        </w:rPr>
        <w:t>数据和信息管理计划，</w:t>
      </w:r>
      <w:r w:rsidRPr="00AE5EEE">
        <w:rPr>
          <w:rFonts w:eastAsia="SimSun" w:hint="eastAsia"/>
          <w:color w:val="000000"/>
          <w:sz w:val="24"/>
          <w:szCs w:val="24"/>
          <w:lang w:val="en-GB" w:eastAsia="zh-CN"/>
        </w:rPr>
        <w:t>用于</w:t>
      </w:r>
      <w:r w:rsidRPr="00AE5EEE">
        <w:rPr>
          <w:rFonts w:eastAsia="SimSun" w:hint="eastAsia"/>
          <w:color w:val="000000"/>
          <w:sz w:val="24"/>
          <w:szCs w:val="24"/>
          <w:lang w:eastAsia="zh-CN"/>
        </w:rPr>
        <w:t>确定应对平台</w:t>
      </w:r>
      <w:r w:rsidRPr="00AE5EEE">
        <w:rPr>
          <w:rFonts w:eastAsia="SimSun"/>
          <w:color w:val="000000"/>
          <w:sz w:val="24"/>
          <w:szCs w:val="24"/>
          <w:lang w:eastAsia="zh-CN"/>
        </w:rPr>
        <w:t>工作方案的知识和信息</w:t>
      </w:r>
      <w:r w:rsidRPr="00AE5EEE">
        <w:rPr>
          <w:rFonts w:eastAsia="SimSun" w:hint="eastAsia"/>
          <w:color w:val="000000"/>
          <w:sz w:val="24"/>
          <w:szCs w:val="24"/>
          <w:lang w:eastAsia="zh-CN"/>
        </w:rPr>
        <w:t>需求的最佳方法；</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nb-NO"/>
        </w:rPr>
      </w:pPr>
      <w:r w:rsidRPr="00AE5EEE">
        <w:rPr>
          <w:rFonts w:eastAsia="SimSun" w:hint="eastAsia"/>
          <w:color w:val="000000"/>
          <w:sz w:val="24"/>
          <w:szCs w:val="24"/>
          <w:lang w:eastAsia="zh-CN"/>
        </w:rPr>
        <w:t>支持秘书处监督平台产品制作所用数据、信息和知识的</w:t>
      </w:r>
      <w:r w:rsidRPr="00AE5EEE">
        <w:rPr>
          <w:rFonts w:eastAsia="SimSun" w:hint="eastAsia"/>
          <w:color w:val="000000"/>
          <w:sz w:val="24"/>
          <w:szCs w:val="24"/>
          <w:lang w:val="en-GB" w:eastAsia="zh-CN"/>
        </w:rPr>
        <w:t>管理</w:t>
      </w:r>
      <w:r w:rsidRPr="00AE5EEE">
        <w:rPr>
          <w:rFonts w:eastAsia="SimSun" w:hint="eastAsia"/>
          <w:color w:val="000000"/>
          <w:sz w:val="24"/>
          <w:szCs w:val="24"/>
          <w:lang w:eastAsia="zh-CN"/>
        </w:rPr>
        <w:t>工作，从而确保它们长期可用；</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nb-NO"/>
        </w:rPr>
      </w:pPr>
      <w:r w:rsidRPr="00AE5EEE">
        <w:rPr>
          <w:rFonts w:eastAsia="SimSun" w:hint="eastAsia"/>
          <w:color w:val="000000"/>
          <w:sz w:val="24"/>
          <w:szCs w:val="24"/>
          <w:lang w:eastAsia="zh-CN"/>
        </w:rPr>
        <w:t>发现能够改善现有数据、信息和知识获取途径的机会，以</w:t>
      </w:r>
      <w:r w:rsidRPr="00AE5EEE">
        <w:rPr>
          <w:rFonts w:eastAsia="SimSun" w:hint="eastAsia"/>
          <w:color w:val="000000"/>
          <w:sz w:val="24"/>
          <w:szCs w:val="24"/>
          <w:lang w:val="en-GB" w:eastAsia="zh-CN"/>
        </w:rPr>
        <w:t>确保</w:t>
      </w:r>
      <w:r w:rsidRPr="00AE5EEE">
        <w:rPr>
          <w:rFonts w:eastAsia="SimSun"/>
          <w:color w:val="000000"/>
          <w:sz w:val="24"/>
          <w:szCs w:val="24"/>
          <w:lang w:val="en-GB" w:eastAsia="zh-CN"/>
        </w:rPr>
        <w:t>可将其用于支持平台工作</w:t>
      </w:r>
      <w:r w:rsidRPr="00AE5EEE">
        <w:rPr>
          <w:rFonts w:eastAsia="SimSun" w:hint="eastAsia"/>
          <w:color w:val="000000"/>
          <w:sz w:val="24"/>
          <w:szCs w:val="24"/>
          <w:lang w:eastAsia="zh-CN"/>
        </w:rPr>
        <w:t>；</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nb-NO"/>
        </w:rPr>
      </w:pPr>
      <w:r w:rsidRPr="00AE5EEE">
        <w:rPr>
          <w:rFonts w:eastAsia="SimSun" w:hint="eastAsia"/>
          <w:color w:val="000000"/>
          <w:sz w:val="24"/>
          <w:szCs w:val="24"/>
          <w:lang w:eastAsia="zh-CN"/>
        </w:rPr>
        <w:t>就将要在平台产品中使用的指标和衡量标准以及相关数据获取和管理的必要标准提供建议；</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nb-NO"/>
        </w:rPr>
      </w:pPr>
      <w:r w:rsidRPr="00AE5EEE">
        <w:rPr>
          <w:rFonts w:eastAsia="SimSun"/>
          <w:color w:val="000000"/>
          <w:spacing w:val="-12"/>
          <w:sz w:val="24"/>
          <w:szCs w:val="24"/>
          <w:lang w:eastAsia="zh-CN"/>
        </w:rPr>
        <w:t>支持</w:t>
      </w:r>
      <w:r w:rsidRPr="00AE5EEE">
        <w:rPr>
          <w:rFonts w:eastAsia="SimSun" w:hint="eastAsia"/>
          <w:color w:val="000000"/>
          <w:spacing w:val="-12"/>
          <w:sz w:val="24"/>
          <w:szCs w:val="24"/>
          <w:lang w:eastAsia="zh-CN"/>
        </w:rPr>
        <w:t>主席团和多学科专家小组</w:t>
      </w:r>
      <w:r w:rsidRPr="00AE5EEE">
        <w:rPr>
          <w:rFonts w:eastAsia="SimSun"/>
          <w:color w:val="000000"/>
          <w:spacing w:val="-12"/>
          <w:sz w:val="24"/>
          <w:szCs w:val="24"/>
          <w:lang w:eastAsia="zh-CN"/>
        </w:rPr>
        <w:t>审查</w:t>
      </w:r>
      <w:r w:rsidRPr="00AE5EEE">
        <w:rPr>
          <w:rFonts w:eastAsia="SimSun" w:hint="eastAsia"/>
          <w:color w:val="000000"/>
          <w:spacing w:val="-12"/>
          <w:sz w:val="24"/>
          <w:szCs w:val="24"/>
          <w:lang w:eastAsia="zh-CN"/>
        </w:rPr>
        <w:t>通过平台范围界定流程和评估所确定的知识需求和缺口，并</w:t>
      </w:r>
      <w:r w:rsidRPr="00AE5EEE">
        <w:rPr>
          <w:rFonts w:eastAsia="SimSun" w:hint="eastAsia"/>
          <w:color w:val="000000"/>
          <w:sz w:val="24"/>
          <w:szCs w:val="24"/>
          <w:lang w:val="en-GB" w:eastAsia="zh-CN"/>
        </w:rPr>
        <w:t>促进生成</w:t>
      </w:r>
      <w:r w:rsidRPr="00AE5EEE">
        <w:rPr>
          <w:rFonts w:eastAsia="SimSun"/>
          <w:color w:val="000000"/>
          <w:sz w:val="24"/>
          <w:szCs w:val="24"/>
          <w:lang w:val="en-GB" w:eastAsia="zh-CN"/>
        </w:rPr>
        <w:t>新知识和数据</w:t>
      </w:r>
      <w:r w:rsidRPr="00AE5EEE">
        <w:rPr>
          <w:rFonts w:eastAsia="SimSun" w:hint="eastAsia"/>
          <w:color w:val="000000"/>
          <w:spacing w:val="-12"/>
          <w:sz w:val="24"/>
          <w:szCs w:val="24"/>
          <w:lang w:eastAsia="zh-CN"/>
        </w:rPr>
        <w:t>；</w:t>
      </w:r>
    </w:p>
    <w:p w:rsidR="00841D56" w:rsidRPr="00AE5EEE" w:rsidRDefault="00841D56" w:rsidP="008118BA">
      <w:pPr>
        <w:pStyle w:val="Normalnumber"/>
        <w:numPr>
          <w:ilvl w:val="1"/>
          <w:numId w:val="36"/>
        </w:numPr>
        <w:tabs>
          <w:tab w:val="clear" w:pos="-680"/>
          <w:tab w:val="num" w:pos="624"/>
        </w:tabs>
        <w:spacing w:afterLines="100" w:after="240"/>
        <w:ind w:left="1247" w:firstLine="624"/>
        <w:jc w:val="both"/>
        <w:rPr>
          <w:color w:val="000000"/>
          <w:sz w:val="24"/>
          <w:szCs w:val="24"/>
          <w:lang w:val="en-GB" w:eastAsia="zh-CN"/>
        </w:rPr>
      </w:pPr>
      <w:r w:rsidRPr="00AE5EEE">
        <w:rPr>
          <w:rFonts w:eastAsia="SimSun"/>
          <w:color w:val="000000"/>
          <w:spacing w:val="-12"/>
          <w:sz w:val="24"/>
          <w:szCs w:val="24"/>
          <w:lang w:eastAsia="zh-CN"/>
        </w:rPr>
        <w:t>支持</w:t>
      </w:r>
      <w:r w:rsidRPr="00AE5EEE">
        <w:rPr>
          <w:rFonts w:eastAsia="SimSun" w:hint="eastAsia"/>
          <w:color w:val="000000"/>
          <w:spacing w:val="-12"/>
          <w:sz w:val="24"/>
          <w:szCs w:val="24"/>
          <w:lang w:eastAsia="zh-CN"/>
        </w:rPr>
        <w:t>主席团和多学科专家小组与科学组织、政策制定者和供资组织开展对话并组织</w:t>
      </w:r>
      <w:r w:rsidRPr="00AE5EEE">
        <w:rPr>
          <w:rFonts w:eastAsia="SimSun"/>
          <w:color w:val="000000"/>
          <w:spacing w:val="-12"/>
          <w:sz w:val="24"/>
          <w:szCs w:val="24"/>
          <w:lang w:eastAsia="zh-CN"/>
        </w:rPr>
        <w:t>其他活动来应对工作方案中确定的此类需求；</w:t>
      </w:r>
    </w:p>
    <w:p w:rsidR="00FB6910" w:rsidRPr="0086573A" w:rsidRDefault="00841D56" w:rsidP="008118BA">
      <w:pPr>
        <w:numPr>
          <w:ilvl w:val="1"/>
          <w:numId w:val="36"/>
        </w:numPr>
        <w:tabs>
          <w:tab w:val="num" w:pos="624"/>
        </w:tabs>
        <w:spacing w:after="120" w:line="276" w:lineRule="auto"/>
        <w:ind w:left="1247" w:firstLine="624"/>
        <w:jc w:val="both"/>
        <w:rPr>
          <w:rFonts w:eastAsia="Times New Roman"/>
          <w:lang w:val="en-GB" w:eastAsia="zh-CN"/>
        </w:rPr>
      </w:pPr>
      <w:r w:rsidRPr="00AE5EEE">
        <w:rPr>
          <w:rFonts w:eastAsia="SimSun" w:hint="eastAsia"/>
          <w:color w:val="000000"/>
          <w:sz w:val="24"/>
          <w:szCs w:val="24"/>
          <w:lang w:val="en-GB" w:eastAsia="zh-CN"/>
        </w:rPr>
        <w:t>视需</w:t>
      </w:r>
      <w:r w:rsidRPr="00AE5EEE">
        <w:rPr>
          <w:rFonts w:eastAsia="SimSun"/>
          <w:color w:val="000000"/>
          <w:sz w:val="24"/>
          <w:szCs w:val="24"/>
          <w:lang w:val="en-GB" w:eastAsia="zh-CN"/>
        </w:rPr>
        <w:t>与能力建设工作队</w:t>
      </w:r>
      <w:r w:rsidRPr="00AE5EEE">
        <w:rPr>
          <w:rFonts w:eastAsia="SimSun" w:hint="eastAsia"/>
          <w:color w:val="000000"/>
          <w:sz w:val="24"/>
          <w:szCs w:val="24"/>
          <w:lang w:val="en-GB" w:eastAsia="zh-CN"/>
        </w:rPr>
        <w:t>以及</w:t>
      </w:r>
      <w:r w:rsidRPr="00AE5EEE">
        <w:rPr>
          <w:rFonts w:eastAsia="SimSun"/>
          <w:color w:val="000000"/>
          <w:sz w:val="24"/>
          <w:szCs w:val="24"/>
          <w:lang w:val="en-GB" w:eastAsia="zh-CN"/>
        </w:rPr>
        <w:t>土著</w:t>
      </w:r>
      <w:r w:rsidRPr="00AE5EEE">
        <w:rPr>
          <w:rFonts w:eastAsia="SimSun" w:hint="eastAsia"/>
          <w:color w:val="000000"/>
          <w:sz w:val="24"/>
          <w:szCs w:val="24"/>
          <w:lang w:val="en-GB" w:eastAsia="zh-CN"/>
        </w:rPr>
        <w:t>和</w:t>
      </w:r>
      <w:r w:rsidRPr="00AE5EEE">
        <w:rPr>
          <w:rFonts w:eastAsia="SimSun"/>
          <w:color w:val="000000"/>
          <w:sz w:val="24"/>
          <w:szCs w:val="24"/>
          <w:lang w:val="en-GB" w:eastAsia="zh-CN"/>
        </w:rPr>
        <w:t>地方知识工作队</w:t>
      </w:r>
      <w:r w:rsidRPr="00AE5EEE">
        <w:rPr>
          <w:rFonts w:eastAsia="SimSun" w:hint="eastAsia"/>
          <w:color w:val="000000"/>
          <w:sz w:val="24"/>
          <w:szCs w:val="24"/>
          <w:lang w:val="en-GB" w:eastAsia="zh-CN"/>
        </w:rPr>
        <w:t>进行联络</w:t>
      </w:r>
      <w:r w:rsidRPr="00AE5EEE">
        <w:rPr>
          <w:rFonts w:eastAsia="SimSun"/>
          <w:color w:val="000000"/>
          <w:sz w:val="24"/>
          <w:szCs w:val="24"/>
          <w:lang w:val="en-GB" w:eastAsia="zh-CN"/>
        </w:rPr>
        <w:t>，确保采取统一协调的方式</w:t>
      </w:r>
      <w:r w:rsidRPr="00AE5EEE">
        <w:rPr>
          <w:rFonts w:eastAsia="SimSun" w:hint="eastAsia"/>
          <w:color w:val="000000"/>
          <w:sz w:val="24"/>
          <w:szCs w:val="24"/>
          <w:lang w:val="en-GB" w:eastAsia="zh-CN"/>
        </w:rPr>
        <w:t>处理</w:t>
      </w:r>
      <w:r w:rsidRPr="00AE5EEE">
        <w:rPr>
          <w:rFonts w:eastAsia="SimSun"/>
          <w:color w:val="000000"/>
          <w:sz w:val="24"/>
          <w:szCs w:val="24"/>
          <w:lang w:val="en-GB" w:eastAsia="zh-CN"/>
        </w:rPr>
        <w:t>知识和数据</w:t>
      </w:r>
      <w:r w:rsidRPr="00AE5EEE">
        <w:rPr>
          <w:rFonts w:eastAsia="SimSun" w:hint="eastAsia"/>
          <w:color w:val="000000"/>
          <w:sz w:val="24"/>
          <w:szCs w:val="24"/>
          <w:lang w:val="en-GB" w:eastAsia="zh-CN"/>
        </w:rPr>
        <w:t>方面</w:t>
      </w:r>
      <w:r w:rsidRPr="00AE5EEE">
        <w:rPr>
          <w:rFonts w:eastAsia="SimSun"/>
          <w:color w:val="000000"/>
          <w:sz w:val="24"/>
          <w:szCs w:val="24"/>
          <w:lang w:val="en-GB" w:eastAsia="zh-CN"/>
        </w:rPr>
        <w:t>的问题</w:t>
      </w:r>
      <w:r>
        <w:rPr>
          <w:rFonts w:eastAsia="SimSun" w:hint="eastAsia"/>
          <w:color w:val="000000"/>
          <w:sz w:val="24"/>
          <w:szCs w:val="24"/>
          <w:lang w:val="en-GB" w:eastAsia="zh-CN"/>
        </w:rPr>
        <w:t>。</w:t>
      </w:r>
      <w:r w:rsidR="00FB6910" w:rsidRPr="0086573A">
        <w:rPr>
          <w:rFonts w:eastAsia="Times New Roman"/>
          <w:lang w:val="en-GB" w:eastAsia="zh-CN"/>
        </w:rPr>
        <w:t xml:space="preserve"> </w:t>
      </w:r>
    </w:p>
    <w:p w:rsidR="00FB6910" w:rsidRPr="0086573A" w:rsidRDefault="00FB6910" w:rsidP="00FB6910">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rFonts w:eastAsia="Times New Roman"/>
          <w:b/>
          <w:sz w:val="24"/>
          <w:szCs w:val="24"/>
          <w:lang w:val="en-GB" w:eastAsia="zh-CN"/>
        </w:rPr>
      </w:pPr>
      <w:r w:rsidRPr="0086573A">
        <w:rPr>
          <w:rFonts w:eastAsia="Times New Roman"/>
          <w:b/>
          <w:sz w:val="24"/>
          <w:szCs w:val="24"/>
          <w:lang w:val="en-GB" w:eastAsia="zh-CN"/>
        </w:rPr>
        <w:tab/>
        <w:t>C.</w:t>
      </w:r>
      <w:r w:rsidRPr="0086573A">
        <w:rPr>
          <w:rFonts w:eastAsia="Times New Roman"/>
          <w:b/>
          <w:sz w:val="24"/>
          <w:szCs w:val="24"/>
          <w:lang w:val="en-GB" w:eastAsia="zh-CN"/>
        </w:rPr>
        <w:tab/>
      </w:r>
      <w:r w:rsidR="00841D56" w:rsidRPr="00841D56">
        <w:rPr>
          <w:rFonts w:ascii="SimHei" w:eastAsia="SimHei" w:hAnsi="SimHei" w:cs="SimSun" w:hint="eastAsia"/>
          <w:b/>
          <w:sz w:val="24"/>
          <w:szCs w:val="24"/>
          <w:lang w:val="en-GB" w:eastAsia="zh-CN"/>
        </w:rPr>
        <w:t>工作队成员构成</w:t>
      </w:r>
    </w:p>
    <w:p w:rsidR="00841D56" w:rsidRPr="00841D56" w:rsidRDefault="00841D56" w:rsidP="008118BA">
      <w:pPr>
        <w:pStyle w:val="Normalnumber"/>
        <w:keepNext/>
        <w:keepLines/>
        <w:numPr>
          <w:ilvl w:val="0"/>
          <w:numId w:val="0"/>
        </w:numPr>
        <w:tabs>
          <w:tab w:val="num" w:pos="624"/>
        </w:tabs>
        <w:spacing w:afterLines="100" w:after="240"/>
        <w:ind w:left="1247"/>
        <w:jc w:val="both"/>
        <w:rPr>
          <w:color w:val="000000"/>
          <w:sz w:val="24"/>
          <w:szCs w:val="24"/>
          <w:lang w:val="en-GB" w:eastAsia="zh-CN"/>
        </w:rPr>
      </w:pPr>
      <w:r w:rsidRPr="00841D56">
        <w:rPr>
          <w:rFonts w:ascii="SimSun" w:eastAsia="SimSun" w:hAnsi="SimSun" w:cs="SimSun" w:hint="eastAsia"/>
          <w:color w:val="000000"/>
          <w:sz w:val="24"/>
          <w:szCs w:val="24"/>
          <w:lang w:val="en-GB" w:eastAsia="zh-CN"/>
        </w:rPr>
        <w:t>工作队将包括两名</w:t>
      </w:r>
      <w:r w:rsidRPr="00841D56">
        <w:rPr>
          <w:rFonts w:ascii="SimSun" w:eastAsia="SimSun" w:hAnsi="SimSun" w:cs="SimSun"/>
          <w:color w:val="000000"/>
          <w:sz w:val="24"/>
          <w:szCs w:val="24"/>
          <w:lang w:val="en-GB" w:eastAsia="zh-CN"/>
        </w:rPr>
        <w:t>主席团成员和三名多学科专家小组成员，</w:t>
      </w:r>
      <w:r w:rsidRPr="00841D56">
        <w:rPr>
          <w:rFonts w:ascii="SimSun" w:eastAsia="SimSun" w:hAnsi="SimSun" w:cs="SimSun" w:hint="eastAsia"/>
          <w:color w:val="000000"/>
          <w:sz w:val="24"/>
          <w:szCs w:val="24"/>
          <w:lang w:val="en-GB" w:eastAsia="zh-CN"/>
        </w:rPr>
        <w:t>以</w:t>
      </w:r>
      <w:r w:rsidRPr="00841D56">
        <w:rPr>
          <w:rFonts w:ascii="SimSun" w:eastAsia="SimSun" w:hAnsi="SimSun" w:cs="SimSun"/>
          <w:color w:val="000000"/>
          <w:sz w:val="24"/>
          <w:szCs w:val="24"/>
          <w:lang w:val="en-GB" w:eastAsia="zh-CN"/>
        </w:rPr>
        <w:t>代表联合国的五个区域，</w:t>
      </w:r>
      <w:r w:rsidRPr="00841D56">
        <w:rPr>
          <w:rFonts w:ascii="SimSun" w:eastAsia="SimSun" w:hAnsi="SimSun" w:cs="SimSun" w:hint="eastAsia"/>
          <w:color w:val="000000"/>
          <w:sz w:val="24"/>
          <w:szCs w:val="24"/>
          <w:lang w:val="en-GB" w:eastAsia="zh-CN"/>
        </w:rPr>
        <w:t>此外</w:t>
      </w:r>
      <w:r w:rsidRPr="00841D56">
        <w:rPr>
          <w:rFonts w:ascii="SimSun" w:eastAsia="SimSun" w:hAnsi="SimSun" w:cs="SimSun"/>
          <w:color w:val="000000"/>
          <w:sz w:val="24"/>
          <w:szCs w:val="24"/>
          <w:lang w:val="en-GB" w:eastAsia="zh-CN"/>
        </w:rPr>
        <w:t>还包括根据</w:t>
      </w:r>
      <w:r w:rsidRPr="00841D56">
        <w:rPr>
          <w:rFonts w:ascii="SimSun" w:eastAsia="SimSun" w:hAnsi="SimSun" w:cs="SimSun" w:hint="eastAsia"/>
          <w:color w:val="000000"/>
          <w:sz w:val="24"/>
          <w:szCs w:val="24"/>
          <w:lang w:val="en-GB" w:eastAsia="zh-CN"/>
        </w:rPr>
        <w:t>议事规则</w:t>
      </w:r>
      <w:r w:rsidRPr="00841D56">
        <w:rPr>
          <w:rFonts w:ascii="SimSun" w:eastAsia="SimSun" w:hAnsi="SimSun" w:cs="SimSun"/>
          <w:color w:val="000000"/>
          <w:sz w:val="24"/>
          <w:szCs w:val="24"/>
          <w:lang w:val="en-GB" w:eastAsia="zh-CN"/>
        </w:rPr>
        <w:t>遴选出的</w:t>
      </w:r>
      <w:r w:rsidRPr="00841D56">
        <w:rPr>
          <w:rFonts w:ascii="SimSun" w:eastAsia="SimSun" w:hAnsi="SimSun" w:cs="SimSun" w:hint="eastAsia"/>
          <w:color w:val="000000"/>
          <w:sz w:val="24"/>
          <w:szCs w:val="24"/>
          <w:lang w:val="en-GB" w:eastAsia="zh-CN"/>
        </w:rPr>
        <w:t>最多</w:t>
      </w:r>
      <w:r w:rsidRPr="00841D56">
        <w:rPr>
          <w:rFonts w:ascii="SimSun" w:eastAsia="SimSun" w:hAnsi="SimSun" w:cs="SimSun"/>
          <w:color w:val="000000"/>
          <w:sz w:val="24"/>
          <w:szCs w:val="24"/>
          <w:lang w:val="en-GB" w:eastAsia="zh-CN"/>
        </w:rPr>
        <w:t>二十名</w:t>
      </w:r>
      <w:r w:rsidRPr="00841D56">
        <w:rPr>
          <w:rFonts w:ascii="SimSun" w:eastAsia="SimSun" w:hAnsi="SimSun" w:cs="SimSun" w:hint="eastAsia"/>
          <w:color w:val="000000"/>
          <w:sz w:val="24"/>
          <w:szCs w:val="24"/>
          <w:lang w:val="en-GB" w:eastAsia="zh-CN"/>
        </w:rPr>
        <w:t>知识</w:t>
      </w:r>
      <w:r w:rsidRPr="00841D56">
        <w:rPr>
          <w:rFonts w:ascii="SimSun" w:eastAsia="SimSun" w:hAnsi="SimSun" w:cs="SimSun"/>
          <w:color w:val="000000"/>
          <w:sz w:val="24"/>
          <w:szCs w:val="24"/>
          <w:lang w:val="en-GB" w:eastAsia="zh-CN"/>
        </w:rPr>
        <w:t>和数据管理方面的专家。</w:t>
      </w:r>
    </w:p>
    <w:p w:rsidR="00FB6910" w:rsidRPr="0086573A" w:rsidRDefault="00841D56" w:rsidP="008118BA">
      <w:pPr>
        <w:keepNext/>
        <w:keepLines/>
        <w:tabs>
          <w:tab w:val="num" w:pos="624"/>
        </w:tabs>
        <w:spacing w:after="120"/>
        <w:ind w:left="1247"/>
        <w:jc w:val="both"/>
        <w:rPr>
          <w:rFonts w:eastAsia="Times New Roman"/>
          <w:lang w:val="en-GB" w:eastAsia="zh-CN"/>
        </w:rPr>
      </w:pPr>
      <w:r w:rsidRPr="00AE5EEE">
        <w:rPr>
          <w:rFonts w:ascii="SimSun" w:eastAsia="SimSun" w:hAnsi="SimSun" w:cs="SimSun"/>
          <w:color w:val="000000"/>
          <w:sz w:val="24"/>
          <w:szCs w:val="24"/>
          <w:lang w:val="en-GB" w:eastAsia="zh-CN"/>
        </w:rPr>
        <w:t>工作队主席</w:t>
      </w:r>
      <w:r w:rsidRPr="00AE5EEE">
        <w:rPr>
          <w:rFonts w:ascii="SimSun" w:eastAsia="SimSun" w:hAnsi="SimSun" w:cs="SimSun" w:hint="eastAsia"/>
          <w:color w:val="000000"/>
          <w:sz w:val="24"/>
          <w:szCs w:val="24"/>
          <w:lang w:val="en-GB" w:eastAsia="zh-CN"/>
        </w:rPr>
        <w:t>经</w:t>
      </w:r>
      <w:r w:rsidRPr="00AE5EEE">
        <w:rPr>
          <w:rFonts w:ascii="SimSun" w:eastAsia="SimSun" w:hAnsi="SimSun" w:cs="SimSun"/>
          <w:color w:val="000000"/>
          <w:sz w:val="24"/>
          <w:szCs w:val="24"/>
          <w:lang w:val="en-GB" w:eastAsia="zh-CN"/>
        </w:rPr>
        <w:t>与主席团</w:t>
      </w:r>
      <w:r w:rsidRPr="00AE5EEE">
        <w:rPr>
          <w:rFonts w:ascii="SimSun" w:eastAsia="SimSun" w:hAnsi="SimSun" w:cs="SimSun" w:hint="eastAsia"/>
          <w:color w:val="000000"/>
          <w:sz w:val="24"/>
          <w:szCs w:val="24"/>
          <w:lang w:val="en-GB" w:eastAsia="zh-CN"/>
        </w:rPr>
        <w:t>磋商</w:t>
      </w:r>
      <w:r w:rsidRPr="00AE5EEE">
        <w:rPr>
          <w:rFonts w:ascii="SimSun" w:eastAsia="SimSun" w:hAnsi="SimSun" w:cs="SimSun"/>
          <w:color w:val="000000"/>
          <w:sz w:val="24"/>
          <w:szCs w:val="24"/>
          <w:lang w:val="en-GB" w:eastAsia="zh-CN"/>
        </w:rPr>
        <w:t>后</w:t>
      </w:r>
      <w:r>
        <w:rPr>
          <w:rFonts w:ascii="SimSun" w:eastAsia="SimSun" w:hAnsi="SimSun" w:cs="SimSun" w:hint="eastAsia"/>
          <w:color w:val="000000"/>
          <w:sz w:val="24"/>
          <w:szCs w:val="24"/>
          <w:lang w:val="en-GB" w:eastAsia="zh-CN"/>
        </w:rPr>
        <w:t>，</w:t>
      </w:r>
      <w:r w:rsidRPr="00AE5EEE">
        <w:rPr>
          <w:rFonts w:ascii="SimSun" w:eastAsia="SimSun" w:hAnsi="SimSun" w:cs="SimSun"/>
          <w:color w:val="000000"/>
          <w:sz w:val="24"/>
          <w:szCs w:val="24"/>
          <w:lang w:val="en-GB" w:eastAsia="zh-CN"/>
        </w:rPr>
        <w:t>可</w:t>
      </w:r>
      <w:r w:rsidRPr="00AE5EEE">
        <w:rPr>
          <w:rFonts w:ascii="SimSun" w:eastAsia="SimSun" w:hAnsi="SimSun" w:cs="SimSun" w:hint="eastAsia"/>
          <w:color w:val="000000"/>
          <w:sz w:val="24"/>
          <w:szCs w:val="24"/>
          <w:lang w:val="en-GB" w:eastAsia="zh-CN"/>
        </w:rPr>
        <w:t>决定</w:t>
      </w:r>
      <w:r w:rsidRPr="00AE5EEE">
        <w:rPr>
          <w:rFonts w:ascii="SimSun" w:eastAsia="SimSun" w:hAnsi="SimSun" w:cs="SimSun"/>
          <w:color w:val="000000"/>
          <w:sz w:val="24"/>
          <w:szCs w:val="24"/>
          <w:lang w:val="en-GB" w:eastAsia="zh-CN"/>
        </w:rPr>
        <w:t>邀请数量有限的</w:t>
      </w:r>
      <w:r w:rsidRPr="00AE5EEE">
        <w:rPr>
          <w:rFonts w:ascii="SimSun" w:eastAsia="SimSun" w:hAnsi="SimSun" w:cs="SimSun" w:hint="eastAsia"/>
          <w:color w:val="000000"/>
          <w:sz w:val="24"/>
          <w:szCs w:val="24"/>
          <w:lang w:val="en-GB" w:eastAsia="zh-CN"/>
        </w:rPr>
        <w:t>知识</w:t>
      </w:r>
      <w:r w:rsidRPr="00AE5EEE">
        <w:rPr>
          <w:rFonts w:ascii="SimSun" w:eastAsia="SimSun" w:hAnsi="SimSun" w:cs="SimSun"/>
          <w:color w:val="000000"/>
          <w:sz w:val="24"/>
          <w:szCs w:val="24"/>
          <w:lang w:val="en-GB" w:eastAsia="zh-CN"/>
        </w:rPr>
        <w:t>和数据管理方面的专家</w:t>
      </w:r>
      <w:r w:rsidRPr="00AE5EEE">
        <w:rPr>
          <w:rFonts w:ascii="SimSun" w:eastAsia="SimSun" w:hAnsi="SimSun" w:cs="SimSun" w:hint="eastAsia"/>
          <w:color w:val="000000"/>
          <w:sz w:val="24"/>
          <w:szCs w:val="24"/>
          <w:lang w:val="en-GB" w:eastAsia="zh-CN"/>
        </w:rPr>
        <w:t>以</w:t>
      </w:r>
      <w:r w:rsidRPr="00AE5EEE">
        <w:rPr>
          <w:rFonts w:ascii="SimSun" w:eastAsia="SimSun" w:hAnsi="SimSun" w:cs="SimSun"/>
          <w:color w:val="000000"/>
          <w:sz w:val="24"/>
          <w:szCs w:val="24"/>
          <w:lang w:val="en-GB" w:eastAsia="zh-CN"/>
        </w:rPr>
        <w:t>个人身份</w:t>
      </w:r>
      <w:r w:rsidRPr="00AE5EEE">
        <w:rPr>
          <w:rFonts w:ascii="SimSun" w:eastAsia="SimSun" w:hAnsi="SimSun" w:cs="SimSun" w:hint="eastAsia"/>
          <w:color w:val="000000"/>
          <w:sz w:val="24"/>
          <w:szCs w:val="24"/>
          <w:lang w:val="en-GB" w:eastAsia="zh-CN"/>
        </w:rPr>
        <w:t>担任</w:t>
      </w:r>
      <w:r w:rsidRPr="00AE5EEE">
        <w:rPr>
          <w:rFonts w:ascii="SimSun" w:eastAsia="SimSun" w:hAnsi="SimSun" w:cs="SimSun"/>
          <w:color w:val="000000"/>
          <w:sz w:val="24"/>
          <w:szCs w:val="24"/>
          <w:lang w:val="en-GB" w:eastAsia="zh-CN"/>
        </w:rPr>
        <w:t>工作队顾问</w:t>
      </w:r>
      <w:r>
        <w:rPr>
          <w:rFonts w:ascii="SimSun" w:eastAsia="SimSun" w:hAnsi="SimSun" w:cs="SimSun" w:hint="eastAsia"/>
          <w:color w:val="000000"/>
          <w:sz w:val="24"/>
          <w:szCs w:val="24"/>
          <w:lang w:val="en-GB" w:eastAsia="zh-CN"/>
        </w:rPr>
        <w:t>。</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right="284"/>
        <w:jc w:val="both"/>
        <w:rPr>
          <w:rFonts w:eastAsia="Times New Roman"/>
          <w:b/>
          <w:sz w:val="24"/>
          <w:szCs w:val="24"/>
          <w:lang w:val="en-GB" w:eastAsia="zh-CN"/>
        </w:rPr>
      </w:pPr>
      <w:r w:rsidRPr="0086573A">
        <w:rPr>
          <w:rFonts w:eastAsia="Times New Roman"/>
          <w:b/>
          <w:sz w:val="24"/>
          <w:szCs w:val="24"/>
          <w:lang w:val="en-GB" w:eastAsia="zh-CN"/>
        </w:rPr>
        <w:tab/>
        <w:t>D.</w:t>
      </w:r>
      <w:r w:rsidRPr="0086573A">
        <w:rPr>
          <w:rFonts w:eastAsia="Times New Roman"/>
          <w:b/>
          <w:sz w:val="24"/>
          <w:szCs w:val="24"/>
          <w:lang w:val="en-GB" w:eastAsia="zh-CN"/>
        </w:rPr>
        <w:tab/>
      </w:r>
      <w:r w:rsidR="00841D56" w:rsidRPr="00841D56">
        <w:rPr>
          <w:rFonts w:ascii="SimHei" w:eastAsia="SimHei" w:hAnsi="SimHei" w:cs="SimSun" w:hint="eastAsia"/>
          <w:b/>
          <w:sz w:val="24"/>
          <w:szCs w:val="24"/>
          <w:lang w:val="en-GB" w:eastAsia="zh-CN"/>
        </w:rPr>
        <w:t>工作方式</w:t>
      </w:r>
    </w:p>
    <w:p w:rsidR="00FB6910" w:rsidRPr="0086573A" w:rsidRDefault="00841D56" w:rsidP="008118BA">
      <w:pPr>
        <w:keepNext/>
        <w:keepLines/>
        <w:tabs>
          <w:tab w:val="num" w:pos="624"/>
        </w:tabs>
        <w:spacing w:after="120"/>
        <w:ind w:left="1247"/>
        <w:jc w:val="both"/>
        <w:rPr>
          <w:rFonts w:eastAsia="Times New Roman"/>
          <w:lang w:val="en-GB" w:eastAsia="zh-CN"/>
        </w:rPr>
      </w:pPr>
      <w:r w:rsidRPr="00AE5EEE">
        <w:rPr>
          <w:rFonts w:ascii="SimSun" w:eastAsia="SimSun" w:hAnsi="SimSun" w:cs="SimSun"/>
          <w:color w:val="000000"/>
          <w:sz w:val="24"/>
          <w:szCs w:val="24"/>
          <w:lang w:val="en-GB" w:eastAsia="zh-CN"/>
        </w:rPr>
        <w:t>由主席团成员担任</w:t>
      </w:r>
      <w:r w:rsidRPr="00AE5EEE">
        <w:rPr>
          <w:rFonts w:ascii="SimSun" w:eastAsia="SimSun" w:hAnsi="SimSun" w:cs="SimSun" w:hint="eastAsia"/>
          <w:color w:val="000000"/>
          <w:sz w:val="24"/>
          <w:szCs w:val="24"/>
          <w:lang w:val="en-GB" w:eastAsia="zh-CN"/>
        </w:rPr>
        <w:t>工作队</w:t>
      </w:r>
      <w:r w:rsidRPr="00AE5EEE">
        <w:rPr>
          <w:rFonts w:ascii="SimSun" w:eastAsia="SimSun" w:hAnsi="SimSun" w:cs="SimSun"/>
          <w:color w:val="000000"/>
          <w:sz w:val="24"/>
          <w:szCs w:val="24"/>
          <w:lang w:val="en-GB" w:eastAsia="zh-CN"/>
        </w:rPr>
        <w:t>主席</w:t>
      </w:r>
      <w:r w:rsidRPr="00AE5EEE">
        <w:rPr>
          <w:rFonts w:ascii="SimSun" w:eastAsia="SimSun" w:hAnsi="SimSun" w:cs="SimSun" w:hint="eastAsia"/>
          <w:color w:val="000000"/>
          <w:sz w:val="24"/>
          <w:szCs w:val="24"/>
          <w:lang w:val="en-GB" w:eastAsia="zh-CN"/>
        </w:rPr>
        <w:t>，工作队成员</w:t>
      </w:r>
      <w:r w:rsidRPr="00AE5EEE">
        <w:rPr>
          <w:rFonts w:ascii="SimSun" w:eastAsia="SimSun" w:hAnsi="SimSun" w:cs="SimSun"/>
          <w:color w:val="000000"/>
          <w:sz w:val="24"/>
          <w:szCs w:val="24"/>
          <w:lang w:val="en-GB" w:eastAsia="zh-CN"/>
        </w:rPr>
        <w:t>包括根据议事规则遴选出的知识和数据管理专家</w:t>
      </w:r>
      <w:r w:rsidRPr="00AE5EEE">
        <w:rPr>
          <w:rFonts w:ascii="SimSun" w:eastAsia="SimSun" w:hAnsi="SimSun" w:cs="SimSun" w:hint="eastAsia"/>
          <w:color w:val="000000"/>
          <w:sz w:val="24"/>
          <w:szCs w:val="24"/>
          <w:lang w:val="en-GB" w:eastAsia="zh-CN"/>
        </w:rPr>
        <w:t>。</w:t>
      </w:r>
      <w:r w:rsidRPr="00AE5EEE">
        <w:rPr>
          <w:rFonts w:ascii="SimSun" w:eastAsia="SimSun" w:hAnsi="SimSun" w:cs="SimSun"/>
          <w:color w:val="000000"/>
          <w:sz w:val="24"/>
          <w:szCs w:val="24"/>
          <w:lang w:val="en-GB" w:eastAsia="zh-CN"/>
        </w:rPr>
        <w:t>工作队将通过</w:t>
      </w:r>
      <w:r w:rsidRPr="00AE5EEE">
        <w:rPr>
          <w:rFonts w:ascii="SimSun" w:eastAsia="SimSun" w:hAnsi="SimSun" w:cs="SimSun" w:hint="eastAsia"/>
          <w:color w:val="000000"/>
          <w:sz w:val="24"/>
          <w:szCs w:val="24"/>
          <w:lang w:val="en-GB" w:eastAsia="zh-CN"/>
        </w:rPr>
        <w:t>面对面会议</w:t>
      </w:r>
      <w:r w:rsidRPr="00AE5EEE">
        <w:rPr>
          <w:rFonts w:ascii="SimSun" w:eastAsia="SimSun" w:hAnsi="SimSun" w:cs="SimSun"/>
          <w:color w:val="000000"/>
          <w:sz w:val="24"/>
          <w:szCs w:val="24"/>
          <w:lang w:val="en-GB" w:eastAsia="zh-CN"/>
        </w:rPr>
        <w:t>、网络会议及其他电子</w:t>
      </w:r>
      <w:r w:rsidRPr="00AE5EEE">
        <w:rPr>
          <w:rFonts w:ascii="SimSun" w:eastAsia="SimSun" w:hAnsi="SimSun" w:cs="SimSun" w:hint="eastAsia"/>
          <w:color w:val="000000"/>
          <w:sz w:val="24"/>
          <w:szCs w:val="24"/>
          <w:lang w:val="en-GB" w:eastAsia="zh-CN"/>
        </w:rPr>
        <w:t>互动</w:t>
      </w:r>
      <w:r w:rsidRPr="00AE5EEE">
        <w:rPr>
          <w:rFonts w:ascii="SimSun" w:eastAsia="SimSun" w:hAnsi="SimSun" w:cs="SimSun"/>
          <w:color w:val="000000"/>
          <w:sz w:val="24"/>
          <w:szCs w:val="24"/>
          <w:lang w:val="en-GB" w:eastAsia="zh-CN"/>
        </w:rPr>
        <w:t>方式</w:t>
      </w:r>
      <w:r w:rsidRPr="00AE5EEE">
        <w:rPr>
          <w:rFonts w:ascii="SimSun" w:eastAsia="SimSun" w:hAnsi="SimSun" w:cs="SimSun" w:hint="eastAsia"/>
          <w:color w:val="000000"/>
          <w:sz w:val="24"/>
          <w:szCs w:val="24"/>
          <w:lang w:val="en-GB" w:eastAsia="zh-CN"/>
        </w:rPr>
        <w:t>开展</w:t>
      </w:r>
      <w:r w:rsidRPr="00AE5EEE">
        <w:rPr>
          <w:rFonts w:ascii="SimSun" w:eastAsia="SimSun" w:hAnsi="SimSun" w:cs="SimSun"/>
          <w:color w:val="000000"/>
          <w:sz w:val="24"/>
          <w:szCs w:val="24"/>
          <w:lang w:val="en-GB" w:eastAsia="zh-CN"/>
        </w:rPr>
        <w:t>工作</w:t>
      </w:r>
      <w:r w:rsidRPr="00AE5EEE">
        <w:rPr>
          <w:rFonts w:ascii="SimSun" w:eastAsia="SimSun" w:hAnsi="SimSun" w:cs="SimSun" w:hint="eastAsia"/>
          <w:color w:val="000000"/>
          <w:sz w:val="24"/>
          <w:szCs w:val="24"/>
          <w:lang w:val="en-GB" w:eastAsia="zh-CN"/>
        </w:rPr>
        <w:t>。工作队产品将由多学科专家小组与主席团共同磋商审议，并提交全体大会审议。工作队将促进与现有举措展开合作</w:t>
      </w:r>
      <w:r>
        <w:rPr>
          <w:rFonts w:ascii="SimSun" w:eastAsia="SimSun" w:hAnsi="SimSun" w:cs="SimSun" w:hint="eastAsia"/>
          <w:color w:val="000000"/>
          <w:sz w:val="24"/>
          <w:szCs w:val="24"/>
          <w:lang w:val="en-GB" w:eastAsia="zh-CN"/>
        </w:rPr>
        <w:t>。</w:t>
      </w:r>
    </w:p>
    <w:p w:rsidR="00FB6910" w:rsidRPr="0086573A" w:rsidRDefault="00841D56" w:rsidP="008118BA">
      <w:pPr>
        <w:keepNext/>
        <w:keepLines/>
        <w:tabs>
          <w:tab w:val="num" w:pos="624"/>
        </w:tabs>
        <w:spacing w:after="120"/>
        <w:ind w:left="1247"/>
        <w:jc w:val="both"/>
        <w:rPr>
          <w:rFonts w:eastAsia="Times New Roman"/>
          <w:lang w:val="en-GB" w:eastAsia="zh-CN"/>
        </w:rPr>
      </w:pPr>
      <w:r w:rsidRPr="00AE5EEE">
        <w:rPr>
          <w:rFonts w:ascii="SimSun" w:eastAsia="SimSun" w:hint="eastAsia"/>
          <w:color w:val="000000"/>
          <w:sz w:val="24"/>
          <w:szCs w:val="24"/>
          <w:lang w:val="en-GB" w:eastAsia="zh-CN"/>
        </w:rPr>
        <w:t>在开展自身工作的同时，工作队还将</w:t>
      </w:r>
      <w:r>
        <w:rPr>
          <w:rFonts w:ascii="SimSun" w:eastAsia="SimSun" w:hint="eastAsia"/>
          <w:color w:val="000000"/>
          <w:sz w:val="24"/>
          <w:szCs w:val="24"/>
          <w:lang w:val="en-GB" w:eastAsia="zh-CN"/>
        </w:rPr>
        <w:t>：</w:t>
      </w:r>
    </w:p>
    <w:p w:rsidR="00841D56" w:rsidRPr="00AE5EEE" w:rsidRDefault="00841D56" w:rsidP="008118BA">
      <w:pPr>
        <w:pStyle w:val="ColorfulList-Accent11"/>
        <w:numPr>
          <w:ilvl w:val="0"/>
          <w:numId w:val="35"/>
        </w:numPr>
        <w:tabs>
          <w:tab w:val="clear" w:pos="1247"/>
          <w:tab w:val="clear" w:pos="1814"/>
          <w:tab w:val="clear" w:pos="2381"/>
          <w:tab w:val="clear" w:pos="2948"/>
          <w:tab w:val="clear" w:pos="3515"/>
          <w:tab w:val="left" w:pos="624"/>
        </w:tabs>
        <w:spacing w:afterLines="100" w:after="240"/>
        <w:ind w:left="1247" w:firstLine="624"/>
        <w:jc w:val="both"/>
        <w:rPr>
          <w:color w:val="000000"/>
          <w:sz w:val="24"/>
          <w:szCs w:val="24"/>
          <w:lang w:eastAsia="zh-CN"/>
        </w:rPr>
      </w:pPr>
      <w:r w:rsidRPr="00AE5EEE">
        <w:rPr>
          <w:rFonts w:eastAsia="SimSun" w:hint="eastAsia"/>
          <w:color w:val="000000"/>
          <w:sz w:val="24"/>
          <w:szCs w:val="24"/>
          <w:lang w:eastAsia="zh-CN"/>
        </w:rPr>
        <w:t>确保上述所有活动能够有效地借鉴现有经验，并补充和发展目前的各项举措；</w:t>
      </w:r>
    </w:p>
    <w:p w:rsidR="00841D56" w:rsidRPr="00AE5EEE" w:rsidRDefault="00841D56" w:rsidP="008118BA">
      <w:pPr>
        <w:pStyle w:val="ColorfulList-Accent11"/>
        <w:numPr>
          <w:ilvl w:val="0"/>
          <w:numId w:val="35"/>
        </w:numPr>
        <w:tabs>
          <w:tab w:val="clear" w:pos="1247"/>
          <w:tab w:val="clear" w:pos="1814"/>
          <w:tab w:val="clear" w:pos="2381"/>
          <w:tab w:val="clear" w:pos="2948"/>
          <w:tab w:val="clear" w:pos="3515"/>
          <w:tab w:val="left" w:pos="624"/>
        </w:tabs>
        <w:spacing w:afterLines="100" w:after="240"/>
        <w:ind w:left="1247" w:firstLine="624"/>
        <w:jc w:val="both"/>
        <w:rPr>
          <w:color w:val="000000"/>
          <w:sz w:val="24"/>
          <w:szCs w:val="24"/>
          <w:lang w:eastAsia="zh-CN"/>
        </w:rPr>
      </w:pPr>
      <w:r w:rsidRPr="00AE5EEE">
        <w:rPr>
          <w:rFonts w:eastAsia="SimSun" w:hint="eastAsia"/>
          <w:color w:val="000000"/>
          <w:sz w:val="24"/>
          <w:szCs w:val="24"/>
          <w:lang w:eastAsia="zh-CN"/>
        </w:rPr>
        <w:t>就有助于改善数据、信息和知识获取途径的战略伙伴关系提供建议，推动开展其他具有同样效果的各类活动；</w:t>
      </w:r>
    </w:p>
    <w:p w:rsidR="00FB6910" w:rsidRPr="0086573A" w:rsidRDefault="00841D56" w:rsidP="008118BA">
      <w:pPr>
        <w:numPr>
          <w:ilvl w:val="0"/>
          <w:numId w:val="35"/>
        </w:numPr>
        <w:tabs>
          <w:tab w:val="left" w:pos="624"/>
        </w:tabs>
        <w:spacing w:after="120" w:line="276" w:lineRule="auto"/>
        <w:ind w:left="1247" w:firstLine="624"/>
        <w:jc w:val="both"/>
        <w:rPr>
          <w:rFonts w:eastAsia="Times New Roman"/>
          <w:lang w:val="en-GB" w:eastAsia="zh-CN"/>
        </w:rPr>
      </w:pPr>
      <w:r w:rsidRPr="00AE5EEE">
        <w:rPr>
          <w:rFonts w:eastAsia="SimSun" w:hint="eastAsia"/>
          <w:color w:val="000000"/>
          <w:sz w:val="24"/>
          <w:szCs w:val="24"/>
          <w:lang w:eastAsia="zh-CN"/>
        </w:rPr>
        <w:t>鼓励工作队各成员以及其他相关组织直接参与为应对全体会议商定的优先需求而</w:t>
      </w:r>
      <w:r w:rsidRPr="00AE5EEE">
        <w:rPr>
          <w:rFonts w:eastAsia="SimSun"/>
          <w:color w:val="000000"/>
          <w:sz w:val="24"/>
          <w:szCs w:val="24"/>
          <w:lang w:eastAsia="zh-CN"/>
        </w:rPr>
        <w:t>开展</w:t>
      </w:r>
      <w:r w:rsidRPr="00AE5EEE">
        <w:rPr>
          <w:rFonts w:eastAsia="SimSun" w:hint="eastAsia"/>
          <w:color w:val="000000"/>
          <w:sz w:val="24"/>
          <w:szCs w:val="24"/>
          <w:lang w:eastAsia="zh-CN"/>
        </w:rPr>
        <w:t>的各项能力建设活动</w:t>
      </w:r>
      <w:r>
        <w:rPr>
          <w:rFonts w:eastAsia="SimSun" w:hint="eastAsia"/>
          <w:color w:val="000000"/>
          <w:sz w:val="24"/>
          <w:szCs w:val="24"/>
          <w:lang w:eastAsia="zh-CN"/>
        </w:rPr>
        <w:t>。</w:t>
      </w:r>
    </w:p>
    <w:p w:rsidR="00FB6910" w:rsidRPr="0086573A" w:rsidRDefault="00FB6910" w:rsidP="00FB6910">
      <w:pPr>
        <w:pStyle w:val="ZZAnxheader"/>
        <w:rPr>
          <w:lang w:val="en-GB" w:eastAsia="zh-CN"/>
        </w:rPr>
      </w:pPr>
      <w:r w:rsidRPr="0086573A">
        <w:rPr>
          <w:lang w:val="en-GB" w:eastAsia="zh-CN"/>
        </w:rPr>
        <w:br w:type="page"/>
      </w:r>
      <w:r w:rsidR="005B7BA6" w:rsidRPr="00B72FD9">
        <w:rPr>
          <w:rFonts w:eastAsia="SimHei"/>
          <w:lang w:val="en-GB" w:eastAsia="zh-CN"/>
        </w:rPr>
        <w:t>附件</w:t>
      </w:r>
      <w:r w:rsidR="005B7BA6">
        <w:rPr>
          <w:rFonts w:eastAsia="SimHei" w:hint="eastAsia"/>
          <w:lang w:val="en-GB" w:eastAsia="zh-CN"/>
        </w:rPr>
        <w:t>四</w:t>
      </w:r>
    </w:p>
    <w:p w:rsidR="00FB6910" w:rsidRPr="0086573A" w:rsidRDefault="006D3433" w:rsidP="00FB6910">
      <w:pPr>
        <w:pStyle w:val="ZZAnxtitle"/>
        <w:rPr>
          <w:lang w:val="en-GB" w:eastAsia="zh-CN"/>
        </w:rPr>
      </w:pPr>
      <w:r w:rsidRPr="00FE5F0B">
        <w:rPr>
          <w:rFonts w:ascii="SimHei" w:eastAsia="SimHei" w:hAnsi="SimHei" w:hint="eastAsia"/>
          <w:lang w:val="en-GB" w:eastAsia="zh-CN"/>
        </w:rPr>
        <w:t>土著和地方知识工作队职权范围</w:t>
      </w:r>
    </w:p>
    <w:p w:rsidR="00FB6910" w:rsidRPr="0086573A" w:rsidRDefault="00FB6910" w:rsidP="00FB6910">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rFonts w:eastAsia="Times New Roman"/>
          <w:b/>
          <w:sz w:val="24"/>
          <w:szCs w:val="24"/>
          <w:lang w:val="en-GB"/>
        </w:rPr>
      </w:pPr>
      <w:r w:rsidRPr="0086573A">
        <w:rPr>
          <w:rFonts w:eastAsia="Times New Roman"/>
          <w:b/>
          <w:sz w:val="24"/>
          <w:szCs w:val="24"/>
          <w:lang w:val="en-GB" w:eastAsia="zh-CN"/>
        </w:rPr>
        <w:tab/>
      </w:r>
      <w:r w:rsidRPr="0086573A">
        <w:rPr>
          <w:rFonts w:eastAsia="Times New Roman"/>
          <w:b/>
          <w:sz w:val="24"/>
          <w:szCs w:val="24"/>
          <w:lang w:val="en-GB"/>
        </w:rPr>
        <w:t>A.</w:t>
      </w:r>
      <w:r w:rsidRPr="0086573A">
        <w:rPr>
          <w:rFonts w:eastAsia="Times New Roman"/>
          <w:b/>
          <w:sz w:val="24"/>
          <w:szCs w:val="24"/>
          <w:lang w:val="en-GB"/>
        </w:rPr>
        <w:tab/>
      </w:r>
      <w:r w:rsidR="006D3433" w:rsidRPr="006D3433">
        <w:rPr>
          <w:rFonts w:ascii="SimHei" w:eastAsia="SimHei" w:hAnsi="SimHei" w:cs="SimSun" w:hint="eastAsia"/>
          <w:b/>
          <w:sz w:val="24"/>
          <w:szCs w:val="24"/>
          <w:lang w:val="en-GB"/>
        </w:rPr>
        <w:t>宗旨</w:t>
      </w:r>
    </w:p>
    <w:p w:rsidR="00FB6910" w:rsidRPr="0086573A" w:rsidRDefault="006D3433" w:rsidP="008118BA">
      <w:pPr>
        <w:tabs>
          <w:tab w:val="num" w:pos="624"/>
        </w:tabs>
        <w:spacing w:after="120"/>
        <w:ind w:left="1247"/>
        <w:jc w:val="both"/>
        <w:rPr>
          <w:rFonts w:eastAsia="Times New Roman"/>
          <w:lang w:val="en-GB" w:eastAsia="zh-CN"/>
        </w:rPr>
      </w:pPr>
      <w:r w:rsidRPr="00FE5F0B">
        <w:rPr>
          <w:rFonts w:eastAsia="SimSun" w:hint="eastAsia"/>
          <w:sz w:val="24"/>
          <w:szCs w:val="24"/>
          <w:lang w:val="en-GB" w:eastAsia="zh-CN"/>
        </w:rPr>
        <w:t>土著和地方知识工作队旨在为工作方案的</w:t>
      </w:r>
      <w:r>
        <w:rPr>
          <w:rFonts w:eastAsia="SimSun" w:hint="eastAsia"/>
          <w:sz w:val="24"/>
          <w:szCs w:val="24"/>
          <w:lang w:val="en-GB" w:eastAsia="zh-CN"/>
        </w:rPr>
        <w:t>交付品</w:t>
      </w:r>
      <w:r w:rsidRPr="00FE5F0B">
        <w:rPr>
          <w:rFonts w:eastAsia="SimSun" w:hint="eastAsia"/>
          <w:sz w:val="24"/>
          <w:szCs w:val="24"/>
          <w:lang w:val="en-GB" w:eastAsia="zh-CN"/>
        </w:rPr>
        <w:t>1(c)</w:t>
      </w:r>
      <w:r w:rsidRPr="00FE5F0B">
        <w:rPr>
          <w:rFonts w:eastAsia="SimSun" w:hint="eastAsia"/>
          <w:sz w:val="24"/>
          <w:szCs w:val="24"/>
          <w:lang w:val="en-GB" w:eastAsia="zh-CN"/>
        </w:rPr>
        <w:t>的实现提供支持，开展与土著和地方知识体系合作的程序与方法方面的工作</w:t>
      </w:r>
      <w:r>
        <w:rPr>
          <w:rFonts w:eastAsia="SimSun" w:hint="eastAsia"/>
          <w:sz w:val="24"/>
          <w:szCs w:val="24"/>
          <w:lang w:val="en-GB" w:eastAsia="zh-CN"/>
        </w:rPr>
        <w:t>。</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Times New Roman"/>
          <w:b/>
          <w:sz w:val="24"/>
          <w:szCs w:val="24"/>
          <w:lang w:val="en-GB" w:eastAsia="zh-CN"/>
        </w:rPr>
      </w:pPr>
      <w:r w:rsidRPr="0086573A">
        <w:rPr>
          <w:rFonts w:eastAsia="Times New Roman"/>
          <w:b/>
          <w:sz w:val="24"/>
          <w:szCs w:val="24"/>
          <w:lang w:val="en-GB" w:eastAsia="zh-CN"/>
        </w:rPr>
        <w:tab/>
        <w:t>B.</w:t>
      </w:r>
      <w:r w:rsidRPr="0086573A">
        <w:rPr>
          <w:rFonts w:eastAsia="Times New Roman"/>
          <w:b/>
          <w:sz w:val="24"/>
          <w:szCs w:val="24"/>
          <w:lang w:val="en-GB" w:eastAsia="zh-CN"/>
        </w:rPr>
        <w:tab/>
      </w:r>
      <w:r w:rsidR="006D3433" w:rsidRPr="006D3433">
        <w:rPr>
          <w:rFonts w:ascii="SimHei" w:eastAsia="SimHei" w:hAnsi="SimHei" w:cs="SimSun" w:hint="eastAsia"/>
          <w:b/>
          <w:sz w:val="24"/>
          <w:szCs w:val="24"/>
          <w:lang w:val="en-GB" w:eastAsia="zh-CN"/>
        </w:rPr>
        <w:t>工作队职责</w:t>
      </w:r>
    </w:p>
    <w:p w:rsidR="00FB6910" w:rsidRPr="0086573A" w:rsidRDefault="006D3433" w:rsidP="008118BA">
      <w:pPr>
        <w:tabs>
          <w:tab w:val="num" w:pos="624"/>
        </w:tabs>
        <w:spacing w:after="120"/>
        <w:ind w:left="1247"/>
        <w:jc w:val="both"/>
        <w:rPr>
          <w:rFonts w:eastAsia="Times New Roman"/>
          <w:lang w:val="en-GB" w:eastAsia="zh-CN"/>
        </w:rPr>
      </w:pPr>
      <w:r w:rsidRPr="00FE5F0B">
        <w:rPr>
          <w:rFonts w:eastAsia="SimSun" w:hint="eastAsia"/>
          <w:sz w:val="24"/>
          <w:szCs w:val="24"/>
          <w:lang w:val="en-GB" w:eastAsia="zh-CN"/>
        </w:rPr>
        <w:t>工作队职责如下</w:t>
      </w:r>
      <w:r>
        <w:rPr>
          <w:rFonts w:eastAsia="SimSun" w:hint="eastAsia"/>
          <w:sz w:val="24"/>
          <w:szCs w:val="24"/>
          <w:lang w:val="en-GB" w:eastAsia="zh-CN"/>
        </w:rPr>
        <w:t>：</w:t>
      </w:r>
    </w:p>
    <w:p w:rsidR="006D3433" w:rsidRPr="00FE5F0B" w:rsidRDefault="006D3433" w:rsidP="008118BA">
      <w:pPr>
        <w:pStyle w:val="Normalnumber"/>
        <w:numPr>
          <w:ilvl w:val="0"/>
          <w:numId w:val="38"/>
        </w:numPr>
        <w:tabs>
          <w:tab w:val="clear" w:pos="-113"/>
          <w:tab w:val="num" w:pos="624"/>
        </w:tabs>
        <w:spacing w:afterLines="100" w:after="240"/>
        <w:ind w:left="1247" w:firstLine="624"/>
        <w:jc w:val="both"/>
        <w:rPr>
          <w:rFonts w:eastAsia="SimSun" w:cs="Calibri"/>
          <w:lang w:val="en-GB" w:eastAsia="zh-CN"/>
        </w:rPr>
      </w:pPr>
      <w:r w:rsidRPr="00FE5F0B">
        <w:rPr>
          <w:rFonts w:eastAsia="SimSun" w:hint="eastAsia"/>
          <w:sz w:val="24"/>
          <w:szCs w:val="24"/>
          <w:lang w:val="en-GB" w:eastAsia="zh-CN"/>
        </w:rPr>
        <w:t>监督制定与土著和地方知识体系合作的程序与方法，具体包括召开全球对话研讨会和开展案例研究等；</w:t>
      </w:r>
    </w:p>
    <w:p w:rsidR="006D3433" w:rsidRPr="00FE5F0B" w:rsidRDefault="006D3433" w:rsidP="008118BA">
      <w:pPr>
        <w:pStyle w:val="Normalnumber"/>
        <w:numPr>
          <w:ilvl w:val="0"/>
          <w:numId w:val="38"/>
        </w:numPr>
        <w:tabs>
          <w:tab w:val="clear" w:pos="-113"/>
          <w:tab w:val="num" w:pos="624"/>
        </w:tabs>
        <w:spacing w:afterLines="100" w:after="240"/>
        <w:ind w:left="1247" w:firstLine="624"/>
        <w:jc w:val="both"/>
        <w:rPr>
          <w:rFonts w:eastAsia="SimSun" w:cs="Calibri"/>
          <w:lang w:val="en-GB" w:eastAsia="zh-CN"/>
        </w:rPr>
      </w:pPr>
      <w:r w:rsidRPr="00FE5F0B">
        <w:rPr>
          <w:rFonts w:eastAsia="SimSun" w:hint="eastAsia"/>
          <w:sz w:val="24"/>
          <w:szCs w:val="24"/>
          <w:lang w:val="en-GB" w:eastAsia="zh-CN"/>
        </w:rPr>
        <w:t>开展工作促进土著和地方知识体系加大对交付品</w:t>
      </w:r>
      <w:r w:rsidRPr="00FE5F0B">
        <w:rPr>
          <w:rFonts w:eastAsia="SimSun" w:hint="eastAsia"/>
          <w:sz w:val="24"/>
          <w:szCs w:val="24"/>
          <w:lang w:val="en-GB" w:eastAsia="zh-CN"/>
        </w:rPr>
        <w:t>1(d)</w:t>
      </w:r>
      <w:r w:rsidRPr="00FE5F0B">
        <w:rPr>
          <w:rFonts w:eastAsia="SimSun" w:hint="eastAsia"/>
          <w:sz w:val="24"/>
          <w:szCs w:val="24"/>
          <w:lang w:val="en-GB" w:eastAsia="zh-CN"/>
        </w:rPr>
        <w:t>、</w:t>
      </w:r>
      <w:r w:rsidRPr="00FE5F0B">
        <w:rPr>
          <w:rFonts w:eastAsia="SimSun" w:hint="eastAsia"/>
          <w:sz w:val="24"/>
          <w:szCs w:val="24"/>
          <w:lang w:val="en-GB" w:eastAsia="zh-CN"/>
        </w:rPr>
        <w:t>2</w:t>
      </w:r>
      <w:r w:rsidRPr="00FE5F0B">
        <w:rPr>
          <w:rFonts w:eastAsia="SimSun" w:hint="eastAsia"/>
          <w:sz w:val="24"/>
          <w:szCs w:val="24"/>
          <w:lang w:val="en-GB" w:eastAsia="zh-CN"/>
        </w:rPr>
        <w:t>、</w:t>
      </w:r>
      <w:r w:rsidRPr="00FE5F0B">
        <w:rPr>
          <w:rFonts w:eastAsia="SimSun" w:hint="eastAsia"/>
          <w:sz w:val="24"/>
          <w:szCs w:val="24"/>
          <w:lang w:val="en-GB" w:eastAsia="zh-CN"/>
        </w:rPr>
        <w:t>3</w:t>
      </w:r>
      <w:r w:rsidRPr="00FE5F0B">
        <w:rPr>
          <w:rFonts w:eastAsia="SimSun" w:hint="eastAsia"/>
          <w:sz w:val="24"/>
          <w:szCs w:val="24"/>
          <w:lang w:val="en-GB" w:eastAsia="zh-CN"/>
        </w:rPr>
        <w:t>和</w:t>
      </w:r>
      <w:r w:rsidRPr="00FE5F0B">
        <w:rPr>
          <w:rFonts w:eastAsia="SimSun" w:hint="eastAsia"/>
          <w:sz w:val="24"/>
          <w:szCs w:val="24"/>
          <w:lang w:val="en-GB" w:eastAsia="zh-CN"/>
        </w:rPr>
        <w:t>4(c)</w:t>
      </w:r>
      <w:r w:rsidRPr="00FE5F0B">
        <w:rPr>
          <w:rFonts w:eastAsia="SimSun" w:hint="eastAsia"/>
          <w:sz w:val="24"/>
          <w:szCs w:val="24"/>
          <w:lang w:val="en-GB" w:eastAsia="zh-CN"/>
        </w:rPr>
        <w:t>的投入，尤其是加大投入在快速、主题、区域和次区域评估中试点采用与土著和地方知识体系合作的初步程序与方法。交付品</w:t>
      </w:r>
      <w:r w:rsidRPr="00FE5F0B">
        <w:rPr>
          <w:rFonts w:eastAsia="SimSun" w:hint="eastAsia"/>
          <w:sz w:val="24"/>
          <w:szCs w:val="24"/>
          <w:lang w:val="en-GB" w:eastAsia="zh-CN"/>
        </w:rPr>
        <w:t>1(c)</w:t>
      </w:r>
      <w:r w:rsidRPr="00FE5F0B">
        <w:rPr>
          <w:rFonts w:eastAsia="SimSun" w:hint="eastAsia"/>
          <w:sz w:val="24"/>
          <w:szCs w:val="24"/>
          <w:lang w:val="en-GB" w:eastAsia="zh-CN"/>
        </w:rPr>
        <w:t>的相关工作将汲取试点工作中的经验教训；</w:t>
      </w:r>
    </w:p>
    <w:p w:rsidR="006D3433" w:rsidRPr="00FE5F0B" w:rsidRDefault="006D3433" w:rsidP="008118BA">
      <w:pPr>
        <w:pStyle w:val="Normalnumber"/>
        <w:numPr>
          <w:ilvl w:val="0"/>
          <w:numId w:val="38"/>
        </w:numPr>
        <w:tabs>
          <w:tab w:val="clear" w:pos="-113"/>
          <w:tab w:val="num" w:pos="624"/>
        </w:tabs>
        <w:spacing w:afterLines="100" w:after="240"/>
        <w:ind w:left="1247" w:firstLine="624"/>
        <w:jc w:val="both"/>
        <w:rPr>
          <w:rFonts w:eastAsia="SimSun" w:cs="Calibri"/>
          <w:spacing w:val="-12"/>
          <w:lang w:val="en-GB" w:eastAsia="zh-CN"/>
        </w:rPr>
      </w:pPr>
      <w:r w:rsidRPr="00FE5F0B">
        <w:rPr>
          <w:rFonts w:eastAsia="SimSun" w:hint="eastAsia"/>
          <w:spacing w:val="-12"/>
          <w:sz w:val="24"/>
          <w:szCs w:val="24"/>
          <w:lang w:val="en-GB" w:eastAsia="zh-CN"/>
        </w:rPr>
        <w:t>就建立土著和地方知识专家名册和网络提供建议，以支持平台开展工作；</w:t>
      </w:r>
    </w:p>
    <w:p w:rsidR="006D3433" w:rsidRPr="00FE5F0B" w:rsidRDefault="006D3433" w:rsidP="008118BA">
      <w:pPr>
        <w:pStyle w:val="Normalnumber"/>
        <w:numPr>
          <w:ilvl w:val="0"/>
          <w:numId w:val="38"/>
        </w:numPr>
        <w:tabs>
          <w:tab w:val="clear" w:pos="-113"/>
          <w:tab w:val="num" w:pos="624"/>
        </w:tabs>
        <w:spacing w:afterLines="100" w:after="240"/>
        <w:ind w:left="1247" w:firstLine="624"/>
        <w:jc w:val="both"/>
        <w:rPr>
          <w:rFonts w:eastAsia="SimSun" w:cs="Calibri"/>
          <w:lang w:val="en-GB" w:eastAsia="zh-CN"/>
        </w:rPr>
      </w:pPr>
      <w:r w:rsidRPr="00FE5F0B">
        <w:rPr>
          <w:rFonts w:eastAsia="SimSun" w:hint="eastAsia"/>
          <w:sz w:val="24"/>
          <w:szCs w:val="24"/>
          <w:lang w:val="en-GB" w:eastAsia="zh-CN"/>
        </w:rPr>
        <w:t>支持建立土著和地方知识体系参与机制，加强土著和地方社区与科学家之间的联系；</w:t>
      </w:r>
    </w:p>
    <w:p w:rsidR="006D3433" w:rsidRPr="00FE5F0B" w:rsidRDefault="006D3433" w:rsidP="008118BA">
      <w:pPr>
        <w:pStyle w:val="Normalnumber"/>
        <w:numPr>
          <w:ilvl w:val="0"/>
          <w:numId w:val="38"/>
        </w:numPr>
        <w:tabs>
          <w:tab w:val="clear" w:pos="-113"/>
          <w:tab w:val="num" w:pos="624"/>
        </w:tabs>
        <w:spacing w:afterLines="100" w:after="240"/>
        <w:ind w:left="1247" w:firstLine="624"/>
        <w:jc w:val="both"/>
        <w:rPr>
          <w:rFonts w:eastAsia="SimSun" w:cs="Calibri"/>
          <w:lang w:val="en-GB" w:eastAsia="zh-CN"/>
        </w:rPr>
      </w:pPr>
      <w:r w:rsidRPr="00FE5F0B">
        <w:rPr>
          <w:rFonts w:eastAsia="SimSun" w:hint="eastAsia"/>
          <w:sz w:val="24"/>
          <w:szCs w:val="24"/>
          <w:lang w:val="en-GB" w:eastAsia="zh-CN"/>
        </w:rPr>
        <w:t>支持主席团和多学科专家小组审议在平台范围界定流程、评估以及对话召开过程中出现的任何土著和地方知识问题，并开展其他活动解决这些问题；</w:t>
      </w:r>
    </w:p>
    <w:p w:rsidR="00FB6910" w:rsidRPr="0086573A" w:rsidRDefault="006D3433" w:rsidP="008118BA">
      <w:pPr>
        <w:numPr>
          <w:ilvl w:val="0"/>
          <w:numId w:val="38"/>
        </w:numPr>
        <w:tabs>
          <w:tab w:val="num" w:pos="624"/>
        </w:tabs>
        <w:spacing w:after="120" w:line="276" w:lineRule="auto"/>
        <w:ind w:left="1247" w:firstLine="624"/>
        <w:jc w:val="both"/>
        <w:rPr>
          <w:rFonts w:eastAsia="Times New Roman"/>
          <w:lang w:val="en-GB" w:eastAsia="zh-CN"/>
        </w:rPr>
      </w:pPr>
      <w:r w:rsidRPr="00FE5F0B">
        <w:rPr>
          <w:rFonts w:eastAsia="SimSun" w:hint="eastAsia"/>
          <w:sz w:val="24"/>
          <w:szCs w:val="24"/>
          <w:lang w:val="en-GB" w:eastAsia="zh-CN"/>
        </w:rPr>
        <w:t>酌情与能力建设工作队以及知识和数据工作队联络，确保他们以适当的方式处理地方和土著知识相关问题</w:t>
      </w:r>
      <w:r>
        <w:rPr>
          <w:rFonts w:eastAsia="SimSun" w:hint="eastAsia"/>
          <w:sz w:val="24"/>
          <w:szCs w:val="24"/>
          <w:lang w:val="en-GB" w:eastAsia="zh-CN"/>
        </w:rPr>
        <w:t>。</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Times New Roman"/>
          <w:b/>
          <w:sz w:val="24"/>
          <w:szCs w:val="24"/>
          <w:lang w:val="en-GB" w:eastAsia="zh-CN"/>
        </w:rPr>
      </w:pPr>
      <w:r w:rsidRPr="0086573A">
        <w:rPr>
          <w:rFonts w:eastAsia="Times New Roman"/>
          <w:b/>
          <w:sz w:val="24"/>
          <w:szCs w:val="24"/>
          <w:lang w:val="en-GB" w:eastAsia="zh-CN"/>
        </w:rPr>
        <w:tab/>
        <w:t>C.</w:t>
      </w:r>
      <w:r w:rsidRPr="0086573A">
        <w:rPr>
          <w:rFonts w:eastAsia="Times New Roman"/>
          <w:b/>
          <w:sz w:val="24"/>
          <w:szCs w:val="24"/>
          <w:lang w:val="en-GB" w:eastAsia="zh-CN"/>
        </w:rPr>
        <w:tab/>
      </w:r>
      <w:r w:rsidR="006D3433" w:rsidRPr="006D3433">
        <w:rPr>
          <w:rFonts w:ascii="SimHei" w:eastAsia="SimHei" w:hAnsi="SimHei" w:cs="SimSun" w:hint="eastAsia"/>
          <w:b/>
          <w:sz w:val="24"/>
          <w:szCs w:val="24"/>
          <w:lang w:val="en-GB" w:eastAsia="zh-CN"/>
        </w:rPr>
        <w:t>工作队成员构成</w:t>
      </w:r>
    </w:p>
    <w:p w:rsidR="006D3433" w:rsidRPr="006D3433" w:rsidRDefault="006D3433" w:rsidP="008118BA">
      <w:pPr>
        <w:pStyle w:val="Normalnumber"/>
        <w:numPr>
          <w:ilvl w:val="0"/>
          <w:numId w:val="0"/>
        </w:numPr>
        <w:tabs>
          <w:tab w:val="num" w:pos="624"/>
        </w:tabs>
        <w:spacing w:afterLines="100" w:after="240"/>
        <w:ind w:left="1247"/>
        <w:jc w:val="both"/>
        <w:rPr>
          <w:lang w:val="en-GB" w:eastAsia="zh-CN"/>
        </w:rPr>
      </w:pPr>
      <w:bookmarkStart w:id="235" w:name="OLE_LINK8"/>
      <w:r w:rsidRPr="006D3433">
        <w:rPr>
          <w:rFonts w:eastAsia="SimSun" w:hint="eastAsia"/>
          <w:sz w:val="24"/>
          <w:szCs w:val="24"/>
          <w:lang w:val="en-GB" w:eastAsia="zh-CN"/>
        </w:rPr>
        <w:t>工作队将包括两名主席团成员和三名多学科专家小组成员，以代表联合国的五大区域，此外还将按照议事规则遴选最多二十名土著和地方知识体系方面的专家加入工作队。</w:t>
      </w:r>
      <w:bookmarkEnd w:id="235"/>
    </w:p>
    <w:p w:rsidR="00FB6910" w:rsidRPr="0002040D" w:rsidRDefault="006D3433" w:rsidP="008118BA">
      <w:pPr>
        <w:tabs>
          <w:tab w:val="num" w:pos="624"/>
        </w:tabs>
        <w:spacing w:after="120"/>
        <w:ind w:left="1247"/>
        <w:jc w:val="both"/>
        <w:rPr>
          <w:rFonts w:eastAsia="SimSun" w:hint="eastAsia"/>
          <w:lang w:val="en-GB" w:eastAsia="zh-CN"/>
        </w:rPr>
      </w:pPr>
      <w:r>
        <w:rPr>
          <w:rFonts w:ascii="SimSun" w:eastAsia="SimSun" w:hAnsi="SimSun" w:cs="SimSun" w:hint="eastAsia"/>
          <w:sz w:val="24"/>
          <w:szCs w:val="24"/>
          <w:lang w:eastAsia="zh-CN"/>
        </w:rPr>
        <w:t>工作队主席经与主席团磋商后，</w:t>
      </w:r>
      <w:r w:rsidRPr="00FE5F0B">
        <w:rPr>
          <w:rFonts w:ascii="SimSun" w:eastAsia="SimSun" w:hAnsi="SimSun" w:cs="SimSun" w:hint="eastAsia"/>
          <w:sz w:val="24"/>
          <w:szCs w:val="24"/>
          <w:lang w:eastAsia="zh-CN"/>
        </w:rPr>
        <w:t>可决定邀请数量有限的土著和地方知识体系方面的专家以及土著和地方组织的代表</w:t>
      </w:r>
      <w:r w:rsidRPr="00AE5EEE">
        <w:rPr>
          <w:rFonts w:ascii="SimSun" w:eastAsia="SimSun" w:hAnsi="SimSun" w:cs="SimSun" w:hint="eastAsia"/>
          <w:color w:val="000000"/>
          <w:sz w:val="24"/>
          <w:szCs w:val="24"/>
          <w:lang w:val="en-GB" w:eastAsia="zh-CN"/>
        </w:rPr>
        <w:t>以</w:t>
      </w:r>
      <w:r w:rsidRPr="00AE5EEE">
        <w:rPr>
          <w:rFonts w:ascii="SimSun" w:eastAsia="SimSun" w:hAnsi="SimSun" w:cs="SimSun"/>
          <w:color w:val="000000"/>
          <w:sz w:val="24"/>
          <w:szCs w:val="24"/>
          <w:lang w:val="en-GB" w:eastAsia="zh-CN"/>
        </w:rPr>
        <w:t>个人身份</w:t>
      </w:r>
      <w:r w:rsidRPr="00FE5F0B">
        <w:rPr>
          <w:rFonts w:ascii="SimSun" w:eastAsia="SimSun" w:hAnsi="SimSun" w:cs="SimSun" w:hint="eastAsia"/>
          <w:sz w:val="24"/>
          <w:szCs w:val="24"/>
          <w:lang w:eastAsia="zh-CN"/>
        </w:rPr>
        <w:t>担任工作队顾问</w:t>
      </w:r>
      <w:r w:rsidRPr="0002040D">
        <w:rPr>
          <w:rFonts w:eastAsia="SimSun" w:hint="eastAsia"/>
          <w:lang w:val="en-GB" w:eastAsia="zh-CN"/>
        </w:rPr>
        <w:t>。</w:t>
      </w:r>
    </w:p>
    <w:p w:rsidR="00FB6910" w:rsidRPr="006D3433"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SimHei"/>
          <w:b/>
          <w:sz w:val="24"/>
          <w:szCs w:val="24"/>
          <w:lang w:val="en-GB"/>
        </w:rPr>
      </w:pPr>
      <w:r w:rsidRPr="0086573A">
        <w:rPr>
          <w:rFonts w:eastAsia="Times New Roman"/>
          <w:b/>
          <w:sz w:val="28"/>
          <w:szCs w:val="24"/>
          <w:lang w:val="en-GB" w:eastAsia="zh-CN"/>
        </w:rPr>
        <w:tab/>
      </w:r>
      <w:r w:rsidRPr="006D3433">
        <w:rPr>
          <w:rFonts w:eastAsia="SimHei"/>
          <w:b/>
          <w:sz w:val="24"/>
          <w:szCs w:val="24"/>
          <w:lang w:val="en-GB"/>
        </w:rPr>
        <w:t>D.</w:t>
      </w:r>
      <w:r w:rsidRPr="006D3433">
        <w:rPr>
          <w:rFonts w:eastAsia="SimHei"/>
          <w:b/>
          <w:sz w:val="24"/>
          <w:szCs w:val="24"/>
          <w:lang w:val="en-GB"/>
        </w:rPr>
        <w:tab/>
      </w:r>
      <w:r w:rsidR="006D3433" w:rsidRPr="006D3433">
        <w:rPr>
          <w:rFonts w:eastAsia="SimHei"/>
          <w:b/>
          <w:sz w:val="24"/>
          <w:szCs w:val="24"/>
          <w:lang w:val="en-GB" w:eastAsia="zh-CN"/>
        </w:rPr>
        <w:t>工作方式</w:t>
      </w:r>
    </w:p>
    <w:p w:rsidR="006D3433" w:rsidRPr="006D3433" w:rsidRDefault="006D3433" w:rsidP="008118BA">
      <w:pPr>
        <w:pStyle w:val="Normalnumber"/>
        <w:numPr>
          <w:ilvl w:val="0"/>
          <w:numId w:val="0"/>
        </w:numPr>
        <w:tabs>
          <w:tab w:val="num" w:pos="624"/>
        </w:tabs>
        <w:spacing w:afterLines="100" w:after="240"/>
        <w:ind w:left="1247"/>
        <w:jc w:val="both"/>
        <w:rPr>
          <w:lang w:val="en-GB" w:eastAsia="zh-CN"/>
        </w:rPr>
      </w:pPr>
      <w:r w:rsidRPr="006D3433">
        <w:rPr>
          <w:rFonts w:ascii="SimSun" w:eastAsia="SimSun" w:hAnsi="SimSun"/>
          <w:sz w:val="24"/>
          <w:szCs w:val="24"/>
          <w:lang w:val="en-GB" w:eastAsia="zh-CN"/>
        </w:rPr>
        <w:t>工作队将</w:t>
      </w:r>
      <w:r w:rsidRPr="006D3433">
        <w:rPr>
          <w:rFonts w:ascii="SimSun" w:eastAsia="SimSun" w:hAnsi="SimSun" w:hint="eastAsia"/>
          <w:sz w:val="24"/>
          <w:szCs w:val="24"/>
          <w:lang w:val="en-GB" w:eastAsia="zh-CN"/>
        </w:rPr>
        <w:t>推动</w:t>
      </w:r>
      <w:r w:rsidRPr="006D3433">
        <w:rPr>
          <w:rFonts w:ascii="SimSun" w:eastAsia="SimSun" w:hAnsi="SimSun"/>
          <w:sz w:val="24"/>
          <w:szCs w:val="24"/>
          <w:lang w:val="en-GB" w:eastAsia="zh-CN"/>
        </w:rPr>
        <w:t>实施战略伙伴关系战略以及</w:t>
      </w:r>
      <w:r w:rsidRPr="006D3433">
        <w:rPr>
          <w:rFonts w:ascii="SimSun" w:eastAsia="SimSun" w:hAnsi="SimSun"/>
          <w:sz w:val="24"/>
          <w:szCs w:val="24"/>
          <w:lang w:eastAsia="zh-CN"/>
        </w:rPr>
        <w:t>促进利益攸关方参与的战略</w:t>
      </w:r>
      <w:r w:rsidRPr="006D3433">
        <w:rPr>
          <w:rFonts w:ascii="SimSun" w:eastAsia="SimSun" w:hAnsi="SimSun"/>
          <w:sz w:val="24"/>
          <w:szCs w:val="24"/>
          <w:lang w:val="en-GB" w:eastAsia="zh-CN"/>
        </w:rPr>
        <w:t>。工作队主席将由多学科专家小组成员担任，</w:t>
      </w:r>
      <w:r w:rsidRPr="006D3433">
        <w:rPr>
          <w:rFonts w:ascii="SimSun" w:eastAsia="SimSun" w:hAnsi="SimSun" w:hint="eastAsia"/>
          <w:sz w:val="24"/>
          <w:szCs w:val="24"/>
          <w:lang w:val="en-GB" w:eastAsia="zh-CN"/>
        </w:rPr>
        <w:t>其</w:t>
      </w:r>
      <w:r w:rsidRPr="006D3433">
        <w:rPr>
          <w:rFonts w:ascii="SimSun" w:eastAsia="SimSun" w:hAnsi="SimSun"/>
          <w:sz w:val="24"/>
          <w:szCs w:val="24"/>
          <w:lang w:val="en-GB" w:eastAsia="zh-CN"/>
        </w:rPr>
        <w:t>成员将包括根据</w:t>
      </w:r>
      <w:r w:rsidRPr="006D3433">
        <w:rPr>
          <w:rFonts w:ascii="SimSun" w:eastAsia="SimSun" w:hAnsi="SimSun"/>
          <w:sz w:val="24"/>
          <w:szCs w:val="24"/>
          <w:lang w:eastAsia="zh-CN"/>
        </w:rPr>
        <w:t>议事规则遴选出的土著和地方知识</w:t>
      </w:r>
      <w:r w:rsidRPr="006D3433">
        <w:rPr>
          <w:rFonts w:ascii="SimSun" w:eastAsia="SimSun" w:hAnsi="SimSun" w:hint="eastAsia"/>
          <w:sz w:val="24"/>
          <w:szCs w:val="24"/>
          <w:lang w:eastAsia="zh-CN"/>
        </w:rPr>
        <w:t>体系</w:t>
      </w:r>
      <w:r w:rsidRPr="006D3433">
        <w:rPr>
          <w:rFonts w:ascii="SimSun" w:eastAsia="SimSun" w:hAnsi="SimSun"/>
          <w:sz w:val="24"/>
          <w:szCs w:val="24"/>
          <w:lang w:eastAsia="zh-CN"/>
        </w:rPr>
        <w:t>方面的专家。工作队将通过面对面会议、网络会议和其他电子互动方式开展工作。工作队产品将由</w:t>
      </w:r>
      <w:r w:rsidRPr="006D3433">
        <w:rPr>
          <w:rFonts w:ascii="SimSun" w:eastAsia="SimSun" w:hAnsi="SimSun"/>
          <w:sz w:val="24"/>
          <w:szCs w:val="24"/>
          <w:lang w:val="en-GB" w:eastAsia="zh-CN"/>
        </w:rPr>
        <w:t>多学科专家小组与主席团</w:t>
      </w:r>
      <w:r w:rsidRPr="006D3433">
        <w:rPr>
          <w:rFonts w:ascii="SimSun" w:eastAsia="SimSun" w:hAnsi="SimSun" w:hint="eastAsia"/>
          <w:sz w:val="24"/>
          <w:szCs w:val="24"/>
          <w:lang w:val="en-GB" w:eastAsia="zh-CN"/>
        </w:rPr>
        <w:t>共同</w:t>
      </w:r>
      <w:r w:rsidRPr="006D3433">
        <w:rPr>
          <w:rFonts w:ascii="SimSun" w:eastAsia="SimSun" w:hAnsi="SimSun"/>
          <w:sz w:val="24"/>
          <w:szCs w:val="24"/>
          <w:lang w:val="en-GB" w:eastAsia="zh-CN"/>
        </w:rPr>
        <w:t>磋商审议，并提交全体大会审议。工作队将促进与现有举措展开合作。</w:t>
      </w:r>
    </w:p>
    <w:p w:rsidR="00FB6910" w:rsidRPr="0002040D" w:rsidRDefault="006D3433" w:rsidP="008118BA">
      <w:pPr>
        <w:tabs>
          <w:tab w:val="num" w:pos="624"/>
        </w:tabs>
        <w:spacing w:after="120"/>
        <w:ind w:left="1247"/>
        <w:jc w:val="both"/>
        <w:rPr>
          <w:rFonts w:eastAsia="SimSun" w:hint="eastAsia"/>
          <w:lang w:val="en-GB" w:eastAsia="zh-CN"/>
        </w:rPr>
      </w:pPr>
      <w:r w:rsidRPr="00FE5F0B">
        <w:rPr>
          <w:rFonts w:ascii="SimSun" w:eastAsia="SimSun" w:hAnsi="SimSun" w:cs="SimSun" w:hint="eastAsia"/>
          <w:sz w:val="24"/>
          <w:szCs w:val="24"/>
          <w:lang w:eastAsia="zh-CN"/>
        </w:rPr>
        <w:t>在开展自身工作的同时，工作队还将</w:t>
      </w:r>
      <w:r w:rsidRPr="0002040D">
        <w:rPr>
          <w:rFonts w:eastAsia="SimSun" w:hint="eastAsia"/>
          <w:lang w:val="en-GB" w:eastAsia="zh-CN"/>
        </w:rPr>
        <w:t>：</w:t>
      </w:r>
    </w:p>
    <w:p w:rsidR="006D3433" w:rsidRPr="00FE5F0B" w:rsidRDefault="006D3433" w:rsidP="008118BA">
      <w:pPr>
        <w:pStyle w:val="ColorfulList-Accent11"/>
        <w:numPr>
          <w:ilvl w:val="0"/>
          <w:numId w:val="37"/>
        </w:numPr>
        <w:tabs>
          <w:tab w:val="clear" w:pos="1247"/>
          <w:tab w:val="clear" w:pos="1814"/>
          <w:tab w:val="clear" w:pos="2381"/>
          <w:tab w:val="clear" w:pos="2948"/>
          <w:tab w:val="clear" w:pos="3515"/>
          <w:tab w:val="left" w:pos="624"/>
        </w:tabs>
        <w:spacing w:afterLines="100" w:after="240"/>
        <w:ind w:left="1247" w:firstLine="624"/>
        <w:jc w:val="both"/>
        <w:rPr>
          <w:lang w:eastAsia="zh-CN"/>
        </w:rPr>
      </w:pPr>
      <w:r w:rsidRPr="00FE5F0B">
        <w:rPr>
          <w:rFonts w:ascii="SimSun" w:eastAsia="SimSun" w:hAnsi="SimSun" w:cs="SimSun" w:hint="eastAsia"/>
          <w:sz w:val="24"/>
          <w:szCs w:val="24"/>
          <w:lang w:eastAsia="zh-CN"/>
        </w:rPr>
        <w:t>确保上述所有活动能够有效地借鉴现有经验，并补充和发展目前针对土著和地方知识体系的各项举措；</w:t>
      </w:r>
    </w:p>
    <w:p w:rsidR="006D3433" w:rsidRPr="00FE5F0B" w:rsidRDefault="006D3433" w:rsidP="008118BA">
      <w:pPr>
        <w:pStyle w:val="ColorfulList-Accent11"/>
        <w:numPr>
          <w:ilvl w:val="0"/>
          <w:numId w:val="37"/>
        </w:numPr>
        <w:tabs>
          <w:tab w:val="clear" w:pos="1247"/>
          <w:tab w:val="clear" w:pos="1814"/>
          <w:tab w:val="clear" w:pos="2381"/>
          <w:tab w:val="clear" w:pos="2948"/>
          <w:tab w:val="clear" w:pos="3515"/>
          <w:tab w:val="left" w:pos="624"/>
        </w:tabs>
        <w:spacing w:afterLines="100" w:after="240"/>
        <w:ind w:left="1247" w:firstLine="624"/>
        <w:jc w:val="both"/>
        <w:rPr>
          <w:lang w:eastAsia="zh-CN"/>
        </w:rPr>
      </w:pPr>
      <w:r w:rsidRPr="00FE5F0B">
        <w:rPr>
          <w:rFonts w:ascii="SimSun" w:eastAsia="SimSun" w:hAnsi="SimSun" w:cs="SimSun" w:hint="eastAsia"/>
          <w:sz w:val="24"/>
          <w:szCs w:val="24"/>
          <w:lang w:eastAsia="zh-CN"/>
        </w:rPr>
        <w:t>就战略伙伴关系及其他有助于加强土著和地方知识体系参与的伙伴关系提供建议，并推动和协调战略伙伴及其他伙伴提供的支持工作；</w:t>
      </w:r>
    </w:p>
    <w:p w:rsidR="006D3433" w:rsidRPr="00FE5F0B" w:rsidRDefault="006D3433" w:rsidP="008118BA">
      <w:pPr>
        <w:pStyle w:val="ColorfulList-Accent11"/>
        <w:numPr>
          <w:ilvl w:val="0"/>
          <w:numId w:val="37"/>
        </w:numPr>
        <w:tabs>
          <w:tab w:val="clear" w:pos="1247"/>
          <w:tab w:val="clear" w:pos="1814"/>
          <w:tab w:val="clear" w:pos="2381"/>
          <w:tab w:val="clear" w:pos="2948"/>
          <w:tab w:val="clear" w:pos="3515"/>
          <w:tab w:val="left" w:pos="624"/>
        </w:tabs>
        <w:spacing w:afterLines="100" w:after="240"/>
        <w:ind w:left="1247" w:firstLine="624"/>
        <w:jc w:val="both"/>
        <w:rPr>
          <w:lang w:eastAsia="zh-CN"/>
        </w:rPr>
      </w:pPr>
      <w:r w:rsidRPr="00FE5F0B">
        <w:rPr>
          <w:rFonts w:eastAsia="SimSun" w:hint="eastAsia"/>
          <w:sz w:val="24"/>
          <w:szCs w:val="24"/>
          <w:lang w:eastAsia="zh-CN"/>
        </w:rPr>
        <w:t>鼓励工作队各成员及其他相关组织直接参与为应对全体会议商定的优先需求而</w:t>
      </w:r>
      <w:r w:rsidRPr="00FE5F0B">
        <w:rPr>
          <w:rFonts w:eastAsia="SimSun"/>
          <w:sz w:val="24"/>
          <w:szCs w:val="24"/>
          <w:lang w:eastAsia="zh-CN"/>
        </w:rPr>
        <w:t>开展</w:t>
      </w:r>
      <w:r w:rsidRPr="00FE5F0B">
        <w:rPr>
          <w:rFonts w:eastAsia="SimSun" w:hint="eastAsia"/>
          <w:sz w:val="24"/>
          <w:szCs w:val="24"/>
          <w:lang w:eastAsia="zh-CN"/>
        </w:rPr>
        <w:t>的各项能力建设活动；</w:t>
      </w:r>
    </w:p>
    <w:p w:rsidR="006D3433" w:rsidRPr="008731A7" w:rsidRDefault="006D3433" w:rsidP="008118BA">
      <w:pPr>
        <w:pStyle w:val="ColorfulList-Accent11"/>
        <w:numPr>
          <w:ilvl w:val="0"/>
          <w:numId w:val="37"/>
        </w:numPr>
        <w:tabs>
          <w:tab w:val="clear" w:pos="1247"/>
          <w:tab w:val="clear" w:pos="1814"/>
          <w:tab w:val="clear" w:pos="2381"/>
          <w:tab w:val="clear" w:pos="2948"/>
          <w:tab w:val="clear" w:pos="3515"/>
          <w:tab w:val="left" w:pos="624"/>
        </w:tabs>
        <w:spacing w:afterLines="100" w:after="240"/>
        <w:ind w:left="1247" w:firstLine="624"/>
        <w:jc w:val="both"/>
        <w:rPr>
          <w:spacing w:val="-14"/>
          <w:lang w:eastAsia="zh-CN"/>
        </w:rPr>
      </w:pPr>
      <w:r w:rsidRPr="008731A7">
        <w:rPr>
          <w:rFonts w:eastAsia="SimSun" w:hint="eastAsia"/>
          <w:spacing w:val="-14"/>
          <w:sz w:val="24"/>
          <w:szCs w:val="24"/>
          <w:lang w:eastAsia="zh-CN"/>
        </w:rPr>
        <w:t>鼓励拥有土著和地方知识的人士参与平台工作方案交付品各阶段的工作；</w:t>
      </w:r>
    </w:p>
    <w:p w:rsidR="00FB6910" w:rsidRPr="0086573A" w:rsidRDefault="006D3433" w:rsidP="008118BA">
      <w:pPr>
        <w:numPr>
          <w:ilvl w:val="0"/>
          <w:numId w:val="37"/>
        </w:numPr>
        <w:tabs>
          <w:tab w:val="left" w:pos="624"/>
        </w:tabs>
        <w:spacing w:after="120" w:line="276" w:lineRule="auto"/>
        <w:ind w:left="1247" w:firstLine="624"/>
        <w:jc w:val="both"/>
        <w:rPr>
          <w:rFonts w:eastAsia="Times New Roman"/>
          <w:lang w:val="en-GB" w:eastAsia="zh-CN"/>
        </w:rPr>
      </w:pPr>
      <w:r w:rsidRPr="00FE5F0B">
        <w:rPr>
          <w:rFonts w:eastAsia="SimSun" w:hint="eastAsia"/>
          <w:sz w:val="24"/>
          <w:szCs w:val="24"/>
          <w:lang w:eastAsia="zh-CN"/>
        </w:rPr>
        <w:t>鼓励土著人民参与平台工作</w:t>
      </w:r>
      <w:r w:rsidRPr="0002040D">
        <w:rPr>
          <w:rFonts w:eastAsia="SimSun" w:hint="eastAsia"/>
          <w:lang w:val="en-GB" w:eastAsia="zh-CN"/>
        </w:rPr>
        <w:t>。</w:t>
      </w:r>
    </w:p>
    <w:p w:rsidR="00FB6910" w:rsidRPr="0086573A" w:rsidRDefault="00FB6910" w:rsidP="00FB6910">
      <w:pPr>
        <w:pStyle w:val="ZZAnxheader"/>
        <w:rPr>
          <w:lang w:val="en-GB" w:eastAsia="zh-CN"/>
        </w:rPr>
      </w:pPr>
      <w:r w:rsidRPr="0086573A">
        <w:rPr>
          <w:lang w:val="en-GB" w:eastAsia="zh-CN"/>
        </w:rPr>
        <w:br w:type="page"/>
      </w:r>
      <w:r w:rsidR="00BA4264" w:rsidRPr="00B72FD9">
        <w:rPr>
          <w:rFonts w:eastAsia="SimHei"/>
          <w:lang w:val="en-GB" w:eastAsia="zh-CN"/>
        </w:rPr>
        <w:t>附件</w:t>
      </w:r>
      <w:r w:rsidR="00BA4264">
        <w:rPr>
          <w:rFonts w:eastAsia="SimHei" w:hint="eastAsia"/>
          <w:lang w:val="en-GB" w:eastAsia="zh-CN"/>
        </w:rPr>
        <w:t>五</w:t>
      </w:r>
    </w:p>
    <w:p w:rsidR="00FB6910" w:rsidRPr="0086573A" w:rsidRDefault="00BA4264" w:rsidP="00FB6910">
      <w:pPr>
        <w:pStyle w:val="ZZAnxtitle"/>
        <w:rPr>
          <w:lang w:val="en-GB" w:eastAsia="zh-CN"/>
        </w:rPr>
      </w:pPr>
      <w:r w:rsidRPr="006B132C">
        <w:rPr>
          <w:rFonts w:ascii="SimHei" w:eastAsia="SimHei" w:hAnsi="SimHei" w:hint="eastAsia"/>
          <w:lang w:val="en-GB" w:eastAsia="zh-CN"/>
        </w:rPr>
        <w:t>与粮食生产有关的授粉和授粉者快速专题评估的初步范围界定</w:t>
      </w:r>
    </w:p>
    <w:p w:rsidR="00FB6910" w:rsidRPr="00111AEB" w:rsidRDefault="00FB6910" w:rsidP="00FB6910">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rPr>
          <w:b/>
          <w:sz w:val="28"/>
          <w:szCs w:val="28"/>
          <w:lang w:val="en-GB" w:eastAsia="zh-CN"/>
        </w:rPr>
      </w:pPr>
      <w:r w:rsidRPr="0086573A">
        <w:rPr>
          <w:b/>
          <w:sz w:val="28"/>
          <w:szCs w:val="28"/>
          <w:lang w:val="en-GB" w:eastAsia="zh-CN"/>
        </w:rPr>
        <w:tab/>
      </w:r>
      <w:r w:rsidR="00111AEB" w:rsidRPr="00111AEB">
        <w:rPr>
          <w:rFonts w:ascii="SimHei" w:eastAsia="SimHei" w:hAnsi="SimHei" w:hint="eastAsia"/>
          <w:b/>
          <w:sz w:val="28"/>
          <w:szCs w:val="28"/>
          <w:lang w:eastAsia="zh-CN"/>
        </w:rPr>
        <w:t>一、</w:t>
      </w:r>
      <w:r w:rsidR="00111AEB" w:rsidRPr="00111AEB">
        <w:rPr>
          <w:rFonts w:ascii="SimHei" w:eastAsia="SimHei" w:hAnsi="SimHei"/>
          <w:b/>
          <w:sz w:val="28"/>
          <w:szCs w:val="28"/>
          <w:lang w:eastAsia="zh-CN"/>
        </w:rPr>
        <w:tab/>
      </w:r>
      <w:r w:rsidR="00111AEB" w:rsidRPr="00111AEB">
        <w:rPr>
          <w:rFonts w:ascii="SimHei" w:eastAsia="SimHei" w:hAnsi="SimHei" w:cs="Microsoft YaHei" w:hint="eastAsia"/>
          <w:b/>
          <w:sz w:val="28"/>
          <w:szCs w:val="28"/>
          <w:lang w:eastAsia="zh-CN"/>
        </w:rPr>
        <w:t>导言</w:t>
      </w:r>
    </w:p>
    <w:p w:rsidR="00FB6910" w:rsidRPr="00AA6C92" w:rsidRDefault="002674D7" w:rsidP="008118BA">
      <w:pPr>
        <w:tabs>
          <w:tab w:val="num" w:pos="624"/>
        </w:tabs>
        <w:spacing w:after="120"/>
        <w:ind w:left="1247"/>
        <w:jc w:val="both"/>
        <w:rPr>
          <w:rFonts w:eastAsia="SimSun"/>
          <w:b/>
          <w:sz w:val="24"/>
          <w:szCs w:val="24"/>
          <w:lang w:val="en-GB" w:eastAsia="zh-CN"/>
        </w:rPr>
      </w:pPr>
      <w:r w:rsidRPr="00394878">
        <w:rPr>
          <w:rFonts w:eastAsia="SimSun"/>
          <w:sz w:val="24"/>
          <w:szCs w:val="24"/>
          <w:lang w:val="en-GB" w:eastAsia="zh-CN"/>
        </w:rPr>
        <w:t>1.</w:t>
      </w:r>
      <w:r w:rsidRPr="00394878">
        <w:rPr>
          <w:rFonts w:eastAsia="SimSun"/>
          <w:sz w:val="24"/>
          <w:szCs w:val="24"/>
          <w:lang w:val="en-GB" w:eastAsia="zh-CN"/>
        </w:rPr>
        <w:tab/>
      </w:r>
      <w:r w:rsidR="00312391" w:rsidRPr="00AA6C92">
        <w:rPr>
          <w:rFonts w:eastAsia="SimSun"/>
          <w:sz w:val="24"/>
          <w:szCs w:val="24"/>
          <w:lang w:val="en-GB" w:eastAsia="zh-CN"/>
        </w:rPr>
        <w:t>由于认识到</w:t>
      </w:r>
      <w:r w:rsidR="00312391" w:rsidRPr="00AA6C92">
        <w:rPr>
          <w:rFonts w:eastAsia="SimSun"/>
          <w:sz w:val="24"/>
          <w:szCs w:val="24"/>
          <w:lang w:val="en-GB" w:eastAsia="zh-CN"/>
        </w:rPr>
        <w:t>2014-2018</w:t>
      </w:r>
      <w:r w:rsidR="00312391" w:rsidRPr="00AA6C92">
        <w:rPr>
          <w:rFonts w:eastAsia="SimSun"/>
          <w:sz w:val="24"/>
          <w:szCs w:val="24"/>
          <w:lang w:val="en-GB" w:eastAsia="zh-CN"/>
        </w:rPr>
        <w:t>年工作方案获得生物多样性和生态系统服务政府间科学政策平台全体会议第二届会议批准后，就必须推进相关工作，因此主席团和多学科专家小组商定，根据</w:t>
      </w:r>
      <w:r w:rsidR="00312391" w:rsidRPr="00AA6C92">
        <w:rPr>
          <w:rFonts w:eastAsia="SimSun"/>
          <w:sz w:val="24"/>
          <w:szCs w:val="24"/>
          <w:lang w:eastAsia="zh-CN"/>
        </w:rPr>
        <w:t>对提交平台的请求、意见和建议进行的优先排序及工作方案草案</w:t>
      </w:r>
      <w:r w:rsidR="00312391" w:rsidRPr="00AA6C92">
        <w:rPr>
          <w:rFonts w:eastAsia="SimSun"/>
          <w:sz w:val="24"/>
          <w:szCs w:val="24"/>
          <w:lang w:val="en-GB" w:eastAsia="zh-CN"/>
        </w:rPr>
        <w:t>(IPBES/2/2)</w:t>
      </w:r>
      <w:r w:rsidR="00312391" w:rsidRPr="00AA6C92">
        <w:rPr>
          <w:rFonts w:eastAsia="SimSun"/>
          <w:sz w:val="24"/>
          <w:szCs w:val="24"/>
          <w:lang w:val="en-GB" w:eastAsia="zh-CN"/>
        </w:rPr>
        <w:t>中所载的交付品，编制数份初步范围界定文件，供全体会议在本届会议上审议。本说明载有对授粉和粮食生产进行已商定的快速专题评估的初步范围界定。本说</w:t>
      </w:r>
      <w:r w:rsidR="00AA6C92" w:rsidRPr="00AA6C92">
        <w:rPr>
          <w:rFonts w:eastAsia="SimSun"/>
          <w:sz w:val="24"/>
          <w:szCs w:val="24"/>
          <w:lang w:val="en-GB" w:eastAsia="zh-CN"/>
        </w:rPr>
        <w:t>明系</w:t>
      </w:r>
      <w:r w:rsidR="00312391" w:rsidRPr="00AA6C92">
        <w:rPr>
          <w:rFonts w:eastAsia="SimSun"/>
          <w:sz w:val="24"/>
          <w:szCs w:val="24"/>
          <w:lang w:val="en-GB" w:eastAsia="zh-CN"/>
        </w:rPr>
        <w:t>根据</w:t>
      </w:r>
      <w:r w:rsidR="00312391" w:rsidRPr="00AA6C92">
        <w:rPr>
          <w:rFonts w:eastAsia="SimSun"/>
          <w:sz w:val="24"/>
          <w:szCs w:val="24"/>
          <w:lang w:eastAsia="zh-CN"/>
        </w:rPr>
        <w:t>平台交付品编写程序草案</w:t>
      </w:r>
      <w:bookmarkStart w:id="236" w:name="OLE_LINK3"/>
      <w:r w:rsidR="00312391" w:rsidRPr="00AA6C92">
        <w:rPr>
          <w:rFonts w:eastAsia="SimSun"/>
          <w:sz w:val="24"/>
          <w:szCs w:val="24"/>
          <w:lang w:eastAsia="zh-CN"/>
        </w:rPr>
        <w:t>（</w:t>
      </w:r>
      <w:r w:rsidR="00312391" w:rsidRPr="00AA6C92">
        <w:rPr>
          <w:rFonts w:eastAsia="SimSun"/>
          <w:sz w:val="24"/>
          <w:szCs w:val="24"/>
          <w:lang w:eastAsia="zh-CN"/>
        </w:rPr>
        <w:t>IPBES/2/9</w:t>
      </w:r>
      <w:bookmarkEnd w:id="236"/>
      <w:r w:rsidR="00312391" w:rsidRPr="00AA6C92">
        <w:rPr>
          <w:rFonts w:eastAsia="SimSun"/>
          <w:sz w:val="24"/>
          <w:szCs w:val="24"/>
          <w:lang w:eastAsia="zh-CN"/>
        </w:rPr>
        <w:t>，</w:t>
      </w:r>
      <w:r>
        <w:rPr>
          <w:rFonts w:eastAsia="SimSun" w:hint="eastAsia"/>
          <w:sz w:val="24"/>
          <w:szCs w:val="24"/>
          <w:lang w:eastAsia="zh-CN"/>
        </w:rPr>
        <w:t>附件）</w:t>
      </w:r>
      <w:r w:rsidR="005A2C53">
        <w:rPr>
          <w:rFonts w:eastAsia="SimSun" w:hint="eastAsia"/>
          <w:sz w:val="24"/>
          <w:szCs w:val="24"/>
          <w:lang w:eastAsia="zh-CN"/>
        </w:rPr>
        <w:t>编写</w:t>
      </w:r>
      <w:r>
        <w:rPr>
          <w:rFonts w:eastAsia="SimSun" w:hint="eastAsia"/>
          <w:sz w:val="24"/>
          <w:szCs w:val="24"/>
          <w:lang w:eastAsia="zh-CN"/>
        </w:rPr>
        <w:t>，</w:t>
      </w:r>
      <w:r w:rsidR="00312391" w:rsidRPr="00AA6C92">
        <w:rPr>
          <w:rFonts w:eastAsia="SimSun"/>
          <w:sz w:val="24"/>
          <w:szCs w:val="24"/>
          <w:lang w:eastAsia="zh-CN"/>
        </w:rPr>
        <w:t>经修正后由全体会议</w:t>
      </w:r>
      <w:r>
        <w:rPr>
          <w:rFonts w:eastAsia="SimSun" w:hint="eastAsia"/>
          <w:sz w:val="24"/>
          <w:szCs w:val="24"/>
          <w:lang w:eastAsia="zh-CN"/>
        </w:rPr>
        <w:t>通过（见</w:t>
      </w:r>
      <w:r w:rsidR="00312391" w:rsidRPr="00AA6C92">
        <w:rPr>
          <w:rFonts w:eastAsia="SimSun"/>
          <w:sz w:val="24"/>
          <w:szCs w:val="24"/>
          <w:lang w:eastAsia="zh-CN"/>
        </w:rPr>
        <w:t>第</w:t>
      </w:r>
      <w:r w:rsidRPr="002674D7">
        <w:rPr>
          <w:rFonts w:eastAsia="SimSun"/>
          <w:sz w:val="24"/>
          <w:szCs w:val="24"/>
          <w:lang w:val="en-GB" w:eastAsia="zh-CN"/>
        </w:rPr>
        <w:t>IPBES-2/3</w:t>
      </w:r>
      <w:r w:rsidR="00312391" w:rsidRPr="00AA6C92">
        <w:rPr>
          <w:rFonts w:eastAsia="SimSun"/>
          <w:sz w:val="24"/>
          <w:szCs w:val="24"/>
          <w:lang w:val="en-GB" w:eastAsia="zh-CN"/>
        </w:rPr>
        <w:t>号决定）。</w:t>
      </w:r>
      <w:r w:rsidR="00FB6910" w:rsidRPr="00AA6C92">
        <w:rPr>
          <w:rFonts w:eastAsia="SimSun"/>
          <w:sz w:val="24"/>
          <w:szCs w:val="24"/>
          <w:lang w:val="en-GB" w:eastAsia="zh-CN"/>
        </w:rPr>
        <w:t xml:space="preserve"> </w:t>
      </w:r>
    </w:p>
    <w:p w:rsidR="00FB6910" w:rsidRPr="009F2D9C" w:rsidRDefault="00FB6910" w:rsidP="008118BA">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jc w:val="both"/>
        <w:rPr>
          <w:b/>
          <w:sz w:val="28"/>
          <w:szCs w:val="28"/>
          <w:lang w:val="en-GB" w:eastAsia="zh-CN"/>
        </w:rPr>
      </w:pPr>
      <w:r w:rsidRPr="009F2D9C">
        <w:rPr>
          <w:b/>
          <w:sz w:val="28"/>
          <w:szCs w:val="28"/>
          <w:lang w:val="en-GB" w:eastAsia="zh-CN"/>
        </w:rPr>
        <w:tab/>
      </w:r>
      <w:r w:rsidR="009F2D9C" w:rsidRPr="009F2D9C">
        <w:rPr>
          <w:rFonts w:ascii="SimHei" w:eastAsia="SimHei" w:hAnsi="SimHei" w:hint="eastAsia"/>
          <w:b/>
          <w:sz w:val="28"/>
          <w:szCs w:val="28"/>
          <w:lang w:eastAsia="zh-CN"/>
        </w:rPr>
        <w:t>二、</w:t>
      </w:r>
      <w:r w:rsidR="009F2D9C" w:rsidRPr="009F2D9C">
        <w:rPr>
          <w:rFonts w:ascii="SimHei" w:eastAsia="SimHei" w:hAnsi="SimHei"/>
          <w:b/>
          <w:sz w:val="28"/>
          <w:szCs w:val="28"/>
          <w:lang w:eastAsia="zh-CN"/>
        </w:rPr>
        <w:tab/>
      </w:r>
      <w:r w:rsidR="009F2D9C" w:rsidRPr="009F2D9C">
        <w:rPr>
          <w:rFonts w:ascii="SimHei" w:eastAsia="SimHei" w:hAnsi="SimHei" w:hint="eastAsia"/>
          <w:b/>
          <w:sz w:val="28"/>
          <w:szCs w:val="28"/>
          <w:lang w:eastAsia="zh-CN"/>
        </w:rPr>
        <w:t>范围、原理、功用和假设</w:t>
      </w:r>
    </w:p>
    <w:p w:rsidR="00FB6910" w:rsidRPr="0002040D"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SimSun" w:hint="eastAsia"/>
          <w:b/>
          <w:sz w:val="24"/>
          <w:szCs w:val="24"/>
          <w:lang w:val="en-GB" w:eastAsia="zh-CN"/>
        </w:rPr>
      </w:pPr>
      <w:r w:rsidRPr="0086573A">
        <w:rPr>
          <w:b/>
          <w:sz w:val="24"/>
          <w:szCs w:val="24"/>
          <w:lang w:val="en-GB" w:eastAsia="zh-CN"/>
        </w:rPr>
        <w:tab/>
        <w:t>A.</w:t>
      </w:r>
      <w:r w:rsidRPr="0086573A">
        <w:rPr>
          <w:b/>
          <w:sz w:val="24"/>
          <w:szCs w:val="24"/>
          <w:lang w:val="en-GB" w:eastAsia="zh-CN"/>
        </w:rPr>
        <w:tab/>
      </w:r>
      <w:r w:rsidR="0098161F" w:rsidRPr="0098161F">
        <w:rPr>
          <w:rFonts w:ascii="SimHei" w:eastAsia="SimHei" w:hAnsi="SimHei"/>
          <w:b/>
          <w:sz w:val="24"/>
          <w:szCs w:val="24"/>
          <w:lang w:val="en-GB" w:eastAsia="zh-CN"/>
        </w:rPr>
        <w:t>范围</w:t>
      </w:r>
    </w:p>
    <w:p w:rsidR="00FB6910" w:rsidRPr="0098161F" w:rsidRDefault="002674D7" w:rsidP="008118BA">
      <w:pPr>
        <w:tabs>
          <w:tab w:val="num" w:pos="624"/>
        </w:tabs>
        <w:spacing w:after="120"/>
        <w:ind w:left="1247"/>
        <w:jc w:val="both"/>
        <w:rPr>
          <w:rFonts w:ascii="SimSun" w:eastAsia="SimSun" w:hAnsi="SimSun"/>
          <w:lang w:val="en-GB" w:eastAsia="zh-CN"/>
        </w:rPr>
      </w:pPr>
      <w:r w:rsidRPr="00394878">
        <w:rPr>
          <w:rFonts w:eastAsia="SimSun"/>
          <w:sz w:val="24"/>
          <w:szCs w:val="24"/>
          <w:lang w:val="en-GB" w:eastAsia="zh-CN"/>
        </w:rPr>
        <w:t>2.</w:t>
      </w:r>
      <w:r>
        <w:rPr>
          <w:rFonts w:ascii="SimSun" w:eastAsia="SimSun" w:hAnsi="SimSun" w:hint="eastAsia"/>
          <w:sz w:val="24"/>
          <w:szCs w:val="24"/>
          <w:lang w:val="en-GB" w:eastAsia="zh-CN"/>
        </w:rPr>
        <w:tab/>
      </w:r>
      <w:r w:rsidR="0098161F" w:rsidRPr="0098161F">
        <w:rPr>
          <w:rFonts w:ascii="SimSun" w:eastAsia="SimSun" w:hAnsi="SimSun" w:hint="eastAsia"/>
          <w:sz w:val="24"/>
          <w:szCs w:val="24"/>
          <w:lang w:val="en-GB" w:eastAsia="zh-CN"/>
        </w:rPr>
        <w:t>与粮食生产有关的</w:t>
      </w:r>
      <w:r w:rsidR="0098161F" w:rsidRPr="0098161F">
        <w:rPr>
          <w:rFonts w:ascii="SimSun" w:eastAsia="SimSun" w:hAnsi="SimSun" w:hint="eastAsia"/>
          <w:sz w:val="24"/>
          <w:szCs w:val="24"/>
          <w:lang w:eastAsia="zh-CN"/>
        </w:rPr>
        <w:t>授粉、授粉网络和授粉者拟议快速专题评估旨在评估授粉方面的变化。授粉作为具有调节作用的生态系统服务，对于粮食生产非常重要，因为其有利于保障良好的生活质量，并有助于维持生物多样性。评估着重关注本地和外来授粉者的作用，授粉者多样性的状况和趋势，以及外来授粉者、授粉系统和人口变化的影响，包括土著和地方知识中关于上述内容的观点。此外，评估还包括变化驱动因素，授粉行为的减少和缺陷对人类福祉的影响、缓解这一问题的管理方案、应对措施的成效以及为解决授粉减少问题和恢复授粉作为提供粮食和保障良好生活质量的基础这一功能而在政策方面作出的有效响应。评估从开始时就将以透明的方式进行，并促使相关利益攸关方参与这一过程。</w:t>
      </w:r>
      <w:r w:rsidR="00FB6910" w:rsidRPr="0098161F">
        <w:rPr>
          <w:rFonts w:ascii="SimSun" w:eastAsia="SimSun" w:hAnsi="SimSun"/>
          <w:lang w:val="en-GB" w:eastAsia="zh-CN"/>
        </w:rPr>
        <w:t xml:space="preserve"> </w:t>
      </w:r>
    </w:p>
    <w:p w:rsidR="00FB6910" w:rsidRPr="0086573A" w:rsidRDefault="00FB6910" w:rsidP="008118BA">
      <w:pPr>
        <w:pStyle w:val="CH2"/>
        <w:jc w:val="both"/>
        <w:rPr>
          <w:lang w:val="en-GB" w:eastAsia="zh-CN"/>
        </w:rPr>
      </w:pPr>
      <w:r w:rsidRPr="0086573A">
        <w:rPr>
          <w:lang w:val="en-GB" w:eastAsia="zh-CN"/>
        </w:rPr>
        <w:tab/>
        <w:t>B.</w:t>
      </w:r>
      <w:r w:rsidRPr="0086573A">
        <w:rPr>
          <w:lang w:val="en-GB" w:eastAsia="zh-CN"/>
        </w:rPr>
        <w:tab/>
      </w:r>
      <w:r w:rsidR="00443F56" w:rsidRPr="00D2792B">
        <w:rPr>
          <w:rFonts w:ascii="SimHei" w:eastAsia="SimHei" w:hAnsi="SimHei" w:hint="eastAsia"/>
          <w:lang w:val="en-GB" w:eastAsia="zh-CN"/>
        </w:rPr>
        <w:t>原理</w:t>
      </w:r>
    </w:p>
    <w:p w:rsidR="00774DCD" w:rsidRPr="00774DCD" w:rsidRDefault="002674D7" w:rsidP="008118BA">
      <w:pPr>
        <w:pStyle w:val="Normalnumber"/>
        <w:numPr>
          <w:ilvl w:val="0"/>
          <w:numId w:val="0"/>
        </w:numPr>
        <w:tabs>
          <w:tab w:val="num" w:pos="624"/>
        </w:tabs>
        <w:spacing w:afterLines="100" w:after="240"/>
        <w:ind w:left="1247"/>
        <w:jc w:val="both"/>
        <w:rPr>
          <w:rFonts w:ascii="SimSun" w:eastAsia="SimSun" w:hAnsi="SimSun"/>
          <w:sz w:val="24"/>
          <w:szCs w:val="24"/>
          <w:lang w:val="en-US" w:eastAsia="zh-CN"/>
        </w:rPr>
      </w:pPr>
      <w:r w:rsidRPr="00394878">
        <w:rPr>
          <w:rFonts w:eastAsia="SimSun"/>
          <w:sz w:val="24"/>
          <w:szCs w:val="24"/>
          <w:lang w:val="en-US" w:eastAsia="zh-CN"/>
        </w:rPr>
        <w:t>3.</w:t>
      </w:r>
      <w:r>
        <w:rPr>
          <w:rFonts w:ascii="SimSun" w:eastAsia="SimSun" w:hAnsi="SimSun" w:cs="SimSun" w:hint="eastAsia"/>
          <w:sz w:val="24"/>
          <w:szCs w:val="24"/>
          <w:lang w:val="en-US" w:eastAsia="zh-CN"/>
        </w:rPr>
        <w:tab/>
      </w:r>
      <w:r w:rsidR="00774DCD" w:rsidRPr="00774DCD">
        <w:rPr>
          <w:rFonts w:ascii="SimSun" w:eastAsia="SimSun" w:hAnsi="SimSun" w:cs="SimSun" w:hint="eastAsia"/>
          <w:sz w:val="24"/>
          <w:szCs w:val="24"/>
          <w:lang w:val="en-US" w:eastAsia="zh-CN"/>
        </w:rPr>
        <w:t>必须开展上述拟议评估，以促进从各种不同角度加强对授粉的了解，包括从土著和地方知识体系的角度，并着重关注管理方案和应对授粉行为减少和缺陷的政策措施。授粉作为具有调节作用的生态系统服务，对于粮食生产和人类福祉至关重要。</w:t>
      </w:r>
      <w:r w:rsidR="00774DCD" w:rsidRPr="00774DCD">
        <w:rPr>
          <w:rFonts w:ascii="SimSun" w:eastAsia="SimSun" w:hAnsi="SimSun"/>
          <w:sz w:val="24"/>
          <w:szCs w:val="24"/>
          <w:lang w:val="en-US" w:eastAsia="zh-CN"/>
        </w:rPr>
        <w:t>2005</w:t>
      </w:r>
      <w:r w:rsidR="00774DCD" w:rsidRPr="00774DCD">
        <w:rPr>
          <w:rFonts w:ascii="SimSun" w:eastAsia="SimSun" w:hAnsi="SimSun" w:cs="SimSun" w:hint="eastAsia"/>
          <w:sz w:val="24"/>
          <w:szCs w:val="24"/>
          <w:lang w:val="en-US" w:eastAsia="zh-CN"/>
        </w:rPr>
        <w:t>年，仅昆虫授粉者（主要是蜜蜂）提供的授粉服务在全球范围内为主要粮食作物创造的经济价值据估计就达到约</w:t>
      </w:r>
      <w:r w:rsidR="00774DCD" w:rsidRPr="00774DCD">
        <w:rPr>
          <w:rFonts w:ascii="SimSun" w:eastAsia="SimSun" w:hAnsi="SimSun"/>
          <w:sz w:val="24"/>
          <w:szCs w:val="24"/>
          <w:lang w:val="en-US" w:eastAsia="zh-CN"/>
        </w:rPr>
        <w:t>1530</w:t>
      </w:r>
      <w:r w:rsidR="00774DCD" w:rsidRPr="00774DCD">
        <w:rPr>
          <w:rFonts w:ascii="SimSun" w:eastAsia="SimSun" w:hAnsi="SimSun" w:cs="SimSun" w:hint="eastAsia"/>
          <w:sz w:val="24"/>
          <w:szCs w:val="24"/>
          <w:lang w:val="en-US" w:eastAsia="zh-CN"/>
        </w:rPr>
        <w:t>亿欧元（</w:t>
      </w:r>
      <w:r w:rsidR="00774DCD" w:rsidRPr="00774DCD">
        <w:rPr>
          <w:rFonts w:ascii="SimSun" w:eastAsia="SimSun" w:hAnsi="SimSun"/>
          <w:sz w:val="24"/>
          <w:szCs w:val="24"/>
          <w:lang w:val="en-US" w:eastAsia="zh-CN"/>
        </w:rPr>
        <w:t>2170</w:t>
      </w:r>
      <w:r w:rsidR="00774DCD" w:rsidRPr="00774DCD">
        <w:rPr>
          <w:rFonts w:ascii="SimSun" w:eastAsia="SimSun" w:hAnsi="SimSun" w:cs="SimSun" w:hint="eastAsia"/>
          <w:sz w:val="24"/>
          <w:szCs w:val="24"/>
          <w:lang w:val="en-US" w:eastAsia="zh-CN"/>
        </w:rPr>
        <w:t>亿美元），占全球农业粮食生产总值的</w:t>
      </w:r>
      <w:r w:rsidR="00774DCD" w:rsidRPr="00774DCD">
        <w:rPr>
          <w:rFonts w:ascii="SimSun" w:eastAsia="SimSun" w:hAnsi="SimSun"/>
          <w:sz w:val="24"/>
          <w:szCs w:val="24"/>
          <w:lang w:val="en-US" w:eastAsia="zh-CN"/>
        </w:rPr>
        <w:t>9.5%</w:t>
      </w:r>
      <w:r w:rsidR="00774DCD" w:rsidRPr="00774DCD">
        <w:rPr>
          <w:rFonts w:ascii="SimSun" w:eastAsia="SimSun" w:hAnsi="SimSun" w:cs="SimSun" w:hint="eastAsia"/>
          <w:sz w:val="24"/>
          <w:szCs w:val="24"/>
          <w:lang w:val="en-US" w:eastAsia="zh-CN"/>
        </w:rPr>
        <w:t>。</w:t>
      </w:r>
      <w:r w:rsidR="00774DCD" w:rsidRPr="00774DCD">
        <w:rPr>
          <w:rFonts w:ascii="SimSun" w:eastAsia="SimSun" w:hAnsi="SimSun"/>
          <w:vertAlign w:val="superscript"/>
        </w:rPr>
        <w:footnoteReference w:id="33"/>
      </w:r>
      <w:r w:rsidR="00774DCD" w:rsidRPr="00774DCD">
        <w:rPr>
          <w:rFonts w:ascii="SimSun" w:eastAsia="SimSun" w:hAnsi="SimSun" w:cs="SimSun" w:hint="eastAsia"/>
          <w:sz w:val="24"/>
          <w:szCs w:val="24"/>
          <w:lang w:val="en-US" w:eastAsia="zh-CN"/>
        </w:rPr>
        <w:t>除蜜蜂以外的其他授粉者所提供服务的价值尚未确定。尽管不可能估计货币价值，但授粉对地方作物和野生食物的生产起着重要作用，这些地方作物和野生食物对土著和地方社区来说非常重要。此外，授粉蜜蜂的蜂蜜生产也是这些社区创收和</w:t>
      </w:r>
      <w:r w:rsidR="00774DCD" w:rsidRPr="00774DCD">
        <w:rPr>
          <w:rFonts w:ascii="SimSun" w:eastAsia="SimSun" w:hAnsi="SimSun"/>
          <w:sz w:val="24"/>
          <w:szCs w:val="24"/>
          <w:lang w:val="en-US" w:eastAsia="zh-CN"/>
        </w:rPr>
        <w:t>/</w:t>
      </w:r>
      <w:r w:rsidR="00774DCD" w:rsidRPr="00774DCD">
        <w:rPr>
          <w:rFonts w:ascii="SimSun" w:eastAsia="SimSun" w:hAnsi="SimSun" w:cs="SimSun" w:hint="eastAsia"/>
          <w:sz w:val="24"/>
          <w:szCs w:val="24"/>
          <w:lang w:val="en-US" w:eastAsia="zh-CN"/>
        </w:rPr>
        <w:t>或增加营养的另一来源。报告显示，除南极洲以外的所有大陆都出现了授粉者系统破坏和授粉者数量减少的迹象。授粉者数量减少可能造成作物和野生食物减产和</w:t>
      </w:r>
      <w:r w:rsidR="00774DCD" w:rsidRPr="00774DCD">
        <w:rPr>
          <w:rFonts w:ascii="SimSun" w:eastAsia="SimSun" w:hAnsi="SimSun"/>
          <w:sz w:val="24"/>
          <w:szCs w:val="24"/>
          <w:lang w:val="en-US" w:eastAsia="zh-CN"/>
        </w:rPr>
        <w:t>/</w:t>
      </w:r>
      <w:r w:rsidR="00774DCD" w:rsidRPr="00774DCD">
        <w:rPr>
          <w:rFonts w:ascii="SimSun" w:eastAsia="SimSun" w:hAnsi="SimSun" w:cs="SimSun" w:hint="eastAsia"/>
          <w:sz w:val="24"/>
          <w:szCs w:val="24"/>
          <w:lang w:val="en-US" w:eastAsia="zh-CN"/>
        </w:rPr>
        <w:t>或质量下降，同时造成天然植物群落相应减少。</w:t>
      </w:r>
      <w:r w:rsidR="00774DCD" w:rsidRPr="00774DCD">
        <w:rPr>
          <w:rStyle w:val="FootnoteReference"/>
          <w:rFonts w:ascii="SimSun" w:eastAsia="SimSun" w:hAnsi="SimSun"/>
          <w:sz w:val="24"/>
          <w:szCs w:val="24"/>
          <w:lang w:val="en-US"/>
        </w:rPr>
        <w:footnoteReference w:id="34"/>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b/>
          <w:sz w:val="24"/>
          <w:szCs w:val="24"/>
          <w:lang w:val="en-GB"/>
        </w:rPr>
      </w:pPr>
      <w:r w:rsidRPr="0086573A">
        <w:rPr>
          <w:b/>
          <w:sz w:val="24"/>
          <w:szCs w:val="24"/>
          <w:lang w:val="en-GB" w:eastAsia="zh-CN"/>
        </w:rPr>
        <w:tab/>
      </w:r>
      <w:r w:rsidRPr="0086573A">
        <w:rPr>
          <w:b/>
          <w:sz w:val="24"/>
          <w:szCs w:val="24"/>
          <w:lang w:val="en-GB"/>
        </w:rPr>
        <w:t>C.</w:t>
      </w:r>
      <w:r w:rsidRPr="0086573A">
        <w:rPr>
          <w:b/>
          <w:sz w:val="24"/>
          <w:szCs w:val="24"/>
          <w:lang w:val="en-GB"/>
        </w:rPr>
        <w:tab/>
      </w:r>
      <w:r w:rsidR="00143B04" w:rsidRPr="00143B04">
        <w:rPr>
          <w:rFonts w:ascii="SimHei" w:eastAsia="SimHei" w:hAnsi="SimHei" w:hint="eastAsia"/>
          <w:b/>
          <w:sz w:val="24"/>
          <w:szCs w:val="24"/>
        </w:rPr>
        <w:t>功用</w:t>
      </w:r>
    </w:p>
    <w:p w:rsidR="00FB6910" w:rsidRPr="0086573A" w:rsidRDefault="002674D7" w:rsidP="008118BA">
      <w:pPr>
        <w:tabs>
          <w:tab w:val="num" w:pos="624"/>
        </w:tabs>
        <w:spacing w:after="120"/>
        <w:ind w:left="1247"/>
        <w:jc w:val="both"/>
        <w:rPr>
          <w:lang w:val="en-GB" w:eastAsia="zh-CN"/>
        </w:rPr>
      </w:pPr>
      <w:r w:rsidRPr="00394878">
        <w:rPr>
          <w:rFonts w:eastAsia="SimSun"/>
          <w:sz w:val="24"/>
          <w:szCs w:val="24"/>
          <w:lang w:eastAsia="zh-CN"/>
        </w:rPr>
        <w:t>4.</w:t>
      </w:r>
      <w:r>
        <w:rPr>
          <w:rFonts w:ascii="SimSun" w:eastAsia="SimSun" w:hAnsi="SimSun" w:hint="eastAsia"/>
          <w:sz w:val="24"/>
          <w:szCs w:val="24"/>
          <w:lang w:eastAsia="zh-CN"/>
        </w:rPr>
        <w:tab/>
      </w:r>
      <w:r w:rsidR="00143B04" w:rsidRPr="00143B04">
        <w:rPr>
          <w:rFonts w:ascii="SimSun" w:eastAsia="SimSun" w:hAnsi="SimSun" w:hint="eastAsia"/>
          <w:sz w:val="24"/>
          <w:szCs w:val="24"/>
          <w:lang w:eastAsia="zh-CN"/>
        </w:rPr>
        <w:t>该拟议评估将考虑所有知识体系，旨在为身处快速变化环境的各国政府、土著和地方社区、私营部门以及民间社会确定管理方案和可用于决策工作的政策相关结论，并推动落实《生物多样性公约》的爱知生物多样性目标</w:t>
      </w:r>
      <w:r w:rsidR="00143B04" w:rsidRPr="00143B04">
        <w:rPr>
          <w:rFonts w:ascii="SimSun" w:eastAsia="SimSun" w:hAnsi="SimSun"/>
          <w:sz w:val="24"/>
          <w:szCs w:val="24"/>
          <w:lang w:eastAsia="zh-CN"/>
        </w:rPr>
        <w:t>14</w:t>
      </w:r>
      <w:r w:rsidR="00143B04" w:rsidRPr="00143B04">
        <w:rPr>
          <w:rFonts w:ascii="SimSun" w:eastAsia="SimSun" w:hAnsi="SimSun" w:hint="eastAsia"/>
          <w:sz w:val="24"/>
          <w:szCs w:val="24"/>
          <w:lang w:eastAsia="zh-CN"/>
        </w:rPr>
        <w:t>；证明需针对重要但脆弱的生态系统服务如何促进实现</w:t>
      </w:r>
      <w:r w:rsidR="00143B04" w:rsidRPr="00143B04">
        <w:rPr>
          <w:rFonts w:ascii="SimSun" w:eastAsia="SimSun" w:hAnsi="SimSun"/>
          <w:sz w:val="24"/>
          <w:szCs w:val="24"/>
          <w:lang w:eastAsia="zh-CN"/>
        </w:rPr>
        <w:t>2015</w:t>
      </w:r>
      <w:r w:rsidR="00143B04" w:rsidRPr="00143B04">
        <w:rPr>
          <w:rFonts w:ascii="SimSun" w:eastAsia="SimSun" w:hAnsi="SimSun" w:hint="eastAsia"/>
          <w:sz w:val="24"/>
          <w:szCs w:val="24"/>
          <w:lang w:eastAsia="zh-CN"/>
        </w:rPr>
        <w:t>年后发展议程开展持续审查，并予以支持；还将成为平台早期的交付品，强调平台如何为保护生物多样性的工作作出贡献并促进可持续发展</w:t>
      </w:r>
      <w:r w:rsidR="00143B04">
        <w:rPr>
          <w:rFonts w:ascii="SimSun" w:eastAsia="SimSun" w:hAnsi="SimSun" w:hint="eastAsia"/>
          <w:sz w:val="24"/>
          <w:szCs w:val="24"/>
          <w:lang w:eastAsia="zh-CN"/>
        </w:rPr>
        <w:t>。</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b/>
          <w:sz w:val="24"/>
          <w:szCs w:val="24"/>
          <w:lang w:val="en-GB"/>
        </w:rPr>
      </w:pPr>
      <w:r w:rsidRPr="0086573A">
        <w:rPr>
          <w:b/>
          <w:sz w:val="28"/>
          <w:szCs w:val="24"/>
          <w:lang w:val="en-GB" w:eastAsia="zh-CN"/>
        </w:rPr>
        <w:tab/>
      </w:r>
      <w:r w:rsidRPr="0086573A">
        <w:rPr>
          <w:b/>
          <w:sz w:val="24"/>
          <w:szCs w:val="24"/>
          <w:lang w:val="en-GB"/>
        </w:rPr>
        <w:t>D.</w:t>
      </w:r>
      <w:r w:rsidRPr="0086573A">
        <w:rPr>
          <w:b/>
          <w:sz w:val="24"/>
          <w:szCs w:val="24"/>
          <w:lang w:val="en-GB"/>
        </w:rPr>
        <w:tab/>
      </w:r>
      <w:r w:rsidR="00143B04" w:rsidRPr="00143B04">
        <w:rPr>
          <w:rFonts w:ascii="SimHei" w:eastAsia="SimHei" w:hAnsi="SimHei" w:cs="Arial"/>
          <w:b/>
          <w:sz w:val="24"/>
          <w:szCs w:val="24"/>
        </w:rPr>
        <w:t>假设</w:t>
      </w:r>
    </w:p>
    <w:p w:rsidR="00FB6910" w:rsidRPr="0002040D" w:rsidRDefault="002674D7" w:rsidP="008118BA">
      <w:pPr>
        <w:tabs>
          <w:tab w:val="num" w:pos="624"/>
        </w:tabs>
        <w:spacing w:after="120"/>
        <w:ind w:left="1247"/>
        <w:jc w:val="both"/>
        <w:rPr>
          <w:rFonts w:eastAsia="SimSun"/>
          <w:lang w:val="en-GB" w:eastAsia="zh-CN"/>
        </w:rPr>
      </w:pPr>
      <w:r w:rsidRPr="00394878">
        <w:rPr>
          <w:rFonts w:eastAsia="SimSun"/>
          <w:sz w:val="24"/>
          <w:szCs w:val="24"/>
          <w:lang w:eastAsia="zh-CN"/>
        </w:rPr>
        <w:t>5.</w:t>
      </w:r>
      <w:r>
        <w:rPr>
          <w:rFonts w:ascii="SimSun" w:eastAsia="SimSun" w:hAnsi="SimSun" w:hint="eastAsia"/>
          <w:sz w:val="24"/>
          <w:szCs w:val="24"/>
          <w:lang w:eastAsia="zh-CN"/>
        </w:rPr>
        <w:tab/>
      </w:r>
      <w:r w:rsidR="00944311" w:rsidRPr="00944311">
        <w:rPr>
          <w:rFonts w:ascii="SimSun" w:eastAsia="SimSun" w:hAnsi="SimSun" w:hint="eastAsia"/>
          <w:sz w:val="24"/>
          <w:szCs w:val="24"/>
          <w:lang w:eastAsia="zh-CN"/>
        </w:rPr>
        <w:t>拟议评估将以现有科学文献及土著和地方知识为基础，并借鉴下列机构的工作：联合国粮食及农业组织（粮农组织）有关以授粉服务促进可持续农业发展全球行动的工作</w:t>
      </w:r>
      <w:r w:rsidR="00944311" w:rsidRPr="00944311">
        <w:rPr>
          <w:rFonts w:ascii="SimSun" w:eastAsia="SimSun" w:hAnsi="SimSun"/>
          <w:sz w:val="24"/>
          <w:szCs w:val="24"/>
          <w:vertAlign w:val="superscript"/>
        </w:rPr>
        <w:footnoteReference w:id="35"/>
      </w:r>
      <w:r w:rsidR="00944311" w:rsidRPr="00944311">
        <w:rPr>
          <w:rFonts w:ascii="SimSun" w:eastAsia="SimSun" w:hAnsi="SimSun" w:hint="eastAsia"/>
          <w:sz w:val="24"/>
          <w:szCs w:val="24"/>
          <w:lang w:eastAsia="zh-CN"/>
        </w:rPr>
        <w:t>，全球生物多样性信息机制的工作</w:t>
      </w:r>
      <w:r w:rsidR="00944311" w:rsidRPr="00944311">
        <w:rPr>
          <w:rFonts w:ascii="SimSun" w:eastAsia="SimSun" w:hAnsi="SimSun"/>
          <w:sz w:val="24"/>
          <w:szCs w:val="24"/>
          <w:vertAlign w:val="superscript"/>
        </w:rPr>
        <w:footnoteReference w:id="36"/>
      </w:r>
      <w:r w:rsidR="00944311" w:rsidRPr="00944311">
        <w:rPr>
          <w:rFonts w:ascii="SimSun" w:eastAsia="SimSun" w:hAnsi="SimSun" w:hint="eastAsia"/>
          <w:sz w:val="24"/>
          <w:szCs w:val="24"/>
          <w:lang w:eastAsia="zh-CN"/>
        </w:rPr>
        <w:t>，</w:t>
      </w:r>
      <w:bookmarkStart w:id="237" w:name="OLE_LINK4"/>
      <w:r w:rsidR="00944311" w:rsidRPr="00944311">
        <w:rPr>
          <w:rFonts w:ascii="SimSun" w:eastAsia="SimSun" w:hAnsi="SimSun" w:hint="eastAsia"/>
          <w:sz w:val="24"/>
          <w:szCs w:val="24"/>
          <w:lang w:eastAsia="zh-CN"/>
        </w:rPr>
        <w:t>“大尺度生物多样性风险评估及评估方法检验</w:t>
      </w:r>
      <w:bookmarkEnd w:id="237"/>
      <w:r w:rsidR="00944311" w:rsidRPr="00944311">
        <w:rPr>
          <w:rFonts w:ascii="SimSun" w:eastAsia="SimSun" w:hAnsi="SimSun"/>
          <w:sz w:val="24"/>
          <w:szCs w:val="24"/>
          <w:lang w:eastAsia="zh-CN"/>
        </w:rPr>
        <w:t>(ALARM)</w:t>
      </w:r>
      <w:r w:rsidR="00944311" w:rsidRPr="00944311">
        <w:rPr>
          <w:rFonts w:ascii="SimSun" w:eastAsia="SimSun" w:hAnsi="SimSun" w:hint="eastAsia"/>
          <w:sz w:val="24"/>
          <w:szCs w:val="24"/>
          <w:lang w:eastAsia="zh-CN"/>
        </w:rPr>
        <w:t>”项目</w:t>
      </w:r>
      <w:r w:rsidR="00944311" w:rsidRPr="00944311">
        <w:rPr>
          <w:rStyle w:val="FootnoteReference"/>
          <w:rFonts w:ascii="SimSun" w:eastAsia="SimSun" w:hAnsi="SimSun"/>
          <w:sz w:val="24"/>
          <w:szCs w:val="24"/>
        </w:rPr>
        <w:footnoteReference w:id="37"/>
      </w:r>
      <w:r w:rsidR="00944311" w:rsidRPr="00944311">
        <w:rPr>
          <w:rFonts w:ascii="SimSun" w:eastAsia="SimSun" w:hAnsi="SimSun" w:hint="eastAsia"/>
          <w:sz w:val="24"/>
          <w:szCs w:val="24"/>
          <w:lang w:eastAsia="zh-CN"/>
        </w:rPr>
        <w:t>，“欧洲授粉者状况和趋势”项目</w:t>
      </w:r>
      <w:r w:rsidR="00944311" w:rsidRPr="00944311">
        <w:rPr>
          <w:rStyle w:val="FootnoteReference"/>
          <w:rFonts w:ascii="SimSun" w:eastAsia="SimSun" w:hAnsi="SimSun"/>
          <w:sz w:val="24"/>
          <w:szCs w:val="24"/>
        </w:rPr>
        <w:footnoteReference w:id="38"/>
      </w:r>
      <w:r w:rsidR="00944311" w:rsidRPr="00944311">
        <w:rPr>
          <w:rFonts w:ascii="SimSun" w:eastAsia="SimSun" w:hAnsi="SimSun" w:hint="eastAsia"/>
          <w:sz w:val="24"/>
          <w:szCs w:val="24"/>
          <w:lang w:eastAsia="zh-CN"/>
        </w:rPr>
        <w:t>，非洲授粉者倡议，促进农业生物多样性和粮食主权的</w:t>
      </w:r>
      <w:bookmarkStart w:id="238" w:name="OLE_LINK84"/>
      <w:r w:rsidR="00944311" w:rsidRPr="00944311">
        <w:rPr>
          <w:rFonts w:ascii="SimSun" w:eastAsia="SimSun" w:hAnsi="SimSun" w:hint="eastAsia"/>
          <w:sz w:val="24"/>
          <w:szCs w:val="24"/>
          <w:lang w:eastAsia="zh-CN"/>
        </w:rPr>
        <w:t>土著伙伴关系</w:t>
      </w:r>
      <w:bookmarkEnd w:id="238"/>
      <w:r w:rsidR="00944311" w:rsidRPr="00944311">
        <w:rPr>
          <w:rFonts w:ascii="SimSun" w:eastAsia="SimSun" w:hAnsi="SimSun" w:hint="eastAsia"/>
          <w:sz w:val="24"/>
          <w:szCs w:val="24"/>
          <w:lang w:eastAsia="zh-CN"/>
        </w:rPr>
        <w:t>下的土著人民授粉者倡议，以及自然资本项目</w:t>
      </w:r>
      <w:r w:rsidR="00944311" w:rsidRPr="00944311">
        <w:rPr>
          <w:rStyle w:val="FootnoteReference"/>
          <w:rFonts w:ascii="SimSun" w:eastAsia="SimSun" w:hAnsi="SimSun"/>
          <w:sz w:val="24"/>
          <w:szCs w:val="24"/>
        </w:rPr>
        <w:footnoteReference w:id="39"/>
      </w:r>
      <w:r w:rsidR="00944311" w:rsidRPr="00944311">
        <w:rPr>
          <w:rFonts w:ascii="SimSun" w:eastAsia="SimSun" w:hAnsi="SimSun" w:hint="eastAsia"/>
          <w:sz w:val="24"/>
          <w:szCs w:val="24"/>
          <w:lang w:eastAsia="zh-CN"/>
        </w:rPr>
        <w:t>的工作，包括用于筹划和评估生态系统服务的</w:t>
      </w:r>
      <w:r w:rsidR="00CA593A">
        <w:rPr>
          <w:rFonts w:ascii="SimSun" w:eastAsia="SimSun" w:hAnsi="SimSun" w:hint="eastAsia"/>
          <w:sz w:val="24"/>
          <w:szCs w:val="24"/>
          <w:lang w:eastAsia="zh-CN"/>
        </w:rPr>
        <w:t>“环境</w:t>
      </w:r>
      <w:r w:rsidR="00944311" w:rsidRPr="00944311">
        <w:rPr>
          <w:rFonts w:ascii="SimSun" w:eastAsia="SimSun" w:hAnsi="SimSun" w:hint="eastAsia"/>
          <w:sz w:val="24"/>
          <w:szCs w:val="24"/>
          <w:lang w:eastAsia="zh-CN"/>
        </w:rPr>
        <w:t>服务</w:t>
      </w:r>
      <w:r w:rsidR="00CA593A">
        <w:rPr>
          <w:rFonts w:ascii="SimSun" w:eastAsia="SimSun" w:hAnsi="SimSun" w:hint="eastAsia"/>
          <w:sz w:val="24"/>
          <w:szCs w:val="24"/>
          <w:lang w:eastAsia="zh-CN"/>
        </w:rPr>
        <w:t>和利弊综合</w:t>
      </w:r>
      <w:r w:rsidR="00944311" w:rsidRPr="00944311">
        <w:rPr>
          <w:rFonts w:ascii="SimSun" w:eastAsia="SimSun" w:hAnsi="SimSun" w:hint="eastAsia"/>
          <w:sz w:val="24"/>
          <w:szCs w:val="24"/>
          <w:lang w:eastAsia="zh-CN"/>
        </w:rPr>
        <w:t>评估</w:t>
      </w:r>
      <w:r w:rsidR="00944311" w:rsidRPr="00944311">
        <w:rPr>
          <w:rFonts w:ascii="SimSun" w:eastAsia="SimSun" w:hAnsi="SimSun"/>
          <w:sz w:val="24"/>
          <w:szCs w:val="24"/>
          <w:lang w:eastAsia="zh-CN"/>
        </w:rPr>
        <w:t>(InVEST)</w:t>
      </w:r>
      <w:r w:rsidR="00CA593A">
        <w:rPr>
          <w:rFonts w:ascii="SimSun" w:eastAsia="SimSun" w:hAnsi="SimSun" w:hint="eastAsia"/>
          <w:sz w:val="24"/>
          <w:szCs w:val="24"/>
          <w:lang w:eastAsia="zh-CN"/>
        </w:rPr>
        <w:t>”建模</w:t>
      </w:r>
      <w:r w:rsidR="00944311" w:rsidRPr="00944311">
        <w:rPr>
          <w:rFonts w:ascii="SimSun" w:eastAsia="SimSun" w:hAnsi="SimSun" w:hint="eastAsia"/>
          <w:sz w:val="24"/>
          <w:szCs w:val="24"/>
          <w:lang w:eastAsia="zh-CN"/>
        </w:rPr>
        <w:t>软件，以及区域和次区域各级的多项倡议。</w:t>
      </w:r>
    </w:p>
    <w:p w:rsidR="00FB6910" w:rsidRPr="00EA4186" w:rsidRDefault="00FB6910" w:rsidP="008118BA">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jc w:val="both"/>
        <w:rPr>
          <w:rFonts w:ascii="SimHei" w:eastAsia="SimHei" w:hAnsi="SimHei"/>
          <w:b/>
          <w:sz w:val="28"/>
          <w:szCs w:val="28"/>
          <w:lang w:val="en-GB"/>
        </w:rPr>
      </w:pPr>
      <w:r w:rsidRPr="0086573A">
        <w:rPr>
          <w:b/>
          <w:sz w:val="28"/>
          <w:szCs w:val="28"/>
          <w:lang w:val="en-GB" w:eastAsia="zh-CN"/>
        </w:rPr>
        <w:tab/>
      </w:r>
      <w:r w:rsidR="00EA4186" w:rsidRPr="00EA4186">
        <w:rPr>
          <w:rFonts w:ascii="SimHei" w:eastAsia="SimHei" w:hAnsi="SimHei" w:hint="eastAsia"/>
          <w:b/>
          <w:sz w:val="28"/>
          <w:szCs w:val="28"/>
        </w:rPr>
        <w:t>三、</w:t>
      </w:r>
      <w:r w:rsidR="00EA4186" w:rsidRPr="00EA4186">
        <w:rPr>
          <w:rFonts w:ascii="SimHei" w:eastAsia="SimHei" w:hAnsi="SimHei"/>
          <w:b/>
          <w:sz w:val="28"/>
          <w:szCs w:val="28"/>
        </w:rPr>
        <w:tab/>
      </w:r>
      <w:r w:rsidR="00EA4186" w:rsidRPr="00EA4186">
        <w:rPr>
          <w:rFonts w:ascii="SimHei" w:eastAsia="SimHei" w:hAnsi="SimHei" w:hint="eastAsia"/>
          <w:b/>
          <w:sz w:val="28"/>
          <w:szCs w:val="28"/>
        </w:rPr>
        <w:t>章</w:t>
      </w:r>
      <w:r w:rsidR="00EA4186" w:rsidRPr="00EA4186">
        <w:rPr>
          <w:rFonts w:ascii="SimHei" w:eastAsia="SimHei" w:hAnsi="SimHei" w:cs="SimSun" w:hint="eastAsia"/>
          <w:b/>
          <w:sz w:val="28"/>
          <w:szCs w:val="28"/>
        </w:rPr>
        <w:t>节</w:t>
      </w:r>
      <w:r w:rsidR="00EA4186" w:rsidRPr="00EA4186">
        <w:rPr>
          <w:rFonts w:ascii="SimHei" w:eastAsia="SimHei" w:hAnsi="SimHei" w:cs="MS Mincho" w:hint="eastAsia"/>
          <w:b/>
          <w:sz w:val="28"/>
          <w:szCs w:val="28"/>
        </w:rPr>
        <w:t>概</w:t>
      </w:r>
      <w:r w:rsidR="00EA4186" w:rsidRPr="00EA4186">
        <w:rPr>
          <w:rFonts w:ascii="SimHei" w:eastAsia="SimHei" w:hAnsi="SimHei" w:hint="eastAsia"/>
          <w:b/>
          <w:sz w:val="28"/>
          <w:szCs w:val="28"/>
        </w:rPr>
        <w:t>述</w:t>
      </w:r>
    </w:p>
    <w:p w:rsidR="00FB6910" w:rsidRPr="00394878" w:rsidRDefault="00394878" w:rsidP="008118BA">
      <w:pPr>
        <w:tabs>
          <w:tab w:val="num" w:pos="624"/>
        </w:tabs>
        <w:spacing w:after="120"/>
        <w:ind w:left="1247"/>
        <w:jc w:val="both"/>
        <w:rPr>
          <w:rFonts w:ascii="SimSun" w:eastAsia="SimSun" w:hAnsi="SimSun" w:cs="Arial"/>
          <w:lang w:val="en-GB" w:eastAsia="zh-CN"/>
        </w:rPr>
      </w:pPr>
      <w:r w:rsidRPr="00394878">
        <w:rPr>
          <w:rFonts w:eastAsia="SimSun"/>
          <w:spacing w:val="-8"/>
          <w:sz w:val="24"/>
          <w:szCs w:val="24"/>
          <w:lang w:val="en-GB" w:eastAsia="zh-CN"/>
        </w:rPr>
        <w:t>6.</w:t>
      </w:r>
      <w:r w:rsidRPr="00394878">
        <w:rPr>
          <w:rFonts w:eastAsia="SimSun"/>
          <w:spacing w:val="-8"/>
          <w:sz w:val="24"/>
          <w:szCs w:val="24"/>
          <w:lang w:val="en-GB" w:eastAsia="zh-CN"/>
        </w:rPr>
        <w:tab/>
      </w:r>
      <w:r w:rsidR="005624FA" w:rsidRPr="00394878">
        <w:rPr>
          <w:rFonts w:ascii="SimSun" w:eastAsia="SimSun" w:hAnsi="SimSun" w:cs="Arial"/>
          <w:spacing w:val="-8"/>
          <w:sz w:val="24"/>
          <w:szCs w:val="24"/>
          <w:lang w:val="en-GB" w:eastAsia="zh-CN"/>
        </w:rPr>
        <w:t>计划将快速专题评估结果列于一份报告中提交。报告共分六章，具体如下：</w:t>
      </w:r>
    </w:p>
    <w:p w:rsidR="00FB6910" w:rsidRPr="005624FA" w:rsidRDefault="00394878" w:rsidP="008118BA">
      <w:pPr>
        <w:tabs>
          <w:tab w:val="num" w:pos="624"/>
        </w:tabs>
        <w:spacing w:after="120"/>
        <w:ind w:left="1247"/>
        <w:jc w:val="both"/>
        <w:rPr>
          <w:rFonts w:ascii="Arial" w:eastAsia="SimSun" w:hAnsi="Arial" w:cs="Arial"/>
          <w:lang w:val="en-GB" w:eastAsia="zh-CN"/>
        </w:rPr>
      </w:pPr>
      <w:r w:rsidRPr="00394878">
        <w:rPr>
          <w:rFonts w:eastAsia="SimSun"/>
          <w:sz w:val="24"/>
          <w:szCs w:val="24"/>
          <w:lang w:eastAsia="zh-CN"/>
        </w:rPr>
        <w:t>7.</w:t>
      </w:r>
      <w:r w:rsidRPr="00394878">
        <w:rPr>
          <w:rFonts w:ascii="SimSun" w:eastAsia="SimSun" w:hAnsi="SimSun" w:cs="Arial" w:hint="eastAsia"/>
          <w:sz w:val="24"/>
          <w:szCs w:val="24"/>
          <w:lang w:eastAsia="zh-CN"/>
        </w:rPr>
        <w:tab/>
      </w:r>
      <w:r w:rsidR="005624FA" w:rsidRPr="005624FA">
        <w:rPr>
          <w:rFonts w:ascii="Arial" w:eastAsia="SimSun" w:hAnsi="Arial" w:cs="Arial"/>
          <w:sz w:val="24"/>
          <w:szCs w:val="24"/>
          <w:lang w:eastAsia="zh-CN"/>
        </w:rPr>
        <w:t>将编制平台交付品的编写程序中所载的决策者摘要。还将考虑制定和开发其他可能的产品，如技术报告、数据库、软件和管理工具等。</w:t>
      </w:r>
    </w:p>
    <w:p w:rsidR="005624FA" w:rsidRPr="005624FA" w:rsidRDefault="00394878" w:rsidP="008118BA">
      <w:pPr>
        <w:pStyle w:val="Normalnumber"/>
        <w:numPr>
          <w:ilvl w:val="0"/>
          <w:numId w:val="0"/>
        </w:numPr>
        <w:tabs>
          <w:tab w:val="clear" w:pos="624"/>
        </w:tabs>
        <w:spacing w:afterLines="100" w:after="240"/>
        <w:ind w:left="1247"/>
        <w:jc w:val="both"/>
        <w:rPr>
          <w:rFonts w:ascii="Arial" w:eastAsia="SimSun" w:hAnsi="Arial" w:cs="Arial"/>
          <w:lang w:val="en-US" w:eastAsia="zh-CN"/>
        </w:rPr>
      </w:pPr>
      <w:r w:rsidRPr="00394878">
        <w:rPr>
          <w:rFonts w:eastAsia="SimSun"/>
          <w:sz w:val="24"/>
          <w:szCs w:val="24"/>
          <w:lang w:val="en-GB" w:eastAsia="zh-CN"/>
        </w:rPr>
        <w:t>8.</w:t>
      </w:r>
      <w:r>
        <w:rPr>
          <w:rFonts w:ascii="Arial" w:eastAsia="SimSun" w:hAnsi="Arial" w:cs="Arial" w:hint="eastAsia"/>
          <w:sz w:val="24"/>
          <w:szCs w:val="24"/>
          <w:lang w:val="en-GB" w:eastAsia="zh-CN"/>
        </w:rPr>
        <w:tab/>
      </w:r>
      <w:r w:rsidR="005624FA" w:rsidRPr="005624FA">
        <w:rPr>
          <w:rFonts w:ascii="Arial" w:eastAsia="SimSun" w:hAnsi="Arial" w:cs="Arial"/>
          <w:sz w:val="24"/>
          <w:szCs w:val="24"/>
          <w:lang w:val="en-GB" w:eastAsia="zh-CN"/>
        </w:rPr>
        <w:t>第一章将简要概述授粉者和授粉系统的多样性，及其在支持粮食生产和在更广范围内改善人类福祉和维持生物多样性方面发挥的作用。另外还将评估提供授粉服务的各相互影响的生物要素和功能的状况和趋势。评估将涵盖本地和外来授粉者的作用，包括昆虫和其他无脊椎动物、蝙蝠和其他哺乳动物、鸟类、爬行动物和其他脊椎动物。另外，还将考虑到空间范围内多重因素的作用，如</w:t>
      </w:r>
      <w:bookmarkStart w:id="239" w:name="OLE_LINK27"/>
      <w:r w:rsidR="005624FA" w:rsidRPr="005624FA">
        <w:rPr>
          <w:rFonts w:ascii="Arial" w:eastAsia="SimSun" w:hAnsi="Arial" w:cs="Arial"/>
          <w:sz w:val="24"/>
          <w:szCs w:val="24"/>
          <w:lang w:val="en-GB" w:eastAsia="zh-CN"/>
        </w:rPr>
        <w:t>植物功能群组成</w:t>
      </w:r>
      <w:bookmarkEnd w:id="239"/>
      <w:r w:rsidR="005624FA" w:rsidRPr="005624FA">
        <w:rPr>
          <w:rFonts w:ascii="Arial" w:eastAsia="SimSun" w:hAnsi="Arial" w:cs="Arial"/>
          <w:sz w:val="24"/>
          <w:szCs w:val="24"/>
          <w:lang w:val="en-GB" w:eastAsia="zh-CN"/>
        </w:rPr>
        <w:t>、授粉者多</w:t>
      </w:r>
      <w:r w:rsidR="005624FA" w:rsidRPr="005624FA">
        <w:rPr>
          <w:rFonts w:ascii="Arial" w:eastAsia="SimSun" w:hAnsi="Arial" w:cs="Arial"/>
          <w:spacing w:val="-8"/>
          <w:sz w:val="24"/>
          <w:szCs w:val="24"/>
          <w:lang w:val="en-GB" w:eastAsia="zh-CN"/>
        </w:rPr>
        <w:t>样性和特异性、气候季节性和波动、与传播过程有关的环境结构，以及移动性。评估将包括土著及地方知识中对于授粉者和授粉系统的认识及这些知识为知识所有者带来的益处，以及授粉过程所能提供的服务及停止服务可能带来的危害。</w:t>
      </w:r>
    </w:p>
    <w:p w:rsidR="005624FA" w:rsidRPr="005624FA" w:rsidRDefault="00394878" w:rsidP="008118BA">
      <w:pPr>
        <w:pStyle w:val="Normalnumber"/>
        <w:numPr>
          <w:ilvl w:val="0"/>
          <w:numId w:val="0"/>
        </w:numPr>
        <w:tabs>
          <w:tab w:val="clear" w:pos="624"/>
        </w:tabs>
        <w:spacing w:afterLines="100" w:after="240"/>
        <w:ind w:left="1247"/>
        <w:jc w:val="both"/>
        <w:rPr>
          <w:rFonts w:ascii="Arial" w:eastAsia="SimSun" w:hAnsi="Arial" w:cs="Arial"/>
          <w:lang w:val="en-US" w:eastAsia="zh-CN"/>
        </w:rPr>
      </w:pPr>
      <w:r w:rsidRPr="00394878">
        <w:rPr>
          <w:rFonts w:eastAsia="SimSun"/>
          <w:sz w:val="24"/>
          <w:szCs w:val="24"/>
          <w:lang w:val="en-GB" w:eastAsia="zh-CN"/>
        </w:rPr>
        <w:t>9.</w:t>
      </w:r>
      <w:r w:rsidRPr="00394878">
        <w:rPr>
          <w:rFonts w:eastAsia="SimSun"/>
          <w:sz w:val="24"/>
          <w:szCs w:val="24"/>
          <w:lang w:val="en-GB" w:eastAsia="zh-CN"/>
        </w:rPr>
        <w:tab/>
      </w:r>
      <w:r w:rsidR="005624FA" w:rsidRPr="005624FA">
        <w:rPr>
          <w:rFonts w:ascii="Arial" w:eastAsia="SimSun" w:hAnsi="Arial" w:cs="Arial"/>
          <w:sz w:val="24"/>
          <w:szCs w:val="24"/>
          <w:lang w:val="en-GB" w:eastAsia="zh-CN"/>
        </w:rPr>
        <w:t>第二章将评估授粉者、授粉网络和授粉服务的变化驱动因素，特别是对粮食生产起重要作用的授粉者和授粉服务，包括地方作物、野生食源植物和蜂蜜。本章将包括一项关于间接变化驱动因素（包括如农业等领域的贸易和政策以及空间规划）的评估。还将评估授粉过程的直接变化驱动因素，包括气候变化、入侵物种和疾病、土地使用变化、农业耕作方式转变和使用化学品（包括杀菌剂以及新类尼古丁等杀虫剂）带来的风险。此外，还将评估培育转基因植物对授粉者、授粉网络和授粉服务以及粮食生产（包括蜂蜜）造成的影响。</w:t>
      </w:r>
    </w:p>
    <w:p w:rsidR="005624FA" w:rsidRPr="005624FA" w:rsidRDefault="00394878" w:rsidP="008118BA">
      <w:pPr>
        <w:pStyle w:val="Normalnumber"/>
        <w:numPr>
          <w:ilvl w:val="0"/>
          <w:numId w:val="0"/>
        </w:numPr>
        <w:tabs>
          <w:tab w:val="clear" w:pos="624"/>
        </w:tabs>
        <w:spacing w:afterLines="100" w:after="240"/>
        <w:ind w:left="1247"/>
        <w:jc w:val="both"/>
        <w:rPr>
          <w:rFonts w:ascii="Arial" w:eastAsia="SimSun" w:hAnsi="Arial" w:cs="Arial"/>
          <w:lang w:val="en-GB" w:eastAsia="zh-CN"/>
        </w:rPr>
      </w:pPr>
      <w:r w:rsidRPr="00394878">
        <w:rPr>
          <w:rFonts w:eastAsia="SimSun"/>
          <w:sz w:val="24"/>
          <w:szCs w:val="24"/>
          <w:lang w:val="en-GB" w:eastAsia="zh-CN"/>
        </w:rPr>
        <w:t>10.</w:t>
      </w:r>
      <w:r w:rsidRPr="00394878">
        <w:rPr>
          <w:rFonts w:eastAsia="SimSun"/>
          <w:sz w:val="24"/>
          <w:szCs w:val="24"/>
          <w:lang w:val="en-GB" w:eastAsia="zh-CN"/>
        </w:rPr>
        <w:tab/>
      </w:r>
      <w:r w:rsidR="005624FA" w:rsidRPr="005624FA">
        <w:rPr>
          <w:rFonts w:ascii="Arial" w:eastAsia="SimSun" w:hAnsi="Arial" w:cs="Arial"/>
          <w:sz w:val="24"/>
          <w:szCs w:val="24"/>
          <w:lang w:val="en-GB" w:eastAsia="zh-CN"/>
        </w:rPr>
        <w:t>第三章将评估授粉者、授粉网络和授粉服务的状况和趋势，授粉过程是人类管理下的陆地生态系统和自然陆地生态系统中的基础性的生态过程和服务。本章重点关注不同授粉者种群通过授粉过程对人类福祉所作的贡献，其基础为授粉过程在维持农业和自然生物多样性以及保护依靠使用自然资源（包括将自然资源用于医药用途）来维持生计安全的社区方面发挥的作用。还将考虑有关</w:t>
      </w:r>
      <w:bookmarkStart w:id="240" w:name="OLE_LINK87"/>
      <w:r w:rsidR="005624FA" w:rsidRPr="005624FA">
        <w:rPr>
          <w:rFonts w:ascii="Arial" w:eastAsia="SimSun" w:hAnsi="Arial" w:cs="Arial"/>
          <w:sz w:val="24"/>
          <w:szCs w:val="24"/>
          <w:lang w:val="en-GB" w:eastAsia="zh-CN"/>
        </w:rPr>
        <w:t>授粉者、授粉网络和授粉服务</w:t>
      </w:r>
      <w:bookmarkEnd w:id="240"/>
      <w:r w:rsidR="005624FA" w:rsidRPr="005624FA">
        <w:rPr>
          <w:rFonts w:ascii="Arial" w:eastAsia="SimSun" w:hAnsi="Arial" w:cs="Arial"/>
          <w:sz w:val="24"/>
          <w:szCs w:val="24"/>
          <w:lang w:val="en-GB" w:eastAsia="zh-CN"/>
        </w:rPr>
        <w:t>的现有土著和地方知识，以及授粉者、授粉网络和授粉服务如何对土著和地方社区的生活方式和更广泛意义上的与地球母亲和谐相处作出贡献。将强调授粉过程对促进粮食安全的重要作用，包括对粮食的质量、稳定性和可得性的作用以及对地方或全球尺度范围内创收的作用。本章将评估如何界定授粉行为的缺陷，以及哪些领域和农业系统易受授粉行为</w:t>
      </w:r>
      <w:r w:rsidR="005624FA" w:rsidRPr="005624FA">
        <w:rPr>
          <w:rFonts w:ascii="Arial" w:eastAsia="SimSun" w:hAnsi="Arial" w:cs="Arial"/>
          <w:spacing w:val="-8"/>
          <w:sz w:val="24"/>
          <w:szCs w:val="24"/>
          <w:lang w:val="en-GB" w:eastAsia="zh-CN"/>
        </w:rPr>
        <w:t>缺陷和减少的影响，还将包括关于土著和地方社区对授粉行为缺陷的认识的资料。</w:t>
      </w:r>
    </w:p>
    <w:p w:rsidR="005624FA" w:rsidRPr="005624FA" w:rsidRDefault="002E1F2B" w:rsidP="008118BA">
      <w:pPr>
        <w:pStyle w:val="Normalnumber"/>
        <w:numPr>
          <w:ilvl w:val="0"/>
          <w:numId w:val="0"/>
        </w:numPr>
        <w:tabs>
          <w:tab w:val="clear" w:pos="624"/>
        </w:tabs>
        <w:spacing w:afterLines="100" w:after="240"/>
        <w:ind w:left="1247"/>
        <w:jc w:val="both"/>
        <w:rPr>
          <w:rFonts w:ascii="Arial" w:eastAsia="SimSun" w:hAnsi="Arial" w:cs="Arial"/>
          <w:lang w:val="en-GB" w:eastAsia="zh-CN"/>
        </w:rPr>
      </w:pPr>
      <w:r w:rsidRPr="002E1F2B">
        <w:rPr>
          <w:rFonts w:eastAsia="SimSun"/>
          <w:sz w:val="24"/>
          <w:szCs w:val="24"/>
          <w:lang w:val="en-GB" w:eastAsia="zh-CN"/>
        </w:rPr>
        <w:t>11.</w:t>
      </w:r>
      <w:r>
        <w:rPr>
          <w:rFonts w:ascii="Arial" w:eastAsia="SimSun" w:hAnsi="Arial" w:cs="Arial" w:hint="eastAsia"/>
          <w:sz w:val="24"/>
          <w:szCs w:val="24"/>
          <w:lang w:val="en-GB" w:eastAsia="zh-CN"/>
        </w:rPr>
        <w:tab/>
      </w:r>
      <w:r w:rsidR="005624FA" w:rsidRPr="005624FA">
        <w:rPr>
          <w:rFonts w:ascii="Arial" w:eastAsia="SimSun" w:hAnsi="Arial" w:cs="Arial"/>
          <w:sz w:val="24"/>
          <w:szCs w:val="24"/>
          <w:lang w:val="en-GB" w:eastAsia="zh-CN"/>
        </w:rPr>
        <w:t>第四章将评估确定授粉对粮食生产的价值及粮食相关授粉者种群减少的经济影响的经济学方法。本章将评估授粉过程对粮食生产的当前预估经济价值在多大程度上反应了授粉过程对粮食安全和发展所作的贡献（如第三章所述）。还将评估在国家和地方两级开展上述估值的方法和途径。</w:t>
      </w:r>
    </w:p>
    <w:p w:rsidR="005624FA" w:rsidRPr="005624FA" w:rsidRDefault="002E1F2B" w:rsidP="008118BA">
      <w:pPr>
        <w:pStyle w:val="Normalnumber"/>
        <w:numPr>
          <w:ilvl w:val="0"/>
          <w:numId w:val="0"/>
        </w:numPr>
        <w:tabs>
          <w:tab w:val="clear" w:pos="624"/>
        </w:tabs>
        <w:spacing w:afterLines="100" w:after="240"/>
        <w:ind w:left="1247"/>
        <w:jc w:val="both"/>
        <w:rPr>
          <w:rFonts w:ascii="Arial" w:eastAsia="SimSun" w:hAnsi="Arial" w:cs="Arial"/>
          <w:lang w:val="en-GB" w:eastAsia="zh-CN"/>
        </w:rPr>
      </w:pPr>
      <w:r w:rsidRPr="002E1F2B">
        <w:rPr>
          <w:rFonts w:eastAsia="SimSun"/>
          <w:sz w:val="24"/>
          <w:szCs w:val="24"/>
          <w:lang w:val="en-GB" w:eastAsia="zh-CN"/>
        </w:rPr>
        <w:t>12.</w:t>
      </w:r>
      <w:r w:rsidRPr="002E1F2B">
        <w:rPr>
          <w:rFonts w:eastAsia="SimSun"/>
          <w:sz w:val="24"/>
          <w:szCs w:val="24"/>
          <w:lang w:val="en-GB" w:eastAsia="zh-CN"/>
        </w:rPr>
        <w:tab/>
      </w:r>
      <w:r w:rsidR="005624FA" w:rsidRPr="005624FA">
        <w:rPr>
          <w:rFonts w:ascii="Arial" w:eastAsia="SimSun" w:hAnsi="Arial" w:cs="Arial"/>
          <w:sz w:val="24"/>
          <w:szCs w:val="24"/>
          <w:lang w:val="en-GB" w:eastAsia="zh-CN"/>
        </w:rPr>
        <w:t>第五章将评估非经济价值，特别关注土著和地方社区具备的针对授粉者多样性和</w:t>
      </w:r>
      <w:r w:rsidR="005624FA" w:rsidRPr="005624FA">
        <w:rPr>
          <w:rFonts w:ascii="Arial" w:eastAsia="SimSun" w:hAnsi="Arial" w:cs="Arial"/>
          <w:sz w:val="24"/>
          <w:szCs w:val="24"/>
          <w:lang w:val="en-GB" w:eastAsia="zh-CN"/>
        </w:rPr>
        <w:t>/</w:t>
      </w:r>
      <w:r w:rsidR="005624FA" w:rsidRPr="005624FA">
        <w:rPr>
          <w:rFonts w:ascii="Arial" w:eastAsia="SimSun" w:hAnsi="Arial" w:cs="Arial"/>
          <w:sz w:val="24"/>
          <w:szCs w:val="24"/>
          <w:lang w:val="en-GB" w:eastAsia="zh-CN"/>
        </w:rPr>
        <w:t>或数量下降所产生影响的经验。还将评估适合不同愿景、方法和知识体系的管理方案和缓和方案。</w:t>
      </w:r>
    </w:p>
    <w:p w:rsidR="00FB6910" w:rsidRPr="005624FA" w:rsidRDefault="002E1F2B" w:rsidP="008118BA">
      <w:pPr>
        <w:tabs>
          <w:tab w:val="num" w:pos="624"/>
        </w:tabs>
        <w:spacing w:after="120"/>
        <w:ind w:left="1247"/>
        <w:jc w:val="both"/>
        <w:rPr>
          <w:rFonts w:ascii="Arial" w:eastAsia="SimSun" w:hAnsi="Arial" w:cs="Arial"/>
          <w:lang w:val="en-GB" w:eastAsia="zh-CN"/>
        </w:rPr>
      </w:pPr>
      <w:r w:rsidRPr="002E1F2B">
        <w:rPr>
          <w:rFonts w:eastAsia="SimSun"/>
          <w:sz w:val="24"/>
          <w:szCs w:val="24"/>
          <w:lang w:val="en-GB" w:eastAsia="zh-CN"/>
        </w:rPr>
        <w:t>13.</w:t>
      </w:r>
      <w:r w:rsidRPr="002E1F2B">
        <w:rPr>
          <w:rFonts w:eastAsia="SimSun"/>
          <w:sz w:val="24"/>
          <w:szCs w:val="24"/>
          <w:lang w:val="en-GB" w:eastAsia="zh-CN"/>
        </w:rPr>
        <w:tab/>
      </w:r>
      <w:r w:rsidR="005624FA" w:rsidRPr="005624FA">
        <w:rPr>
          <w:rFonts w:ascii="Arial" w:eastAsia="SimSun" w:hAnsi="Arial" w:cs="Arial"/>
          <w:sz w:val="24"/>
          <w:szCs w:val="24"/>
          <w:lang w:val="en-GB" w:eastAsia="zh-CN"/>
        </w:rPr>
        <w:t>第六章将评估应对授粉服务退化所带来的风险以及恢复和加强此类服务的机遇的措施。将根据现有行动者（如粮农组织）的工作评估关于计划、建模、分析行动方案所使用的工具和方法的经验，方式包括评估如何管理生态的不确定性以及满足研究和监测需求。本章内容将纳入其他知识体系所记录的现有经验，以便有助于确定管理方案和政策方案。本章还将评估对授粉行为的减少和缺陷的认识如何有助于推进相关做法和政策，特别是针对土地使用管理、园艺和农业的做法和政策，包括采用生态强化农业等创新方法以及土著和地方社区所采用的方法。对应对方案的评估将包括政策权衡方面的考虑。</w:t>
      </w:r>
    </w:p>
    <w:p w:rsidR="00CC4403" w:rsidRDefault="00CC4403" w:rsidP="00FB6910">
      <w:pPr>
        <w:pStyle w:val="ZZAnxheader"/>
        <w:rPr>
          <w:rFonts w:eastAsia="SimHei" w:hint="eastAsia"/>
          <w:lang w:val="en-GB" w:eastAsia="zh-CN"/>
        </w:rPr>
      </w:pPr>
      <w:r>
        <w:rPr>
          <w:rFonts w:eastAsia="SimHei" w:hint="eastAsia"/>
          <w:lang w:val="en-GB" w:eastAsia="zh-CN"/>
        </w:rPr>
        <w:tab/>
      </w:r>
    </w:p>
    <w:p w:rsidR="00CC4403" w:rsidRDefault="00CC4403" w:rsidP="00FB6910">
      <w:pPr>
        <w:pStyle w:val="ZZAnxheader"/>
        <w:rPr>
          <w:rFonts w:eastAsia="SimHei" w:hint="eastAsia"/>
          <w:lang w:val="en-GB" w:eastAsia="zh-CN"/>
        </w:rPr>
      </w:pPr>
    </w:p>
    <w:p w:rsidR="00CC4403" w:rsidRDefault="00CC4403" w:rsidP="00FB6910">
      <w:pPr>
        <w:pStyle w:val="ZZAnxheader"/>
        <w:rPr>
          <w:rFonts w:eastAsia="SimHei" w:hint="eastAsia"/>
          <w:lang w:val="en-GB" w:eastAsia="zh-CN"/>
        </w:rPr>
      </w:pPr>
    </w:p>
    <w:p w:rsidR="00CC4403" w:rsidRDefault="00CC4403" w:rsidP="00FB6910">
      <w:pPr>
        <w:pStyle w:val="ZZAnxheader"/>
        <w:rPr>
          <w:rFonts w:eastAsia="SimHei" w:hint="eastAsia"/>
          <w:lang w:val="en-GB" w:eastAsia="zh-CN"/>
        </w:rPr>
      </w:pPr>
    </w:p>
    <w:p w:rsidR="00CC4403" w:rsidRDefault="00CC4403" w:rsidP="00FB6910">
      <w:pPr>
        <w:pStyle w:val="ZZAnxheader"/>
        <w:rPr>
          <w:rFonts w:eastAsia="SimHei" w:hint="eastAsia"/>
          <w:lang w:val="en-GB" w:eastAsia="zh-CN"/>
        </w:rPr>
      </w:pPr>
    </w:p>
    <w:p w:rsidR="00CC4403" w:rsidRDefault="00CC4403" w:rsidP="00FB6910">
      <w:pPr>
        <w:pStyle w:val="ZZAnxheader"/>
        <w:rPr>
          <w:rFonts w:eastAsia="SimHei" w:hint="eastAsia"/>
          <w:lang w:val="en-GB" w:eastAsia="zh-CN"/>
        </w:rPr>
      </w:pPr>
    </w:p>
    <w:p w:rsidR="00CC4403" w:rsidRDefault="00CC4403" w:rsidP="00FB6910">
      <w:pPr>
        <w:pStyle w:val="ZZAnxheader"/>
        <w:rPr>
          <w:rFonts w:eastAsia="SimHei" w:hint="eastAsia"/>
          <w:lang w:val="en-GB" w:eastAsia="zh-CN"/>
        </w:rPr>
      </w:pPr>
    </w:p>
    <w:p w:rsidR="00FB6910" w:rsidRPr="0086573A" w:rsidRDefault="00CC4403" w:rsidP="00FB6910">
      <w:pPr>
        <w:pStyle w:val="ZZAnxheader"/>
        <w:rPr>
          <w:lang w:val="en-GB" w:eastAsia="zh-CN"/>
        </w:rPr>
      </w:pPr>
      <w:r>
        <w:rPr>
          <w:rFonts w:eastAsia="SimHei" w:hint="eastAsia"/>
          <w:lang w:val="en-GB" w:eastAsia="zh-CN"/>
        </w:rPr>
        <w:tab/>
      </w:r>
      <w:r w:rsidR="00DC4C1B" w:rsidRPr="00B72FD9">
        <w:rPr>
          <w:rFonts w:eastAsia="SimHei"/>
          <w:lang w:val="en-GB" w:eastAsia="zh-CN"/>
        </w:rPr>
        <w:t>附件</w:t>
      </w:r>
      <w:r w:rsidR="002B1BE0">
        <w:rPr>
          <w:rFonts w:eastAsia="SimHei" w:hint="eastAsia"/>
          <w:lang w:val="en-GB" w:eastAsia="zh-CN"/>
        </w:rPr>
        <w:t>六</w:t>
      </w:r>
    </w:p>
    <w:p w:rsidR="00FB6910" w:rsidRPr="0086573A" w:rsidRDefault="002B1BE0" w:rsidP="00FB6910">
      <w:pPr>
        <w:pStyle w:val="ZZAnxtitle"/>
        <w:rPr>
          <w:lang w:val="en-GB" w:eastAsia="zh-CN"/>
        </w:rPr>
      </w:pPr>
      <w:r w:rsidRPr="009D1CE4">
        <w:rPr>
          <w:rFonts w:ascii="SimHei" w:eastAsia="SimHei" w:hAnsi="SimHei" w:hint="eastAsia"/>
          <w:lang w:eastAsia="zh-CN"/>
        </w:rPr>
        <w:t>生物多样性和生态系统服务设想方案和建模快速</w:t>
      </w:r>
      <w:r>
        <w:rPr>
          <w:rFonts w:ascii="SimHei" w:eastAsia="SimHei" w:hAnsi="SimHei" w:hint="eastAsia"/>
          <w:lang w:eastAsia="zh-CN"/>
        </w:rPr>
        <w:t>方法</w:t>
      </w:r>
      <w:r w:rsidRPr="009D1CE4">
        <w:rPr>
          <w:rFonts w:ascii="SimHei" w:eastAsia="SimHei" w:hAnsi="SimHei" w:hint="eastAsia"/>
          <w:lang w:eastAsia="zh-CN"/>
        </w:rPr>
        <w:t>评估的初步范围界定</w:t>
      </w:r>
    </w:p>
    <w:p w:rsidR="00FB6910" w:rsidRPr="0086573A" w:rsidRDefault="00FB6910" w:rsidP="00FB6910">
      <w:pPr>
        <w:keepNext/>
        <w:keepLines/>
        <w:tabs>
          <w:tab w:val="right" w:pos="851"/>
          <w:tab w:val="left" w:pos="1247"/>
          <w:tab w:val="left" w:pos="1814"/>
          <w:tab w:val="left" w:pos="2381"/>
          <w:tab w:val="left" w:pos="2948"/>
          <w:tab w:val="left" w:pos="3515"/>
        </w:tabs>
        <w:suppressAutoHyphens/>
        <w:spacing w:before="240" w:after="120"/>
        <w:ind w:left="1247" w:right="284" w:hanging="1247"/>
        <w:rPr>
          <w:b/>
          <w:sz w:val="28"/>
          <w:szCs w:val="28"/>
          <w:lang w:val="en-GB" w:eastAsia="zh-CN"/>
        </w:rPr>
      </w:pPr>
      <w:r w:rsidRPr="0086573A">
        <w:rPr>
          <w:b/>
          <w:sz w:val="28"/>
          <w:szCs w:val="28"/>
          <w:lang w:val="en-GB" w:eastAsia="zh-CN"/>
        </w:rPr>
        <w:tab/>
      </w:r>
      <w:r w:rsidR="002B1BE0" w:rsidRPr="00DA49E5">
        <w:rPr>
          <w:rFonts w:ascii="SimHei" w:eastAsia="SimHei" w:hAnsi="SimHei" w:hint="eastAsia"/>
          <w:b/>
          <w:bCs/>
          <w:sz w:val="28"/>
          <w:szCs w:val="28"/>
          <w:lang w:eastAsia="zh-CN"/>
        </w:rPr>
        <w:t>一、</w:t>
      </w:r>
      <w:r w:rsidR="002B1BE0" w:rsidRPr="00DA49E5">
        <w:rPr>
          <w:rFonts w:ascii="SimHei" w:eastAsia="SimHei" w:hAnsi="SimHei"/>
          <w:b/>
          <w:bCs/>
          <w:sz w:val="28"/>
          <w:szCs w:val="28"/>
          <w:lang w:eastAsia="zh-CN"/>
        </w:rPr>
        <w:tab/>
      </w:r>
      <w:r w:rsidR="002B1BE0" w:rsidRPr="00DA49E5">
        <w:rPr>
          <w:rFonts w:ascii="SimHei" w:eastAsia="SimHei" w:hAnsi="SimHei" w:hint="eastAsia"/>
          <w:b/>
          <w:bCs/>
          <w:sz w:val="28"/>
          <w:szCs w:val="28"/>
          <w:lang w:eastAsia="zh-CN"/>
        </w:rPr>
        <w:t>导言</w:t>
      </w:r>
    </w:p>
    <w:p w:rsidR="00FB6910" w:rsidRPr="00AA6C92" w:rsidRDefault="00AA6C92" w:rsidP="008118BA">
      <w:pPr>
        <w:numPr>
          <w:ilvl w:val="0"/>
          <w:numId w:val="39"/>
        </w:numPr>
        <w:tabs>
          <w:tab w:val="left" w:pos="624"/>
        </w:tabs>
        <w:spacing w:after="120"/>
        <w:ind w:left="1247" w:firstLine="0"/>
        <w:jc w:val="both"/>
        <w:rPr>
          <w:rFonts w:eastAsia="SimSun"/>
          <w:lang w:val="en-GB" w:eastAsia="zh-CN"/>
        </w:rPr>
      </w:pPr>
      <w:r w:rsidRPr="00AA6C92">
        <w:rPr>
          <w:rFonts w:eastAsia="SimSun"/>
          <w:sz w:val="24"/>
          <w:szCs w:val="24"/>
          <w:lang w:eastAsia="zh-CN"/>
        </w:rPr>
        <w:t>由于认识到</w:t>
      </w:r>
      <w:r w:rsidRPr="00AA6C92">
        <w:rPr>
          <w:rFonts w:eastAsia="SimSun"/>
          <w:sz w:val="24"/>
          <w:szCs w:val="24"/>
          <w:lang w:eastAsia="zh-CN"/>
        </w:rPr>
        <w:t>2014-2018</w:t>
      </w:r>
      <w:r w:rsidRPr="00AA6C92">
        <w:rPr>
          <w:rFonts w:eastAsia="SimSun"/>
          <w:sz w:val="24"/>
          <w:szCs w:val="24"/>
          <w:lang w:eastAsia="zh-CN"/>
        </w:rPr>
        <w:t>年工作方案获得生物多样性和生态系统服务政府间科学政策平台全体会议第二届会议批准后，就必须推进相关工作，因此主席团和多学科专家小组商定，根据对提交平台的请求、意见和建议进行的优先排序及工作方案草案</w:t>
      </w:r>
      <w:r w:rsidRPr="00AA6C92">
        <w:rPr>
          <w:rFonts w:eastAsia="SimSun"/>
          <w:sz w:val="24"/>
          <w:szCs w:val="24"/>
          <w:lang w:eastAsia="zh-CN"/>
        </w:rPr>
        <w:t>(IPBES/2/2)</w:t>
      </w:r>
      <w:r w:rsidRPr="00AA6C92">
        <w:rPr>
          <w:rFonts w:eastAsia="SimSun"/>
          <w:sz w:val="24"/>
          <w:szCs w:val="24"/>
          <w:lang w:eastAsia="zh-CN"/>
        </w:rPr>
        <w:t>中所载的交付品，编制数份初步范围界定文件，供全体会议在本届会议上审议。本说明载有对生物多样性和生态系统服务设想方案和建模进行已商定的快速方法评估的初步范围界定。本说明系根据平台交付品编写程序草案</w:t>
      </w:r>
      <w:r w:rsidRPr="00AA6C92">
        <w:rPr>
          <w:rFonts w:eastAsia="SimSun"/>
          <w:sz w:val="24"/>
          <w:szCs w:val="24"/>
          <w:lang w:eastAsia="zh-CN"/>
        </w:rPr>
        <w:t>(IPBES/2/9</w:t>
      </w:r>
      <w:r w:rsidRPr="00AA6C92">
        <w:rPr>
          <w:rFonts w:eastAsia="SimSun"/>
          <w:sz w:val="24"/>
          <w:szCs w:val="24"/>
          <w:lang w:eastAsia="zh-CN"/>
        </w:rPr>
        <w:t>，</w:t>
      </w:r>
      <w:r w:rsidR="005A2C53">
        <w:rPr>
          <w:rFonts w:eastAsia="SimSun" w:hint="eastAsia"/>
          <w:sz w:val="24"/>
          <w:szCs w:val="24"/>
          <w:lang w:eastAsia="zh-CN"/>
        </w:rPr>
        <w:t>附件</w:t>
      </w:r>
      <w:r w:rsidR="005A2C53">
        <w:rPr>
          <w:rFonts w:eastAsia="SimSun" w:hint="eastAsia"/>
          <w:sz w:val="24"/>
          <w:szCs w:val="24"/>
          <w:lang w:eastAsia="zh-CN"/>
        </w:rPr>
        <w:t>)</w:t>
      </w:r>
      <w:r w:rsidR="005A2C53">
        <w:rPr>
          <w:rFonts w:eastAsia="SimSun" w:hint="eastAsia"/>
          <w:sz w:val="24"/>
          <w:szCs w:val="24"/>
          <w:lang w:eastAsia="zh-CN"/>
        </w:rPr>
        <w:t>编写，</w:t>
      </w:r>
      <w:r w:rsidRPr="00AA6C92">
        <w:rPr>
          <w:rFonts w:eastAsia="SimSun"/>
          <w:sz w:val="24"/>
          <w:szCs w:val="24"/>
          <w:lang w:eastAsia="zh-CN"/>
        </w:rPr>
        <w:t>经修正后由全体会议</w:t>
      </w:r>
      <w:r w:rsidR="005A2C53" w:rsidRPr="00AA6C92">
        <w:rPr>
          <w:rFonts w:eastAsia="SimSun"/>
          <w:sz w:val="24"/>
          <w:szCs w:val="24"/>
          <w:lang w:eastAsia="zh-CN"/>
        </w:rPr>
        <w:t>通过</w:t>
      </w:r>
      <w:r w:rsidR="005A2C53">
        <w:rPr>
          <w:rFonts w:eastAsia="SimSun" w:hint="eastAsia"/>
          <w:sz w:val="24"/>
          <w:szCs w:val="24"/>
          <w:lang w:eastAsia="zh-CN"/>
        </w:rPr>
        <w:t>(</w:t>
      </w:r>
      <w:r w:rsidR="005A2C53">
        <w:rPr>
          <w:rFonts w:eastAsia="SimSun" w:hint="eastAsia"/>
          <w:sz w:val="24"/>
          <w:szCs w:val="24"/>
          <w:lang w:eastAsia="zh-CN"/>
        </w:rPr>
        <w:t>见</w:t>
      </w:r>
      <w:r w:rsidRPr="00AA6C92">
        <w:rPr>
          <w:rFonts w:eastAsia="SimSun"/>
          <w:sz w:val="24"/>
          <w:szCs w:val="24"/>
          <w:lang w:eastAsia="zh-CN"/>
        </w:rPr>
        <w:t>第</w:t>
      </w:r>
      <w:r w:rsidR="005A2C53" w:rsidRPr="005A2C53">
        <w:rPr>
          <w:rFonts w:eastAsia="SimSun"/>
          <w:sz w:val="24"/>
          <w:szCs w:val="24"/>
          <w:lang w:val="en-GB" w:eastAsia="zh-CN"/>
        </w:rPr>
        <w:t>IPBES-2/3</w:t>
      </w:r>
      <w:r w:rsidR="005A2C53">
        <w:rPr>
          <w:rFonts w:eastAsia="SimSun"/>
          <w:sz w:val="24"/>
          <w:szCs w:val="24"/>
          <w:lang w:eastAsia="zh-CN"/>
        </w:rPr>
        <w:t>号决定</w:t>
      </w:r>
      <w:r w:rsidRPr="00AA6C92">
        <w:rPr>
          <w:rFonts w:eastAsia="SimSun"/>
          <w:sz w:val="24"/>
          <w:szCs w:val="24"/>
          <w:lang w:eastAsia="zh-CN"/>
        </w:rPr>
        <w:t>)</w:t>
      </w:r>
      <w:r w:rsidRPr="00AA6C92">
        <w:rPr>
          <w:rFonts w:eastAsia="SimSun"/>
          <w:sz w:val="24"/>
          <w:szCs w:val="24"/>
          <w:lang w:eastAsia="zh-CN"/>
        </w:rPr>
        <w:t>。</w:t>
      </w:r>
    </w:p>
    <w:p w:rsidR="00FB6910" w:rsidRPr="00AA6C92" w:rsidRDefault="00FB6910" w:rsidP="008118BA">
      <w:pPr>
        <w:keepNext/>
        <w:keepLines/>
        <w:tabs>
          <w:tab w:val="right" w:pos="851"/>
          <w:tab w:val="left" w:pos="1247"/>
          <w:tab w:val="left" w:pos="1814"/>
          <w:tab w:val="left" w:pos="2381"/>
          <w:tab w:val="left" w:pos="2948"/>
          <w:tab w:val="left" w:pos="3515"/>
        </w:tabs>
        <w:suppressAutoHyphens/>
        <w:spacing w:before="240" w:after="120"/>
        <w:ind w:left="1247" w:right="284" w:hanging="1247"/>
        <w:jc w:val="both"/>
        <w:rPr>
          <w:rFonts w:ascii="SimHei" w:eastAsia="SimHei" w:hAnsi="SimHei"/>
          <w:b/>
          <w:sz w:val="28"/>
          <w:szCs w:val="28"/>
          <w:lang w:val="en-GB" w:eastAsia="zh-CN"/>
        </w:rPr>
      </w:pPr>
      <w:r w:rsidRPr="0086573A">
        <w:rPr>
          <w:b/>
          <w:sz w:val="28"/>
          <w:szCs w:val="28"/>
          <w:lang w:val="en-GB" w:eastAsia="zh-CN"/>
        </w:rPr>
        <w:tab/>
      </w:r>
      <w:r w:rsidR="00AA6C92" w:rsidRPr="00AA6C92">
        <w:rPr>
          <w:rFonts w:ascii="SimHei" w:eastAsia="SimHei" w:hAnsi="SimHei" w:hint="eastAsia"/>
          <w:b/>
          <w:sz w:val="28"/>
          <w:szCs w:val="28"/>
          <w:lang w:eastAsia="zh-CN"/>
        </w:rPr>
        <w:t>二、</w:t>
      </w:r>
      <w:r w:rsidR="00AA6C92" w:rsidRPr="00AA6C92">
        <w:rPr>
          <w:rFonts w:ascii="SimHei" w:eastAsia="SimHei" w:hAnsi="SimHei"/>
          <w:b/>
          <w:sz w:val="28"/>
          <w:szCs w:val="28"/>
          <w:lang w:eastAsia="zh-CN"/>
        </w:rPr>
        <w:tab/>
      </w:r>
      <w:r w:rsidR="00AA6C92" w:rsidRPr="00AA6C92">
        <w:rPr>
          <w:rFonts w:ascii="SimHei" w:eastAsia="SimHei" w:hAnsi="SimHei" w:hint="eastAsia"/>
          <w:b/>
          <w:sz w:val="28"/>
          <w:szCs w:val="28"/>
          <w:lang w:eastAsia="zh-CN"/>
        </w:rPr>
        <w:t>范</w:t>
      </w:r>
      <w:r w:rsidR="00AA6C92" w:rsidRPr="00AA6C92">
        <w:rPr>
          <w:rFonts w:ascii="SimHei" w:eastAsia="SimHei" w:hAnsi="SimHei" w:cs="SimSun" w:hint="eastAsia"/>
          <w:b/>
          <w:sz w:val="28"/>
          <w:szCs w:val="28"/>
          <w:lang w:eastAsia="zh-CN"/>
        </w:rPr>
        <w:t>围</w:t>
      </w:r>
      <w:r w:rsidR="00AA6C92" w:rsidRPr="00AA6C92">
        <w:rPr>
          <w:rFonts w:ascii="SimHei" w:eastAsia="SimHei" w:hAnsi="SimHei" w:cs="MS Mincho" w:hint="eastAsia"/>
          <w:b/>
          <w:sz w:val="28"/>
          <w:szCs w:val="28"/>
          <w:lang w:eastAsia="zh-CN"/>
        </w:rPr>
        <w:t>、原理和假</w:t>
      </w:r>
      <w:r w:rsidR="00AA6C92" w:rsidRPr="00AA6C92">
        <w:rPr>
          <w:rFonts w:ascii="SimHei" w:eastAsia="SimHei" w:hAnsi="SimHei" w:cs="SimSun" w:hint="eastAsia"/>
          <w:b/>
          <w:sz w:val="28"/>
          <w:szCs w:val="28"/>
          <w:lang w:eastAsia="zh-CN"/>
        </w:rPr>
        <w:t>设</w:t>
      </w:r>
    </w:p>
    <w:p w:rsidR="00FB6910" w:rsidRPr="0086573A"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b/>
          <w:sz w:val="24"/>
          <w:szCs w:val="24"/>
          <w:lang w:val="en-GB"/>
        </w:rPr>
      </w:pPr>
      <w:r w:rsidRPr="0086573A">
        <w:rPr>
          <w:b/>
          <w:sz w:val="24"/>
          <w:szCs w:val="24"/>
          <w:lang w:val="en-GB" w:eastAsia="zh-CN"/>
        </w:rPr>
        <w:tab/>
      </w:r>
      <w:r w:rsidRPr="0086573A">
        <w:rPr>
          <w:b/>
          <w:sz w:val="24"/>
          <w:szCs w:val="24"/>
          <w:lang w:val="en-GB"/>
        </w:rPr>
        <w:t>A.</w:t>
      </w:r>
      <w:r w:rsidRPr="0086573A">
        <w:rPr>
          <w:b/>
          <w:sz w:val="24"/>
          <w:szCs w:val="24"/>
          <w:lang w:val="en-GB"/>
        </w:rPr>
        <w:tab/>
      </w:r>
      <w:r w:rsidR="00AA6C92" w:rsidRPr="00AA6C92">
        <w:rPr>
          <w:rFonts w:ascii="SimHei" w:eastAsia="SimHei" w:hAnsi="SimHei"/>
          <w:b/>
          <w:sz w:val="24"/>
          <w:szCs w:val="24"/>
        </w:rPr>
        <w:t>范</w:t>
      </w:r>
      <w:r w:rsidR="00AA6C92" w:rsidRPr="00AA6C92">
        <w:rPr>
          <w:rFonts w:ascii="SimHei" w:eastAsia="SimHei" w:hAnsi="SimHei" w:cs="SimSun"/>
          <w:b/>
          <w:sz w:val="24"/>
          <w:szCs w:val="24"/>
        </w:rPr>
        <w:t>围</w:t>
      </w:r>
    </w:p>
    <w:p w:rsidR="00FB6910" w:rsidRPr="000D3EDE" w:rsidRDefault="00D41484" w:rsidP="008118BA">
      <w:pPr>
        <w:numPr>
          <w:ilvl w:val="0"/>
          <w:numId w:val="39"/>
        </w:numPr>
        <w:tabs>
          <w:tab w:val="left" w:pos="624"/>
        </w:tabs>
        <w:spacing w:after="120"/>
        <w:ind w:left="1247" w:firstLine="0"/>
        <w:jc w:val="both"/>
        <w:rPr>
          <w:rFonts w:eastAsia="SimSun"/>
          <w:lang w:val="en-GB" w:eastAsia="zh-CN"/>
        </w:rPr>
      </w:pPr>
      <w:r w:rsidRPr="000D3EDE">
        <w:rPr>
          <w:rFonts w:eastAsia="SimSun"/>
          <w:sz w:val="24"/>
          <w:szCs w:val="24"/>
          <w:lang w:eastAsia="zh-CN"/>
        </w:rPr>
        <w:t>生物多样性和自然对人类惠益（包括生态系统服务）的设想方案和建模的拟议快速评估旨在为生物多样性和生态系统服务政府间科学政策平台下的活动使用设想方案和模型奠定基础，以便帮助了解未来可行的社会经济发展路径和政策方案对生物多样性和自然对人类惠益（包括生态系统服务）的影响，并帮助评价可用来保护陆地、内陆水域和海洋生态系统中生物多样性和自然对人类惠益的各项行动。将利用这些基础来为下列工作提供指导：评价使用各设想方案和模型的其他政策方案，包括评估未来影响的各项驱动因素；确定用于评价各设想方案和模型质量的标准；确保区域和全球政策的可比性，包括参考各级利益攸关方的意见；落实能力建设机制，促进各领域政策制定者和利益攸关方制定、使用和阐释各设想方案和模型；以及告知各政策制定者和其他利益攸关方设想方案和模型分析结果。第一阶段评估工作将于</w:t>
      </w:r>
      <w:r w:rsidRPr="000D3EDE">
        <w:rPr>
          <w:rFonts w:eastAsia="SimSun"/>
          <w:sz w:val="24"/>
          <w:szCs w:val="24"/>
          <w:lang w:eastAsia="zh-CN"/>
        </w:rPr>
        <w:t>2015</w:t>
      </w:r>
      <w:r w:rsidRPr="000D3EDE">
        <w:rPr>
          <w:rFonts w:eastAsia="SimSun"/>
          <w:sz w:val="24"/>
          <w:szCs w:val="24"/>
          <w:lang w:eastAsia="zh-CN"/>
        </w:rPr>
        <w:t>年初完成，将着重关注评估制定和使用各设想方案和模型的不同方法。</w:t>
      </w:r>
    </w:p>
    <w:p w:rsidR="00FB6910" w:rsidRPr="000D3EDE" w:rsidRDefault="00FB6910" w:rsidP="008118BA">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jc w:val="both"/>
        <w:rPr>
          <w:rFonts w:eastAsia="SimSun"/>
          <w:b/>
          <w:sz w:val="24"/>
          <w:szCs w:val="24"/>
          <w:lang w:val="en-GB"/>
        </w:rPr>
      </w:pPr>
      <w:r w:rsidRPr="000D3EDE">
        <w:rPr>
          <w:rFonts w:eastAsia="SimSun"/>
          <w:b/>
          <w:sz w:val="24"/>
          <w:szCs w:val="24"/>
          <w:lang w:val="en-GB" w:eastAsia="zh-CN"/>
        </w:rPr>
        <w:tab/>
      </w:r>
      <w:r w:rsidRPr="000D3EDE">
        <w:rPr>
          <w:rFonts w:eastAsia="SimSun"/>
          <w:b/>
          <w:sz w:val="24"/>
          <w:szCs w:val="24"/>
          <w:lang w:val="en-GB"/>
        </w:rPr>
        <w:t>B.</w:t>
      </w:r>
      <w:r w:rsidRPr="000D3EDE">
        <w:rPr>
          <w:rFonts w:eastAsia="SimSun"/>
          <w:b/>
          <w:sz w:val="24"/>
          <w:szCs w:val="24"/>
          <w:lang w:val="en-GB"/>
        </w:rPr>
        <w:tab/>
      </w:r>
      <w:r w:rsidR="000D3EDE" w:rsidRPr="0055107D">
        <w:rPr>
          <w:rFonts w:ascii="SimHei" w:eastAsia="SimHei" w:hAnsi="SimHei"/>
          <w:b/>
          <w:sz w:val="24"/>
          <w:szCs w:val="24"/>
        </w:rPr>
        <w:t>原理</w:t>
      </w:r>
    </w:p>
    <w:p w:rsidR="00FB6910" w:rsidRPr="000D3EDE" w:rsidRDefault="000D3EDE" w:rsidP="008118BA">
      <w:pPr>
        <w:numPr>
          <w:ilvl w:val="0"/>
          <w:numId w:val="39"/>
        </w:numPr>
        <w:tabs>
          <w:tab w:val="left" w:pos="624"/>
        </w:tabs>
        <w:spacing w:after="120"/>
        <w:ind w:left="1247" w:firstLine="0"/>
        <w:jc w:val="both"/>
        <w:rPr>
          <w:rFonts w:eastAsia="SimSun"/>
          <w:lang w:val="en-GB" w:eastAsia="zh-CN"/>
        </w:rPr>
      </w:pPr>
      <w:r w:rsidRPr="000D3EDE">
        <w:rPr>
          <w:rFonts w:eastAsia="SimSun"/>
          <w:sz w:val="24"/>
          <w:szCs w:val="24"/>
          <w:lang w:eastAsia="zh-CN"/>
        </w:rPr>
        <w:t>本交付品的原理详细概述于</w:t>
      </w:r>
      <w:r w:rsidRPr="000D3EDE">
        <w:rPr>
          <w:rFonts w:eastAsia="SimSun"/>
          <w:sz w:val="24"/>
          <w:szCs w:val="24"/>
          <w:lang w:eastAsia="zh-CN"/>
        </w:rPr>
        <w:t>2011</w:t>
      </w:r>
      <w:r w:rsidRPr="000D3EDE">
        <w:rPr>
          <w:rFonts w:eastAsia="SimSun"/>
          <w:sz w:val="24"/>
          <w:szCs w:val="24"/>
          <w:lang w:eastAsia="zh-CN"/>
        </w:rPr>
        <w:t>年</w:t>
      </w:r>
      <w:r w:rsidRPr="000D3EDE">
        <w:rPr>
          <w:rFonts w:eastAsia="SimSun"/>
          <w:sz w:val="24"/>
          <w:szCs w:val="24"/>
          <w:lang w:eastAsia="zh-CN"/>
        </w:rPr>
        <w:t>7</w:t>
      </w:r>
      <w:r w:rsidRPr="000D3EDE">
        <w:rPr>
          <w:rFonts w:eastAsia="SimSun"/>
          <w:sz w:val="24"/>
          <w:szCs w:val="24"/>
          <w:lang w:eastAsia="zh-CN"/>
        </w:rPr>
        <w:t>月</w:t>
      </w:r>
      <w:r w:rsidRPr="000D3EDE">
        <w:rPr>
          <w:rFonts w:eastAsia="SimSun"/>
          <w:sz w:val="24"/>
          <w:szCs w:val="24"/>
          <w:lang w:eastAsia="zh-CN"/>
        </w:rPr>
        <w:t>25</w:t>
      </w:r>
      <w:r w:rsidRPr="000D3EDE">
        <w:rPr>
          <w:rFonts w:eastAsia="SimSun"/>
          <w:sz w:val="24"/>
          <w:szCs w:val="24"/>
          <w:lang w:eastAsia="zh-CN"/>
        </w:rPr>
        <w:t>至</w:t>
      </w:r>
      <w:r w:rsidRPr="000D3EDE">
        <w:rPr>
          <w:rFonts w:eastAsia="SimSun"/>
          <w:sz w:val="24"/>
          <w:szCs w:val="24"/>
          <w:lang w:eastAsia="zh-CN"/>
        </w:rPr>
        <w:t>29</w:t>
      </w:r>
      <w:r w:rsidRPr="000D3EDE">
        <w:rPr>
          <w:rFonts w:eastAsia="SimSun"/>
          <w:sz w:val="24"/>
          <w:szCs w:val="24"/>
          <w:lang w:eastAsia="zh-CN"/>
        </w:rPr>
        <w:t>日在东京召开的关于生物多样性和生态系统服务政府间科学政策平台评估工作的国际科学研讨会的报告</w:t>
      </w:r>
      <w:r w:rsidRPr="000D3EDE">
        <w:rPr>
          <w:rFonts w:eastAsia="SimSun"/>
          <w:sz w:val="24"/>
          <w:szCs w:val="24"/>
          <w:lang w:eastAsia="zh-CN"/>
        </w:rPr>
        <w:t>(UNEP</w:t>
      </w:r>
      <w:r w:rsidRPr="000D3EDE">
        <w:rPr>
          <w:rFonts w:eastAsia="SimSun"/>
          <w:b/>
          <w:sz w:val="24"/>
          <w:szCs w:val="24"/>
          <w:lang w:eastAsia="zh-CN"/>
        </w:rPr>
        <w:t>/</w:t>
      </w:r>
      <w:r w:rsidRPr="000D3EDE">
        <w:rPr>
          <w:rFonts w:eastAsia="SimSun"/>
          <w:sz w:val="24"/>
          <w:szCs w:val="24"/>
          <w:lang w:eastAsia="zh-CN"/>
        </w:rPr>
        <w:t>IPBES.MI/1/INF/12)</w:t>
      </w:r>
      <w:r w:rsidRPr="000D3EDE">
        <w:rPr>
          <w:rFonts w:eastAsia="SimSun"/>
          <w:sz w:val="24"/>
          <w:szCs w:val="24"/>
          <w:lang w:eastAsia="zh-CN"/>
        </w:rPr>
        <w:t>。简言之，利用各设想方案和模型评估生物多样性和自然对人类惠益（包括生态系统服务）的目的包括：更好地了解和综合广泛的观察结果；提请决策者注意未来全球变化可能造成的不利影响，例如栖息地的丧失和退化、外来入侵物种、过度开发、气候变化和污染造成的不利影响；为制定适应性管理战略提供决策支持；以及探索其他社会生态发展路径和政策方案的影响。使用设想方案和模型的一项关键目标是摆脱现行的被动决策模式，即全社会以不协调且零散的方式应对生物多样性和自然对人类惠益的退化，转而采用积极的模式，即全社会预测各种变革，通过考虑周到的适应和减缓战略来最大程度降低不利影响并把握重要机遇。</w:t>
      </w:r>
    </w:p>
    <w:p w:rsidR="00FB6910" w:rsidRPr="000D3EDE" w:rsidRDefault="000D3EDE" w:rsidP="008118BA">
      <w:pPr>
        <w:numPr>
          <w:ilvl w:val="0"/>
          <w:numId w:val="39"/>
        </w:numPr>
        <w:tabs>
          <w:tab w:val="left" w:pos="624"/>
        </w:tabs>
        <w:spacing w:after="120"/>
        <w:ind w:left="1247" w:firstLine="0"/>
        <w:jc w:val="both"/>
        <w:rPr>
          <w:rFonts w:eastAsia="SimSun"/>
          <w:lang w:val="en-GB" w:eastAsia="zh-CN"/>
        </w:rPr>
      </w:pPr>
      <w:r w:rsidRPr="000D3EDE">
        <w:rPr>
          <w:rFonts w:eastAsia="SimSun"/>
          <w:sz w:val="24"/>
          <w:szCs w:val="24"/>
          <w:lang w:eastAsia="zh-CN"/>
        </w:rPr>
        <w:t>近期和即将开展的多项全球环境评估（见参考文献）均审查了生物多样性和生态系统服务的以往趋势、当前状况和未来变化轨迹。政策制定者和利益攸关方通常对状况和趋势评估非常了解，因为他们非常依赖观察结论分析。展望未来则更为复杂，因为需要将未来社会经济发展设想方案与分析全球变化对生物多样性和生态系统服务功能产生的影响的模型相挂钩。各项设想方案和模型通常明确或间接地基于以下四个主要部分：</w:t>
      </w:r>
    </w:p>
    <w:p w:rsidR="000D3EDE" w:rsidRPr="000D3EDE" w:rsidRDefault="000D3EDE" w:rsidP="008118BA">
      <w:pPr>
        <w:pStyle w:val="Normalnumber"/>
        <w:numPr>
          <w:ilvl w:val="0"/>
          <w:numId w:val="40"/>
        </w:numPr>
        <w:tabs>
          <w:tab w:val="clear" w:pos="624"/>
          <w:tab w:val="left" w:pos="2410"/>
        </w:tabs>
        <w:spacing w:afterLines="100" w:after="240"/>
        <w:ind w:left="1247" w:firstLine="624"/>
        <w:jc w:val="both"/>
        <w:rPr>
          <w:rFonts w:eastAsia="SimSun"/>
          <w:lang w:val="en-US" w:eastAsia="zh-CN"/>
        </w:rPr>
      </w:pPr>
      <w:r w:rsidRPr="000D3EDE">
        <w:rPr>
          <w:rFonts w:eastAsia="SimSun"/>
          <w:sz w:val="24"/>
          <w:szCs w:val="24"/>
          <w:lang w:val="en-US" w:eastAsia="zh-CN"/>
        </w:rPr>
        <w:t>社会经济发展设想方案</w:t>
      </w:r>
      <w:r w:rsidRPr="000D3EDE">
        <w:rPr>
          <w:rFonts w:eastAsia="SimSun"/>
          <w:spacing w:val="-20"/>
          <w:sz w:val="24"/>
          <w:szCs w:val="24"/>
          <w:lang w:val="en-US" w:eastAsia="zh-CN"/>
        </w:rPr>
        <w:t>（如人口增长、经济发展、人均粮食消费和温室气体</w:t>
      </w:r>
      <w:r w:rsidRPr="000D3EDE">
        <w:rPr>
          <w:rFonts w:eastAsia="SimSun"/>
          <w:sz w:val="24"/>
          <w:szCs w:val="24"/>
          <w:lang w:val="en-US" w:eastAsia="zh-CN"/>
        </w:rPr>
        <w:t>排放）</w:t>
      </w:r>
      <w:r w:rsidRPr="000D3EDE">
        <w:rPr>
          <w:rFonts w:eastAsia="SimSun"/>
          <w:spacing w:val="-20"/>
          <w:sz w:val="24"/>
          <w:szCs w:val="24"/>
          <w:lang w:val="en-US" w:eastAsia="zh-CN"/>
        </w:rPr>
        <w:t>和政策方案（如减少</w:t>
      </w:r>
      <w:r w:rsidRPr="000D3EDE">
        <w:rPr>
          <w:rFonts w:eastAsia="SimSun"/>
          <w:sz w:val="24"/>
          <w:szCs w:val="24"/>
          <w:lang w:val="en-US" w:eastAsia="zh-CN"/>
        </w:rPr>
        <w:t>毁林和森林退化所致碳排放量、生物能源补贴等）；</w:t>
      </w:r>
    </w:p>
    <w:p w:rsidR="000D3EDE" w:rsidRPr="000D3EDE" w:rsidRDefault="000D3EDE" w:rsidP="008118BA">
      <w:pPr>
        <w:pStyle w:val="Normalnumber"/>
        <w:numPr>
          <w:ilvl w:val="0"/>
          <w:numId w:val="40"/>
        </w:numPr>
        <w:tabs>
          <w:tab w:val="clear" w:pos="624"/>
          <w:tab w:val="left" w:pos="2410"/>
        </w:tabs>
        <w:spacing w:afterLines="100" w:after="240"/>
        <w:ind w:left="1247" w:firstLine="624"/>
        <w:jc w:val="both"/>
        <w:rPr>
          <w:rFonts w:eastAsia="SimSun"/>
          <w:lang w:val="en-US" w:eastAsia="zh-CN"/>
        </w:rPr>
      </w:pPr>
      <w:r w:rsidRPr="000D3EDE">
        <w:rPr>
          <w:rFonts w:eastAsia="SimSun"/>
          <w:sz w:val="24"/>
          <w:szCs w:val="24"/>
          <w:lang w:val="en-US" w:eastAsia="zh-CN"/>
        </w:rPr>
        <w:t>预测生物多样性和生态系统功能直接驱动因素变化的模型（如土地使用变化、捕捞压力、气候变化、外来入侵物种和氮沉降）；</w:t>
      </w:r>
    </w:p>
    <w:p w:rsidR="000D3EDE" w:rsidRPr="000D3EDE" w:rsidRDefault="000D3EDE" w:rsidP="008118BA">
      <w:pPr>
        <w:pStyle w:val="Normalnumber"/>
        <w:numPr>
          <w:ilvl w:val="0"/>
          <w:numId w:val="40"/>
        </w:numPr>
        <w:tabs>
          <w:tab w:val="clear" w:pos="624"/>
          <w:tab w:val="left" w:pos="2410"/>
        </w:tabs>
        <w:spacing w:afterLines="100" w:after="240"/>
        <w:ind w:left="1247" w:firstLine="624"/>
        <w:jc w:val="both"/>
        <w:rPr>
          <w:rFonts w:eastAsia="SimSun"/>
          <w:sz w:val="24"/>
          <w:szCs w:val="24"/>
          <w:lang w:val="en-US" w:eastAsia="zh-CN"/>
        </w:rPr>
      </w:pPr>
      <w:r w:rsidRPr="000D3EDE">
        <w:rPr>
          <w:rFonts w:eastAsia="SimSun"/>
          <w:sz w:val="24"/>
          <w:szCs w:val="24"/>
          <w:lang w:val="en-US" w:eastAsia="zh-CN"/>
        </w:rPr>
        <w:t>评估生物多样性驱动因素影响的模型（如物种灭绝、物种丰度变化以及物种种类、种群或生物群落的变化）；</w:t>
      </w:r>
    </w:p>
    <w:p w:rsidR="000D3EDE" w:rsidRPr="000D3EDE" w:rsidRDefault="000D3EDE" w:rsidP="008118BA">
      <w:pPr>
        <w:pStyle w:val="Normalnumber"/>
        <w:numPr>
          <w:ilvl w:val="0"/>
          <w:numId w:val="40"/>
        </w:numPr>
        <w:tabs>
          <w:tab w:val="clear" w:pos="624"/>
          <w:tab w:val="left" w:pos="2410"/>
        </w:tabs>
        <w:spacing w:afterLines="100" w:after="240"/>
        <w:ind w:left="1247" w:firstLine="624"/>
        <w:jc w:val="both"/>
        <w:rPr>
          <w:rFonts w:eastAsia="SimSun"/>
          <w:lang w:val="en-US" w:eastAsia="zh-CN"/>
        </w:rPr>
      </w:pPr>
      <w:r w:rsidRPr="000D3EDE">
        <w:rPr>
          <w:rFonts w:eastAsia="SimSun"/>
          <w:sz w:val="24"/>
          <w:szCs w:val="24"/>
          <w:lang w:val="en-US" w:eastAsia="zh-CN"/>
        </w:rPr>
        <w:t>评估生物多样性驱动因素和变化对生态系统服务的影响的模型（如生态系统生产率、控制水流和质量、生态系统碳储存和文化价值）。</w:t>
      </w:r>
    </w:p>
    <w:p w:rsidR="00FB6910" w:rsidRPr="000D3EDE" w:rsidRDefault="000D3EDE" w:rsidP="008118BA">
      <w:pPr>
        <w:numPr>
          <w:ilvl w:val="0"/>
          <w:numId w:val="39"/>
        </w:numPr>
        <w:tabs>
          <w:tab w:val="left" w:pos="624"/>
        </w:tabs>
        <w:spacing w:after="120"/>
        <w:ind w:left="1247" w:firstLine="0"/>
        <w:jc w:val="both"/>
        <w:rPr>
          <w:rFonts w:eastAsia="SimSun"/>
          <w:lang w:val="en-GB" w:eastAsia="zh-CN"/>
        </w:rPr>
      </w:pPr>
      <w:r w:rsidRPr="000D3EDE">
        <w:rPr>
          <w:rFonts w:eastAsia="SimSun"/>
          <w:sz w:val="24"/>
          <w:szCs w:val="24"/>
          <w:lang w:eastAsia="zh-CN"/>
        </w:rPr>
        <w:t>上述因素总体上符合为平台制定的概念框架的结构，下图展示了通常如何将各项设想方案和模型联系起来，以便预测生物多样性、生态系统服务和人类福祉的未来变化轨迹。各项因素有的是定量的（如社会经济发展的计量经济模型）有的是定性的（如根据专家和利益攸关方的对话制定的预期发展设想方案（</w:t>
      </w:r>
      <w:r w:rsidRPr="000D3EDE">
        <w:rPr>
          <w:rFonts w:eastAsia="SimSun"/>
          <w:sz w:val="24"/>
          <w:szCs w:val="24"/>
          <w:lang w:eastAsia="zh-CN"/>
        </w:rPr>
        <w:t>Coreau</w:t>
      </w:r>
      <w:r w:rsidRPr="000D3EDE">
        <w:rPr>
          <w:rFonts w:eastAsia="SimSun"/>
          <w:sz w:val="24"/>
          <w:szCs w:val="24"/>
          <w:lang w:eastAsia="zh-CN"/>
        </w:rPr>
        <w:t>等人，</w:t>
      </w:r>
      <w:r w:rsidRPr="000D3EDE">
        <w:rPr>
          <w:rFonts w:eastAsia="SimSun"/>
          <w:sz w:val="24"/>
          <w:szCs w:val="24"/>
          <w:lang w:eastAsia="zh-CN"/>
        </w:rPr>
        <w:t>2009</w:t>
      </w:r>
      <w:r w:rsidRPr="000D3EDE">
        <w:rPr>
          <w:rFonts w:eastAsia="SimSun"/>
          <w:sz w:val="24"/>
          <w:szCs w:val="24"/>
          <w:lang w:eastAsia="zh-CN"/>
        </w:rPr>
        <w:t>年））。</w:t>
      </w:r>
    </w:p>
    <w:p w:rsidR="00C3398C" w:rsidRPr="007915AA" w:rsidRDefault="00B11FFA" w:rsidP="00C3398C">
      <w:pPr>
        <w:pStyle w:val="Normalnumber"/>
        <w:numPr>
          <w:ilvl w:val="0"/>
          <w:numId w:val="0"/>
        </w:numPr>
        <w:tabs>
          <w:tab w:val="left" w:pos="1701"/>
        </w:tabs>
        <w:spacing w:afterLines="100" w:after="240"/>
        <w:ind w:left="1247"/>
        <w:jc w:val="both"/>
        <w:rPr>
          <w:rFonts w:ascii="SimHei" w:eastAsia="SimHei" w:hAnsi="SimHei" w:hint="eastAsia"/>
          <w:b/>
          <w:sz w:val="24"/>
          <w:szCs w:val="24"/>
          <w:lang w:val="en-US" w:eastAsia="zh-CN"/>
        </w:rPr>
      </w:pPr>
      <w:r>
        <w:rPr>
          <w:rFonts w:ascii="SimHei" w:eastAsia="SimHei" w:hAnsi="SimHei"/>
          <w:b/>
          <w:sz w:val="24"/>
          <w:szCs w:val="24"/>
          <w:lang w:val="en-US" w:eastAsia="zh-CN"/>
        </w:rPr>
        <w:br w:type="page"/>
      </w:r>
      <w:r w:rsidR="00C3398C">
        <w:rPr>
          <w:rFonts w:ascii="SimHei" w:eastAsia="SimHei" w:hAnsi="SimHei" w:hint="eastAsia"/>
          <w:b/>
          <w:sz w:val="24"/>
          <w:szCs w:val="24"/>
          <w:lang w:val="en-US" w:eastAsia="zh-CN"/>
        </w:rPr>
        <w:t>目前在</w:t>
      </w:r>
      <w:r w:rsidR="00C3398C" w:rsidRPr="007915AA">
        <w:rPr>
          <w:rFonts w:ascii="SimHei" w:eastAsia="SimHei" w:hAnsi="SimHei" w:hint="eastAsia"/>
          <w:b/>
          <w:sz w:val="24"/>
          <w:szCs w:val="24"/>
          <w:lang w:val="en-US" w:eastAsia="zh-CN"/>
        </w:rPr>
        <w:t>全球和区域各级大多数评估中使用的社会经济设想方案（间接驱动因素）、直接驱动因素模型和对生物多样性和生态系统服务影响的模型综合图</w:t>
      </w:r>
    </w:p>
    <w:p w:rsidR="00C3398C" w:rsidRDefault="00C3398C" w:rsidP="00C3398C">
      <w:pPr>
        <w:pStyle w:val="Normal-pool"/>
        <w:spacing w:afterLines="100" w:after="240"/>
        <w:rPr>
          <w:rFonts w:hint="eastAsia"/>
          <w:lang w:eastAsia="zh-CN"/>
        </w:rPr>
      </w:pPr>
      <w:r w:rsidRPr="009D1CE4">
        <w:rPr>
          <w:rFonts w:hint="eastAsia"/>
          <w:lang w:eastAsia="zh-CN"/>
        </w:rPr>
        <w:t xml:space="preserve">                         </w:t>
      </w:r>
      <w:r w:rsidR="00005223" w:rsidRPr="009D1CE4">
        <w:rPr>
          <w:noProof/>
        </w:rPr>
        <w:drawing>
          <wp:inline distT="0" distB="0" distL="0" distR="0">
            <wp:extent cx="5196840" cy="5455920"/>
            <wp:effectExtent l="0" t="0" r="3810" b="0"/>
            <wp:docPr id="6" name="Picture 6" descr="QQ截图2013101713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1310171331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6840" cy="5455920"/>
                    </a:xfrm>
                    <a:prstGeom prst="rect">
                      <a:avLst/>
                    </a:prstGeom>
                    <a:noFill/>
                    <a:ln>
                      <a:noFill/>
                    </a:ln>
                  </pic:spPr>
                </pic:pic>
              </a:graphicData>
            </a:graphic>
          </wp:inline>
        </w:drawing>
      </w:r>
    </w:p>
    <w:p w:rsidR="00C3398C" w:rsidRPr="00087DCE" w:rsidRDefault="00C3398C" w:rsidP="00C3398C">
      <w:pPr>
        <w:pStyle w:val="Normal-pool"/>
        <w:spacing w:afterLines="100" w:after="240"/>
        <w:ind w:firstLineChars="600" w:firstLine="1260"/>
        <w:rPr>
          <w:rFonts w:hint="eastAsia"/>
          <w:sz w:val="21"/>
          <w:szCs w:val="21"/>
          <w:lang w:eastAsia="zh-CN"/>
        </w:rPr>
      </w:pPr>
      <w:r w:rsidRPr="00087DCE">
        <w:rPr>
          <w:rFonts w:ascii="SimSun" w:eastAsia="SimSun" w:hAnsi="SimSun" w:cs="SimSun" w:hint="eastAsia"/>
          <w:i/>
          <w:sz w:val="21"/>
          <w:szCs w:val="21"/>
          <w:lang w:eastAsia="zh-CN"/>
        </w:rPr>
        <w:t>来源：</w:t>
      </w:r>
      <w:r w:rsidRPr="00087DCE">
        <w:rPr>
          <w:rFonts w:hint="eastAsia"/>
          <w:sz w:val="21"/>
          <w:szCs w:val="21"/>
          <w:lang w:eastAsia="zh-CN"/>
        </w:rPr>
        <w:t>Pereira</w:t>
      </w:r>
      <w:r w:rsidRPr="00087DCE">
        <w:rPr>
          <w:rFonts w:ascii="SimSun" w:eastAsia="SimSun" w:hAnsi="SimSun" w:cs="SimSun" w:hint="eastAsia"/>
          <w:sz w:val="21"/>
          <w:szCs w:val="21"/>
          <w:lang w:eastAsia="zh-CN"/>
        </w:rPr>
        <w:t>等人，</w:t>
      </w:r>
      <w:r w:rsidRPr="00087DCE">
        <w:rPr>
          <w:rFonts w:hint="eastAsia"/>
          <w:sz w:val="21"/>
          <w:szCs w:val="21"/>
          <w:lang w:eastAsia="zh-CN"/>
        </w:rPr>
        <w:t>2010</w:t>
      </w:r>
      <w:r w:rsidRPr="00087DCE">
        <w:rPr>
          <w:rFonts w:ascii="SimSun" w:eastAsia="SimSun" w:hAnsi="SimSun" w:cs="SimSun" w:hint="eastAsia"/>
          <w:sz w:val="21"/>
          <w:szCs w:val="21"/>
          <w:lang w:eastAsia="zh-CN"/>
        </w:rPr>
        <w:t>年</w:t>
      </w:r>
      <w:r>
        <w:rPr>
          <w:rFonts w:ascii="SimSun" w:eastAsia="SimSun" w:hAnsi="SimSun" w:cs="SimSun" w:hint="eastAsia"/>
          <w:sz w:val="21"/>
          <w:szCs w:val="21"/>
          <w:lang w:eastAsia="zh-CN"/>
        </w:rPr>
        <w:t>。</w:t>
      </w:r>
    </w:p>
    <w:p w:rsidR="00C3398C" w:rsidRPr="009D1CE4" w:rsidRDefault="00C3398C" w:rsidP="00C3398C">
      <w:pPr>
        <w:pStyle w:val="Normal-pool"/>
        <w:spacing w:before="120" w:afterLines="100" w:after="240"/>
        <w:ind w:left="1247"/>
        <w:jc w:val="both"/>
        <w:rPr>
          <w:rFonts w:hint="eastAsia"/>
          <w:i/>
          <w:sz w:val="18"/>
          <w:szCs w:val="18"/>
          <w:lang w:eastAsia="zh-CN"/>
        </w:rPr>
      </w:pPr>
      <w:r>
        <w:rPr>
          <w:rFonts w:ascii="SimSun" w:eastAsia="SimSun" w:hAnsi="SimSun" w:cs="SimSun" w:hint="eastAsia"/>
          <w:i/>
          <w:sz w:val="21"/>
          <w:szCs w:val="21"/>
          <w:lang w:eastAsia="zh-CN"/>
        </w:rPr>
        <w:t>注：</w:t>
      </w:r>
      <w:r w:rsidRPr="00087DCE">
        <w:rPr>
          <w:rFonts w:ascii="SimSun" w:eastAsia="SimSun" w:hAnsi="SimSun" w:cs="SimSun" w:hint="eastAsia"/>
          <w:sz w:val="21"/>
          <w:szCs w:val="21"/>
          <w:lang w:eastAsia="zh-CN"/>
        </w:rPr>
        <w:t>虚线表示各项评估中经常涉及的重要互动和反馈。</w:t>
      </w:r>
    </w:p>
    <w:p w:rsidR="00C3398C" w:rsidRPr="009D1CE4" w:rsidRDefault="00C3398C" w:rsidP="00C3398C">
      <w:pPr>
        <w:pStyle w:val="Normalnumber"/>
        <w:numPr>
          <w:ilvl w:val="0"/>
          <w:numId w:val="39"/>
        </w:numPr>
        <w:tabs>
          <w:tab w:val="clear" w:pos="624"/>
          <w:tab w:val="left" w:pos="1701"/>
        </w:tabs>
        <w:spacing w:afterLines="100" w:after="240"/>
        <w:ind w:left="1247" w:firstLine="0"/>
        <w:jc w:val="both"/>
        <w:rPr>
          <w:lang w:val="en-US" w:eastAsia="zh-CN"/>
        </w:rPr>
      </w:pPr>
      <w:r w:rsidRPr="009D1CE4">
        <w:rPr>
          <w:rFonts w:ascii="SimSun" w:eastAsia="SimSun" w:hAnsi="SimSun" w:cs="SimSun" w:hint="eastAsia"/>
          <w:sz w:val="24"/>
          <w:szCs w:val="24"/>
          <w:lang w:val="en-US" w:eastAsia="zh-CN"/>
        </w:rPr>
        <w:t>开展平台的设想方案和建模活动时，必须进行充分筹备和认真思考，以便确保各项评估之间能进行比较，这对比较区域和全球预测非常重要，并确保各项评估活动都能维持高质量标准。另外，必须填补</w:t>
      </w:r>
      <w:r>
        <w:rPr>
          <w:rFonts w:ascii="SimSun" w:eastAsia="SimSun" w:hAnsi="SimSun" w:cs="SimSun" w:hint="eastAsia"/>
          <w:sz w:val="24"/>
          <w:szCs w:val="24"/>
          <w:lang w:val="en-US" w:eastAsia="zh-CN"/>
        </w:rPr>
        <w:t>剩余的一些重要知识缺口，以确保能更好地量化不确定因素，将各类机构和治理方式纳入设想方案，解释不同知识体系之间在概念化方面的多重性，包括自然世界与人类社会的各种互动之间的信息反馈</w:t>
      </w:r>
      <w:r w:rsidRPr="009D1CE4">
        <w:rPr>
          <w:rFonts w:ascii="SimSun" w:eastAsia="SimSun" w:hAnsi="SimSun" w:cs="SimSun" w:hint="eastAsia"/>
          <w:sz w:val="24"/>
          <w:szCs w:val="24"/>
          <w:lang w:val="en-US" w:eastAsia="zh-CN"/>
        </w:rPr>
        <w:t>（</w:t>
      </w:r>
      <w:r>
        <w:rPr>
          <w:rFonts w:ascii="SimSun" w:eastAsia="SimSun" w:hAnsi="SimSun" w:cs="SimSun" w:hint="eastAsia"/>
          <w:sz w:val="24"/>
          <w:szCs w:val="24"/>
          <w:lang w:val="en-US" w:eastAsia="zh-CN"/>
        </w:rPr>
        <w:t>见</w:t>
      </w:r>
      <w:r w:rsidRPr="009D1CE4">
        <w:rPr>
          <w:rFonts w:ascii="SimSun" w:eastAsia="SimSun" w:hAnsi="SimSun" w:cs="SimSun" w:hint="eastAsia"/>
          <w:sz w:val="24"/>
          <w:szCs w:val="24"/>
          <w:lang w:val="en-US" w:eastAsia="zh-CN"/>
        </w:rPr>
        <w:t>图），并提高设想方案和建模评估的政策相关性（</w:t>
      </w:r>
      <w:r w:rsidRPr="009D1CE4">
        <w:rPr>
          <w:sz w:val="24"/>
          <w:szCs w:val="24"/>
          <w:lang w:val="en-US" w:eastAsia="zh-CN"/>
        </w:rPr>
        <w:t>Leadley</w:t>
      </w:r>
      <w:r w:rsidRPr="009D1CE4">
        <w:rPr>
          <w:rFonts w:ascii="SimSun" w:eastAsia="SimSun" w:hAnsi="SimSun" w:cs="SimSun" w:hint="eastAsia"/>
          <w:sz w:val="24"/>
          <w:szCs w:val="24"/>
          <w:lang w:val="en-US" w:eastAsia="zh-CN"/>
        </w:rPr>
        <w:t>等人，</w:t>
      </w:r>
      <w:r w:rsidRPr="009D1CE4">
        <w:rPr>
          <w:rFonts w:hint="eastAsia"/>
          <w:sz w:val="24"/>
          <w:szCs w:val="24"/>
          <w:lang w:val="en-US" w:eastAsia="zh-CN"/>
        </w:rPr>
        <w:t>2010</w:t>
      </w:r>
      <w:r w:rsidRPr="009D1CE4">
        <w:rPr>
          <w:rFonts w:ascii="SimSun" w:eastAsia="SimSun" w:hAnsi="SimSun" w:cs="SimSun" w:hint="eastAsia"/>
          <w:sz w:val="24"/>
          <w:szCs w:val="24"/>
          <w:lang w:val="en-US" w:eastAsia="zh-CN"/>
        </w:rPr>
        <w:t>年；</w:t>
      </w:r>
      <w:r w:rsidRPr="009D1CE4">
        <w:rPr>
          <w:sz w:val="24"/>
          <w:szCs w:val="24"/>
          <w:lang w:val="en-US" w:eastAsia="zh-CN"/>
        </w:rPr>
        <w:t>De Groot</w:t>
      </w:r>
      <w:r w:rsidRPr="009D1CE4">
        <w:rPr>
          <w:rFonts w:ascii="SimSun" w:eastAsia="SimSun" w:hAnsi="SimSun" w:cs="SimSun" w:hint="eastAsia"/>
          <w:sz w:val="24"/>
          <w:szCs w:val="24"/>
          <w:lang w:val="en-US" w:eastAsia="zh-CN"/>
        </w:rPr>
        <w:t>等人，</w:t>
      </w:r>
      <w:r w:rsidRPr="009D1CE4">
        <w:rPr>
          <w:rFonts w:hint="eastAsia"/>
          <w:sz w:val="24"/>
          <w:szCs w:val="24"/>
          <w:lang w:val="en-US" w:eastAsia="zh-CN"/>
        </w:rPr>
        <w:t>2010</w:t>
      </w:r>
      <w:r w:rsidRPr="009D1CE4">
        <w:rPr>
          <w:rFonts w:ascii="SimSun" w:eastAsia="SimSun" w:hAnsi="SimSun" w:cs="SimSun" w:hint="eastAsia"/>
          <w:sz w:val="24"/>
          <w:szCs w:val="24"/>
          <w:lang w:val="en-US" w:eastAsia="zh-CN"/>
        </w:rPr>
        <w:t>年）。本交付品中所列的评估、指导、推广和激励活动旨在在平台运作伊始为筹备工作奠定基础，以便为依赖设想方案和模型的各项活动奠定坚实基础。</w:t>
      </w:r>
    </w:p>
    <w:p w:rsidR="00C3398C" w:rsidRPr="009D1CE4" w:rsidRDefault="00C3398C" w:rsidP="008118BA">
      <w:pPr>
        <w:pStyle w:val="Normalnumber"/>
        <w:numPr>
          <w:ilvl w:val="0"/>
          <w:numId w:val="39"/>
        </w:numPr>
        <w:tabs>
          <w:tab w:val="clear" w:pos="624"/>
          <w:tab w:val="left" w:pos="1701"/>
        </w:tabs>
        <w:spacing w:afterLines="100" w:after="240"/>
        <w:ind w:left="1247" w:firstLine="0"/>
        <w:jc w:val="both"/>
        <w:rPr>
          <w:lang w:val="en-US" w:eastAsia="zh-CN"/>
        </w:rPr>
      </w:pPr>
      <w:r w:rsidRPr="009D1CE4">
        <w:rPr>
          <w:rFonts w:ascii="SimSun" w:eastAsia="SimSun" w:hAnsi="SimSun" w:cs="SimSun" w:hint="eastAsia"/>
          <w:sz w:val="24"/>
          <w:szCs w:val="24"/>
          <w:lang w:val="en-US" w:eastAsia="zh-CN"/>
        </w:rPr>
        <w:t>本交付品响应了法国、墨西哥、国际科学理事会和联合国环境规划署（环境署）提出的请求、意见和建议。</w:t>
      </w:r>
    </w:p>
    <w:p w:rsidR="00C3398C" w:rsidRPr="009D1CE4" w:rsidRDefault="00C3398C" w:rsidP="008118BA">
      <w:pPr>
        <w:pStyle w:val="CH2"/>
        <w:tabs>
          <w:tab w:val="clear" w:pos="851"/>
          <w:tab w:val="clear" w:pos="1247"/>
          <w:tab w:val="clear" w:pos="1814"/>
          <w:tab w:val="clear" w:pos="2381"/>
          <w:tab w:val="clear" w:pos="2948"/>
          <w:tab w:val="clear" w:pos="3515"/>
          <w:tab w:val="left" w:pos="624"/>
        </w:tabs>
        <w:spacing w:afterLines="100" w:after="240"/>
        <w:ind w:left="1248" w:hanging="624"/>
        <w:jc w:val="both"/>
        <w:rPr>
          <w:rFonts w:hint="eastAsia"/>
          <w:lang w:val="en-US" w:eastAsia="zh-CN"/>
        </w:rPr>
      </w:pPr>
      <w:r w:rsidRPr="009D1CE4">
        <w:rPr>
          <w:lang w:val="en-US"/>
        </w:rPr>
        <w:t>C.</w:t>
      </w:r>
      <w:r w:rsidRPr="009D1CE4">
        <w:rPr>
          <w:lang w:val="en-US"/>
        </w:rPr>
        <w:tab/>
      </w:r>
      <w:r w:rsidRPr="009D1CE4">
        <w:rPr>
          <w:rFonts w:ascii="SimHei" w:eastAsia="SimHei" w:hAnsi="SimHei" w:hint="eastAsia"/>
          <w:lang w:val="en-US" w:eastAsia="zh-CN"/>
        </w:rPr>
        <w:t>假设</w:t>
      </w:r>
    </w:p>
    <w:p w:rsidR="00C3398C" w:rsidRPr="00D60E8C" w:rsidRDefault="00C3398C" w:rsidP="008118BA">
      <w:pPr>
        <w:pStyle w:val="Normalnumber"/>
        <w:numPr>
          <w:ilvl w:val="0"/>
          <w:numId w:val="39"/>
        </w:numPr>
        <w:tabs>
          <w:tab w:val="clear" w:pos="624"/>
          <w:tab w:val="left" w:pos="1701"/>
        </w:tabs>
        <w:spacing w:afterLines="100" w:after="240"/>
        <w:ind w:left="1247" w:firstLine="0"/>
        <w:jc w:val="both"/>
        <w:rPr>
          <w:rFonts w:hint="eastAsia"/>
          <w:lang w:val="en-US" w:eastAsia="zh-CN"/>
        </w:rPr>
      </w:pPr>
      <w:r>
        <w:rPr>
          <w:rFonts w:ascii="SimSun" w:eastAsia="SimSun" w:hAnsi="SimSun" w:cs="SimSun" w:hint="eastAsia"/>
          <w:sz w:val="24"/>
          <w:szCs w:val="24"/>
          <w:lang w:val="en-US" w:eastAsia="zh-CN"/>
        </w:rPr>
        <w:t>该交付品在所有阶段都要依靠其他全球、</w:t>
      </w:r>
      <w:r w:rsidRPr="009D1CE4">
        <w:rPr>
          <w:rFonts w:ascii="SimSun" w:eastAsia="SimSun" w:hAnsi="SimSun" w:cs="SimSun" w:hint="eastAsia"/>
          <w:sz w:val="24"/>
          <w:szCs w:val="24"/>
          <w:lang w:val="en-US" w:eastAsia="zh-CN"/>
        </w:rPr>
        <w:t>区域</w:t>
      </w:r>
      <w:r>
        <w:rPr>
          <w:rFonts w:ascii="SimSun" w:eastAsia="SimSun" w:hAnsi="SimSun" w:cs="SimSun" w:hint="eastAsia"/>
          <w:sz w:val="24"/>
          <w:szCs w:val="24"/>
          <w:lang w:val="en-US" w:eastAsia="zh-CN"/>
        </w:rPr>
        <w:t>和国家</w:t>
      </w:r>
      <w:r w:rsidRPr="009D1CE4">
        <w:rPr>
          <w:rFonts w:ascii="SimSun" w:eastAsia="SimSun" w:hAnsi="SimSun" w:cs="SimSun" w:hint="eastAsia"/>
          <w:sz w:val="24"/>
          <w:szCs w:val="24"/>
          <w:lang w:val="en-US" w:eastAsia="zh-CN"/>
        </w:rPr>
        <w:t>环境评估的设想方案和建模经验。将特别注意全球评估中采用的社会经济设想方案和模型的最新发展，如</w:t>
      </w:r>
      <w:r w:rsidRPr="009D1CE4">
        <w:rPr>
          <w:rFonts w:ascii="SimSun" w:eastAsia="SimSun" w:hAnsi="SimSun" w:cs="SimSun" w:hint="eastAsia"/>
          <w:sz w:val="24"/>
          <w:szCs w:val="24"/>
          <w:lang w:eastAsia="zh-CN"/>
        </w:rPr>
        <w:t>政府间气候变化专门委员会第三工作组为气专委第五次评估报告编制的投稿（</w:t>
      </w:r>
      <w:r w:rsidRPr="009D1CE4">
        <w:rPr>
          <w:sz w:val="24"/>
          <w:szCs w:val="24"/>
          <w:lang w:eastAsia="zh-CN"/>
        </w:rPr>
        <w:t>2014</w:t>
      </w:r>
      <w:r w:rsidRPr="009D1CE4">
        <w:rPr>
          <w:rFonts w:ascii="SimSun" w:eastAsia="SimSun" w:hAnsi="SimSun" w:cs="SimSun" w:hint="eastAsia"/>
          <w:sz w:val="24"/>
          <w:szCs w:val="24"/>
          <w:lang w:eastAsia="zh-CN"/>
        </w:rPr>
        <w:t>年待发）以及生物多样性公约的</w:t>
      </w:r>
      <w:r w:rsidRPr="009D1CE4">
        <w:rPr>
          <w:rFonts w:ascii="SimSun" w:eastAsia="SimSun" w:hAnsi="SimSun" w:cs="SimSun" w:hint="eastAsia"/>
          <w:sz w:val="24"/>
          <w:szCs w:val="24"/>
          <w:shd w:val="clear" w:color="auto" w:fill="FFFFFF"/>
          <w:lang w:eastAsia="zh-CN"/>
        </w:rPr>
        <w:t>第四版《</w:t>
      </w:r>
      <w:r w:rsidRPr="009D1CE4">
        <w:rPr>
          <w:rStyle w:val="Emphasis"/>
          <w:rFonts w:ascii="SimSun" w:eastAsia="SimSun" w:hAnsi="SimSun" w:cs="SimSun" w:hint="eastAsia"/>
          <w:i w:val="0"/>
          <w:iCs w:val="0"/>
          <w:shd w:val="clear" w:color="auto" w:fill="FFFFFF"/>
          <w:lang w:eastAsia="zh-CN"/>
        </w:rPr>
        <w:t>全球生物多样性展望</w:t>
      </w:r>
      <w:r w:rsidRPr="009D1CE4">
        <w:rPr>
          <w:rFonts w:ascii="SimSun" w:eastAsia="SimSun" w:hAnsi="SimSun" w:cs="SimSun" w:hint="eastAsia"/>
          <w:sz w:val="24"/>
          <w:szCs w:val="24"/>
          <w:shd w:val="clear" w:color="auto" w:fill="FFFFFF"/>
          <w:lang w:eastAsia="zh-CN"/>
        </w:rPr>
        <w:t>》（</w:t>
      </w:r>
      <w:r w:rsidRPr="009D1CE4">
        <w:rPr>
          <w:sz w:val="24"/>
          <w:szCs w:val="24"/>
          <w:shd w:val="clear" w:color="auto" w:fill="FFFFFF"/>
          <w:lang w:eastAsia="zh-CN"/>
        </w:rPr>
        <w:t>2014</w:t>
      </w:r>
      <w:r w:rsidRPr="009D1CE4">
        <w:rPr>
          <w:rFonts w:ascii="SimSun" w:eastAsia="SimSun" w:hAnsi="SimSun" w:cs="SimSun" w:hint="eastAsia"/>
          <w:sz w:val="24"/>
          <w:szCs w:val="24"/>
          <w:shd w:val="clear" w:color="auto" w:fill="FFFFFF"/>
          <w:lang w:eastAsia="zh-CN"/>
        </w:rPr>
        <w:t>年待发）所</w:t>
      </w:r>
      <w:r w:rsidRPr="009D1CE4">
        <w:rPr>
          <w:rFonts w:ascii="SimSun" w:eastAsia="SimSun" w:hAnsi="SimSun" w:cs="SimSun" w:hint="eastAsia"/>
          <w:sz w:val="24"/>
          <w:szCs w:val="24"/>
          <w:lang w:eastAsia="zh-CN"/>
        </w:rPr>
        <w:t>采用的</w:t>
      </w:r>
      <w:r w:rsidRPr="009D1CE4">
        <w:rPr>
          <w:rFonts w:hint="eastAsia"/>
          <w:sz w:val="24"/>
          <w:szCs w:val="24"/>
          <w:lang w:val="en-US" w:eastAsia="zh-CN"/>
        </w:rPr>
        <w:t>“</w:t>
      </w:r>
      <w:r w:rsidRPr="009D1CE4">
        <w:rPr>
          <w:rFonts w:ascii="SimSun" w:eastAsia="SimSun" w:hAnsi="SimSun" w:cs="SimSun" w:hint="eastAsia"/>
          <w:sz w:val="24"/>
          <w:szCs w:val="24"/>
          <w:lang w:val="en-US" w:eastAsia="zh-CN"/>
        </w:rPr>
        <w:t>共享社会经济路径</w:t>
      </w:r>
      <w:r w:rsidRPr="009D1CE4">
        <w:rPr>
          <w:rFonts w:hint="eastAsia"/>
          <w:sz w:val="24"/>
          <w:szCs w:val="24"/>
          <w:lang w:val="en-US" w:eastAsia="zh-CN"/>
        </w:rPr>
        <w:t>”</w:t>
      </w:r>
      <w:r w:rsidRPr="009D1CE4">
        <w:rPr>
          <w:rFonts w:ascii="SimSun" w:eastAsia="SimSun" w:hAnsi="SimSun" w:cs="SimSun" w:hint="eastAsia"/>
          <w:sz w:val="24"/>
          <w:szCs w:val="24"/>
          <w:lang w:val="en-US" w:eastAsia="zh-CN"/>
        </w:rPr>
        <w:t>和</w:t>
      </w:r>
      <w:r w:rsidRPr="009D1CE4">
        <w:rPr>
          <w:rFonts w:hint="eastAsia"/>
          <w:sz w:val="24"/>
          <w:szCs w:val="24"/>
          <w:lang w:val="en-US" w:eastAsia="zh-CN"/>
        </w:rPr>
        <w:t>“</w:t>
      </w:r>
      <w:r>
        <w:rPr>
          <w:rFonts w:ascii="SimSun" w:eastAsia="SimSun" w:hAnsi="SimSun" w:cs="SimSun" w:hint="eastAsia"/>
          <w:sz w:val="24"/>
          <w:szCs w:val="24"/>
          <w:lang w:val="en-US" w:eastAsia="zh-CN"/>
        </w:rPr>
        <w:t>共享</w:t>
      </w:r>
      <w:r w:rsidRPr="009D1CE4">
        <w:rPr>
          <w:rFonts w:ascii="SimSun" w:eastAsia="SimSun" w:hAnsi="SimSun" w:cs="SimSun" w:hint="eastAsia"/>
          <w:sz w:val="24"/>
          <w:szCs w:val="24"/>
          <w:lang w:val="en-US" w:eastAsia="zh-CN"/>
        </w:rPr>
        <w:t>政策假设</w:t>
      </w:r>
      <w:r>
        <w:rPr>
          <w:rFonts w:hAnsi="SimSun" w:hint="eastAsia"/>
          <w:sz w:val="24"/>
          <w:szCs w:val="24"/>
          <w:lang w:val="en-US" w:eastAsia="zh-CN"/>
        </w:rPr>
        <w:t>”</w:t>
      </w:r>
      <w:r w:rsidRPr="009D1CE4">
        <w:rPr>
          <w:rFonts w:ascii="SimSun" w:eastAsia="SimSun" w:hAnsi="SimSun" w:cs="SimSun" w:hint="eastAsia"/>
          <w:sz w:val="24"/>
          <w:szCs w:val="24"/>
          <w:lang w:val="en-US" w:eastAsia="zh-CN"/>
        </w:rPr>
        <w:t>方案，也要注意区域和国家评估，如</w:t>
      </w:r>
      <w:r>
        <w:rPr>
          <w:rFonts w:ascii="SimSun" w:eastAsia="SimSun" w:hAnsi="SimSun" w:cs="SimSun" w:hint="eastAsia"/>
          <w:sz w:val="24"/>
          <w:szCs w:val="24"/>
          <w:lang w:val="en-US" w:eastAsia="zh-CN"/>
        </w:rPr>
        <w:t>各项</w:t>
      </w:r>
      <w:r w:rsidRPr="009D1CE4">
        <w:rPr>
          <w:rFonts w:ascii="SimSun" w:eastAsia="SimSun" w:hAnsi="SimSun" w:cs="SimSun" w:hint="eastAsia"/>
          <w:sz w:val="24"/>
          <w:szCs w:val="24"/>
          <w:lang w:val="en-US" w:eastAsia="zh-CN"/>
        </w:rPr>
        <w:t>国家生态系统评估。</w:t>
      </w:r>
    </w:p>
    <w:p w:rsidR="00C3398C" w:rsidRPr="00D60E8C" w:rsidRDefault="00C3398C" w:rsidP="008118BA">
      <w:pPr>
        <w:pStyle w:val="Normalnumber"/>
        <w:numPr>
          <w:ilvl w:val="0"/>
          <w:numId w:val="39"/>
        </w:numPr>
        <w:ind w:left="1247" w:firstLine="0"/>
        <w:jc w:val="both"/>
        <w:rPr>
          <w:sz w:val="24"/>
          <w:szCs w:val="24"/>
          <w:lang w:val="en-US" w:eastAsia="zh-CN"/>
        </w:rPr>
      </w:pPr>
      <w:r>
        <w:rPr>
          <w:rFonts w:ascii="SimSun" w:eastAsia="SimSun" w:hAnsi="SimSun" w:cs="SimSun" w:hint="eastAsia"/>
          <w:sz w:val="24"/>
          <w:szCs w:val="24"/>
          <w:lang w:val="en-US" w:eastAsia="zh-CN"/>
        </w:rPr>
        <w:t>为提高决策制定者和各类知识持有者在此过程中的参与程度，将专注于各类参与方式（</w:t>
      </w:r>
      <w:r w:rsidRPr="00D60E8C">
        <w:rPr>
          <w:sz w:val="24"/>
          <w:szCs w:val="24"/>
          <w:lang w:val="en-US" w:eastAsia="zh-CN"/>
        </w:rPr>
        <w:t>Coreau</w:t>
      </w:r>
      <w:r>
        <w:rPr>
          <w:rFonts w:ascii="SimSun" w:eastAsia="SimSun" w:hAnsi="SimSun" w:cs="SimSun" w:hint="eastAsia"/>
          <w:sz w:val="24"/>
          <w:szCs w:val="24"/>
          <w:lang w:val="en-US" w:eastAsia="zh-CN"/>
        </w:rPr>
        <w:t>等人，</w:t>
      </w:r>
      <w:r>
        <w:rPr>
          <w:rFonts w:hint="eastAsia"/>
          <w:sz w:val="24"/>
          <w:szCs w:val="24"/>
          <w:lang w:val="en-US" w:eastAsia="zh-CN"/>
        </w:rPr>
        <w:t>2009</w:t>
      </w:r>
      <w:r>
        <w:rPr>
          <w:rFonts w:ascii="SimSun" w:eastAsia="SimSun" w:hAnsi="SimSun" w:cs="SimSun" w:hint="eastAsia"/>
          <w:sz w:val="24"/>
          <w:szCs w:val="24"/>
          <w:lang w:val="en-US" w:eastAsia="zh-CN"/>
        </w:rPr>
        <w:t>年），</w:t>
      </w:r>
      <w:r w:rsidRPr="002A7478">
        <w:rPr>
          <w:rFonts w:ascii="SimSun" w:eastAsia="SimSun" w:hAnsi="SimSun" w:cs="SimSun" w:hint="eastAsia"/>
          <w:sz w:val="24"/>
          <w:szCs w:val="24"/>
          <w:lang w:val="en-US" w:eastAsia="zh-CN"/>
        </w:rPr>
        <w:t>从已商定的未来目标逆向开展工作</w:t>
      </w:r>
      <w:r>
        <w:rPr>
          <w:rFonts w:ascii="SimSun" w:eastAsia="SimSun" w:hAnsi="SimSun" w:cs="SimSun" w:hint="eastAsia"/>
          <w:sz w:val="24"/>
          <w:szCs w:val="24"/>
          <w:lang w:val="en-US" w:eastAsia="zh-CN"/>
        </w:rPr>
        <w:t>的</w:t>
      </w:r>
      <w:r>
        <w:rPr>
          <w:sz w:val="24"/>
          <w:szCs w:val="24"/>
          <w:lang w:val="en-US" w:eastAsia="zh-CN"/>
        </w:rPr>
        <w:t>“</w:t>
      </w:r>
      <w:r>
        <w:rPr>
          <w:rFonts w:ascii="SimSun" w:eastAsia="SimSun" w:hAnsi="SimSun" w:cs="SimSun" w:hint="eastAsia"/>
          <w:sz w:val="24"/>
          <w:szCs w:val="24"/>
          <w:lang w:val="en-US" w:eastAsia="zh-CN"/>
        </w:rPr>
        <w:t>回溯</w:t>
      </w:r>
      <w:r>
        <w:rPr>
          <w:sz w:val="24"/>
          <w:szCs w:val="24"/>
          <w:lang w:val="en-US" w:eastAsia="zh-CN"/>
        </w:rPr>
        <w:t>”</w:t>
      </w:r>
      <w:r>
        <w:rPr>
          <w:rFonts w:ascii="SimSun" w:eastAsia="SimSun" w:hAnsi="SimSun" w:cs="SimSun" w:hint="eastAsia"/>
          <w:sz w:val="24"/>
          <w:szCs w:val="24"/>
          <w:lang w:val="en-US" w:eastAsia="zh-CN"/>
        </w:rPr>
        <w:t>法，以及其他有助于加强科学与政策之间和科学与利益相关方之间的对话的方法。</w:t>
      </w:r>
    </w:p>
    <w:p w:rsidR="00C3398C" w:rsidRPr="00D60E8C" w:rsidRDefault="00C3398C" w:rsidP="008118BA">
      <w:pPr>
        <w:pStyle w:val="Normalnumber"/>
        <w:numPr>
          <w:ilvl w:val="0"/>
          <w:numId w:val="39"/>
        </w:numPr>
        <w:ind w:left="1247" w:firstLine="0"/>
        <w:jc w:val="both"/>
        <w:rPr>
          <w:sz w:val="24"/>
          <w:szCs w:val="24"/>
          <w:lang w:val="en-US" w:eastAsia="zh-CN"/>
        </w:rPr>
      </w:pPr>
      <w:r>
        <w:rPr>
          <w:rFonts w:ascii="SimSun" w:eastAsia="SimSun" w:hAnsi="SimSun" w:cs="SimSun" w:hint="eastAsia"/>
          <w:sz w:val="24"/>
          <w:szCs w:val="24"/>
          <w:lang w:val="en-US" w:eastAsia="zh-CN"/>
        </w:rPr>
        <w:t>将特别关注与各类观测网络和数据持有者之间的合作，因为数据对于设想方案和模型的开发、参数化和验证至关重要。可用数据的充分性往往是模型开发和使用中的一个制约因素。</w:t>
      </w:r>
    </w:p>
    <w:p w:rsidR="00C3398C" w:rsidRPr="00D60E8C" w:rsidRDefault="00C3398C" w:rsidP="008118BA">
      <w:pPr>
        <w:pStyle w:val="Normalnumber"/>
        <w:numPr>
          <w:ilvl w:val="0"/>
          <w:numId w:val="39"/>
        </w:numPr>
        <w:tabs>
          <w:tab w:val="clear" w:pos="624"/>
          <w:tab w:val="left" w:pos="1701"/>
        </w:tabs>
        <w:spacing w:afterLines="100" w:after="240"/>
        <w:ind w:left="1247" w:firstLine="0"/>
        <w:jc w:val="both"/>
        <w:rPr>
          <w:rFonts w:hint="eastAsia"/>
          <w:sz w:val="24"/>
          <w:szCs w:val="24"/>
          <w:lang w:val="en-US" w:eastAsia="zh-CN"/>
        </w:rPr>
      </w:pPr>
      <w:r>
        <w:rPr>
          <w:rFonts w:ascii="SimSun" w:eastAsia="SimSun" w:hAnsi="SimSun" w:cs="SimSun" w:hint="eastAsia"/>
          <w:sz w:val="24"/>
          <w:szCs w:val="24"/>
          <w:lang w:val="en-US" w:eastAsia="zh-CN"/>
        </w:rPr>
        <w:t>此外还将特别注意整合不同空间尺度上的、与各类决策有关的生物多样性设想方案，包括使各利益攸关方更紧密地参与设想方案的界定、开发和使用，以及在设想方案和模型中加强考虑和整合多个维度的生物多样性和生态系统服务。这对于专家小组而言尤其重要，因为评估活动开始于区域和次区域一级，这一级的评估活动必须具备国家一级的相关性，同时在不同区域之间必须保持足够统一，才能为一项全球评估提供组成构件。</w:t>
      </w:r>
    </w:p>
    <w:p w:rsidR="00C3398C" w:rsidRPr="009D1CE4" w:rsidRDefault="00C3398C" w:rsidP="008118BA">
      <w:pPr>
        <w:pStyle w:val="Normalnumber"/>
        <w:numPr>
          <w:ilvl w:val="0"/>
          <w:numId w:val="39"/>
        </w:numPr>
        <w:tabs>
          <w:tab w:val="clear" w:pos="624"/>
          <w:tab w:val="left" w:pos="1701"/>
        </w:tabs>
        <w:spacing w:afterLines="100" w:after="240"/>
        <w:ind w:left="1247" w:firstLine="0"/>
        <w:jc w:val="both"/>
        <w:rPr>
          <w:lang w:val="en-US" w:eastAsia="zh-CN"/>
        </w:rPr>
      </w:pPr>
      <w:r w:rsidRPr="009D1CE4">
        <w:rPr>
          <w:rFonts w:ascii="SimSun" w:eastAsia="SimSun" w:hAnsi="SimSun" w:cs="SimSun" w:hint="eastAsia"/>
          <w:sz w:val="24"/>
          <w:szCs w:val="24"/>
          <w:lang w:eastAsia="zh-CN"/>
        </w:rPr>
        <w:t>对设想方案和建模的评估以及后续活动将提供前所未有的机会，来利用政府间气候变化专门委员会与生物多样性和生态系统服务政府间科学政策平台之间形成的协同增效。平台还将与参与全球环境评估工作的其他机构密切合作，如与环境署（包括其生态系统服务和生物多样性的经济意义方案）以及世界自然保护联盟合作。此外，还可调动广大的科学界，使其参与制定相关方法。因此，该交付品将需要充分调集平台外部的资源，并与以下各方开展密切合作：未来地球倡议等国际研究方案、</w:t>
      </w:r>
      <w:r w:rsidRPr="009D1CE4">
        <w:rPr>
          <w:rFonts w:ascii="SimSun" w:eastAsia="SimSun" w:hAnsi="SimSun" w:cs="SimSun" w:hint="eastAsia"/>
          <w:sz w:val="24"/>
          <w:szCs w:val="24"/>
          <w:shd w:val="clear" w:color="auto" w:fill="FFFFFF"/>
          <w:lang w:eastAsia="zh-CN"/>
        </w:rPr>
        <w:t>贝尔蒙特</w:t>
      </w:r>
      <w:r w:rsidRPr="009D1CE4">
        <w:rPr>
          <w:rStyle w:val="Emphasis"/>
          <w:rFonts w:ascii="SimSun" w:eastAsia="SimSun" w:hAnsi="SimSun" w:cs="SimSun" w:hint="eastAsia"/>
          <w:i w:val="0"/>
          <w:iCs w:val="0"/>
          <w:shd w:val="clear" w:color="auto" w:fill="FFFFFF"/>
          <w:lang w:eastAsia="zh-CN"/>
        </w:rPr>
        <w:t>论坛等国际研究投资者，以及参与</w:t>
      </w:r>
      <w:r w:rsidRPr="009D1CE4">
        <w:rPr>
          <w:rFonts w:ascii="SimSun" w:eastAsia="SimSun" w:hAnsi="SimSun" w:cs="SimSun" w:hint="eastAsia"/>
          <w:sz w:val="24"/>
          <w:szCs w:val="24"/>
          <w:lang w:eastAsia="zh-CN"/>
        </w:rPr>
        <w:t>政府间气候变化专门委员会、生物多样性公约、联合国粮食及农业组织以及环境署开展的评估工作的科学界</w:t>
      </w:r>
      <w:r>
        <w:rPr>
          <w:rFonts w:ascii="SimSun" w:eastAsia="SimSun" w:hAnsi="SimSun" w:cs="SimSun" w:hint="eastAsia"/>
          <w:sz w:val="24"/>
          <w:szCs w:val="24"/>
          <w:lang w:eastAsia="zh-CN"/>
        </w:rPr>
        <w:t>。</w:t>
      </w:r>
    </w:p>
    <w:p w:rsidR="00C3398C" w:rsidRPr="009D1CE4" w:rsidRDefault="00C3398C" w:rsidP="008118BA">
      <w:pPr>
        <w:pStyle w:val="CH1"/>
        <w:spacing w:afterLines="100" w:after="240"/>
        <w:jc w:val="both"/>
        <w:rPr>
          <w:rFonts w:hint="eastAsia"/>
          <w:lang w:eastAsia="zh-CN"/>
        </w:rPr>
      </w:pPr>
      <w:r w:rsidRPr="009D1CE4">
        <w:rPr>
          <w:lang w:eastAsia="zh-CN"/>
        </w:rPr>
        <w:tab/>
      </w:r>
      <w:r>
        <w:rPr>
          <w:rFonts w:ascii="SimHei" w:eastAsia="SimHei" w:hAnsi="SimHei" w:hint="eastAsia"/>
          <w:lang w:eastAsia="zh-CN"/>
        </w:rPr>
        <w:t>三</w:t>
      </w:r>
      <w:r w:rsidRPr="009D1CE4">
        <w:rPr>
          <w:rFonts w:ascii="SimHei" w:eastAsia="SimHei" w:hAnsi="SimHei" w:hint="eastAsia"/>
          <w:lang w:eastAsia="zh-CN"/>
        </w:rPr>
        <w:t>、</w:t>
      </w:r>
      <w:r w:rsidRPr="009D1CE4">
        <w:tab/>
      </w:r>
      <w:r w:rsidRPr="009D1CE4">
        <w:rPr>
          <w:rFonts w:ascii="SimHei" w:eastAsia="SimHei" w:hAnsi="SimHei" w:hint="eastAsia"/>
          <w:lang w:eastAsia="zh-CN"/>
        </w:rPr>
        <w:t>章节概要</w:t>
      </w:r>
    </w:p>
    <w:p w:rsidR="00C3398C" w:rsidRPr="00087DCE" w:rsidRDefault="00C3398C" w:rsidP="008118BA">
      <w:pPr>
        <w:pStyle w:val="Normalnumber"/>
        <w:numPr>
          <w:ilvl w:val="0"/>
          <w:numId w:val="39"/>
        </w:numPr>
        <w:tabs>
          <w:tab w:val="left" w:pos="1701"/>
          <w:tab w:val="left" w:pos="1871"/>
        </w:tabs>
        <w:spacing w:afterLines="100" w:after="240"/>
        <w:ind w:left="1247" w:firstLine="0"/>
        <w:jc w:val="both"/>
        <w:rPr>
          <w:rFonts w:hint="eastAsia"/>
          <w:lang w:eastAsia="zh-CN"/>
        </w:rPr>
      </w:pPr>
      <w:r w:rsidRPr="009D1CE4">
        <w:rPr>
          <w:rFonts w:ascii="SimSun" w:eastAsia="SimSun" w:hAnsi="SimSun" w:cs="SimSun" w:hint="eastAsia"/>
          <w:spacing w:val="-8"/>
          <w:sz w:val="24"/>
          <w:szCs w:val="24"/>
          <w:lang w:eastAsia="zh-CN"/>
        </w:rPr>
        <w:t>计划将评估结果列于一份报告中提交</w:t>
      </w:r>
      <w:r>
        <w:rPr>
          <w:rFonts w:ascii="SimSun" w:eastAsia="SimSun" w:hAnsi="SimSun" w:cs="SimSun" w:hint="eastAsia"/>
          <w:spacing w:val="-8"/>
          <w:sz w:val="24"/>
          <w:szCs w:val="24"/>
          <w:lang w:eastAsia="zh-CN"/>
        </w:rPr>
        <w:t>。报告共分10章，</w:t>
      </w:r>
      <w:r w:rsidRPr="009D1CE4">
        <w:rPr>
          <w:rFonts w:ascii="SimSun" w:eastAsia="SimSun" w:hAnsi="SimSun" w:cs="SimSun" w:hint="eastAsia"/>
          <w:spacing w:val="-8"/>
          <w:sz w:val="24"/>
          <w:szCs w:val="24"/>
          <w:lang w:eastAsia="zh-CN"/>
        </w:rPr>
        <w:t>具体如下：</w:t>
      </w:r>
    </w:p>
    <w:p w:rsidR="00C3398C" w:rsidRPr="00531EE9" w:rsidRDefault="00C3398C" w:rsidP="008118BA">
      <w:pPr>
        <w:tabs>
          <w:tab w:val="left" w:pos="624"/>
        </w:tabs>
        <w:spacing w:after="120"/>
        <w:ind w:left="1872"/>
        <w:jc w:val="both"/>
        <w:rPr>
          <w:rFonts w:eastAsia="SimSun"/>
          <w:sz w:val="24"/>
          <w:szCs w:val="24"/>
          <w:lang w:eastAsia="zh-CN"/>
        </w:rPr>
      </w:pPr>
      <w:r w:rsidRPr="00531EE9">
        <w:rPr>
          <w:rFonts w:eastAsia="SimSun" w:hint="eastAsia"/>
          <w:sz w:val="24"/>
          <w:szCs w:val="24"/>
          <w:lang w:eastAsia="zh-CN"/>
        </w:rPr>
        <w:t>第一章</w:t>
      </w:r>
      <w:r>
        <w:rPr>
          <w:rFonts w:eastAsia="SimSun" w:hint="eastAsia"/>
          <w:sz w:val="24"/>
          <w:szCs w:val="24"/>
          <w:lang w:eastAsia="zh-CN"/>
        </w:rPr>
        <w:t>——综述社会经济设想方案和模型，重点评审其在以往生物多样性和生态系统评估中的使用情况</w:t>
      </w:r>
    </w:p>
    <w:p w:rsidR="00C3398C" w:rsidRDefault="00C3398C" w:rsidP="008118BA">
      <w:pPr>
        <w:tabs>
          <w:tab w:val="left" w:pos="624"/>
        </w:tabs>
        <w:spacing w:after="120"/>
        <w:ind w:left="1871"/>
        <w:jc w:val="both"/>
        <w:rPr>
          <w:rFonts w:eastAsia="SimSun" w:hint="eastAsia"/>
          <w:sz w:val="24"/>
          <w:szCs w:val="24"/>
          <w:lang w:eastAsia="zh-CN"/>
        </w:rPr>
      </w:pPr>
      <w:r>
        <w:rPr>
          <w:rFonts w:eastAsia="SimSun" w:hint="eastAsia"/>
          <w:sz w:val="24"/>
          <w:szCs w:val="24"/>
          <w:lang w:eastAsia="zh-CN"/>
        </w:rPr>
        <w:tab/>
      </w:r>
      <w:r w:rsidRPr="00531EE9">
        <w:rPr>
          <w:rFonts w:eastAsia="SimSun" w:hint="eastAsia"/>
          <w:sz w:val="24"/>
          <w:szCs w:val="24"/>
          <w:lang w:eastAsia="zh-CN"/>
        </w:rPr>
        <w:t>第二章</w:t>
      </w:r>
      <w:r>
        <w:rPr>
          <w:rFonts w:eastAsia="SimSun" w:hint="eastAsia"/>
          <w:sz w:val="24"/>
          <w:szCs w:val="24"/>
          <w:lang w:eastAsia="zh-CN"/>
        </w:rPr>
        <w:t>——生物多样性和自然对人类惠益（包括生态系统服务）的间接变化驱动因素的设想方案</w:t>
      </w:r>
    </w:p>
    <w:p w:rsidR="00C3398C" w:rsidRPr="00CD602F" w:rsidRDefault="00C3398C" w:rsidP="008118BA">
      <w:pPr>
        <w:tabs>
          <w:tab w:val="left" w:pos="624"/>
        </w:tabs>
        <w:spacing w:after="120"/>
        <w:ind w:left="1871"/>
        <w:jc w:val="both"/>
        <w:rPr>
          <w:rFonts w:ascii="SimSun" w:eastAsia="SimSun" w:hAnsi="SimSun"/>
          <w:sz w:val="24"/>
          <w:szCs w:val="24"/>
          <w:lang w:eastAsia="zh-CN"/>
        </w:rPr>
      </w:pPr>
      <w:r>
        <w:rPr>
          <w:rFonts w:ascii="SimSun" w:eastAsia="SimSun" w:hAnsi="SimSun" w:hint="eastAsia"/>
          <w:spacing w:val="-8"/>
          <w:sz w:val="24"/>
          <w:szCs w:val="24"/>
          <w:lang w:eastAsia="zh-CN"/>
        </w:rPr>
        <w:tab/>
      </w:r>
      <w:r w:rsidRPr="004A69E6">
        <w:rPr>
          <w:rFonts w:ascii="SimSun" w:eastAsia="SimSun" w:hAnsi="SimSun" w:hint="eastAsia"/>
          <w:spacing w:val="-8"/>
          <w:sz w:val="24"/>
          <w:szCs w:val="24"/>
          <w:lang w:eastAsia="zh-CN"/>
        </w:rPr>
        <w:t>第三章</w:t>
      </w:r>
      <w:r>
        <w:rPr>
          <w:rFonts w:ascii="SimSun" w:eastAsia="SimSun" w:hAnsi="SimSun" w:hint="eastAsia"/>
          <w:spacing w:val="-8"/>
          <w:sz w:val="24"/>
          <w:szCs w:val="24"/>
          <w:lang w:eastAsia="zh-CN"/>
        </w:rPr>
        <w:t>——</w:t>
      </w:r>
      <w:r>
        <w:rPr>
          <w:rFonts w:eastAsia="SimSun" w:hint="eastAsia"/>
          <w:sz w:val="24"/>
          <w:szCs w:val="24"/>
          <w:lang w:eastAsia="zh-CN"/>
        </w:rPr>
        <w:t>生物多样性、</w:t>
      </w:r>
      <w:r w:rsidRPr="004A69E6">
        <w:rPr>
          <w:rFonts w:ascii="SimSun" w:eastAsia="SimSun" w:hAnsi="SimSun" w:cs="MS Mincho" w:hint="eastAsia"/>
          <w:spacing w:val="-8"/>
          <w:sz w:val="24"/>
          <w:szCs w:val="24"/>
          <w:lang w:eastAsia="zh-CN"/>
        </w:rPr>
        <w:t>生</w:t>
      </w:r>
      <w:r w:rsidRPr="004A69E6">
        <w:rPr>
          <w:rFonts w:ascii="SimSun" w:eastAsia="SimSun" w:hAnsi="SimSun" w:cs="SimSun" w:hint="eastAsia"/>
          <w:spacing w:val="-8"/>
          <w:sz w:val="24"/>
          <w:szCs w:val="24"/>
          <w:lang w:eastAsia="zh-CN"/>
        </w:rPr>
        <w:t>态</w:t>
      </w:r>
      <w:r w:rsidRPr="004A69E6">
        <w:rPr>
          <w:rFonts w:ascii="SimSun" w:eastAsia="SimSun" w:hAnsi="SimSun" w:cs="MS Mincho" w:hint="eastAsia"/>
          <w:spacing w:val="-8"/>
          <w:sz w:val="24"/>
          <w:szCs w:val="24"/>
          <w:lang w:eastAsia="zh-CN"/>
        </w:rPr>
        <w:t>系</w:t>
      </w:r>
      <w:r w:rsidRPr="004A69E6">
        <w:rPr>
          <w:rFonts w:ascii="SimSun" w:eastAsia="SimSun" w:hAnsi="SimSun" w:cs="SimSun" w:hint="eastAsia"/>
          <w:spacing w:val="-8"/>
          <w:sz w:val="24"/>
          <w:szCs w:val="24"/>
          <w:lang w:eastAsia="zh-CN"/>
        </w:rPr>
        <w:t>统</w:t>
      </w:r>
      <w:r w:rsidRPr="004A69E6">
        <w:rPr>
          <w:rFonts w:ascii="SimSun" w:eastAsia="SimSun" w:hAnsi="SimSun" w:cs="MS Mincho" w:hint="eastAsia"/>
          <w:spacing w:val="-8"/>
          <w:sz w:val="24"/>
          <w:szCs w:val="24"/>
          <w:lang w:eastAsia="zh-CN"/>
        </w:rPr>
        <w:t>功能</w:t>
      </w:r>
      <w:r>
        <w:rPr>
          <w:rFonts w:ascii="SimSun" w:eastAsia="SimSun" w:hAnsi="SimSun" w:cs="MS Mincho" w:hint="eastAsia"/>
          <w:spacing w:val="-8"/>
          <w:sz w:val="24"/>
          <w:szCs w:val="24"/>
          <w:lang w:eastAsia="zh-CN"/>
        </w:rPr>
        <w:t>和</w:t>
      </w:r>
      <w:r>
        <w:rPr>
          <w:rFonts w:eastAsia="SimSun" w:hint="eastAsia"/>
          <w:sz w:val="24"/>
          <w:szCs w:val="24"/>
          <w:lang w:eastAsia="zh-CN"/>
        </w:rPr>
        <w:t>自然对人类惠益（包括生态系统服务）的直接变化驱动因素的模型</w:t>
      </w:r>
      <w:r>
        <w:rPr>
          <w:rFonts w:eastAsia="SimSun" w:hint="eastAsia"/>
          <w:sz w:val="24"/>
          <w:szCs w:val="24"/>
          <w:lang w:eastAsia="zh-CN"/>
        </w:rPr>
        <w:t xml:space="preserve">  </w:t>
      </w:r>
      <w:r w:rsidRPr="002A7478">
        <w:rPr>
          <w:spacing w:val="-8"/>
          <w:sz w:val="24"/>
          <w:szCs w:val="24"/>
          <w:lang w:eastAsia="zh-CN"/>
        </w:rPr>
        <w:t xml:space="preserve"> </w:t>
      </w:r>
    </w:p>
    <w:p w:rsidR="00C3398C" w:rsidRPr="004A69E6" w:rsidRDefault="00C3398C" w:rsidP="008118BA">
      <w:pPr>
        <w:tabs>
          <w:tab w:val="left" w:pos="624"/>
        </w:tabs>
        <w:spacing w:after="120"/>
        <w:ind w:left="1871"/>
        <w:jc w:val="both"/>
        <w:rPr>
          <w:rFonts w:ascii="SimSun" w:eastAsia="SimSun" w:hAnsi="SimSun" w:hint="eastAsia"/>
          <w:sz w:val="24"/>
          <w:szCs w:val="24"/>
          <w:lang w:eastAsia="zh-CN"/>
        </w:rPr>
      </w:pPr>
      <w:r>
        <w:rPr>
          <w:rFonts w:ascii="SimSun" w:eastAsia="SimSun" w:hAnsi="SimSun" w:hint="eastAsia"/>
          <w:sz w:val="24"/>
          <w:szCs w:val="24"/>
          <w:lang w:eastAsia="zh-CN"/>
        </w:rPr>
        <w:tab/>
      </w:r>
      <w:r w:rsidRPr="004A69E6">
        <w:rPr>
          <w:rFonts w:ascii="SimSun" w:eastAsia="SimSun" w:hAnsi="SimSun" w:hint="eastAsia"/>
          <w:sz w:val="24"/>
          <w:szCs w:val="24"/>
          <w:lang w:eastAsia="zh-CN"/>
        </w:rPr>
        <w:t>第四</w:t>
      </w:r>
      <w:r w:rsidRPr="004A69E6">
        <w:rPr>
          <w:rFonts w:ascii="SimSun" w:eastAsia="SimSun" w:hAnsi="SimSun"/>
          <w:sz w:val="24"/>
          <w:szCs w:val="24"/>
          <w:lang w:eastAsia="zh-CN"/>
        </w:rPr>
        <w:t>章</w:t>
      </w:r>
      <w:r>
        <w:rPr>
          <w:rFonts w:ascii="SimSun" w:eastAsia="SimSun" w:hAnsi="SimSun" w:hint="eastAsia"/>
          <w:sz w:val="24"/>
          <w:szCs w:val="24"/>
          <w:lang w:eastAsia="zh-CN"/>
        </w:rPr>
        <w:t>——各类驱动因素对</w:t>
      </w:r>
      <w:r w:rsidRPr="004A69E6">
        <w:rPr>
          <w:rFonts w:ascii="SimSun" w:eastAsia="SimSun" w:hAnsi="SimSun" w:hint="eastAsia"/>
          <w:sz w:val="24"/>
          <w:szCs w:val="24"/>
          <w:lang w:eastAsia="zh-CN"/>
        </w:rPr>
        <w:t>生物</w:t>
      </w:r>
      <w:r w:rsidRPr="004A69E6">
        <w:rPr>
          <w:rFonts w:ascii="SimSun" w:eastAsia="SimSun" w:hAnsi="SimSun"/>
          <w:sz w:val="24"/>
          <w:szCs w:val="24"/>
          <w:lang w:eastAsia="zh-CN"/>
        </w:rPr>
        <w:t>多</w:t>
      </w:r>
      <w:r w:rsidRPr="004A69E6">
        <w:rPr>
          <w:rFonts w:ascii="SimSun" w:eastAsia="SimSun" w:hAnsi="SimSun" w:cs="SimSun" w:hint="eastAsia"/>
          <w:sz w:val="24"/>
          <w:szCs w:val="24"/>
          <w:lang w:eastAsia="zh-CN"/>
        </w:rPr>
        <w:t>样</w:t>
      </w:r>
      <w:r w:rsidRPr="004A69E6">
        <w:rPr>
          <w:rFonts w:ascii="SimSun" w:eastAsia="SimSun" w:hAnsi="SimSun" w:cs="MS Mincho" w:hint="eastAsia"/>
          <w:sz w:val="24"/>
          <w:szCs w:val="24"/>
          <w:lang w:eastAsia="zh-CN"/>
        </w:rPr>
        <w:t>性和</w:t>
      </w:r>
      <w:r>
        <w:rPr>
          <w:rFonts w:ascii="SimSun" w:eastAsia="SimSun" w:hAnsi="SimSun" w:cs="MS Mincho" w:hint="eastAsia"/>
          <w:sz w:val="24"/>
          <w:szCs w:val="24"/>
          <w:lang w:eastAsia="zh-CN"/>
        </w:rPr>
        <w:t>自然对人类惠益（包括</w:t>
      </w:r>
      <w:r w:rsidRPr="004A69E6">
        <w:rPr>
          <w:rFonts w:ascii="SimSun" w:eastAsia="SimSun" w:hAnsi="SimSun" w:cs="MS Mincho" w:hint="eastAsia"/>
          <w:sz w:val="24"/>
          <w:szCs w:val="24"/>
          <w:lang w:eastAsia="zh-CN"/>
        </w:rPr>
        <w:t>生</w:t>
      </w:r>
      <w:r w:rsidRPr="004A69E6">
        <w:rPr>
          <w:rFonts w:ascii="SimSun" w:eastAsia="SimSun" w:hAnsi="SimSun" w:cs="SimSun" w:hint="eastAsia"/>
          <w:sz w:val="24"/>
          <w:szCs w:val="24"/>
          <w:lang w:eastAsia="zh-CN"/>
        </w:rPr>
        <w:t>态</w:t>
      </w:r>
      <w:r w:rsidRPr="004A69E6">
        <w:rPr>
          <w:rFonts w:ascii="SimSun" w:eastAsia="SimSun" w:hAnsi="SimSun" w:cs="MS Mincho" w:hint="eastAsia"/>
          <w:sz w:val="24"/>
          <w:szCs w:val="24"/>
          <w:lang w:eastAsia="zh-CN"/>
        </w:rPr>
        <w:t>系</w:t>
      </w:r>
      <w:r w:rsidRPr="004A69E6">
        <w:rPr>
          <w:rFonts w:ascii="SimSun" w:eastAsia="SimSun" w:hAnsi="SimSun" w:cs="SimSun" w:hint="eastAsia"/>
          <w:sz w:val="24"/>
          <w:szCs w:val="24"/>
          <w:lang w:eastAsia="zh-CN"/>
        </w:rPr>
        <w:t>统</w:t>
      </w:r>
      <w:r w:rsidRPr="004A69E6">
        <w:rPr>
          <w:rFonts w:ascii="SimSun" w:eastAsia="SimSun" w:hAnsi="SimSun" w:cs="MS Mincho" w:hint="eastAsia"/>
          <w:sz w:val="24"/>
          <w:szCs w:val="24"/>
          <w:lang w:eastAsia="zh-CN"/>
        </w:rPr>
        <w:t>服</w:t>
      </w:r>
      <w:r w:rsidRPr="004A69E6">
        <w:rPr>
          <w:rFonts w:ascii="SimSun" w:eastAsia="SimSun" w:hAnsi="SimSun" w:cs="SimSun" w:hint="eastAsia"/>
          <w:sz w:val="24"/>
          <w:szCs w:val="24"/>
          <w:lang w:eastAsia="zh-CN"/>
        </w:rPr>
        <w:t>务</w:t>
      </w:r>
      <w:r>
        <w:rPr>
          <w:rFonts w:ascii="SimSun" w:eastAsia="SimSun" w:hAnsi="SimSun" w:cs="SimSun" w:hint="eastAsia"/>
          <w:sz w:val="24"/>
          <w:szCs w:val="24"/>
          <w:lang w:eastAsia="zh-CN"/>
        </w:rPr>
        <w:t>）的</w:t>
      </w:r>
      <w:r w:rsidRPr="004A69E6">
        <w:rPr>
          <w:rFonts w:ascii="SimSun" w:eastAsia="SimSun" w:hAnsi="SimSun" w:hint="eastAsia"/>
          <w:sz w:val="24"/>
          <w:szCs w:val="24"/>
          <w:lang w:eastAsia="zh-CN"/>
        </w:rPr>
        <w:t>影响</w:t>
      </w:r>
      <w:r>
        <w:rPr>
          <w:rFonts w:ascii="SimSun" w:eastAsia="SimSun" w:hAnsi="SimSun"/>
          <w:sz w:val="24"/>
          <w:szCs w:val="24"/>
          <w:lang w:eastAsia="zh-CN"/>
        </w:rPr>
        <w:t>模型</w:t>
      </w:r>
    </w:p>
    <w:p w:rsidR="00C3398C" w:rsidRPr="00EF187B" w:rsidRDefault="00C3398C" w:rsidP="008118BA">
      <w:pPr>
        <w:tabs>
          <w:tab w:val="left" w:pos="624"/>
        </w:tabs>
        <w:spacing w:after="120"/>
        <w:ind w:left="1871"/>
        <w:jc w:val="both"/>
        <w:rPr>
          <w:rFonts w:ascii="SimSun" w:eastAsia="SimSun" w:hAnsi="SimSun"/>
          <w:sz w:val="24"/>
          <w:szCs w:val="24"/>
          <w:lang w:eastAsia="zh-CN"/>
        </w:rPr>
      </w:pPr>
      <w:r>
        <w:rPr>
          <w:rFonts w:ascii="SimSun" w:eastAsia="SimSun" w:hAnsi="SimSun" w:hint="eastAsia"/>
          <w:sz w:val="24"/>
          <w:szCs w:val="24"/>
          <w:lang w:eastAsia="zh-CN"/>
        </w:rPr>
        <w:tab/>
      </w:r>
      <w:r w:rsidRPr="004A69E6">
        <w:rPr>
          <w:rFonts w:ascii="SimSun" w:eastAsia="SimSun" w:hAnsi="SimSun" w:hint="eastAsia"/>
          <w:sz w:val="24"/>
          <w:szCs w:val="24"/>
          <w:lang w:eastAsia="zh-CN"/>
        </w:rPr>
        <w:t>第五章</w:t>
      </w:r>
      <w:r>
        <w:rPr>
          <w:rFonts w:ascii="SimSun" w:eastAsia="SimSun" w:hAnsi="SimSun" w:hint="eastAsia"/>
          <w:sz w:val="24"/>
          <w:szCs w:val="24"/>
          <w:lang w:eastAsia="zh-CN"/>
        </w:rPr>
        <w:t>——</w:t>
      </w:r>
      <w:r>
        <w:rPr>
          <w:rFonts w:ascii="SimSun" w:eastAsia="SimSun" w:hAnsi="SimSun" w:cs="SimSun" w:hint="eastAsia"/>
          <w:sz w:val="24"/>
          <w:szCs w:val="24"/>
          <w:lang w:eastAsia="zh-CN"/>
        </w:rPr>
        <w:t>考察</w:t>
      </w:r>
      <w:r w:rsidRPr="004A69E6">
        <w:rPr>
          <w:rFonts w:ascii="SimSun" w:eastAsia="SimSun" w:hAnsi="SimSun"/>
          <w:sz w:val="24"/>
          <w:szCs w:val="24"/>
          <w:lang w:eastAsia="zh-CN"/>
        </w:rPr>
        <w:t>生物多</w:t>
      </w:r>
      <w:r w:rsidRPr="004A69E6">
        <w:rPr>
          <w:rFonts w:ascii="SimSun" w:eastAsia="SimSun" w:hAnsi="SimSun" w:cs="SimSun" w:hint="eastAsia"/>
          <w:sz w:val="24"/>
          <w:szCs w:val="24"/>
          <w:lang w:eastAsia="zh-CN"/>
        </w:rPr>
        <w:t>样</w:t>
      </w:r>
      <w:r w:rsidRPr="004A69E6">
        <w:rPr>
          <w:rFonts w:ascii="SimSun" w:eastAsia="SimSun" w:hAnsi="SimSun" w:cs="MS Mincho" w:hint="eastAsia"/>
          <w:sz w:val="24"/>
          <w:szCs w:val="24"/>
          <w:lang w:eastAsia="zh-CN"/>
        </w:rPr>
        <w:t>性、</w:t>
      </w:r>
      <w:r>
        <w:rPr>
          <w:rFonts w:ascii="SimSun" w:eastAsia="SimSun" w:hAnsi="SimSun" w:cs="MS Mincho" w:hint="eastAsia"/>
          <w:sz w:val="24"/>
          <w:szCs w:val="24"/>
          <w:lang w:eastAsia="zh-CN"/>
        </w:rPr>
        <w:t>自然对人类惠益、良好的生活质量、机构与治 理、以及使用设想方案及模型之间的相互信息反馈</w:t>
      </w:r>
    </w:p>
    <w:p w:rsidR="00C3398C" w:rsidRPr="00590E0A" w:rsidRDefault="00C3398C" w:rsidP="008118BA">
      <w:pPr>
        <w:tabs>
          <w:tab w:val="left" w:pos="624"/>
        </w:tabs>
        <w:spacing w:after="120"/>
        <w:ind w:left="1871"/>
        <w:jc w:val="both"/>
        <w:rPr>
          <w:rFonts w:ascii="SimSun" w:eastAsia="SimSun" w:hAnsi="SimSun"/>
          <w:sz w:val="24"/>
          <w:szCs w:val="24"/>
          <w:lang w:eastAsia="zh-CN"/>
        </w:rPr>
      </w:pPr>
      <w:r>
        <w:rPr>
          <w:rFonts w:ascii="SimSun" w:eastAsia="SimSun" w:hAnsi="SimSun" w:hint="eastAsia"/>
          <w:sz w:val="24"/>
          <w:szCs w:val="24"/>
          <w:lang w:eastAsia="zh-CN"/>
        </w:rPr>
        <w:tab/>
      </w:r>
      <w:r w:rsidRPr="004A69E6">
        <w:rPr>
          <w:rFonts w:ascii="SimSun" w:eastAsia="SimSun" w:hAnsi="SimSun" w:hint="eastAsia"/>
          <w:sz w:val="24"/>
          <w:szCs w:val="24"/>
          <w:lang w:eastAsia="zh-CN"/>
        </w:rPr>
        <w:t>第</w:t>
      </w:r>
      <w:r w:rsidRPr="004A69E6">
        <w:rPr>
          <w:rFonts w:ascii="SimSun" w:eastAsia="SimSun" w:hAnsi="SimSun"/>
          <w:sz w:val="24"/>
          <w:szCs w:val="24"/>
          <w:lang w:eastAsia="zh-CN"/>
        </w:rPr>
        <w:t>六章</w:t>
      </w:r>
      <w:r>
        <w:rPr>
          <w:rFonts w:ascii="SimSun" w:eastAsia="SimSun" w:hAnsi="SimSun" w:hint="eastAsia"/>
          <w:sz w:val="24"/>
          <w:szCs w:val="24"/>
          <w:lang w:eastAsia="zh-CN"/>
        </w:rPr>
        <w:t>——</w:t>
      </w:r>
      <w:r w:rsidRPr="004A69E6">
        <w:rPr>
          <w:rFonts w:ascii="SimSun" w:eastAsia="SimSun" w:hAnsi="SimSun" w:cs="SimSun" w:hint="eastAsia"/>
          <w:sz w:val="24"/>
          <w:szCs w:val="24"/>
          <w:lang w:eastAsia="zh-CN"/>
        </w:rPr>
        <w:t>设</w:t>
      </w:r>
      <w:r w:rsidRPr="004A69E6">
        <w:rPr>
          <w:rFonts w:ascii="SimSun" w:eastAsia="SimSun" w:hAnsi="SimSun" w:cs="MS Mincho" w:hint="eastAsia"/>
          <w:sz w:val="24"/>
          <w:szCs w:val="24"/>
          <w:lang w:eastAsia="zh-CN"/>
        </w:rPr>
        <w:t>想方案和模型的</w:t>
      </w:r>
      <w:r w:rsidRPr="004A69E6">
        <w:rPr>
          <w:rFonts w:ascii="SimSun" w:eastAsia="SimSun" w:hAnsi="SimSun" w:hint="eastAsia"/>
          <w:sz w:val="24"/>
          <w:szCs w:val="24"/>
          <w:lang w:eastAsia="zh-CN"/>
        </w:rPr>
        <w:t>兼容性</w:t>
      </w:r>
      <w:r w:rsidRPr="004A69E6">
        <w:rPr>
          <w:rFonts w:ascii="SimSun" w:eastAsia="SimSun" w:hAnsi="SimSun"/>
          <w:sz w:val="24"/>
          <w:szCs w:val="24"/>
          <w:lang w:eastAsia="zh-CN"/>
        </w:rPr>
        <w:t>和</w:t>
      </w:r>
      <w:r w:rsidRPr="004A69E6">
        <w:rPr>
          <w:rFonts w:ascii="SimSun" w:eastAsia="SimSun" w:hAnsi="SimSun" w:hint="eastAsia"/>
          <w:sz w:val="24"/>
          <w:szCs w:val="24"/>
          <w:lang w:eastAsia="zh-CN"/>
        </w:rPr>
        <w:t>比</w:t>
      </w:r>
      <w:r w:rsidRPr="004A69E6">
        <w:rPr>
          <w:rFonts w:ascii="SimSun" w:eastAsia="SimSun" w:hAnsi="SimSun" w:cs="SimSun" w:hint="eastAsia"/>
          <w:sz w:val="24"/>
          <w:szCs w:val="24"/>
          <w:lang w:eastAsia="zh-CN"/>
        </w:rPr>
        <w:t>较</w:t>
      </w:r>
      <w:r w:rsidRPr="004A69E6">
        <w:rPr>
          <w:rFonts w:ascii="SimSun" w:eastAsia="SimSun" w:hAnsi="SimSun" w:cs="MS Mincho" w:hint="eastAsia"/>
          <w:sz w:val="24"/>
          <w:szCs w:val="24"/>
          <w:lang w:eastAsia="zh-CN"/>
        </w:rPr>
        <w:t>，</w:t>
      </w:r>
      <w:r>
        <w:rPr>
          <w:rFonts w:ascii="SimSun" w:eastAsia="SimSun" w:hAnsi="SimSun"/>
          <w:sz w:val="24"/>
          <w:szCs w:val="24"/>
          <w:lang w:eastAsia="zh-CN"/>
        </w:rPr>
        <w:t>包括</w:t>
      </w:r>
      <w:r>
        <w:rPr>
          <w:rFonts w:ascii="SimSun" w:eastAsia="SimSun" w:hAnsi="SimSun" w:hint="eastAsia"/>
          <w:sz w:val="24"/>
          <w:szCs w:val="24"/>
          <w:lang w:eastAsia="zh-CN"/>
        </w:rPr>
        <w:t>讨论可如何将一套核心的社会经济设想方案及模型与多种设想方案及模型结合使用。本章还将讨论如何利用设想方案和模型解决不同空间和时间尺度的问题</w:t>
      </w:r>
    </w:p>
    <w:p w:rsidR="00C3398C" w:rsidRPr="004A69E6" w:rsidRDefault="00C3398C" w:rsidP="008118BA">
      <w:pPr>
        <w:tabs>
          <w:tab w:val="left" w:pos="624"/>
        </w:tabs>
        <w:spacing w:after="120"/>
        <w:ind w:left="1871"/>
        <w:jc w:val="both"/>
        <w:rPr>
          <w:rFonts w:ascii="SimSun" w:eastAsia="SimSun" w:hAnsi="SimSun" w:hint="eastAsia"/>
          <w:sz w:val="24"/>
          <w:szCs w:val="24"/>
          <w:lang w:eastAsia="zh-CN"/>
        </w:rPr>
      </w:pPr>
      <w:r>
        <w:rPr>
          <w:rFonts w:ascii="SimSun" w:eastAsia="SimSun" w:hAnsi="SimSun" w:hint="eastAsia"/>
          <w:sz w:val="24"/>
          <w:szCs w:val="24"/>
          <w:lang w:eastAsia="zh-CN"/>
        </w:rPr>
        <w:tab/>
      </w:r>
      <w:r w:rsidRPr="004A69E6">
        <w:rPr>
          <w:rFonts w:ascii="SimSun" w:eastAsia="SimSun" w:hAnsi="SimSun" w:hint="eastAsia"/>
          <w:sz w:val="24"/>
          <w:szCs w:val="24"/>
          <w:lang w:eastAsia="zh-CN"/>
        </w:rPr>
        <w:t>第七章</w:t>
      </w:r>
      <w:r>
        <w:rPr>
          <w:rFonts w:ascii="SimSun" w:eastAsia="SimSun" w:hAnsi="SimSun" w:hint="eastAsia"/>
          <w:sz w:val="24"/>
          <w:szCs w:val="24"/>
          <w:lang w:eastAsia="zh-CN"/>
        </w:rPr>
        <w:t>——</w:t>
      </w:r>
      <w:r w:rsidRPr="004A69E6">
        <w:rPr>
          <w:rFonts w:ascii="SimSun" w:eastAsia="SimSun" w:hAnsi="SimSun" w:cs="SimSun" w:hint="eastAsia"/>
          <w:sz w:val="24"/>
          <w:szCs w:val="24"/>
          <w:lang w:eastAsia="zh-CN"/>
        </w:rPr>
        <w:t>为设</w:t>
      </w:r>
      <w:r w:rsidRPr="004A69E6">
        <w:rPr>
          <w:rFonts w:ascii="SimSun" w:eastAsia="SimSun" w:hAnsi="SimSun" w:cs="MS Mincho" w:hint="eastAsia"/>
          <w:sz w:val="24"/>
          <w:szCs w:val="24"/>
          <w:lang w:eastAsia="zh-CN"/>
        </w:rPr>
        <w:t>想方案</w:t>
      </w:r>
      <w:r w:rsidRPr="004A69E6">
        <w:rPr>
          <w:rFonts w:ascii="SimSun" w:eastAsia="SimSun" w:hAnsi="SimSun"/>
          <w:sz w:val="24"/>
          <w:szCs w:val="24"/>
          <w:lang w:eastAsia="zh-CN"/>
        </w:rPr>
        <w:t>和</w:t>
      </w:r>
      <w:r w:rsidRPr="004A69E6">
        <w:rPr>
          <w:rFonts w:ascii="SimSun" w:eastAsia="SimSun" w:hAnsi="SimSun" w:hint="eastAsia"/>
          <w:sz w:val="24"/>
          <w:szCs w:val="24"/>
          <w:lang w:eastAsia="zh-CN"/>
        </w:rPr>
        <w:t>模型的制定、使用和</w:t>
      </w:r>
      <w:r w:rsidRPr="004A69E6">
        <w:rPr>
          <w:rFonts w:ascii="SimSun" w:eastAsia="SimSun" w:hAnsi="SimSun" w:cs="SimSun" w:hint="eastAsia"/>
          <w:sz w:val="24"/>
          <w:szCs w:val="24"/>
          <w:lang w:eastAsia="zh-CN"/>
        </w:rPr>
        <w:t>阐释</w:t>
      </w:r>
      <w:r w:rsidRPr="004A69E6">
        <w:rPr>
          <w:rFonts w:ascii="SimSun" w:eastAsia="SimSun" w:hAnsi="SimSun" w:hint="eastAsia"/>
          <w:sz w:val="24"/>
          <w:szCs w:val="24"/>
          <w:lang w:eastAsia="zh-CN"/>
        </w:rPr>
        <w:t>开展</w:t>
      </w:r>
      <w:r w:rsidRPr="004A69E6">
        <w:rPr>
          <w:rFonts w:ascii="SimSun" w:eastAsia="SimSun" w:hAnsi="SimSun"/>
          <w:sz w:val="24"/>
          <w:szCs w:val="24"/>
          <w:lang w:eastAsia="zh-CN"/>
        </w:rPr>
        <w:t>能力建</w:t>
      </w:r>
      <w:r w:rsidRPr="004A69E6">
        <w:rPr>
          <w:rFonts w:ascii="SimSun" w:eastAsia="SimSun" w:hAnsi="SimSun" w:cs="SimSun" w:hint="eastAsia"/>
          <w:sz w:val="24"/>
          <w:szCs w:val="24"/>
          <w:lang w:eastAsia="zh-CN"/>
        </w:rPr>
        <w:t>设</w:t>
      </w:r>
      <w:r w:rsidRPr="004A69E6">
        <w:rPr>
          <w:rFonts w:ascii="SimSun" w:eastAsia="SimSun" w:hAnsi="SimSun" w:hint="eastAsia"/>
          <w:sz w:val="24"/>
          <w:szCs w:val="24"/>
          <w:lang w:eastAsia="zh-CN"/>
        </w:rPr>
        <w:t>，</w:t>
      </w:r>
      <w:r w:rsidRPr="004A69E6">
        <w:rPr>
          <w:rFonts w:ascii="SimSun" w:eastAsia="SimSun" w:hAnsi="SimSun"/>
          <w:sz w:val="24"/>
          <w:szCs w:val="24"/>
          <w:lang w:eastAsia="zh-CN"/>
        </w:rPr>
        <w:t>包括</w:t>
      </w:r>
      <w:r>
        <w:rPr>
          <w:rFonts w:ascii="SimSun" w:eastAsia="SimSun" w:hAnsi="SimSun" w:hint="eastAsia"/>
          <w:sz w:val="24"/>
          <w:szCs w:val="24"/>
          <w:lang w:eastAsia="zh-CN"/>
        </w:rPr>
        <w:t xml:space="preserve">通过参与和“回溯”方法开展能力建设 </w:t>
      </w:r>
    </w:p>
    <w:p w:rsidR="00C3398C" w:rsidRPr="004A69E6" w:rsidRDefault="00C3398C" w:rsidP="008118BA">
      <w:pPr>
        <w:tabs>
          <w:tab w:val="left" w:pos="624"/>
        </w:tabs>
        <w:spacing w:after="120"/>
        <w:ind w:left="1247"/>
        <w:jc w:val="both"/>
        <w:rPr>
          <w:rFonts w:ascii="SimSun" w:eastAsia="SimSun" w:hAnsi="SimSun" w:hint="eastAsia"/>
          <w:sz w:val="24"/>
          <w:szCs w:val="24"/>
          <w:lang w:eastAsia="zh-CN"/>
        </w:rPr>
      </w:pPr>
      <w:r>
        <w:rPr>
          <w:rFonts w:ascii="SimSun" w:eastAsia="SimSun" w:hAnsi="SimSun" w:hint="eastAsia"/>
          <w:sz w:val="24"/>
          <w:szCs w:val="24"/>
          <w:lang w:eastAsia="zh-CN"/>
        </w:rPr>
        <w:tab/>
      </w:r>
      <w:r>
        <w:rPr>
          <w:rFonts w:ascii="SimSun" w:eastAsia="SimSun" w:hAnsi="SimSun" w:hint="eastAsia"/>
          <w:sz w:val="24"/>
          <w:szCs w:val="24"/>
          <w:lang w:eastAsia="zh-CN"/>
        </w:rPr>
        <w:tab/>
      </w:r>
      <w:r w:rsidRPr="004A69E6">
        <w:rPr>
          <w:rFonts w:ascii="SimSun" w:eastAsia="SimSun" w:hAnsi="SimSun" w:hint="eastAsia"/>
          <w:sz w:val="24"/>
          <w:szCs w:val="24"/>
          <w:lang w:eastAsia="zh-CN"/>
        </w:rPr>
        <w:t>第八章</w:t>
      </w:r>
      <w:r>
        <w:rPr>
          <w:rFonts w:ascii="SimSun" w:eastAsia="SimSun" w:hAnsi="SimSun" w:hint="eastAsia"/>
          <w:sz w:val="24"/>
          <w:szCs w:val="24"/>
          <w:lang w:eastAsia="zh-CN"/>
        </w:rPr>
        <w:t>——目前在</w:t>
      </w:r>
      <w:r w:rsidRPr="004A69E6">
        <w:rPr>
          <w:rFonts w:ascii="SimSun" w:eastAsia="SimSun" w:hAnsi="SimSun"/>
          <w:sz w:val="24"/>
          <w:szCs w:val="24"/>
          <w:lang w:eastAsia="zh-CN"/>
        </w:rPr>
        <w:t>决策和交流中</w:t>
      </w:r>
      <w:r>
        <w:rPr>
          <w:rFonts w:ascii="SimSun" w:eastAsia="SimSun" w:hAnsi="SimSun" w:hint="eastAsia"/>
          <w:sz w:val="24"/>
          <w:szCs w:val="24"/>
          <w:lang w:eastAsia="zh-CN"/>
        </w:rPr>
        <w:t>所使用的各种</w:t>
      </w:r>
      <w:r w:rsidRPr="004A69E6">
        <w:rPr>
          <w:rFonts w:ascii="SimSun" w:eastAsia="SimSun" w:hAnsi="SimSun" w:cs="SimSun" w:hint="eastAsia"/>
          <w:sz w:val="24"/>
          <w:szCs w:val="24"/>
          <w:lang w:eastAsia="zh-CN"/>
        </w:rPr>
        <w:t>设</w:t>
      </w:r>
      <w:r w:rsidRPr="004A69E6">
        <w:rPr>
          <w:rFonts w:ascii="SimSun" w:eastAsia="SimSun" w:hAnsi="SimSun" w:cs="MS Mincho" w:hint="eastAsia"/>
          <w:sz w:val="24"/>
          <w:szCs w:val="24"/>
          <w:lang w:eastAsia="zh-CN"/>
        </w:rPr>
        <w:t>想方案和模型</w:t>
      </w:r>
    </w:p>
    <w:p w:rsidR="00C3398C" w:rsidRPr="009E425F" w:rsidRDefault="00C3398C" w:rsidP="008118BA">
      <w:pPr>
        <w:tabs>
          <w:tab w:val="left" w:pos="624"/>
        </w:tabs>
        <w:spacing w:after="120"/>
        <w:ind w:left="1871"/>
        <w:jc w:val="both"/>
        <w:rPr>
          <w:rFonts w:ascii="SimSun" w:eastAsia="SimSun" w:hAnsi="SimSun" w:hint="eastAsia"/>
          <w:sz w:val="24"/>
          <w:szCs w:val="24"/>
          <w:lang w:eastAsia="zh-CN"/>
        </w:rPr>
      </w:pPr>
      <w:r w:rsidRPr="009E425F">
        <w:rPr>
          <w:rFonts w:ascii="SimSun" w:eastAsia="SimSun" w:hAnsi="SimSun" w:hint="eastAsia"/>
          <w:sz w:val="24"/>
          <w:szCs w:val="24"/>
          <w:lang w:eastAsia="zh-CN"/>
        </w:rPr>
        <w:t>第九章——</w:t>
      </w:r>
      <w:r>
        <w:rPr>
          <w:rFonts w:ascii="SimSun" w:eastAsia="SimSun" w:hAnsi="SimSun" w:hint="eastAsia"/>
          <w:sz w:val="24"/>
          <w:szCs w:val="24"/>
          <w:lang w:eastAsia="zh-CN"/>
        </w:rPr>
        <w:t>关于改善</w:t>
      </w:r>
      <w:r w:rsidRPr="009E425F">
        <w:rPr>
          <w:rFonts w:ascii="SimSun" w:eastAsia="SimSun" w:hAnsi="SimSun" w:hint="eastAsia"/>
          <w:sz w:val="24"/>
          <w:szCs w:val="24"/>
          <w:lang w:eastAsia="zh-CN"/>
        </w:rPr>
        <w:t>设想方案和模型在决策支持方面的更广泛使用的</w:t>
      </w:r>
      <w:r>
        <w:rPr>
          <w:rFonts w:ascii="SimSun" w:eastAsia="SimSun" w:hAnsi="SimSun" w:hint="eastAsia"/>
          <w:sz w:val="24"/>
          <w:szCs w:val="24"/>
          <w:lang w:eastAsia="zh-CN"/>
        </w:rPr>
        <w:t>指导准则</w:t>
      </w:r>
    </w:p>
    <w:p w:rsidR="00C3398C" w:rsidRPr="009E425F" w:rsidRDefault="00C3398C" w:rsidP="008118BA">
      <w:pPr>
        <w:tabs>
          <w:tab w:val="left" w:pos="624"/>
        </w:tabs>
        <w:spacing w:after="120"/>
        <w:ind w:left="1871"/>
        <w:jc w:val="both"/>
        <w:rPr>
          <w:rFonts w:ascii="SimSun" w:eastAsia="SimSun" w:hAnsi="SimSun" w:hint="eastAsia"/>
          <w:sz w:val="24"/>
          <w:szCs w:val="24"/>
          <w:lang w:eastAsia="zh-CN"/>
        </w:rPr>
      </w:pPr>
      <w:r w:rsidRPr="009E425F">
        <w:rPr>
          <w:rFonts w:ascii="SimSun" w:eastAsia="SimSun" w:hAnsi="SimSun" w:hint="eastAsia"/>
          <w:sz w:val="24"/>
          <w:szCs w:val="24"/>
          <w:lang w:eastAsia="zh-CN"/>
        </w:rPr>
        <w:t>第十章——</w:t>
      </w:r>
      <w:r>
        <w:rPr>
          <w:rFonts w:ascii="SimSun" w:eastAsia="SimSun" w:hAnsi="SimSun" w:hint="eastAsia"/>
          <w:sz w:val="24"/>
          <w:szCs w:val="24"/>
          <w:lang w:eastAsia="zh-CN"/>
        </w:rPr>
        <w:t>关于在评估及平台其他各项活动中使用设想方案和模型的指南</w:t>
      </w:r>
    </w:p>
    <w:p w:rsidR="00FB6910" w:rsidRPr="0086573A" w:rsidRDefault="00FB6910" w:rsidP="00FB6910">
      <w:pPr>
        <w:pStyle w:val="ZZAnxheader"/>
        <w:rPr>
          <w:lang w:val="en-GB" w:eastAsia="zh-CN"/>
        </w:rPr>
      </w:pPr>
      <w:r w:rsidRPr="0086573A">
        <w:rPr>
          <w:lang w:val="en-GB" w:eastAsia="zh-CN"/>
        </w:rPr>
        <w:br w:type="page"/>
      </w:r>
      <w:r w:rsidR="006B4637" w:rsidRPr="00B72FD9">
        <w:rPr>
          <w:rFonts w:eastAsia="SimHei"/>
          <w:lang w:val="en-GB" w:eastAsia="zh-CN"/>
        </w:rPr>
        <w:t>附件</w:t>
      </w:r>
      <w:r w:rsidR="006B4637">
        <w:rPr>
          <w:rFonts w:eastAsia="SimHei" w:hint="eastAsia"/>
          <w:lang w:val="en-GB" w:eastAsia="zh-CN"/>
        </w:rPr>
        <w:t>七</w:t>
      </w:r>
    </w:p>
    <w:p w:rsidR="00FB6910" w:rsidRPr="0086573A" w:rsidRDefault="00190089" w:rsidP="00FB6910">
      <w:pPr>
        <w:pStyle w:val="ZZAnxtitle"/>
        <w:rPr>
          <w:lang w:val="en-GB" w:eastAsia="zh-CN"/>
        </w:rPr>
      </w:pPr>
      <w:r w:rsidRPr="00AA74FF">
        <w:rPr>
          <w:rFonts w:eastAsia="SimHei" w:hAnsi="SimHei"/>
          <w:lang w:eastAsia="zh-CN"/>
        </w:rPr>
        <w:t>截至</w:t>
      </w:r>
      <w:r w:rsidRPr="00AA74FF">
        <w:rPr>
          <w:rFonts w:eastAsia="SimHei"/>
          <w:lang w:eastAsia="zh-CN"/>
        </w:rPr>
        <w:t>2013</w:t>
      </w:r>
      <w:r w:rsidRPr="00AA74FF">
        <w:rPr>
          <w:rFonts w:eastAsia="SimHei" w:hAnsi="SimHei"/>
          <w:lang w:eastAsia="zh-CN"/>
        </w:rPr>
        <w:t>年</w:t>
      </w:r>
      <w:r w:rsidRPr="00AA74FF">
        <w:rPr>
          <w:rFonts w:eastAsia="SimHei"/>
          <w:lang w:eastAsia="zh-CN"/>
        </w:rPr>
        <w:t>12</w:t>
      </w:r>
      <w:r w:rsidRPr="00AA74FF">
        <w:rPr>
          <w:rFonts w:eastAsia="SimHei" w:hAnsi="SimHei"/>
          <w:lang w:eastAsia="zh-CN"/>
        </w:rPr>
        <w:t>月</w:t>
      </w:r>
      <w:r w:rsidRPr="00AA74FF">
        <w:rPr>
          <w:rFonts w:eastAsia="SimHei"/>
          <w:lang w:eastAsia="zh-CN"/>
        </w:rPr>
        <w:t>14</w:t>
      </w:r>
      <w:r w:rsidRPr="00AA74FF">
        <w:rPr>
          <w:rFonts w:eastAsia="SimHei" w:hAnsi="SimHei"/>
          <w:lang w:eastAsia="zh-CN"/>
        </w:rPr>
        <w:t>日收到的用于支持实施工作方案</w:t>
      </w:r>
      <w:r>
        <w:rPr>
          <w:rFonts w:eastAsia="SimHei" w:hAnsi="SimHei" w:hint="eastAsia"/>
          <w:lang w:eastAsia="zh-CN"/>
        </w:rPr>
        <w:t>所需支出</w:t>
      </w:r>
      <w:r w:rsidRPr="00AA74FF">
        <w:rPr>
          <w:rFonts w:eastAsia="SimHei" w:hAnsi="SimHei"/>
          <w:lang w:eastAsia="zh-CN"/>
        </w:rPr>
        <w:t>的已确认的实物捐助</w:t>
      </w:r>
    </w:p>
    <w:tbl>
      <w:tblPr>
        <w:tblW w:w="864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521"/>
      </w:tblGrid>
      <w:tr w:rsidR="00FB6910" w:rsidRPr="0086573A" w:rsidTr="007B36AE">
        <w:tc>
          <w:tcPr>
            <w:tcW w:w="2126" w:type="dxa"/>
            <w:shd w:val="clear" w:color="auto" w:fill="auto"/>
          </w:tcPr>
          <w:p w:rsidR="00FB6910" w:rsidRPr="003550D8" w:rsidRDefault="00190089" w:rsidP="007B36AE">
            <w:pPr>
              <w:spacing w:after="60"/>
              <w:rPr>
                <w:rFonts w:eastAsia="SimSun" w:hint="eastAsia"/>
                <w:i/>
                <w:lang w:val="en-GB" w:eastAsia="zh-CN"/>
              </w:rPr>
            </w:pPr>
            <w:r w:rsidRPr="003550D8">
              <w:rPr>
                <w:rFonts w:eastAsia="SimSun" w:hint="eastAsia"/>
                <w:i/>
                <w:lang w:val="en-GB" w:eastAsia="zh-CN"/>
              </w:rPr>
              <w:t>捐助方</w:t>
            </w:r>
          </w:p>
        </w:tc>
        <w:tc>
          <w:tcPr>
            <w:tcW w:w="6521" w:type="dxa"/>
            <w:shd w:val="clear" w:color="auto" w:fill="auto"/>
          </w:tcPr>
          <w:p w:rsidR="00FB6910" w:rsidRPr="003550D8" w:rsidRDefault="00190089" w:rsidP="00190089">
            <w:pPr>
              <w:spacing w:after="60"/>
              <w:rPr>
                <w:rFonts w:eastAsia="SimSun" w:hint="eastAsia"/>
                <w:i/>
                <w:lang w:val="en-GB" w:eastAsia="zh-CN"/>
              </w:rPr>
            </w:pPr>
            <w:r w:rsidRPr="003550D8">
              <w:rPr>
                <w:rFonts w:eastAsia="SimSun" w:hint="eastAsia"/>
                <w:i/>
                <w:lang w:val="en-GB" w:eastAsia="zh-CN"/>
              </w:rPr>
              <w:t>捐助内容</w:t>
            </w:r>
          </w:p>
        </w:tc>
      </w:tr>
      <w:tr w:rsidR="00FB6910" w:rsidRPr="0086573A" w:rsidTr="007B36AE">
        <w:tc>
          <w:tcPr>
            <w:tcW w:w="2126" w:type="dxa"/>
            <w:shd w:val="clear" w:color="auto" w:fill="auto"/>
          </w:tcPr>
          <w:p w:rsidR="00FB6910" w:rsidRPr="003550D8" w:rsidRDefault="00190089" w:rsidP="007B36AE">
            <w:pPr>
              <w:spacing w:after="60"/>
              <w:rPr>
                <w:rFonts w:eastAsia="SimSun" w:hint="eastAsia"/>
                <w:lang w:val="en-GB" w:eastAsia="zh-CN"/>
              </w:rPr>
            </w:pPr>
            <w:r w:rsidRPr="003550D8">
              <w:rPr>
                <w:rFonts w:eastAsia="SimSun" w:hint="eastAsia"/>
                <w:lang w:val="en-GB" w:eastAsia="zh-CN"/>
              </w:rPr>
              <w:t>巴西</w:t>
            </w:r>
          </w:p>
        </w:tc>
        <w:tc>
          <w:tcPr>
            <w:tcW w:w="6521" w:type="dxa"/>
            <w:shd w:val="clear" w:color="auto" w:fill="auto"/>
          </w:tcPr>
          <w:p w:rsidR="00FB6910" w:rsidRPr="0086573A" w:rsidRDefault="00486748" w:rsidP="00345D27">
            <w:pPr>
              <w:numPr>
                <w:ilvl w:val="0"/>
                <w:numId w:val="8"/>
              </w:numPr>
              <w:spacing w:after="60"/>
              <w:contextualSpacing/>
              <w:rPr>
                <w:rFonts w:eastAsia="Times New Roman"/>
                <w:lang w:val="en-GB" w:eastAsia="zh-CN"/>
              </w:rPr>
            </w:pPr>
            <w:r w:rsidRPr="003550D8">
              <w:rPr>
                <w:rFonts w:eastAsia="SimSun" w:hint="eastAsia"/>
                <w:lang w:val="en-GB" w:eastAsia="zh-CN"/>
              </w:rPr>
              <w:t>在</w:t>
            </w:r>
            <w:r w:rsidRPr="003550D8">
              <w:rPr>
                <w:rFonts w:eastAsia="SimSun" w:hint="eastAsia"/>
                <w:lang w:val="en-GB" w:eastAsia="zh-CN"/>
              </w:rPr>
              <w:t>2014</w:t>
            </w:r>
            <w:r w:rsidRPr="003550D8">
              <w:rPr>
                <w:rFonts w:eastAsia="SimSun" w:hint="eastAsia"/>
                <w:lang w:val="en-GB" w:eastAsia="zh-CN"/>
              </w:rPr>
              <w:t>年提供价值</w:t>
            </w:r>
            <w:r w:rsidRPr="0086573A">
              <w:rPr>
                <w:rFonts w:eastAsia="Times New Roman"/>
                <w:lang w:val="en-GB" w:eastAsia="zh-CN"/>
              </w:rPr>
              <w:t>144,000</w:t>
            </w:r>
            <w:r w:rsidRPr="003550D8">
              <w:rPr>
                <w:rFonts w:eastAsia="SimSun" w:hint="eastAsia"/>
                <w:lang w:val="en-GB" w:eastAsia="zh-CN"/>
              </w:rPr>
              <w:t>美元的实物</w:t>
            </w:r>
            <w:r w:rsidR="00DB63E6" w:rsidRPr="003550D8">
              <w:rPr>
                <w:rFonts w:eastAsia="SimSun" w:hint="eastAsia"/>
                <w:lang w:val="en-GB" w:eastAsia="zh-CN"/>
              </w:rPr>
              <w:t>捐助</w:t>
            </w:r>
            <w:r w:rsidRPr="003550D8">
              <w:rPr>
                <w:rFonts w:eastAsia="SimSun" w:hint="eastAsia"/>
                <w:lang w:val="en-GB" w:eastAsia="zh-CN"/>
              </w:rPr>
              <w:t>，特别用于支持区域活动。</w:t>
            </w:r>
          </w:p>
        </w:tc>
      </w:tr>
      <w:tr w:rsidR="00FB6910" w:rsidRPr="0086573A" w:rsidTr="007B36AE">
        <w:tc>
          <w:tcPr>
            <w:tcW w:w="2126" w:type="dxa"/>
            <w:shd w:val="clear" w:color="auto" w:fill="auto"/>
          </w:tcPr>
          <w:p w:rsidR="00FB6910" w:rsidRPr="003550D8" w:rsidRDefault="00190089" w:rsidP="00190089">
            <w:pPr>
              <w:spacing w:after="60"/>
              <w:rPr>
                <w:rFonts w:eastAsia="SimSun" w:hint="eastAsia"/>
                <w:lang w:val="en-GB" w:eastAsia="zh-CN"/>
              </w:rPr>
            </w:pPr>
            <w:r w:rsidRPr="003550D8">
              <w:rPr>
                <w:rFonts w:eastAsia="SimSun" w:hint="eastAsia"/>
                <w:lang w:val="en-GB" w:eastAsia="zh-CN"/>
              </w:rPr>
              <w:t>德国</w:t>
            </w:r>
          </w:p>
        </w:tc>
        <w:tc>
          <w:tcPr>
            <w:tcW w:w="6521" w:type="dxa"/>
            <w:shd w:val="clear" w:color="auto" w:fill="auto"/>
          </w:tcPr>
          <w:p w:rsidR="00FB6910" w:rsidRPr="0086573A" w:rsidRDefault="00DB63E6" w:rsidP="00345D27">
            <w:pPr>
              <w:numPr>
                <w:ilvl w:val="0"/>
                <w:numId w:val="8"/>
              </w:numPr>
              <w:spacing w:after="60"/>
              <w:contextualSpacing/>
              <w:rPr>
                <w:lang w:val="en-GB" w:eastAsia="zh-CN"/>
              </w:rPr>
            </w:pPr>
            <w:r w:rsidRPr="00BD03C4">
              <w:rPr>
                <w:rFonts w:eastAsia="SimSun" w:cs="Microsoft YaHei" w:hint="eastAsia"/>
                <w:lang w:eastAsia="zh-CN"/>
              </w:rPr>
              <w:t>在</w:t>
            </w:r>
            <w:r w:rsidRPr="00BD03C4">
              <w:rPr>
                <w:rFonts w:eastAsia="SimSun" w:cs="Microsoft YaHei" w:hint="eastAsia"/>
                <w:lang w:eastAsia="zh-CN"/>
              </w:rPr>
              <w:t>2014</w:t>
            </w:r>
            <w:r w:rsidRPr="00BD03C4">
              <w:rPr>
                <w:rFonts w:eastAsia="SimSun" w:cs="Microsoft YaHei" w:hint="eastAsia"/>
                <w:lang w:eastAsia="zh-CN"/>
              </w:rPr>
              <w:t>年</w:t>
            </w:r>
            <w:r w:rsidRPr="00BD03C4">
              <w:rPr>
                <w:rFonts w:eastAsia="SimSun" w:cs="Microsoft YaHei"/>
                <w:lang w:eastAsia="zh-CN"/>
              </w:rPr>
              <w:t>和</w:t>
            </w:r>
            <w:r w:rsidRPr="00BD03C4">
              <w:rPr>
                <w:rFonts w:eastAsia="SimSun" w:cs="Microsoft YaHei" w:hint="eastAsia"/>
                <w:lang w:eastAsia="zh-CN"/>
              </w:rPr>
              <w:t>2015</w:t>
            </w:r>
            <w:r w:rsidRPr="00BD03C4">
              <w:rPr>
                <w:rFonts w:eastAsia="SimSun" w:cs="Microsoft YaHei" w:hint="eastAsia"/>
                <w:lang w:eastAsia="zh-CN"/>
              </w:rPr>
              <w:t>年</w:t>
            </w:r>
            <w:r w:rsidRPr="00BD03C4">
              <w:rPr>
                <w:rFonts w:eastAsia="SimSun" w:cs="Microsoft YaHei"/>
                <w:lang w:eastAsia="zh-CN"/>
              </w:rPr>
              <w:t>提供价值</w:t>
            </w:r>
            <w:r w:rsidRPr="00BD03C4">
              <w:rPr>
                <w:rFonts w:eastAsia="SimSun" w:cs="Microsoft YaHei" w:hint="eastAsia"/>
                <w:lang w:eastAsia="zh-CN"/>
              </w:rPr>
              <w:t>600,000</w:t>
            </w:r>
            <w:r w:rsidRPr="00BD03C4">
              <w:rPr>
                <w:rFonts w:eastAsia="SimSun" w:cs="Microsoft YaHei" w:hint="eastAsia"/>
                <w:lang w:eastAsia="zh-CN"/>
              </w:rPr>
              <w:t>欧元（每年</w:t>
            </w:r>
            <w:r w:rsidRPr="00BD03C4">
              <w:rPr>
                <w:rFonts w:eastAsia="SimSun" w:cs="Microsoft YaHei" w:hint="eastAsia"/>
                <w:lang w:eastAsia="zh-CN"/>
              </w:rPr>
              <w:t>300,000</w:t>
            </w:r>
            <w:r w:rsidRPr="00BD03C4">
              <w:rPr>
                <w:rFonts w:eastAsia="SimSun" w:cs="Microsoft YaHei" w:hint="eastAsia"/>
                <w:lang w:eastAsia="zh-CN"/>
              </w:rPr>
              <w:t>欧元</w:t>
            </w:r>
            <w:r w:rsidRPr="00BD03C4">
              <w:rPr>
                <w:rFonts w:eastAsia="SimSun" w:cs="Microsoft YaHei"/>
                <w:lang w:eastAsia="zh-CN"/>
              </w:rPr>
              <w:t>）的实物捐助</w:t>
            </w:r>
            <w:r w:rsidRPr="00BD03C4">
              <w:rPr>
                <w:rFonts w:eastAsia="SimSun" w:cs="Microsoft YaHei" w:hint="eastAsia"/>
                <w:lang w:eastAsia="zh-CN"/>
              </w:rPr>
              <w:t>，</w:t>
            </w:r>
            <w:r w:rsidRPr="00BD03C4">
              <w:rPr>
                <w:rFonts w:eastAsia="SimSun" w:cs="Microsoft YaHei"/>
                <w:lang w:eastAsia="zh-CN"/>
              </w:rPr>
              <w:t>以便在</w:t>
            </w:r>
            <w:r w:rsidRPr="00BD03C4">
              <w:rPr>
                <w:rFonts w:eastAsia="SimSun" w:cs="Microsoft YaHei" w:hint="eastAsia"/>
                <w:lang w:eastAsia="zh-CN"/>
              </w:rPr>
              <w:t>组织</w:t>
            </w:r>
            <w:r w:rsidRPr="00BD03C4">
              <w:rPr>
                <w:rFonts w:eastAsia="SimSun" w:cs="Microsoft YaHei"/>
                <w:lang w:eastAsia="zh-CN"/>
              </w:rPr>
              <w:t>会议方面为实施工作方案提供支持</w:t>
            </w:r>
            <w:r w:rsidRPr="00BD03C4">
              <w:rPr>
                <w:rFonts w:eastAsia="SimSun" w:cs="Microsoft YaHei" w:hint="eastAsia"/>
                <w:lang w:eastAsia="zh-CN"/>
              </w:rPr>
              <w:t>，</w:t>
            </w:r>
            <w:r w:rsidR="002B1E44">
              <w:rPr>
                <w:rFonts w:eastAsia="SimSun" w:cs="Microsoft YaHei" w:hint="eastAsia"/>
                <w:lang w:eastAsia="zh-CN"/>
              </w:rPr>
              <w:t>和</w:t>
            </w:r>
            <w:r w:rsidR="002B1E44">
              <w:rPr>
                <w:rFonts w:eastAsia="SimSun" w:cs="Microsoft YaHei" w:hint="eastAsia"/>
                <w:lang w:eastAsia="zh-CN"/>
              </w:rPr>
              <w:t>/</w:t>
            </w:r>
            <w:r w:rsidRPr="00BD03C4">
              <w:rPr>
                <w:rFonts w:eastAsia="SimSun" w:cs="Microsoft YaHei" w:hint="eastAsia"/>
                <w:lang w:eastAsia="zh-CN"/>
              </w:rPr>
              <w:t>或</w:t>
            </w:r>
            <w:r w:rsidRPr="00BD03C4">
              <w:rPr>
                <w:rFonts w:eastAsia="SimSun" w:cs="Microsoft YaHei"/>
                <w:lang w:eastAsia="zh-CN"/>
              </w:rPr>
              <w:t>提供工作方案中</w:t>
            </w:r>
            <w:r w:rsidRPr="00BD03C4">
              <w:rPr>
                <w:rFonts w:eastAsia="SimSun" w:cs="Microsoft YaHei" w:hint="eastAsia"/>
                <w:lang w:eastAsia="zh-CN"/>
              </w:rPr>
              <w:t>指明</w:t>
            </w:r>
            <w:r w:rsidRPr="00BD03C4">
              <w:rPr>
                <w:rFonts w:eastAsia="SimSun" w:cs="Microsoft YaHei"/>
                <w:lang w:eastAsia="zh-CN"/>
              </w:rPr>
              <w:t>的技术支持</w:t>
            </w:r>
          </w:p>
        </w:tc>
      </w:tr>
      <w:tr w:rsidR="00FB6910" w:rsidRPr="0086573A" w:rsidTr="007B36AE">
        <w:tc>
          <w:tcPr>
            <w:tcW w:w="2126" w:type="dxa"/>
            <w:shd w:val="clear" w:color="auto" w:fill="auto"/>
          </w:tcPr>
          <w:p w:rsidR="00FB6910" w:rsidRPr="003550D8" w:rsidRDefault="00190089" w:rsidP="007B36AE">
            <w:pPr>
              <w:spacing w:after="60"/>
              <w:rPr>
                <w:rFonts w:eastAsia="SimSun" w:hint="eastAsia"/>
                <w:lang w:val="en-GB" w:eastAsia="zh-CN"/>
              </w:rPr>
            </w:pPr>
            <w:r w:rsidRPr="003550D8">
              <w:rPr>
                <w:rFonts w:eastAsia="SimSun" w:hint="eastAsia"/>
                <w:lang w:val="en-GB" w:eastAsia="zh-CN"/>
              </w:rPr>
              <w:t>挪威</w:t>
            </w:r>
          </w:p>
        </w:tc>
        <w:tc>
          <w:tcPr>
            <w:tcW w:w="6521" w:type="dxa"/>
            <w:shd w:val="clear" w:color="auto" w:fill="auto"/>
          </w:tcPr>
          <w:p w:rsidR="00FB6910" w:rsidRPr="0086573A" w:rsidRDefault="00A82B99" w:rsidP="00345D27">
            <w:pPr>
              <w:numPr>
                <w:ilvl w:val="0"/>
                <w:numId w:val="8"/>
              </w:numPr>
              <w:spacing w:after="60"/>
              <w:contextualSpacing/>
              <w:rPr>
                <w:lang w:val="en-GB" w:eastAsia="zh-CN"/>
              </w:rPr>
            </w:pPr>
            <w:r w:rsidRPr="003550D8">
              <w:rPr>
                <w:rFonts w:eastAsia="SimSun" w:hint="eastAsia"/>
                <w:lang w:val="en-GB" w:eastAsia="zh-CN"/>
              </w:rPr>
              <w:t>一个设有</w:t>
            </w:r>
            <w:r w:rsidRPr="003550D8">
              <w:rPr>
                <w:rFonts w:eastAsia="SimSun" w:hint="eastAsia"/>
                <w:lang w:val="en-GB" w:eastAsia="zh-CN"/>
              </w:rPr>
              <w:t>3</w:t>
            </w:r>
            <w:r w:rsidRPr="003550D8">
              <w:rPr>
                <w:rFonts w:eastAsia="SimSun" w:hint="eastAsia"/>
                <w:lang w:val="en-GB" w:eastAsia="zh-CN"/>
              </w:rPr>
              <w:t>个职位的</w:t>
            </w:r>
            <w:r w:rsidRPr="00BD03C4">
              <w:rPr>
                <w:rFonts w:eastAsia="SimSun" w:cs="Microsoft YaHei"/>
                <w:lang w:eastAsia="zh-CN"/>
              </w:rPr>
              <w:t>技术支持部门</w:t>
            </w:r>
            <w:r>
              <w:rPr>
                <w:rFonts w:eastAsia="SimSun" w:cs="Microsoft YaHei" w:hint="eastAsia"/>
                <w:lang w:eastAsia="zh-CN"/>
              </w:rPr>
              <w:t>，为平台</w:t>
            </w:r>
            <w:r w:rsidR="00997EE0">
              <w:rPr>
                <w:rFonts w:eastAsia="SimSun" w:cs="Microsoft YaHei" w:hint="eastAsia"/>
                <w:lang w:eastAsia="zh-CN"/>
              </w:rPr>
              <w:t>首期</w:t>
            </w:r>
            <w:r>
              <w:rPr>
                <w:rFonts w:eastAsia="SimSun" w:cs="Microsoft YaHei" w:hint="eastAsia"/>
                <w:lang w:eastAsia="zh-CN"/>
              </w:rPr>
              <w:t>工作方案的能力建设工作提供支持，</w:t>
            </w:r>
            <w:r w:rsidRPr="00BD03C4">
              <w:rPr>
                <w:rFonts w:eastAsia="SimSun" w:cs="Microsoft YaHei"/>
                <w:lang w:eastAsia="zh-CN"/>
              </w:rPr>
              <w:t>与</w:t>
            </w:r>
            <w:r w:rsidRPr="00BD03C4">
              <w:rPr>
                <w:rFonts w:eastAsia="SimSun" w:cs="Microsoft YaHei" w:hint="eastAsia"/>
                <w:lang w:eastAsia="zh-CN"/>
              </w:rPr>
              <w:t>挪威环境局</w:t>
            </w:r>
            <w:r w:rsidRPr="00BD03C4">
              <w:rPr>
                <w:rFonts w:eastAsia="SimSun" w:cs="Microsoft YaHei"/>
                <w:lang w:eastAsia="zh-CN"/>
              </w:rPr>
              <w:t>设在</w:t>
            </w:r>
            <w:r w:rsidR="00D351EE">
              <w:rPr>
                <w:rFonts w:eastAsia="SimSun" w:cs="Microsoft YaHei" w:hint="eastAsia"/>
                <w:lang w:eastAsia="zh-CN"/>
              </w:rPr>
              <w:t>挪威</w:t>
            </w:r>
            <w:r w:rsidRPr="00BD03C4">
              <w:rPr>
                <w:rFonts w:eastAsia="SimSun" w:cs="Microsoft YaHei"/>
                <w:lang w:eastAsia="zh-CN"/>
              </w:rPr>
              <w:t>特隆赫姆</w:t>
            </w:r>
            <w:r>
              <w:rPr>
                <w:rFonts w:eastAsia="SimSun" w:cs="Microsoft YaHei" w:hint="eastAsia"/>
                <w:lang w:eastAsia="zh-CN"/>
              </w:rPr>
              <w:t>的</w:t>
            </w:r>
            <w:r>
              <w:rPr>
                <w:rFonts w:eastAsia="SimSun" w:cs="Microsoft YaHei"/>
                <w:lang w:eastAsia="zh-CN"/>
              </w:rPr>
              <w:t>同一地点</w:t>
            </w:r>
          </w:p>
        </w:tc>
      </w:tr>
      <w:tr w:rsidR="00FB6910" w:rsidRPr="0086573A" w:rsidTr="007B36AE">
        <w:tc>
          <w:tcPr>
            <w:tcW w:w="2126" w:type="dxa"/>
            <w:shd w:val="clear" w:color="auto" w:fill="auto"/>
          </w:tcPr>
          <w:p w:rsidR="00FB6910" w:rsidRPr="0086573A" w:rsidRDefault="00F92379" w:rsidP="007B36AE">
            <w:pPr>
              <w:spacing w:after="60"/>
              <w:rPr>
                <w:rFonts w:eastAsia="Times New Roman"/>
                <w:lang w:val="en-GB" w:eastAsia="en-GB"/>
              </w:rPr>
            </w:pPr>
            <w:r w:rsidRPr="00BD03C4">
              <w:rPr>
                <w:rFonts w:eastAsia="SimSun" w:hint="eastAsia"/>
                <w:lang w:eastAsia="zh-CN"/>
              </w:rPr>
              <w:t>大韩民国</w:t>
            </w:r>
          </w:p>
        </w:tc>
        <w:tc>
          <w:tcPr>
            <w:tcW w:w="6521" w:type="dxa"/>
            <w:shd w:val="clear" w:color="auto" w:fill="auto"/>
          </w:tcPr>
          <w:p w:rsidR="00FB6910" w:rsidRPr="0086573A" w:rsidRDefault="00F92379" w:rsidP="00345D27">
            <w:pPr>
              <w:numPr>
                <w:ilvl w:val="0"/>
                <w:numId w:val="8"/>
              </w:numPr>
              <w:spacing w:after="60"/>
              <w:contextualSpacing/>
              <w:rPr>
                <w:lang w:val="en-GB" w:eastAsia="zh-CN"/>
              </w:rPr>
            </w:pPr>
            <w:r w:rsidRPr="003550D8">
              <w:rPr>
                <w:rFonts w:eastAsia="SimSun" w:hint="eastAsia"/>
                <w:lang w:val="en-GB" w:eastAsia="zh-CN"/>
              </w:rPr>
              <w:t>一个技术支持部门，为平台</w:t>
            </w:r>
            <w:r w:rsidR="00997EE0">
              <w:rPr>
                <w:rFonts w:eastAsia="SimSun" w:hint="eastAsia"/>
                <w:lang w:val="en-GB" w:eastAsia="zh-CN"/>
              </w:rPr>
              <w:t>首期</w:t>
            </w:r>
            <w:r w:rsidRPr="003550D8">
              <w:rPr>
                <w:rFonts w:eastAsia="SimSun" w:hint="eastAsia"/>
                <w:lang w:val="en-GB" w:eastAsia="zh-CN"/>
              </w:rPr>
              <w:t>工作方案提供支持，地点设在大韩民国</w:t>
            </w:r>
          </w:p>
        </w:tc>
      </w:tr>
      <w:tr w:rsidR="00FB6910" w:rsidRPr="0086573A" w:rsidTr="007B36AE">
        <w:tc>
          <w:tcPr>
            <w:tcW w:w="2126" w:type="dxa"/>
            <w:shd w:val="clear" w:color="auto" w:fill="auto"/>
          </w:tcPr>
          <w:p w:rsidR="00FB6910" w:rsidRPr="0086573A" w:rsidRDefault="00F92379" w:rsidP="007B36AE">
            <w:pPr>
              <w:spacing w:after="60"/>
              <w:rPr>
                <w:rFonts w:eastAsia="Times New Roman"/>
                <w:lang w:val="en-GB" w:eastAsia="zh-CN"/>
              </w:rPr>
            </w:pPr>
            <w:r w:rsidRPr="00BD03C4">
              <w:rPr>
                <w:rFonts w:eastAsia="SimSun" w:hint="eastAsia"/>
                <w:lang w:eastAsia="zh-CN"/>
              </w:rPr>
              <w:t>德国生物</w:t>
            </w:r>
            <w:r w:rsidRPr="00BD03C4">
              <w:rPr>
                <w:rFonts w:eastAsia="SimSun"/>
                <w:lang w:eastAsia="zh-CN"/>
              </w:rPr>
              <w:t>多</w:t>
            </w:r>
            <w:r w:rsidRPr="00BD03C4">
              <w:rPr>
                <w:rFonts w:eastAsia="SimSun" w:hint="eastAsia"/>
                <w:lang w:eastAsia="zh-CN"/>
              </w:rPr>
              <w:t>样</w:t>
            </w:r>
            <w:r w:rsidRPr="00BD03C4">
              <w:rPr>
                <w:rFonts w:eastAsia="SimSun"/>
                <w:lang w:eastAsia="zh-CN"/>
              </w:rPr>
              <w:t>性</w:t>
            </w:r>
            <w:r w:rsidRPr="00BD03C4">
              <w:rPr>
                <w:rFonts w:eastAsia="SimSun" w:hint="eastAsia"/>
                <w:lang w:eastAsia="zh-CN"/>
              </w:rPr>
              <w:t>综</w:t>
            </w:r>
            <w:r w:rsidRPr="00BD03C4">
              <w:rPr>
                <w:rFonts w:eastAsia="SimSun"/>
                <w:lang w:eastAsia="zh-CN"/>
              </w:rPr>
              <w:t>合研究中心</w:t>
            </w:r>
          </w:p>
        </w:tc>
        <w:tc>
          <w:tcPr>
            <w:tcW w:w="6521" w:type="dxa"/>
            <w:shd w:val="clear" w:color="auto" w:fill="auto"/>
          </w:tcPr>
          <w:p w:rsidR="00FB6910" w:rsidRPr="0086573A" w:rsidRDefault="00F92379" w:rsidP="00345D27">
            <w:pPr>
              <w:numPr>
                <w:ilvl w:val="0"/>
                <w:numId w:val="8"/>
              </w:numPr>
              <w:spacing w:after="60"/>
              <w:contextualSpacing/>
              <w:rPr>
                <w:lang w:val="en-GB" w:eastAsia="zh-CN"/>
              </w:rPr>
            </w:pPr>
            <w:r w:rsidRPr="00BD03C4">
              <w:rPr>
                <w:rFonts w:eastAsia="SimSun" w:cs="Microsoft YaHei" w:hint="eastAsia"/>
                <w:lang w:eastAsia="zh-CN"/>
              </w:rPr>
              <w:t>主办一次</w:t>
            </w:r>
            <w:r w:rsidRPr="00BD03C4">
              <w:rPr>
                <w:rFonts w:eastAsia="SimSun" w:cs="Microsoft YaHei"/>
                <w:lang w:eastAsia="zh-CN"/>
              </w:rPr>
              <w:t>会议，并按工作方案中的规定</w:t>
            </w:r>
            <w:r w:rsidRPr="00BD03C4">
              <w:rPr>
                <w:rFonts w:eastAsia="SimSun" w:cs="Microsoft YaHei" w:hint="eastAsia"/>
                <w:lang w:eastAsia="zh-CN"/>
              </w:rPr>
              <w:t>，</w:t>
            </w:r>
            <w:r w:rsidRPr="00BD03C4">
              <w:rPr>
                <w:rFonts w:eastAsia="SimSun" w:cs="Microsoft YaHei"/>
                <w:lang w:eastAsia="zh-CN"/>
              </w:rPr>
              <w:t>为会议</w:t>
            </w:r>
            <w:r w:rsidRPr="00BD03C4">
              <w:rPr>
                <w:rFonts w:eastAsia="SimSun" w:cs="Microsoft YaHei" w:hint="eastAsia"/>
                <w:lang w:eastAsia="zh-CN"/>
              </w:rPr>
              <w:t>承担</w:t>
            </w:r>
            <w:r w:rsidRPr="00BD03C4">
              <w:rPr>
                <w:rFonts w:eastAsia="SimSun" w:cs="Microsoft YaHei"/>
                <w:lang w:eastAsia="zh-CN"/>
              </w:rPr>
              <w:t>价值</w:t>
            </w:r>
            <w:r w:rsidRPr="00BD03C4">
              <w:rPr>
                <w:rFonts w:eastAsia="SimSun" w:cs="Microsoft YaHei" w:hint="eastAsia"/>
                <w:lang w:eastAsia="zh-CN"/>
              </w:rPr>
              <w:t>25,000</w:t>
            </w:r>
            <w:r w:rsidRPr="00BD03C4">
              <w:rPr>
                <w:rFonts w:eastAsia="SimSun" w:cs="Microsoft YaHei" w:hint="eastAsia"/>
                <w:lang w:eastAsia="zh-CN"/>
              </w:rPr>
              <w:t>欧元</w:t>
            </w:r>
            <w:r w:rsidRPr="00BD03C4">
              <w:rPr>
                <w:rFonts w:eastAsia="SimSun" w:cs="Microsoft YaHei"/>
                <w:lang w:eastAsia="zh-CN"/>
              </w:rPr>
              <w:t>的差旅费</w:t>
            </w:r>
            <w:r w:rsidRPr="00BD03C4">
              <w:rPr>
                <w:rFonts w:eastAsia="SimSun" w:cs="Microsoft YaHei" w:hint="eastAsia"/>
                <w:lang w:eastAsia="zh-CN"/>
              </w:rPr>
              <w:t>用</w:t>
            </w:r>
          </w:p>
        </w:tc>
      </w:tr>
      <w:tr w:rsidR="00F92379" w:rsidRPr="0086573A" w:rsidTr="007B36AE">
        <w:tc>
          <w:tcPr>
            <w:tcW w:w="2126" w:type="dxa"/>
            <w:shd w:val="clear" w:color="auto" w:fill="auto"/>
          </w:tcPr>
          <w:p w:rsidR="00F92379" w:rsidRPr="00BD03C4" w:rsidRDefault="00F92379" w:rsidP="008A44C6">
            <w:pPr>
              <w:spacing w:before="120" w:after="60"/>
              <w:rPr>
                <w:rFonts w:eastAsia="SimSun"/>
                <w:lang w:eastAsia="zh-CN"/>
              </w:rPr>
            </w:pPr>
            <w:r>
              <w:rPr>
                <w:rFonts w:eastAsia="SimSun" w:hint="eastAsia"/>
                <w:lang w:eastAsia="zh-CN"/>
              </w:rPr>
              <w:t>国际</w:t>
            </w:r>
            <w:r w:rsidRPr="00BD03C4">
              <w:rPr>
                <w:rFonts w:eastAsia="SimSun" w:hint="eastAsia"/>
                <w:lang w:eastAsia="zh-CN"/>
              </w:rPr>
              <w:t>自然保护联盟</w:t>
            </w:r>
            <w:r>
              <w:rPr>
                <w:rFonts w:eastAsia="SimSun" w:hint="eastAsia"/>
                <w:lang w:eastAsia="zh-CN"/>
              </w:rPr>
              <w:t>（自然保护联盟</w:t>
            </w:r>
            <w:r>
              <w:rPr>
                <w:rFonts w:eastAsia="SimSun"/>
                <w:lang w:eastAsia="zh-CN"/>
              </w:rPr>
              <w:t>）</w:t>
            </w:r>
          </w:p>
        </w:tc>
        <w:tc>
          <w:tcPr>
            <w:tcW w:w="6521" w:type="dxa"/>
            <w:shd w:val="clear" w:color="auto" w:fill="auto"/>
          </w:tcPr>
          <w:p w:rsidR="00F92379" w:rsidRPr="00BD03C4" w:rsidRDefault="00F92379" w:rsidP="00345D27">
            <w:pPr>
              <w:pStyle w:val="ListParagraph"/>
              <w:numPr>
                <w:ilvl w:val="0"/>
                <w:numId w:val="8"/>
              </w:numPr>
              <w:spacing w:before="120" w:after="60"/>
              <w:rPr>
                <w:lang w:eastAsia="zh-CN"/>
              </w:rPr>
            </w:pPr>
            <w:r w:rsidRPr="00BD03C4">
              <w:rPr>
                <w:rFonts w:eastAsia="SimSun" w:cs="Microsoft YaHei" w:hint="eastAsia"/>
                <w:lang w:eastAsia="zh-CN"/>
              </w:rPr>
              <w:t>2</w:t>
            </w:r>
            <w:r w:rsidRPr="00BD03C4">
              <w:rPr>
                <w:rFonts w:eastAsia="SimSun" w:cs="Microsoft YaHei"/>
                <w:lang w:eastAsia="zh-CN"/>
              </w:rPr>
              <w:t>014</w:t>
            </w:r>
            <w:r w:rsidRPr="00BD03C4">
              <w:rPr>
                <w:rFonts w:eastAsia="SimSun" w:cs="Microsoft YaHei" w:hint="eastAsia"/>
                <w:lang w:eastAsia="zh-CN"/>
              </w:rPr>
              <w:t>年</w:t>
            </w:r>
            <w:r w:rsidRPr="00BD03C4">
              <w:rPr>
                <w:rFonts w:eastAsia="SimSun" w:cs="Microsoft YaHei"/>
                <w:lang w:eastAsia="zh-CN"/>
              </w:rPr>
              <w:t>至</w:t>
            </w:r>
            <w:r w:rsidRPr="00BD03C4">
              <w:rPr>
                <w:rFonts w:eastAsia="SimSun" w:cs="Microsoft YaHei" w:hint="eastAsia"/>
                <w:lang w:eastAsia="zh-CN"/>
              </w:rPr>
              <w:t>2018</w:t>
            </w:r>
            <w:r w:rsidRPr="00BD03C4">
              <w:rPr>
                <w:rFonts w:eastAsia="SimSun" w:cs="Microsoft YaHei" w:hint="eastAsia"/>
                <w:lang w:eastAsia="zh-CN"/>
              </w:rPr>
              <w:t>年间</w:t>
            </w:r>
            <w:r w:rsidRPr="00BD03C4">
              <w:rPr>
                <w:rFonts w:eastAsia="SimSun" w:cs="Microsoft YaHei"/>
                <w:lang w:eastAsia="zh-CN"/>
              </w:rPr>
              <w:t>，</w:t>
            </w:r>
            <w:r w:rsidRPr="00BD03C4">
              <w:rPr>
                <w:rFonts w:eastAsia="SimSun" w:cs="Microsoft YaHei" w:hint="eastAsia"/>
                <w:lang w:eastAsia="zh-CN"/>
              </w:rPr>
              <w:t>自然保护联盟</w:t>
            </w:r>
            <w:r w:rsidRPr="00BD03C4">
              <w:rPr>
                <w:rFonts w:eastAsia="SimSun" w:cs="Microsoft YaHei"/>
                <w:lang w:eastAsia="zh-CN"/>
              </w:rPr>
              <w:t>每年</w:t>
            </w:r>
            <w:r w:rsidRPr="00BD03C4">
              <w:rPr>
                <w:rFonts w:eastAsia="SimSun" w:cs="Microsoft YaHei" w:hint="eastAsia"/>
                <w:lang w:eastAsia="zh-CN"/>
              </w:rPr>
              <w:t>指派</w:t>
            </w:r>
            <w:r w:rsidRPr="00BD03C4">
              <w:rPr>
                <w:rFonts w:eastAsia="SimSun" w:cs="Microsoft YaHei" w:hint="eastAsia"/>
                <w:lang w:eastAsia="zh-CN"/>
              </w:rPr>
              <w:t>0.5</w:t>
            </w:r>
            <w:r w:rsidRPr="00BD03C4">
              <w:rPr>
                <w:rFonts w:eastAsia="SimSun" w:cs="Microsoft YaHei" w:hint="eastAsia"/>
                <w:lang w:eastAsia="zh-CN"/>
              </w:rPr>
              <w:t>名</w:t>
            </w:r>
            <w:r w:rsidRPr="00BD03C4">
              <w:rPr>
                <w:rFonts w:eastAsia="SimSun" w:cs="Microsoft YaHei"/>
                <w:lang w:eastAsia="zh-CN"/>
              </w:rPr>
              <w:t>全职等效</w:t>
            </w:r>
            <w:r w:rsidRPr="00BD03C4">
              <w:rPr>
                <w:rFonts w:eastAsia="SimSun" w:cs="Microsoft YaHei" w:hint="eastAsia"/>
                <w:lang w:eastAsia="zh-CN"/>
              </w:rPr>
              <w:t>职员，按</w:t>
            </w:r>
            <w:r w:rsidRPr="00BD03C4">
              <w:rPr>
                <w:rFonts w:eastAsia="SimSun" w:cs="Microsoft YaHei"/>
                <w:lang w:eastAsia="zh-CN"/>
              </w:rPr>
              <w:t>工作方案中的规定</w:t>
            </w:r>
            <w:r w:rsidRPr="00BD03C4">
              <w:rPr>
                <w:rFonts w:eastAsia="SimSun" w:cs="Microsoft YaHei" w:hint="eastAsia"/>
                <w:lang w:eastAsia="zh-CN"/>
              </w:rPr>
              <w:t>，为</w:t>
            </w:r>
            <w:r w:rsidRPr="00BD03C4">
              <w:rPr>
                <w:rFonts w:eastAsia="SimSun" w:cs="Microsoft YaHei"/>
                <w:lang w:eastAsia="zh-CN"/>
              </w:rPr>
              <w:t>评估工作或</w:t>
            </w:r>
            <w:r w:rsidRPr="00BD03C4">
              <w:rPr>
                <w:rFonts w:eastAsia="SimSun" w:cs="Microsoft YaHei" w:hint="eastAsia"/>
                <w:lang w:eastAsia="zh-CN"/>
              </w:rPr>
              <w:t>各</w:t>
            </w:r>
            <w:r w:rsidRPr="00BD03C4">
              <w:rPr>
                <w:rFonts w:eastAsia="SimSun" w:cs="Microsoft YaHei"/>
                <w:lang w:eastAsia="zh-CN"/>
              </w:rPr>
              <w:t>工作队的</w:t>
            </w:r>
            <w:r w:rsidRPr="00BD03C4">
              <w:rPr>
                <w:rFonts w:eastAsia="SimSun" w:cs="Microsoft YaHei" w:hint="eastAsia"/>
                <w:lang w:eastAsia="zh-CN"/>
              </w:rPr>
              <w:t>工作提供支持</w:t>
            </w:r>
          </w:p>
          <w:p w:rsidR="00F92379" w:rsidRPr="00BD03C4" w:rsidRDefault="00F92379" w:rsidP="00345D27">
            <w:pPr>
              <w:pStyle w:val="ListParagraph"/>
              <w:numPr>
                <w:ilvl w:val="0"/>
                <w:numId w:val="8"/>
              </w:numPr>
              <w:spacing w:before="120" w:after="60"/>
              <w:rPr>
                <w:lang w:eastAsia="zh-CN"/>
              </w:rPr>
            </w:pPr>
            <w:r w:rsidRPr="00BD03C4">
              <w:rPr>
                <w:rFonts w:eastAsia="SimSun" w:cs="Microsoft YaHei" w:hint="eastAsia"/>
                <w:lang w:eastAsia="zh-CN"/>
              </w:rPr>
              <w:t>自然保护联盟指派</w:t>
            </w:r>
            <w:r w:rsidRPr="00BD03C4">
              <w:rPr>
                <w:rFonts w:eastAsia="SimSun" w:cs="Microsoft YaHei" w:hint="eastAsia"/>
                <w:lang w:eastAsia="zh-CN"/>
              </w:rPr>
              <w:t>0.5</w:t>
            </w:r>
            <w:r w:rsidRPr="00BD03C4">
              <w:rPr>
                <w:rFonts w:eastAsia="SimSun" w:cs="Microsoft YaHei" w:hint="eastAsia"/>
                <w:lang w:eastAsia="zh-CN"/>
              </w:rPr>
              <w:t>名</w:t>
            </w:r>
            <w:r w:rsidRPr="00BD03C4">
              <w:rPr>
                <w:rFonts w:eastAsia="SimSun" w:cs="Microsoft YaHei"/>
                <w:lang w:eastAsia="zh-CN"/>
              </w:rPr>
              <w:t>全职等效</w:t>
            </w:r>
            <w:r w:rsidRPr="00BD03C4">
              <w:rPr>
                <w:rFonts w:eastAsia="SimSun" w:cs="Microsoft YaHei" w:hint="eastAsia"/>
                <w:lang w:eastAsia="zh-CN"/>
              </w:rPr>
              <w:t>职员，在</w:t>
            </w:r>
            <w:r w:rsidRPr="00BD03C4">
              <w:rPr>
                <w:rFonts w:eastAsia="SimSun" w:cs="Microsoft YaHei" w:hint="eastAsia"/>
                <w:lang w:eastAsia="zh-CN"/>
              </w:rPr>
              <w:t>2</w:t>
            </w:r>
            <w:r w:rsidRPr="00BD03C4">
              <w:rPr>
                <w:rFonts w:eastAsia="SimSun" w:cs="Microsoft YaHei"/>
                <w:lang w:eastAsia="zh-CN"/>
              </w:rPr>
              <w:t>014</w:t>
            </w:r>
            <w:r w:rsidRPr="00BD03C4">
              <w:rPr>
                <w:rFonts w:eastAsia="SimSun" w:cs="Microsoft YaHei" w:hint="eastAsia"/>
                <w:lang w:eastAsia="zh-CN"/>
              </w:rPr>
              <w:t>年</w:t>
            </w:r>
            <w:r w:rsidRPr="00BD03C4">
              <w:rPr>
                <w:rFonts w:eastAsia="SimSun" w:cs="Microsoft YaHei"/>
                <w:lang w:eastAsia="zh-CN"/>
              </w:rPr>
              <w:t>至</w:t>
            </w:r>
            <w:r w:rsidRPr="00BD03C4">
              <w:rPr>
                <w:rFonts w:eastAsia="SimSun" w:cs="Microsoft YaHei" w:hint="eastAsia"/>
                <w:lang w:eastAsia="zh-CN"/>
              </w:rPr>
              <w:t>2016</w:t>
            </w:r>
            <w:r w:rsidRPr="00BD03C4">
              <w:rPr>
                <w:rFonts w:eastAsia="SimSun" w:cs="Microsoft YaHei" w:hint="eastAsia"/>
                <w:lang w:eastAsia="zh-CN"/>
              </w:rPr>
              <w:t>年间为</w:t>
            </w:r>
            <w:r w:rsidRPr="00BD03C4">
              <w:rPr>
                <w:rFonts w:eastAsia="SimSun" w:cs="Microsoft YaHei"/>
                <w:lang w:eastAsia="zh-CN"/>
              </w:rPr>
              <w:t>利益攸关方参与</w:t>
            </w:r>
            <w:r w:rsidRPr="00BD03C4">
              <w:rPr>
                <w:rFonts w:eastAsia="SimSun" w:cs="Microsoft YaHei" w:hint="eastAsia"/>
                <w:lang w:eastAsia="zh-CN"/>
              </w:rPr>
              <w:t>工作</w:t>
            </w:r>
            <w:r w:rsidRPr="00BD03C4">
              <w:rPr>
                <w:rFonts w:eastAsia="SimSun" w:cs="Microsoft YaHei"/>
                <w:lang w:eastAsia="zh-CN"/>
              </w:rPr>
              <w:t>提供支持</w:t>
            </w:r>
          </w:p>
          <w:p w:rsidR="00F92379" w:rsidRPr="0086573A" w:rsidRDefault="00F92379" w:rsidP="00345D27">
            <w:pPr>
              <w:numPr>
                <w:ilvl w:val="0"/>
                <w:numId w:val="8"/>
              </w:numPr>
              <w:spacing w:after="60"/>
              <w:contextualSpacing/>
              <w:rPr>
                <w:lang w:val="en-GB" w:eastAsia="zh-CN"/>
              </w:rPr>
            </w:pPr>
            <w:r w:rsidRPr="00BD03C4">
              <w:rPr>
                <w:rFonts w:eastAsia="SimSun" w:cs="Microsoft YaHei" w:hint="eastAsia"/>
                <w:lang w:eastAsia="zh-CN"/>
              </w:rPr>
              <w:t>2</w:t>
            </w:r>
            <w:r w:rsidRPr="00BD03C4">
              <w:rPr>
                <w:rFonts w:eastAsia="SimSun" w:cs="Microsoft YaHei"/>
                <w:lang w:eastAsia="zh-CN"/>
              </w:rPr>
              <w:t>014</w:t>
            </w:r>
            <w:r w:rsidRPr="00BD03C4">
              <w:rPr>
                <w:rFonts w:eastAsia="SimSun" w:cs="Microsoft YaHei" w:hint="eastAsia"/>
                <w:lang w:eastAsia="zh-CN"/>
              </w:rPr>
              <w:t>年</w:t>
            </w:r>
            <w:r w:rsidRPr="00BD03C4">
              <w:rPr>
                <w:rFonts w:eastAsia="SimSun" w:cs="Microsoft YaHei"/>
                <w:lang w:eastAsia="zh-CN"/>
              </w:rPr>
              <w:t>至</w:t>
            </w:r>
            <w:r w:rsidRPr="00BD03C4">
              <w:rPr>
                <w:rFonts w:eastAsia="SimSun" w:cs="Microsoft YaHei" w:hint="eastAsia"/>
                <w:lang w:eastAsia="zh-CN"/>
              </w:rPr>
              <w:t>2018</w:t>
            </w:r>
            <w:r w:rsidRPr="00BD03C4">
              <w:rPr>
                <w:rFonts w:eastAsia="SimSun" w:cs="Microsoft YaHei" w:hint="eastAsia"/>
                <w:lang w:eastAsia="zh-CN"/>
              </w:rPr>
              <w:t>年间</w:t>
            </w:r>
            <w:r w:rsidRPr="00BD03C4">
              <w:rPr>
                <w:rFonts w:eastAsia="SimSun" w:cs="Microsoft YaHei"/>
                <w:lang w:eastAsia="zh-CN"/>
              </w:rPr>
              <w:t>，</w:t>
            </w:r>
            <w:r w:rsidRPr="00BD03C4">
              <w:rPr>
                <w:rFonts w:eastAsia="SimSun" w:cs="Microsoft YaHei" w:hint="eastAsia"/>
                <w:lang w:eastAsia="zh-CN"/>
              </w:rPr>
              <w:t>为</w:t>
            </w:r>
            <w:r w:rsidRPr="00BD03C4">
              <w:rPr>
                <w:rFonts w:eastAsia="SimSun" w:cs="Microsoft YaHei" w:hint="eastAsia"/>
                <w:lang w:eastAsia="zh-CN"/>
              </w:rPr>
              <w:t>10</w:t>
            </w:r>
            <w:r w:rsidRPr="00BD03C4">
              <w:rPr>
                <w:rFonts w:eastAsia="SimSun" w:cs="Microsoft YaHei" w:hint="eastAsia"/>
                <w:lang w:eastAsia="zh-CN"/>
              </w:rPr>
              <w:t>场</w:t>
            </w:r>
            <w:r w:rsidRPr="00BD03C4">
              <w:rPr>
                <w:rFonts w:eastAsia="SimSun" w:cs="Microsoft YaHei"/>
                <w:lang w:eastAsia="zh-CN"/>
              </w:rPr>
              <w:t>会议</w:t>
            </w:r>
            <w:r w:rsidRPr="00BD03C4">
              <w:rPr>
                <w:rFonts w:eastAsia="SimSun" w:cs="Microsoft YaHei" w:hint="eastAsia"/>
                <w:lang w:eastAsia="zh-CN"/>
              </w:rPr>
              <w:t>（每场</w:t>
            </w:r>
            <w:bookmarkStart w:id="241" w:name="OLE_LINK580"/>
            <w:bookmarkStart w:id="242" w:name="OLE_LINK581"/>
            <w:r w:rsidRPr="00BD03C4">
              <w:rPr>
                <w:rFonts w:eastAsia="SimSun" w:cs="Microsoft YaHei"/>
                <w:lang w:eastAsia="zh-CN"/>
              </w:rPr>
              <w:t>参与者</w:t>
            </w:r>
            <w:bookmarkEnd w:id="241"/>
            <w:bookmarkEnd w:id="242"/>
            <w:r w:rsidRPr="00BD03C4">
              <w:rPr>
                <w:rFonts w:eastAsia="SimSun" w:cs="Microsoft YaHei" w:hint="eastAsia"/>
                <w:lang w:eastAsia="zh-CN"/>
              </w:rPr>
              <w:t>最多为</w:t>
            </w:r>
            <w:r w:rsidRPr="00BD03C4">
              <w:rPr>
                <w:rFonts w:eastAsia="SimSun" w:cs="Microsoft YaHei" w:hint="eastAsia"/>
                <w:lang w:eastAsia="zh-CN"/>
              </w:rPr>
              <w:t>30</w:t>
            </w:r>
            <w:r w:rsidRPr="00BD03C4">
              <w:rPr>
                <w:rFonts w:eastAsia="SimSun" w:cs="Microsoft YaHei" w:hint="eastAsia"/>
                <w:lang w:eastAsia="zh-CN"/>
              </w:rPr>
              <w:t>名</w:t>
            </w:r>
            <w:r w:rsidRPr="00BD03C4">
              <w:rPr>
                <w:rFonts w:eastAsia="SimSun" w:cs="Microsoft YaHei"/>
                <w:lang w:eastAsia="zh-CN"/>
              </w:rPr>
              <w:t>）</w:t>
            </w:r>
            <w:r w:rsidRPr="00BD03C4">
              <w:rPr>
                <w:rFonts w:eastAsia="SimSun" w:cs="Microsoft YaHei" w:hint="eastAsia"/>
                <w:lang w:eastAsia="zh-CN"/>
              </w:rPr>
              <w:t>提供工作方案中</w:t>
            </w:r>
            <w:r w:rsidRPr="00BD03C4">
              <w:rPr>
                <w:rFonts w:eastAsia="SimSun" w:cs="Microsoft YaHei"/>
                <w:lang w:eastAsia="zh-CN"/>
              </w:rPr>
              <w:t>指明的</w:t>
            </w:r>
            <w:r w:rsidRPr="00BD03C4">
              <w:rPr>
                <w:rFonts w:eastAsia="SimSun" w:cs="Microsoft YaHei" w:hint="eastAsia"/>
                <w:lang w:eastAsia="zh-CN"/>
              </w:rPr>
              <w:t>相关</w:t>
            </w:r>
            <w:r w:rsidRPr="00BD03C4">
              <w:rPr>
                <w:rFonts w:eastAsia="SimSun" w:cs="Microsoft YaHei"/>
                <w:lang w:eastAsia="zh-CN"/>
              </w:rPr>
              <w:t>设施</w:t>
            </w:r>
          </w:p>
        </w:tc>
      </w:tr>
      <w:tr w:rsidR="00FB6910" w:rsidRPr="0086573A" w:rsidTr="007B36AE">
        <w:tc>
          <w:tcPr>
            <w:tcW w:w="2126" w:type="dxa"/>
            <w:shd w:val="clear" w:color="auto" w:fill="auto"/>
          </w:tcPr>
          <w:p w:rsidR="00FB6910" w:rsidRPr="0086573A" w:rsidRDefault="00E2431D" w:rsidP="007B36AE">
            <w:pPr>
              <w:spacing w:after="60"/>
              <w:rPr>
                <w:rFonts w:eastAsia="Times New Roman"/>
                <w:lang w:val="en-GB" w:eastAsia="zh-CN"/>
              </w:rPr>
            </w:pPr>
            <w:r w:rsidRPr="002C09BD">
              <w:rPr>
                <w:rFonts w:eastAsia="SimSun" w:cs="Microsoft YaHei" w:hint="eastAsia"/>
                <w:lang w:eastAsia="zh-CN"/>
              </w:rPr>
              <w:t>联合国教育、科学和文化</w:t>
            </w:r>
            <w:r w:rsidRPr="002C09BD">
              <w:rPr>
                <w:rFonts w:eastAsia="SimSun" w:cs="Microsoft YaHei"/>
                <w:lang w:eastAsia="zh-CN"/>
              </w:rPr>
              <w:t>组织</w:t>
            </w:r>
            <w:r w:rsidRPr="002C09BD">
              <w:rPr>
                <w:rFonts w:eastAsia="SimSun" w:cs="Microsoft YaHei" w:hint="eastAsia"/>
                <w:lang w:eastAsia="zh-CN"/>
              </w:rPr>
              <w:t>（教科文</w:t>
            </w:r>
            <w:r w:rsidRPr="002C09BD">
              <w:rPr>
                <w:rFonts w:eastAsia="SimSun" w:cs="Microsoft YaHei"/>
                <w:lang w:eastAsia="zh-CN"/>
              </w:rPr>
              <w:t>组织）</w:t>
            </w:r>
          </w:p>
        </w:tc>
        <w:tc>
          <w:tcPr>
            <w:tcW w:w="6521" w:type="dxa"/>
            <w:shd w:val="clear" w:color="auto" w:fill="auto"/>
          </w:tcPr>
          <w:p w:rsidR="00FB6910" w:rsidRPr="0086573A" w:rsidRDefault="00E2431D" w:rsidP="00345D27">
            <w:pPr>
              <w:numPr>
                <w:ilvl w:val="0"/>
                <w:numId w:val="8"/>
              </w:numPr>
              <w:spacing w:after="60"/>
              <w:contextualSpacing/>
              <w:rPr>
                <w:lang w:val="en-GB" w:eastAsia="zh-CN"/>
              </w:rPr>
            </w:pPr>
            <w:r w:rsidRPr="00BD03C4">
              <w:rPr>
                <w:rFonts w:eastAsia="SimSun" w:cs="Microsoft YaHei" w:hint="eastAsia"/>
                <w:lang w:eastAsia="zh-CN"/>
              </w:rPr>
              <w:t>土著和地方知识</w:t>
            </w:r>
            <w:r>
              <w:rPr>
                <w:rFonts w:eastAsia="SimSun" w:cs="Microsoft YaHei" w:hint="eastAsia"/>
                <w:lang w:eastAsia="zh-CN"/>
              </w:rPr>
              <w:t>体系</w:t>
            </w:r>
            <w:r w:rsidRPr="00BD03C4">
              <w:rPr>
                <w:rFonts w:eastAsia="SimSun" w:cs="Microsoft YaHei"/>
                <w:lang w:eastAsia="zh-CN"/>
              </w:rPr>
              <w:t>工作</w:t>
            </w:r>
            <w:r w:rsidRPr="00BD03C4">
              <w:rPr>
                <w:rFonts w:eastAsia="SimSun" w:cs="Microsoft YaHei" w:hint="eastAsia"/>
                <w:lang w:eastAsia="zh-CN"/>
              </w:rPr>
              <w:t>队设</w:t>
            </w:r>
            <w:r w:rsidRPr="00BD03C4">
              <w:rPr>
                <w:rFonts w:eastAsia="SimSun" w:cs="Microsoft YaHei"/>
                <w:lang w:eastAsia="zh-CN"/>
              </w:rPr>
              <w:t>在教科文组织内</w:t>
            </w:r>
            <w:r w:rsidRPr="00BD03C4">
              <w:rPr>
                <w:rFonts w:eastAsia="SimSun" w:cs="Microsoft YaHei" w:hint="eastAsia"/>
                <w:lang w:eastAsia="zh-CN"/>
              </w:rPr>
              <w:t>，并由</w:t>
            </w:r>
            <w:r w:rsidRPr="00BD03C4">
              <w:rPr>
                <w:rFonts w:eastAsia="SimSun" w:cs="Microsoft YaHei"/>
                <w:lang w:eastAsia="zh-CN"/>
              </w:rPr>
              <w:t>教科文组织</w:t>
            </w:r>
            <w:r w:rsidRPr="00BD03C4">
              <w:rPr>
                <w:rFonts w:eastAsia="SimSun" w:cs="Microsoft YaHei" w:hint="eastAsia"/>
                <w:lang w:eastAsia="zh-CN"/>
              </w:rPr>
              <w:t>指派</w:t>
            </w:r>
            <w:r w:rsidRPr="00BD03C4">
              <w:rPr>
                <w:rFonts w:eastAsia="SimSun" w:cs="Microsoft YaHei" w:hint="eastAsia"/>
                <w:lang w:eastAsia="zh-CN"/>
              </w:rPr>
              <w:t>1</w:t>
            </w:r>
            <w:r w:rsidRPr="00BD03C4">
              <w:rPr>
                <w:rFonts w:eastAsia="SimSun" w:cs="Microsoft YaHei" w:hint="eastAsia"/>
                <w:lang w:eastAsia="zh-CN"/>
              </w:rPr>
              <w:t>名</w:t>
            </w:r>
            <w:r w:rsidRPr="00BD03C4">
              <w:rPr>
                <w:rFonts w:eastAsia="SimSun" w:cs="Microsoft YaHei"/>
                <w:lang w:eastAsia="zh-CN"/>
              </w:rPr>
              <w:t>全职等效</w:t>
            </w:r>
            <w:r w:rsidRPr="00BD03C4">
              <w:rPr>
                <w:rFonts w:eastAsia="SimSun" w:cs="Microsoft YaHei" w:hint="eastAsia"/>
                <w:lang w:eastAsia="zh-CN"/>
              </w:rPr>
              <w:t>职员</w:t>
            </w:r>
          </w:p>
          <w:p w:rsidR="00FB6910" w:rsidRPr="0086573A" w:rsidRDefault="008A44C6" w:rsidP="00345D27">
            <w:pPr>
              <w:numPr>
                <w:ilvl w:val="0"/>
                <w:numId w:val="8"/>
              </w:numPr>
              <w:spacing w:after="60"/>
              <w:contextualSpacing/>
              <w:rPr>
                <w:rFonts w:eastAsia="Times New Roman"/>
                <w:lang w:val="en-GB" w:eastAsia="zh-CN"/>
              </w:rPr>
            </w:pPr>
            <w:r w:rsidRPr="003550D8">
              <w:rPr>
                <w:rFonts w:eastAsia="SimSun" w:hint="eastAsia"/>
                <w:lang w:val="en-GB" w:eastAsia="zh-CN"/>
              </w:rPr>
              <w:t>为知识和数据工作队提供技术支持（教科文组织指派</w:t>
            </w:r>
            <w:r w:rsidR="00B76A67" w:rsidRPr="003550D8">
              <w:rPr>
                <w:rFonts w:eastAsia="SimSun" w:hint="eastAsia"/>
                <w:lang w:val="en-GB" w:eastAsia="zh-CN"/>
              </w:rPr>
              <w:t>0.</w:t>
            </w:r>
            <w:r w:rsidR="00D351EE">
              <w:rPr>
                <w:rFonts w:eastAsia="SimSun" w:hint="eastAsia"/>
                <w:lang w:val="en-GB" w:eastAsia="zh-CN"/>
              </w:rPr>
              <w:t>2</w:t>
            </w:r>
            <w:r w:rsidR="00B76A67" w:rsidRPr="003550D8">
              <w:rPr>
                <w:rFonts w:eastAsia="SimSun" w:hint="eastAsia"/>
                <w:lang w:val="en-GB" w:eastAsia="zh-CN"/>
              </w:rPr>
              <w:t>5</w:t>
            </w:r>
            <w:r w:rsidR="00B76A67" w:rsidRPr="003550D8">
              <w:rPr>
                <w:rFonts w:eastAsia="SimSun" w:hint="eastAsia"/>
                <w:lang w:val="en-GB" w:eastAsia="zh-CN"/>
              </w:rPr>
              <w:t>名</w:t>
            </w:r>
            <w:r w:rsidRPr="003550D8">
              <w:rPr>
                <w:rFonts w:eastAsia="SimSun" w:hint="eastAsia"/>
                <w:lang w:val="en-GB" w:eastAsia="zh-CN"/>
              </w:rPr>
              <w:t>全职</w:t>
            </w:r>
            <w:r w:rsidR="00B76A67" w:rsidRPr="003550D8">
              <w:rPr>
                <w:rFonts w:eastAsia="SimSun" w:hint="eastAsia"/>
                <w:lang w:val="en-GB" w:eastAsia="zh-CN"/>
              </w:rPr>
              <w:t>等效员工</w:t>
            </w:r>
            <w:r w:rsidRPr="003550D8">
              <w:rPr>
                <w:rFonts w:eastAsia="SimSun" w:hint="eastAsia"/>
                <w:lang w:val="en-GB" w:eastAsia="zh-CN"/>
              </w:rPr>
              <w:t>）</w:t>
            </w:r>
          </w:p>
        </w:tc>
      </w:tr>
      <w:tr w:rsidR="004B046D" w:rsidRPr="0086573A" w:rsidTr="007B36AE">
        <w:tc>
          <w:tcPr>
            <w:tcW w:w="2126" w:type="dxa"/>
            <w:shd w:val="clear" w:color="auto" w:fill="auto"/>
          </w:tcPr>
          <w:p w:rsidR="004B046D" w:rsidRPr="00BD03C4" w:rsidRDefault="004B046D" w:rsidP="00132C50">
            <w:pPr>
              <w:spacing w:before="120" w:after="120"/>
              <w:rPr>
                <w:rFonts w:ascii="Microsoft YaHei" w:eastAsia="Microsoft YaHei" w:hAnsi="Microsoft YaHei" w:cs="Microsoft YaHei"/>
                <w:lang w:eastAsia="zh-CN"/>
              </w:rPr>
            </w:pPr>
            <w:r>
              <w:rPr>
                <w:rFonts w:eastAsia="SimSun" w:cs="Microsoft YaHei" w:hint="eastAsia"/>
                <w:lang w:eastAsia="zh-CN"/>
              </w:rPr>
              <w:t>联合国</w:t>
            </w:r>
            <w:r w:rsidRPr="00BD03C4">
              <w:rPr>
                <w:rFonts w:eastAsia="SimSun" w:cs="Microsoft YaHei" w:hint="eastAsia"/>
                <w:lang w:eastAsia="zh-CN"/>
              </w:rPr>
              <w:t>环境</w:t>
            </w:r>
            <w:r>
              <w:rPr>
                <w:rFonts w:eastAsia="SimSun" w:cs="Microsoft YaHei" w:hint="eastAsia"/>
                <w:lang w:eastAsia="zh-CN"/>
              </w:rPr>
              <w:t>规划</w:t>
            </w:r>
            <w:r w:rsidRPr="00BD03C4">
              <w:rPr>
                <w:rFonts w:eastAsia="SimSun" w:cs="Microsoft YaHei" w:hint="eastAsia"/>
                <w:lang w:eastAsia="zh-CN"/>
              </w:rPr>
              <w:t>署</w:t>
            </w:r>
          </w:p>
        </w:tc>
        <w:tc>
          <w:tcPr>
            <w:tcW w:w="6521" w:type="dxa"/>
            <w:shd w:val="clear" w:color="auto" w:fill="auto"/>
          </w:tcPr>
          <w:p w:rsidR="004B046D" w:rsidRPr="0086573A" w:rsidRDefault="004B046D" w:rsidP="00345D27">
            <w:pPr>
              <w:numPr>
                <w:ilvl w:val="0"/>
                <w:numId w:val="8"/>
              </w:numPr>
              <w:spacing w:after="60"/>
              <w:contextualSpacing/>
              <w:rPr>
                <w:lang w:val="en-GB" w:eastAsia="zh-CN"/>
              </w:rPr>
            </w:pPr>
            <w:r w:rsidRPr="00BD03C4">
              <w:rPr>
                <w:rFonts w:eastAsia="SimSun" w:cs="Microsoft YaHei" w:hint="eastAsia"/>
                <w:lang w:eastAsia="zh-CN"/>
              </w:rPr>
              <w:t>向</w:t>
            </w:r>
            <w:bookmarkStart w:id="243" w:name="OLE_LINK584"/>
            <w:bookmarkStart w:id="244" w:name="OLE_LINK585"/>
            <w:r w:rsidRPr="00BD03C4">
              <w:rPr>
                <w:rFonts w:eastAsia="SimSun" w:cs="Microsoft YaHei"/>
                <w:lang w:eastAsia="zh-CN"/>
              </w:rPr>
              <w:t>平台秘书处</w:t>
            </w:r>
            <w:bookmarkEnd w:id="243"/>
            <w:bookmarkEnd w:id="244"/>
            <w:r w:rsidRPr="00BD03C4">
              <w:rPr>
                <w:rFonts w:eastAsia="SimSun" w:cs="Microsoft YaHei" w:hint="eastAsia"/>
                <w:lang w:eastAsia="zh-CN"/>
              </w:rPr>
              <w:t>调派</w:t>
            </w:r>
            <w:r w:rsidRPr="00BD03C4">
              <w:rPr>
                <w:rFonts w:eastAsia="SimSun" w:cs="Microsoft YaHei"/>
                <w:lang w:eastAsia="zh-CN"/>
              </w:rPr>
              <w:t>一名全职</w:t>
            </w:r>
            <w:r w:rsidRPr="00BD03C4">
              <w:rPr>
                <w:rFonts w:eastAsia="SimSun" w:cs="Microsoft YaHei" w:hint="eastAsia"/>
                <w:lang w:eastAsia="zh-CN"/>
              </w:rPr>
              <w:t>方案</w:t>
            </w:r>
            <w:r w:rsidRPr="00BD03C4">
              <w:rPr>
                <w:rFonts w:eastAsia="SimSun" w:cs="Microsoft YaHei"/>
                <w:lang w:eastAsia="zh-CN"/>
              </w:rPr>
              <w:t>干事</w:t>
            </w:r>
          </w:p>
        </w:tc>
      </w:tr>
    </w:tbl>
    <w:p w:rsidR="00FB6910" w:rsidRPr="0086573A" w:rsidRDefault="00FB6910" w:rsidP="00FB6910">
      <w:pPr>
        <w:spacing w:after="200" w:line="276" w:lineRule="auto"/>
        <w:rPr>
          <w:sz w:val="22"/>
          <w:szCs w:val="22"/>
          <w:lang w:val="en-GB" w:eastAsia="ja-JP"/>
        </w:rPr>
      </w:pPr>
    </w:p>
    <w:p w:rsidR="00FB6910" w:rsidRPr="002B1E44" w:rsidRDefault="00FB6910" w:rsidP="00FB6910">
      <w:pPr>
        <w:pStyle w:val="ZZAnxtitle"/>
        <w:rPr>
          <w:rFonts w:eastAsia="SimHei"/>
          <w:lang w:val="en-GB" w:eastAsia="zh-CN"/>
        </w:rPr>
      </w:pPr>
      <w:r w:rsidRPr="0086573A">
        <w:rPr>
          <w:lang w:val="en-GB" w:eastAsia="zh-CN"/>
        </w:rPr>
        <w:br w:type="page"/>
      </w:r>
      <w:r w:rsidR="002B1E44" w:rsidRPr="002B1E44">
        <w:rPr>
          <w:rFonts w:eastAsia="SimHei"/>
          <w:lang w:val="en-GB" w:eastAsia="zh-CN"/>
        </w:rPr>
        <w:t>第</w:t>
      </w:r>
      <w:r w:rsidR="00843519" w:rsidRPr="002B1E44">
        <w:rPr>
          <w:rFonts w:eastAsia="SimHei"/>
          <w:lang w:val="en-GB" w:eastAsia="zh-CN"/>
        </w:rPr>
        <w:t>IPBES-2/6</w:t>
      </w:r>
      <w:r w:rsidR="002B1E44" w:rsidRPr="002B1E44">
        <w:rPr>
          <w:rFonts w:eastAsia="SimHei"/>
          <w:lang w:val="en-GB" w:eastAsia="zh-CN"/>
        </w:rPr>
        <w:t>号决定</w:t>
      </w:r>
      <w:r w:rsidR="00843519" w:rsidRPr="002B1E44">
        <w:rPr>
          <w:rFonts w:eastAsia="SimHei"/>
          <w:lang w:val="en-GB" w:eastAsia="zh-CN"/>
        </w:rPr>
        <w:t>：捐助情况、迄今支出和平台</w:t>
      </w:r>
      <w:r w:rsidR="00843519" w:rsidRPr="002B1E44">
        <w:rPr>
          <w:rFonts w:eastAsia="SimHei"/>
          <w:lang w:val="en-GB" w:eastAsia="zh-CN"/>
        </w:rPr>
        <w:t>2014–2015</w:t>
      </w:r>
      <w:r w:rsidR="00843519" w:rsidRPr="002B1E44">
        <w:rPr>
          <w:rFonts w:eastAsia="SimHei"/>
          <w:lang w:val="en-GB" w:eastAsia="zh-CN"/>
        </w:rPr>
        <w:t>年两年期预算</w:t>
      </w:r>
    </w:p>
    <w:p w:rsidR="00FB6910" w:rsidRPr="0086573A" w:rsidRDefault="00132C50" w:rsidP="00FB6910">
      <w:pPr>
        <w:tabs>
          <w:tab w:val="left" w:pos="624"/>
        </w:tabs>
        <w:spacing w:after="120"/>
        <w:ind w:left="1247" w:firstLine="624"/>
        <w:rPr>
          <w:i/>
          <w:lang w:val="en-GB" w:eastAsia="en-GB"/>
        </w:rPr>
      </w:pPr>
      <w:r w:rsidRPr="00132C50">
        <w:rPr>
          <w:rFonts w:eastAsia="SimSun"/>
          <w:i/>
          <w:sz w:val="24"/>
          <w:lang w:eastAsia="zh-CN"/>
        </w:rPr>
        <w:t>全体会议</w:t>
      </w:r>
      <w:r>
        <w:rPr>
          <w:rFonts w:eastAsia="SimSun" w:hint="eastAsia"/>
          <w:i/>
          <w:sz w:val="24"/>
          <w:lang w:eastAsia="zh-CN"/>
        </w:rPr>
        <w:t>，</w:t>
      </w:r>
    </w:p>
    <w:p w:rsidR="00FB6910" w:rsidRPr="0086573A" w:rsidRDefault="00132C50" w:rsidP="008118BA">
      <w:pPr>
        <w:tabs>
          <w:tab w:val="left" w:pos="624"/>
        </w:tabs>
        <w:spacing w:after="120"/>
        <w:ind w:left="1247" w:firstLine="624"/>
        <w:jc w:val="both"/>
        <w:rPr>
          <w:lang w:val="en-GB" w:eastAsia="zh-CN"/>
        </w:rPr>
      </w:pPr>
      <w:r w:rsidRPr="00132C50">
        <w:rPr>
          <w:rFonts w:eastAsia="SimSun"/>
          <w:i/>
          <w:sz w:val="24"/>
          <w:lang w:eastAsia="zh-CN"/>
        </w:rPr>
        <w:t>欢迎</w:t>
      </w:r>
      <w:r w:rsidRPr="00132C50">
        <w:rPr>
          <w:rFonts w:eastAsia="SimSun"/>
          <w:sz w:val="24"/>
          <w:lang w:eastAsia="zh-CN"/>
        </w:rPr>
        <w:t xml:space="preserve"> </w:t>
      </w:r>
      <w:r w:rsidRPr="00132C50">
        <w:rPr>
          <w:rFonts w:eastAsia="SimSun"/>
          <w:sz w:val="24"/>
          <w:lang w:eastAsia="zh-CN"/>
        </w:rPr>
        <w:t>生物多样性和生态系统服务政府间科学政策平台</w:t>
      </w:r>
      <w:r w:rsidRPr="00132C50">
        <w:rPr>
          <w:rFonts w:eastAsia="SimSun"/>
          <w:sz w:val="24"/>
          <w:lang w:eastAsia="zh-CN"/>
        </w:rPr>
        <w:t>2012</w:t>
      </w:r>
      <w:r w:rsidRPr="00132C50">
        <w:rPr>
          <w:rFonts w:eastAsia="SimSun"/>
          <w:sz w:val="24"/>
          <w:lang w:eastAsia="zh-CN"/>
        </w:rPr>
        <w:t>年设立以来收到的捐助</w:t>
      </w:r>
      <w:r>
        <w:rPr>
          <w:rFonts w:eastAsia="SimSun" w:hint="eastAsia"/>
          <w:sz w:val="24"/>
          <w:lang w:eastAsia="zh-CN"/>
        </w:rPr>
        <w:t>，</w:t>
      </w:r>
    </w:p>
    <w:p w:rsidR="00FB6910" w:rsidRPr="0086573A" w:rsidRDefault="009B09FB" w:rsidP="008118BA">
      <w:pPr>
        <w:tabs>
          <w:tab w:val="left" w:pos="624"/>
        </w:tabs>
        <w:spacing w:after="120"/>
        <w:ind w:left="1247" w:firstLine="624"/>
        <w:jc w:val="both"/>
        <w:rPr>
          <w:lang w:val="en-GB" w:eastAsia="zh-CN"/>
        </w:rPr>
      </w:pPr>
      <w:r w:rsidRPr="009B09FB">
        <w:rPr>
          <w:rFonts w:eastAsia="SimSun"/>
          <w:i/>
          <w:sz w:val="24"/>
          <w:lang w:eastAsia="zh-CN"/>
        </w:rPr>
        <w:t>注意到</w:t>
      </w:r>
      <w:r w:rsidRPr="009B09FB">
        <w:rPr>
          <w:rFonts w:eastAsia="SimSun"/>
          <w:sz w:val="24"/>
          <w:lang w:eastAsia="zh-CN"/>
        </w:rPr>
        <w:t xml:space="preserve"> </w:t>
      </w:r>
      <w:r w:rsidRPr="009B09FB">
        <w:rPr>
          <w:rFonts w:eastAsia="SimSun"/>
          <w:sz w:val="24"/>
          <w:lang w:eastAsia="zh-CN"/>
        </w:rPr>
        <w:t>载于本决定附件的</w:t>
      </w:r>
      <w:r w:rsidRPr="009B09FB">
        <w:rPr>
          <w:rFonts w:eastAsia="SimSun"/>
          <w:sz w:val="24"/>
          <w:lang w:eastAsia="zh-CN"/>
        </w:rPr>
        <w:t>2012</w:t>
      </w:r>
      <w:r w:rsidRPr="009B09FB">
        <w:rPr>
          <w:rFonts w:eastAsia="SimSun"/>
          <w:sz w:val="24"/>
          <w:lang w:eastAsia="zh-CN"/>
        </w:rPr>
        <w:t>年和</w:t>
      </w:r>
      <w:r w:rsidRPr="009B09FB">
        <w:rPr>
          <w:rFonts w:eastAsia="SimSun"/>
          <w:sz w:val="24"/>
          <w:lang w:eastAsia="zh-CN"/>
        </w:rPr>
        <w:t>2013</w:t>
      </w:r>
      <w:r w:rsidRPr="009B09FB">
        <w:rPr>
          <w:rFonts w:eastAsia="SimSun"/>
          <w:sz w:val="24"/>
          <w:lang w:eastAsia="zh-CN"/>
        </w:rPr>
        <w:t>年平台收到的现金捐款情况，</w:t>
      </w:r>
      <w:r w:rsidRPr="009B09FB">
        <w:rPr>
          <w:rFonts w:eastAsia="SimSun"/>
          <w:sz w:val="24"/>
          <w:lang w:eastAsia="zh-CN"/>
        </w:rPr>
        <w:t>2013</w:t>
      </w:r>
      <w:r w:rsidRPr="009B09FB">
        <w:rPr>
          <w:rFonts w:eastAsia="SimSun"/>
          <w:sz w:val="24"/>
          <w:lang w:eastAsia="zh-CN"/>
        </w:rPr>
        <w:t>年、</w:t>
      </w:r>
      <w:r w:rsidRPr="009B09FB">
        <w:rPr>
          <w:rFonts w:eastAsia="SimSun"/>
          <w:sz w:val="24"/>
          <w:lang w:eastAsia="zh-CN"/>
        </w:rPr>
        <w:t>2014</w:t>
      </w:r>
      <w:r w:rsidRPr="009B09FB">
        <w:rPr>
          <w:rFonts w:eastAsia="SimSun"/>
          <w:sz w:val="24"/>
          <w:lang w:eastAsia="zh-CN"/>
        </w:rPr>
        <w:t>年、</w:t>
      </w:r>
      <w:r w:rsidRPr="009B09FB">
        <w:rPr>
          <w:rFonts w:eastAsia="SimSun"/>
          <w:sz w:val="24"/>
          <w:lang w:eastAsia="zh-CN"/>
        </w:rPr>
        <w:t>2015</w:t>
      </w:r>
      <w:r w:rsidRPr="009B09FB">
        <w:rPr>
          <w:rFonts w:eastAsia="SimSun"/>
          <w:sz w:val="24"/>
          <w:lang w:eastAsia="zh-CN"/>
        </w:rPr>
        <w:t>年及以后的认捐情况，以及</w:t>
      </w:r>
      <w:r w:rsidRPr="009B09FB">
        <w:rPr>
          <w:rFonts w:eastAsia="SimSun"/>
          <w:sz w:val="24"/>
          <w:lang w:eastAsia="zh-CN"/>
        </w:rPr>
        <w:t>2013</w:t>
      </w:r>
      <w:r w:rsidRPr="009B09FB">
        <w:rPr>
          <w:rFonts w:eastAsia="SimSun"/>
          <w:sz w:val="24"/>
          <w:lang w:eastAsia="zh-CN"/>
        </w:rPr>
        <w:t>年收到的实物捐助情况</w:t>
      </w:r>
      <w:r>
        <w:rPr>
          <w:rFonts w:eastAsia="SimSun" w:hint="eastAsia"/>
          <w:sz w:val="24"/>
          <w:lang w:eastAsia="zh-CN"/>
        </w:rPr>
        <w:t>，</w:t>
      </w:r>
    </w:p>
    <w:p w:rsidR="00FB6910" w:rsidRPr="0086573A" w:rsidRDefault="00B70988" w:rsidP="008118BA">
      <w:pPr>
        <w:tabs>
          <w:tab w:val="left" w:pos="624"/>
        </w:tabs>
        <w:spacing w:after="120"/>
        <w:ind w:left="1247" w:firstLine="624"/>
        <w:jc w:val="both"/>
        <w:rPr>
          <w:lang w:val="en-GB" w:eastAsia="zh-CN"/>
        </w:rPr>
      </w:pPr>
      <w:r w:rsidRPr="00B70988">
        <w:rPr>
          <w:rFonts w:eastAsia="SimSun"/>
          <w:i/>
          <w:sz w:val="24"/>
          <w:lang w:eastAsia="zh-CN"/>
        </w:rPr>
        <w:t>还注意到</w:t>
      </w:r>
      <w:r w:rsidRPr="00B70988">
        <w:rPr>
          <w:rFonts w:eastAsia="SimSun"/>
          <w:i/>
          <w:sz w:val="24"/>
          <w:lang w:eastAsia="zh-CN"/>
        </w:rPr>
        <w:t xml:space="preserve"> </w:t>
      </w:r>
      <w:r w:rsidRPr="00B70988">
        <w:rPr>
          <w:rFonts w:eastAsia="SimSun"/>
          <w:sz w:val="24"/>
          <w:lang w:eastAsia="zh-CN"/>
        </w:rPr>
        <w:t>载于本决定附件的</w:t>
      </w:r>
      <w:r w:rsidRPr="00B70988">
        <w:rPr>
          <w:rFonts w:eastAsia="SimSun"/>
          <w:sz w:val="24"/>
          <w:lang w:eastAsia="zh-CN"/>
        </w:rPr>
        <w:t>2013</w:t>
      </w:r>
      <w:r w:rsidRPr="00B70988">
        <w:rPr>
          <w:rFonts w:eastAsia="SimSun"/>
          <w:sz w:val="24"/>
          <w:lang w:eastAsia="zh-CN"/>
        </w:rPr>
        <w:t>年支出情况</w:t>
      </w:r>
      <w:r>
        <w:rPr>
          <w:rFonts w:eastAsia="SimSun" w:hint="eastAsia"/>
          <w:sz w:val="24"/>
          <w:lang w:eastAsia="zh-CN"/>
        </w:rPr>
        <w:t>，</w:t>
      </w:r>
    </w:p>
    <w:p w:rsidR="00FB6910" w:rsidRPr="0086573A" w:rsidRDefault="00B70988" w:rsidP="008118BA">
      <w:pPr>
        <w:tabs>
          <w:tab w:val="left" w:pos="624"/>
        </w:tabs>
        <w:spacing w:after="120"/>
        <w:ind w:left="1247" w:firstLine="624"/>
        <w:jc w:val="both"/>
        <w:rPr>
          <w:lang w:val="en-GB" w:eastAsia="zh-CN"/>
        </w:rPr>
      </w:pPr>
      <w:r w:rsidRPr="00B70988">
        <w:rPr>
          <w:rFonts w:eastAsia="SimSun"/>
          <w:i/>
          <w:spacing w:val="-4"/>
          <w:sz w:val="24"/>
          <w:lang w:eastAsia="zh-CN"/>
        </w:rPr>
        <w:t>进一步注意到</w:t>
      </w:r>
      <w:r w:rsidRPr="00B70988">
        <w:rPr>
          <w:rFonts w:eastAsia="SimSun"/>
          <w:spacing w:val="-4"/>
          <w:sz w:val="24"/>
          <w:lang w:eastAsia="zh-CN"/>
        </w:rPr>
        <w:t xml:space="preserve"> 2014</w:t>
      </w:r>
      <w:r w:rsidRPr="00B70988">
        <w:rPr>
          <w:rFonts w:eastAsia="SimSun"/>
          <w:spacing w:val="-4"/>
          <w:sz w:val="24"/>
          <w:lang w:eastAsia="zh-CN"/>
        </w:rPr>
        <w:t>至</w:t>
      </w:r>
      <w:r w:rsidRPr="00B70988">
        <w:rPr>
          <w:rFonts w:eastAsia="SimSun"/>
          <w:spacing w:val="-4"/>
          <w:sz w:val="24"/>
          <w:lang w:eastAsia="zh-CN"/>
        </w:rPr>
        <w:t>2015</w:t>
      </w:r>
      <w:r w:rsidRPr="00B70988">
        <w:rPr>
          <w:rFonts w:eastAsia="SimSun"/>
          <w:spacing w:val="-4"/>
          <w:sz w:val="24"/>
          <w:lang w:eastAsia="zh-CN"/>
        </w:rPr>
        <w:t>年两年期拟议预算，以及</w:t>
      </w:r>
      <w:r w:rsidRPr="00B70988">
        <w:rPr>
          <w:rFonts w:eastAsia="SimSun"/>
          <w:spacing w:val="-4"/>
          <w:sz w:val="24"/>
          <w:lang w:eastAsia="zh-CN"/>
        </w:rPr>
        <w:t>2016</w:t>
      </w:r>
      <w:r w:rsidRPr="00B70988">
        <w:rPr>
          <w:rFonts w:eastAsia="SimSun"/>
          <w:spacing w:val="-4"/>
          <w:sz w:val="24"/>
          <w:lang w:eastAsia="zh-CN"/>
        </w:rPr>
        <w:t>年、</w:t>
      </w:r>
      <w:r w:rsidRPr="00B70988">
        <w:rPr>
          <w:rFonts w:eastAsia="SimSun"/>
          <w:spacing w:val="-4"/>
          <w:sz w:val="24"/>
          <w:lang w:eastAsia="zh-CN"/>
        </w:rPr>
        <w:t>2017</w:t>
      </w:r>
      <w:r w:rsidRPr="00B70988">
        <w:rPr>
          <w:rFonts w:eastAsia="SimSun"/>
          <w:spacing w:val="-4"/>
          <w:sz w:val="24"/>
          <w:lang w:eastAsia="zh-CN"/>
        </w:rPr>
        <w:t>年和</w:t>
      </w:r>
      <w:r w:rsidRPr="00B70988">
        <w:rPr>
          <w:rFonts w:eastAsia="SimSun"/>
          <w:spacing w:val="-4"/>
          <w:sz w:val="24"/>
          <w:lang w:eastAsia="zh-CN"/>
        </w:rPr>
        <w:t>2018</w:t>
      </w:r>
      <w:r w:rsidRPr="00B70988">
        <w:rPr>
          <w:rFonts w:eastAsia="SimSun"/>
          <w:spacing w:val="-4"/>
          <w:sz w:val="24"/>
          <w:lang w:eastAsia="zh-CN"/>
        </w:rPr>
        <w:t>年指示性预算</w:t>
      </w:r>
      <w:r w:rsidR="00FB204A">
        <w:rPr>
          <w:rFonts w:eastAsia="SimSun" w:hint="eastAsia"/>
          <w:spacing w:val="-4"/>
          <w:sz w:val="24"/>
          <w:lang w:eastAsia="zh-CN"/>
        </w:rPr>
        <w:t>，</w:t>
      </w:r>
      <w:r w:rsidR="00FB6910" w:rsidRPr="0086573A">
        <w:rPr>
          <w:rStyle w:val="FootnoteReference"/>
          <w:lang w:val="en-GB" w:eastAsia="en-GB"/>
        </w:rPr>
        <w:footnoteReference w:id="40"/>
      </w:r>
      <w:r w:rsidRPr="003550D8">
        <w:rPr>
          <w:rFonts w:eastAsia="SimSun"/>
          <w:i/>
          <w:spacing w:val="-4"/>
          <w:sz w:val="24"/>
          <w:lang w:eastAsia="zh-CN"/>
        </w:rPr>
        <w:t xml:space="preserve"> </w:t>
      </w:r>
    </w:p>
    <w:p w:rsidR="00FB6910" w:rsidRPr="00B70988" w:rsidRDefault="00FB6910" w:rsidP="008118BA">
      <w:pPr>
        <w:tabs>
          <w:tab w:val="left" w:pos="624"/>
        </w:tabs>
        <w:spacing w:after="120"/>
        <w:ind w:left="1247" w:firstLine="624"/>
        <w:jc w:val="both"/>
        <w:rPr>
          <w:sz w:val="24"/>
          <w:szCs w:val="24"/>
          <w:lang w:val="en-GB" w:eastAsia="zh-CN"/>
        </w:rPr>
      </w:pPr>
      <w:r w:rsidRPr="00B70988">
        <w:rPr>
          <w:sz w:val="24"/>
          <w:szCs w:val="24"/>
          <w:lang w:val="en-GB" w:eastAsia="zh-CN"/>
        </w:rPr>
        <w:t>1</w:t>
      </w:r>
      <w:r w:rsidR="00B70988" w:rsidRPr="003550D8">
        <w:rPr>
          <w:rFonts w:eastAsia="SimSun" w:hint="eastAsia"/>
          <w:sz w:val="24"/>
          <w:szCs w:val="24"/>
          <w:lang w:val="en-GB" w:eastAsia="zh-CN"/>
        </w:rPr>
        <w:t>．</w:t>
      </w:r>
      <w:r w:rsidR="00B70988" w:rsidRPr="00B70988">
        <w:rPr>
          <w:i/>
          <w:sz w:val="24"/>
          <w:szCs w:val="24"/>
          <w:lang w:val="en-GB" w:eastAsia="zh-CN"/>
        </w:rPr>
        <w:tab/>
      </w:r>
      <w:r w:rsidR="00B70988" w:rsidRPr="00B70988">
        <w:rPr>
          <w:rFonts w:eastAsia="SimSun"/>
          <w:i/>
          <w:sz w:val="24"/>
          <w:szCs w:val="24"/>
          <w:lang w:eastAsia="zh-CN"/>
        </w:rPr>
        <w:t>邀请</w:t>
      </w:r>
      <w:r w:rsidR="00B70988" w:rsidRPr="00B70988">
        <w:rPr>
          <w:rFonts w:eastAsia="SimSun"/>
          <w:sz w:val="24"/>
          <w:szCs w:val="24"/>
          <w:lang w:eastAsia="zh-CN"/>
        </w:rPr>
        <w:t xml:space="preserve"> </w:t>
      </w:r>
      <w:r w:rsidR="00B70988" w:rsidRPr="00B70988">
        <w:rPr>
          <w:rFonts w:eastAsia="SimSun"/>
          <w:sz w:val="24"/>
          <w:szCs w:val="24"/>
          <w:lang w:eastAsia="zh-CN"/>
        </w:rPr>
        <w:t>各国政府、联合国机构、全球环境基金、其他政府间组织以及私营部门和基金会等其他利益攸关方向信托基金认捐和捐款，以支持平台的工作</w:t>
      </w:r>
      <w:r w:rsidR="00B70988" w:rsidRPr="00B70988">
        <w:rPr>
          <w:rFonts w:eastAsia="SimSun" w:hint="eastAsia"/>
          <w:sz w:val="24"/>
          <w:szCs w:val="24"/>
          <w:lang w:eastAsia="zh-CN"/>
        </w:rPr>
        <w:t>；</w:t>
      </w:r>
    </w:p>
    <w:p w:rsidR="00FB6910" w:rsidRPr="00B70988" w:rsidRDefault="00FB6910" w:rsidP="008118BA">
      <w:pPr>
        <w:tabs>
          <w:tab w:val="left" w:pos="624"/>
        </w:tabs>
        <w:spacing w:after="120"/>
        <w:ind w:left="1247" w:firstLine="624"/>
        <w:jc w:val="both"/>
        <w:rPr>
          <w:sz w:val="24"/>
          <w:szCs w:val="24"/>
          <w:lang w:val="en-GB" w:eastAsia="zh-CN"/>
        </w:rPr>
      </w:pPr>
      <w:r w:rsidRPr="00B70988">
        <w:rPr>
          <w:sz w:val="24"/>
          <w:szCs w:val="24"/>
          <w:lang w:val="en-GB" w:eastAsia="zh-CN"/>
        </w:rPr>
        <w:t>2.</w:t>
      </w:r>
      <w:r w:rsidRPr="00B70988">
        <w:rPr>
          <w:sz w:val="24"/>
          <w:szCs w:val="24"/>
          <w:lang w:val="en-GB" w:eastAsia="zh-CN"/>
        </w:rPr>
        <w:tab/>
      </w:r>
      <w:r w:rsidR="00B70988" w:rsidRPr="00B70988">
        <w:rPr>
          <w:rFonts w:ascii="SimSun" w:eastAsia="SimSun" w:hAnsi="SimSun" w:cs="SimSun" w:hint="eastAsia"/>
          <w:i/>
          <w:sz w:val="24"/>
          <w:szCs w:val="24"/>
          <w:lang w:val="en-GB" w:eastAsia="zh-CN"/>
        </w:rPr>
        <w:t xml:space="preserve">请 </w:t>
      </w:r>
      <w:r w:rsidR="00B70988" w:rsidRPr="003550D8">
        <w:rPr>
          <w:rFonts w:eastAsia="SimSun" w:hint="eastAsia"/>
          <w:sz w:val="24"/>
          <w:szCs w:val="24"/>
          <w:lang w:val="en-GB" w:eastAsia="zh-CN"/>
        </w:rPr>
        <w:t>主席向全体会议第三届会议报告其在</w:t>
      </w:r>
      <w:r w:rsidR="00B70988" w:rsidRPr="003550D8">
        <w:rPr>
          <w:rFonts w:eastAsia="SimSun" w:hint="eastAsia"/>
          <w:sz w:val="24"/>
          <w:szCs w:val="24"/>
          <w:lang w:val="en-GB" w:eastAsia="zh-CN"/>
        </w:rPr>
        <w:t>2014</w:t>
      </w:r>
      <w:r w:rsidR="00B70988" w:rsidRPr="003550D8">
        <w:rPr>
          <w:rFonts w:eastAsia="SimSun" w:hint="eastAsia"/>
          <w:sz w:val="24"/>
          <w:szCs w:val="24"/>
          <w:lang w:val="en-GB" w:eastAsia="zh-CN"/>
        </w:rPr>
        <w:t>年期间代表平台所开展的各项活动；</w:t>
      </w:r>
    </w:p>
    <w:p w:rsidR="00FB6910" w:rsidRPr="00B70988" w:rsidRDefault="00FB6910" w:rsidP="008118BA">
      <w:pPr>
        <w:tabs>
          <w:tab w:val="left" w:pos="624"/>
        </w:tabs>
        <w:spacing w:after="120"/>
        <w:ind w:left="1247" w:firstLine="624"/>
        <w:jc w:val="both"/>
        <w:rPr>
          <w:sz w:val="24"/>
          <w:szCs w:val="24"/>
          <w:lang w:val="en-GB" w:eastAsia="zh-CN"/>
        </w:rPr>
      </w:pPr>
      <w:r w:rsidRPr="00B70988">
        <w:rPr>
          <w:sz w:val="24"/>
          <w:szCs w:val="24"/>
          <w:lang w:val="en-GB" w:eastAsia="zh-CN"/>
        </w:rPr>
        <w:t>3.</w:t>
      </w:r>
      <w:r w:rsidRPr="00B70988">
        <w:rPr>
          <w:sz w:val="24"/>
          <w:szCs w:val="24"/>
          <w:lang w:val="en-GB" w:eastAsia="zh-CN"/>
        </w:rPr>
        <w:tab/>
      </w:r>
      <w:r w:rsidR="00C93396" w:rsidRPr="00C93396">
        <w:rPr>
          <w:rFonts w:ascii="SimSun" w:eastAsia="SimSun" w:hAnsi="SimSun" w:cs="SimSun" w:hint="eastAsia"/>
          <w:i/>
          <w:sz w:val="24"/>
          <w:szCs w:val="24"/>
          <w:lang w:val="en-GB" w:eastAsia="zh-CN"/>
        </w:rPr>
        <w:t>请</w:t>
      </w:r>
      <w:r w:rsidRPr="00B70988">
        <w:rPr>
          <w:sz w:val="24"/>
          <w:szCs w:val="24"/>
          <w:lang w:val="en-GB" w:eastAsia="zh-CN"/>
        </w:rPr>
        <w:t xml:space="preserve"> </w:t>
      </w:r>
      <w:r w:rsidR="00C93396" w:rsidRPr="003550D8">
        <w:rPr>
          <w:rFonts w:eastAsia="SimSun" w:hint="eastAsia"/>
          <w:sz w:val="24"/>
          <w:szCs w:val="24"/>
          <w:lang w:val="en-GB" w:eastAsia="zh-CN"/>
        </w:rPr>
        <w:t>秘书处向全体会议第三届会议通报预算方面的工作方案实施情况；</w:t>
      </w:r>
    </w:p>
    <w:p w:rsidR="00FB6910" w:rsidRPr="00B70988" w:rsidRDefault="00FB6910" w:rsidP="008118BA">
      <w:pPr>
        <w:tabs>
          <w:tab w:val="left" w:pos="624"/>
        </w:tabs>
        <w:spacing w:after="120"/>
        <w:ind w:left="1247" w:firstLine="624"/>
        <w:jc w:val="both"/>
        <w:rPr>
          <w:sz w:val="24"/>
          <w:szCs w:val="24"/>
          <w:lang w:val="en-GB" w:eastAsia="en-GB"/>
        </w:rPr>
      </w:pPr>
      <w:r w:rsidRPr="00B70988">
        <w:rPr>
          <w:sz w:val="24"/>
          <w:szCs w:val="24"/>
          <w:lang w:val="en-GB" w:eastAsia="zh-CN"/>
        </w:rPr>
        <w:t>4.</w:t>
      </w:r>
      <w:r w:rsidRPr="00B70988">
        <w:rPr>
          <w:sz w:val="24"/>
          <w:szCs w:val="24"/>
          <w:lang w:val="en-GB" w:eastAsia="zh-CN"/>
        </w:rPr>
        <w:tab/>
      </w:r>
      <w:r w:rsidR="00C93396" w:rsidRPr="00C93396">
        <w:rPr>
          <w:rFonts w:eastAsia="SimSun"/>
          <w:i/>
          <w:sz w:val="24"/>
          <w:lang w:eastAsia="zh-CN"/>
        </w:rPr>
        <w:t>通过</w:t>
      </w:r>
      <w:r w:rsidR="00C93396" w:rsidRPr="00C93396">
        <w:rPr>
          <w:rFonts w:eastAsia="SimSun"/>
          <w:sz w:val="24"/>
          <w:lang w:eastAsia="zh-CN"/>
        </w:rPr>
        <w:t xml:space="preserve"> </w:t>
      </w:r>
      <w:r w:rsidR="00C93396" w:rsidRPr="00C93396">
        <w:rPr>
          <w:rFonts w:eastAsia="SimSun"/>
          <w:sz w:val="24"/>
          <w:lang w:eastAsia="zh-CN"/>
        </w:rPr>
        <w:t>载于本决定附件的</w:t>
      </w:r>
      <w:r w:rsidR="00C93396" w:rsidRPr="00C93396">
        <w:rPr>
          <w:rFonts w:eastAsia="SimSun"/>
          <w:sz w:val="24"/>
          <w:lang w:eastAsia="zh-CN"/>
        </w:rPr>
        <w:t>2014</w:t>
      </w:r>
      <w:r w:rsidR="00C93396" w:rsidRPr="00C93396">
        <w:rPr>
          <w:rFonts w:eastAsia="SimSun"/>
          <w:sz w:val="24"/>
          <w:lang w:eastAsia="zh-CN"/>
        </w:rPr>
        <w:t>至</w:t>
      </w:r>
      <w:r w:rsidR="00C93396" w:rsidRPr="00C93396">
        <w:rPr>
          <w:rFonts w:eastAsia="SimSun"/>
          <w:sz w:val="24"/>
          <w:lang w:eastAsia="zh-CN"/>
        </w:rPr>
        <w:t>2015</w:t>
      </w:r>
      <w:r w:rsidR="00C93396" w:rsidRPr="00C93396">
        <w:rPr>
          <w:rFonts w:eastAsia="SimSun"/>
          <w:sz w:val="24"/>
          <w:lang w:eastAsia="zh-CN"/>
        </w:rPr>
        <w:t>年预算</w:t>
      </w:r>
      <w:r w:rsidR="00C93396" w:rsidRPr="003550D8">
        <w:rPr>
          <w:rFonts w:eastAsia="SimSun" w:hint="eastAsia"/>
          <w:sz w:val="24"/>
          <w:szCs w:val="24"/>
          <w:lang w:val="en-GB" w:eastAsia="zh-CN"/>
        </w:rPr>
        <w:t>，其中</w:t>
      </w:r>
      <w:r w:rsidR="00C93396" w:rsidRPr="003550D8">
        <w:rPr>
          <w:rFonts w:eastAsia="SimSun" w:hint="eastAsia"/>
          <w:sz w:val="24"/>
          <w:szCs w:val="24"/>
          <w:lang w:val="en-GB" w:eastAsia="zh-CN"/>
        </w:rPr>
        <w:t>2014</w:t>
      </w:r>
      <w:r w:rsidR="00C93396" w:rsidRPr="003550D8">
        <w:rPr>
          <w:rFonts w:eastAsia="SimSun" w:hint="eastAsia"/>
          <w:sz w:val="24"/>
          <w:szCs w:val="24"/>
          <w:lang w:val="en-GB" w:eastAsia="zh-CN"/>
        </w:rPr>
        <w:t>和</w:t>
      </w:r>
      <w:r w:rsidR="00C93396" w:rsidRPr="003550D8">
        <w:rPr>
          <w:rFonts w:eastAsia="SimSun" w:hint="eastAsia"/>
          <w:sz w:val="24"/>
          <w:szCs w:val="24"/>
          <w:lang w:val="en-GB" w:eastAsia="zh-CN"/>
        </w:rPr>
        <w:t>2015</w:t>
      </w:r>
      <w:r w:rsidR="00C93396" w:rsidRPr="003550D8">
        <w:rPr>
          <w:rFonts w:eastAsia="SimSun" w:hint="eastAsia"/>
          <w:sz w:val="24"/>
          <w:szCs w:val="24"/>
          <w:lang w:val="en-GB" w:eastAsia="zh-CN"/>
        </w:rPr>
        <w:t>年的预算金额分别是</w:t>
      </w:r>
      <w:r w:rsidRPr="00B70988">
        <w:rPr>
          <w:sz w:val="24"/>
          <w:szCs w:val="24"/>
          <w:lang w:val="en-GB" w:eastAsia="zh-CN"/>
        </w:rPr>
        <w:t>7,314,873</w:t>
      </w:r>
      <w:r w:rsidR="00C93396" w:rsidRPr="003550D8">
        <w:rPr>
          <w:rFonts w:eastAsia="SimSun" w:hint="eastAsia"/>
          <w:sz w:val="24"/>
          <w:szCs w:val="24"/>
          <w:lang w:val="en-GB" w:eastAsia="zh-CN"/>
        </w:rPr>
        <w:t>美元和</w:t>
      </w:r>
      <w:r w:rsidRPr="00B70988">
        <w:rPr>
          <w:sz w:val="24"/>
          <w:szCs w:val="24"/>
          <w:lang w:val="en-GB" w:eastAsia="zh-CN"/>
        </w:rPr>
        <w:t>8,873,226</w:t>
      </w:r>
      <w:r w:rsidR="00C93396" w:rsidRPr="003550D8">
        <w:rPr>
          <w:rFonts w:eastAsia="SimSun" w:hint="eastAsia"/>
          <w:sz w:val="24"/>
          <w:szCs w:val="24"/>
          <w:lang w:val="en-GB" w:eastAsia="zh-CN"/>
        </w:rPr>
        <w:t>美元，以期在第三届会议上审议预算。</w:t>
      </w:r>
      <w:r w:rsidRPr="00B70988">
        <w:rPr>
          <w:sz w:val="24"/>
          <w:szCs w:val="24"/>
          <w:lang w:val="en-GB" w:eastAsia="zh-CN"/>
        </w:rPr>
        <w:t xml:space="preserve"> </w:t>
      </w:r>
    </w:p>
    <w:p w:rsidR="00FB6910" w:rsidRPr="00D15B34" w:rsidRDefault="00FB6910" w:rsidP="00FB6910">
      <w:pPr>
        <w:pStyle w:val="ZZAnxheader"/>
        <w:rPr>
          <w:rFonts w:eastAsia="SimHei"/>
          <w:lang w:val="en-GB" w:eastAsia="zh-CN"/>
        </w:rPr>
      </w:pPr>
      <w:r w:rsidRPr="0086573A">
        <w:rPr>
          <w:lang w:val="en-GB" w:eastAsia="zh-CN"/>
        </w:rPr>
        <w:br w:type="page"/>
      </w:r>
      <w:r w:rsidR="00D15B34" w:rsidRPr="00D15B34">
        <w:rPr>
          <w:rFonts w:eastAsia="SimHei"/>
          <w:lang w:val="en-GB" w:eastAsia="zh-CN"/>
        </w:rPr>
        <w:t>附件</w:t>
      </w:r>
    </w:p>
    <w:p w:rsidR="00FB6910" w:rsidRPr="0065619B" w:rsidRDefault="00FB6910" w:rsidP="00FB6910">
      <w:pPr>
        <w:pStyle w:val="CH1"/>
        <w:rPr>
          <w:rFonts w:eastAsia="SimHei"/>
          <w:lang w:val="en-GB" w:eastAsia="zh-CN"/>
        </w:rPr>
      </w:pPr>
      <w:r w:rsidRPr="0086573A">
        <w:rPr>
          <w:lang w:val="en-GB" w:eastAsia="zh-CN"/>
        </w:rPr>
        <w:tab/>
      </w:r>
      <w:r w:rsidR="0065619B" w:rsidRPr="0065619B">
        <w:rPr>
          <w:rFonts w:eastAsia="SimHei"/>
          <w:lang w:val="en-GB" w:eastAsia="zh-CN"/>
        </w:rPr>
        <w:t>一、</w:t>
      </w:r>
      <w:r w:rsidRPr="0065619B">
        <w:rPr>
          <w:rFonts w:eastAsia="SimHei"/>
          <w:lang w:val="en-GB" w:eastAsia="zh-CN"/>
        </w:rPr>
        <w:tab/>
      </w:r>
      <w:r w:rsidR="0065619B" w:rsidRPr="0065619B">
        <w:rPr>
          <w:rFonts w:eastAsia="SimHei"/>
          <w:lang w:val="en-GB" w:eastAsia="zh-CN"/>
        </w:rPr>
        <w:t>2012</w:t>
      </w:r>
      <w:r w:rsidR="0065619B" w:rsidRPr="0065619B">
        <w:rPr>
          <w:rFonts w:eastAsia="SimHei"/>
          <w:lang w:val="en-GB" w:eastAsia="zh-CN"/>
        </w:rPr>
        <w:t>和</w:t>
      </w:r>
      <w:r w:rsidR="0065619B" w:rsidRPr="0065619B">
        <w:rPr>
          <w:rFonts w:eastAsia="SimHei"/>
          <w:lang w:val="en-GB" w:eastAsia="zh-CN"/>
        </w:rPr>
        <w:t>2013</w:t>
      </w:r>
      <w:r w:rsidR="0065619B" w:rsidRPr="0065619B">
        <w:rPr>
          <w:rFonts w:eastAsia="SimHei"/>
          <w:lang w:val="en-GB" w:eastAsia="zh-CN"/>
        </w:rPr>
        <w:t>年收到现金捐款及</w:t>
      </w:r>
      <w:r w:rsidR="0065619B" w:rsidRPr="0065619B">
        <w:rPr>
          <w:rFonts w:eastAsia="SimHei"/>
          <w:lang w:val="en-GB" w:eastAsia="zh-CN"/>
        </w:rPr>
        <w:t>2013</w:t>
      </w:r>
      <w:r w:rsidR="0065619B" w:rsidRPr="0065619B">
        <w:rPr>
          <w:rFonts w:eastAsia="SimHei"/>
          <w:lang w:val="en-GB" w:eastAsia="zh-CN"/>
        </w:rPr>
        <w:t>和</w:t>
      </w:r>
      <w:r w:rsidR="0065619B" w:rsidRPr="0065619B">
        <w:rPr>
          <w:rFonts w:eastAsia="SimHei"/>
          <w:lang w:val="en-GB" w:eastAsia="zh-CN"/>
        </w:rPr>
        <w:t>2014</w:t>
      </w:r>
      <w:r w:rsidR="0065619B" w:rsidRPr="0065619B">
        <w:rPr>
          <w:rFonts w:eastAsia="SimHei"/>
          <w:lang w:val="en-GB" w:eastAsia="zh-CN"/>
        </w:rPr>
        <w:t>年认捐情况</w:t>
      </w:r>
    </w:p>
    <w:p w:rsidR="00FB6910" w:rsidRPr="0065619B" w:rsidRDefault="003329F1" w:rsidP="008118BA">
      <w:pPr>
        <w:tabs>
          <w:tab w:val="num" w:pos="567"/>
          <w:tab w:val="left" w:pos="1247"/>
          <w:tab w:val="left" w:pos="1814"/>
          <w:tab w:val="left" w:pos="2381"/>
          <w:tab w:val="left" w:pos="2948"/>
          <w:tab w:val="left" w:pos="3515"/>
          <w:tab w:val="left" w:pos="4082"/>
        </w:tabs>
        <w:spacing w:after="120"/>
        <w:ind w:left="1247"/>
        <w:jc w:val="both"/>
        <w:rPr>
          <w:rFonts w:eastAsia="SimSun"/>
          <w:lang w:val="en-GB" w:eastAsia="zh-CN"/>
        </w:rPr>
      </w:pPr>
      <w:r>
        <w:rPr>
          <w:rFonts w:eastAsia="SimSun" w:hint="eastAsia"/>
          <w:sz w:val="24"/>
          <w:szCs w:val="24"/>
          <w:lang w:eastAsia="zh-CN"/>
        </w:rPr>
        <w:t>1.</w:t>
      </w:r>
      <w:r>
        <w:rPr>
          <w:rFonts w:eastAsia="SimSun" w:hint="eastAsia"/>
          <w:sz w:val="24"/>
          <w:szCs w:val="24"/>
          <w:lang w:eastAsia="zh-CN"/>
        </w:rPr>
        <w:tab/>
      </w:r>
      <w:r w:rsidR="0065619B" w:rsidRPr="0065619B">
        <w:rPr>
          <w:rFonts w:eastAsia="SimSun"/>
          <w:sz w:val="24"/>
          <w:szCs w:val="24"/>
          <w:lang w:eastAsia="zh-CN"/>
        </w:rPr>
        <w:t>表</w:t>
      </w:r>
      <w:r w:rsidR="0065619B" w:rsidRPr="0065619B">
        <w:rPr>
          <w:rFonts w:eastAsia="SimSun"/>
          <w:sz w:val="24"/>
          <w:szCs w:val="24"/>
          <w:lang w:eastAsia="zh-CN"/>
        </w:rPr>
        <w:t>1</w:t>
      </w:r>
      <w:r w:rsidR="0065619B" w:rsidRPr="0065619B">
        <w:rPr>
          <w:rFonts w:eastAsia="SimSun"/>
          <w:sz w:val="24"/>
          <w:szCs w:val="24"/>
          <w:lang w:eastAsia="zh-CN"/>
        </w:rPr>
        <w:t>列出了自平台于</w:t>
      </w:r>
      <w:r w:rsidR="0065619B" w:rsidRPr="0065619B">
        <w:rPr>
          <w:rFonts w:eastAsia="SimSun"/>
          <w:sz w:val="24"/>
          <w:szCs w:val="24"/>
          <w:lang w:eastAsia="zh-CN"/>
        </w:rPr>
        <w:t>2012</w:t>
      </w:r>
      <w:r w:rsidR="0065619B" w:rsidRPr="0065619B">
        <w:rPr>
          <w:rFonts w:eastAsia="SimSun"/>
          <w:sz w:val="24"/>
          <w:szCs w:val="24"/>
          <w:lang w:eastAsia="zh-CN"/>
        </w:rPr>
        <w:t>年设立以来获得现金捐款的情况，以及截止</w:t>
      </w:r>
      <w:r w:rsidR="0065619B" w:rsidRPr="0065619B">
        <w:rPr>
          <w:rFonts w:eastAsia="SimSun"/>
          <w:sz w:val="24"/>
          <w:szCs w:val="24"/>
          <w:lang w:eastAsia="zh-CN"/>
        </w:rPr>
        <w:t>2013</w:t>
      </w:r>
      <w:r w:rsidR="0065619B" w:rsidRPr="0065619B">
        <w:rPr>
          <w:rFonts w:eastAsia="SimSun"/>
          <w:sz w:val="24"/>
          <w:szCs w:val="24"/>
          <w:lang w:eastAsia="zh-CN"/>
        </w:rPr>
        <w:t>年</w:t>
      </w:r>
      <w:r w:rsidR="0065619B" w:rsidRPr="0065619B">
        <w:rPr>
          <w:rFonts w:eastAsia="SimSun"/>
          <w:sz w:val="24"/>
          <w:szCs w:val="24"/>
          <w:lang w:eastAsia="zh-CN"/>
        </w:rPr>
        <w:t>12</w:t>
      </w:r>
      <w:r w:rsidR="0065619B" w:rsidRPr="0065619B">
        <w:rPr>
          <w:rFonts w:eastAsia="SimSun"/>
          <w:sz w:val="24"/>
          <w:szCs w:val="24"/>
          <w:lang w:eastAsia="zh-CN"/>
        </w:rPr>
        <w:t>月</w:t>
      </w:r>
      <w:r w:rsidR="0065619B" w:rsidRPr="0065619B">
        <w:rPr>
          <w:rFonts w:eastAsia="SimSun"/>
          <w:sz w:val="24"/>
          <w:szCs w:val="24"/>
          <w:lang w:eastAsia="zh-CN"/>
        </w:rPr>
        <w:t>10</w:t>
      </w:r>
      <w:r w:rsidR="0065619B" w:rsidRPr="0065619B">
        <w:rPr>
          <w:rFonts w:eastAsia="SimSun"/>
          <w:sz w:val="24"/>
          <w:szCs w:val="24"/>
          <w:lang w:eastAsia="zh-CN"/>
        </w:rPr>
        <w:t>日已得到确认的认捐额。表中的金额表示环境署在具体年份中收到的现金捐款数额。在某些情况下，表中的年份可能与政府捐款的财年不相匹配。</w:t>
      </w:r>
    </w:p>
    <w:p w:rsidR="00FB6910" w:rsidRPr="00F436D8" w:rsidRDefault="0065619B"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rPr>
      </w:pPr>
      <w:r w:rsidRPr="00F436D8">
        <w:rPr>
          <w:rFonts w:eastAsia="SimSun" w:hint="eastAsia"/>
          <w:bCs/>
          <w:sz w:val="21"/>
          <w:szCs w:val="21"/>
          <w:lang w:val="en-GB" w:eastAsia="zh-CN"/>
        </w:rPr>
        <w:t>表</w:t>
      </w:r>
      <w:r w:rsidR="00FB6910" w:rsidRPr="00F436D8">
        <w:rPr>
          <w:bCs/>
          <w:sz w:val="21"/>
          <w:szCs w:val="21"/>
          <w:lang w:val="en-GB"/>
        </w:rPr>
        <w:t>1</w:t>
      </w:r>
    </w:p>
    <w:p w:rsidR="00FB6910" w:rsidRPr="0086573A" w:rsidRDefault="0065619B" w:rsidP="00FB6910">
      <w:pPr>
        <w:keepNext/>
        <w:keepLines/>
        <w:tabs>
          <w:tab w:val="left" w:pos="1247"/>
          <w:tab w:val="left" w:pos="1814"/>
          <w:tab w:val="left" w:pos="2381"/>
          <w:tab w:val="left" w:pos="2948"/>
          <w:tab w:val="left" w:pos="3515"/>
          <w:tab w:val="left" w:pos="4082"/>
        </w:tabs>
        <w:suppressAutoHyphens/>
        <w:spacing w:after="60"/>
        <w:ind w:left="1247"/>
        <w:rPr>
          <w:b/>
          <w:bCs/>
          <w:lang w:val="en-GB" w:eastAsia="zh-CN"/>
        </w:rPr>
      </w:pPr>
      <w:r w:rsidRPr="00715473">
        <w:rPr>
          <w:rFonts w:eastAsia="SimHei"/>
          <w:b/>
          <w:sz w:val="24"/>
          <w:lang w:eastAsia="zh-CN"/>
        </w:rPr>
        <w:t>2012</w:t>
      </w:r>
      <w:r w:rsidRPr="00715473">
        <w:rPr>
          <w:rFonts w:ascii="SimHei" w:eastAsia="SimHei" w:hAnsi="SimHei"/>
          <w:b/>
          <w:sz w:val="24"/>
          <w:lang w:eastAsia="zh-CN"/>
        </w:rPr>
        <w:t>和</w:t>
      </w:r>
      <w:r w:rsidRPr="00715473">
        <w:rPr>
          <w:rFonts w:eastAsia="SimHei"/>
          <w:b/>
          <w:sz w:val="24"/>
          <w:lang w:eastAsia="zh-CN"/>
        </w:rPr>
        <w:t>2013</w:t>
      </w:r>
      <w:r w:rsidRPr="00715473">
        <w:rPr>
          <w:rFonts w:ascii="SimHei" w:eastAsia="SimHei" w:hAnsi="SimHei"/>
          <w:b/>
          <w:sz w:val="24"/>
          <w:lang w:eastAsia="zh-CN"/>
        </w:rPr>
        <w:t>年收到现金捐款及</w:t>
      </w:r>
      <w:r w:rsidRPr="00715473">
        <w:rPr>
          <w:rFonts w:eastAsia="SimHei"/>
          <w:b/>
          <w:sz w:val="24"/>
          <w:lang w:eastAsia="zh-CN"/>
        </w:rPr>
        <w:t>201</w:t>
      </w:r>
      <w:r w:rsidRPr="00715473">
        <w:rPr>
          <w:rFonts w:eastAsia="SimHei" w:hint="eastAsia"/>
          <w:b/>
          <w:sz w:val="24"/>
          <w:lang w:eastAsia="zh-CN"/>
        </w:rPr>
        <w:t>4</w:t>
      </w:r>
      <w:r w:rsidRPr="00715473">
        <w:rPr>
          <w:rFonts w:ascii="SimHei" w:eastAsia="SimHei" w:hAnsi="SimHei" w:hint="eastAsia"/>
          <w:b/>
          <w:sz w:val="24"/>
          <w:lang w:eastAsia="zh-CN"/>
        </w:rPr>
        <w:t>至</w:t>
      </w:r>
      <w:r w:rsidRPr="00715473">
        <w:rPr>
          <w:rFonts w:eastAsia="SimHei"/>
          <w:b/>
          <w:sz w:val="24"/>
          <w:lang w:eastAsia="zh-CN"/>
        </w:rPr>
        <w:t>201</w:t>
      </w:r>
      <w:r w:rsidRPr="00715473">
        <w:rPr>
          <w:rFonts w:eastAsia="SimHei" w:hint="eastAsia"/>
          <w:b/>
          <w:sz w:val="24"/>
          <w:lang w:eastAsia="zh-CN"/>
        </w:rPr>
        <w:t>8</w:t>
      </w:r>
      <w:r w:rsidRPr="00715473">
        <w:rPr>
          <w:rFonts w:ascii="SimHei" w:eastAsia="SimHei" w:hAnsi="SimHei"/>
          <w:b/>
          <w:sz w:val="24"/>
          <w:lang w:eastAsia="zh-CN"/>
        </w:rPr>
        <w:t>年认捐情况</w:t>
      </w:r>
    </w:p>
    <w:p w:rsidR="00FB6910" w:rsidRPr="00F436D8" w:rsidRDefault="0065619B" w:rsidP="00FB6910">
      <w:pPr>
        <w:keepNext/>
        <w:keepLines/>
        <w:tabs>
          <w:tab w:val="left" w:pos="1247"/>
          <w:tab w:val="left" w:pos="1814"/>
          <w:tab w:val="left" w:pos="2381"/>
          <w:tab w:val="left" w:pos="2948"/>
          <w:tab w:val="left" w:pos="3515"/>
          <w:tab w:val="left" w:pos="4082"/>
        </w:tabs>
        <w:suppressAutoHyphens/>
        <w:spacing w:after="60"/>
        <w:ind w:left="1247"/>
        <w:rPr>
          <w:rFonts w:ascii="SimSun" w:eastAsia="SimSun" w:hAnsi="SimSun"/>
          <w:bCs/>
          <w:sz w:val="21"/>
          <w:szCs w:val="21"/>
          <w:lang w:val="en-GB"/>
        </w:rPr>
      </w:pPr>
      <w:r w:rsidRPr="00F436D8">
        <w:rPr>
          <w:rFonts w:ascii="SimSun" w:eastAsia="SimSun" w:hAnsi="SimSun" w:hint="eastAsia"/>
          <w:bCs/>
          <w:sz w:val="21"/>
          <w:szCs w:val="21"/>
          <w:lang w:val="en-GB" w:eastAsia="zh-CN"/>
        </w:rPr>
        <w:t>（单位：美元）</w:t>
      </w:r>
    </w:p>
    <w:tbl>
      <w:tblPr>
        <w:tblW w:w="9654" w:type="dxa"/>
        <w:tblInd w:w="624" w:type="dxa"/>
        <w:tblLook w:val="04A0" w:firstRow="1" w:lastRow="0" w:firstColumn="1" w:lastColumn="0" w:noHBand="0" w:noVBand="1"/>
      </w:tblPr>
      <w:tblGrid>
        <w:gridCol w:w="1575"/>
        <w:gridCol w:w="992"/>
        <w:gridCol w:w="1134"/>
        <w:gridCol w:w="1276"/>
        <w:gridCol w:w="1134"/>
        <w:gridCol w:w="1275"/>
        <w:gridCol w:w="1134"/>
        <w:gridCol w:w="1134"/>
      </w:tblGrid>
      <w:tr w:rsidR="00FB6910" w:rsidRPr="0086573A" w:rsidTr="007B36AE">
        <w:trPr>
          <w:trHeight w:val="315"/>
        </w:trPr>
        <w:tc>
          <w:tcPr>
            <w:tcW w:w="1575" w:type="dxa"/>
            <w:tcBorders>
              <w:top w:val="single" w:sz="8" w:space="0" w:color="auto"/>
              <w:left w:val="single" w:sz="8" w:space="0" w:color="auto"/>
              <w:bottom w:val="double" w:sz="6" w:space="0" w:color="auto"/>
              <w:right w:val="single" w:sz="8" w:space="0" w:color="auto"/>
            </w:tcBorders>
            <w:shd w:val="clear" w:color="auto" w:fill="auto"/>
            <w:noWrap/>
            <w:vAlign w:val="center"/>
          </w:tcPr>
          <w:p w:rsidR="00FB6910" w:rsidRPr="00237ECD" w:rsidRDefault="0065619B" w:rsidP="007B36AE">
            <w:pPr>
              <w:rPr>
                <w:rFonts w:eastAsia="SimSun"/>
                <w:i/>
                <w:iCs/>
                <w:color w:val="000000"/>
                <w:sz w:val="18"/>
                <w:szCs w:val="18"/>
                <w:lang w:val="en-GB" w:eastAsia="zh-CN"/>
              </w:rPr>
            </w:pPr>
            <w:r w:rsidRPr="00237ECD">
              <w:rPr>
                <w:rFonts w:eastAsia="SimSun"/>
                <w:i/>
                <w:iCs/>
                <w:color w:val="000000"/>
                <w:sz w:val="18"/>
                <w:szCs w:val="18"/>
                <w:lang w:val="en-GB" w:eastAsia="zh-CN"/>
              </w:rPr>
              <w:t>国家</w:t>
            </w:r>
          </w:p>
        </w:tc>
        <w:tc>
          <w:tcPr>
            <w:tcW w:w="992" w:type="dxa"/>
            <w:tcBorders>
              <w:top w:val="single" w:sz="8" w:space="0" w:color="auto"/>
              <w:left w:val="nil"/>
              <w:bottom w:val="double" w:sz="6" w:space="0" w:color="auto"/>
              <w:right w:val="single" w:sz="8" w:space="0" w:color="auto"/>
            </w:tcBorders>
            <w:shd w:val="clear" w:color="auto" w:fill="auto"/>
            <w:noWrap/>
            <w:vAlign w:val="center"/>
          </w:tcPr>
          <w:p w:rsidR="00FB6910" w:rsidRPr="00237ECD" w:rsidRDefault="00FB6910" w:rsidP="007B36AE">
            <w:pPr>
              <w:jc w:val="center"/>
              <w:rPr>
                <w:rFonts w:eastAsia="SimSun"/>
                <w:i/>
                <w:iCs/>
                <w:color w:val="000000"/>
                <w:sz w:val="18"/>
                <w:szCs w:val="18"/>
                <w:lang w:val="en-GB" w:eastAsia="en-GB"/>
              </w:rPr>
            </w:pPr>
            <w:r w:rsidRPr="00237ECD">
              <w:rPr>
                <w:rFonts w:eastAsia="SimSun"/>
                <w:i/>
                <w:iCs/>
                <w:color w:val="000000"/>
                <w:sz w:val="18"/>
                <w:szCs w:val="18"/>
                <w:lang w:val="en-GB" w:eastAsia="en-GB"/>
              </w:rPr>
              <w:t>2012</w:t>
            </w:r>
          </w:p>
        </w:tc>
        <w:tc>
          <w:tcPr>
            <w:tcW w:w="1134" w:type="dxa"/>
            <w:tcBorders>
              <w:top w:val="single" w:sz="8" w:space="0" w:color="auto"/>
              <w:left w:val="nil"/>
              <w:bottom w:val="double" w:sz="6" w:space="0" w:color="auto"/>
              <w:right w:val="single" w:sz="8" w:space="0" w:color="auto"/>
            </w:tcBorders>
            <w:shd w:val="clear" w:color="auto" w:fill="auto"/>
            <w:noWrap/>
            <w:vAlign w:val="center"/>
          </w:tcPr>
          <w:p w:rsidR="00FB6910" w:rsidRPr="00237ECD" w:rsidRDefault="00FB6910" w:rsidP="007B36AE">
            <w:pPr>
              <w:jc w:val="center"/>
              <w:rPr>
                <w:rFonts w:eastAsia="SimSun"/>
                <w:i/>
                <w:iCs/>
                <w:color w:val="000000"/>
                <w:sz w:val="18"/>
                <w:szCs w:val="18"/>
                <w:lang w:val="en-GB" w:eastAsia="en-GB"/>
              </w:rPr>
            </w:pPr>
            <w:r w:rsidRPr="00237ECD">
              <w:rPr>
                <w:rFonts w:eastAsia="SimSun"/>
                <w:i/>
                <w:iCs/>
                <w:color w:val="000000"/>
                <w:sz w:val="18"/>
                <w:szCs w:val="18"/>
                <w:lang w:val="en-GB" w:eastAsia="en-GB"/>
              </w:rPr>
              <w:t>2013</w:t>
            </w:r>
          </w:p>
        </w:tc>
        <w:tc>
          <w:tcPr>
            <w:tcW w:w="1276" w:type="dxa"/>
            <w:tcBorders>
              <w:top w:val="single" w:sz="8" w:space="0" w:color="auto"/>
              <w:left w:val="nil"/>
              <w:bottom w:val="double" w:sz="6" w:space="0" w:color="auto"/>
              <w:right w:val="single" w:sz="8" w:space="0" w:color="auto"/>
            </w:tcBorders>
            <w:shd w:val="clear" w:color="auto" w:fill="auto"/>
            <w:noWrap/>
            <w:vAlign w:val="center"/>
          </w:tcPr>
          <w:p w:rsidR="00FB6910" w:rsidRPr="00237ECD" w:rsidRDefault="0065619B" w:rsidP="0065619B">
            <w:pPr>
              <w:jc w:val="center"/>
              <w:rPr>
                <w:rFonts w:eastAsia="SimSun"/>
                <w:i/>
                <w:iCs/>
                <w:color w:val="000000"/>
                <w:sz w:val="18"/>
                <w:szCs w:val="18"/>
                <w:lang w:val="en-GB" w:eastAsia="zh-CN"/>
              </w:rPr>
            </w:pPr>
            <w:r w:rsidRPr="00237ECD">
              <w:rPr>
                <w:rFonts w:eastAsia="SimSun"/>
                <w:i/>
                <w:iCs/>
                <w:color w:val="000000"/>
                <w:sz w:val="18"/>
                <w:szCs w:val="18"/>
                <w:lang w:val="en-GB" w:eastAsia="en-GB"/>
              </w:rPr>
              <w:t>2013</w:t>
            </w:r>
            <w:r w:rsidRPr="00237ECD">
              <w:rPr>
                <w:rFonts w:eastAsia="SimSun"/>
                <w:i/>
                <w:iCs/>
                <w:color w:val="000000"/>
                <w:sz w:val="18"/>
                <w:szCs w:val="18"/>
                <w:lang w:val="en-GB" w:eastAsia="zh-CN"/>
              </w:rPr>
              <w:t>年认捐额</w:t>
            </w:r>
          </w:p>
        </w:tc>
        <w:tc>
          <w:tcPr>
            <w:tcW w:w="1134" w:type="dxa"/>
            <w:tcBorders>
              <w:top w:val="single" w:sz="8" w:space="0" w:color="auto"/>
              <w:left w:val="nil"/>
              <w:bottom w:val="double" w:sz="6" w:space="0" w:color="auto"/>
              <w:right w:val="single" w:sz="8" w:space="0" w:color="auto"/>
            </w:tcBorders>
            <w:shd w:val="clear" w:color="auto" w:fill="auto"/>
            <w:noWrap/>
            <w:vAlign w:val="center"/>
          </w:tcPr>
          <w:p w:rsidR="00FB6910" w:rsidRPr="00237ECD" w:rsidRDefault="0065619B" w:rsidP="007B36AE">
            <w:pPr>
              <w:jc w:val="center"/>
              <w:rPr>
                <w:rFonts w:eastAsia="SimSun"/>
                <w:b/>
                <w:bCs/>
                <w:i/>
                <w:iCs/>
                <w:color w:val="000000"/>
                <w:sz w:val="18"/>
                <w:szCs w:val="18"/>
                <w:lang w:val="en-GB" w:eastAsia="zh-CN"/>
              </w:rPr>
            </w:pPr>
            <w:r w:rsidRPr="00237ECD">
              <w:rPr>
                <w:rFonts w:eastAsia="SimSun"/>
                <w:b/>
                <w:bCs/>
                <w:i/>
                <w:iCs/>
                <w:color w:val="000000"/>
                <w:sz w:val="18"/>
                <w:szCs w:val="18"/>
                <w:lang w:val="en-GB" w:eastAsia="zh-CN"/>
              </w:rPr>
              <w:t>合计</w:t>
            </w:r>
          </w:p>
        </w:tc>
        <w:tc>
          <w:tcPr>
            <w:tcW w:w="1275" w:type="dxa"/>
            <w:tcBorders>
              <w:top w:val="single" w:sz="8" w:space="0" w:color="auto"/>
              <w:left w:val="nil"/>
              <w:bottom w:val="double" w:sz="6" w:space="0" w:color="auto"/>
              <w:right w:val="single" w:sz="8" w:space="0" w:color="auto"/>
            </w:tcBorders>
            <w:shd w:val="clear" w:color="auto" w:fill="auto"/>
            <w:vAlign w:val="center"/>
          </w:tcPr>
          <w:p w:rsidR="00FB6910" w:rsidRPr="00237ECD" w:rsidRDefault="00FB6910" w:rsidP="007B36AE">
            <w:pPr>
              <w:jc w:val="center"/>
              <w:rPr>
                <w:rFonts w:eastAsia="SimSun"/>
                <w:i/>
                <w:iCs/>
                <w:color w:val="000000"/>
                <w:sz w:val="18"/>
                <w:szCs w:val="18"/>
                <w:lang w:val="en-GB" w:eastAsia="en-GB"/>
              </w:rPr>
            </w:pPr>
            <w:r w:rsidRPr="00237ECD">
              <w:rPr>
                <w:rFonts w:eastAsia="SimSun"/>
                <w:i/>
                <w:iCs/>
                <w:color w:val="000000"/>
                <w:sz w:val="18"/>
                <w:szCs w:val="18"/>
                <w:lang w:val="en-GB" w:eastAsia="en-GB"/>
              </w:rPr>
              <w:t>2014</w:t>
            </w:r>
          </w:p>
        </w:tc>
        <w:tc>
          <w:tcPr>
            <w:tcW w:w="1134" w:type="dxa"/>
            <w:tcBorders>
              <w:top w:val="single" w:sz="8" w:space="0" w:color="auto"/>
              <w:left w:val="nil"/>
              <w:bottom w:val="double" w:sz="6" w:space="0" w:color="auto"/>
              <w:right w:val="single" w:sz="8" w:space="0" w:color="auto"/>
            </w:tcBorders>
            <w:shd w:val="clear" w:color="auto" w:fill="auto"/>
            <w:vAlign w:val="center"/>
          </w:tcPr>
          <w:p w:rsidR="00FB6910" w:rsidRPr="00237ECD" w:rsidRDefault="00FB6910" w:rsidP="007B36AE">
            <w:pPr>
              <w:jc w:val="center"/>
              <w:rPr>
                <w:rFonts w:eastAsia="SimSun"/>
                <w:i/>
                <w:iCs/>
                <w:color w:val="000000"/>
                <w:sz w:val="18"/>
                <w:szCs w:val="18"/>
                <w:lang w:val="en-GB" w:eastAsia="en-GB"/>
              </w:rPr>
            </w:pPr>
            <w:r w:rsidRPr="00237ECD">
              <w:rPr>
                <w:rFonts w:eastAsia="SimSun"/>
                <w:i/>
                <w:iCs/>
                <w:color w:val="000000"/>
                <w:sz w:val="18"/>
                <w:szCs w:val="18"/>
                <w:lang w:val="en-GB" w:eastAsia="en-GB"/>
              </w:rPr>
              <w:t>2015</w:t>
            </w:r>
          </w:p>
        </w:tc>
        <w:tc>
          <w:tcPr>
            <w:tcW w:w="1134" w:type="dxa"/>
            <w:tcBorders>
              <w:top w:val="single" w:sz="8" w:space="0" w:color="auto"/>
              <w:left w:val="nil"/>
              <w:bottom w:val="double" w:sz="6" w:space="0" w:color="auto"/>
              <w:right w:val="single" w:sz="8" w:space="0" w:color="auto"/>
            </w:tcBorders>
            <w:shd w:val="clear" w:color="auto" w:fill="auto"/>
            <w:noWrap/>
            <w:vAlign w:val="center"/>
          </w:tcPr>
          <w:p w:rsidR="00FB6910" w:rsidRPr="00237ECD" w:rsidRDefault="00FB6910" w:rsidP="0065619B">
            <w:pPr>
              <w:jc w:val="center"/>
              <w:rPr>
                <w:rFonts w:eastAsia="SimSun"/>
                <w:i/>
                <w:iCs/>
                <w:color w:val="000000"/>
                <w:sz w:val="18"/>
                <w:szCs w:val="18"/>
                <w:lang w:val="en-GB" w:eastAsia="en-GB"/>
              </w:rPr>
            </w:pPr>
            <w:r w:rsidRPr="00237ECD">
              <w:rPr>
                <w:rFonts w:eastAsia="SimSun"/>
                <w:i/>
                <w:iCs/>
                <w:color w:val="000000"/>
                <w:sz w:val="18"/>
                <w:szCs w:val="18"/>
                <w:lang w:val="en-GB" w:eastAsia="en-GB"/>
              </w:rPr>
              <w:t>2016–2018</w:t>
            </w:r>
            <w:r w:rsidR="0065619B" w:rsidRPr="00237ECD">
              <w:rPr>
                <w:rFonts w:eastAsia="SimSun"/>
                <w:i/>
                <w:iCs/>
                <w:color w:val="000000"/>
                <w:sz w:val="18"/>
                <w:szCs w:val="18"/>
                <w:lang w:val="en-GB" w:eastAsia="zh-CN"/>
              </w:rPr>
              <w:t>年认捐额</w:t>
            </w:r>
          </w:p>
        </w:tc>
      </w:tr>
      <w:tr w:rsidR="0065619B" w:rsidRPr="0086573A" w:rsidTr="0065619B">
        <w:trPr>
          <w:trHeight w:val="330"/>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澳大利亚</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97 860</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97 860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加拿大</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38 914</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38 914</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40 000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40 000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xml:space="preserve">80 000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智利</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15 000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15 000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15 000 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xml:space="preserve">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中国</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237ECD" w:rsidP="007B36AE">
            <w:pPr>
              <w:jc w:val="right"/>
              <w:rPr>
                <w:rFonts w:eastAsia="SimSun" w:hint="eastAsia"/>
                <w:color w:val="000000"/>
                <w:sz w:val="18"/>
                <w:szCs w:val="18"/>
                <w:lang w:val="en-GB" w:eastAsia="zh-CN"/>
              </w:rPr>
            </w:pPr>
            <w:r>
              <w:rPr>
                <w:rFonts w:eastAsia="SimSun" w:hint="eastAsia"/>
                <w:color w:val="000000"/>
                <w:sz w:val="18"/>
                <w:szCs w:val="18"/>
                <w:lang w:val="en-GB" w:eastAsia="zh-CN"/>
              </w:rPr>
              <w:t>待确认</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哥伦比亚</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237ECD" w:rsidP="007B36AE">
            <w:pPr>
              <w:jc w:val="right"/>
              <w:rPr>
                <w:rFonts w:eastAsia="SimSun"/>
                <w:color w:val="000000"/>
                <w:sz w:val="18"/>
                <w:szCs w:val="18"/>
                <w:lang w:val="en-GB" w:eastAsia="en-GB"/>
              </w:rPr>
            </w:pPr>
            <w:r>
              <w:rPr>
                <w:rFonts w:eastAsia="SimSun" w:hint="eastAsia"/>
                <w:color w:val="000000"/>
                <w:sz w:val="18"/>
                <w:szCs w:val="18"/>
                <w:lang w:val="en-GB" w:eastAsia="zh-CN"/>
              </w:rPr>
              <w:t>待确认</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丹麦</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36 000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36 000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芬兰</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26 006</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26 006</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260 000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法国</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35 663</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270 680</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xml:space="preserve">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306 343</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275 000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德国</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1 994 500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1 298 720</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3 293 220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1 300 000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1 300 000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3 900 000</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印度</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10 000</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10 000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10 000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日本</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41 190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267 900</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30 000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339 090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荷兰</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687 800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687 800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新西兰</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16 094</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16 094</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挪威</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185 296</w:t>
            </w:r>
          </w:p>
        </w:tc>
        <w:tc>
          <w:tcPr>
            <w:tcW w:w="1134" w:type="dxa"/>
            <w:tcBorders>
              <w:top w:val="nil"/>
              <w:left w:val="nil"/>
              <w:bottom w:val="nil"/>
              <w:right w:val="nil"/>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51 259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8 200 000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8 436 555</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大韩民国</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20 000 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20 000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南非</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30 000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30 000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瑞典</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227 700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227 700</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瑞士</w:t>
            </w:r>
            <w:r w:rsidRPr="00237ECD">
              <w:rPr>
                <w:rFonts w:eastAsia="SimSun"/>
              </w:rPr>
              <w:t xml:space="preserve"> </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76 144</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76 144</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84 000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84 000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252 000</w:t>
            </w:r>
          </w:p>
        </w:tc>
      </w:tr>
      <w:tr w:rsidR="0065619B" w:rsidRPr="0086573A" w:rsidTr="0065619B">
        <w:trPr>
          <w:trHeight w:val="315"/>
        </w:trPr>
        <w:tc>
          <w:tcPr>
            <w:tcW w:w="1575" w:type="dxa"/>
            <w:tcBorders>
              <w:top w:val="nil"/>
              <w:left w:val="single" w:sz="8" w:space="0" w:color="auto"/>
              <w:bottom w:val="single" w:sz="8" w:space="0" w:color="auto"/>
              <w:right w:val="single" w:sz="8" w:space="0" w:color="auto"/>
            </w:tcBorders>
            <w:shd w:val="clear" w:color="auto" w:fill="auto"/>
            <w:noWrap/>
          </w:tcPr>
          <w:p w:rsidR="0065619B" w:rsidRPr="00237ECD" w:rsidRDefault="0065619B" w:rsidP="0065619B">
            <w:pPr>
              <w:rPr>
                <w:rFonts w:eastAsia="SimSun"/>
                <w:lang w:eastAsia="zh-CN"/>
              </w:rPr>
            </w:pPr>
            <w:r w:rsidRPr="00237ECD">
              <w:rPr>
                <w:rFonts w:eastAsia="SimSun"/>
                <w:lang w:eastAsia="zh-CN"/>
              </w:rPr>
              <w:t>大不列颠及北爱尔兰联合王国</w:t>
            </w:r>
          </w:p>
        </w:tc>
        <w:tc>
          <w:tcPr>
            <w:tcW w:w="992"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619 480</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1 649 599</w:t>
            </w:r>
          </w:p>
        </w:tc>
        <w:tc>
          <w:tcPr>
            <w:tcW w:w="1276"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2 269 079</w:t>
            </w:r>
          </w:p>
        </w:tc>
        <w:tc>
          <w:tcPr>
            <w:tcW w:w="1275"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638 000</w:t>
            </w:r>
          </w:p>
        </w:tc>
        <w:tc>
          <w:tcPr>
            <w:tcW w:w="1134" w:type="dxa"/>
            <w:tcBorders>
              <w:top w:val="nil"/>
              <w:left w:val="nil"/>
              <w:bottom w:val="single" w:sz="8"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single" w:sz="8"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r>
      <w:tr w:rsidR="0065619B" w:rsidRPr="0086573A" w:rsidTr="0065619B">
        <w:trPr>
          <w:trHeight w:val="315"/>
        </w:trPr>
        <w:tc>
          <w:tcPr>
            <w:tcW w:w="1575" w:type="dxa"/>
            <w:tcBorders>
              <w:top w:val="nil"/>
              <w:left w:val="single" w:sz="8" w:space="0" w:color="auto"/>
              <w:bottom w:val="double" w:sz="6" w:space="0" w:color="auto"/>
              <w:right w:val="single" w:sz="8" w:space="0" w:color="auto"/>
            </w:tcBorders>
            <w:shd w:val="clear" w:color="auto" w:fill="auto"/>
            <w:noWrap/>
          </w:tcPr>
          <w:p w:rsidR="0065619B" w:rsidRPr="00237ECD" w:rsidRDefault="0065619B" w:rsidP="0065619B">
            <w:pPr>
              <w:rPr>
                <w:rFonts w:eastAsia="SimSun"/>
              </w:rPr>
            </w:pPr>
            <w:r w:rsidRPr="00237ECD">
              <w:rPr>
                <w:rFonts w:eastAsia="SimSun"/>
              </w:rPr>
              <w:t>美利坚合众国</w:t>
            </w:r>
          </w:p>
        </w:tc>
        <w:tc>
          <w:tcPr>
            <w:tcW w:w="992" w:type="dxa"/>
            <w:tcBorders>
              <w:top w:val="nil"/>
              <w:left w:val="nil"/>
              <w:bottom w:val="double" w:sz="6"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500 000</w:t>
            </w:r>
          </w:p>
        </w:tc>
        <w:tc>
          <w:tcPr>
            <w:tcW w:w="1134" w:type="dxa"/>
            <w:tcBorders>
              <w:top w:val="nil"/>
              <w:left w:val="nil"/>
              <w:bottom w:val="double" w:sz="6" w:space="0" w:color="auto"/>
              <w:right w:val="single" w:sz="8" w:space="0" w:color="auto"/>
            </w:tcBorders>
            <w:shd w:val="clear" w:color="auto" w:fill="auto"/>
            <w:noWrap/>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500 000</w:t>
            </w:r>
          </w:p>
        </w:tc>
        <w:tc>
          <w:tcPr>
            <w:tcW w:w="1276" w:type="dxa"/>
            <w:tcBorders>
              <w:top w:val="nil"/>
              <w:left w:val="nil"/>
              <w:bottom w:val="double" w:sz="6"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single" w:sz="8" w:space="0" w:color="auto"/>
              <w:left w:val="nil"/>
              <w:bottom w:val="double" w:sz="4" w:space="0" w:color="auto"/>
              <w:right w:val="single" w:sz="8" w:space="0" w:color="auto"/>
            </w:tcBorders>
            <w:shd w:val="clear" w:color="auto" w:fill="auto"/>
            <w:noWrap/>
            <w:vAlign w:val="center"/>
          </w:tcPr>
          <w:p w:rsidR="0065619B" w:rsidRPr="00237ECD" w:rsidRDefault="0065619B"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1 000 000</w:t>
            </w:r>
          </w:p>
        </w:tc>
        <w:tc>
          <w:tcPr>
            <w:tcW w:w="1275" w:type="dxa"/>
            <w:tcBorders>
              <w:top w:val="nil"/>
              <w:left w:val="nil"/>
              <w:bottom w:val="double" w:sz="6"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500 000</w:t>
            </w:r>
          </w:p>
        </w:tc>
        <w:tc>
          <w:tcPr>
            <w:tcW w:w="1134" w:type="dxa"/>
            <w:tcBorders>
              <w:top w:val="nil"/>
              <w:left w:val="nil"/>
              <w:bottom w:val="double" w:sz="6" w:space="0" w:color="auto"/>
              <w:right w:val="single" w:sz="8" w:space="0" w:color="auto"/>
            </w:tcBorders>
            <w:shd w:val="clear" w:color="auto" w:fill="auto"/>
            <w:vAlign w:val="center"/>
          </w:tcPr>
          <w:p w:rsidR="0065619B" w:rsidRPr="00237ECD" w:rsidRDefault="0065619B" w:rsidP="007B36AE">
            <w:pPr>
              <w:jc w:val="right"/>
              <w:rPr>
                <w:rFonts w:eastAsia="SimSun"/>
                <w:color w:val="000000"/>
                <w:sz w:val="18"/>
                <w:szCs w:val="18"/>
                <w:lang w:val="en-GB" w:eastAsia="en-GB"/>
              </w:rPr>
            </w:pPr>
            <w:r w:rsidRPr="00237ECD">
              <w:rPr>
                <w:rFonts w:eastAsia="SimSun"/>
                <w:color w:val="000000"/>
                <w:sz w:val="18"/>
                <w:szCs w:val="18"/>
                <w:lang w:val="en-GB" w:eastAsia="en-GB"/>
              </w:rPr>
              <w:t> </w:t>
            </w:r>
          </w:p>
        </w:tc>
        <w:tc>
          <w:tcPr>
            <w:tcW w:w="1134" w:type="dxa"/>
            <w:tcBorders>
              <w:top w:val="nil"/>
              <w:left w:val="nil"/>
              <w:bottom w:val="double" w:sz="6" w:space="0" w:color="auto"/>
              <w:right w:val="single" w:sz="8" w:space="0" w:color="auto"/>
            </w:tcBorders>
            <w:shd w:val="clear" w:color="auto" w:fill="auto"/>
            <w:noWrap/>
            <w:vAlign w:val="center"/>
          </w:tcPr>
          <w:p w:rsidR="0065619B" w:rsidRPr="00237ECD" w:rsidRDefault="0065619B" w:rsidP="007B36AE">
            <w:pPr>
              <w:rPr>
                <w:rFonts w:eastAsia="SimSun"/>
                <w:color w:val="000000"/>
                <w:sz w:val="18"/>
                <w:szCs w:val="18"/>
                <w:lang w:val="en-GB" w:eastAsia="en-GB"/>
              </w:rPr>
            </w:pPr>
            <w:r w:rsidRPr="00237ECD">
              <w:rPr>
                <w:rFonts w:eastAsia="SimSun"/>
                <w:color w:val="000000"/>
                <w:sz w:val="18"/>
                <w:szCs w:val="18"/>
                <w:lang w:val="en-GB" w:eastAsia="en-GB"/>
              </w:rPr>
              <w:t> </w:t>
            </w:r>
          </w:p>
        </w:tc>
      </w:tr>
      <w:tr w:rsidR="00FB6910" w:rsidRPr="0086573A" w:rsidTr="007B36AE">
        <w:trPr>
          <w:trHeight w:val="330"/>
        </w:trPr>
        <w:tc>
          <w:tcPr>
            <w:tcW w:w="1575" w:type="dxa"/>
            <w:tcBorders>
              <w:top w:val="nil"/>
              <w:left w:val="single" w:sz="8" w:space="0" w:color="auto"/>
              <w:bottom w:val="single" w:sz="8" w:space="0" w:color="auto"/>
              <w:right w:val="nil"/>
            </w:tcBorders>
            <w:shd w:val="clear" w:color="auto" w:fill="auto"/>
            <w:noWrap/>
            <w:vAlign w:val="center"/>
          </w:tcPr>
          <w:p w:rsidR="00FB6910" w:rsidRPr="00237ECD" w:rsidRDefault="0065619B" w:rsidP="007B36AE">
            <w:pPr>
              <w:rPr>
                <w:rFonts w:eastAsia="SimSun"/>
                <w:b/>
                <w:bCs/>
                <w:color w:val="000000"/>
                <w:sz w:val="18"/>
                <w:szCs w:val="18"/>
                <w:lang w:val="en-GB" w:eastAsia="zh-CN"/>
              </w:rPr>
            </w:pPr>
            <w:r w:rsidRPr="00237ECD">
              <w:rPr>
                <w:rFonts w:eastAsia="SimSun"/>
                <w:b/>
                <w:bCs/>
                <w:color w:val="000000"/>
                <w:sz w:val="18"/>
                <w:szCs w:val="18"/>
                <w:lang w:val="en-GB" w:eastAsia="zh-CN"/>
              </w:rPr>
              <w:t>合计</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3 376 129</w:t>
            </w:r>
          </w:p>
        </w:tc>
        <w:tc>
          <w:tcPr>
            <w:tcW w:w="1134" w:type="dxa"/>
            <w:tcBorders>
              <w:top w:val="nil"/>
              <w:left w:val="nil"/>
              <w:bottom w:val="single" w:sz="8" w:space="0" w:color="auto"/>
              <w:right w:val="single" w:sz="8" w:space="0" w:color="auto"/>
            </w:tcBorders>
            <w:shd w:val="clear" w:color="auto" w:fill="auto"/>
            <w:noWrap/>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4 323 176</w:t>
            </w:r>
          </w:p>
        </w:tc>
        <w:tc>
          <w:tcPr>
            <w:tcW w:w="1276" w:type="dxa"/>
            <w:tcBorders>
              <w:top w:val="nil"/>
              <w:left w:val="nil"/>
              <w:bottom w:val="single" w:sz="8" w:space="0" w:color="auto"/>
              <w:right w:val="single" w:sz="8" w:space="0" w:color="auto"/>
            </w:tcBorders>
            <w:shd w:val="clear" w:color="auto" w:fill="auto"/>
            <w:noWrap/>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9 226 500</w:t>
            </w:r>
          </w:p>
        </w:tc>
        <w:tc>
          <w:tcPr>
            <w:tcW w:w="1134" w:type="dxa"/>
            <w:tcBorders>
              <w:top w:val="double" w:sz="4" w:space="0" w:color="auto"/>
              <w:left w:val="nil"/>
              <w:bottom w:val="single" w:sz="8" w:space="0" w:color="auto"/>
              <w:right w:val="single" w:sz="8" w:space="0" w:color="auto"/>
            </w:tcBorders>
            <w:shd w:val="clear" w:color="auto" w:fill="auto"/>
            <w:noWrap/>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16 925 805</w:t>
            </w:r>
          </w:p>
        </w:tc>
        <w:tc>
          <w:tcPr>
            <w:tcW w:w="1275" w:type="dxa"/>
            <w:tcBorders>
              <w:top w:val="nil"/>
              <w:left w:val="nil"/>
              <w:bottom w:val="single" w:sz="8" w:space="0" w:color="auto"/>
              <w:right w:val="single" w:sz="8" w:space="0" w:color="auto"/>
            </w:tcBorders>
            <w:shd w:val="clear" w:color="auto" w:fill="auto"/>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3 122 000</w:t>
            </w:r>
          </w:p>
        </w:tc>
        <w:tc>
          <w:tcPr>
            <w:tcW w:w="1134" w:type="dxa"/>
            <w:tcBorders>
              <w:top w:val="nil"/>
              <w:left w:val="nil"/>
              <w:bottom w:val="nil"/>
              <w:right w:val="single" w:sz="8" w:space="0" w:color="auto"/>
            </w:tcBorders>
            <w:shd w:val="clear" w:color="auto" w:fill="auto"/>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1 424 000</w:t>
            </w:r>
          </w:p>
        </w:tc>
        <w:tc>
          <w:tcPr>
            <w:tcW w:w="1134" w:type="dxa"/>
            <w:tcBorders>
              <w:top w:val="nil"/>
              <w:left w:val="nil"/>
              <w:bottom w:val="nil"/>
              <w:right w:val="single" w:sz="8" w:space="0" w:color="auto"/>
            </w:tcBorders>
            <w:shd w:val="clear" w:color="auto" w:fill="auto"/>
            <w:noWrap/>
            <w:vAlign w:val="center"/>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4 232 000</w:t>
            </w:r>
          </w:p>
        </w:tc>
      </w:tr>
      <w:tr w:rsidR="00FB6910" w:rsidRPr="0086573A" w:rsidTr="007B36AE">
        <w:trPr>
          <w:trHeight w:val="315"/>
        </w:trPr>
        <w:tc>
          <w:tcPr>
            <w:tcW w:w="7386" w:type="dxa"/>
            <w:gridSpan w:val="6"/>
            <w:tcBorders>
              <w:top w:val="nil"/>
              <w:left w:val="single" w:sz="8" w:space="0" w:color="auto"/>
              <w:bottom w:val="single" w:sz="8" w:space="0" w:color="auto"/>
              <w:right w:val="single" w:sz="8" w:space="0" w:color="000000"/>
            </w:tcBorders>
            <w:shd w:val="clear" w:color="auto" w:fill="auto"/>
            <w:noWrap/>
            <w:vAlign w:val="center"/>
          </w:tcPr>
          <w:p w:rsidR="00FB6910" w:rsidRPr="00237ECD" w:rsidRDefault="0065619B" w:rsidP="007B36AE">
            <w:pPr>
              <w:rPr>
                <w:rFonts w:eastAsia="SimSun"/>
                <w:b/>
                <w:bCs/>
                <w:color w:val="000000"/>
                <w:sz w:val="18"/>
                <w:szCs w:val="18"/>
                <w:lang w:val="en-GB" w:eastAsia="zh-CN"/>
              </w:rPr>
            </w:pPr>
            <w:r w:rsidRPr="00237ECD">
              <w:rPr>
                <w:rFonts w:eastAsia="SimSun"/>
                <w:b/>
                <w:bCs/>
                <w:color w:val="000000"/>
                <w:sz w:val="18"/>
                <w:szCs w:val="18"/>
                <w:lang w:val="en-GB" w:eastAsia="zh-CN"/>
              </w:rPr>
              <w:t>迄今</w:t>
            </w:r>
            <w:r w:rsidR="00237ECD" w:rsidRPr="00237ECD">
              <w:rPr>
                <w:rFonts w:eastAsia="SimSun"/>
                <w:b/>
                <w:bCs/>
                <w:color w:val="000000"/>
                <w:sz w:val="18"/>
                <w:szCs w:val="18"/>
                <w:lang w:val="en-GB" w:eastAsia="zh-CN"/>
              </w:rPr>
              <w:t>为止的认捐和捐款</w:t>
            </w:r>
          </w:p>
        </w:tc>
        <w:tc>
          <w:tcPr>
            <w:tcW w:w="1134" w:type="dxa"/>
            <w:tcBorders>
              <w:top w:val="single" w:sz="8" w:space="0" w:color="auto"/>
              <w:left w:val="nil"/>
              <w:bottom w:val="single" w:sz="8" w:space="0" w:color="auto"/>
              <w:right w:val="single" w:sz="8" w:space="0" w:color="auto"/>
            </w:tcBorders>
            <w:shd w:val="clear" w:color="auto" w:fill="auto"/>
            <w:noWrap/>
            <w:vAlign w:val="bottom"/>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21 471 805</w:t>
            </w:r>
          </w:p>
        </w:tc>
        <w:tc>
          <w:tcPr>
            <w:tcW w:w="1134" w:type="dxa"/>
            <w:tcBorders>
              <w:top w:val="single" w:sz="8" w:space="0" w:color="auto"/>
              <w:left w:val="nil"/>
              <w:bottom w:val="single" w:sz="8" w:space="0" w:color="auto"/>
              <w:right w:val="single" w:sz="8" w:space="0" w:color="auto"/>
            </w:tcBorders>
            <w:shd w:val="clear" w:color="auto" w:fill="auto"/>
            <w:noWrap/>
            <w:vAlign w:val="bottom"/>
          </w:tcPr>
          <w:p w:rsidR="00FB6910" w:rsidRPr="00237ECD" w:rsidRDefault="00FB6910" w:rsidP="007B36AE">
            <w:pPr>
              <w:jc w:val="right"/>
              <w:rPr>
                <w:rFonts w:eastAsia="SimSun"/>
                <w:b/>
                <w:bCs/>
                <w:color w:val="000000"/>
                <w:sz w:val="18"/>
                <w:szCs w:val="18"/>
                <w:lang w:val="en-GB" w:eastAsia="en-GB"/>
              </w:rPr>
            </w:pPr>
            <w:r w:rsidRPr="00237ECD">
              <w:rPr>
                <w:rFonts w:eastAsia="SimSun"/>
                <w:b/>
                <w:bCs/>
                <w:color w:val="000000"/>
                <w:sz w:val="18"/>
                <w:szCs w:val="18"/>
                <w:lang w:val="en-GB" w:eastAsia="en-GB"/>
              </w:rPr>
              <w:t>25 703 805</w:t>
            </w:r>
          </w:p>
        </w:tc>
      </w:tr>
    </w:tbl>
    <w:p w:rsidR="00FB6910" w:rsidRPr="003E2198" w:rsidRDefault="00FB6910" w:rsidP="00FB6910">
      <w:pPr>
        <w:pStyle w:val="CH1"/>
        <w:rPr>
          <w:rFonts w:ascii="SimHei" w:eastAsia="SimHei" w:hAnsi="SimHei"/>
          <w:lang w:val="en-GB" w:eastAsia="zh-CN"/>
        </w:rPr>
      </w:pPr>
      <w:r w:rsidRPr="0086573A">
        <w:rPr>
          <w:lang w:val="en-GB"/>
        </w:rPr>
        <w:tab/>
      </w:r>
      <w:r w:rsidR="003E2198" w:rsidRPr="003E2198">
        <w:rPr>
          <w:rFonts w:ascii="SimHei" w:eastAsia="SimHei" w:hAnsi="SimHei" w:hint="eastAsia"/>
          <w:lang w:val="en-GB" w:eastAsia="zh-CN"/>
        </w:rPr>
        <w:t>二、</w:t>
      </w:r>
      <w:r w:rsidRPr="003E2198">
        <w:rPr>
          <w:rFonts w:ascii="SimHei" w:eastAsia="SimHei" w:hAnsi="SimHei"/>
          <w:lang w:val="en-GB" w:eastAsia="zh-CN"/>
        </w:rPr>
        <w:tab/>
      </w:r>
      <w:r w:rsidR="003E2198" w:rsidRPr="003E2198">
        <w:rPr>
          <w:rFonts w:ascii="SimHei" w:eastAsia="SimHei" w:hAnsi="SimHei"/>
          <w:lang w:eastAsia="zh-CN"/>
        </w:rPr>
        <w:t>2013</w:t>
      </w:r>
      <w:r w:rsidR="003E2198" w:rsidRPr="003E2198">
        <w:rPr>
          <w:rFonts w:ascii="SimHei" w:eastAsia="SimHei" w:hAnsi="SimHei" w:cs="SimSun" w:hint="eastAsia"/>
          <w:lang w:eastAsia="zh-CN"/>
        </w:rPr>
        <w:t>年收到的实物捐助</w:t>
      </w:r>
    </w:p>
    <w:p w:rsidR="00FB6910" w:rsidRPr="003E2198" w:rsidRDefault="003329F1" w:rsidP="00FB6910">
      <w:pPr>
        <w:keepNext/>
        <w:keepLines/>
        <w:tabs>
          <w:tab w:val="num" w:pos="567"/>
          <w:tab w:val="left" w:pos="1247"/>
          <w:tab w:val="left" w:pos="1814"/>
          <w:tab w:val="left" w:pos="2381"/>
          <w:tab w:val="left" w:pos="2948"/>
          <w:tab w:val="left" w:pos="3515"/>
          <w:tab w:val="left" w:pos="4082"/>
        </w:tabs>
        <w:spacing w:after="120"/>
        <w:ind w:left="1247"/>
        <w:rPr>
          <w:rFonts w:eastAsia="SimSun"/>
          <w:lang w:val="en-GB" w:eastAsia="zh-CN"/>
        </w:rPr>
      </w:pPr>
      <w:r>
        <w:rPr>
          <w:rFonts w:eastAsia="SimSun" w:hint="eastAsia"/>
          <w:sz w:val="24"/>
          <w:szCs w:val="24"/>
          <w:lang w:eastAsia="zh-CN"/>
        </w:rPr>
        <w:t>2.</w:t>
      </w:r>
      <w:r>
        <w:rPr>
          <w:rFonts w:eastAsia="SimSun" w:hint="eastAsia"/>
          <w:sz w:val="24"/>
          <w:szCs w:val="24"/>
          <w:lang w:eastAsia="zh-CN"/>
        </w:rPr>
        <w:tab/>
      </w:r>
      <w:r w:rsidR="003E2198" w:rsidRPr="003E2198">
        <w:rPr>
          <w:rFonts w:eastAsia="SimSun"/>
          <w:sz w:val="24"/>
          <w:szCs w:val="24"/>
          <w:lang w:eastAsia="zh-CN"/>
        </w:rPr>
        <w:t>表</w:t>
      </w:r>
      <w:r w:rsidR="003E2198" w:rsidRPr="003E2198">
        <w:rPr>
          <w:rFonts w:eastAsia="SimSun"/>
          <w:sz w:val="24"/>
          <w:szCs w:val="24"/>
          <w:lang w:eastAsia="zh-CN"/>
        </w:rPr>
        <w:t>2</w:t>
      </w:r>
      <w:r w:rsidR="003E2198" w:rsidRPr="003E2198">
        <w:rPr>
          <w:rFonts w:eastAsia="SimSun"/>
          <w:sz w:val="24"/>
          <w:szCs w:val="24"/>
          <w:lang w:eastAsia="zh-CN"/>
        </w:rPr>
        <w:t>列出了</w:t>
      </w:r>
      <w:r w:rsidR="003E2198" w:rsidRPr="003E2198">
        <w:rPr>
          <w:rFonts w:eastAsia="SimSun"/>
          <w:sz w:val="24"/>
          <w:szCs w:val="24"/>
          <w:lang w:eastAsia="zh-CN"/>
        </w:rPr>
        <w:t>2013</w:t>
      </w:r>
      <w:r w:rsidR="003E2198" w:rsidRPr="003E2198">
        <w:rPr>
          <w:rFonts w:eastAsia="SimSun"/>
          <w:sz w:val="24"/>
          <w:szCs w:val="24"/>
          <w:lang w:eastAsia="zh-CN"/>
        </w:rPr>
        <w:t>年收到实物捐助的情况，其中视情况包括财政捐款估算额。</w:t>
      </w:r>
    </w:p>
    <w:p w:rsidR="00FB6910" w:rsidRPr="00F436D8" w:rsidRDefault="003E2198"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表</w:t>
      </w:r>
      <w:r w:rsidR="00FB6910" w:rsidRPr="00F436D8">
        <w:rPr>
          <w:bCs/>
          <w:sz w:val="21"/>
          <w:szCs w:val="21"/>
          <w:lang w:val="en-GB" w:eastAsia="zh-CN"/>
        </w:rPr>
        <w:t>2</w:t>
      </w:r>
    </w:p>
    <w:p w:rsidR="00FB6910" w:rsidRPr="0086573A" w:rsidRDefault="003E2198" w:rsidP="00FB6910">
      <w:pPr>
        <w:keepNext/>
        <w:keepLines/>
        <w:tabs>
          <w:tab w:val="left" w:pos="1247"/>
          <w:tab w:val="left" w:pos="1814"/>
          <w:tab w:val="left" w:pos="2381"/>
          <w:tab w:val="left" w:pos="2948"/>
          <w:tab w:val="left" w:pos="3515"/>
          <w:tab w:val="left" w:pos="4082"/>
        </w:tabs>
        <w:suppressAutoHyphens/>
        <w:spacing w:after="60"/>
        <w:ind w:left="1247"/>
        <w:rPr>
          <w:b/>
          <w:bCs/>
          <w:lang w:val="en-GB" w:eastAsia="zh-CN"/>
        </w:rPr>
      </w:pPr>
      <w:r w:rsidRPr="00715473">
        <w:rPr>
          <w:rFonts w:eastAsia="SimHei"/>
          <w:b/>
          <w:sz w:val="24"/>
          <w:lang w:eastAsia="zh-CN"/>
        </w:rPr>
        <w:t>2013</w:t>
      </w:r>
      <w:r w:rsidRPr="00715473">
        <w:rPr>
          <w:rFonts w:ascii="SimHei" w:eastAsia="SimHei" w:hAnsi="SimHei" w:hint="eastAsia"/>
          <w:b/>
          <w:sz w:val="24"/>
          <w:lang w:eastAsia="zh-CN"/>
        </w:rPr>
        <w:t>年收到的实物捐助</w:t>
      </w:r>
    </w:p>
    <w:p w:rsidR="00FB6910" w:rsidRPr="00F436D8" w:rsidRDefault="003E2198" w:rsidP="00FB6910">
      <w:pPr>
        <w:keepNext/>
        <w:keepLines/>
        <w:tabs>
          <w:tab w:val="left" w:pos="1247"/>
          <w:tab w:val="left" w:pos="1814"/>
          <w:tab w:val="left" w:pos="2381"/>
          <w:tab w:val="left" w:pos="2948"/>
          <w:tab w:val="left" w:pos="3515"/>
          <w:tab w:val="left" w:pos="4082"/>
        </w:tabs>
        <w:suppressAutoHyphens/>
        <w:spacing w:after="120"/>
        <w:ind w:left="1247"/>
        <w:rPr>
          <w:bCs/>
          <w:sz w:val="21"/>
          <w:szCs w:val="21"/>
          <w:lang w:val="en-GB" w:eastAsia="zh-CN"/>
        </w:rPr>
      </w:pPr>
      <w:r w:rsidRPr="00F436D8">
        <w:rPr>
          <w:rFonts w:eastAsia="SimSun" w:hint="eastAsia"/>
          <w:bCs/>
          <w:sz w:val="21"/>
          <w:szCs w:val="21"/>
          <w:lang w:val="en-GB" w:eastAsia="zh-CN"/>
        </w:rPr>
        <w:t>（单位：美元）</w:t>
      </w:r>
    </w:p>
    <w:tbl>
      <w:tblPr>
        <w:tblW w:w="8784" w:type="dxa"/>
        <w:tblInd w:w="1248" w:type="dxa"/>
        <w:tblLook w:val="04A0" w:firstRow="1" w:lastRow="0" w:firstColumn="1" w:lastColumn="0" w:noHBand="0" w:noVBand="1"/>
      </w:tblPr>
      <w:tblGrid>
        <w:gridCol w:w="2089"/>
        <w:gridCol w:w="2567"/>
        <w:gridCol w:w="2568"/>
        <w:gridCol w:w="1560"/>
      </w:tblGrid>
      <w:tr w:rsidR="003E2198" w:rsidRPr="00754578" w:rsidTr="007B36AE">
        <w:trPr>
          <w:trHeight w:val="735"/>
        </w:trPr>
        <w:tc>
          <w:tcPr>
            <w:tcW w:w="2089" w:type="dxa"/>
            <w:tcBorders>
              <w:top w:val="single" w:sz="8" w:space="0" w:color="auto"/>
              <w:left w:val="single" w:sz="8" w:space="0" w:color="auto"/>
              <w:bottom w:val="single" w:sz="12" w:space="0" w:color="auto"/>
              <w:right w:val="single" w:sz="8" w:space="0" w:color="auto"/>
            </w:tcBorders>
            <w:shd w:val="clear" w:color="auto" w:fill="auto"/>
          </w:tcPr>
          <w:p w:rsidR="003E2198" w:rsidRPr="00754578" w:rsidRDefault="003E2198" w:rsidP="007B36AE">
            <w:pPr>
              <w:rPr>
                <w:rFonts w:eastAsia="SimSun"/>
                <w:i/>
                <w:iCs/>
                <w:color w:val="000000"/>
                <w:sz w:val="21"/>
                <w:szCs w:val="21"/>
                <w:lang w:val="en-GB" w:eastAsia="en-GB"/>
              </w:rPr>
            </w:pPr>
            <w:r w:rsidRPr="00754578">
              <w:rPr>
                <w:rFonts w:eastAsia="SimSun"/>
                <w:i/>
                <w:sz w:val="21"/>
                <w:szCs w:val="21"/>
                <w:lang w:eastAsia="zh-CN"/>
              </w:rPr>
              <w:t>政府</w:t>
            </w:r>
            <w:r w:rsidR="003329F1">
              <w:rPr>
                <w:rFonts w:eastAsia="SimSun" w:hint="eastAsia"/>
                <w:i/>
                <w:sz w:val="21"/>
                <w:szCs w:val="21"/>
                <w:lang w:eastAsia="zh-CN"/>
              </w:rPr>
              <w:t>/</w:t>
            </w:r>
            <w:r w:rsidR="003329F1">
              <w:rPr>
                <w:rFonts w:eastAsia="SimSun" w:hint="eastAsia"/>
                <w:i/>
                <w:sz w:val="21"/>
                <w:szCs w:val="21"/>
                <w:lang w:eastAsia="zh-CN"/>
              </w:rPr>
              <w:t>机构</w:t>
            </w:r>
          </w:p>
        </w:tc>
        <w:tc>
          <w:tcPr>
            <w:tcW w:w="2567" w:type="dxa"/>
            <w:tcBorders>
              <w:top w:val="single" w:sz="8" w:space="0" w:color="auto"/>
              <w:left w:val="nil"/>
              <w:bottom w:val="single" w:sz="12" w:space="0" w:color="auto"/>
              <w:right w:val="single" w:sz="8" w:space="0" w:color="auto"/>
            </w:tcBorders>
            <w:shd w:val="clear" w:color="auto" w:fill="auto"/>
          </w:tcPr>
          <w:p w:rsidR="003E2198" w:rsidRPr="00754578" w:rsidRDefault="003E2198" w:rsidP="007B36AE">
            <w:pPr>
              <w:rPr>
                <w:rFonts w:eastAsia="SimSun"/>
                <w:i/>
                <w:iCs/>
                <w:color w:val="000000"/>
                <w:sz w:val="21"/>
                <w:szCs w:val="21"/>
                <w:lang w:val="en-GB" w:eastAsia="en-GB"/>
              </w:rPr>
            </w:pPr>
            <w:r w:rsidRPr="00754578">
              <w:rPr>
                <w:rFonts w:eastAsia="SimSun"/>
                <w:i/>
                <w:sz w:val="21"/>
                <w:szCs w:val="21"/>
                <w:lang w:eastAsia="zh-CN"/>
              </w:rPr>
              <w:t>活动</w:t>
            </w:r>
          </w:p>
        </w:tc>
        <w:tc>
          <w:tcPr>
            <w:tcW w:w="2568" w:type="dxa"/>
            <w:tcBorders>
              <w:top w:val="single" w:sz="8" w:space="0" w:color="auto"/>
              <w:left w:val="nil"/>
              <w:bottom w:val="single" w:sz="12" w:space="0" w:color="auto"/>
              <w:right w:val="single" w:sz="8" w:space="0" w:color="auto"/>
            </w:tcBorders>
            <w:shd w:val="clear" w:color="auto" w:fill="auto"/>
          </w:tcPr>
          <w:p w:rsidR="003E2198" w:rsidRPr="00754578" w:rsidRDefault="003E2198" w:rsidP="003550D8">
            <w:pPr>
              <w:tabs>
                <w:tab w:val="left" w:pos="288"/>
                <w:tab w:val="left" w:pos="576"/>
                <w:tab w:val="left" w:pos="864"/>
                <w:tab w:val="left" w:pos="1152"/>
              </w:tabs>
              <w:spacing w:before="40" w:after="40"/>
              <w:ind w:right="45"/>
              <w:jc w:val="center"/>
              <w:rPr>
                <w:rFonts w:eastAsia="SimSun"/>
                <w:i/>
                <w:sz w:val="21"/>
                <w:szCs w:val="21"/>
                <w:lang w:eastAsia="zh-CN"/>
              </w:rPr>
            </w:pPr>
            <w:r w:rsidRPr="00754578">
              <w:rPr>
                <w:rFonts w:eastAsia="SimSun"/>
                <w:i/>
                <w:sz w:val="21"/>
                <w:szCs w:val="21"/>
                <w:lang w:eastAsia="zh-CN"/>
              </w:rPr>
              <w:t>提供的支持类型</w:t>
            </w:r>
          </w:p>
        </w:tc>
        <w:tc>
          <w:tcPr>
            <w:tcW w:w="1560" w:type="dxa"/>
            <w:tcBorders>
              <w:top w:val="single" w:sz="8" w:space="0" w:color="auto"/>
              <w:left w:val="nil"/>
              <w:bottom w:val="single" w:sz="12" w:space="0" w:color="auto"/>
              <w:right w:val="single" w:sz="8" w:space="0" w:color="auto"/>
            </w:tcBorders>
            <w:shd w:val="clear" w:color="auto" w:fill="auto"/>
          </w:tcPr>
          <w:p w:rsidR="003E2198" w:rsidRPr="00754578" w:rsidRDefault="003E2198" w:rsidP="003550D8">
            <w:pPr>
              <w:tabs>
                <w:tab w:val="left" w:pos="288"/>
                <w:tab w:val="left" w:pos="576"/>
                <w:tab w:val="left" w:pos="864"/>
                <w:tab w:val="left" w:pos="1152"/>
              </w:tabs>
              <w:spacing w:before="81" w:after="81" w:line="240" w:lineRule="atLeast"/>
              <w:ind w:right="45"/>
              <w:jc w:val="center"/>
              <w:rPr>
                <w:rFonts w:eastAsia="SimSun"/>
                <w:i/>
                <w:sz w:val="21"/>
                <w:szCs w:val="21"/>
                <w:lang w:eastAsia="zh-CN"/>
              </w:rPr>
            </w:pPr>
            <w:r w:rsidRPr="00754578">
              <w:rPr>
                <w:rFonts w:eastAsia="SimSun"/>
                <w:i/>
                <w:sz w:val="21"/>
                <w:szCs w:val="21"/>
                <w:lang w:eastAsia="zh-CN"/>
              </w:rPr>
              <w:t>酌情列出获得财政支持的估算</w:t>
            </w:r>
          </w:p>
        </w:tc>
      </w:tr>
      <w:tr w:rsidR="00E24DD5" w:rsidRPr="00754578" w:rsidTr="003550D8">
        <w:trPr>
          <w:trHeight w:val="407"/>
        </w:trPr>
        <w:tc>
          <w:tcPr>
            <w:tcW w:w="2089" w:type="dxa"/>
            <w:tcBorders>
              <w:top w:val="nil"/>
              <w:left w:val="single" w:sz="8" w:space="0" w:color="auto"/>
              <w:bottom w:val="single" w:sz="8" w:space="0" w:color="auto"/>
              <w:right w:val="single" w:sz="8" w:space="0" w:color="auto"/>
            </w:tcBorders>
            <w:shd w:val="clear" w:color="auto" w:fill="auto"/>
            <w:vAlign w:val="bottom"/>
          </w:tcPr>
          <w:p w:rsidR="00E24DD5" w:rsidRPr="00754578" w:rsidRDefault="00E24DD5" w:rsidP="003550D8">
            <w:pPr>
              <w:spacing w:before="20" w:afterLines="20" w:after="48"/>
              <w:ind w:left="67"/>
              <w:rPr>
                <w:rFonts w:eastAsia="SimSun"/>
                <w:sz w:val="21"/>
                <w:szCs w:val="21"/>
                <w:lang w:eastAsia="zh-CN"/>
              </w:rPr>
            </w:pPr>
            <w:r w:rsidRPr="00754578">
              <w:rPr>
                <w:rFonts w:eastAsia="SimSun"/>
                <w:sz w:val="21"/>
                <w:szCs w:val="21"/>
                <w:lang w:eastAsia="zh-CN"/>
              </w:rPr>
              <w:t>澳大利亚</w:t>
            </w:r>
          </w:p>
        </w:tc>
        <w:tc>
          <w:tcPr>
            <w:tcW w:w="2567"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多学科专家小组首次聚会，联合王国，剑桥</w:t>
            </w:r>
          </w:p>
        </w:tc>
        <w:tc>
          <w:tcPr>
            <w:tcW w:w="2568"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会议设施以及有资格的发展中国家的与会费用</w:t>
            </w:r>
          </w:p>
        </w:tc>
        <w:tc>
          <w:tcPr>
            <w:tcW w:w="1560" w:type="dxa"/>
            <w:tcBorders>
              <w:top w:val="nil"/>
              <w:left w:val="nil"/>
              <w:bottom w:val="single" w:sz="8" w:space="0" w:color="auto"/>
              <w:right w:val="single" w:sz="8" w:space="0" w:color="auto"/>
            </w:tcBorders>
            <w:shd w:val="clear" w:color="auto" w:fill="auto"/>
          </w:tcPr>
          <w:p w:rsidR="00E24DD5" w:rsidRPr="00754578" w:rsidRDefault="00E24DD5" w:rsidP="007B36AE">
            <w:pPr>
              <w:jc w:val="right"/>
              <w:rPr>
                <w:rFonts w:eastAsia="SimSun"/>
                <w:color w:val="000000"/>
                <w:sz w:val="21"/>
                <w:szCs w:val="21"/>
                <w:lang w:val="en-GB" w:eastAsia="en-GB"/>
              </w:rPr>
            </w:pPr>
            <w:r w:rsidRPr="00754578">
              <w:rPr>
                <w:rFonts w:eastAsia="SimSun"/>
                <w:color w:val="000000"/>
                <w:sz w:val="21"/>
                <w:szCs w:val="21"/>
                <w:lang w:val="en-GB" w:eastAsia="en-GB"/>
              </w:rPr>
              <w:t>55 850</w:t>
            </w:r>
          </w:p>
        </w:tc>
      </w:tr>
      <w:tr w:rsidR="00E24DD5" w:rsidRPr="00754578" w:rsidTr="007B36AE">
        <w:trPr>
          <w:trHeight w:val="625"/>
        </w:trPr>
        <w:tc>
          <w:tcPr>
            <w:tcW w:w="2089" w:type="dxa"/>
            <w:tcBorders>
              <w:top w:val="nil"/>
              <w:left w:val="single" w:sz="8" w:space="0" w:color="auto"/>
              <w:bottom w:val="single" w:sz="8" w:space="0" w:color="auto"/>
              <w:right w:val="single" w:sz="8" w:space="0" w:color="auto"/>
            </w:tcBorders>
            <w:shd w:val="clear" w:color="auto" w:fill="auto"/>
          </w:tcPr>
          <w:p w:rsidR="00E24DD5" w:rsidRPr="00754578" w:rsidRDefault="00E24DD5" w:rsidP="003550D8">
            <w:pPr>
              <w:spacing w:before="20" w:afterLines="20" w:after="48"/>
              <w:ind w:left="67"/>
              <w:rPr>
                <w:rFonts w:eastAsia="SimSun"/>
                <w:sz w:val="21"/>
                <w:szCs w:val="21"/>
                <w:lang w:eastAsia="zh-CN"/>
              </w:rPr>
            </w:pPr>
            <w:r w:rsidRPr="00754578">
              <w:rPr>
                <w:rFonts w:eastAsia="SimSun"/>
                <w:sz w:val="21"/>
                <w:szCs w:val="21"/>
                <w:lang w:eastAsia="zh-CN"/>
              </w:rPr>
              <w:t>巴西</w:t>
            </w:r>
          </w:p>
        </w:tc>
        <w:tc>
          <w:tcPr>
            <w:tcW w:w="2567"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拉丁美洲及加勒比区域磋商会议，巴西圣保罗</w:t>
            </w:r>
            <w:r w:rsidRPr="00754578">
              <w:rPr>
                <w:rFonts w:eastAsia="SimSun"/>
                <w:sz w:val="21"/>
                <w:szCs w:val="21"/>
                <w:lang w:eastAsia="zh-CN"/>
              </w:rPr>
              <w:t xml:space="preserve"> </w:t>
            </w:r>
          </w:p>
        </w:tc>
        <w:tc>
          <w:tcPr>
            <w:tcW w:w="2568"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会议设施以及有资格的发展中国家的与会费用（利益攸关方）</w:t>
            </w:r>
          </w:p>
        </w:tc>
        <w:tc>
          <w:tcPr>
            <w:tcW w:w="1560" w:type="dxa"/>
            <w:tcBorders>
              <w:top w:val="nil"/>
              <w:left w:val="nil"/>
              <w:bottom w:val="single" w:sz="8" w:space="0" w:color="auto"/>
              <w:right w:val="single" w:sz="8" w:space="0" w:color="auto"/>
            </w:tcBorders>
            <w:shd w:val="clear" w:color="auto" w:fill="auto"/>
          </w:tcPr>
          <w:p w:rsidR="00E24DD5" w:rsidRPr="00754578" w:rsidRDefault="00E24DD5" w:rsidP="007B36AE">
            <w:pPr>
              <w:jc w:val="right"/>
              <w:rPr>
                <w:rFonts w:eastAsia="SimSun"/>
                <w:color w:val="000000"/>
                <w:sz w:val="21"/>
                <w:szCs w:val="21"/>
                <w:lang w:val="en-GB" w:eastAsia="en-GB"/>
              </w:rPr>
            </w:pPr>
            <w:r w:rsidRPr="00754578">
              <w:rPr>
                <w:rFonts w:eastAsia="SimSun"/>
                <w:color w:val="000000"/>
                <w:sz w:val="21"/>
                <w:szCs w:val="21"/>
                <w:lang w:val="en-GB" w:eastAsia="en-GB"/>
              </w:rPr>
              <w:t>65 000</w:t>
            </w:r>
          </w:p>
        </w:tc>
      </w:tr>
      <w:tr w:rsidR="00E24DD5" w:rsidRPr="00754578" w:rsidTr="007B36AE">
        <w:trPr>
          <w:trHeight w:val="393"/>
        </w:trPr>
        <w:tc>
          <w:tcPr>
            <w:tcW w:w="2089" w:type="dxa"/>
            <w:tcBorders>
              <w:top w:val="nil"/>
              <w:left w:val="single" w:sz="8" w:space="0" w:color="auto"/>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67" w:right="43"/>
              <w:rPr>
                <w:rFonts w:eastAsia="SimSun"/>
                <w:sz w:val="21"/>
                <w:szCs w:val="21"/>
                <w:lang w:eastAsia="zh-CN"/>
              </w:rPr>
            </w:pPr>
            <w:r w:rsidRPr="00754578">
              <w:rPr>
                <w:rFonts w:eastAsia="SimSun"/>
                <w:sz w:val="21"/>
                <w:szCs w:val="21"/>
                <w:lang w:eastAsia="zh-CN"/>
              </w:rPr>
              <w:t>德国</w:t>
            </w:r>
          </w:p>
        </w:tc>
        <w:tc>
          <w:tcPr>
            <w:tcW w:w="2567"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平台第一届会议，德国波恩</w:t>
            </w:r>
          </w:p>
        </w:tc>
        <w:tc>
          <w:tcPr>
            <w:tcW w:w="2568" w:type="dxa"/>
            <w:tcBorders>
              <w:top w:val="nil"/>
              <w:left w:val="nil"/>
              <w:bottom w:val="single" w:sz="8" w:space="0" w:color="auto"/>
              <w:right w:val="single" w:sz="8" w:space="0" w:color="auto"/>
            </w:tcBorders>
            <w:shd w:val="clear" w:color="auto" w:fill="auto"/>
          </w:tcPr>
          <w:p w:rsidR="00E24DD5" w:rsidRPr="00754578" w:rsidRDefault="00E24DD5" w:rsidP="003550D8">
            <w:pPr>
              <w:tabs>
                <w:tab w:val="left" w:pos="288"/>
                <w:tab w:val="left" w:pos="576"/>
                <w:tab w:val="left" w:pos="864"/>
                <w:tab w:val="left" w:pos="1152"/>
              </w:tabs>
              <w:spacing w:before="40" w:after="40" w:line="210" w:lineRule="exact"/>
              <w:ind w:left="58" w:right="43"/>
              <w:rPr>
                <w:rFonts w:eastAsia="SimSun"/>
                <w:sz w:val="21"/>
                <w:szCs w:val="21"/>
              </w:rPr>
            </w:pPr>
            <w:r w:rsidRPr="00754578">
              <w:rPr>
                <w:rFonts w:eastAsia="SimSun"/>
                <w:sz w:val="21"/>
                <w:szCs w:val="21"/>
              </w:rPr>
              <w:t>会议设施及当地支持</w:t>
            </w:r>
          </w:p>
        </w:tc>
        <w:tc>
          <w:tcPr>
            <w:tcW w:w="1560" w:type="dxa"/>
            <w:tcBorders>
              <w:top w:val="nil"/>
              <w:left w:val="nil"/>
              <w:bottom w:val="single" w:sz="8" w:space="0" w:color="auto"/>
              <w:right w:val="single" w:sz="8" w:space="0" w:color="auto"/>
            </w:tcBorders>
            <w:shd w:val="clear" w:color="auto" w:fill="auto"/>
          </w:tcPr>
          <w:p w:rsidR="00E24DD5" w:rsidRPr="00754578" w:rsidRDefault="00E24DD5" w:rsidP="007B36AE">
            <w:pPr>
              <w:jc w:val="right"/>
              <w:rPr>
                <w:rFonts w:eastAsia="SimSun"/>
                <w:color w:val="000000"/>
                <w:sz w:val="21"/>
                <w:szCs w:val="21"/>
                <w:lang w:val="en-GB" w:eastAsia="en-GB"/>
              </w:rPr>
            </w:pPr>
            <w:r w:rsidRPr="00754578">
              <w:rPr>
                <w:rFonts w:eastAsia="SimSun"/>
                <w:color w:val="000000"/>
                <w:sz w:val="21"/>
                <w:szCs w:val="21"/>
                <w:lang w:val="en-GB" w:eastAsia="en-GB"/>
              </w:rPr>
              <w:t>400 000</w:t>
            </w:r>
          </w:p>
        </w:tc>
      </w:tr>
      <w:tr w:rsidR="00FB6910" w:rsidRPr="00754578" w:rsidTr="007B36AE">
        <w:trPr>
          <w:trHeight w:val="390"/>
        </w:trPr>
        <w:tc>
          <w:tcPr>
            <w:tcW w:w="2089" w:type="dxa"/>
            <w:tcBorders>
              <w:top w:val="nil"/>
              <w:left w:val="single" w:sz="8" w:space="0" w:color="auto"/>
              <w:bottom w:val="single" w:sz="8" w:space="0" w:color="auto"/>
              <w:right w:val="single" w:sz="8" w:space="0" w:color="auto"/>
            </w:tcBorders>
            <w:shd w:val="clear" w:color="auto" w:fill="auto"/>
          </w:tcPr>
          <w:p w:rsidR="00FB6910" w:rsidRPr="00754578" w:rsidRDefault="00DC62D6" w:rsidP="007B36AE">
            <w:pPr>
              <w:spacing w:after="120"/>
              <w:rPr>
                <w:rFonts w:eastAsia="SimSun"/>
                <w:color w:val="000000"/>
                <w:sz w:val="21"/>
                <w:szCs w:val="21"/>
                <w:lang w:val="en-GB" w:eastAsia="en-GB"/>
              </w:rPr>
            </w:pPr>
            <w:r w:rsidRPr="00754578">
              <w:rPr>
                <w:rFonts w:eastAsia="SimSun"/>
                <w:color w:val="000000"/>
                <w:sz w:val="21"/>
                <w:szCs w:val="21"/>
                <w:lang w:val="en-GB" w:eastAsia="en-GB"/>
              </w:rPr>
              <w:t>伊朗伊斯兰共和国</w:t>
            </w:r>
          </w:p>
        </w:tc>
        <w:tc>
          <w:tcPr>
            <w:tcW w:w="2567" w:type="dxa"/>
            <w:tcBorders>
              <w:top w:val="nil"/>
              <w:left w:val="nil"/>
              <w:bottom w:val="single" w:sz="8" w:space="0" w:color="auto"/>
              <w:right w:val="single" w:sz="8" w:space="0" w:color="auto"/>
            </w:tcBorders>
            <w:shd w:val="clear" w:color="auto" w:fill="auto"/>
          </w:tcPr>
          <w:p w:rsidR="00FB6910" w:rsidRPr="00754578" w:rsidRDefault="00754578" w:rsidP="00754578">
            <w:pPr>
              <w:tabs>
                <w:tab w:val="left" w:pos="288"/>
                <w:tab w:val="left" w:pos="576"/>
                <w:tab w:val="left" w:pos="864"/>
                <w:tab w:val="left" w:pos="1152"/>
              </w:tabs>
              <w:spacing w:before="40" w:after="40" w:line="240" w:lineRule="atLeast"/>
              <w:ind w:left="51" w:right="108" w:hanging="11"/>
              <w:rPr>
                <w:rFonts w:eastAsia="SimSun"/>
                <w:sz w:val="21"/>
                <w:szCs w:val="21"/>
                <w:lang w:eastAsia="zh-CN"/>
              </w:rPr>
            </w:pPr>
            <w:r w:rsidRPr="00754578">
              <w:rPr>
                <w:rFonts w:eastAsia="SimSun"/>
                <w:sz w:val="21"/>
                <w:szCs w:val="21"/>
                <w:lang w:eastAsia="zh-CN"/>
              </w:rPr>
              <w:t>平台第二次亚洲区域会议，伊朗，拉姆萨尔城</w:t>
            </w:r>
          </w:p>
        </w:tc>
        <w:tc>
          <w:tcPr>
            <w:tcW w:w="2568" w:type="dxa"/>
            <w:tcBorders>
              <w:top w:val="nil"/>
              <w:left w:val="nil"/>
              <w:bottom w:val="single" w:sz="8" w:space="0" w:color="auto"/>
              <w:right w:val="single" w:sz="8" w:space="0" w:color="auto"/>
            </w:tcBorders>
            <w:shd w:val="clear" w:color="auto" w:fill="auto"/>
          </w:tcPr>
          <w:p w:rsidR="00FB6910" w:rsidRPr="00754578" w:rsidRDefault="00754578" w:rsidP="007B36AE">
            <w:pPr>
              <w:spacing w:after="120"/>
              <w:rPr>
                <w:rFonts w:eastAsia="SimSun"/>
                <w:color w:val="000000"/>
                <w:sz w:val="21"/>
                <w:szCs w:val="21"/>
                <w:lang w:val="en-GB" w:eastAsia="zh-CN"/>
              </w:rPr>
            </w:pPr>
            <w:r w:rsidRPr="00754578">
              <w:rPr>
                <w:rFonts w:eastAsia="SimSun"/>
                <w:sz w:val="21"/>
                <w:szCs w:val="21"/>
                <w:lang w:eastAsia="zh-CN"/>
              </w:rPr>
              <w:t>会议设施、当地支持、技术支持以及有资格者的差旅支持</w:t>
            </w:r>
          </w:p>
        </w:tc>
        <w:tc>
          <w:tcPr>
            <w:tcW w:w="1560" w:type="dxa"/>
            <w:tcBorders>
              <w:top w:val="nil"/>
              <w:left w:val="nil"/>
              <w:bottom w:val="single" w:sz="8" w:space="0" w:color="auto"/>
              <w:right w:val="single" w:sz="8" w:space="0" w:color="auto"/>
            </w:tcBorders>
            <w:shd w:val="clear" w:color="auto" w:fill="auto"/>
          </w:tcPr>
          <w:p w:rsidR="00FB6910" w:rsidRPr="00754578" w:rsidRDefault="00FB6910" w:rsidP="007B36AE">
            <w:pPr>
              <w:jc w:val="right"/>
              <w:rPr>
                <w:rFonts w:eastAsia="SimSun"/>
                <w:color w:val="000000"/>
                <w:sz w:val="21"/>
                <w:szCs w:val="21"/>
                <w:lang w:val="en-GB" w:eastAsia="en-GB"/>
              </w:rPr>
            </w:pPr>
            <w:r w:rsidRPr="00754578">
              <w:rPr>
                <w:rFonts w:eastAsia="SimSun"/>
                <w:color w:val="000000"/>
                <w:sz w:val="21"/>
                <w:szCs w:val="21"/>
                <w:lang w:val="en-GB" w:eastAsia="en-GB"/>
              </w:rPr>
              <w:t>105 000</w:t>
            </w:r>
          </w:p>
        </w:tc>
      </w:tr>
      <w:tr w:rsidR="00754578" w:rsidRPr="00754578" w:rsidTr="007B36AE">
        <w:trPr>
          <w:trHeight w:val="451"/>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sz w:val="21"/>
                <w:szCs w:val="21"/>
                <w:lang w:eastAsia="zh-CN"/>
              </w:rPr>
            </w:pPr>
            <w:r w:rsidRPr="00754578">
              <w:rPr>
                <w:rFonts w:eastAsia="SimSun"/>
                <w:sz w:val="21"/>
                <w:szCs w:val="21"/>
                <w:lang w:eastAsia="zh-CN"/>
              </w:rPr>
              <w:t>日本</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知识系统专家研讨会，东京</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会议设施以及有资格的发展中国家的与会费用</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73 500</w:t>
            </w:r>
          </w:p>
        </w:tc>
      </w:tr>
      <w:tr w:rsidR="00754578" w:rsidRPr="00754578" w:rsidTr="007B36AE">
        <w:trPr>
          <w:trHeight w:val="345"/>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sz w:val="21"/>
                <w:szCs w:val="21"/>
                <w:lang w:eastAsia="zh-CN"/>
              </w:rPr>
            </w:pPr>
            <w:r w:rsidRPr="00754578">
              <w:rPr>
                <w:rFonts w:eastAsia="SimSun"/>
                <w:sz w:val="21"/>
                <w:szCs w:val="21"/>
                <w:lang w:eastAsia="zh-CN"/>
              </w:rPr>
              <w:t>挪威</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多学科专家小组第一次会议及主席团会议，卑尔根</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会议设施、当地支持以及有资格的发展中国家的与会费用</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w:t>
            </w:r>
          </w:p>
        </w:tc>
      </w:tr>
      <w:tr w:rsidR="00754578" w:rsidRPr="00754578" w:rsidTr="007B36AE">
        <w:trPr>
          <w:trHeight w:val="694"/>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b/>
                <w:bCs/>
                <w:sz w:val="21"/>
                <w:szCs w:val="21"/>
                <w:lang w:eastAsia="zh-CN"/>
              </w:rPr>
            </w:pPr>
            <w:r w:rsidRPr="00754578">
              <w:rPr>
                <w:rFonts w:eastAsia="SimSun"/>
                <w:sz w:val="21"/>
                <w:szCs w:val="21"/>
                <w:lang w:eastAsia="zh-CN"/>
              </w:rPr>
              <w:t>大韩民国、亚太全球变革研究网络</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关于平台概念框架的区域解释与知识共享首尔国际座谈会和研讨会</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会议设施以及有资格的发展中国家的与会费用</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w:t>
            </w:r>
          </w:p>
        </w:tc>
      </w:tr>
      <w:tr w:rsidR="00754578" w:rsidRPr="00754578" w:rsidTr="007B36AE">
        <w:trPr>
          <w:trHeight w:val="836"/>
        </w:trPr>
        <w:tc>
          <w:tcPr>
            <w:tcW w:w="2089" w:type="dxa"/>
            <w:vMerge w:val="restart"/>
            <w:tcBorders>
              <w:top w:val="nil"/>
              <w:left w:val="single" w:sz="8" w:space="0" w:color="auto"/>
              <w:bottom w:val="single" w:sz="8" w:space="0" w:color="000000"/>
              <w:right w:val="single" w:sz="8" w:space="0" w:color="auto"/>
            </w:tcBorders>
            <w:shd w:val="clear" w:color="auto" w:fill="auto"/>
          </w:tcPr>
          <w:p w:rsidR="00754578" w:rsidRPr="00754578" w:rsidRDefault="00754578" w:rsidP="00446F2D">
            <w:pPr>
              <w:spacing w:before="20" w:afterLines="20" w:after="48"/>
              <w:ind w:left="67"/>
              <w:rPr>
                <w:rFonts w:eastAsia="SimSun"/>
                <w:sz w:val="21"/>
                <w:szCs w:val="21"/>
                <w:lang w:eastAsia="zh-CN"/>
              </w:rPr>
            </w:pPr>
            <w:r w:rsidRPr="00754578">
              <w:rPr>
                <w:rFonts w:eastAsia="SimSun"/>
                <w:sz w:val="21"/>
                <w:szCs w:val="21"/>
                <w:lang w:eastAsia="zh-CN"/>
              </w:rPr>
              <w:t>南非、日本和联合王国</w:t>
            </w:r>
          </w:p>
        </w:tc>
        <w:tc>
          <w:tcPr>
            <w:tcW w:w="2567" w:type="dxa"/>
            <w:vMerge w:val="restart"/>
            <w:tcBorders>
              <w:top w:val="nil"/>
              <w:left w:val="single" w:sz="8" w:space="0" w:color="auto"/>
              <w:bottom w:val="single" w:sz="8" w:space="0" w:color="000000"/>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概念框架专家研讨会以及多学科专家小组第二次会议和主席团会议，南非开普敦</w:t>
            </w:r>
          </w:p>
        </w:tc>
        <w:tc>
          <w:tcPr>
            <w:tcW w:w="2568" w:type="dxa"/>
            <w:vMerge w:val="restart"/>
            <w:tcBorders>
              <w:top w:val="nil"/>
              <w:left w:val="single" w:sz="8" w:space="0" w:color="auto"/>
              <w:bottom w:val="single" w:sz="8" w:space="0" w:color="000000"/>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会议设施、当地支持以及有资格的发展中国家的与会费用</w:t>
            </w:r>
          </w:p>
        </w:tc>
        <w:tc>
          <w:tcPr>
            <w:tcW w:w="1560" w:type="dxa"/>
            <w:tcBorders>
              <w:top w:val="nil"/>
              <w:left w:val="nil"/>
              <w:bottom w:val="nil"/>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21 500</w:t>
            </w:r>
          </w:p>
          <w:p w:rsidR="00754578" w:rsidRPr="00754578" w:rsidRDefault="00754578" w:rsidP="00754578">
            <w:pPr>
              <w:jc w:val="right"/>
              <w:rPr>
                <w:rFonts w:eastAsia="SimSun"/>
                <w:color w:val="000000"/>
                <w:sz w:val="21"/>
                <w:szCs w:val="21"/>
                <w:lang w:val="en-GB" w:eastAsia="en-GB"/>
              </w:rPr>
            </w:pPr>
            <w:r w:rsidRPr="00754578">
              <w:rPr>
                <w:rFonts w:eastAsia="SimSun"/>
                <w:color w:val="000000"/>
                <w:sz w:val="21"/>
                <w:szCs w:val="21"/>
                <w:lang w:val="en-GB" w:eastAsia="en-GB"/>
              </w:rPr>
              <w:t>(</w:t>
            </w:r>
            <w:r w:rsidRPr="00754578">
              <w:rPr>
                <w:rFonts w:eastAsia="SimSun"/>
                <w:color w:val="000000"/>
                <w:sz w:val="21"/>
                <w:szCs w:val="21"/>
                <w:lang w:val="en-GB" w:eastAsia="zh-CN"/>
              </w:rPr>
              <w:t>日本</w:t>
            </w:r>
            <w:r w:rsidRPr="00754578">
              <w:rPr>
                <w:rFonts w:eastAsia="SimSun"/>
                <w:color w:val="000000"/>
                <w:sz w:val="21"/>
                <w:szCs w:val="21"/>
                <w:lang w:val="en-GB" w:eastAsia="en-GB"/>
              </w:rPr>
              <w:t>)</w:t>
            </w:r>
          </w:p>
        </w:tc>
      </w:tr>
      <w:tr w:rsidR="00FB6910" w:rsidRPr="00754578" w:rsidTr="007B36AE">
        <w:trPr>
          <w:trHeight w:val="300"/>
        </w:trPr>
        <w:tc>
          <w:tcPr>
            <w:tcW w:w="2089"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7"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8"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1560" w:type="dxa"/>
            <w:tcBorders>
              <w:top w:val="nil"/>
              <w:left w:val="nil"/>
              <w:bottom w:val="nil"/>
              <w:right w:val="single" w:sz="8" w:space="0" w:color="auto"/>
            </w:tcBorders>
            <w:shd w:val="clear" w:color="auto" w:fill="auto"/>
          </w:tcPr>
          <w:p w:rsidR="00FB6910" w:rsidRPr="00754578" w:rsidRDefault="00FB6910" w:rsidP="007B36AE">
            <w:pPr>
              <w:jc w:val="right"/>
              <w:rPr>
                <w:rFonts w:eastAsia="SimSun"/>
                <w:color w:val="000000"/>
                <w:sz w:val="21"/>
                <w:szCs w:val="21"/>
                <w:lang w:val="en-GB" w:eastAsia="en-GB"/>
              </w:rPr>
            </w:pPr>
            <w:r w:rsidRPr="00754578">
              <w:rPr>
                <w:rFonts w:eastAsia="SimSun"/>
                <w:color w:val="000000"/>
                <w:sz w:val="21"/>
                <w:szCs w:val="21"/>
                <w:lang w:val="en-GB" w:eastAsia="en-GB"/>
              </w:rPr>
              <w:t> </w:t>
            </w:r>
          </w:p>
        </w:tc>
      </w:tr>
      <w:tr w:rsidR="00FB6910" w:rsidRPr="00754578" w:rsidTr="007B36AE">
        <w:trPr>
          <w:trHeight w:val="50"/>
        </w:trPr>
        <w:tc>
          <w:tcPr>
            <w:tcW w:w="2089"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7"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8"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1560" w:type="dxa"/>
            <w:tcBorders>
              <w:top w:val="nil"/>
              <w:left w:val="nil"/>
              <w:bottom w:val="nil"/>
              <w:right w:val="single" w:sz="8" w:space="0" w:color="auto"/>
            </w:tcBorders>
            <w:shd w:val="clear" w:color="auto" w:fill="auto"/>
          </w:tcPr>
          <w:p w:rsidR="00FB6910" w:rsidRPr="00754578" w:rsidRDefault="00FB6910" w:rsidP="007B36AE">
            <w:pPr>
              <w:jc w:val="right"/>
              <w:rPr>
                <w:rFonts w:eastAsia="SimSun"/>
                <w:color w:val="000000"/>
                <w:sz w:val="21"/>
                <w:szCs w:val="21"/>
                <w:lang w:val="en-GB" w:eastAsia="en-GB"/>
              </w:rPr>
            </w:pPr>
            <w:r w:rsidRPr="00754578">
              <w:rPr>
                <w:rFonts w:eastAsia="SimSun"/>
                <w:color w:val="000000"/>
                <w:sz w:val="21"/>
                <w:szCs w:val="21"/>
                <w:lang w:val="en-GB" w:eastAsia="en-GB"/>
              </w:rPr>
              <w:t xml:space="preserve"> 46 500 </w:t>
            </w:r>
          </w:p>
        </w:tc>
      </w:tr>
      <w:tr w:rsidR="00FB6910" w:rsidRPr="00754578" w:rsidTr="007B36AE">
        <w:trPr>
          <w:trHeight w:val="284"/>
        </w:trPr>
        <w:tc>
          <w:tcPr>
            <w:tcW w:w="2089"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7"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8" w:type="dxa"/>
            <w:vMerge/>
            <w:tcBorders>
              <w:top w:val="nil"/>
              <w:left w:val="single" w:sz="8" w:space="0" w:color="auto"/>
              <w:bottom w:val="single" w:sz="8" w:space="0" w:color="000000"/>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1560" w:type="dxa"/>
            <w:tcBorders>
              <w:top w:val="nil"/>
              <w:left w:val="nil"/>
              <w:bottom w:val="nil"/>
              <w:right w:val="single" w:sz="8" w:space="0" w:color="auto"/>
            </w:tcBorders>
            <w:shd w:val="clear" w:color="auto" w:fill="auto"/>
          </w:tcPr>
          <w:p w:rsidR="00FB6910" w:rsidRPr="00754578" w:rsidRDefault="00FB6910" w:rsidP="007B36AE">
            <w:pPr>
              <w:jc w:val="right"/>
              <w:rPr>
                <w:rFonts w:eastAsia="SimSun"/>
                <w:color w:val="000000"/>
                <w:sz w:val="21"/>
                <w:szCs w:val="21"/>
                <w:lang w:val="en-GB" w:eastAsia="en-GB"/>
              </w:rPr>
            </w:pPr>
            <w:r w:rsidRPr="00754578">
              <w:rPr>
                <w:rFonts w:eastAsia="SimSun"/>
                <w:color w:val="000000"/>
                <w:sz w:val="21"/>
                <w:szCs w:val="21"/>
                <w:lang w:val="en-GB" w:eastAsia="en-GB"/>
              </w:rPr>
              <w:t>(</w:t>
            </w:r>
            <w:r w:rsidR="00754578" w:rsidRPr="00754578">
              <w:rPr>
                <w:rFonts w:eastAsia="SimSun"/>
                <w:sz w:val="21"/>
                <w:szCs w:val="21"/>
                <w:lang w:eastAsia="zh-CN"/>
              </w:rPr>
              <w:t>联合王国</w:t>
            </w:r>
            <w:r w:rsidRPr="00754578">
              <w:rPr>
                <w:rFonts w:eastAsia="SimSun"/>
                <w:color w:val="000000"/>
                <w:sz w:val="21"/>
                <w:szCs w:val="21"/>
                <w:lang w:val="en-GB" w:eastAsia="en-GB"/>
              </w:rPr>
              <w:t>)</w:t>
            </w:r>
          </w:p>
        </w:tc>
      </w:tr>
      <w:tr w:rsidR="00FB6910" w:rsidRPr="00754578" w:rsidTr="007B36AE">
        <w:trPr>
          <w:trHeight w:val="48"/>
        </w:trPr>
        <w:tc>
          <w:tcPr>
            <w:tcW w:w="2089" w:type="dxa"/>
            <w:vMerge/>
            <w:tcBorders>
              <w:top w:val="nil"/>
              <w:left w:val="single" w:sz="8" w:space="0" w:color="auto"/>
              <w:bottom w:val="single" w:sz="8" w:space="0" w:color="auto"/>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7" w:type="dxa"/>
            <w:vMerge/>
            <w:tcBorders>
              <w:top w:val="nil"/>
              <w:left w:val="single" w:sz="8" w:space="0" w:color="auto"/>
              <w:bottom w:val="single" w:sz="8" w:space="0" w:color="auto"/>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2568" w:type="dxa"/>
            <w:vMerge/>
            <w:tcBorders>
              <w:top w:val="nil"/>
              <w:left w:val="single" w:sz="8" w:space="0" w:color="auto"/>
              <w:bottom w:val="single" w:sz="8" w:space="0" w:color="auto"/>
              <w:right w:val="single" w:sz="8" w:space="0" w:color="auto"/>
            </w:tcBorders>
          </w:tcPr>
          <w:p w:rsidR="00FB6910" w:rsidRPr="00754578" w:rsidRDefault="00FB6910" w:rsidP="007B36AE">
            <w:pPr>
              <w:spacing w:after="120"/>
              <w:rPr>
                <w:rFonts w:eastAsia="SimSun"/>
                <w:color w:val="000000"/>
                <w:sz w:val="21"/>
                <w:szCs w:val="21"/>
                <w:lang w:val="en-GB" w:eastAsia="en-GB"/>
              </w:rPr>
            </w:pPr>
          </w:p>
        </w:tc>
        <w:tc>
          <w:tcPr>
            <w:tcW w:w="1560" w:type="dxa"/>
            <w:tcBorders>
              <w:top w:val="nil"/>
              <w:left w:val="nil"/>
              <w:bottom w:val="single" w:sz="8" w:space="0" w:color="auto"/>
              <w:right w:val="single" w:sz="8" w:space="0" w:color="auto"/>
            </w:tcBorders>
            <w:shd w:val="clear" w:color="auto" w:fill="auto"/>
          </w:tcPr>
          <w:p w:rsidR="00FB6910" w:rsidRPr="00754578" w:rsidRDefault="00FB6910" w:rsidP="007B36AE">
            <w:pPr>
              <w:jc w:val="right"/>
              <w:rPr>
                <w:rFonts w:eastAsia="SimSun"/>
                <w:color w:val="000000"/>
                <w:sz w:val="21"/>
                <w:szCs w:val="21"/>
                <w:lang w:val="en-GB" w:eastAsia="en-GB"/>
              </w:rPr>
            </w:pPr>
            <w:r w:rsidRPr="00754578">
              <w:rPr>
                <w:rFonts w:eastAsia="SimSun"/>
                <w:color w:val="000000"/>
                <w:sz w:val="21"/>
                <w:szCs w:val="21"/>
                <w:lang w:val="en-GB" w:eastAsia="en-GB"/>
              </w:rPr>
              <w:t> </w:t>
            </w:r>
          </w:p>
        </w:tc>
      </w:tr>
      <w:tr w:rsidR="00754578" w:rsidRPr="00754578" w:rsidTr="007B36AE">
        <w:trPr>
          <w:trHeight w:val="1257"/>
        </w:trPr>
        <w:tc>
          <w:tcPr>
            <w:tcW w:w="2089" w:type="dxa"/>
            <w:tcBorders>
              <w:top w:val="single" w:sz="8" w:space="0" w:color="auto"/>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b/>
                <w:bCs/>
                <w:sz w:val="21"/>
                <w:szCs w:val="21"/>
                <w:lang w:eastAsia="zh-CN"/>
              </w:rPr>
            </w:pPr>
            <w:r w:rsidRPr="00754578">
              <w:rPr>
                <w:rFonts w:eastAsia="SimSun"/>
                <w:sz w:val="21"/>
                <w:szCs w:val="21"/>
                <w:lang w:eastAsia="zh-CN"/>
              </w:rPr>
              <w:t>土耳其</w:t>
            </w:r>
          </w:p>
        </w:tc>
        <w:tc>
          <w:tcPr>
            <w:tcW w:w="2567" w:type="dxa"/>
            <w:tcBorders>
              <w:top w:val="single" w:sz="8" w:space="0" w:color="auto"/>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40" w:lineRule="atLeast"/>
              <w:ind w:left="51" w:right="108" w:hanging="11"/>
              <w:rPr>
                <w:rFonts w:eastAsia="SimSun"/>
                <w:sz w:val="21"/>
                <w:szCs w:val="21"/>
                <w:lang w:eastAsia="zh-CN"/>
              </w:rPr>
            </w:pPr>
            <w:r w:rsidRPr="00754578">
              <w:rPr>
                <w:rFonts w:eastAsia="SimSun"/>
                <w:sz w:val="21"/>
                <w:szCs w:val="21"/>
                <w:lang w:eastAsia="zh-CN"/>
              </w:rPr>
              <w:t>全体会议第二届会议，土耳其安塔利亚</w:t>
            </w:r>
          </w:p>
        </w:tc>
        <w:tc>
          <w:tcPr>
            <w:tcW w:w="2568" w:type="dxa"/>
            <w:tcBorders>
              <w:top w:val="single" w:sz="8" w:space="0" w:color="auto"/>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会议设施、当地支持以及来自发展中国家的主席团和多学科专家小组成员的住宿费用</w:t>
            </w:r>
          </w:p>
        </w:tc>
        <w:tc>
          <w:tcPr>
            <w:tcW w:w="1560" w:type="dxa"/>
            <w:tcBorders>
              <w:top w:val="single" w:sz="8" w:space="0" w:color="auto"/>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346 500</w:t>
            </w:r>
          </w:p>
        </w:tc>
      </w:tr>
      <w:tr w:rsidR="00754578" w:rsidRPr="00754578" w:rsidTr="007B36AE">
        <w:trPr>
          <w:trHeight w:val="716"/>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7B36AE">
            <w:pPr>
              <w:keepNext/>
              <w:keepLines/>
              <w:rPr>
                <w:rFonts w:eastAsia="SimSun"/>
                <w:color w:val="000000"/>
                <w:sz w:val="21"/>
                <w:szCs w:val="21"/>
                <w:lang w:val="en-GB" w:eastAsia="zh-CN"/>
              </w:rPr>
            </w:pPr>
            <w:r w:rsidRPr="00754578">
              <w:rPr>
                <w:rFonts w:eastAsia="SimSun"/>
                <w:i/>
                <w:iCs/>
                <w:color w:val="000000"/>
                <w:sz w:val="21"/>
                <w:szCs w:val="21"/>
                <w:lang w:val="en-GB" w:eastAsia="zh-CN"/>
              </w:rPr>
              <w:t>机构</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rPr>
                <w:rFonts w:eastAsia="SimSun"/>
                <w:i/>
                <w:iCs/>
                <w:color w:val="000000"/>
                <w:sz w:val="21"/>
                <w:szCs w:val="21"/>
                <w:lang w:val="en-GB" w:eastAsia="en-GB"/>
              </w:rPr>
            </w:pPr>
            <w:r w:rsidRPr="00754578">
              <w:rPr>
                <w:rFonts w:eastAsia="SimSun"/>
                <w:i/>
                <w:sz w:val="21"/>
                <w:szCs w:val="21"/>
                <w:lang w:eastAsia="zh-CN"/>
              </w:rPr>
              <w:t>活动</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ind w:right="45"/>
              <w:jc w:val="center"/>
              <w:rPr>
                <w:rFonts w:eastAsia="SimSun"/>
                <w:i/>
                <w:sz w:val="21"/>
                <w:szCs w:val="21"/>
                <w:lang w:eastAsia="zh-CN"/>
              </w:rPr>
            </w:pPr>
            <w:r w:rsidRPr="00754578">
              <w:rPr>
                <w:rFonts w:eastAsia="SimSun"/>
                <w:i/>
                <w:sz w:val="21"/>
                <w:szCs w:val="21"/>
                <w:lang w:eastAsia="zh-CN"/>
              </w:rPr>
              <w:t>提供的支持类型</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81" w:after="81" w:line="240" w:lineRule="atLeast"/>
              <w:ind w:right="45"/>
              <w:jc w:val="center"/>
              <w:rPr>
                <w:rFonts w:eastAsia="SimSun"/>
                <w:i/>
                <w:sz w:val="21"/>
                <w:szCs w:val="21"/>
                <w:lang w:eastAsia="zh-CN"/>
              </w:rPr>
            </w:pPr>
            <w:r w:rsidRPr="00754578">
              <w:rPr>
                <w:rFonts w:eastAsia="SimSun"/>
                <w:i/>
                <w:sz w:val="21"/>
                <w:szCs w:val="21"/>
                <w:lang w:eastAsia="zh-CN"/>
              </w:rPr>
              <w:t>酌情列出获得财政支持的估算</w:t>
            </w:r>
          </w:p>
        </w:tc>
      </w:tr>
      <w:tr w:rsidR="00754578" w:rsidRPr="00754578" w:rsidTr="007B36AE">
        <w:trPr>
          <w:trHeight w:val="673"/>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7B36AE">
            <w:pPr>
              <w:keepNext/>
              <w:keepLines/>
              <w:spacing w:after="120"/>
              <w:rPr>
                <w:rFonts w:eastAsia="SimSun"/>
                <w:color w:val="000000"/>
                <w:sz w:val="21"/>
                <w:szCs w:val="21"/>
                <w:lang w:val="en-GB" w:eastAsia="zh-CN"/>
              </w:rPr>
            </w:pPr>
            <w:r w:rsidRPr="00754578">
              <w:rPr>
                <w:rFonts w:eastAsia="SimSun"/>
                <w:sz w:val="21"/>
                <w:szCs w:val="21"/>
                <w:lang w:eastAsia="zh-CN"/>
              </w:rPr>
              <w:t>联合国粮食及农业组织</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为促成全体会议第二届会议召开的闭会期间进程提供捐助</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keepNext/>
              <w:keepLines/>
              <w:tabs>
                <w:tab w:val="left" w:pos="288"/>
                <w:tab w:val="left" w:pos="576"/>
                <w:tab w:val="left" w:pos="864"/>
                <w:tab w:val="left" w:pos="1152"/>
              </w:tabs>
              <w:spacing w:before="40" w:after="40" w:line="210" w:lineRule="exact"/>
              <w:ind w:left="33" w:right="43"/>
              <w:rPr>
                <w:rFonts w:eastAsia="SimSun"/>
                <w:sz w:val="21"/>
                <w:szCs w:val="21"/>
                <w:lang w:eastAsia="zh-CN"/>
              </w:rPr>
            </w:pPr>
            <w:r w:rsidRPr="00754578">
              <w:rPr>
                <w:rFonts w:eastAsia="SimSun"/>
                <w:sz w:val="21"/>
                <w:szCs w:val="21"/>
                <w:lang w:eastAsia="zh-CN"/>
              </w:rPr>
              <w:t>技术支持</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keepNext/>
              <w:keepLines/>
              <w:jc w:val="right"/>
              <w:rPr>
                <w:rFonts w:eastAsia="SimSun"/>
                <w:color w:val="000000"/>
                <w:sz w:val="21"/>
                <w:szCs w:val="21"/>
                <w:lang w:val="en-GB" w:eastAsia="en-GB"/>
              </w:rPr>
            </w:pPr>
            <w:r w:rsidRPr="00754578">
              <w:rPr>
                <w:rFonts w:eastAsia="SimSun"/>
                <w:color w:val="000000"/>
                <w:sz w:val="21"/>
                <w:szCs w:val="21"/>
                <w:lang w:val="en-GB" w:eastAsia="en-GB"/>
              </w:rPr>
              <w:t>293 015</w:t>
            </w:r>
          </w:p>
        </w:tc>
      </w:tr>
      <w:tr w:rsidR="00754578" w:rsidRPr="00754578" w:rsidTr="007B36AE">
        <w:trPr>
          <w:trHeight w:val="1096"/>
        </w:trPr>
        <w:tc>
          <w:tcPr>
            <w:tcW w:w="2089" w:type="dxa"/>
            <w:vMerge w:val="restart"/>
            <w:tcBorders>
              <w:top w:val="nil"/>
              <w:left w:val="single" w:sz="8" w:space="0" w:color="auto"/>
              <w:bottom w:val="single" w:sz="8" w:space="0" w:color="000000"/>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67" w:right="43"/>
              <w:rPr>
                <w:rFonts w:eastAsia="SimSun"/>
                <w:sz w:val="21"/>
                <w:szCs w:val="21"/>
                <w:lang w:eastAsia="zh-CN"/>
              </w:rPr>
            </w:pPr>
            <w:r w:rsidRPr="00754578">
              <w:rPr>
                <w:rFonts w:eastAsia="SimSun"/>
                <w:sz w:val="21"/>
                <w:szCs w:val="21"/>
                <w:lang w:eastAsia="zh-CN"/>
              </w:rPr>
              <w:t>国际自然保护联盟和国际科学理事会</w:t>
            </w:r>
          </w:p>
        </w:tc>
        <w:tc>
          <w:tcPr>
            <w:tcW w:w="2567" w:type="dxa"/>
            <w:tcBorders>
              <w:top w:val="nil"/>
              <w:left w:val="nil"/>
              <w:bottom w:val="nil"/>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利益攸关方参与战略研讨会，巴黎</w:t>
            </w:r>
          </w:p>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制定促进利益攸关方参与的战略</w:t>
            </w:r>
          </w:p>
        </w:tc>
        <w:tc>
          <w:tcPr>
            <w:tcW w:w="2568" w:type="dxa"/>
            <w:vMerge w:val="restart"/>
            <w:tcBorders>
              <w:top w:val="nil"/>
              <w:left w:val="single" w:sz="8" w:space="0" w:color="auto"/>
              <w:bottom w:val="single" w:sz="8" w:space="0" w:color="000000"/>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会议设施、技术支持以及有资格者的与会费用</w:t>
            </w:r>
          </w:p>
        </w:tc>
        <w:tc>
          <w:tcPr>
            <w:tcW w:w="1560" w:type="dxa"/>
            <w:tcBorders>
              <w:top w:val="nil"/>
              <w:left w:val="nil"/>
              <w:bottom w:val="nil"/>
              <w:right w:val="single" w:sz="8" w:space="0" w:color="auto"/>
            </w:tcBorders>
            <w:shd w:val="clear" w:color="auto" w:fill="auto"/>
          </w:tcPr>
          <w:p w:rsidR="00754578" w:rsidRPr="00754578" w:rsidRDefault="00754578" w:rsidP="007B36AE">
            <w:pPr>
              <w:keepNext/>
              <w:keepLines/>
              <w:jc w:val="right"/>
              <w:rPr>
                <w:rFonts w:eastAsia="SimSun"/>
                <w:color w:val="000000"/>
                <w:sz w:val="21"/>
                <w:szCs w:val="21"/>
                <w:lang w:val="en-GB" w:eastAsia="en-GB"/>
              </w:rPr>
            </w:pPr>
            <w:r w:rsidRPr="00754578">
              <w:rPr>
                <w:rFonts w:eastAsia="SimSun"/>
                <w:color w:val="000000"/>
                <w:sz w:val="21"/>
                <w:szCs w:val="21"/>
                <w:lang w:val="en-GB" w:eastAsia="en-GB"/>
              </w:rPr>
              <w:t>58 808 (</w:t>
            </w:r>
            <w:r w:rsidRPr="00754578">
              <w:rPr>
                <w:rFonts w:eastAsia="SimSun"/>
                <w:sz w:val="21"/>
                <w:szCs w:val="21"/>
                <w:lang w:eastAsia="zh-CN"/>
              </w:rPr>
              <w:t>国际自然保护联盟</w:t>
            </w:r>
            <w:r w:rsidRPr="00754578">
              <w:rPr>
                <w:rFonts w:eastAsia="SimSun"/>
                <w:color w:val="000000"/>
                <w:sz w:val="21"/>
                <w:szCs w:val="21"/>
                <w:lang w:val="en-GB" w:eastAsia="en-GB"/>
              </w:rPr>
              <w:t>)</w:t>
            </w:r>
          </w:p>
        </w:tc>
      </w:tr>
      <w:tr w:rsidR="00FB6910" w:rsidRPr="00754578" w:rsidTr="007B36AE">
        <w:trPr>
          <w:trHeight w:val="589"/>
        </w:trPr>
        <w:tc>
          <w:tcPr>
            <w:tcW w:w="2089" w:type="dxa"/>
            <w:vMerge/>
            <w:tcBorders>
              <w:top w:val="nil"/>
              <w:left w:val="single" w:sz="8" w:space="0" w:color="auto"/>
              <w:bottom w:val="single" w:sz="8" w:space="0" w:color="000000"/>
              <w:right w:val="single" w:sz="8" w:space="0" w:color="auto"/>
            </w:tcBorders>
          </w:tcPr>
          <w:p w:rsidR="00FB6910" w:rsidRPr="00754578" w:rsidRDefault="00FB6910" w:rsidP="007B36AE">
            <w:pPr>
              <w:keepNext/>
              <w:keepLines/>
              <w:spacing w:after="120"/>
              <w:rPr>
                <w:rFonts w:eastAsia="SimSun"/>
                <w:color w:val="000000"/>
                <w:sz w:val="21"/>
                <w:szCs w:val="21"/>
                <w:lang w:val="en-GB" w:eastAsia="en-GB"/>
              </w:rPr>
            </w:pPr>
          </w:p>
        </w:tc>
        <w:tc>
          <w:tcPr>
            <w:tcW w:w="2567" w:type="dxa"/>
            <w:tcBorders>
              <w:top w:val="nil"/>
              <w:left w:val="nil"/>
              <w:bottom w:val="single" w:sz="8" w:space="0" w:color="auto"/>
              <w:right w:val="single" w:sz="8" w:space="0" w:color="auto"/>
            </w:tcBorders>
            <w:shd w:val="clear" w:color="auto" w:fill="auto"/>
          </w:tcPr>
          <w:p w:rsidR="00FB6910" w:rsidRPr="00754578" w:rsidRDefault="00FB6910" w:rsidP="007B36AE">
            <w:pPr>
              <w:keepNext/>
              <w:keepLines/>
              <w:spacing w:after="120"/>
              <w:rPr>
                <w:rFonts w:eastAsia="SimSun"/>
                <w:color w:val="000000"/>
                <w:sz w:val="21"/>
                <w:szCs w:val="21"/>
                <w:lang w:val="en-GB" w:eastAsia="en-GB"/>
              </w:rPr>
            </w:pPr>
          </w:p>
        </w:tc>
        <w:tc>
          <w:tcPr>
            <w:tcW w:w="2568" w:type="dxa"/>
            <w:vMerge/>
            <w:tcBorders>
              <w:top w:val="nil"/>
              <w:left w:val="single" w:sz="8" w:space="0" w:color="auto"/>
              <w:bottom w:val="single" w:sz="8" w:space="0" w:color="000000"/>
              <w:right w:val="single" w:sz="8" w:space="0" w:color="auto"/>
            </w:tcBorders>
          </w:tcPr>
          <w:p w:rsidR="00FB6910" w:rsidRPr="00754578" w:rsidRDefault="00FB6910" w:rsidP="007B36AE">
            <w:pPr>
              <w:keepNext/>
              <w:keepLines/>
              <w:spacing w:after="120"/>
              <w:rPr>
                <w:rFonts w:eastAsia="SimSun"/>
                <w:color w:val="000000"/>
                <w:sz w:val="21"/>
                <w:szCs w:val="21"/>
                <w:lang w:val="en-GB" w:eastAsia="en-GB"/>
              </w:rPr>
            </w:pPr>
          </w:p>
        </w:tc>
        <w:tc>
          <w:tcPr>
            <w:tcW w:w="1560" w:type="dxa"/>
            <w:tcBorders>
              <w:top w:val="nil"/>
              <w:left w:val="nil"/>
              <w:bottom w:val="single" w:sz="8" w:space="0" w:color="auto"/>
              <w:right w:val="single" w:sz="8" w:space="0" w:color="auto"/>
            </w:tcBorders>
            <w:shd w:val="clear" w:color="auto" w:fill="auto"/>
          </w:tcPr>
          <w:p w:rsidR="00FB6910" w:rsidRPr="00754578" w:rsidRDefault="00FB6910" w:rsidP="007B36AE">
            <w:pPr>
              <w:keepNext/>
              <w:keepLines/>
              <w:jc w:val="right"/>
              <w:rPr>
                <w:rFonts w:eastAsia="SimSun"/>
                <w:color w:val="000000"/>
                <w:sz w:val="21"/>
                <w:szCs w:val="21"/>
                <w:lang w:val="en-GB" w:eastAsia="en-GB"/>
              </w:rPr>
            </w:pPr>
            <w:r w:rsidRPr="00754578">
              <w:rPr>
                <w:rFonts w:eastAsia="SimSun"/>
                <w:color w:val="000000"/>
                <w:sz w:val="21"/>
                <w:szCs w:val="21"/>
                <w:lang w:val="en-GB" w:eastAsia="en-GB"/>
              </w:rPr>
              <w:t>45 268 (</w:t>
            </w:r>
            <w:r w:rsidR="00754578" w:rsidRPr="00754578">
              <w:rPr>
                <w:rFonts w:eastAsia="SimSun"/>
                <w:sz w:val="21"/>
                <w:szCs w:val="21"/>
                <w:lang w:eastAsia="zh-CN"/>
              </w:rPr>
              <w:t>国际科学理事会</w:t>
            </w:r>
            <w:r w:rsidRPr="00754578">
              <w:rPr>
                <w:rFonts w:eastAsia="SimSun"/>
                <w:color w:val="000000"/>
                <w:sz w:val="21"/>
                <w:szCs w:val="21"/>
                <w:lang w:val="en-GB" w:eastAsia="en-GB"/>
              </w:rPr>
              <w:t>)</w:t>
            </w:r>
          </w:p>
        </w:tc>
      </w:tr>
      <w:tr w:rsidR="00754578" w:rsidRPr="00754578" w:rsidTr="007B36AE">
        <w:trPr>
          <w:trHeight w:val="1078"/>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keepNext/>
              <w:keepLines/>
              <w:tabs>
                <w:tab w:val="left" w:pos="288"/>
                <w:tab w:val="left" w:pos="576"/>
                <w:tab w:val="left" w:pos="864"/>
                <w:tab w:val="left" w:pos="1152"/>
              </w:tabs>
              <w:spacing w:before="40" w:after="40" w:line="210" w:lineRule="exact"/>
              <w:ind w:left="67" w:right="43"/>
              <w:rPr>
                <w:rFonts w:eastAsia="SimSun"/>
                <w:sz w:val="21"/>
                <w:szCs w:val="21"/>
                <w:lang w:eastAsia="zh-CN"/>
              </w:rPr>
            </w:pPr>
            <w:r w:rsidRPr="00754578">
              <w:rPr>
                <w:rFonts w:eastAsia="SimSun"/>
                <w:sz w:val="21"/>
                <w:szCs w:val="21"/>
                <w:lang w:eastAsia="zh-CN"/>
              </w:rPr>
              <w:t>联合国开发计划署</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3" w:right="108" w:hanging="11"/>
              <w:rPr>
                <w:rFonts w:eastAsia="SimSun"/>
                <w:sz w:val="21"/>
                <w:szCs w:val="21"/>
                <w:lang w:eastAsia="zh-CN"/>
              </w:rPr>
            </w:pPr>
            <w:r w:rsidRPr="00754578">
              <w:rPr>
                <w:rFonts w:eastAsia="SimSun"/>
                <w:sz w:val="21"/>
                <w:szCs w:val="21"/>
                <w:lang w:eastAsia="zh-CN"/>
              </w:rPr>
              <w:t>为促成全体会议第二届会议召开的闭会期间进程提供捐助，制定</w:t>
            </w:r>
            <w:r w:rsidRPr="00754578">
              <w:rPr>
                <w:rFonts w:eastAsia="SimSun"/>
                <w:sz w:val="21"/>
                <w:szCs w:val="21"/>
                <w:lang w:eastAsia="zh-CN"/>
              </w:rPr>
              <w:t>BES-</w:t>
            </w:r>
            <w:r w:rsidRPr="00754578">
              <w:rPr>
                <w:rFonts w:eastAsia="SimSun"/>
                <w:sz w:val="21"/>
                <w:szCs w:val="21"/>
                <w:lang w:eastAsia="zh-CN"/>
              </w:rPr>
              <w:t>网络战略</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keepNext/>
              <w:keepLines/>
              <w:tabs>
                <w:tab w:val="left" w:pos="288"/>
                <w:tab w:val="left" w:pos="576"/>
                <w:tab w:val="left" w:pos="864"/>
                <w:tab w:val="left" w:pos="1152"/>
              </w:tabs>
              <w:spacing w:before="40" w:after="40" w:line="210" w:lineRule="exact"/>
              <w:ind w:left="33" w:right="43"/>
              <w:rPr>
                <w:rFonts w:eastAsia="SimSun"/>
                <w:sz w:val="21"/>
                <w:szCs w:val="21"/>
                <w:lang w:eastAsia="zh-CN"/>
              </w:rPr>
            </w:pPr>
            <w:r w:rsidRPr="00754578">
              <w:rPr>
                <w:rFonts w:eastAsia="SimSun"/>
                <w:sz w:val="21"/>
                <w:szCs w:val="21"/>
                <w:lang w:eastAsia="zh-CN"/>
              </w:rPr>
              <w:t>技术支持以及关于</w:t>
            </w:r>
            <w:bookmarkStart w:id="245" w:name="OLE_LINK50"/>
            <w:bookmarkStart w:id="246" w:name="OLE_LINK51"/>
            <w:r w:rsidRPr="00754578">
              <w:rPr>
                <w:rFonts w:eastAsia="SimSun"/>
                <w:sz w:val="21"/>
                <w:szCs w:val="21"/>
                <w:lang w:eastAsia="zh-CN"/>
              </w:rPr>
              <w:t>BES-</w:t>
            </w:r>
            <w:r w:rsidRPr="00754578">
              <w:rPr>
                <w:rFonts w:eastAsia="SimSun"/>
                <w:sz w:val="21"/>
                <w:szCs w:val="21"/>
                <w:lang w:eastAsia="zh-CN"/>
              </w:rPr>
              <w:t>网络战略</w:t>
            </w:r>
            <w:bookmarkEnd w:id="245"/>
            <w:bookmarkEnd w:id="246"/>
            <w:r w:rsidRPr="00754578">
              <w:rPr>
                <w:rFonts w:eastAsia="SimSun"/>
                <w:sz w:val="21"/>
                <w:szCs w:val="21"/>
                <w:lang w:eastAsia="zh-CN"/>
              </w:rPr>
              <w:t>的开发顾问</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180 000</w:t>
            </w:r>
          </w:p>
        </w:tc>
      </w:tr>
      <w:tr w:rsidR="00754578" w:rsidRPr="00754578" w:rsidTr="007B36AE">
        <w:trPr>
          <w:trHeight w:val="2242"/>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b/>
                <w:bCs/>
                <w:sz w:val="21"/>
                <w:szCs w:val="21"/>
                <w:lang w:eastAsia="zh-CN"/>
              </w:rPr>
            </w:pPr>
            <w:r w:rsidRPr="00754578">
              <w:rPr>
                <w:rFonts w:eastAsia="SimSun"/>
                <w:sz w:val="21"/>
                <w:szCs w:val="21"/>
                <w:lang w:eastAsia="zh-CN"/>
              </w:rPr>
              <w:t>联合国教育、科学和文化组织</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40" w:lineRule="atLeast"/>
              <w:ind w:left="51" w:right="108" w:hanging="11"/>
              <w:rPr>
                <w:rFonts w:eastAsia="SimSun"/>
                <w:sz w:val="21"/>
                <w:szCs w:val="21"/>
                <w:lang w:eastAsia="zh-CN"/>
              </w:rPr>
            </w:pPr>
            <w:bookmarkStart w:id="247" w:name="OLE_LINK48"/>
            <w:bookmarkStart w:id="248" w:name="OLE_LINK49"/>
            <w:r w:rsidRPr="00754578">
              <w:rPr>
                <w:rFonts w:eastAsia="SimSun"/>
                <w:sz w:val="21"/>
                <w:szCs w:val="21"/>
                <w:lang w:eastAsia="zh-CN"/>
              </w:rPr>
              <w:t>为促成全体会议第二届会议召开的闭会期间进程提供捐助</w:t>
            </w:r>
            <w:bookmarkEnd w:id="247"/>
            <w:bookmarkEnd w:id="248"/>
            <w:r w:rsidRPr="00754578">
              <w:rPr>
                <w:rFonts w:eastAsia="SimSun"/>
                <w:sz w:val="21"/>
                <w:szCs w:val="21"/>
                <w:lang w:eastAsia="zh-CN"/>
              </w:rPr>
              <w:t>，并为平台土著和地方支持工作提供支持</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10" w:lineRule="exact"/>
              <w:ind w:left="58" w:right="43"/>
              <w:rPr>
                <w:rFonts w:eastAsia="SimSun"/>
                <w:sz w:val="21"/>
                <w:szCs w:val="21"/>
                <w:lang w:eastAsia="zh-CN"/>
              </w:rPr>
            </w:pPr>
            <w:r w:rsidRPr="00754578">
              <w:rPr>
                <w:rFonts w:eastAsia="SimSun"/>
                <w:sz w:val="21"/>
                <w:szCs w:val="21"/>
                <w:lang w:eastAsia="zh-CN"/>
              </w:rPr>
              <w:t>技术支持，包括对东京研讨会的捐助；支持为全体会议第二届会议起草关于土著和地方知识问题的文件；教科文组织为全体会议第二届会议文件编制工作而进行的总体协调，以及规划未来的工作方案</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jc w:val="right"/>
              <w:rPr>
                <w:rFonts w:eastAsia="SimSun"/>
                <w:color w:val="000000"/>
                <w:sz w:val="21"/>
                <w:szCs w:val="21"/>
                <w:lang w:val="en-GB" w:eastAsia="en-GB"/>
              </w:rPr>
            </w:pPr>
            <w:r w:rsidRPr="00754578">
              <w:rPr>
                <w:rFonts w:eastAsia="SimSun"/>
                <w:color w:val="000000"/>
                <w:sz w:val="21"/>
                <w:szCs w:val="21"/>
                <w:lang w:val="en-GB" w:eastAsia="en-GB"/>
              </w:rPr>
              <w:t>318 280</w:t>
            </w:r>
          </w:p>
        </w:tc>
      </w:tr>
      <w:tr w:rsidR="00754578" w:rsidRPr="00754578" w:rsidTr="007B36AE">
        <w:trPr>
          <w:trHeight w:val="1651"/>
        </w:trPr>
        <w:tc>
          <w:tcPr>
            <w:tcW w:w="2089" w:type="dxa"/>
            <w:tcBorders>
              <w:top w:val="nil"/>
              <w:left w:val="single" w:sz="8" w:space="0" w:color="auto"/>
              <w:bottom w:val="single" w:sz="8" w:space="0" w:color="auto"/>
              <w:right w:val="single" w:sz="8" w:space="0" w:color="auto"/>
            </w:tcBorders>
            <w:shd w:val="clear" w:color="auto" w:fill="auto"/>
          </w:tcPr>
          <w:p w:rsidR="00754578" w:rsidRPr="00754578" w:rsidRDefault="00754578" w:rsidP="00446F2D">
            <w:pPr>
              <w:spacing w:before="20" w:afterLines="20" w:after="48"/>
              <w:ind w:left="67"/>
              <w:rPr>
                <w:rFonts w:eastAsia="SimSun"/>
                <w:b/>
                <w:bCs/>
                <w:sz w:val="21"/>
                <w:szCs w:val="21"/>
                <w:lang w:eastAsia="zh-CN"/>
              </w:rPr>
            </w:pPr>
            <w:r w:rsidRPr="00754578">
              <w:rPr>
                <w:rFonts w:eastAsia="SimSun"/>
                <w:sz w:val="21"/>
                <w:szCs w:val="21"/>
                <w:lang w:eastAsia="zh-CN"/>
              </w:rPr>
              <w:t>联合国环境规划署</w:t>
            </w:r>
          </w:p>
        </w:tc>
        <w:tc>
          <w:tcPr>
            <w:tcW w:w="2567"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40" w:lineRule="atLeast"/>
              <w:ind w:left="51" w:right="108" w:hanging="11"/>
              <w:rPr>
                <w:rFonts w:eastAsia="SimSun"/>
                <w:sz w:val="21"/>
                <w:szCs w:val="21"/>
                <w:lang w:eastAsia="zh-CN"/>
              </w:rPr>
            </w:pPr>
            <w:r w:rsidRPr="00754578">
              <w:rPr>
                <w:rFonts w:eastAsia="SimSun"/>
                <w:sz w:val="21"/>
                <w:szCs w:val="21"/>
                <w:lang w:eastAsia="zh-CN"/>
              </w:rPr>
              <w:t>为促成全体会议第二届会议召开的闭会期间进程提供捐助；主办非洲、拉丁美洲及加勒比、东欧以及亚太区域协商会议</w:t>
            </w:r>
          </w:p>
        </w:tc>
        <w:tc>
          <w:tcPr>
            <w:tcW w:w="2568" w:type="dxa"/>
            <w:tcBorders>
              <w:top w:val="nil"/>
              <w:left w:val="nil"/>
              <w:bottom w:val="single" w:sz="8" w:space="0" w:color="auto"/>
              <w:right w:val="single" w:sz="8" w:space="0" w:color="auto"/>
            </w:tcBorders>
            <w:shd w:val="clear" w:color="auto" w:fill="auto"/>
          </w:tcPr>
          <w:p w:rsidR="00754578" w:rsidRPr="00754578" w:rsidRDefault="00754578" w:rsidP="00446F2D">
            <w:pPr>
              <w:tabs>
                <w:tab w:val="left" w:pos="288"/>
                <w:tab w:val="left" w:pos="576"/>
                <w:tab w:val="left" w:pos="864"/>
                <w:tab w:val="left" w:pos="1152"/>
              </w:tabs>
              <w:spacing w:before="40" w:after="40" w:line="240" w:lineRule="atLeast"/>
              <w:ind w:left="57" w:right="45"/>
              <w:rPr>
                <w:rFonts w:eastAsia="SimSun"/>
                <w:sz w:val="21"/>
                <w:szCs w:val="21"/>
                <w:lang w:eastAsia="zh-CN"/>
              </w:rPr>
            </w:pPr>
            <w:r w:rsidRPr="00754578">
              <w:rPr>
                <w:rFonts w:eastAsia="SimSun"/>
                <w:sz w:val="21"/>
                <w:szCs w:val="21"/>
                <w:lang w:eastAsia="zh-CN"/>
              </w:rPr>
              <w:t>会议设施、为有资格的发展中国家的政府成员和观察员提供与会费用以及技术支持</w:t>
            </w:r>
          </w:p>
        </w:tc>
        <w:tc>
          <w:tcPr>
            <w:tcW w:w="1560" w:type="dxa"/>
            <w:tcBorders>
              <w:top w:val="nil"/>
              <w:left w:val="nil"/>
              <w:bottom w:val="single" w:sz="8" w:space="0" w:color="auto"/>
              <w:right w:val="single" w:sz="8" w:space="0" w:color="auto"/>
            </w:tcBorders>
            <w:shd w:val="clear" w:color="auto" w:fill="auto"/>
          </w:tcPr>
          <w:p w:rsidR="00754578" w:rsidRPr="00754578" w:rsidRDefault="00754578" w:rsidP="007B36AE">
            <w:pPr>
              <w:rPr>
                <w:rFonts w:eastAsia="SimSun"/>
                <w:color w:val="000000"/>
                <w:sz w:val="21"/>
                <w:szCs w:val="21"/>
                <w:lang w:val="en-GB" w:eastAsia="en-GB"/>
              </w:rPr>
            </w:pPr>
            <w:r w:rsidRPr="00754578">
              <w:rPr>
                <w:rFonts w:eastAsia="SimSun"/>
                <w:color w:val="000000"/>
                <w:sz w:val="21"/>
                <w:szCs w:val="21"/>
                <w:lang w:val="en-GB" w:eastAsia="en-GB"/>
              </w:rPr>
              <w:t>434 388</w:t>
            </w:r>
          </w:p>
        </w:tc>
      </w:tr>
    </w:tbl>
    <w:p w:rsidR="00FB6910" w:rsidRPr="00754578" w:rsidRDefault="00754578" w:rsidP="00FB691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ind w:left="1247"/>
        <w:rPr>
          <w:rFonts w:eastAsia="SimSun"/>
          <w:spacing w:val="4"/>
          <w:w w:val="103"/>
          <w:kern w:val="14"/>
          <w:sz w:val="21"/>
          <w:szCs w:val="21"/>
          <w:lang w:val="en-GB" w:eastAsia="zh-CN"/>
        </w:rPr>
      </w:pPr>
      <w:r w:rsidRPr="00754578">
        <w:rPr>
          <w:rFonts w:eastAsia="SimSun"/>
          <w:i/>
          <w:spacing w:val="4"/>
          <w:w w:val="103"/>
          <w:kern w:val="14"/>
          <w:sz w:val="21"/>
          <w:szCs w:val="21"/>
          <w:lang w:val="en-GB" w:eastAsia="zh-CN"/>
        </w:rPr>
        <w:t>注</w:t>
      </w:r>
      <w:r w:rsidRPr="00754578">
        <w:rPr>
          <w:rFonts w:eastAsia="SimSun"/>
          <w:spacing w:val="4"/>
          <w:w w:val="103"/>
          <w:kern w:val="14"/>
          <w:sz w:val="21"/>
          <w:szCs w:val="21"/>
          <w:lang w:val="en-GB" w:eastAsia="zh-CN"/>
        </w:rPr>
        <w:t>：</w:t>
      </w:r>
      <w:r w:rsidRPr="00754578">
        <w:rPr>
          <w:rFonts w:eastAsia="SimSun"/>
          <w:sz w:val="21"/>
          <w:szCs w:val="21"/>
          <w:lang w:eastAsia="zh-CN"/>
        </w:rPr>
        <w:t>此外，许多来自各国政府和利益攸关方的个人都自费参加了</w:t>
      </w:r>
      <w:r w:rsidRPr="00754578">
        <w:rPr>
          <w:rFonts w:eastAsia="SimSun"/>
          <w:sz w:val="21"/>
          <w:szCs w:val="21"/>
          <w:lang w:eastAsia="zh-CN"/>
        </w:rPr>
        <w:t>2013</w:t>
      </w:r>
      <w:r w:rsidRPr="00754578">
        <w:rPr>
          <w:rFonts w:eastAsia="SimSun"/>
          <w:sz w:val="21"/>
          <w:szCs w:val="21"/>
          <w:lang w:eastAsia="zh-CN"/>
        </w:rPr>
        <w:t>年的各类会议和活动。</w:t>
      </w:r>
    </w:p>
    <w:p w:rsidR="00FB6910" w:rsidRPr="00233B2A" w:rsidRDefault="00FB6910" w:rsidP="00FB6910">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rPr>
          <w:rFonts w:eastAsia="SimHei"/>
          <w:b/>
          <w:sz w:val="28"/>
          <w:szCs w:val="28"/>
          <w:lang w:val="en-GB" w:eastAsia="zh-CN"/>
        </w:rPr>
      </w:pPr>
      <w:r w:rsidRPr="0086573A">
        <w:rPr>
          <w:b/>
          <w:sz w:val="28"/>
          <w:szCs w:val="28"/>
          <w:lang w:val="en-GB" w:eastAsia="zh-CN"/>
        </w:rPr>
        <w:tab/>
      </w:r>
      <w:r w:rsidR="00233B2A" w:rsidRPr="00233B2A">
        <w:rPr>
          <w:rFonts w:eastAsia="SimHei"/>
          <w:b/>
          <w:sz w:val="28"/>
          <w:szCs w:val="28"/>
          <w:lang w:val="en-GB" w:eastAsia="zh-CN"/>
        </w:rPr>
        <w:t>三、</w:t>
      </w:r>
      <w:r w:rsidR="00233B2A" w:rsidRPr="00233B2A">
        <w:rPr>
          <w:rFonts w:eastAsia="SimHei"/>
          <w:b/>
          <w:sz w:val="28"/>
          <w:szCs w:val="28"/>
          <w:lang w:val="en-GB" w:eastAsia="zh-CN"/>
        </w:rPr>
        <w:t>2013</w:t>
      </w:r>
      <w:r w:rsidR="00233B2A" w:rsidRPr="00233B2A">
        <w:rPr>
          <w:rFonts w:eastAsia="SimHei"/>
          <w:b/>
          <w:sz w:val="28"/>
          <w:szCs w:val="28"/>
          <w:lang w:val="en-GB" w:eastAsia="zh-CN"/>
        </w:rPr>
        <w:t>年支出情况</w:t>
      </w:r>
    </w:p>
    <w:p w:rsidR="00FB6910" w:rsidRPr="00984906" w:rsidRDefault="003329F1" w:rsidP="00FB6910">
      <w:pPr>
        <w:keepNext/>
        <w:keepLines/>
        <w:tabs>
          <w:tab w:val="num" w:pos="567"/>
          <w:tab w:val="left" w:pos="1247"/>
          <w:tab w:val="left" w:pos="1814"/>
          <w:tab w:val="left" w:pos="2381"/>
          <w:tab w:val="left" w:pos="2948"/>
          <w:tab w:val="left" w:pos="3515"/>
          <w:tab w:val="left" w:pos="4082"/>
        </w:tabs>
        <w:spacing w:after="120"/>
        <w:ind w:left="1247"/>
        <w:rPr>
          <w:rFonts w:eastAsia="SimSun"/>
          <w:lang w:val="en-GB" w:eastAsia="zh-CN"/>
        </w:rPr>
      </w:pPr>
      <w:r>
        <w:rPr>
          <w:rFonts w:eastAsia="SimSun" w:hint="eastAsia"/>
          <w:sz w:val="24"/>
          <w:lang w:eastAsia="zh-CN"/>
        </w:rPr>
        <w:t>3.</w:t>
      </w:r>
      <w:r>
        <w:rPr>
          <w:rFonts w:eastAsia="SimSun" w:hint="eastAsia"/>
          <w:sz w:val="24"/>
          <w:lang w:eastAsia="zh-CN"/>
        </w:rPr>
        <w:tab/>
      </w:r>
      <w:r w:rsidR="00233B2A" w:rsidRPr="00984906">
        <w:rPr>
          <w:rFonts w:eastAsia="SimSun"/>
          <w:sz w:val="24"/>
          <w:lang w:eastAsia="zh-CN"/>
        </w:rPr>
        <w:t>下表</w:t>
      </w:r>
      <w:r w:rsidR="00233B2A" w:rsidRPr="00984906">
        <w:rPr>
          <w:rFonts w:eastAsia="SimSun"/>
          <w:sz w:val="24"/>
          <w:lang w:eastAsia="zh-CN"/>
        </w:rPr>
        <w:t>3</w:t>
      </w:r>
      <w:r w:rsidR="00233B2A" w:rsidRPr="00984906">
        <w:rPr>
          <w:rFonts w:eastAsia="SimSun"/>
          <w:sz w:val="24"/>
          <w:lang w:eastAsia="zh-CN"/>
        </w:rPr>
        <w:t>列出了与全体会议第一届会议所核可的</w:t>
      </w:r>
      <w:r w:rsidR="00233B2A" w:rsidRPr="00984906">
        <w:rPr>
          <w:rFonts w:eastAsia="SimSun"/>
          <w:sz w:val="24"/>
          <w:lang w:eastAsia="zh-CN"/>
        </w:rPr>
        <w:t>2013</w:t>
      </w:r>
      <w:r w:rsidR="00233B2A" w:rsidRPr="00984906">
        <w:rPr>
          <w:rFonts w:eastAsia="SimSun"/>
          <w:sz w:val="24"/>
          <w:lang w:eastAsia="zh-CN"/>
        </w:rPr>
        <w:t>年预算相对照的支出情况（截至</w:t>
      </w:r>
      <w:r w:rsidR="00233B2A" w:rsidRPr="00984906">
        <w:rPr>
          <w:rFonts w:eastAsia="SimSun"/>
          <w:sz w:val="24"/>
          <w:lang w:eastAsia="zh-CN"/>
        </w:rPr>
        <w:t>2013</w:t>
      </w:r>
      <w:r w:rsidR="00233B2A" w:rsidRPr="00984906">
        <w:rPr>
          <w:rFonts w:eastAsia="SimSun"/>
          <w:sz w:val="24"/>
          <w:lang w:eastAsia="zh-CN"/>
        </w:rPr>
        <w:t>年</w:t>
      </w:r>
      <w:r w:rsidR="00233B2A" w:rsidRPr="00984906">
        <w:rPr>
          <w:rFonts w:eastAsia="SimSun"/>
          <w:sz w:val="24"/>
          <w:lang w:eastAsia="zh-CN"/>
        </w:rPr>
        <w:t>11</w:t>
      </w:r>
      <w:r w:rsidR="00233B2A" w:rsidRPr="00984906">
        <w:rPr>
          <w:rFonts w:eastAsia="SimSun"/>
          <w:sz w:val="24"/>
          <w:lang w:eastAsia="zh-CN"/>
        </w:rPr>
        <w:t>月</w:t>
      </w:r>
      <w:r w:rsidR="00233B2A" w:rsidRPr="00984906">
        <w:rPr>
          <w:rFonts w:eastAsia="SimSun"/>
          <w:sz w:val="24"/>
          <w:lang w:eastAsia="zh-CN"/>
        </w:rPr>
        <w:t>25</w:t>
      </w:r>
      <w:r w:rsidR="00233B2A" w:rsidRPr="00984906">
        <w:rPr>
          <w:rFonts w:eastAsia="SimSun"/>
          <w:sz w:val="24"/>
          <w:lang w:eastAsia="zh-CN"/>
        </w:rPr>
        <w:t>日）（文件</w:t>
      </w:r>
      <w:r w:rsidR="00233B2A" w:rsidRPr="00984906">
        <w:rPr>
          <w:rFonts w:eastAsia="SimSun"/>
          <w:sz w:val="24"/>
          <w:lang w:eastAsia="zh-CN"/>
        </w:rPr>
        <w:t>IPBES/1/12</w:t>
      </w:r>
      <w:r w:rsidR="00233B2A" w:rsidRPr="00984906">
        <w:rPr>
          <w:rFonts w:eastAsia="SimSun"/>
          <w:sz w:val="24"/>
          <w:lang w:eastAsia="zh-CN"/>
        </w:rPr>
        <w:t>，附件六，第</w:t>
      </w:r>
      <w:r w:rsidR="00233B2A" w:rsidRPr="00984906">
        <w:rPr>
          <w:rFonts w:eastAsia="SimSun"/>
          <w:sz w:val="24"/>
          <w:lang w:eastAsia="zh-CN"/>
        </w:rPr>
        <w:t>IPBES/1/5</w:t>
      </w:r>
      <w:r w:rsidR="00233B2A" w:rsidRPr="00984906">
        <w:rPr>
          <w:rFonts w:eastAsia="SimSun"/>
          <w:sz w:val="24"/>
          <w:lang w:eastAsia="zh-CN"/>
        </w:rPr>
        <w:t>号决定）。</w:t>
      </w:r>
      <w:r w:rsidR="00FB6910" w:rsidRPr="00984906">
        <w:rPr>
          <w:rFonts w:eastAsia="SimSun"/>
          <w:lang w:val="en-GB" w:eastAsia="zh-CN"/>
        </w:rPr>
        <w:t xml:space="preserve"> </w:t>
      </w:r>
    </w:p>
    <w:p w:rsidR="00FB6910" w:rsidRPr="00F436D8" w:rsidRDefault="00233B2A" w:rsidP="00FB6910">
      <w:pPr>
        <w:keepNext/>
        <w:keepLines/>
        <w:tabs>
          <w:tab w:val="left" w:pos="1247"/>
          <w:tab w:val="left" w:pos="1814"/>
          <w:tab w:val="left" w:pos="2381"/>
          <w:tab w:val="left" w:pos="2948"/>
          <w:tab w:val="left" w:pos="3515"/>
          <w:tab w:val="left" w:pos="4082"/>
        </w:tabs>
        <w:suppressAutoHyphens/>
        <w:spacing w:after="60"/>
        <w:ind w:left="1247"/>
        <w:rPr>
          <w:rFonts w:eastAsia="SimSun"/>
          <w:bCs/>
          <w:sz w:val="21"/>
          <w:szCs w:val="21"/>
          <w:lang w:val="en-GB"/>
        </w:rPr>
      </w:pPr>
      <w:r w:rsidRPr="00F436D8">
        <w:rPr>
          <w:rFonts w:eastAsia="SimSun"/>
          <w:bCs/>
          <w:sz w:val="21"/>
          <w:szCs w:val="21"/>
          <w:lang w:val="en-GB" w:eastAsia="zh-CN"/>
        </w:rPr>
        <w:t>表</w:t>
      </w:r>
      <w:r w:rsidR="00FB6910" w:rsidRPr="00F436D8">
        <w:rPr>
          <w:rFonts w:eastAsia="SimSun"/>
          <w:bCs/>
          <w:sz w:val="21"/>
          <w:szCs w:val="21"/>
          <w:lang w:val="en-GB"/>
        </w:rPr>
        <w:t>3</w:t>
      </w:r>
    </w:p>
    <w:p w:rsidR="00FB6910" w:rsidRPr="00984906" w:rsidRDefault="00233B2A" w:rsidP="00FB6910">
      <w:pPr>
        <w:keepNext/>
        <w:keepLines/>
        <w:tabs>
          <w:tab w:val="left" w:pos="1247"/>
          <w:tab w:val="left" w:pos="1814"/>
          <w:tab w:val="left" w:pos="2381"/>
          <w:tab w:val="left" w:pos="2948"/>
          <w:tab w:val="left" w:pos="3515"/>
          <w:tab w:val="left" w:pos="4082"/>
        </w:tabs>
        <w:suppressAutoHyphens/>
        <w:spacing w:after="60"/>
        <w:ind w:left="1247"/>
        <w:rPr>
          <w:b/>
          <w:bCs/>
          <w:sz w:val="24"/>
          <w:szCs w:val="24"/>
          <w:lang w:val="en-GB" w:eastAsia="zh-CN"/>
        </w:rPr>
      </w:pPr>
      <w:r w:rsidRPr="00984906">
        <w:rPr>
          <w:rFonts w:eastAsia="SimHei"/>
          <w:b/>
          <w:sz w:val="24"/>
          <w:szCs w:val="24"/>
          <w:lang w:eastAsia="zh-CN"/>
        </w:rPr>
        <w:t>2013</w:t>
      </w:r>
      <w:r w:rsidRPr="00984906">
        <w:rPr>
          <w:rFonts w:eastAsia="SimHei" w:hAnsi="SimHei"/>
          <w:b/>
          <w:sz w:val="24"/>
          <w:szCs w:val="24"/>
          <w:lang w:eastAsia="zh-CN"/>
        </w:rPr>
        <w:t>年支出情况（截至</w:t>
      </w:r>
      <w:r w:rsidRPr="00984906">
        <w:rPr>
          <w:rFonts w:eastAsia="SimHei"/>
          <w:b/>
          <w:sz w:val="24"/>
          <w:szCs w:val="24"/>
          <w:lang w:eastAsia="zh-CN"/>
        </w:rPr>
        <w:t>2013</w:t>
      </w:r>
      <w:r w:rsidRPr="00984906">
        <w:rPr>
          <w:rFonts w:eastAsia="SimHei" w:hAnsi="SimHei"/>
          <w:b/>
          <w:sz w:val="24"/>
          <w:szCs w:val="24"/>
          <w:lang w:eastAsia="zh-CN"/>
        </w:rPr>
        <w:t>年</w:t>
      </w:r>
      <w:r w:rsidRPr="00984906">
        <w:rPr>
          <w:rFonts w:eastAsia="SimHei"/>
          <w:b/>
          <w:sz w:val="24"/>
          <w:szCs w:val="24"/>
          <w:lang w:eastAsia="zh-CN"/>
        </w:rPr>
        <w:t>11</w:t>
      </w:r>
      <w:r w:rsidRPr="00984906">
        <w:rPr>
          <w:rFonts w:eastAsia="SimHei" w:hAnsi="SimHei"/>
          <w:b/>
          <w:sz w:val="24"/>
          <w:szCs w:val="24"/>
          <w:lang w:eastAsia="zh-CN"/>
        </w:rPr>
        <w:t>月</w:t>
      </w:r>
      <w:r w:rsidRPr="00984906">
        <w:rPr>
          <w:rFonts w:eastAsia="SimHei"/>
          <w:b/>
          <w:sz w:val="24"/>
          <w:szCs w:val="24"/>
          <w:lang w:eastAsia="zh-CN"/>
        </w:rPr>
        <w:t>25</w:t>
      </w:r>
      <w:r w:rsidRPr="00984906">
        <w:rPr>
          <w:rFonts w:eastAsia="SimHei" w:hAnsi="SimHei"/>
          <w:b/>
          <w:sz w:val="24"/>
          <w:szCs w:val="24"/>
          <w:lang w:eastAsia="zh-CN"/>
        </w:rPr>
        <w:t>日）</w:t>
      </w:r>
    </w:p>
    <w:p w:rsidR="00FB6910" w:rsidRPr="00F436D8" w:rsidRDefault="005D735E" w:rsidP="005D735E">
      <w:pPr>
        <w:keepNext/>
        <w:keepLines/>
        <w:tabs>
          <w:tab w:val="left" w:pos="1247"/>
          <w:tab w:val="left" w:pos="1814"/>
          <w:tab w:val="left" w:pos="2381"/>
          <w:tab w:val="left" w:pos="2948"/>
          <w:tab w:val="left" w:pos="3515"/>
          <w:tab w:val="left" w:pos="4082"/>
        </w:tabs>
        <w:suppressAutoHyphens/>
        <w:spacing w:after="60"/>
        <w:rPr>
          <w:rFonts w:eastAsia="SimSun" w:hint="eastAsia"/>
          <w:bCs/>
          <w:sz w:val="21"/>
          <w:szCs w:val="21"/>
          <w:lang w:val="en-GB" w:eastAsia="zh-CN"/>
        </w:rPr>
      </w:pPr>
      <w:r w:rsidRPr="00984906">
        <w:rPr>
          <w:rFonts w:eastAsia="SimSun" w:hint="eastAsia"/>
          <w:bCs/>
          <w:sz w:val="24"/>
          <w:szCs w:val="24"/>
          <w:lang w:val="en-GB" w:eastAsia="zh-CN"/>
        </w:rPr>
        <w:tab/>
      </w:r>
      <w:r w:rsidR="00233B2A" w:rsidRPr="00F436D8">
        <w:rPr>
          <w:rFonts w:eastAsia="SimSun" w:hint="eastAsia"/>
          <w:bCs/>
          <w:sz w:val="21"/>
          <w:szCs w:val="21"/>
          <w:lang w:val="en-GB" w:eastAsia="zh-CN"/>
        </w:rPr>
        <w:t>（单位：美元）</w:t>
      </w:r>
    </w:p>
    <w:p w:rsidR="00446F2D" w:rsidRPr="0086573A" w:rsidRDefault="00446F2D" w:rsidP="00FB6910">
      <w:pPr>
        <w:keepNext/>
        <w:keepLines/>
        <w:tabs>
          <w:tab w:val="left" w:pos="1247"/>
          <w:tab w:val="left" w:pos="1814"/>
          <w:tab w:val="left" w:pos="2381"/>
          <w:tab w:val="left" w:pos="2948"/>
          <w:tab w:val="left" w:pos="3515"/>
          <w:tab w:val="left" w:pos="4082"/>
        </w:tabs>
        <w:suppressAutoHyphens/>
        <w:spacing w:after="60"/>
        <w:ind w:left="1247"/>
        <w:rPr>
          <w:bCs/>
          <w:sz w:val="18"/>
          <w:szCs w:val="18"/>
          <w:lang w:val="en-GB"/>
        </w:rPr>
      </w:pPr>
    </w:p>
    <w:tbl>
      <w:tblPr>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1417"/>
        <w:gridCol w:w="1276"/>
        <w:gridCol w:w="1135"/>
      </w:tblGrid>
      <w:tr w:rsidR="00233B2A" w:rsidRPr="0086573A" w:rsidTr="007B36AE">
        <w:trPr>
          <w:tblHeader/>
        </w:trPr>
        <w:tc>
          <w:tcPr>
            <w:tcW w:w="4956" w:type="dxa"/>
            <w:shd w:val="clear" w:color="auto" w:fill="FFFFFF"/>
          </w:tcPr>
          <w:p w:rsidR="00233B2A" w:rsidRPr="005D735E" w:rsidRDefault="00233B2A" w:rsidP="00446F2D">
            <w:pPr>
              <w:spacing w:beforeLines="20" w:before="48" w:afterLines="20" w:after="48"/>
              <w:rPr>
                <w:rFonts w:eastAsia="SimSun"/>
                <w:b/>
                <w:bCs/>
                <w:sz w:val="21"/>
                <w:szCs w:val="21"/>
              </w:rPr>
            </w:pPr>
            <w:r w:rsidRPr="005D735E">
              <w:rPr>
                <w:rFonts w:eastAsia="SimSun"/>
                <w:i/>
                <w:sz w:val="21"/>
                <w:szCs w:val="21"/>
              </w:rPr>
              <w:t>预算项目</w:t>
            </w:r>
          </w:p>
        </w:tc>
        <w:tc>
          <w:tcPr>
            <w:tcW w:w="1417" w:type="dxa"/>
            <w:shd w:val="clear" w:color="auto" w:fill="FFFFFF"/>
          </w:tcPr>
          <w:p w:rsidR="00233B2A" w:rsidRPr="005D735E" w:rsidRDefault="00233B2A" w:rsidP="00446F2D">
            <w:pPr>
              <w:spacing w:beforeLines="20" w:before="48" w:afterLines="20" w:after="48"/>
              <w:jc w:val="right"/>
              <w:rPr>
                <w:rFonts w:eastAsia="SimSun"/>
                <w:b/>
                <w:bCs/>
                <w:i/>
                <w:sz w:val="21"/>
                <w:szCs w:val="21"/>
              </w:rPr>
            </w:pPr>
            <w:r w:rsidRPr="005D735E">
              <w:rPr>
                <w:rFonts w:eastAsia="SimSun"/>
                <w:i/>
                <w:sz w:val="21"/>
                <w:szCs w:val="21"/>
              </w:rPr>
              <w:t>2013</w:t>
            </w:r>
            <w:r w:rsidRPr="005D735E">
              <w:rPr>
                <w:rFonts w:eastAsia="SimSun"/>
                <w:i/>
                <w:sz w:val="21"/>
                <w:szCs w:val="21"/>
              </w:rPr>
              <w:t>年核定预算</w:t>
            </w:r>
          </w:p>
        </w:tc>
        <w:tc>
          <w:tcPr>
            <w:tcW w:w="1276" w:type="dxa"/>
            <w:shd w:val="clear" w:color="auto" w:fill="FFFFFF"/>
          </w:tcPr>
          <w:p w:rsidR="00233B2A" w:rsidRPr="005D735E" w:rsidRDefault="00233B2A" w:rsidP="00446F2D">
            <w:pPr>
              <w:spacing w:beforeLines="20" w:before="48" w:afterLines="20" w:after="48"/>
              <w:jc w:val="right"/>
              <w:rPr>
                <w:rFonts w:eastAsia="SimSun"/>
                <w:b/>
                <w:bCs/>
                <w:i/>
                <w:sz w:val="21"/>
                <w:szCs w:val="21"/>
              </w:rPr>
            </w:pPr>
            <w:r w:rsidRPr="005D735E">
              <w:rPr>
                <w:rFonts w:eastAsia="SimSun"/>
                <w:i/>
                <w:sz w:val="21"/>
                <w:szCs w:val="21"/>
              </w:rPr>
              <w:t>2013</w:t>
            </w:r>
            <w:r w:rsidRPr="005D735E">
              <w:rPr>
                <w:rFonts w:eastAsia="SimSun"/>
                <w:i/>
                <w:sz w:val="21"/>
                <w:szCs w:val="21"/>
              </w:rPr>
              <w:t>年支出</w:t>
            </w:r>
          </w:p>
        </w:tc>
        <w:tc>
          <w:tcPr>
            <w:tcW w:w="1135" w:type="dxa"/>
            <w:shd w:val="clear" w:color="auto" w:fill="FFFFFF"/>
          </w:tcPr>
          <w:p w:rsidR="00233B2A" w:rsidRPr="005D735E" w:rsidRDefault="00233B2A" w:rsidP="00446F2D">
            <w:pPr>
              <w:spacing w:beforeLines="20" w:before="48" w:afterLines="20" w:after="48"/>
              <w:jc w:val="right"/>
              <w:rPr>
                <w:rFonts w:eastAsia="SimSun"/>
                <w:b/>
                <w:bCs/>
                <w:i/>
                <w:sz w:val="21"/>
                <w:szCs w:val="21"/>
              </w:rPr>
            </w:pPr>
            <w:r w:rsidRPr="005D735E">
              <w:rPr>
                <w:rFonts w:eastAsia="SimSun"/>
                <w:i/>
                <w:sz w:val="21"/>
                <w:szCs w:val="21"/>
              </w:rPr>
              <w:t>结余款</w:t>
            </w:r>
          </w:p>
        </w:tc>
      </w:tr>
      <w:tr w:rsidR="00FB6910" w:rsidRPr="0086573A" w:rsidTr="007B36AE">
        <w:tc>
          <w:tcPr>
            <w:tcW w:w="4956" w:type="dxa"/>
            <w:shd w:val="clear" w:color="auto" w:fill="auto"/>
          </w:tcPr>
          <w:p w:rsidR="00FB6910" w:rsidRPr="0086573A" w:rsidDel="00C20EDA" w:rsidRDefault="00446F2D" w:rsidP="007B36AE">
            <w:pPr>
              <w:keepNext/>
              <w:keepLines/>
              <w:spacing w:beforeLines="20" w:before="48" w:afterLines="20" w:after="48"/>
              <w:rPr>
                <w:b/>
                <w:bCs/>
                <w:sz w:val="18"/>
                <w:szCs w:val="18"/>
                <w:lang w:val="en-GB" w:eastAsia="en-GB"/>
              </w:rPr>
            </w:pPr>
            <w:r w:rsidRPr="00715473">
              <w:rPr>
                <w:rFonts w:ascii="SimHei" w:eastAsia="SimHei" w:hAnsi="SimHei"/>
                <w:b/>
                <w:sz w:val="21"/>
                <w:szCs w:val="21"/>
              </w:rPr>
              <w:t>平台</w:t>
            </w:r>
            <w:r w:rsidRPr="00715473">
              <w:rPr>
                <w:rFonts w:ascii="SimHei" w:eastAsia="SimHei" w:hAnsi="SimHei" w:hint="eastAsia"/>
                <w:b/>
                <w:sz w:val="21"/>
                <w:szCs w:val="21"/>
              </w:rPr>
              <w:t>各</w:t>
            </w:r>
            <w:r w:rsidRPr="00715473">
              <w:rPr>
                <w:rFonts w:ascii="SimHei" w:eastAsia="SimHei" w:hAnsi="SimHei"/>
                <w:b/>
                <w:sz w:val="21"/>
                <w:szCs w:val="21"/>
              </w:rPr>
              <w:t>机构</w:t>
            </w:r>
            <w:r w:rsidRPr="00715473">
              <w:rPr>
                <w:rFonts w:ascii="SimHei" w:eastAsia="SimHei" w:hAnsi="SimHei" w:hint="eastAsia"/>
                <w:b/>
                <w:sz w:val="21"/>
                <w:szCs w:val="21"/>
              </w:rPr>
              <w:t>的会议</w:t>
            </w:r>
          </w:p>
        </w:tc>
        <w:tc>
          <w:tcPr>
            <w:tcW w:w="1417" w:type="dxa"/>
            <w:shd w:val="clear" w:color="auto" w:fill="auto"/>
          </w:tcPr>
          <w:p w:rsidR="00FB6910" w:rsidRPr="0086573A" w:rsidRDefault="00FB6910" w:rsidP="007B36AE">
            <w:pPr>
              <w:keepNext/>
              <w:keepLines/>
              <w:spacing w:beforeLines="20" w:before="48" w:afterLines="20" w:after="48"/>
              <w:jc w:val="right"/>
              <w:rPr>
                <w:sz w:val="18"/>
                <w:szCs w:val="18"/>
                <w:lang w:val="en-GB" w:eastAsia="en-GB"/>
              </w:rPr>
            </w:pPr>
          </w:p>
        </w:tc>
        <w:tc>
          <w:tcPr>
            <w:tcW w:w="1276" w:type="dxa"/>
            <w:shd w:val="clear" w:color="auto" w:fill="auto"/>
          </w:tcPr>
          <w:p w:rsidR="00FB6910" w:rsidRPr="0086573A" w:rsidRDefault="00FB6910" w:rsidP="007B36AE">
            <w:pPr>
              <w:keepNext/>
              <w:keepLines/>
              <w:spacing w:beforeLines="20" w:before="48" w:afterLines="20" w:after="48"/>
              <w:jc w:val="right"/>
              <w:rPr>
                <w:sz w:val="18"/>
                <w:szCs w:val="18"/>
                <w:lang w:val="en-GB" w:eastAsia="en-GB"/>
              </w:rPr>
            </w:pPr>
          </w:p>
        </w:tc>
        <w:tc>
          <w:tcPr>
            <w:tcW w:w="1135" w:type="dxa"/>
            <w:shd w:val="clear" w:color="auto" w:fill="auto"/>
          </w:tcPr>
          <w:p w:rsidR="00FB6910" w:rsidRPr="0086573A" w:rsidRDefault="00FB6910" w:rsidP="007B36AE">
            <w:pPr>
              <w:keepNext/>
              <w:keepLines/>
              <w:spacing w:beforeLines="20" w:before="48" w:afterLines="20" w:after="48"/>
              <w:jc w:val="right"/>
              <w:rPr>
                <w:sz w:val="18"/>
                <w:szCs w:val="18"/>
                <w:lang w:val="en-GB" w:eastAsia="en-GB"/>
              </w:rPr>
            </w:pP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全体会议第一届会议（</w:t>
            </w:r>
            <w:r w:rsidRPr="005D735E">
              <w:rPr>
                <w:rFonts w:eastAsia="SimSun"/>
                <w:sz w:val="21"/>
                <w:szCs w:val="21"/>
                <w:lang w:eastAsia="zh-CN"/>
              </w:rPr>
              <w:t>6</w:t>
            </w:r>
            <w:r w:rsidRPr="005D735E">
              <w:rPr>
                <w:rFonts w:eastAsia="SimSun"/>
                <w:sz w:val="21"/>
                <w:szCs w:val="21"/>
                <w:lang w:eastAsia="zh-CN"/>
              </w:rPr>
              <w:t>天）</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1 000 000</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1 008 906</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(8 906)</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主席团第一次会议</w:t>
            </w:r>
            <w:r w:rsidRPr="005D735E">
              <w:rPr>
                <w:rFonts w:eastAsia="SimSun"/>
                <w:sz w:val="21"/>
                <w:szCs w:val="21"/>
                <w:vertAlign w:val="superscript"/>
                <w:lang w:eastAsia="zh-CN"/>
              </w:rPr>
              <w:t>a</w:t>
            </w:r>
            <w:r w:rsidRPr="005D735E">
              <w:rPr>
                <w:rFonts w:eastAsia="SimSun"/>
                <w:sz w:val="21"/>
                <w:szCs w:val="21"/>
                <w:lang w:eastAsia="zh-CN"/>
              </w:rPr>
              <w:t>（</w:t>
            </w:r>
            <w:r w:rsidRPr="005D735E">
              <w:rPr>
                <w:rFonts w:eastAsia="SimSun"/>
                <w:sz w:val="21"/>
                <w:szCs w:val="21"/>
                <w:lang w:eastAsia="zh-CN"/>
              </w:rPr>
              <w:t>6</w:t>
            </w:r>
            <w:r w:rsidRPr="005D735E">
              <w:rPr>
                <w:rFonts w:eastAsia="SimSun"/>
                <w:sz w:val="21"/>
                <w:szCs w:val="21"/>
                <w:lang w:eastAsia="zh-CN"/>
              </w:rPr>
              <w:t>天）</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30 000</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16 000</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14 000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多学科专家小组第一次会议</w:t>
            </w:r>
            <w:r w:rsidRPr="005D735E">
              <w:rPr>
                <w:rFonts w:eastAsia="SimSun"/>
                <w:sz w:val="21"/>
                <w:szCs w:val="21"/>
                <w:vertAlign w:val="superscript"/>
                <w:lang w:eastAsia="zh-CN"/>
              </w:rPr>
              <w:t>b</w:t>
            </w:r>
            <w:r w:rsidRPr="005D735E">
              <w:rPr>
                <w:rFonts w:eastAsia="SimSun"/>
                <w:sz w:val="21"/>
                <w:szCs w:val="21"/>
                <w:lang w:eastAsia="zh-CN"/>
              </w:rPr>
              <w:t>（</w:t>
            </w:r>
            <w:r w:rsidRPr="005D735E">
              <w:rPr>
                <w:rFonts w:eastAsia="SimSun"/>
                <w:sz w:val="21"/>
                <w:szCs w:val="21"/>
                <w:lang w:eastAsia="zh-CN"/>
              </w:rPr>
              <w:t>3</w:t>
            </w:r>
            <w:r w:rsidRPr="005D735E">
              <w:rPr>
                <w:rFonts w:eastAsia="SimSun"/>
                <w:sz w:val="21"/>
                <w:szCs w:val="21"/>
                <w:lang w:eastAsia="zh-CN"/>
              </w:rPr>
              <w:t>天）</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85 000</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51 342</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33 658</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rPr>
            </w:pPr>
            <w:r w:rsidRPr="005D735E">
              <w:rPr>
                <w:rFonts w:eastAsia="SimSun"/>
                <w:sz w:val="21"/>
                <w:szCs w:val="21"/>
              </w:rPr>
              <w:t>知识</w:t>
            </w:r>
            <w:r w:rsidRPr="005D735E">
              <w:rPr>
                <w:rFonts w:eastAsia="SimSun"/>
                <w:sz w:val="21"/>
                <w:szCs w:val="21"/>
                <w:lang w:eastAsia="zh-CN"/>
              </w:rPr>
              <w:t>体系</w:t>
            </w:r>
            <w:r w:rsidRPr="005D735E">
              <w:rPr>
                <w:rFonts w:eastAsia="SimSun"/>
                <w:sz w:val="21"/>
                <w:szCs w:val="21"/>
              </w:rPr>
              <w:t>专家</w:t>
            </w:r>
            <w:r w:rsidRPr="005D735E">
              <w:rPr>
                <w:rFonts w:eastAsia="SimSun"/>
                <w:sz w:val="21"/>
                <w:szCs w:val="21"/>
                <w:lang w:eastAsia="zh-CN"/>
              </w:rPr>
              <w:t>研讨会</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概念框架草案专家研讨会</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主席团第二次会议（</w:t>
            </w:r>
            <w:r w:rsidRPr="005D735E">
              <w:rPr>
                <w:rFonts w:eastAsia="SimSun"/>
                <w:sz w:val="21"/>
                <w:szCs w:val="21"/>
                <w:lang w:eastAsia="zh-CN"/>
              </w:rPr>
              <w:t>6</w:t>
            </w:r>
            <w:r w:rsidRPr="005D735E">
              <w:rPr>
                <w:rFonts w:eastAsia="SimSun"/>
                <w:sz w:val="21"/>
                <w:szCs w:val="21"/>
                <w:lang w:eastAsia="zh-CN"/>
              </w:rPr>
              <w:t>天）（开普敦）</w:t>
            </w:r>
          </w:p>
        </w:tc>
        <w:tc>
          <w:tcPr>
            <w:tcW w:w="1417"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30 000</w:t>
            </w:r>
          </w:p>
        </w:tc>
        <w:tc>
          <w:tcPr>
            <w:tcW w:w="1276"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30 705</w:t>
            </w:r>
          </w:p>
        </w:tc>
        <w:tc>
          <w:tcPr>
            <w:tcW w:w="1135" w:type="dxa"/>
            <w:shd w:val="clear" w:color="auto" w:fill="auto"/>
          </w:tcPr>
          <w:p w:rsidR="00446F2D" w:rsidRPr="005D735E" w:rsidRDefault="00446F2D" w:rsidP="007B36AE">
            <w:pPr>
              <w:keepNext/>
              <w:keepLines/>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(705)</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多学科专家小组第二次会议（</w:t>
            </w:r>
            <w:r w:rsidRPr="005D735E">
              <w:rPr>
                <w:rFonts w:eastAsia="SimSun"/>
                <w:sz w:val="21"/>
                <w:szCs w:val="21"/>
                <w:lang w:eastAsia="zh-CN"/>
              </w:rPr>
              <w:t>3</w:t>
            </w:r>
            <w:r w:rsidRPr="005D735E">
              <w:rPr>
                <w:rFonts w:eastAsia="SimSun"/>
                <w:sz w:val="21"/>
                <w:szCs w:val="21"/>
                <w:lang w:eastAsia="zh-CN"/>
              </w:rPr>
              <w:t>天）（开普敦）</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85 000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 xml:space="preserve"> 58 015</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26 985</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b/>
                <w:bCs/>
                <w:sz w:val="21"/>
                <w:szCs w:val="21"/>
                <w:lang w:eastAsia="zh-CN"/>
              </w:rPr>
            </w:pPr>
            <w:r w:rsidRPr="005D735E">
              <w:rPr>
                <w:rFonts w:eastAsia="SimSun"/>
                <w:sz w:val="21"/>
                <w:szCs w:val="21"/>
                <w:lang w:eastAsia="zh-CN"/>
              </w:rPr>
              <w:t>全体会议第二届会议</w:t>
            </w:r>
            <w:r w:rsidRPr="005D735E">
              <w:rPr>
                <w:rFonts w:eastAsia="SimSun"/>
                <w:sz w:val="18"/>
                <w:szCs w:val="18"/>
                <w:vertAlign w:val="superscript"/>
                <w:lang w:val="en-GB" w:eastAsia="zh-CN"/>
              </w:rPr>
              <w:t>c</w:t>
            </w:r>
            <w:r w:rsidRPr="005D735E">
              <w:rPr>
                <w:rFonts w:eastAsia="SimSun"/>
                <w:sz w:val="21"/>
                <w:szCs w:val="21"/>
                <w:lang w:eastAsia="zh-CN"/>
              </w:rPr>
              <w:t>（</w:t>
            </w:r>
            <w:r w:rsidRPr="005D735E">
              <w:rPr>
                <w:rFonts w:eastAsia="SimSun"/>
                <w:sz w:val="21"/>
                <w:szCs w:val="21"/>
                <w:lang w:eastAsia="zh-CN"/>
              </w:rPr>
              <w:t>5</w:t>
            </w:r>
            <w:r w:rsidRPr="005D735E">
              <w:rPr>
                <w:rFonts w:eastAsia="SimSun"/>
                <w:sz w:val="21"/>
                <w:szCs w:val="21"/>
                <w:lang w:eastAsia="zh-CN"/>
              </w:rPr>
              <w:t>天）</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862 500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522 151</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340 349</w:t>
            </w:r>
          </w:p>
        </w:tc>
      </w:tr>
      <w:tr w:rsidR="00446F2D" w:rsidRPr="0086573A" w:rsidTr="007B36AE">
        <w:tc>
          <w:tcPr>
            <w:tcW w:w="4956" w:type="dxa"/>
            <w:shd w:val="clear" w:color="auto" w:fill="auto"/>
          </w:tcPr>
          <w:p w:rsidR="00446F2D" w:rsidRPr="00715473" w:rsidRDefault="00446F2D" w:rsidP="00446F2D">
            <w:pPr>
              <w:spacing w:beforeLines="20" w:before="48" w:afterLines="20" w:after="48"/>
              <w:rPr>
                <w:b/>
                <w:bCs/>
                <w:sz w:val="21"/>
                <w:szCs w:val="21"/>
              </w:rPr>
            </w:pPr>
            <w:r w:rsidRPr="00715473">
              <w:rPr>
                <w:rFonts w:ascii="SimHei" w:eastAsia="SimHei" w:hAnsi="SimHei"/>
                <w:b/>
                <w:sz w:val="21"/>
                <w:szCs w:val="21"/>
              </w:rPr>
              <w:t>小计</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2 092 500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1 687 119</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405 381</w:t>
            </w:r>
          </w:p>
        </w:tc>
      </w:tr>
      <w:tr w:rsidR="00446F2D" w:rsidRPr="0086573A" w:rsidTr="007B36AE">
        <w:tc>
          <w:tcPr>
            <w:tcW w:w="4956" w:type="dxa"/>
            <w:shd w:val="clear" w:color="auto" w:fill="FFFFFF"/>
          </w:tcPr>
          <w:p w:rsidR="00446F2D" w:rsidRPr="005D735E" w:rsidRDefault="00446F2D" w:rsidP="00446F2D">
            <w:pPr>
              <w:spacing w:beforeLines="20" w:before="48" w:afterLines="20" w:after="48"/>
              <w:rPr>
                <w:rFonts w:eastAsia="SimSun"/>
                <w:b/>
                <w:sz w:val="21"/>
                <w:szCs w:val="21"/>
                <w:lang w:eastAsia="zh-CN"/>
              </w:rPr>
            </w:pPr>
            <w:r w:rsidRPr="005D735E">
              <w:rPr>
                <w:rFonts w:ascii="SimHei" w:eastAsia="SimHei" w:hAnsi="SimHei"/>
                <w:b/>
                <w:sz w:val="21"/>
                <w:szCs w:val="21"/>
                <w:lang w:eastAsia="zh-CN"/>
              </w:rPr>
              <w:t>秘书处</w:t>
            </w:r>
            <w:r w:rsidRPr="005D735E">
              <w:rPr>
                <w:rFonts w:eastAsia="SimSun"/>
                <w:sz w:val="21"/>
                <w:szCs w:val="21"/>
                <w:lang w:eastAsia="zh-CN"/>
              </w:rPr>
              <w:t>（专业及更高职类工作人员年度费用的</w:t>
            </w:r>
            <w:r w:rsidRPr="005D735E">
              <w:rPr>
                <w:rFonts w:eastAsia="SimSun"/>
                <w:sz w:val="21"/>
                <w:szCs w:val="21"/>
                <w:lang w:eastAsia="zh-CN"/>
              </w:rPr>
              <w:t>20%</w:t>
            </w:r>
            <w:r w:rsidRPr="005D735E">
              <w:rPr>
                <w:rFonts w:eastAsia="SimSun"/>
                <w:sz w:val="21"/>
                <w:szCs w:val="21"/>
                <w:lang w:eastAsia="zh-CN"/>
              </w:rPr>
              <w:t>以及一般事务职类工作人员年度费用的</w:t>
            </w:r>
            <w:r w:rsidRPr="005D735E">
              <w:rPr>
                <w:rFonts w:eastAsia="SimSun"/>
                <w:sz w:val="21"/>
                <w:szCs w:val="21"/>
                <w:lang w:eastAsia="zh-CN"/>
              </w:rPr>
              <w:t>50%</w:t>
            </w:r>
            <w:r w:rsidRPr="005D735E">
              <w:rPr>
                <w:rFonts w:eastAsia="SimSun"/>
                <w:sz w:val="21"/>
                <w:szCs w:val="21"/>
                <w:lang w:eastAsia="zh-CN"/>
              </w:rPr>
              <w:t>）</w:t>
            </w:r>
          </w:p>
        </w:tc>
        <w:tc>
          <w:tcPr>
            <w:tcW w:w="1417" w:type="dxa"/>
            <w:shd w:val="clear" w:color="auto" w:fill="FFFFFF"/>
          </w:tcPr>
          <w:p w:rsidR="00446F2D" w:rsidRPr="005D735E" w:rsidRDefault="00446F2D" w:rsidP="007B36AE">
            <w:pPr>
              <w:spacing w:beforeLines="20" w:before="48" w:afterLines="20" w:after="48"/>
              <w:jc w:val="right"/>
              <w:rPr>
                <w:rFonts w:eastAsia="SimSun"/>
                <w:b/>
                <w:sz w:val="18"/>
                <w:szCs w:val="18"/>
                <w:lang w:val="en-GB" w:eastAsia="zh-CN"/>
              </w:rPr>
            </w:pPr>
          </w:p>
        </w:tc>
        <w:tc>
          <w:tcPr>
            <w:tcW w:w="1276" w:type="dxa"/>
            <w:shd w:val="clear" w:color="auto" w:fill="FFFFFF"/>
          </w:tcPr>
          <w:p w:rsidR="00446F2D" w:rsidRPr="005D735E" w:rsidRDefault="00446F2D" w:rsidP="007B36AE">
            <w:pPr>
              <w:spacing w:beforeLines="20" w:before="48" w:afterLines="20" w:after="48"/>
              <w:jc w:val="right"/>
              <w:rPr>
                <w:rFonts w:eastAsia="SimSun"/>
                <w:b/>
                <w:sz w:val="18"/>
                <w:szCs w:val="18"/>
                <w:lang w:val="en-GB" w:eastAsia="zh-CN"/>
              </w:rPr>
            </w:pPr>
          </w:p>
        </w:tc>
        <w:tc>
          <w:tcPr>
            <w:tcW w:w="1135" w:type="dxa"/>
            <w:shd w:val="clear" w:color="auto" w:fill="FFFFFF"/>
          </w:tcPr>
          <w:p w:rsidR="00446F2D" w:rsidRPr="005D735E" w:rsidRDefault="00446F2D" w:rsidP="007B36AE">
            <w:pPr>
              <w:spacing w:beforeLines="20" w:before="48" w:afterLines="20" w:after="48"/>
              <w:jc w:val="right"/>
              <w:rPr>
                <w:rFonts w:eastAsia="SimSun"/>
                <w:b/>
                <w:sz w:val="18"/>
                <w:szCs w:val="18"/>
                <w:lang w:val="en-GB" w:eastAsia="zh-CN"/>
              </w:rPr>
            </w:pP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秘书处主任</w:t>
            </w:r>
            <w:r w:rsidRPr="005D735E">
              <w:rPr>
                <w:rFonts w:eastAsia="SimSun"/>
                <w:sz w:val="21"/>
                <w:szCs w:val="21"/>
              </w:rPr>
              <w:t>(D-1)</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80 310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80 310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方案干事</w:t>
            </w:r>
            <w:r w:rsidRPr="005D735E">
              <w:rPr>
                <w:rFonts w:eastAsia="SimSun"/>
                <w:sz w:val="21"/>
                <w:szCs w:val="21"/>
              </w:rPr>
              <w:t>(P-3/4)</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61 100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61 100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方案干事</w:t>
            </w:r>
            <w:r w:rsidRPr="005D735E">
              <w:rPr>
                <w:rFonts w:eastAsia="SimSun"/>
                <w:sz w:val="21"/>
                <w:szCs w:val="21"/>
              </w:rPr>
              <w:t>(P-2/3)</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52 110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52 110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方案干事</w:t>
            </w:r>
            <w:r w:rsidRPr="005D735E">
              <w:rPr>
                <w:rFonts w:eastAsia="SimSun"/>
                <w:sz w:val="21"/>
                <w:szCs w:val="21"/>
              </w:rPr>
              <w:t>(P-2/3)</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助理方案干事</w:t>
            </w:r>
            <w:r w:rsidRPr="005D735E">
              <w:rPr>
                <w:rFonts w:eastAsia="SimSun"/>
                <w:sz w:val="21"/>
                <w:szCs w:val="21"/>
              </w:rPr>
              <w:t>(P-1/2)</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行政支助</w:t>
            </w:r>
            <w:r w:rsidRPr="005D735E">
              <w:rPr>
                <w:rFonts w:eastAsia="SimSun"/>
                <w:sz w:val="21"/>
                <w:szCs w:val="21"/>
                <w:lang w:eastAsia="zh-CN"/>
              </w:rPr>
              <w:t>工作</w:t>
            </w:r>
            <w:r w:rsidRPr="005D735E">
              <w:rPr>
                <w:rFonts w:eastAsia="SimSun"/>
                <w:sz w:val="21"/>
                <w:szCs w:val="21"/>
              </w:rPr>
              <w:t>人员</w:t>
            </w:r>
            <w:r w:rsidRPr="005D735E">
              <w:rPr>
                <w:rFonts w:eastAsia="SimSun"/>
                <w:sz w:val="21"/>
                <w:szCs w:val="21"/>
              </w:rPr>
              <w:t>(G-5)</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55 150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30 130</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25 020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行政支助</w:t>
            </w:r>
            <w:r w:rsidRPr="005D735E">
              <w:rPr>
                <w:rFonts w:eastAsia="SimSun"/>
                <w:sz w:val="21"/>
                <w:szCs w:val="21"/>
                <w:lang w:eastAsia="zh-CN"/>
              </w:rPr>
              <w:t>工作</w:t>
            </w:r>
            <w:r w:rsidRPr="005D735E">
              <w:rPr>
                <w:rFonts w:eastAsia="SimSun"/>
                <w:sz w:val="21"/>
                <w:szCs w:val="21"/>
              </w:rPr>
              <w:t>人员</w:t>
            </w:r>
            <w:r w:rsidRPr="005D735E">
              <w:rPr>
                <w:rFonts w:eastAsia="SimSun"/>
                <w:sz w:val="21"/>
                <w:szCs w:val="21"/>
              </w:rPr>
              <w:t>(G-5)</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55 150</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55 150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rPr>
            </w:pPr>
            <w:r w:rsidRPr="005D735E">
              <w:rPr>
                <w:rFonts w:eastAsia="SimSun"/>
                <w:sz w:val="21"/>
                <w:szCs w:val="21"/>
              </w:rPr>
              <w:t>行政支助</w:t>
            </w:r>
            <w:r w:rsidRPr="005D735E">
              <w:rPr>
                <w:rFonts w:eastAsia="SimSun"/>
                <w:sz w:val="21"/>
                <w:szCs w:val="21"/>
                <w:lang w:eastAsia="zh-CN"/>
              </w:rPr>
              <w:t>工作</w:t>
            </w:r>
            <w:r w:rsidRPr="005D735E">
              <w:rPr>
                <w:rFonts w:eastAsia="SimSun"/>
                <w:sz w:val="21"/>
                <w:szCs w:val="21"/>
              </w:rPr>
              <w:t>人员</w:t>
            </w:r>
            <w:r w:rsidRPr="005D735E">
              <w:rPr>
                <w:rFonts w:eastAsia="SimSun"/>
                <w:sz w:val="21"/>
                <w:szCs w:val="21"/>
              </w:rPr>
              <w:t>(G-5)</w:t>
            </w:r>
          </w:p>
        </w:tc>
        <w:tc>
          <w:tcPr>
            <w:tcW w:w="1417"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276"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c>
          <w:tcPr>
            <w:tcW w:w="1135" w:type="dxa"/>
            <w:shd w:val="clear" w:color="auto" w:fill="auto"/>
          </w:tcPr>
          <w:p w:rsidR="00446F2D" w:rsidRPr="005D735E" w:rsidRDefault="00446F2D" w:rsidP="007B36AE">
            <w:pPr>
              <w:spacing w:beforeLines="20" w:before="48" w:afterLines="20" w:after="48"/>
              <w:jc w:val="right"/>
              <w:rPr>
                <w:rFonts w:eastAsia="SimSun"/>
                <w:b/>
                <w:bCs/>
                <w:sz w:val="18"/>
                <w:szCs w:val="18"/>
                <w:lang w:val="en-GB" w:eastAsia="en-GB"/>
              </w:rPr>
            </w:pPr>
            <w:r w:rsidRPr="005D735E">
              <w:rPr>
                <w:rFonts w:eastAsia="SimSun"/>
                <w:sz w:val="18"/>
                <w:szCs w:val="18"/>
                <w:lang w:val="en-GB" w:eastAsia="en-GB"/>
              </w:rPr>
              <w:t>-</w:t>
            </w:r>
          </w:p>
        </w:tc>
      </w:tr>
      <w:tr w:rsidR="00446F2D" w:rsidRPr="0086573A" w:rsidTr="007B36AE">
        <w:tc>
          <w:tcPr>
            <w:tcW w:w="4956" w:type="dxa"/>
            <w:shd w:val="clear" w:color="auto" w:fill="auto"/>
          </w:tcPr>
          <w:p w:rsidR="00446F2D" w:rsidRPr="0097125E" w:rsidRDefault="00446F2D" w:rsidP="00446F2D">
            <w:pPr>
              <w:spacing w:beforeLines="20" w:before="48" w:afterLines="20" w:after="48"/>
              <w:rPr>
                <w:rFonts w:ascii="SimHei" w:eastAsia="SimHei" w:hAnsi="SimHei"/>
                <w:b/>
                <w:sz w:val="21"/>
                <w:szCs w:val="21"/>
              </w:rPr>
            </w:pPr>
            <w:r w:rsidRPr="0097125E">
              <w:rPr>
                <w:rFonts w:ascii="SimHei" w:eastAsia="SimHei" w:hAnsi="SimHei"/>
                <w:b/>
                <w:sz w:val="21"/>
                <w:szCs w:val="21"/>
              </w:rPr>
              <w:t>小计</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303 820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30 130</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273 690</w:t>
            </w:r>
          </w:p>
        </w:tc>
      </w:tr>
      <w:tr w:rsidR="00446F2D" w:rsidRPr="0086573A" w:rsidTr="007B36AE">
        <w:tc>
          <w:tcPr>
            <w:tcW w:w="4956" w:type="dxa"/>
            <w:shd w:val="clear" w:color="auto" w:fill="FFFFFF"/>
          </w:tcPr>
          <w:p w:rsidR="00446F2D" w:rsidRPr="00715473" w:rsidRDefault="00446F2D" w:rsidP="00446F2D">
            <w:pPr>
              <w:spacing w:beforeLines="20" w:before="48" w:afterLines="20" w:after="48"/>
              <w:rPr>
                <w:b/>
                <w:sz w:val="21"/>
                <w:szCs w:val="21"/>
                <w:lang w:eastAsia="zh-CN"/>
              </w:rPr>
            </w:pPr>
            <w:r w:rsidRPr="00715473">
              <w:rPr>
                <w:rFonts w:ascii="SimHei" w:eastAsia="SimHei" w:hAnsi="SimHei"/>
                <w:b/>
                <w:sz w:val="21"/>
                <w:szCs w:val="21"/>
                <w:lang w:eastAsia="zh-CN"/>
              </w:rPr>
              <w:t>临时秘书处安排（于秘书处招聘负责制定工作方案的人员之前所涉及的人员费用）</w:t>
            </w:r>
          </w:p>
        </w:tc>
        <w:tc>
          <w:tcPr>
            <w:tcW w:w="1417" w:type="dxa"/>
            <w:shd w:val="clear" w:color="auto" w:fill="FFFFFF"/>
          </w:tcPr>
          <w:p w:rsidR="00446F2D" w:rsidRPr="0086573A" w:rsidRDefault="00446F2D" w:rsidP="007B36AE">
            <w:pPr>
              <w:spacing w:beforeLines="20" w:before="48" w:afterLines="20" w:after="48"/>
              <w:jc w:val="right"/>
              <w:rPr>
                <w:b/>
                <w:sz w:val="18"/>
                <w:szCs w:val="18"/>
                <w:lang w:val="en-GB" w:eastAsia="zh-CN"/>
              </w:rPr>
            </w:pPr>
          </w:p>
        </w:tc>
        <w:tc>
          <w:tcPr>
            <w:tcW w:w="1276" w:type="dxa"/>
            <w:shd w:val="clear" w:color="auto" w:fill="FFFFFF"/>
          </w:tcPr>
          <w:p w:rsidR="00446F2D" w:rsidRPr="0086573A" w:rsidRDefault="00446F2D" w:rsidP="007B36AE">
            <w:pPr>
              <w:spacing w:beforeLines="20" w:before="48" w:afterLines="20" w:after="48"/>
              <w:jc w:val="right"/>
              <w:rPr>
                <w:b/>
                <w:sz w:val="18"/>
                <w:szCs w:val="18"/>
                <w:lang w:val="en-GB" w:eastAsia="zh-CN"/>
              </w:rPr>
            </w:pPr>
          </w:p>
        </w:tc>
        <w:tc>
          <w:tcPr>
            <w:tcW w:w="1135" w:type="dxa"/>
            <w:shd w:val="clear" w:color="auto" w:fill="FFFFFF"/>
          </w:tcPr>
          <w:p w:rsidR="00446F2D" w:rsidRPr="0086573A" w:rsidRDefault="00446F2D" w:rsidP="007B36AE">
            <w:pPr>
              <w:spacing w:beforeLines="20" w:before="48" w:afterLines="20" w:after="48"/>
              <w:jc w:val="right"/>
              <w:rPr>
                <w:b/>
                <w:sz w:val="18"/>
                <w:szCs w:val="18"/>
                <w:lang w:val="en-GB" w:eastAsia="zh-CN"/>
              </w:rPr>
            </w:pP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lang w:eastAsia="zh-CN"/>
              </w:rPr>
            </w:pPr>
            <w:r w:rsidRPr="005D735E">
              <w:rPr>
                <w:rFonts w:eastAsia="SimSun"/>
                <w:sz w:val="21"/>
                <w:szCs w:val="21"/>
                <w:lang w:eastAsia="zh-CN"/>
              </w:rPr>
              <w:t>为支持</w:t>
            </w:r>
            <w:r w:rsidRPr="005D735E">
              <w:rPr>
                <w:rFonts w:eastAsia="SimSun"/>
                <w:sz w:val="21"/>
                <w:szCs w:val="21"/>
                <w:lang w:eastAsia="zh-CN"/>
              </w:rPr>
              <w:t>2013</w:t>
            </w:r>
            <w:r w:rsidRPr="005D735E">
              <w:rPr>
                <w:rFonts w:eastAsia="SimSun"/>
                <w:sz w:val="21"/>
                <w:szCs w:val="21"/>
                <w:lang w:eastAsia="zh-CN"/>
              </w:rPr>
              <w:t>年闭会期间进程所涉及的临时秘书处费用</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370 000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370 000</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0</w:t>
            </w:r>
          </w:p>
        </w:tc>
      </w:tr>
      <w:tr w:rsidR="00446F2D" w:rsidRPr="0086573A" w:rsidTr="007B36AE">
        <w:tc>
          <w:tcPr>
            <w:tcW w:w="4956" w:type="dxa"/>
            <w:shd w:val="clear" w:color="auto" w:fill="auto"/>
          </w:tcPr>
          <w:p w:rsidR="00446F2D" w:rsidRPr="00715473" w:rsidRDefault="00446F2D" w:rsidP="00446F2D">
            <w:pPr>
              <w:spacing w:beforeLines="20" w:before="48" w:afterLines="20" w:after="48"/>
              <w:rPr>
                <w:rFonts w:ascii="SimHei" w:eastAsia="SimHei" w:hAnsi="SimHei"/>
                <w:b/>
                <w:sz w:val="21"/>
                <w:szCs w:val="21"/>
              </w:rPr>
            </w:pPr>
            <w:r w:rsidRPr="00715473">
              <w:rPr>
                <w:rFonts w:ascii="SimHei" w:eastAsia="SimHei" w:hAnsi="SimHei"/>
                <w:b/>
                <w:sz w:val="21"/>
                <w:szCs w:val="21"/>
              </w:rPr>
              <w:t>小计</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370 000</w:t>
            </w:r>
            <w:r w:rsidRPr="0086573A">
              <w:rPr>
                <w:b/>
                <w:sz w:val="18"/>
                <w:szCs w:val="18"/>
                <w:vertAlign w:val="superscript"/>
                <w:lang w:val="en-GB" w:eastAsia="en-GB"/>
              </w:rPr>
              <w:t>d</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370 000</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0</w:t>
            </w:r>
          </w:p>
        </w:tc>
      </w:tr>
      <w:tr w:rsidR="00446F2D" w:rsidRPr="0086573A" w:rsidTr="007B36AE">
        <w:tc>
          <w:tcPr>
            <w:tcW w:w="4956" w:type="dxa"/>
            <w:shd w:val="clear" w:color="auto" w:fill="FFFFFF"/>
          </w:tcPr>
          <w:p w:rsidR="00446F2D" w:rsidRPr="00715473" w:rsidRDefault="00446F2D" w:rsidP="00446F2D">
            <w:pPr>
              <w:keepNext/>
              <w:keepLines/>
              <w:spacing w:beforeLines="20" w:before="48" w:afterLines="20" w:after="48"/>
              <w:rPr>
                <w:rFonts w:ascii="SimHei" w:eastAsia="SimHei" w:hAnsi="SimHei"/>
                <w:b/>
                <w:sz w:val="21"/>
                <w:szCs w:val="21"/>
                <w:lang w:eastAsia="zh-CN"/>
              </w:rPr>
            </w:pPr>
            <w:r w:rsidRPr="00715473">
              <w:rPr>
                <w:rFonts w:ascii="SimHei" w:eastAsia="SimHei" w:hAnsi="SimHei"/>
                <w:b/>
                <w:sz w:val="21"/>
                <w:szCs w:val="21"/>
                <w:lang w:eastAsia="zh-CN"/>
              </w:rPr>
              <w:t>出版物、外联及</w:t>
            </w:r>
            <w:r w:rsidRPr="00715473">
              <w:rPr>
                <w:rFonts w:ascii="SimHei" w:eastAsia="SimHei" w:hAnsi="SimHei" w:hint="eastAsia"/>
                <w:b/>
                <w:sz w:val="21"/>
                <w:szCs w:val="21"/>
                <w:lang w:eastAsia="zh-CN"/>
              </w:rPr>
              <w:t>交流</w:t>
            </w:r>
            <w:r w:rsidRPr="00715473">
              <w:rPr>
                <w:rFonts w:ascii="SimHei" w:eastAsia="SimHei" w:hAnsi="SimHei"/>
                <w:b/>
                <w:sz w:val="21"/>
                <w:szCs w:val="21"/>
                <w:lang w:eastAsia="zh-CN"/>
              </w:rPr>
              <w:t>费用（网站、公司材料、外联活动、以及外联和</w:t>
            </w:r>
            <w:r w:rsidRPr="00715473">
              <w:rPr>
                <w:rFonts w:ascii="SimHei" w:eastAsia="SimHei" w:hAnsi="SimHei" w:hint="eastAsia"/>
                <w:b/>
                <w:sz w:val="21"/>
                <w:szCs w:val="21"/>
                <w:lang w:eastAsia="zh-CN"/>
              </w:rPr>
              <w:t>交流</w:t>
            </w:r>
            <w:r w:rsidRPr="00715473">
              <w:rPr>
                <w:rFonts w:ascii="SimHei" w:eastAsia="SimHei" w:hAnsi="SimHei"/>
                <w:b/>
                <w:sz w:val="21"/>
                <w:szCs w:val="21"/>
                <w:lang w:eastAsia="zh-CN"/>
              </w:rPr>
              <w:t>战略）</w:t>
            </w:r>
          </w:p>
        </w:tc>
        <w:tc>
          <w:tcPr>
            <w:tcW w:w="1417" w:type="dxa"/>
            <w:shd w:val="clear" w:color="auto" w:fill="FFFFFF"/>
          </w:tcPr>
          <w:p w:rsidR="00446F2D" w:rsidRPr="0086573A" w:rsidRDefault="00446F2D" w:rsidP="007B36AE">
            <w:pPr>
              <w:keepNext/>
              <w:keepLines/>
              <w:spacing w:beforeLines="20" w:before="48" w:afterLines="20" w:after="48"/>
              <w:jc w:val="right"/>
              <w:rPr>
                <w:b/>
                <w:sz w:val="18"/>
                <w:szCs w:val="18"/>
                <w:lang w:val="en-GB" w:eastAsia="zh-CN"/>
              </w:rPr>
            </w:pPr>
          </w:p>
        </w:tc>
        <w:tc>
          <w:tcPr>
            <w:tcW w:w="1276" w:type="dxa"/>
            <w:shd w:val="clear" w:color="auto" w:fill="FFFFFF"/>
          </w:tcPr>
          <w:p w:rsidR="00446F2D" w:rsidRPr="0086573A" w:rsidRDefault="00446F2D" w:rsidP="007B36AE">
            <w:pPr>
              <w:keepNext/>
              <w:keepLines/>
              <w:spacing w:beforeLines="20" w:before="48" w:afterLines="20" w:after="48"/>
              <w:jc w:val="right"/>
              <w:rPr>
                <w:b/>
                <w:sz w:val="18"/>
                <w:szCs w:val="18"/>
                <w:lang w:val="en-GB" w:eastAsia="zh-CN"/>
              </w:rPr>
            </w:pPr>
          </w:p>
        </w:tc>
        <w:tc>
          <w:tcPr>
            <w:tcW w:w="1135" w:type="dxa"/>
            <w:shd w:val="clear" w:color="auto" w:fill="FFFFFF"/>
          </w:tcPr>
          <w:p w:rsidR="00446F2D" w:rsidRPr="0086573A" w:rsidRDefault="00446F2D" w:rsidP="007B36AE">
            <w:pPr>
              <w:keepNext/>
              <w:keepLines/>
              <w:spacing w:beforeLines="20" w:before="48" w:afterLines="20" w:after="48"/>
              <w:jc w:val="right"/>
              <w:rPr>
                <w:b/>
                <w:sz w:val="18"/>
                <w:szCs w:val="18"/>
                <w:lang w:val="en-GB" w:eastAsia="zh-CN"/>
              </w:rPr>
            </w:pPr>
          </w:p>
        </w:tc>
      </w:tr>
      <w:tr w:rsidR="00446F2D" w:rsidRPr="0086573A" w:rsidTr="007B36AE">
        <w:tc>
          <w:tcPr>
            <w:tcW w:w="4956" w:type="dxa"/>
            <w:shd w:val="clear" w:color="auto" w:fill="auto"/>
          </w:tcPr>
          <w:p w:rsidR="00446F2D" w:rsidRPr="005D735E" w:rsidRDefault="00446F2D" w:rsidP="00446F2D">
            <w:pPr>
              <w:keepNext/>
              <w:keepLines/>
              <w:spacing w:beforeLines="20" w:before="48" w:afterLines="20" w:after="48"/>
              <w:rPr>
                <w:rFonts w:eastAsia="SimSun"/>
                <w:sz w:val="21"/>
                <w:szCs w:val="21"/>
                <w:lang w:eastAsia="zh-CN"/>
              </w:rPr>
            </w:pPr>
            <w:r w:rsidRPr="005D735E">
              <w:rPr>
                <w:rFonts w:eastAsia="SimSun"/>
                <w:sz w:val="21"/>
                <w:szCs w:val="21"/>
                <w:lang w:eastAsia="zh-CN"/>
              </w:rPr>
              <w:t>全体会议第二届会议的外联材料（网站管理和印刷）</w:t>
            </w:r>
          </w:p>
        </w:tc>
        <w:tc>
          <w:tcPr>
            <w:tcW w:w="1417"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50 000</w:t>
            </w:r>
          </w:p>
        </w:tc>
        <w:tc>
          <w:tcPr>
            <w:tcW w:w="1276"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4 791</w:t>
            </w:r>
          </w:p>
        </w:tc>
        <w:tc>
          <w:tcPr>
            <w:tcW w:w="1135"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45 209</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lang w:eastAsia="zh-CN"/>
              </w:rPr>
            </w:pPr>
            <w:r w:rsidRPr="005D735E">
              <w:rPr>
                <w:rFonts w:eastAsia="SimSun"/>
                <w:sz w:val="21"/>
                <w:szCs w:val="21"/>
                <w:lang w:eastAsia="zh-CN"/>
              </w:rPr>
              <w:t>为全体会议第二届会议撰写</w:t>
            </w:r>
            <w:bookmarkStart w:id="249" w:name="OLE_LINK52"/>
            <w:bookmarkStart w:id="250" w:name="OLE_LINK53"/>
            <w:bookmarkStart w:id="251" w:name="OLE_LINK54"/>
            <w:r w:rsidRPr="005D735E">
              <w:rPr>
                <w:rFonts w:eastAsia="SimSun"/>
                <w:sz w:val="21"/>
                <w:szCs w:val="21"/>
                <w:lang w:eastAsia="zh-CN"/>
              </w:rPr>
              <w:t>《地球谈判公报》</w:t>
            </w:r>
            <w:bookmarkEnd w:id="249"/>
            <w:bookmarkEnd w:id="250"/>
            <w:bookmarkEnd w:id="251"/>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50 000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52 815</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(2 815)</w:t>
            </w:r>
          </w:p>
        </w:tc>
      </w:tr>
      <w:tr w:rsidR="00446F2D" w:rsidRPr="0086573A" w:rsidTr="007B36AE">
        <w:tc>
          <w:tcPr>
            <w:tcW w:w="4956" w:type="dxa"/>
            <w:shd w:val="clear" w:color="auto" w:fill="auto"/>
          </w:tcPr>
          <w:p w:rsidR="00446F2D" w:rsidRPr="00715473" w:rsidRDefault="00446F2D" w:rsidP="00446F2D">
            <w:pPr>
              <w:spacing w:before="60" w:after="60"/>
              <w:rPr>
                <w:b/>
                <w:sz w:val="21"/>
                <w:szCs w:val="21"/>
              </w:rPr>
            </w:pPr>
            <w:r w:rsidRPr="00715473">
              <w:rPr>
                <w:rFonts w:ascii="SimHei" w:eastAsia="SimHei" w:hAnsi="SimHei"/>
                <w:b/>
                <w:bCs/>
                <w:sz w:val="21"/>
                <w:szCs w:val="21"/>
                <w:lang w:eastAsia="zh-CN"/>
              </w:rPr>
              <w:t>小计</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100 000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57 606</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42 394</w:t>
            </w:r>
          </w:p>
        </w:tc>
      </w:tr>
      <w:tr w:rsidR="00446F2D" w:rsidRPr="0086573A" w:rsidTr="007B36AE">
        <w:tc>
          <w:tcPr>
            <w:tcW w:w="4956" w:type="dxa"/>
            <w:shd w:val="clear" w:color="auto" w:fill="FFFFFF"/>
          </w:tcPr>
          <w:p w:rsidR="00446F2D" w:rsidRPr="00715473" w:rsidRDefault="00446F2D" w:rsidP="00446F2D">
            <w:pPr>
              <w:spacing w:before="60" w:after="60"/>
              <w:rPr>
                <w:b/>
                <w:sz w:val="21"/>
                <w:szCs w:val="21"/>
                <w:lang w:eastAsia="zh-CN"/>
              </w:rPr>
            </w:pPr>
            <w:r w:rsidRPr="00715473">
              <w:rPr>
                <w:rFonts w:ascii="SimHei" w:eastAsia="SimHei" w:hAnsi="SimHei"/>
                <w:b/>
                <w:bCs/>
                <w:sz w:val="21"/>
                <w:szCs w:val="21"/>
                <w:lang w:eastAsia="zh-CN"/>
              </w:rPr>
              <w:t>差旅</w:t>
            </w:r>
          </w:p>
        </w:tc>
        <w:tc>
          <w:tcPr>
            <w:tcW w:w="1417" w:type="dxa"/>
            <w:shd w:val="clear" w:color="auto" w:fill="FFFFFF"/>
          </w:tcPr>
          <w:p w:rsidR="00446F2D" w:rsidRPr="0086573A" w:rsidRDefault="00446F2D" w:rsidP="007B36AE">
            <w:pPr>
              <w:keepNext/>
              <w:keepLines/>
              <w:spacing w:beforeLines="20" w:before="48" w:afterLines="20" w:after="48"/>
              <w:jc w:val="right"/>
              <w:rPr>
                <w:b/>
                <w:sz w:val="18"/>
                <w:szCs w:val="18"/>
                <w:lang w:val="en-GB" w:eastAsia="en-GB"/>
              </w:rPr>
            </w:pPr>
          </w:p>
        </w:tc>
        <w:tc>
          <w:tcPr>
            <w:tcW w:w="1276" w:type="dxa"/>
            <w:shd w:val="clear" w:color="auto" w:fill="FFFFFF"/>
          </w:tcPr>
          <w:p w:rsidR="00446F2D" w:rsidRPr="0086573A" w:rsidRDefault="00446F2D" w:rsidP="007B36AE">
            <w:pPr>
              <w:keepNext/>
              <w:keepLines/>
              <w:spacing w:beforeLines="20" w:before="48" w:afterLines="20" w:after="48"/>
              <w:jc w:val="right"/>
              <w:rPr>
                <w:b/>
                <w:sz w:val="18"/>
                <w:szCs w:val="18"/>
                <w:lang w:val="en-GB" w:eastAsia="en-GB"/>
              </w:rPr>
            </w:pPr>
          </w:p>
        </w:tc>
        <w:tc>
          <w:tcPr>
            <w:tcW w:w="1135" w:type="dxa"/>
            <w:shd w:val="clear" w:color="auto" w:fill="FFFFFF"/>
          </w:tcPr>
          <w:p w:rsidR="00446F2D" w:rsidRPr="0086573A" w:rsidRDefault="00446F2D" w:rsidP="007B36AE">
            <w:pPr>
              <w:keepNext/>
              <w:keepLines/>
              <w:spacing w:beforeLines="20" w:before="48" w:afterLines="20" w:after="48"/>
              <w:jc w:val="right"/>
              <w:rPr>
                <w:b/>
                <w:sz w:val="18"/>
                <w:szCs w:val="18"/>
                <w:lang w:val="en-GB" w:eastAsia="en-GB"/>
              </w:rPr>
            </w:pPr>
          </w:p>
        </w:tc>
      </w:tr>
      <w:tr w:rsidR="00446F2D" w:rsidRPr="0086573A" w:rsidTr="007B36AE">
        <w:tc>
          <w:tcPr>
            <w:tcW w:w="4956" w:type="dxa"/>
            <w:shd w:val="clear" w:color="auto" w:fill="auto"/>
          </w:tcPr>
          <w:p w:rsidR="00446F2D" w:rsidRPr="005D735E" w:rsidRDefault="00446F2D" w:rsidP="00446F2D">
            <w:pPr>
              <w:keepNext/>
              <w:keepLines/>
              <w:spacing w:beforeLines="20" w:before="48" w:afterLines="20" w:after="48"/>
              <w:rPr>
                <w:rFonts w:eastAsia="SimSun"/>
                <w:sz w:val="21"/>
                <w:szCs w:val="21"/>
                <w:lang w:eastAsia="zh-CN"/>
              </w:rPr>
            </w:pPr>
            <w:r w:rsidRPr="005D735E">
              <w:rPr>
                <w:rFonts w:eastAsia="SimSun"/>
                <w:sz w:val="21"/>
                <w:szCs w:val="21"/>
                <w:lang w:eastAsia="zh-CN"/>
              </w:rPr>
              <w:t>秘书处工作人员公务差旅</w:t>
            </w:r>
          </w:p>
        </w:tc>
        <w:tc>
          <w:tcPr>
            <w:tcW w:w="1417"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75 000</w:t>
            </w:r>
          </w:p>
        </w:tc>
        <w:tc>
          <w:tcPr>
            <w:tcW w:w="1276"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55 235</w:t>
            </w:r>
          </w:p>
        </w:tc>
        <w:tc>
          <w:tcPr>
            <w:tcW w:w="1135"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19 765</w:t>
            </w:r>
          </w:p>
        </w:tc>
      </w:tr>
      <w:tr w:rsidR="00446F2D" w:rsidRPr="0086573A" w:rsidTr="007B36AE">
        <w:tc>
          <w:tcPr>
            <w:tcW w:w="4956" w:type="dxa"/>
            <w:shd w:val="clear" w:color="auto" w:fill="auto"/>
          </w:tcPr>
          <w:p w:rsidR="00446F2D" w:rsidRPr="005D735E" w:rsidRDefault="00446F2D" w:rsidP="00446F2D">
            <w:pPr>
              <w:keepNext/>
              <w:keepLines/>
              <w:spacing w:beforeLines="20" w:before="48" w:afterLines="20" w:after="48"/>
              <w:rPr>
                <w:rFonts w:eastAsia="SimSun"/>
                <w:sz w:val="21"/>
                <w:szCs w:val="21"/>
                <w:lang w:eastAsia="zh-CN"/>
              </w:rPr>
            </w:pPr>
            <w:r w:rsidRPr="005D735E">
              <w:rPr>
                <w:rFonts w:eastAsia="SimSun"/>
                <w:sz w:val="21"/>
                <w:szCs w:val="21"/>
                <w:lang w:eastAsia="zh-CN"/>
              </w:rPr>
              <w:t>监测与评估（拟定对平台效率和成效进行审查和评估的流程草案）</w:t>
            </w:r>
          </w:p>
        </w:tc>
        <w:tc>
          <w:tcPr>
            <w:tcW w:w="1417"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20 000</w:t>
            </w:r>
          </w:p>
        </w:tc>
        <w:tc>
          <w:tcPr>
            <w:tcW w:w="1276"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w:t>
            </w:r>
          </w:p>
        </w:tc>
        <w:tc>
          <w:tcPr>
            <w:tcW w:w="1135"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sz w:val="18"/>
                <w:szCs w:val="18"/>
                <w:lang w:val="en-GB" w:eastAsia="en-GB"/>
              </w:rPr>
              <w:t>20 000</w:t>
            </w:r>
          </w:p>
        </w:tc>
      </w:tr>
      <w:tr w:rsidR="00446F2D" w:rsidRPr="0086573A" w:rsidTr="007B36AE">
        <w:tc>
          <w:tcPr>
            <w:tcW w:w="4956" w:type="dxa"/>
            <w:shd w:val="clear" w:color="auto" w:fill="auto"/>
          </w:tcPr>
          <w:p w:rsidR="00446F2D" w:rsidRPr="005D735E" w:rsidRDefault="00446F2D" w:rsidP="00446F2D">
            <w:pPr>
              <w:spacing w:beforeLines="20" w:before="48" w:afterLines="20" w:after="48"/>
              <w:rPr>
                <w:rFonts w:eastAsia="SimSun"/>
                <w:sz w:val="21"/>
                <w:szCs w:val="21"/>
                <w:lang w:eastAsia="zh-CN"/>
              </w:rPr>
            </w:pPr>
            <w:r w:rsidRPr="005D735E">
              <w:rPr>
                <w:rFonts w:eastAsia="SimSun"/>
                <w:sz w:val="21"/>
                <w:szCs w:val="21"/>
                <w:lang w:eastAsia="zh-CN"/>
              </w:rPr>
              <w:t>应急费用（占总预算额的</w:t>
            </w:r>
            <w:r w:rsidRPr="005D735E">
              <w:rPr>
                <w:rFonts w:eastAsia="SimSun"/>
                <w:sz w:val="21"/>
                <w:szCs w:val="21"/>
                <w:lang w:eastAsia="zh-CN"/>
              </w:rPr>
              <w:t>5%</w:t>
            </w:r>
            <w:r w:rsidRPr="005D735E">
              <w:rPr>
                <w:rFonts w:eastAsia="SimSun"/>
                <w:sz w:val="21"/>
                <w:szCs w:val="21"/>
                <w:lang w:eastAsia="zh-CN"/>
              </w:rPr>
              <w:t>）</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148 000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w:t>
            </w:r>
          </w:p>
        </w:tc>
        <w:tc>
          <w:tcPr>
            <w:tcW w:w="1135"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sz w:val="18"/>
                <w:szCs w:val="18"/>
                <w:lang w:val="en-GB" w:eastAsia="en-GB"/>
              </w:rPr>
              <w:t>148 000</w:t>
            </w:r>
          </w:p>
        </w:tc>
      </w:tr>
      <w:tr w:rsidR="00446F2D" w:rsidRPr="0086573A" w:rsidTr="007B36AE">
        <w:tc>
          <w:tcPr>
            <w:tcW w:w="4956" w:type="dxa"/>
            <w:shd w:val="clear" w:color="auto" w:fill="auto"/>
          </w:tcPr>
          <w:p w:rsidR="00446F2D" w:rsidRPr="00715473" w:rsidRDefault="00446F2D" w:rsidP="00446F2D">
            <w:pPr>
              <w:spacing w:before="60" w:after="60"/>
              <w:rPr>
                <w:b/>
                <w:sz w:val="21"/>
                <w:szCs w:val="21"/>
              </w:rPr>
            </w:pPr>
            <w:r w:rsidRPr="00715473">
              <w:rPr>
                <w:rFonts w:ascii="SimHei" w:eastAsia="SimHei" w:hAnsi="SimHei"/>
                <w:b/>
                <w:bCs/>
                <w:sz w:val="21"/>
                <w:szCs w:val="21"/>
                <w:lang w:eastAsia="zh-CN"/>
              </w:rPr>
              <w:t>小计</w:t>
            </w:r>
          </w:p>
        </w:tc>
        <w:tc>
          <w:tcPr>
            <w:tcW w:w="1417"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243 000</w:t>
            </w:r>
          </w:p>
        </w:tc>
        <w:tc>
          <w:tcPr>
            <w:tcW w:w="1276" w:type="dxa"/>
            <w:shd w:val="clear" w:color="auto" w:fill="auto"/>
          </w:tcPr>
          <w:p w:rsidR="00446F2D" w:rsidRPr="0086573A" w:rsidRDefault="00446F2D" w:rsidP="007B36AE">
            <w:pPr>
              <w:spacing w:beforeLines="20" w:before="48" w:afterLines="20" w:after="48"/>
              <w:jc w:val="right"/>
              <w:rPr>
                <w:b/>
                <w:bCs/>
                <w:sz w:val="18"/>
                <w:szCs w:val="18"/>
                <w:lang w:val="en-GB" w:eastAsia="en-GB"/>
              </w:rPr>
            </w:pPr>
            <w:r w:rsidRPr="0086573A">
              <w:rPr>
                <w:b/>
                <w:sz w:val="18"/>
                <w:szCs w:val="18"/>
                <w:lang w:val="en-GB" w:eastAsia="en-GB"/>
              </w:rPr>
              <w:t>55 235</w:t>
            </w:r>
          </w:p>
        </w:tc>
        <w:tc>
          <w:tcPr>
            <w:tcW w:w="1135" w:type="dxa"/>
            <w:shd w:val="clear" w:color="auto" w:fill="auto"/>
          </w:tcPr>
          <w:p w:rsidR="00446F2D" w:rsidRPr="0086573A" w:rsidRDefault="00446F2D" w:rsidP="007B36AE">
            <w:pPr>
              <w:keepNext/>
              <w:keepLines/>
              <w:spacing w:beforeLines="20" w:before="48" w:afterLines="20" w:after="48"/>
              <w:jc w:val="right"/>
              <w:rPr>
                <w:b/>
                <w:bCs/>
                <w:sz w:val="18"/>
                <w:szCs w:val="18"/>
                <w:lang w:val="en-GB" w:eastAsia="en-GB"/>
              </w:rPr>
            </w:pPr>
            <w:r w:rsidRPr="0086573A">
              <w:rPr>
                <w:b/>
                <w:sz w:val="18"/>
                <w:szCs w:val="18"/>
                <w:lang w:val="en-GB" w:eastAsia="en-GB"/>
              </w:rPr>
              <w:t>187 765</w:t>
            </w:r>
          </w:p>
        </w:tc>
      </w:tr>
      <w:tr w:rsidR="00446F2D" w:rsidRPr="0086573A" w:rsidTr="007B36AE">
        <w:tc>
          <w:tcPr>
            <w:tcW w:w="4956" w:type="dxa"/>
            <w:shd w:val="clear" w:color="auto" w:fill="FFFFFF"/>
          </w:tcPr>
          <w:p w:rsidR="00446F2D" w:rsidRPr="00715473" w:rsidRDefault="00446F2D" w:rsidP="00446F2D">
            <w:pPr>
              <w:spacing w:before="60" w:after="60"/>
              <w:rPr>
                <w:b/>
                <w:sz w:val="21"/>
                <w:szCs w:val="21"/>
              </w:rPr>
            </w:pPr>
            <w:r w:rsidRPr="00715473">
              <w:rPr>
                <w:rFonts w:ascii="SimHei" w:eastAsia="SimHei" w:hAnsi="SimHei"/>
                <w:b/>
                <w:bCs/>
                <w:sz w:val="21"/>
                <w:szCs w:val="21"/>
                <w:lang w:eastAsia="zh-CN"/>
              </w:rPr>
              <w:t>合计</w:t>
            </w:r>
          </w:p>
        </w:tc>
        <w:tc>
          <w:tcPr>
            <w:tcW w:w="1417" w:type="dxa"/>
            <w:shd w:val="clear" w:color="auto" w:fill="FFFFFF"/>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3 109 320</w:t>
            </w:r>
          </w:p>
        </w:tc>
        <w:tc>
          <w:tcPr>
            <w:tcW w:w="1276" w:type="dxa"/>
            <w:shd w:val="clear" w:color="auto" w:fill="FFFFFF"/>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2 200 090</w:t>
            </w:r>
          </w:p>
        </w:tc>
        <w:tc>
          <w:tcPr>
            <w:tcW w:w="1135" w:type="dxa"/>
            <w:shd w:val="clear" w:color="auto" w:fill="FFFFFF"/>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909 230</w:t>
            </w:r>
          </w:p>
        </w:tc>
      </w:tr>
      <w:tr w:rsidR="00446F2D" w:rsidRPr="0086573A" w:rsidTr="007B36AE">
        <w:tc>
          <w:tcPr>
            <w:tcW w:w="4956" w:type="dxa"/>
            <w:shd w:val="clear" w:color="auto" w:fill="FFFFFF"/>
          </w:tcPr>
          <w:p w:rsidR="00446F2D" w:rsidRPr="005D735E" w:rsidRDefault="00446F2D" w:rsidP="00446F2D">
            <w:pPr>
              <w:spacing w:before="60" w:after="60"/>
              <w:rPr>
                <w:rFonts w:eastAsia="SimSun"/>
                <w:bCs/>
                <w:sz w:val="21"/>
                <w:szCs w:val="21"/>
                <w:lang w:eastAsia="zh-CN"/>
              </w:rPr>
            </w:pPr>
            <w:r w:rsidRPr="005D735E">
              <w:rPr>
                <w:rFonts w:eastAsia="SimSun"/>
                <w:bCs/>
                <w:sz w:val="21"/>
                <w:szCs w:val="21"/>
                <w:lang w:eastAsia="zh-CN"/>
              </w:rPr>
              <w:t>环境署方案支助费用</w:t>
            </w:r>
            <w:r w:rsidRPr="005D735E">
              <w:rPr>
                <w:rFonts w:eastAsia="SimSun"/>
                <w:bCs/>
                <w:sz w:val="21"/>
                <w:szCs w:val="21"/>
              </w:rPr>
              <w:t>(13%)</w:t>
            </w:r>
          </w:p>
        </w:tc>
        <w:tc>
          <w:tcPr>
            <w:tcW w:w="1417" w:type="dxa"/>
            <w:shd w:val="clear" w:color="auto" w:fill="FFFFFF"/>
            <w:vAlign w:val="center"/>
          </w:tcPr>
          <w:p w:rsidR="00446F2D" w:rsidRPr="0086573A" w:rsidRDefault="00446F2D" w:rsidP="007B36AE">
            <w:pPr>
              <w:spacing w:before="60" w:after="60"/>
              <w:jc w:val="right"/>
              <w:rPr>
                <w:sz w:val="18"/>
                <w:szCs w:val="18"/>
                <w:lang w:val="en-GB" w:eastAsia="en-GB"/>
              </w:rPr>
            </w:pPr>
            <w:r w:rsidRPr="0086573A">
              <w:rPr>
                <w:sz w:val="18"/>
                <w:szCs w:val="18"/>
                <w:lang w:val="en-GB" w:eastAsia="en-GB"/>
              </w:rPr>
              <w:t>404 212</w:t>
            </w:r>
          </w:p>
        </w:tc>
        <w:tc>
          <w:tcPr>
            <w:tcW w:w="1276" w:type="dxa"/>
            <w:shd w:val="clear" w:color="auto" w:fill="FFFFFF"/>
            <w:vAlign w:val="center"/>
          </w:tcPr>
          <w:p w:rsidR="00446F2D" w:rsidRPr="0086573A" w:rsidRDefault="00446F2D" w:rsidP="007B36AE">
            <w:pPr>
              <w:spacing w:before="60" w:after="60"/>
              <w:jc w:val="right"/>
              <w:rPr>
                <w:sz w:val="18"/>
                <w:szCs w:val="18"/>
                <w:lang w:val="en-GB" w:eastAsia="en-GB"/>
              </w:rPr>
            </w:pPr>
            <w:r w:rsidRPr="0086573A">
              <w:rPr>
                <w:sz w:val="18"/>
                <w:szCs w:val="18"/>
                <w:lang w:val="en-GB" w:eastAsia="en-GB"/>
              </w:rPr>
              <w:t>286 012</w:t>
            </w:r>
          </w:p>
        </w:tc>
        <w:tc>
          <w:tcPr>
            <w:tcW w:w="1135" w:type="dxa"/>
            <w:shd w:val="clear" w:color="auto" w:fill="FFFFFF"/>
            <w:vAlign w:val="center"/>
          </w:tcPr>
          <w:p w:rsidR="00446F2D" w:rsidRPr="0086573A" w:rsidRDefault="00446F2D" w:rsidP="007B36AE">
            <w:pPr>
              <w:spacing w:before="60" w:after="60"/>
              <w:jc w:val="right"/>
              <w:rPr>
                <w:sz w:val="18"/>
                <w:szCs w:val="18"/>
                <w:lang w:val="en-GB" w:eastAsia="en-GB"/>
              </w:rPr>
            </w:pPr>
            <w:r w:rsidRPr="0086573A">
              <w:rPr>
                <w:sz w:val="18"/>
                <w:szCs w:val="18"/>
                <w:lang w:val="en-GB" w:eastAsia="en-GB"/>
              </w:rPr>
              <w:t>-</w:t>
            </w:r>
          </w:p>
        </w:tc>
      </w:tr>
      <w:tr w:rsidR="00446F2D" w:rsidRPr="0086573A" w:rsidTr="007B36AE">
        <w:tc>
          <w:tcPr>
            <w:tcW w:w="4956" w:type="dxa"/>
            <w:shd w:val="clear" w:color="auto" w:fill="FFFFFF"/>
          </w:tcPr>
          <w:p w:rsidR="00446F2D" w:rsidRPr="00715473" w:rsidRDefault="00446F2D" w:rsidP="00446F2D">
            <w:pPr>
              <w:spacing w:before="60" w:after="60"/>
              <w:rPr>
                <w:rFonts w:ascii="SimHei" w:eastAsia="SimHei" w:hAnsi="SimHei"/>
                <w:b/>
                <w:bCs/>
                <w:sz w:val="21"/>
                <w:szCs w:val="21"/>
                <w:lang w:eastAsia="zh-CN"/>
              </w:rPr>
            </w:pPr>
            <w:r w:rsidRPr="00715473">
              <w:rPr>
                <w:rFonts w:ascii="SimHei" w:eastAsia="SimHei" w:hAnsi="SimHei" w:hint="eastAsia"/>
                <w:b/>
                <w:bCs/>
                <w:sz w:val="21"/>
                <w:szCs w:val="21"/>
                <w:lang w:eastAsia="zh-CN"/>
              </w:rPr>
              <w:t>总计</w:t>
            </w:r>
          </w:p>
        </w:tc>
        <w:tc>
          <w:tcPr>
            <w:tcW w:w="1417" w:type="dxa"/>
            <w:shd w:val="clear" w:color="auto" w:fill="FFFFFF"/>
            <w:vAlign w:val="center"/>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3 513 532</w:t>
            </w:r>
          </w:p>
        </w:tc>
        <w:tc>
          <w:tcPr>
            <w:tcW w:w="1276" w:type="dxa"/>
            <w:shd w:val="clear" w:color="auto" w:fill="FFFFFF"/>
            <w:vAlign w:val="center"/>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2 486 102</w:t>
            </w:r>
          </w:p>
        </w:tc>
        <w:tc>
          <w:tcPr>
            <w:tcW w:w="1135" w:type="dxa"/>
            <w:shd w:val="clear" w:color="auto" w:fill="FFFFFF"/>
            <w:vAlign w:val="center"/>
          </w:tcPr>
          <w:p w:rsidR="00446F2D" w:rsidRPr="0086573A" w:rsidRDefault="00446F2D" w:rsidP="007B36AE">
            <w:pPr>
              <w:spacing w:before="60" w:after="60"/>
              <w:jc w:val="right"/>
              <w:rPr>
                <w:b/>
                <w:sz w:val="18"/>
                <w:szCs w:val="18"/>
                <w:lang w:val="en-GB" w:eastAsia="en-GB"/>
              </w:rPr>
            </w:pPr>
            <w:r w:rsidRPr="0086573A">
              <w:rPr>
                <w:b/>
                <w:sz w:val="18"/>
                <w:szCs w:val="18"/>
                <w:lang w:val="en-GB" w:eastAsia="en-GB"/>
              </w:rPr>
              <w:t>-</w:t>
            </w:r>
          </w:p>
        </w:tc>
      </w:tr>
    </w:tbl>
    <w:p w:rsidR="00FB6910" w:rsidRPr="005D735E" w:rsidRDefault="00FB6910" w:rsidP="008118BA">
      <w:pPr>
        <w:tabs>
          <w:tab w:val="left" w:pos="624"/>
          <w:tab w:val="left" w:pos="1247"/>
          <w:tab w:val="left" w:pos="1814"/>
          <w:tab w:val="left" w:pos="2381"/>
          <w:tab w:val="left" w:pos="2948"/>
          <w:tab w:val="left" w:pos="3515"/>
        </w:tabs>
        <w:spacing w:before="20" w:after="40"/>
        <w:ind w:left="1247" w:right="57"/>
        <w:jc w:val="both"/>
        <w:rPr>
          <w:rFonts w:ascii="SimSun" w:eastAsia="SimSun" w:hAnsi="SimSun"/>
          <w:sz w:val="21"/>
          <w:szCs w:val="21"/>
          <w:lang w:val="en-GB" w:eastAsia="zh-CN"/>
        </w:rPr>
      </w:pPr>
      <w:r w:rsidRPr="005D735E">
        <w:rPr>
          <w:rFonts w:ascii="SimSun" w:eastAsia="SimSun" w:hAnsi="SimSun"/>
          <w:sz w:val="21"/>
          <w:szCs w:val="21"/>
          <w:vertAlign w:val="superscript"/>
          <w:lang w:val="en-GB" w:eastAsia="zh-CN"/>
        </w:rPr>
        <w:t xml:space="preserve">a </w:t>
      </w:r>
      <w:r w:rsidR="00446F2D" w:rsidRPr="005D735E">
        <w:rPr>
          <w:rFonts w:ascii="SimSun" w:eastAsia="SimSun" w:hAnsi="SimSun"/>
          <w:sz w:val="21"/>
          <w:szCs w:val="21"/>
          <w:lang w:eastAsia="zh-CN"/>
        </w:rPr>
        <w:t>包括主席</w:t>
      </w:r>
      <w:r w:rsidR="00446F2D" w:rsidRPr="005D735E">
        <w:rPr>
          <w:rFonts w:ascii="SimSun" w:eastAsia="SimSun" w:hAnsi="SimSun" w:cs="SimSun" w:hint="eastAsia"/>
          <w:sz w:val="21"/>
          <w:szCs w:val="21"/>
          <w:lang w:eastAsia="zh-CN"/>
        </w:rPr>
        <w:t>团</w:t>
      </w:r>
      <w:r w:rsidR="00446F2D" w:rsidRPr="005D735E">
        <w:rPr>
          <w:rFonts w:ascii="SimSun" w:eastAsia="SimSun" w:hAnsi="SimSun" w:cs="MS Mincho" w:hint="eastAsia"/>
          <w:sz w:val="21"/>
          <w:szCs w:val="21"/>
          <w:lang w:eastAsia="zh-CN"/>
        </w:rPr>
        <w:t>各次会</w:t>
      </w:r>
      <w:r w:rsidR="00446F2D" w:rsidRPr="005D735E">
        <w:rPr>
          <w:rFonts w:ascii="SimSun" w:eastAsia="SimSun" w:hAnsi="SimSun" w:cs="SimSun" w:hint="eastAsia"/>
          <w:sz w:val="21"/>
          <w:szCs w:val="21"/>
          <w:lang w:eastAsia="zh-CN"/>
        </w:rPr>
        <w:t>议</w:t>
      </w:r>
      <w:r w:rsidR="00446F2D" w:rsidRPr="005D735E">
        <w:rPr>
          <w:rFonts w:ascii="SimSun" w:eastAsia="SimSun" w:hAnsi="SimSun" w:cs="MS Mincho" w:hint="eastAsia"/>
          <w:sz w:val="21"/>
          <w:szCs w:val="21"/>
          <w:lang w:eastAsia="zh-CN"/>
        </w:rPr>
        <w:t>以及作</w:t>
      </w:r>
      <w:r w:rsidR="00446F2D" w:rsidRPr="005D735E">
        <w:rPr>
          <w:rFonts w:ascii="SimSun" w:eastAsia="SimSun" w:hAnsi="SimSun" w:cs="SimSun" w:hint="eastAsia"/>
          <w:sz w:val="21"/>
          <w:szCs w:val="21"/>
          <w:lang w:eastAsia="zh-CN"/>
        </w:rPr>
        <w:t>为观</w:t>
      </w:r>
      <w:r w:rsidR="00446F2D" w:rsidRPr="005D735E">
        <w:rPr>
          <w:rFonts w:ascii="SimSun" w:eastAsia="SimSun" w:hAnsi="SimSun" w:cs="MS Mincho" w:hint="eastAsia"/>
          <w:sz w:val="21"/>
          <w:szCs w:val="21"/>
          <w:lang w:eastAsia="zh-CN"/>
        </w:rPr>
        <w:t>察</w:t>
      </w:r>
      <w:r w:rsidR="00446F2D" w:rsidRPr="005D735E">
        <w:rPr>
          <w:rFonts w:ascii="SimSun" w:eastAsia="SimSun" w:hAnsi="SimSun" w:cs="SimSun" w:hint="eastAsia"/>
          <w:sz w:val="21"/>
          <w:szCs w:val="21"/>
          <w:lang w:eastAsia="zh-CN"/>
        </w:rPr>
        <w:t>员</w:t>
      </w:r>
      <w:r w:rsidR="00446F2D" w:rsidRPr="005D735E">
        <w:rPr>
          <w:rFonts w:ascii="SimSun" w:eastAsia="SimSun" w:hAnsi="SimSun" w:cs="MS Mincho" w:hint="eastAsia"/>
          <w:sz w:val="21"/>
          <w:szCs w:val="21"/>
          <w:lang w:eastAsia="zh-CN"/>
        </w:rPr>
        <w:t>出席多学科</w:t>
      </w:r>
      <w:r w:rsidR="00446F2D" w:rsidRPr="005D735E">
        <w:rPr>
          <w:rFonts w:ascii="SimSun" w:eastAsia="SimSun" w:hAnsi="SimSun" w:cs="SimSun" w:hint="eastAsia"/>
          <w:sz w:val="21"/>
          <w:szCs w:val="21"/>
          <w:lang w:eastAsia="zh-CN"/>
        </w:rPr>
        <w:t>专</w:t>
      </w:r>
      <w:r w:rsidR="00446F2D" w:rsidRPr="005D735E">
        <w:rPr>
          <w:rFonts w:ascii="SimSun" w:eastAsia="SimSun" w:hAnsi="SimSun" w:cs="MS Mincho" w:hint="eastAsia"/>
          <w:sz w:val="21"/>
          <w:szCs w:val="21"/>
          <w:lang w:eastAsia="zh-CN"/>
        </w:rPr>
        <w:t>家小</w:t>
      </w:r>
      <w:r w:rsidR="00446F2D" w:rsidRPr="005D735E">
        <w:rPr>
          <w:rFonts w:ascii="SimSun" w:eastAsia="SimSun" w:hAnsi="SimSun" w:cs="SimSun" w:hint="eastAsia"/>
          <w:sz w:val="21"/>
          <w:szCs w:val="21"/>
          <w:lang w:eastAsia="zh-CN"/>
        </w:rPr>
        <w:t>组</w:t>
      </w:r>
      <w:r w:rsidR="00446F2D" w:rsidRPr="005D735E">
        <w:rPr>
          <w:rFonts w:ascii="SimSun" w:eastAsia="SimSun" w:hAnsi="SimSun" w:cs="MS Mincho" w:hint="eastAsia"/>
          <w:sz w:val="21"/>
          <w:szCs w:val="21"/>
          <w:lang w:eastAsia="zh-CN"/>
        </w:rPr>
        <w:t>的各次会</w:t>
      </w:r>
      <w:r w:rsidR="00446F2D" w:rsidRPr="005D735E">
        <w:rPr>
          <w:rFonts w:ascii="SimSun" w:eastAsia="SimSun" w:hAnsi="SimSun" w:cs="SimSun" w:hint="eastAsia"/>
          <w:sz w:val="21"/>
          <w:szCs w:val="21"/>
          <w:lang w:eastAsia="zh-CN"/>
        </w:rPr>
        <w:t>议。</w:t>
      </w:r>
    </w:p>
    <w:p w:rsidR="00FB6910" w:rsidRPr="005D735E" w:rsidRDefault="00FB6910" w:rsidP="008118BA">
      <w:pPr>
        <w:tabs>
          <w:tab w:val="left" w:pos="-4770"/>
          <w:tab w:val="right" w:pos="-4230"/>
          <w:tab w:val="left" w:pos="-4140"/>
          <w:tab w:val="left" w:pos="-3600"/>
          <w:tab w:val="left" w:pos="624"/>
          <w:tab w:val="left" w:pos="1247"/>
          <w:tab w:val="left" w:pos="1814"/>
          <w:tab w:val="left" w:pos="2381"/>
          <w:tab w:val="left" w:pos="2948"/>
          <w:tab w:val="left" w:pos="3515"/>
        </w:tabs>
        <w:spacing w:before="20" w:after="40"/>
        <w:ind w:left="1247" w:right="57"/>
        <w:jc w:val="both"/>
        <w:rPr>
          <w:rFonts w:ascii="SimSun" w:eastAsia="SimSun" w:hAnsi="SimSun" w:hint="eastAsia"/>
          <w:sz w:val="21"/>
          <w:szCs w:val="21"/>
          <w:lang w:val="en-GB" w:eastAsia="zh-CN"/>
        </w:rPr>
      </w:pPr>
      <w:r w:rsidRPr="005D735E">
        <w:rPr>
          <w:rFonts w:ascii="SimSun" w:eastAsia="SimSun" w:hAnsi="SimSun"/>
          <w:sz w:val="21"/>
          <w:szCs w:val="21"/>
          <w:vertAlign w:val="superscript"/>
          <w:lang w:val="en-GB" w:eastAsia="zh-CN"/>
        </w:rPr>
        <w:t>b</w:t>
      </w:r>
      <w:r w:rsidRPr="005D735E">
        <w:rPr>
          <w:rFonts w:ascii="SimSun" w:eastAsia="SimSun" w:hAnsi="SimSun"/>
          <w:sz w:val="21"/>
          <w:szCs w:val="21"/>
          <w:lang w:val="en-GB" w:eastAsia="zh-CN"/>
        </w:rPr>
        <w:t xml:space="preserve"> </w:t>
      </w:r>
      <w:r w:rsidR="00446F2D" w:rsidRPr="005D735E">
        <w:rPr>
          <w:rFonts w:ascii="SimSun" w:eastAsia="SimSun" w:hAnsi="SimSun"/>
          <w:sz w:val="21"/>
          <w:szCs w:val="21"/>
          <w:lang w:eastAsia="zh-CN"/>
        </w:rPr>
        <w:t>不包括各科学附属机构的主席</w:t>
      </w:r>
      <w:r w:rsidR="00446F2D" w:rsidRPr="005D735E">
        <w:rPr>
          <w:rFonts w:ascii="SimSun" w:eastAsia="SimSun" w:hAnsi="SimSun" w:hint="eastAsia"/>
          <w:sz w:val="21"/>
          <w:szCs w:val="21"/>
          <w:lang w:eastAsia="zh-CN"/>
        </w:rPr>
        <w:t>。</w:t>
      </w:r>
    </w:p>
    <w:p w:rsidR="00FB6910" w:rsidRPr="005D735E" w:rsidRDefault="00FB6910" w:rsidP="008118BA">
      <w:pPr>
        <w:tabs>
          <w:tab w:val="left" w:pos="624"/>
          <w:tab w:val="left" w:pos="1247"/>
          <w:tab w:val="left" w:pos="1814"/>
          <w:tab w:val="left" w:pos="2381"/>
          <w:tab w:val="left" w:pos="2948"/>
          <w:tab w:val="left" w:pos="3515"/>
        </w:tabs>
        <w:spacing w:before="20" w:after="40"/>
        <w:ind w:left="1247" w:right="1126"/>
        <w:jc w:val="both"/>
        <w:rPr>
          <w:rFonts w:ascii="SimSun" w:eastAsia="SimSun" w:hAnsi="SimSun"/>
          <w:sz w:val="21"/>
          <w:szCs w:val="21"/>
          <w:lang w:val="en-GB" w:eastAsia="zh-CN"/>
        </w:rPr>
      </w:pPr>
      <w:r w:rsidRPr="005D735E">
        <w:rPr>
          <w:rFonts w:ascii="SimSun" w:eastAsia="SimSun" w:hAnsi="SimSun"/>
          <w:sz w:val="21"/>
          <w:szCs w:val="21"/>
          <w:vertAlign w:val="superscript"/>
          <w:lang w:val="en-GB" w:eastAsia="zh-CN"/>
        </w:rPr>
        <w:t>c</w:t>
      </w:r>
      <w:r w:rsidR="005D735E" w:rsidRPr="005D735E">
        <w:rPr>
          <w:rFonts w:ascii="SimSun" w:eastAsia="SimSun" w:hAnsi="SimSun"/>
          <w:sz w:val="21"/>
          <w:szCs w:val="21"/>
          <w:lang w:val="en-GB" w:eastAsia="zh-CN"/>
        </w:rPr>
        <w:t xml:space="preserve"> </w:t>
      </w:r>
      <w:r w:rsidR="005D735E" w:rsidRPr="005D735E">
        <w:rPr>
          <w:rFonts w:ascii="SimSun" w:eastAsia="SimSun" w:hAnsi="SimSun" w:hint="eastAsia"/>
          <w:sz w:val="21"/>
          <w:szCs w:val="21"/>
          <w:lang w:val="en-GB" w:eastAsia="zh-CN"/>
        </w:rPr>
        <w:t>全体会议第二届会议将于2013年12月9日至14日召开，区域磋商</w:t>
      </w:r>
      <w:r w:rsidR="006A1EDD">
        <w:rPr>
          <w:rFonts w:ascii="SimSun" w:eastAsia="SimSun" w:hAnsi="SimSun" w:hint="eastAsia"/>
          <w:sz w:val="21"/>
          <w:szCs w:val="21"/>
          <w:lang w:val="en-GB" w:eastAsia="zh-CN"/>
        </w:rPr>
        <w:t>会议</w:t>
      </w:r>
      <w:r w:rsidR="005D735E" w:rsidRPr="005D735E">
        <w:rPr>
          <w:rFonts w:ascii="SimSun" w:eastAsia="SimSun" w:hAnsi="SimSun" w:hint="eastAsia"/>
          <w:sz w:val="21"/>
          <w:szCs w:val="21"/>
          <w:lang w:val="en-GB" w:eastAsia="zh-CN"/>
        </w:rPr>
        <w:t>定于2013年12月7日和8</w:t>
      </w:r>
      <w:r w:rsidR="006A1EDD">
        <w:rPr>
          <w:rFonts w:ascii="SimSun" w:eastAsia="SimSun" w:hAnsi="SimSun" w:hint="eastAsia"/>
          <w:sz w:val="21"/>
          <w:szCs w:val="21"/>
          <w:lang w:val="en-GB" w:eastAsia="zh-CN"/>
        </w:rPr>
        <w:t>日召开</w:t>
      </w:r>
      <w:r w:rsidR="005D735E" w:rsidRPr="005D735E">
        <w:rPr>
          <w:rFonts w:ascii="SimSun" w:eastAsia="SimSun" w:hAnsi="SimSun" w:hint="eastAsia"/>
          <w:sz w:val="21"/>
          <w:szCs w:val="21"/>
          <w:lang w:val="en-GB" w:eastAsia="zh-CN"/>
        </w:rPr>
        <w:t>，</w:t>
      </w:r>
      <w:r w:rsidR="006A1EDD">
        <w:rPr>
          <w:rFonts w:ascii="SimSun" w:eastAsia="SimSun" w:hAnsi="SimSun" w:hint="eastAsia"/>
          <w:sz w:val="21"/>
          <w:szCs w:val="21"/>
          <w:lang w:val="en-GB" w:eastAsia="zh-CN"/>
        </w:rPr>
        <w:t>并</w:t>
      </w:r>
      <w:r w:rsidR="005D735E" w:rsidRPr="005D735E">
        <w:rPr>
          <w:rFonts w:ascii="SimSun" w:eastAsia="SimSun" w:hAnsi="SimSun" w:hint="eastAsia"/>
          <w:sz w:val="21"/>
          <w:szCs w:val="21"/>
          <w:lang w:val="en-GB" w:eastAsia="zh-CN"/>
        </w:rPr>
        <w:t>由土耳其政府提供支持；第二届会议的发展中国家与会者的差旅费用未计入支出。</w:t>
      </w:r>
      <w:r w:rsidRPr="005D735E">
        <w:rPr>
          <w:rFonts w:ascii="SimSun" w:eastAsia="SimSun" w:hAnsi="SimSun"/>
          <w:sz w:val="21"/>
          <w:szCs w:val="21"/>
          <w:lang w:val="en-GB" w:eastAsia="zh-CN"/>
        </w:rPr>
        <w:t xml:space="preserve"> </w:t>
      </w:r>
    </w:p>
    <w:p w:rsidR="00FB6910" w:rsidRPr="005D735E" w:rsidRDefault="00FB6910" w:rsidP="008118BA">
      <w:pPr>
        <w:tabs>
          <w:tab w:val="left" w:pos="624"/>
          <w:tab w:val="left" w:pos="1247"/>
          <w:tab w:val="left" w:pos="1814"/>
          <w:tab w:val="left" w:pos="2381"/>
          <w:tab w:val="left" w:pos="2948"/>
          <w:tab w:val="left" w:pos="3515"/>
        </w:tabs>
        <w:spacing w:before="20" w:after="40"/>
        <w:ind w:left="1247" w:right="1126"/>
        <w:jc w:val="both"/>
        <w:rPr>
          <w:rFonts w:ascii="SimSun" w:eastAsia="SimSun" w:hAnsi="SimSun"/>
          <w:sz w:val="21"/>
          <w:szCs w:val="21"/>
          <w:lang w:val="en-GB" w:eastAsia="zh-CN"/>
        </w:rPr>
      </w:pPr>
      <w:r w:rsidRPr="005D735E">
        <w:rPr>
          <w:rFonts w:ascii="SimSun" w:eastAsia="SimSun" w:hAnsi="SimSun"/>
          <w:sz w:val="21"/>
          <w:szCs w:val="21"/>
          <w:vertAlign w:val="superscript"/>
          <w:lang w:val="en-GB" w:eastAsia="zh-CN"/>
        </w:rPr>
        <w:t>d</w:t>
      </w:r>
      <w:r w:rsidR="00446F2D" w:rsidRPr="005D735E">
        <w:rPr>
          <w:rFonts w:ascii="SimSun" w:eastAsia="SimSun" w:hAnsi="SimSun" w:cs="SimSun" w:hint="eastAsia"/>
          <w:sz w:val="21"/>
          <w:szCs w:val="21"/>
          <w:lang w:eastAsia="zh-CN"/>
        </w:rPr>
        <w:t>临时</w:t>
      </w:r>
      <w:r w:rsidR="00446F2D" w:rsidRPr="005D735E">
        <w:rPr>
          <w:rFonts w:ascii="SimSun" w:eastAsia="SimSun" w:hAnsi="SimSun" w:cs="MS Mincho" w:hint="eastAsia"/>
          <w:sz w:val="21"/>
          <w:szCs w:val="21"/>
          <w:lang w:eastAsia="zh-CN"/>
        </w:rPr>
        <w:t>秘</w:t>
      </w:r>
      <w:r w:rsidR="00446F2D" w:rsidRPr="005D735E">
        <w:rPr>
          <w:rFonts w:ascii="SimSun" w:eastAsia="SimSun" w:hAnsi="SimSun" w:cs="SimSun" w:hint="eastAsia"/>
          <w:sz w:val="21"/>
          <w:szCs w:val="21"/>
          <w:lang w:eastAsia="zh-CN"/>
        </w:rPr>
        <w:t>书处额</w:t>
      </w:r>
      <w:r w:rsidR="00446F2D" w:rsidRPr="005D735E">
        <w:rPr>
          <w:rFonts w:ascii="SimSun" w:eastAsia="SimSun" w:hAnsi="SimSun" w:cs="MS Mincho" w:hint="eastAsia"/>
          <w:sz w:val="21"/>
          <w:szCs w:val="21"/>
          <w:lang w:eastAsia="zh-CN"/>
        </w:rPr>
        <w:t>外</w:t>
      </w:r>
      <w:r w:rsidR="00446F2D" w:rsidRPr="005D735E">
        <w:rPr>
          <w:rFonts w:ascii="SimSun" w:eastAsia="SimSun" w:hAnsi="SimSun" w:cs="SimSun" w:hint="eastAsia"/>
          <w:sz w:val="21"/>
          <w:szCs w:val="21"/>
          <w:lang w:eastAsia="zh-CN"/>
        </w:rPr>
        <w:t>费</w:t>
      </w:r>
      <w:r w:rsidR="00446F2D" w:rsidRPr="005D735E">
        <w:rPr>
          <w:rFonts w:ascii="SimSun" w:eastAsia="SimSun" w:hAnsi="SimSun" w:cs="MS Mincho" w:hint="eastAsia"/>
          <w:sz w:val="21"/>
          <w:szCs w:val="21"/>
          <w:lang w:eastAsia="zh-CN"/>
        </w:rPr>
        <w:t>用由</w:t>
      </w:r>
      <w:r w:rsidR="00446F2D" w:rsidRPr="005D735E">
        <w:rPr>
          <w:rFonts w:ascii="SimSun" w:eastAsia="SimSun" w:hAnsi="SimSun" w:cs="SimSun" w:hint="eastAsia"/>
          <w:sz w:val="21"/>
          <w:szCs w:val="21"/>
          <w:lang w:eastAsia="zh-CN"/>
        </w:rPr>
        <w:t>联</w:t>
      </w:r>
      <w:r w:rsidR="00446F2D" w:rsidRPr="005D735E">
        <w:rPr>
          <w:rFonts w:ascii="SimSun" w:eastAsia="SimSun" w:hAnsi="SimSun" w:cs="MS Mincho" w:hint="eastAsia"/>
          <w:sz w:val="21"/>
          <w:szCs w:val="21"/>
          <w:lang w:eastAsia="zh-CN"/>
        </w:rPr>
        <w:t>合国</w:t>
      </w:r>
      <w:r w:rsidR="00446F2D" w:rsidRPr="005D735E">
        <w:rPr>
          <w:rFonts w:ascii="SimSun" w:eastAsia="SimSun" w:hAnsi="SimSun" w:cs="SimSun" w:hint="eastAsia"/>
          <w:sz w:val="21"/>
          <w:szCs w:val="21"/>
          <w:lang w:eastAsia="zh-CN"/>
        </w:rPr>
        <w:t>环</w:t>
      </w:r>
      <w:r w:rsidR="00446F2D" w:rsidRPr="005D735E">
        <w:rPr>
          <w:rFonts w:ascii="SimSun" w:eastAsia="SimSun" w:hAnsi="SimSun" w:cs="MS Mincho" w:hint="eastAsia"/>
          <w:sz w:val="21"/>
          <w:szCs w:val="21"/>
          <w:lang w:eastAsia="zh-CN"/>
        </w:rPr>
        <w:t>境</w:t>
      </w:r>
      <w:r w:rsidR="00446F2D" w:rsidRPr="005D735E">
        <w:rPr>
          <w:rFonts w:ascii="SimSun" w:eastAsia="SimSun" w:hAnsi="SimSun" w:cs="SimSun" w:hint="eastAsia"/>
          <w:sz w:val="21"/>
          <w:szCs w:val="21"/>
          <w:lang w:eastAsia="zh-CN"/>
        </w:rPr>
        <w:t>规</w:t>
      </w:r>
      <w:r w:rsidR="00446F2D" w:rsidRPr="005D735E">
        <w:rPr>
          <w:rFonts w:ascii="SimSun" w:eastAsia="SimSun" w:hAnsi="SimSun" w:cs="MS Mincho" w:hint="eastAsia"/>
          <w:sz w:val="21"/>
          <w:szCs w:val="21"/>
          <w:lang w:eastAsia="zh-CN"/>
        </w:rPr>
        <w:t>划署以</w:t>
      </w:r>
      <w:r w:rsidR="00446F2D" w:rsidRPr="005D735E">
        <w:rPr>
          <w:rFonts w:ascii="SimSun" w:eastAsia="SimSun" w:hAnsi="SimSun" w:cs="SimSun" w:hint="eastAsia"/>
          <w:sz w:val="21"/>
          <w:szCs w:val="21"/>
          <w:lang w:eastAsia="zh-CN"/>
        </w:rPr>
        <w:t>对</w:t>
      </w:r>
      <w:r w:rsidR="00446F2D" w:rsidRPr="005D735E">
        <w:rPr>
          <w:rFonts w:ascii="SimSun" w:eastAsia="SimSun" w:hAnsi="SimSun" w:cs="MS Mincho" w:hint="eastAsia"/>
          <w:sz w:val="21"/>
          <w:szCs w:val="21"/>
          <w:lang w:eastAsia="zh-CN"/>
        </w:rPr>
        <w:t>平台的</w:t>
      </w:r>
      <w:r w:rsidR="00446F2D" w:rsidRPr="005D735E">
        <w:rPr>
          <w:rFonts w:ascii="SimSun" w:eastAsia="SimSun" w:hAnsi="SimSun" w:cs="SimSun" w:hint="eastAsia"/>
          <w:sz w:val="21"/>
          <w:szCs w:val="21"/>
          <w:lang w:eastAsia="zh-CN"/>
        </w:rPr>
        <w:t>实</w:t>
      </w:r>
      <w:r w:rsidR="00446F2D" w:rsidRPr="005D735E">
        <w:rPr>
          <w:rFonts w:ascii="SimSun" w:eastAsia="SimSun" w:hAnsi="SimSun" w:cs="MS Mincho" w:hint="eastAsia"/>
          <w:sz w:val="21"/>
          <w:szCs w:val="21"/>
          <w:lang w:eastAsia="zh-CN"/>
        </w:rPr>
        <w:t>物捐助形式提供（</w:t>
      </w:r>
      <w:r w:rsidR="00446F2D" w:rsidRPr="005D735E">
        <w:rPr>
          <w:rFonts w:ascii="SimSun" w:eastAsia="SimSun" w:hAnsi="SimSun" w:cs="SimSun" w:hint="eastAsia"/>
          <w:sz w:val="21"/>
          <w:szCs w:val="21"/>
          <w:lang w:eastAsia="zh-CN"/>
        </w:rPr>
        <w:t>见</w:t>
      </w:r>
      <w:r w:rsidR="00446F2D" w:rsidRPr="005D735E">
        <w:rPr>
          <w:rFonts w:ascii="SimSun" w:eastAsia="SimSun" w:hAnsi="SimSun" w:cs="MS Mincho" w:hint="eastAsia"/>
          <w:sz w:val="21"/>
          <w:szCs w:val="21"/>
          <w:lang w:eastAsia="zh-CN"/>
        </w:rPr>
        <w:t>表</w:t>
      </w:r>
      <w:r w:rsidR="00446F2D" w:rsidRPr="005D735E">
        <w:rPr>
          <w:rFonts w:ascii="SimSun" w:eastAsia="SimSun" w:hAnsi="SimSun" w:hint="eastAsia"/>
          <w:sz w:val="21"/>
          <w:szCs w:val="21"/>
          <w:lang w:eastAsia="zh-CN"/>
        </w:rPr>
        <w:t>2）。</w:t>
      </w:r>
    </w:p>
    <w:p w:rsidR="00FB6910" w:rsidRPr="005D735E" w:rsidRDefault="003329F1" w:rsidP="008118BA">
      <w:pPr>
        <w:tabs>
          <w:tab w:val="num" w:pos="567"/>
          <w:tab w:val="left" w:pos="1247"/>
          <w:tab w:val="left" w:pos="1814"/>
          <w:tab w:val="left" w:pos="2381"/>
          <w:tab w:val="left" w:pos="2948"/>
          <w:tab w:val="left" w:pos="3515"/>
          <w:tab w:val="left" w:pos="4082"/>
        </w:tabs>
        <w:spacing w:before="240" w:after="120"/>
        <w:ind w:left="1247"/>
        <w:jc w:val="both"/>
        <w:rPr>
          <w:rFonts w:ascii="SimSun" w:eastAsia="SimSun" w:hAnsi="SimSun"/>
          <w:sz w:val="21"/>
          <w:szCs w:val="21"/>
          <w:lang w:val="en-GB" w:eastAsia="zh-CN"/>
        </w:rPr>
      </w:pPr>
      <w:r>
        <w:rPr>
          <w:rFonts w:ascii="SimSun" w:eastAsia="SimSun" w:hAnsi="SimSun" w:hint="eastAsia"/>
          <w:sz w:val="21"/>
          <w:szCs w:val="21"/>
          <w:lang w:eastAsia="zh-CN"/>
        </w:rPr>
        <w:t>4.</w:t>
      </w:r>
      <w:r>
        <w:rPr>
          <w:rFonts w:ascii="SimSun" w:eastAsia="SimSun" w:hAnsi="SimSun" w:hint="eastAsia"/>
          <w:sz w:val="21"/>
          <w:szCs w:val="21"/>
          <w:lang w:eastAsia="zh-CN"/>
        </w:rPr>
        <w:tab/>
      </w:r>
      <w:r w:rsidR="005D735E" w:rsidRPr="005D735E">
        <w:rPr>
          <w:rFonts w:ascii="SimSun" w:eastAsia="SimSun" w:hAnsi="SimSun"/>
          <w:sz w:val="21"/>
          <w:szCs w:val="21"/>
          <w:lang w:eastAsia="zh-CN"/>
        </w:rPr>
        <w:t>201</w:t>
      </w:r>
      <w:r w:rsidR="005D735E" w:rsidRPr="005D735E">
        <w:rPr>
          <w:rFonts w:ascii="SimSun" w:eastAsia="SimSun" w:hAnsi="SimSun" w:hint="eastAsia"/>
          <w:sz w:val="21"/>
          <w:szCs w:val="21"/>
          <w:lang w:eastAsia="zh-CN"/>
        </w:rPr>
        <w:t>2</w:t>
      </w:r>
      <w:r w:rsidR="005D735E" w:rsidRPr="005D735E">
        <w:rPr>
          <w:rFonts w:ascii="SimSun" w:eastAsia="SimSun" w:hAnsi="SimSun"/>
          <w:sz w:val="21"/>
          <w:szCs w:val="21"/>
          <w:lang w:eastAsia="zh-CN"/>
        </w:rPr>
        <w:t>年支出</w:t>
      </w:r>
      <w:r w:rsidR="005D735E" w:rsidRPr="005D735E">
        <w:rPr>
          <w:rFonts w:ascii="SimSun" w:eastAsia="SimSun" w:hAnsi="SimSun" w:cs="SimSun" w:hint="eastAsia"/>
          <w:sz w:val="21"/>
          <w:szCs w:val="21"/>
          <w:lang w:eastAsia="zh-CN"/>
        </w:rPr>
        <w:t>为</w:t>
      </w:r>
      <w:r w:rsidR="005D735E" w:rsidRPr="005D735E">
        <w:rPr>
          <w:rFonts w:ascii="SimSun" w:eastAsia="SimSun" w:hAnsi="SimSun"/>
          <w:sz w:val="21"/>
          <w:szCs w:val="21"/>
          <w:lang w:eastAsia="zh-CN"/>
        </w:rPr>
        <w:t>480,123</w:t>
      </w:r>
      <w:r w:rsidR="005D735E" w:rsidRPr="005D735E">
        <w:rPr>
          <w:rFonts w:ascii="SimSun" w:eastAsia="SimSun" w:hAnsi="SimSun" w:hint="eastAsia"/>
          <w:sz w:val="21"/>
          <w:szCs w:val="21"/>
          <w:lang w:eastAsia="zh-CN"/>
        </w:rPr>
        <w:t>美元。2013年迄今的支出为</w:t>
      </w:r>
      <w:r w:rsidR="005D735E" w:rsidRPr="005D735E">
        <w:rPr>
          <w:rFonts w:ascii="SimSun" w:eastAsia="SimSun" w:hAnsi="SimSun"/>
          <w:sz w:val="21"/>
          <w:szCs w:val="21"/>
          <w:lang w:val="en-GB" w:eastAsia="zh-CN"/>
        </w:rPr>
        <w:t>2,486,102</w:t>
      </w:r>
      <w:r w:rsidR="005D735E" w:rsidRPr="005D735E">
        <w:rPr>
          <w:rFonts w:ascii="SimSun" w:eastAsia="SimSun" w:hAnsi="SimSun" w:hint="eastAsia"/>
          <w:sz w:val="21"/>
          <w:szCs w:val="21"/>
          <w:lang w:val="en-GB" w:eastAsia="zh-CN"/>
        </w:rPr>
        <w:t>美元，</w:t>
      </w:r>
      <w:r w:rsidR="005D735E" w:rsidRPr="005D735E">
        <w:rPr>
          <w:rFonts w:ascii="SimSun" w:eastAsia="SimSun" w:hAnsi="SimSun" w:cs="SimSun" w:hint="eastAsia"/>
          <w:sz w:val="21"/>
          <w:szCs w:val="21"/>
          <w:lang w:eastAsia="zh-CN"/>
        </w:rPr>
        <w:t>预计</w:t>
      </w:r>
      <w:r w:rsidR="005D735E" w:rsidRPr="005D735E">
        <w:rPr>
          <w:rFonts w:ascii="SimSun" w:eastAsia="SimSun" w:hAnsi="SimSun"/>
          <w:sz w:val="21"/>
          <w:szCs w:val="21"/>
          <w:lang w:eastAsia="zh-CN"/>
        </w:rPr>
        <w:t>201</w:t>
      </w:r>
      <w:r w:rsidR="005D735E" w:rsidRPr="005D735E">
        <w:rPr>
          <w:rFonts w:ascii="SimSun" w:eastAsia="SimSun" w:hAnsi="SimSun" w:hint="eastAsia"/>
          <w:sz w:val="21"/>
          <w:szCs w:val="21"/>
          <w:lang w:eastAsia="zh-CN"/>
        </w:rPr>
        <w:t>3</w:t>
      </w:r>
      <w:r w:rsidR="005D735E" w:rsidRPr="005D735E">
        <w:rPr>
          <w:rFonts w:ascii="SimSun" w:eastAsia="SimSun" w:hAnsi="SimSun"/>
          <w:sz w:val="21"/>
          <w:szCs w:val="21"/>
          <w:lang w:eastAsia="zh-CN"/>
        </w:rPr>
        <w:t>年</w:t>
      </w:r>
      <w:r w:rsidR="005D735E" w:rsidRPr="005D735E">
        <w:rPr>
          <w:rFonts w:ascii="SimSun" w:eastAsia="SimSun" w:hAnsi="SimSun" w:hint="eastAsia"/>
          <w:sz w:val="21"/>
          <w:szCs w:val="21"/>
          <w:lang w:eastAsia="zh-CN"/>
        </w:rPr>
        <w:t>年底前还将产生的额外</w:t>
      </w:r>
      <w:r w:rsidR="005D735E" w:rsidRPr="005D735E">
        <w:rPr>
          <w:rFonts w:ascii="SimSun" w:eastAsia="SimSun" w:hAnsi="SimSun"/>
          <w:sz w:val="21"/>
          <w:szCs w:val="21"/>
          <w:lang w:eastAsia="zh-CN"/>
        </w:rPr>
        <w:t>支出</w:t>
      </w:r>
      <w:r w:rsidR="005D735E" w:rsidRPr="005D735E">
        <w:rPr>
          <w:rFonts w:ascii="SimSun" w:eastAsia="SimSun" w:hAnsi="SimSun" w:cs="SimSun" w:hint="eastAsia"/>
          <w:sz w:val="21"/>
          <w:szCs w:val="21"/>
          <w:lang w:eastAsia="zh-CN"/>
        </w:rPr>
        <w:t>为</w:t>
      </w:r>
      <w:r w:rsidR="005D735E" w:rsidRPr="005D735E">
        <w:rPr>
          <w:rFonts w:ascii="SimSun" w:eastAsia="SimSun" w:hAnsi="SimSun"/>
          <w:sz w:val="21"/>
          <w:szCs w:val="21"/>
          <w:lang w:eastAsia="zh-CN"/>
        </w:rPr>
        <w:t>400,000</w:t>
      </w:r>
      <w:r w:rsidR="005D735E" w:rsidRPr="005D735E">
        <w:rPr>
          <w:rFonts w:ascii="SimSun" w:eastAsia="SimSun" w:hAnsi="SimSun" w:hint="eastAsia"/>
          <w:sz w:val="21"/>
          <w:szCs w:val="21"/>
          <w:lang w:eastAsia="zh-CN"/>
        </w:rPr>
        <w:t>美元。因此，如果所有认捐款均获得兑付，则预计2014年1月1日的现金头寸为</w:t>
      </w:r>
      <w:r w:rsidR="005D735E" w:rsidRPr="005D735E">
        <w:rPr>
          <w:rFonts w:ascii="SimSun" w:eastAsia="SimSun" w:hAnsi="SimSun"/>
          <w:sz w:val="21"/>
          <w:szCs w:val="21"/>
          <w:lang w:val="en-GB" w:eastAsia="zh-CN"/>
        </w:rPr>
        <w:t>13,559,580</w:t>
      </w:r>
      <w:r w:rsidR="005D735E" w:rsidRPr="005D735E">
        <w:rPr>
          <w:rFonts w:ascii="SimSun" w:eastAsia="SimSun" w:hAnsi="SimSun" w:hint="eastAsia"/>
          <w:sz w:val="21"/>
          <w:szCs w:val="21"/>
          <w:lang w:eastAsia="zh-CN"/>
        </w:rPr>
        <w:t>美元</w:t>
      </w:r>
      <w:r w:rsidR="00CF4B5A">
        <w:rPr>
          <w:rFonts w:ascii="SimSun" w:eastAsia="SimSun" w:hAnsi="SimSun" w:hint="eastAsia"/>
          <w:sz w:val="21"/>
          <w:szCs w:val="21"/>
          <w:lang w:eastAsia="zh-CN"/>
        </w:rPr>
        <w:t>。</w:t>
      </w:r>
    </w:p>
    <w:p w:rsidR="00FB6910" w:rsidRPr="0018032C" w:rsidRDefault="00FB6910" w:rsidP="008118BA">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jc w:val="both"/>
        <w:rPr>
          <w:rFonts w:eastAsia="SimHei"/>
          <w:b/>
          <w:sz w:val="28"/>
          <w:szCs w:val="28"/>
          <w:lang w:val="en-GB" w:eastAsia="zh-CN"/>
        </w:rPr>
      </w:pPr>
      <w:r w:rsidRPr="0086573A">
        <w:rPr>
          <w:b/>
          <w:sz w:val="28"/>
          <w:szCs w:val="28"/>
          <w:lang w:val="en-GB" w:eastAsia="zh-CN"/>
        </w:rPr>
        <w:tab/>
      </w:r>
      <w:r w:rsidR="0018032C" w:rsidRPr="0018032C">
        <w:rPr>
          <w:rFonts w:eastAsia="SimHei"/>
          <w:b/>
          <w:sz w:val="28"/>
          <w:szCs w:val="28"/>
          <w:lang w:val="en-GB" w:eastAsia="zh-CN"/>
        </w:rPr>
        <w:t>四、</w:t>
      </w:r>
      <w:r w:rsidRPr="0018032C">
        <w:rPr>
          <w:rFonts w:eastAsia="SimHei"/>
          <w:b/>
          <w:sz w:val="28"/>
          <w:szCs w:val="28"/>
          <w:lang w:val="en-GB" w:eastAsia="zh-CN"/>
        </w:rPr>
        <w:tab/>
        <w:t>2014–2015</w:t>
      </w:r>
      <w:r w:rsidR="0018032C" w:rsidRPr="0018032C">
        <w:rPr>
          <w:rFonts w:eastAsia="SimHei"/>
          <w:b/>
          <w:sz w:val="28"/>
          <w:szCs w:val="28"/>
          <w:lang w:val="en-GB" w:eastAsia="zh-CN"/>
        </w:rPr>
        <w:t>两年期预算</w:t>
      </w:r>
      <w:r w:rsidRPr="0018032C">
        <w:rPr>
          <w:rFonts w:eastAsia="SimHei"/>
          <w:b/>
          <w:sz w:val="28"/>
          <w:szCs w:val="28"/>
          <w:lang w:val="en-GB" w:eastAsia="zh-CN"/>
        </w:rPr>
        <w:t xml:space="preserve"> </w:t>
      </w:r>
    </w:p>
    <w:p w:rsidR="00FB6910" w:rsidRPr="002D6207" w:rsidRDefault="003329F1" w:rsidP="008118BA">
      <w:pPr>
        <w:keepNext/>
        <w:keepLines/>
        <w:tabs>
          <w:tab w:val="num" w:pos="567"/>
          <w:tab w:val="left" w:pos="1247"/>
          <w:tab w:val="left" w:pos="1814"/>
          <w:tab w:val="left" w:pos="2381"/>
          <w:tab w:val="left" w:pos="2948"/>
          <w:tab w:val="left" w:pos="3515"/>
          <w:tab w:val="left" w:pos="4082"/>
        </w:tabs>
        <w:spacing w:after="120"/>
        <w:ind w:left="1247"/>
        <w:jc w:val="both"/>
        <w:rPr>
          <w:rFonts w:eastAsia="SimSun"/>
          <w:lang w:val="en-GB" w:eastAsia="zh-CN"/>
        </w:rPr>
      </w:pPr>
      <w:r>
        <w:rPr>
          <w:rFonts w:eastAsia="SimSun" w:hint="eastAsia"/>
          <w:sz w:val="24"/>
          <w:szCs w:val="24"/>
          <w:lang w:eastAsia="zh-CN"/>
        </w:rPr>
        <w:t>5.</w:t>
      </w:r>
      <w:r>
        <w:rPr>
          <w:rFonts w:eastAsia="SimSun" w:hint="eastAsia"/>
          <w:sz w:val="24"/>
          <w:szCs w:val="24"/>
          <w:lang w:eastAsia="zh-CN"/>
        </w:rPr>
        <w:tab/>
      </w:r>
      <w:r w:rsidR="00C1287A" w:rsidRPr="002D6207">
        <w:rPr>
          <w:rFonts w:eastAsia="SimSun"/>
          <w:sz w:val="24"/>
          <w:szCs w:val="24"/>
          <w:lang w:eastAsia="zh-CN"/>
        </w:rPr>
        <w:t>表</w:t>
      </w:r>
      <w:r w:rsidR="00C1287A" w:rsidRPr="002D6207">
        <w:rPr>
          <w:rFonts w:eastAsia="SimSun"/>
          <w:sz w:val="24"/>
          <w:szCs w:val="24"/>
          <w:lang w:eastAsia="zh-CN"/>
        </w:rPr>
        <w:t>4</w:t>
      </w:r>
      <w:r w:rsidR="00C1287A" w:rsidRPr="002D6207">
        <w:rPr>
          <w:rFonts w:eastAsia="SimSun"/>
          <w:sz w:val="24"/>
          <w:szCs w:val="24"/>
          <w:lang w:eastAsia="zh-CN"/>
        </w:rPr>
        <w:t>和表</w:t>
      </w:r>
      <w:r w:rsidR="00C1287A" w:rsidRPr="002D6207">
        <w:rPr>
          <w:rFonts w:eastAsia="SimSun"/>
          <w:sz w:val="24"/>
          <w:szCs w:val="24"/>
          <w:lang w:eastAsia="zh-CN"/>
        </w:rPr>
        <w:t>5</w:t>
      </w:r>
      <w:r w:rsidR="00C1287A" w:rsidRPr="002D6207">
        <w:rPr>
          <w:rFonts w:eastAsia="SimSun"/>
          <w:sz w:val="24"/>
          <w:szCs w:val="24"/>
          <w:lang w:eastAsia="zh-CN"/>
        </w:rPr>
        <w:t>列出了</w:t>
      </w:r>
      <w:r w:rsidR="00C1287A" w:rsidRPr="002D6207">
        <w:rPr>
          <w:rFonts w:eastAsia="SimSun"/>
          <w:sz w:val="24"/>
          <w:szCs w:val="24"/>
          <w:lang w:eastAsia="zh-CN"/>
        </w:rPr>
        <w:t>2014</w:t>
      </w:r>
      <w:r w:rsidR="00C1287A" w:rsidRPr="002D6207">
        <w:rPr>
          <w:rFonts w:eastAsia="SimSun"/>
          <w:sz w:val="24"/>
          <w:szCs w:val="24"/>
          <w:lang w:eastAsia="zh-CN"/>
        </w:rPr>
        <w:t>和</w:t>
      </w:r>
      <w:r w:rsidR="00C1287A" w:rsidRPr="002D6207">
        <w:rPr>
          <w:rFonts w:eastAsia="SimSun"/>
          <w:sz w:val="24"/>
          <w:szCs w:val="24"/>
          <w:lang w:eastAsia="zh-CN"/>
        </w:rPr>
        <w:t>2015</w:t>
      </w:r>
      <w:r w:rsidR="00C1287A" w:rsidRPr="002D6207">
        <w:rPr>
          <w:rFonts w:eastAsia="SimSun"/>
          <w:sz w:val="24"/>
          <w:szCs w:val="24"/>
          <w:lang w:eastAsia="zh-CN"/>
        </w:rPr>
        <w:t>年拟议预算。表中包括相关行政费用以及与初期工作方案</w:t>
      </w:r>
      <w:r w:rsidR="00C1287A" w:rsidRPr="002D6207">
        <w:rPr>
          <w:rFonts w:eastAsia="SimSun"/>
          <w:spacing w:val="-8"/>
          <w:sz w:val="24"/>
          <w:szCs w:val="24"/>
          <w:lang w:eastAsia="zh-CN"/>
        </w:rPr>
        <w:t>（文件</w:t>
      </w:r>
      <w:r w:rsidR="00C1287A" w:rsidRPr="002D6207">
        <w:rPr>
          <w:rFonts w:eastAsia="SimSun"/>
          <w:spacing w:val="-8"/>
          <w:sz w:val="24"/>
          <w:szCs w:val="24"/>
          <w:lang w:eastAsia="zh-CN"/>
        </w:rPr>
        <w:t>IPBES/2/2</w:t>
      </w:r>
      <w:r w:rsidR="00C1287A" w:rsidRPr="002D6207">
        <w:rPr>
          <w:rFonts w:eastAsia="SimSun"/>
          <w:spacing w:val="-8"/>
          <w:sz w:val="24"/>
          <w:szCs w:val="24"/>
          <w:lang w:eastAsia="zh-CN"/>
        </w:rPr>
        <w:t>和</w:t>
      </w:r>
      <w:r w:rsidR="00C1287A" w:rsidRPr="002D6207">
        <w:rPr>
          <w:rFonts w:eastAsia="SimSun"/>
          <w:spacing w:val="-8"/>
          <w:sz w:val="24"/>
          <w:szCs w:val="24"/>
          <w:lang w:eastAsia="zh-CN"/>
        </w:rPr>
        <w:t>Add.1</w:t>
      </w:r>
      <w:r w:rsidR="00C1287A" w:rsidRPr="002D6207">
        <w:rPr>
          <w:rFonts w:eastAsia="SimSun"/>
          <w:spacing w:val="-8"/>
          <w:sz w:val="24"/>
          <w:szCs w:val="24"/>
          <w:lang w:eastAsia="zh-CN"/>
        </w:rPr>
        <w:t>）的实施工作有关的预计费用。</w:t>
      </w:r>
    </w:p>
    <w:p w:rsidR="00FB6910" w:rsidRPr="00F436D8" w:rsidRDefault="00C1287A"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表</w:t>
      </w:r>
      <w:r w:rsidR="00FB6910" w:rsidRPr="00F436D8">
        <w:rPr>
          <w:bCs/>
          <w:sz w:val="21"/>
          <w:szCs w:val="21"/>
          <w:lang w:val="en-GB" w:eastAsia="zh-CN"/>
        </w:rPr>
        <w:t xml:space="preserve">4 </w:t>
      </w:r>
    </w:p>
    <w:p w:rsidR="00FB6910" w:rsidRPr="00984906" w:rsidRDefault="00FB6910" w:rsidP="00FB6910">
      <w:pPr>
        <w:keepNext/>
        <w:keepLines/>
        <w:tabs>
          <w:tab w:val="left" w:pos="1247"/>
          <w:tab w:val="left" w:pos="1814"/>
          <w:tab w:val="left" w:pos="2381"/>
          <w:tab w:val="left" w:pos="2948"/>
          <w:tab w:val="left" w:pos="3515"/>
          <w:tab w:val="left" w:pos="4082"/>
        </w:tabs>
        <w:suppressAutoHyphens/>
        <w:spacing w:after="60"/>
        <w:ind w:left="1247"/>
        <w:rPr>
          <w:rFonts w:eastAsia="SimHei"/>
          <w:b/>
          <w:bCs/>
          <w:sz w:val="24"/>
          <w:szCs w:val="24"/>
          <w:lang w:val="en-GB" w:eastAsia="zh-CN"/>
        </w:rPr>
      </w:pPr>
      <w:r w:rsidRPr="00984906">
        <w:rPr>
          <w:rFonts w:eastAsia="SimHei"/>
          <w:b/>
          <w:bCs/>
          <w:sz w:val="24"/>
          <w:szCs w:val="24"/>
          <w:lang w:val="en-GB" w:eastAsia="zh-CN"/>
        </w:rPr>
        <w:t>2014</w:t>
      </w:r>
      <w:r w:rsidR="00C1287A" w:rsidRPr="00984906">
        <w:rPr>
          <w:rFonts w:eastAsia="SimHei"/>
          <w:b/>
          <w:bCs/>
          <w:sz w:val="24"/>
          <w:szCs w:val="24"/>
          <w:lang w:val="en-GB" w:eastAsia="zh-CN"/>
        </w:rPr>
        <w:t>年预算</w:t>
      </w:r>
      <w:r w:rsidRPr="00984906">
        <w:rPr>
          <w:rFonts w:eastAsia="SimHei"/>
          <w:b/>
          <w:bCs/>
          <w:sz w:val="24"/>
          <w:szCs w:val="24"/>
          <w:lang w:val="en-GB" w:eastAsia="zh-CN"/>
        </w:rPr>
        <w:t xml:space="preserve"> </w:t>
      </w:r>
    </w:p>
    <w:p w:rsidR="00FB6910" w:rsidRPr="00F436D8" w:rsidRDefault="00C1287A"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（单位：美元）</w:t>
      </w:r>
    </w:p>
    <w:tbl>
      <w:tblPr>
        <w:tblW w:w="8784" w:type="dxa"/>
        <w:tblInd w:w="1248" w:type="dxa"/>
        <w:tblLayout w:type="fixed"/>
        <w:tblLook w:val="0000" w:firstRow="0" w:lastRow="0" w:firstColumn="0" w:lastColumn="0" w:noHBand="0" w:noVBand="0"/>
      </w:tblPr>
      <w:tblGrid>
        <w:gridCol w:w="2600"/>
        <w:gridCol w:w="18"/>
        <w:gridCol w:w="5173"/>
        <w:gridCol w:w="993"/>
      </w:tblGrid>
      <w:tr w:rsidR="00C1287A" w:rsidRPr="0086573A" w:rsidTr="007B36AE">
        <w:trPr>
          <w:tblHeader/>
        </w:trPr>
        <w:tc>
          <w:tcPr>
            <w:tcW w:w="2600" w:type="dxa"/>
            <w:tcBorders>
              <w:top w:val="single" w:sz="4" w:space="0" w:color="auto"/>
              <w:bottom w:val="single" w:sz="12" w:space="0" w:color="auto"/>
            </w:tcBorders>
            <w:shd w:val="clear" w:color="auto" w:fill="auto"/>
            <w:vAlign w:val="bottom"/>
          </w:tcPr>
          <w:p w:rsidR="00C1287A" w:rsidRPr="002D6207" w:rsidRDefault="00C1287A" w:rsidP="00C1287A">
            <w:pPr>
              <w:spacing w:before="40" w:after="40"/>
              <w:ind w:right="40"/>
              <w:rPr>
                <w:rFonts w:eastAsia="SimSun"/>
                <w:i/>
                <w:sz w:val="21"/>
                <w:szCs w:val="21"/>
                <w:lang w:eastAsia="zh-CN"/>
              </w:rPr>
            </w:pPr>
            <w:r w:rsidRPr="002D6207">
              <w:rPr>
                <w:rFonts w:eastAsia="SimSun"/>
                <w:i/>
                <w:sz w:val="21"/>
                <w:szCs w:val="21"/>
                <w:lang w:eastAsia="zh-CN"/>
              </w:rPr>
              <w:t>预算项目</w:t>
            </w:r>
          </w:p>
        </w:tc>
        <w:tc>
          <w:tcPr>
            <w:tcW w:w="5191" w:type="dxa"/>
            <w:gridSpan w:val="2"/>
            <w:tcBorders>
              <w:top w:val="single" w:sz="4" w:space="0" w:color="auto"/>
              <w:bottom w:val="single" w:sz="12" w:space="0" w:color="auto"/>
            </w:tcBorders>
            <w:shd w:val="clear" w:color="auto" w:fill="auto"/>
            <w:vAlign w:val="bottom"/>
          </w:tcPr>
          <w:p w:rsidR="00C1287A" w:rsidRPr="002D6207" w:rsidRDefault="00C1287A" w:rsidP="00C1287A">
            <w:pPr>
              <w:spacing w:before="40" w:after="40"/>
              <w:ind w:left="-108"/>
              <w:rPr>
                <w:rFonts w:eastAsia="SimSun"/>
                <w:i/>
                <w:sz w:val="21"/>
                <w:szCs w:val="21"/>
                <w:lang w:eastAsia="zh-CN"/>
              </w:rPr>
            </w:pPr>
            <w:r w:rsidRPr="002D6207">
              <w:rPr>
                <w:rFonts w:eastAsia="SimSun"/>
                <w:i/>
                <w:sz w:val="21"/>
                <w:szCs w:val="21"/>
                <w:lang w:eastAsia="zh-CN"/>
              </w:rPr>
              <w:t>预算细目</w:t>
            </w:r>
          </w:p>
        </w:tc>
        <w:tc>
          <w:tcPr>
            <w:tcW w:w="993" w:type="dxa"/>
            <w:tcBorders>
              <w:top w:val="single" w:sz="4" w:space="0" w:color="auto"/>
              <w:bottom w:val="single" w:sz="12" w:space="0" w:color="auto"/>
            </w:tcBorders>
            <w:shd w:val="clear" w:color="auto" w:fill="auto"/>
            <w:vAlign w:val="bottom"/>
          </w:tcPr>
          <w:p w:rsidR="00C1287A" w:rsidRPr="002D6207" w:rsidRDefault="00C1287A" w:rsidP="00C1287A">
            <w:pPr>
              <w:spacing w:before="40" w:after="40"/>
              <w:jc w:val="right"/>
              <w:rPr>
                <w:rFonts w:eastAsia="SimSun"/>
                <w:i/>
                <w:sz w:val="21"/>
                <w:szCs w:val="21"/>
                <w:lang w:val="en-GB" w:eastAsia="en-GB"/>
              </w:rPr>
            </w:pPr>
            <w:r w:rsidRPr="002D6207">
              <w:rPr>
                <w:rFonts w:eastAsia="SimSun"/>
                <w:i/>
                <w:sz w:val="21"/>
                <w:szCs w:val="21"/>
                <w:lang w:val="en-GB" w:eastAsia="zh-CN"/>
              </w:rPr>
              <w:t>金额</w:t>
            </w:r>
            <w:r w:rsidRPr="002D6207">
              <w:rPr>
                <w:rFonts w:eastAsia="SimSun"/>
                <w:i/>
                <w:sz w:val="21"/>
                <w:szCs w:val="21"/>
                <w:lang w:val="en-GB" w:eastAsia="en-GB"/>
              </w:rPr>
              <w:t xml:space="preserve"> </w:t>
            </w:r>
          </w:p>
        </w:tc>
      </w:tr>
      <w:tr w:rsidR="00FB6910" w:rsidRPr="0086573A" w:rsidTr="007B36AE">
        <w:trPr>
          <w:trHeight w:hRule="exact" w:val="115"/>
          <w:tblHeader/>
        </w:trPr>
        <w:tc>
          <w:tcPr>
            <w:tcW w:w="2600" w:type="dxa"/>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left="48" w:right="40"/>
              <w:rPr>
                <w:b/>
                <w:bCs/>
                <w:sz w:val="18"/>
                <w:szCs w:val="18"/>
                <w:lang w:val="en-GB" w:eastAsia="en-GB"/>
              </w:rPr>
            </w:pPr>
          </w:p>
        </w:tc>
        <w:tc>
          <w:tcPr>
            <w:tcW w:w="5191" w:type="dxa"/>
            <w:gridSpan w:val="2"/>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sz w:val="18"/>
                <w:szCs w:val="18"/>
                <w:lang w:val="en-GB" w:eastAsia="en-GB"/>
              </w:rPr>
            </w:pPr>
          </w:p>
        </w:tc>
        <w:tc>
          <w:tcPr>
            <w:tcW w:w="993" w:type="dxa"/>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sz w:val="18"/>
                <w:szCs w:val="18"/>
                <w:lang w:val="en-GB" w:eastAsia="en-GB"/>
              </w:rPr>
            </w:pPr>
          </w:p>
        </w:tc>
      </w:tr>
      <w:tr w:rsidR="006A1EDD" w:rsidRPr="0086573A" w:rsidTr="007B36AE">
        <w:tc>
          <w:tcPr>
            <w:tcW w:w="2600" w:type="dxa"/>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b/>
                <w:bCs/>
                <w:sz w:val="21"/>
                <w:szCs w:val="21"/>
              </w:rPr>
            </w:pPr>
            <w:r w:rsidRPr="00715473">
              <w:rPr>
                <w:rFonts w:ascii="SimHei" w:eastAsia="SimHei" w:hAnsi="SimHei" w:hint="eastAsia"/>
                <w:b/>
                <w:bCs/>
                <w:sz w:val="21"/>
                <w:szCs w:val="21"/>
                <w:lang w:eastAsia="zh-CN"/>
              </w:rPr>
              <w:t>平台各机构的会议</w:t>
            </w:r>
          </w:p>
        </w:tc>
        <w:tc>
          <w:tcPr>
            <w:tcW w:w="5191" w:type="dxa"/>
            <w:gridSpan w:val="2"/>
            <w:shd w:val="clear" w:color="auto" w:fill="auto"/>
            <w:vAlign w:val="bottom"/>
          </w:tcPr>
          <w:p w:rsidR="006A1EDD" w:rsidRPr="00715473" w:rsidRDefault="006A1EDD" w:rsidP="00DF511E">
            <w:pPr>
              <w:tabs>
                <w:tab w:val="left" w:pos="288"/>
                <w:tab w:val="left" w:pos="576"/>
                <w:tab w:val="left" w:pos="864"/>
                <w:tab w:val="left" w:pos="1152"/>
              </w:tabs>
              <w:spacing w:before="40" w:after="40"/>
              <w:ind w:left="-108"/>
              <w:rPr>
                <w:sz w:val="21"/>
                <w:szCs w:val="21"/>
              </w:rPr>
            </w:pPr>
          </w:p>
        </w:tc>
        <w:tc>
          <w:tcPr>
            <w:tcW w:w="993" w:type="dxa"/>
            <w:shd w:val="clear" w:color="auto" w:fill="auto"/>
            <w:vAlign w:val="bottom"/>
          </w:tcPr>
          <w:p w:rsidR="006A1EDD" w:rsidRPr="0086573A" w:rsidRDefault="006A1EDD" w:rsidP="007B36AE">
            <w:pPr>
              <w:tabs>
                <w:tab w:val="left" w:pos="288"/>
                <w:tab w:val="left" w:pos="576"/>
                <w:tab w:val="left" w:pos="864"/>
                <w:tab w:val="left" w:pos="1152"/>
              </w:tabs>
              <w:spacing w:before="40" w:after="40"/>
              <w:jc w:val="right"/>
              <w:rPr>
                <w:sz w:val="18"/>
                <w:szCs w:val="18"/>
                <w:lang w:val="en-GB" w:eastAsia="en-GB"/>
              </w:rPr>
            </w:pPr>
          </w:p>
        </w:tc>
      </w:tr>
      <w:tr w:rsidR="006A1EDD" w:rsidRPr="0086573A" w:rsidTr="007B36AE">
        <w:tc>
          <w:tcPr>
            <w:tcW w:w="2600" w:type="dxa"/>
            <w:shd w:val="clear" w:color="auto" w:fill="auto"/>
          </w:tcPr>
          <w:p w:rsidR="006A1EDD" w:rsidRPr="002D6207" w:rsidRDefault="006A1EDD" w:rsidP="00DF511E">
            <w:pPr>
              <w:tabs>
                <w:tab w:val="left" w:pos="288"/>
                <w:tab w:val="left" w:pos="576"/>
                <w:tab w:val="left" w:pos="864"/>
                <w:tab w:val="left" w:pos="1152"/>
              </w:tabs>
              <w:spacing w:before="40" w:after="40"/>
              <w:ind w:left="48" w:right="40"/>
              <w:rPr>
                <w:rFonts w:eastAsia="SimSun"/>
                <w:sz w:val="21"/>
                <w:szCs w:val="21"/>
                <w:lang w:eastAsia="zh-CN"/>
              </w:rPr>
            </w:pPr>
            <w:r w:rsidRPr="002D6207">
              <w:rPr>
                <w:rFonts w:eastAsia="SimSun"/>
                <w:sz w:val="21"/>
                <w:szCs w:val="21"/>
                <w:lang w:eastAsia="zh-CN"/>
              </w:rPr>
              <w:t>全体会议第三届会议</w:t>
            </w:r>
            <w:r w:rsidRPr="002D6207">
              <w:rPr>
                <w:rFonts w:eastAsia="SimSun"/>
                <w:sz w:val="21"/>
                <w:szCs w:val="21"/>
                <w:vertAlign w:val="superscript"/>
                <w:lang w:eastAsia="zh-CN"/>
              </w:rPr>
              <w:t>a,b</w:t>
            </w:r>
          </w:p>
        </w:tc>
        <w:tc>
          <w:tcPr>
            <w:tcW w:w="5191" w:type="dxa"/>
            <w:gridSpan w:val="2"/>
            <w:shd w:val="clear" w:color="auto" w:fill="auto"/>
            <w:vAlign w:val="bottom"/>
          </w:tcPr>
          <w:p w:rsidR="006A1EDD" w:rsidRPr="002D6207" w:rsidRDefault="006A1EDD" w:rsidP="00DF511E">
            <w:pPr>
              <w:tabs>
                <w:tab w:val="left" w:pos="288"/>
                <w:tab w:val="left" w:pos="576"/>
                <w:tab w:val="left" w:pos="864"/>
                <w:tab w:val="left" w:pos="1152"/>
              </w:tabs>
              <w:spacing w:before="40" w:after="40"/>
              <w:ind w:left="15" w:hanging="15"/>
              <w:rPr>
                <w:rFonts w:eastAsia="SimSun"/>
                <w:sz w:val="21"/>
                <w:szCs w:val="21"/>
                <w:lang w:eastAsia="zh-CN"/>
              </w:rPr>
            </w:pPr>
            <w:r w:rsidRPr="002D6207">
              <w:rPr>
                <w:rFonts w:eastAsia="SimSun"/>
                <w:sz w:val="21"/>
                <w:szCs w:val="21"/>
                <w:lang w:eastAsia="zh-CN"/>
              </w:rPr>
              <w:t>会议费用：</w:t>
            </w:r>
            <w:r w:rsidRPr="002D6207">
              <w:rPr>
                <w:rFonts w:eastAsia="SimSun"/>
                <w:sz w:val="21"/>
                <w:szCs w:val="21"/>
                <w:lang w:eastAsia="zh-CN"/>
              </w:rPr>
              <w:t>600,000</w:t>
            </w:r>
          </w:p>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差旅费（为</w:t>
            </w:r>
            <w:r w:rsidRPr="002D6207">
              <w:rPr>
                <w:rFonts w:eastAsia="SimSun"/>
                <w:sz w:val="21"/>
                <w:szCs w:val="21"/>
                <w:lang w:eastAsia="zh-CN"/>
              </w:rPr>
              <w:t>120</w:t>
            </w:r>
            <w:r w:rsidRPr="002D6207">
              <w:rPr>
                <w:rFonts w:eastAsia="SimSun"/>
                <w:sz w:val="21"/>
                <w:szCs w:val="21"/>
                <w:lang w:eastAsia="zh-CN"/>
              </w:rPr>
              <w:t>名人员提供资助）：</w:t>
            </w:r>
            <w:r w:rsidRPr="002D6207">
              <w:rPr>
                <w:rFonts w:eastAsia="SimSun"/>
                <w:sz w:val="21"/>
                <w:szCs w:val="21"/>
                <w:lang w:eastAsia="zh-CN"/>
              </w:rPr>
              <w:t>480,000</w:t>
            </w:r>
          </w:p>
        </w:tc>
        <w:tc>
          <w:tcPr>
            <w:tcW w:w="993" w:type="dxa"/>
            <w:shd w:val="clear" w:color="auto" w:fill="auto"/>
            <w:vAlign w:val="bottom"/>
          </w:tcPr>
          <w:p w:rsidR="006A1EDD" w:rsidRPr="0086573A" w:rsidRDefault="006A1EDD"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1 080 000</w:t>
            </w:r>
          </w:p>
        </w:tc>
      </w:tr>
      <w:tr w:rsidR="006A1EDD" w:rsidRPr="0086573A" w:rsidTr="007B36AE">
        <w:tc>
          <w:tcPr>
            <w:tcW w:w="2600" w:type="dxa"/>
            <w:shd w:val="clear" w:color="auto" w:fill="auto"/>
          </w:tcPr>
          <w:p w:rsidR="006A1EDD" w:rsidRPr="002D6207" w:rsidRDefault="006A1EDD" w:rsidP="00DF511E">
            <w:pPr>
              <w:tabs>
                <w:tab w:val="left" w:pos="288"/>
                <w:tab w:val="left" w:pos="576"/>
                <w:tab w:val="left" w:pos="864"/>
                <w:tab w:val="left" w:pos="1152"/>
              </w:tabs>
              <w:spacing w:before="40" w:after="40"/>
              <w:ind w:left="48" w:right="40"/>
              <w:rPr>
                <w:rFonts w:eastAsia="SimSun"/>
                <w:spacing w:val="-20"/>
                <w:sz w:val="21"/>
                <w:szCs w:val="21"/>
                <w:lang w:eastAsia="zh-CN"/>
              </w:rPr>
            </w:pPr>
            <w:r w:rsidRPr="002D6207">
              <w:rPr>
                <w:rFonts w:eastAsia="SimSun"/>
                <w:spacing w:val="-20"/>
                <w:sz w:val="21"/>
                <w:szCs w:val="21"/>
                <w:lang w:eastAsia="zh-CN"/>
              </w:rPr>
              <w:t>主席团</w:t>
            </w:r>
            <w:r w:rsidRPr="002D6207">
              <w:rPr>
                <w:rFonts w:eastAsia="SimSun"/>
                <w:spacing w:val="-20"/>
                <w:sz w:val="21"/>
                <w:szCs w:val="21"/>
                <w:vertAlign w:val="superscript"/>
                <w:lang w:eastAsia="zh-CN"/>
              </w:rPr>
              <w:t>c</w:t>
            </w:r>
            <w:r w:rsidRPr="002D6207">
              <w:rPr>
                <w:rFonts w:eastAsia="SimSun"/>
                <w:spacing w:val="-20"/>
                <w:sz w:val="21"/>
                <w:szCs w:val="21"/>
                <w:lang w:eastAsia="zh-CN"/>
              </w:rPr>
              <w:t>（两次会议共</w:t>
            </w:r>
            <w:r w:rsidRPr="002D6207">
              <w:rPr>
                <w:rFonts w:eastAsia="SimSun"/>
                <w:spacing w:val="-20"/>
                <w:sz w:val="21"/>
                <w:szCs w:val="21"/>
                <w:lang w:eastAsia="zh-CN"/>
              </w:rPr>
              <w:t>6</w:t>
            </w:r>
            <w:r w:rsidRPr="002D6207">
              <w:rPr>
                <w:rFonts w:eastAsia="SimSun"/>
                <w:spacing w:val="-20"/>
                <w:sz w:val="21"/>
                <w:szCs w:val="21"/>
                <w:lang w:eastAsia="zh-CN"/>
              </w:rPr>
              <w:t>天）</w:t>
            </w:r>
          </w:p>
        </w:tc>
        <w:tc>
          <w:tcPr>
            <w:tcW w:w="5191" w:type="dxa"/>
            <w:gridSpan w:val="2"/>
            <w:shd w:val="clear" w:color="auto" w:fill="auto"/>
            <w:vAlign w:val="bottom"/>
          </w:tcPr>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会议费用：</w:t>
            </w:r>
            <w:r w:rsidRPr="002D6207">
              <w:rPr>
                <w:rFonts w:eastAsia="SimSun"/>
                <w:sz w:val="21"/>
                <w:szCs w:val="21"/>
                <w:lang w:eastAsia="zh-CN"/>
              </w:rPr>
              <w:t>10,000</w:t>
            </w:r>
          </w:p>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差旅费（为</w:t>
            </w:r>
            <w:r w:rsidRPr="002D6207">
              <w:rPr>
                <w:rFonts w:eastAsia="SimSun"/>
                <w:sz w:val="21"/>
                <w:szCs w:val="21"/>
                <w:lang w:eastAsia="zh-CN"/>
              </w:rPr>
              <w:t>7</w:t>
            </w:r>
            <w:r w:rsidRPr="002D6207">
              <w:rPr>
                <w:rFonts w:eastAsia="SimSun"/>
                <w:sz w:val="21"/>
                <w:szCs w:val="21"/>
                <w:lang w:eastAsia="zh-CN"/>
              </w:rPr>
              <w:t>名人员提供资助）：</w:t>
            </w:r>
            <w:r w:rsidRPr="002D6207">
              <w:rPr>
                <w:rFonts w:eastAsia="SimSun"/>
                <w:sz w:val="21"/>
                <w:szCs w:val="21"/>
                <w:lang w:eastAsia="zh-CN"/>
              </w:rPr>
              <w:t>24,500</w:t>
            </w:r>
          </w:p>
        </w:tc>
        <w:tc>
          <w:tcPr>
            <w:tcW w:w="993" w:type="dxa"/>
            <w:shd w:val="clear" w:color="auto" w:fill="auto"/>
            <w:vAlign w:val="bottom"/>
          </w:tcPr>
          <w:p w:rsidR="006A1EDD" w:rsidRPr="0086573A" w:rsidRDefault="006A1EDD" w:rsidP="007B36AE">
            <w:pPr>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69 000</w:t>
            </w:r>
          </w:p>
        </w:tc>
      </w:tr>
      <w:tr w:rsidR="006A1EDD" w:rsidRPr="0086573A" w:rsidTr="007B36AE">
        <w:tc>
          <w:tcPr>
            <w:tcW w:w="2600" w:type="dxa"/>
            <w:shd w:val="clear" w:color="auto" w:fill="auto"/>
            <w:vAlign w:val="bottom"/>
          </w:tcPr>
          <w:p w:rsidR="006A1EDD" w:rsidRPr="002D6207" w:rsidRDefault="006A1EDD" w:rsidP="00DF511E">
            <w:pPr>
              <w:tabs>
                <w:tab w:val="left" w:pos="288"/>
                <w:tab w:val="left" w:pos="576"/>
                <w:tab w:val="left" w:pos="864"/>
                <w:tab w:val="left" w:pos="1152"/>
              </w:tabs>
              <w:spacing w:before="40" w:after="40"/>
              <w:ind w:left="48" w:right="40"/>
              <w:rPr>
                <w:rFonts w:eastAsia="SimSun"/>
                <w:sz w:val="21"/>
                <w:szCs w:val="21"/>
                <w:lang w:eastAsia="zh-CN"/>
              </w:rPr>
            </w:pPr>
            <w:r w:rsidRPr="002D6207">
              <w:rPr>
                <w:rFonts w:eastAsia="SimSun"/>
                <w:sz w:val="21"/>
                <w:szCs w:val="21"/>
                <w:lang w:eastAsia="zh-CN"/>
              </w:rPr>
              <w:t>多学科专家小组</w:t>
            </w:r>
            <w:r w:rsidRPr="002D6207">
              <w:rPr>
                <w:rFonts w:eastAsia="SimSun"/>
                <w:sz w:val="21"/>
                <w:szCs w:val="21"/>
                <w:vertAlign w:val="superscript"/>
                <w:lang w:eastAsia="zh-CN"/>
              </w:rPr>
              <w:t>d</w:t>
            </w:r>
            <w:r w:rsidRPr="002D6207">
              <w:rPr>
                <w:rFonts w:eastAsia="SimSun"/>
                <w:sz w:val="21"/>
                <w:szCs w:val="21"/>
                <w:lang w:eastAsia="zh-CN"/>
              </w:rPr>
              <w:t>（两次会议共</w:t>
            </w:r>
            <w:r w:rsidRPr="002D6207">
              <w:rPr>
                <w:rFonts w:eastAsia="SimSun"/>
                <w:sz w:val="21"/>
                <w:szCs w:val="21"/>
                <w:lang w:eastAsia="zh-CN"/>
              </w:rPr>
              <w:t>4</w:t>
            </w:r>
            <w:r w:rsidRPr="002D6207">
              <w:rPr>
                <w:rFonts w:eastAsia="SimSun"/>
                <w:sz w:val="21"/>
                <w:szCs w:val="21"/>
                <w:lang w:eastAsia="zh-CN"/>
              </w:rPr>
              <w:t>天）</w:t>
            </w:r>
          </w:p>
        </w:tc>
        <w:tc>
          <w:tcPr>
            <w:tcW w:w="5191" w:type="dxa"/>
            <w:gridSpan w:val="2"/>
            <w:shd w:val="clear" w:color="auto" w:fill="auto"/>
            <w:vAlign w:val="bottom"/>
          </w:tcPr>
          <w:p w:rsidR="006A1EDD" w:rsidRPr="002D6207" w:rsidRDefault="006A1EDD" w:rsidP="00DF511E">
            <w:pPr>
              <w:tabs>
                <w:tab w:val="left" w:pos="288"/>
                <w:tab w:val="left" w:pos="576"/>
                <w:tab w:val="left" w:pos="864"/>
                <w:tab w:val="left" w:pos="1152"/>
              </w:tabs>
              <w:spacing w:before="40" w:after="40" w:line="260" w:lineRule="exact"/>
              <w:rPr>
                <w:rFonts w:eastAsia="SimSun"/>
                <w:sz w:val="21"/>
                <w:szCs w:val="21"/>
                <w:lang w:eastAsia="zh-CN"/>
              </w:rPr>
            </w:pPr>
            <w:r w:rsidRPr="002D6207">
              <w:rPr>
                <w:rFonts w:eastAsia="SimSun"/>
                <w:sz w:val="21"/>
                <w:szCs w:val="21"/>
                <w:lang w:eastAsia="zh-CN"/>
              </w:rPr>
              <w:t>会议费用：</w:t>
            </w:r>
            <w:r w:rsidRPr="002D6207">
              <w:rPr>
                <w:rFonts w:eastAsia="SimSun"/>
                <w:sz w:val="21"/>
                <w:szCs w:val="21"/>
                <w:lang w:eastAsia="zh-CN"/>
              </w:rPr>
              <w:t>20,000</w:t>
            </w:r>
          </w:p>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差旅费（为</w:t>
            </w:r>
            <w:r w:rsidRPr="002D6207">
              <w:rPr>
                <w:rFonts w:eastAsia="SimSun"/>
                <w:sz w:val="21"/>
                <w:szCs w:val="21"/>
                <w:lang w:eastAsia="zh-CN"/>
              </w:rPr>
              <w:t>20</w:t>
            </w:r>
            <w:r w:rsidRPr="002D6207">
              <w:rPr>
                <w:rFonts w:eastAsia="SimSun"/>
                <w:sz w:val="21"/>
                <w:szCs w:val="21"/>
                <w:lang w:eastAsia="zh-CN"/>
              </w:rPr>
              <w:t>名人员提供资助）：</w:t>
            </w:r>
            <w:r w:rsidRPr="002D6207">
              <w:rPr>
                <w:rFonts w:eastAsia="SimSun"/>
                <w:sz w:val="21"/>
                <w:szCs w:val="21"/>
                <w:lang w:eastAsia="zh-CN"/>
              </w:rPr>
              <w:t>60,000</w:t>
            </w:r>
          </w:p>
        </w:tc>
        <w:tc>
          <w:tcPr>
            <w:tcW w:w="993" w:type="dxa"/>
            <w:shd w:val="clear" w:color="auto" w:fill="auto"/>
            <w:vAlign w:val="bottom"/>
          </w:tcPr>
          <w:p w:rsidR="006A1EDD" w:rsidRPr="0086573A" w:rsidRDefault="006A1EDD"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160 000</w:t>
            </w:r>
          </w:p>
        </w:tc>
      </w:tr>
      <w:tr w:rsidR="006A1EDD" w:rsidRPr="0086573A" w:rsidTr="007B36AE">
        <w:tc>
          <w:tcPr>
            <w:tcW w:w="2600" w:type="dxa"/>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rFonts w:ascii="SimHei" w:eastAsia="SimHei" w:hAnsi="SimHei"/>
                <w:b/>
                <w:sz w:val="21"/>
                <w:szCs w:val="21"/>
                <w:lang w:eastAsia="zh-CN"/>
              </w:rPr>
            </w:pPr>
            <w:r w:rsidRPr="00715473">
              <w:rPr>
                <w:b/>
                <w:sz w:val="21"/>
                <w:szCs w:val="21"/>
              </w:rPr>
              <w:tab/>
            </w:r>
            <w:r w:rsidRPr="00715473">
              <w:rPr>
                <w:rFonts w:ascii="SimHei" w:eastAsia="SimHei" w:hAnsi="SimHei" w:hint="eastAsia"/>
                <w:b/>
                <w:sz w:val="21"/>
                <w:szCs w:val="21"/>
                <w:lang w:eastAsia="zh-CN"/>
              </w:rPr>
              <w:t>小计</w:t>
            </w:r>
          </w:p>
        </w:tc>
        <w:tc>
          <w:tcPr>
            <w:tcW w:w="5191" w:type="dxa"/>
            <w:gridSpan w:val="2"/>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
                <w:sz w:val="21"/>
                <w:szCs w:val="21"/>
              </w:rPr>
            </w:pPr>
          </w:p>
        </w:tc>
        <w:tc>
          <w:tcPr>
            <w:tcW w:w="993" w:type="dxa"/>
            <w:tcBorders>
              <w:top w:val="single" w:sz="4" w:space="0" w:color="auto"/>
              <w:bottom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1 309 000</w:t>
            </w:r>
          </w:p>
        </w:tc>
      </w:tr>
      <w:tr w:rsidR="006A1EDD" w:rsidRPr="0086573A" w:rsidTr="007B36AE">
        <w:tc>
          <w:tcPr>
            <w:tcW w:w="2600" w:type="dxa"/>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b/>
                <w:spacing w:val="-20"/>
                <w:sz w:val="21"/>
                <w:szCs w:val="21"/>
                <w:lang w:eastAsia="zh-CN"/>
              </w:rPr>
            </w:pPr>
            <w:r w:rsidRPr="00715473">
              <w:rPr>
                <w:rFonts w:eastAsia="SimHei"/>
                <w:b/>
                <w:spacing w:val="-20"/>
                <w:sz w:val="21"/>
                <w:szCs w:val="21"/>
                <w:lang w:eastAsia="zh-CN"/>
              </w:rPr>
              <w:t>2014</w:t>
            </w:r>
            <w:r w:rsidRPr="00715473">
              <w:rPr>
                <w:rFonts w:eastAsia="SimHei"/>
                <w:b/>
                <w:spacing w:val="-20"/>
                <w:sz w:val="21"/>
                <w:szCs w:val="21"/>
                <w:lang w:eastAsia="zh-CN"/>
              </w:rPr>
              <w:t>年工作方案的</w:t>
            </w:r>
            <w:r w:rsidRPr="00715473">
              <w:rPr>
                <w:rFonts w:eastAsia="SimHei" w:hint="eastAsia"/>
                <w:b/>
                <w:spacing w:val="-20"/>
                <w:sz w:val="21"/>
                <w:szCs w:val="21"/>
                <w:lang w:eastAsia="zh-CN"/>
              </w:rPr>
              <w:t>实施工作</w:t>
            </w:r>
          </w:p>
        </w:tc>
        <w:tc>
          <w:tcPr>
            <w:tcW w:w="5191" w:type="dxa"/>
            <w:gridSpan w:val="2"/>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
                <w:sz w:val="21"/>
                <w:szCs w:val="21"/>
                <w:lang w:eastAsia="zh-CN"/>
              </w:rPr>
            </w:pPr>
          </w:p>
        </w:tc>
        <w:tc>
          <w:tcPr>
            <w:tcW w:w="993" w:type="dxa"/>
            <w:tcBorders>
              <w:top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20" w:after="40"/>
              <w:jc w:val="right"/>
              <w:rPr>
                <w:b/>
                <w:sz w:val="18"/>
                <w:szCs w:val="18"/>
                <w:lang w:val="en-GB" w:eastAsia="zh-CN"/>
              </w:rPr>
            </w:pPr>
          </w:p>
        </w:tc>
      </w:tr>
      <w:tr w:rsidR="006A1EDD" w:rsidRPr="0086573A" w:rsidTr="007B36AE">
        <w:tc>
          <w:tcPr>
            <w:tcW w:w="2600" w:type="dxa"/>
            <w:shd w:val="clear" w:color="auto" w:fill="auto"/>
          </w:tcPr>
          <w:p w:rsidR="006A1EDD" w:rsidRPr="002D6207" w:rsidRDefault="006A1EDD" w:rsidP="00DF511E">
            <w:pPr>
              <w:tabs>
                <w:tab w:val="left" w:pos="288"/>
                <w:tab w:val="left" w:pos="576"/>
                <w:tab w:val="left" w:pos="864"/>
                <w:tab w:val="left" w:pos="1152"/>
              </w:tabs>
              <w:spacing w:before="40" w:after="40"/>
              <w:ind w:left="48" w:right="40"/>
              <w:rPr>
                <w:rFonts w:eastAsia="SimSun"/>
                <w:sz w:val="21"/>
                <w:szCs w:val="21"/>
              </w:rPr>
            </w:pPr>
            <w:r w:rsidRPr="002D6207">
              <w:rPr>
                <w:rFonts w:eastAsia="SimSun"/>
                <w:sz w:val="21"/>
                <w:szCs w:val="21"/>
                <w:lang w:eastAsia="zh-CN"/>
              </w:rPr>
              <w:t>目标</w:t>
            </w:r>
            <w:r w:rsidRPr="002D6207">
              <w:rPr>
                <w:rFonts w:eastAsia="SimSun"/>
                <w:sz w:val="21"/>
                <w:szCs w:val="21"/>
              </w:rPr>
              <w:t>1</w:t>
            </w:r>
          </w:p>
        </w:tc>
        <w:tc>
          <w:tcPr>
            <w:tcW w:w="5191" w:type="dxa"/>
            <w:gridSpan w:val="2"/>
            <w:shd w:val="clear" w:color="auto" w:fill="auto"/>
          </w:tcPr>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增强科学与政策之间互动的能力和知识基础，以履行平台各项关键职能</w:t>
            </w:r>
          </w:p>
        </w:tc>
        <w:tc>
          <w:tcPr>
            <w:tcW w:w="993" w:type="dxa"/>
            <w:shd w:val="clear" w:color="auto" w:fill="auto"/>
          </w:tcPr>
          <w:p w:rsidR="006A1EDD" w:rsidRPr="0086573A" w:rsidRDefault="006A1EDD" w:rsidP="007B36AE">
            <w:pPr>
              <w:tabs>
                <w:tab w:val="left" w:pos="288"/>
                <w:tab w:val="left" w:pos="576"/>
                <w:tab w:val="left" w:pos="1152"/>
              </w:tabs>
              <w:spacing w:before="20" w:after="40"/>
              <w:jc w:val="right"/>
              <w:rPr>
                <w:sz w:val="18"/>
                <w:szCs w:val="18"/>
                <w:lang w:val="en-GB" w:eastAsia="en-GB"/>
              </w:rPr>
            </w:pPr>
            <w:r w:rsidRPr="0086573A">
              <w:rPr>
                <w:sz w:val="18"/>
                <w:szCs w:val="18"/>
                <w:lang w:val="en-GB" w:eastAsia="en-GB"/>
              </w:rPr>
              <w:t>1 155 000</w:t>
            </w:r>
          </w:p>
        </w:tc>
      </w:tr>
      <w:tr w:rsidR="006A1EDD" w:rsidRPr="0086573A" w:rsidTr="007B36AE">
        <w:tc>
          <w:tcPr>
            <w:tcW w:w="2600" w:type="dxa"/>
            <w:shd w:val="clear" w:color="auto" w:fill="auto"/>
          </w:tcPr>
          <w:p w:rsidR="006A1EDD" w:rsidRPr="002D6207" w:rsidRDefault="006A1EDD" w:rsidP="00DF511E">
            <w:pPr>
              <w:tabs>
                <w:tab w:val="left" w:pos="288"/>
                <w:tab w:val="left" w:pos="576"/>
                <w:tab w:val="left" w:pos="864"/>
                <w:tab w:val="left" w:pos="1152"/>
              </w:tabs>
              <w:spacing w:before="40" w:after="40"/>
              <w:ind w:left="48" w:right="40"/>
              <w:rPr>
                <w:rFonts w:eastAsia="SimSun"/>
                <w:sz w:val="21"/>
                <w:szCs w:val="21"/>
                <w:highlight w:val="yellow"/>
              </w:rPr>
            </w:pPr>
            <w:r w:rsidRPr="002D6207">
              <w:rPr>
                <w:rFonts w:eastAsia="SimSun"/>
                <w:sz w:val="21"/>
                <w:szCs w:val="21"/>
                <w:lang w:eastAsia="zh-CN"/>
              </w:rPr>
              <w:t>目标</w:t>
            </w:r>
            <w:r w:rsidRPr="002D6207">
              <w:rPr>
                <w:rFonts w:eastAsia="SimSun"/>
                <w:sz w:val="21"/>
                <w:szCs w:val="21"/>
              </w:rPr>
              <w:t>2</w:t>
            </w:r>
          </w:p>
        </w:tc>
        <w:tc>
          <w:tcPr>
            <w:tcW w:w="5191" w:type="dxa"/>
            <w:gridSpan w:val="2"/>
            <w:shd w:val="clear" w:color="auto" w:fill="auto"/>
          </w:tcPr>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在次区域、区域和全球各级增强科学与政策之间在生物多样性和生态系统服务领域内的互动</w:t>
            </w:r>
          </w:p>
        </w:tc>
        <w:tc>
          <w:tcPr>
            <w:tcW w:w="993" w:type="dxa"/>
            <w:shd w:val="clear" w:color="auto" w:fill="auto"/>
          </w:tcPr>
          <w:p w:rsidR="006A1EDD" w:rsidRPr="0086573A" w:rsidRDefault="006A1EDD" w:rsidP="007B36AE">
            <w:pPr>
              <w:tabs>
                <w:tab w:val="left" w:pos="288"/>
                <w:tab w:val="left" w:pos="576"/>
                <w:tab w:val="left" w:pos="1152"/>
              </w:tabs>
              <w:spacing w:before="20" w:after="40"/>
              <w:jc w:val="right"/>
              <w:rPr>
                <w:sz w:val="18"/>
                <w:szCs w:val="18"/>
                <w:lang w:val="en-GB" w:eastAsia="en-GB"/>
              </w:rPr>
            </w:pPr>
            <w:r w:rsidRPr="0086573A">
              <w:rPr>
                <w:sz w:val="18"/>
                <w:szCs w:val="18"/>
                <w:lang w:val="en-GB" w:eastAsia="en-GB"/>
              </w:rPr>
              <w:t>482 500</w:t>
            </w:r>
          </w:p>
        </w:tc>
      </w:tr>
      <w:tr w:rsidR="006A1EDD" w:rsidRPr="0086573A" w:rsidTr="007B36AE">
        <w:tc>
          <w:tcPr>
            <w:tcW w:w="2600" w:type="dxa"/>
            <w:shd w:val="clear" w:color="auto" w:fill="auto"/>
          </w:tcPr>
          <w:p w:rsidR="006A1EDD" w:rsidRPr="002D6207" w:rsidRDefault="006A1EDD" w:rsidP="00DF511E">
            <w:pPr>
              <w:tabs>
                <w:tab w:val="left" w:pos="288"/>
                <w:tab w:val="left" w:pos="576"/>
                <w:tab w:val="left" w:pos="864"/>
                <w:tab w:val="left" w:pos="1152"/>
              </w:tabs>
              <w:spacing w:before="40" w:after="40"/>
              <w:ind w:left="48" w:right="40"/>
              <w:rPr>
                <w:rFonts w:eastAsia="SimSun"/>
                <w:sz w:val="21"/>
                <w:szCs w:val="21"/>
              </w:rPr>
            </w:pPr>
            <w:r w:rsidRPr="002D6207">
              <w:rPr>
                <w:rFonts w:eastAsia="SimSun"/>
                <w:sz w:val="21"/>
                <w:szCs w:val="21"/>
                <w:lang w:eastAsia="zh-CN"/>
              </w:rPr>
              <w:t>目标</w:t>
            </w:r>
            <w:r w:rsidRPr="002D6207">
              <w:rPr>
                <w:rFonts w:eastAsia="SimSun"/>
                <w:sz w:val="21"/>
                <w:szCs w:val="21"/>
              </w:rPr>
              <w:t>3</w:t>
            </w:r>
          </w:p>
        </w:tc>
        <w:tc>
          <w:tcPr>
            <w:tcW w:w="5191" w:type="dxa"/>
            <w:gridSpan w:val="2"/>
            <w:shd w:val="clear" w:color="auto" w:fill="auto"/>
          </w:tcPr>
          <w:p w:rsidR="006A1EDD" w:rsidRPr="002D6207" w:rsidRDefault="006A1EDD" w:rsidP="00DF511E">
            <w:pPr>
              <w:tabs>
                <w:tab w:val="left" w:pos="288"/>
                <w:tab w:val="left" w:pos="576"/>
                <w:tab w:val="left" w:pos="864"/>
                <w:tab w:val="left" w:pos="1152"/>
              </w:tabs>
              <w:spacing w:before="40" w:after="40"/>
              <w:rPr>
                <w:rFonts w:eastAsia="SimSun"/>
                <w:sz w:val="21"/>
                <w:szCs w:val="21"/>
                <w:lang w:eastAsia="zh-CN"/>
              </w:rPr>
            </w:pPr>
            <w:r w:rsidRPr="002D6207">
              <w:rPr>
                <w:rFonts w:eastAsia="SimSun"/>
                <w:sz w:val="21"/>
                <w:szCs w:val="21"/>
                <w:lang w:eastAsia="zh-CN"/>
              </w:rPr>
              <w:t>在生物多样性和生态系统服务所涉专题和方法方面，增强科学与政策之间的互动</w:t>
            </w:r>
          </w:p>
        </w:tc>
        <w:tc>
          <w:tcPr>
            <w:tcW w:w="993" w:type="dxa"/>
            <w:shd w:val="clear" w:color="auto" w:fill="auto"/>
          </w:tcPr>
          <w:p w:rsidR="006A1EDD" w:rsidRPr="0086573A" w:rsidRDefault="003329F1" w:rsidP="007B36AE">
            <w:pPr>
              <w:keepNext/>
              <w:keepLines/>
              <w:tabs>
                <w:tab w:val="left" w:pos="288"/>
                <w:tab w:val="left" w:pos="576"/>
                <w:tab w:val="left" w:pos="1152"/>
              </w:tabs>
              <w:spacing w:before="20" w:after="40"/>
              <w:jc w:val="right"/>
              <w:rPr>
                <w:sz w:val="18"/>
                <w:szCs w:val="18"/>
                <w:lang w:val="en-GB" w:eastAsia="en-GB"/>
              </w:rPr>
            </w:pPr>
            <w:r>
              <w:rPr>
                <w:sz w:val="18"/>
                <w:szCs w:val="18"/>
                <w:lang w:val="en-GB" w:eastAsia="en-GB"/>
              </w:rPr>
              <w:t>9</w:t>
            </w:r>
            <w:r w:rsidRPr="007505CD">
              <w:rPr>
                <w:sz w:val="18"/>
                <w:szCs w:val="18"/>
                <w:lang w:val="en-GB" w:eastAsia="en-GB"/>
              </w:rPr>
              <w:t xml:space="preserve">77 </w:t>
            </w:r>
            <w:r>
              <w:rPr>
                <w:sz w:val="18"/>
                <w:szCs w:val="18"/>
                <w:lang w:val="en-GB" w:eastAsia="en-GB"/>
              </w:rPr>
              <w:t>5</w:t>
            </w:r>
            <w:r w:rsidRPr="007505CD">
              <w:rPr>
                <w:sz w:val="18"/>
                <w:szCs w:val="18"/>
                <w:lang w:val="en-GB" w:eastAsia="en-GB"/>
              </w:rPr>
              <w:t>00</w:t>
            </w:r>
          </w:p>
        </w:tc>
      </w:tr>
      <w:tr w:rsidR="006A1EDD" w:rsidRPr="0086573A" w:rsidTr="007B36AE">
        <w:tc>
          <w:tcPr>
            <w:tcW w:w="2600" w:type="dxa"/>
            <w:shd w:val="clear" w:color="auto" w:fill="auto"/>
          </w:tcPr>
          <w:p w:rsidR="006A1EDD" w:rsidRPr="00715473" w:rsidRDefault="006A1EDD" w:rsidP="00DF511E">
            <w:pPr>
              <w:keepNext/>
              <w:keepLines/>
              <w:tabs>
                <w:tab w:val="left" w:pos="288"/>
                <w:tab w:val="left" w:pos="576"/>
                <w:tab w:val="left" w:pos="864"/>
                <w:tab w:val="left" w:pos="1152"/>
              </w:tabs>
              <w:spacing w:before="40" w:after="40"/>
              <w:ind w:left="48" w:right="40"/>
              <w:rPr>
                <w:sz w:val="21"/>
                <w:szCs w:val="21"/>
              </w:rPr>
            </w:pPr>
            <w:r w:rsidRPr="00715473">
              <w:rPr>
                <w:rFonts w:eastAsia="SimSun" w:hint="eastAsia"/>
                <w:sz w:val="21"/>
                <w:szCs w:val="21"/>
                <w:lang w:eastAsia="zh-CN"/>
              </w:rPr>
              <w:t>目标</w:t>
            </w:r>
            <w:r w:rsidRPr="00715473">
              <w:rPr>
                <w:sz w:val="21"/>
                <w:szCs w:val="21"/>
              </w:rPr>
              <w:t>4</w:t>
            </w:r>
          </w:p>
        </w:tc>
        <w:tc>
          <w:tcPr>
            <w:tcW w:w="5191" w:type="dxa"/>
            <w:gridSpan w:val="2"/>
            <w:shd w:val="clear" w:color="auto" w:fill="auto"/>
          </w:tcPr>
          <w:p w:rsidR="006A1EDD" w:rsidRPr="00715473" w:rsidRDefault="006A1EDD" w:rsidP="00DF511E">
            <w:pPr>
              <w:keepNext/>
              <w:keepLines/>
              <w:tabs>
                <w:tab w:val="left" w:pos="288"/>
                <w:tab w:val="left" w:pos="576"/>
                <w:tab w:val="left" w:pos="864"/>
                <w:tab w:val="left" w:pos="1152"/>
              </w:tabs>
              <w:spacing w:before="40" w:after="40"/>
              <w:rPr>
                <w:sz w:val="21"/>
                <w:szCs w:val="21"/>
                <w:lang w:eastAsia="zh-CN"/>
              </w:rPr>
            </w:pPr>
            <w:r w:rsidRPr="00715473">
              <w:rPr>
                <w:rFonts w:ascii="SimSun" w:eastAsia="SimSun" w:hAnsi="SimSun" w:cs="SimSun" w:hint="eastAsia"/>
                <w:sz w:val="21"/>
                <w:szCs w:val="21"/>
                <w:lang w:eastAsia="zh-CN"/>
              </w:rPr>
              <w:t>传播和评估平台的活动、交付品以及研究结果</w:t>
            </w:r>
          </w:p>
        </w:tc>
        <w:tc>
          <w:tcPr>
            <w:tcW w:w="993" w:type="dxa"/>
            <w:shd w:val="clear" w:color="auto" w:fill="auto"/>
          </w:tcPr>
          <w:p w:rsidR="006A1EDD" w:rsidRPr="0086573A" w:rsidRDefault="006A1EDD" w:rsidP="007B36AE">
            <w:pPr>
              <w:tabs>
                <w:tab w:val="left" w:pos="288"/>
                <w:tab w:val="left" w:pos="576"/>
                <w:tab w:val="left" w:pos="1152"/>
              </w:tabs>
              <w:spacing w:before="20" w:after="40"/>
              <w:jc w:val="right"/>
              <w:rPr>
                <w:sz w:val="18"/>
                <w:szCs w:val="18"/>
                <w:lang w:val="en-GB" w:eastAsia="en-GB"/>
              </w:rPr>
            </w:pPr>
            <w:r w:rsidRPr="0086573A">
              <w:rPr>
                <w:sz w:val="18"/>
                <w:szCs w:val="18"/>
                <w:lang w:val="en-GB" w:eastAsia="en-GB"/>
              </w:rPr>
              <w:t>421 250</w:t>
            </w:r>
          </w:p>
        </w:tc>
      </w:tr>
      <w:tr w:rsidR="00FB6910" w:rsidRPr="0086573A" w:rsidTr="007B36AE">
        <w:tc>
          <w:tcPr>
            <w:tcW w:w="2600" w:type="dxa"/>
            <w:tcBorders>
              <w:top w:val="single" w:sz="4" w:space="0" w:color="auto"/>
              <w:bottom w:val="single" w:sz="4" w:space="0" w:color="auto"/>
            </w:tcBorders>
            <w:shd w:val="clear" w:color="auto" w:fill="auto"/>
            <w:vAlign w:val="bottom"/>
          </w:tcPr>
          <w:p w:rsidR="00FB6910" w:rsidRPr="0086573A" w:rsidRDefault="006A1EDD" w:rsidP="007B36AE">
            <w:pPr>
              <w:tabs>
                <w:tab w:val="left" w:pos="288"/>
                <w:tab w:val="left" w:pos="576"/>
                <w:tab w:val="left" w:pos="864"/>
                <w:tab w:val="left" w:pos="1152"/>
              </w:tabs>
              <w:spacing w:before="20" w:after="40"/>
              <w:ind w:left="48" w:right="40"/>
              <w:rPr>
                <w:b/>
                <w:sz w:val="18"/>
                <w:szCs w:val="18"/>
                <w:lang w:val="en-GB" w:eastAsia="en-GB"/>
              </w:rPr>
            </w:pPr>
            <w:r w:rsidRPr="00715473">
              <w:rPr>
                <w:rFonts w:ascii="SimHei" w:eastAsia="SimHei" w:hAnsi="SimHei" w:hint="eastAsia"/>
                <w:b/>
                <w:sz w:val="21"/>
                <w:szCs w:val="21"/>
                <w:lang w:eastAsia="zh-CN"/>
              </w:rPr>
              <w:t>小计</w:t>
            </w:r>
          </w:p>
        </w:tc>
        <w:tc>
          <w:tcPr>
            <w:tcW w:w="5191" w:type="dxa"/>
            <w:gridSpan w:val="2"/>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20" w:after="40"/>
              <w:rPr>
                <w:b/>
                <w:sz w:val="18"/>
                <w:szCs w:val="18"/>
                <w:lang w:val="en-GB" w:eastAsia="en-GB"/>
              </w:rPr>
            </w:pPr>
          </w:p>
        </w:tc>
        <w:tc>
          <w:tcPr>
            <w:tcW w:w="993" w:type="dxa"/>
            <w:tcBorders>
              <w:top w:val="single" w:sz="4" w:space="0" w:color="auto"/>
              <w:bottom w:val="single" w:sz="4" w:space="0" w:color="auto"/>
            </w:tcBorders>
            <w:shd w:val="clear" w:color="auto" w:fill="auto"/>
            <w:vAlign w:val="bottom"/>
          </w:tcPr>
          <w:p w:rsidR="00FB6910" w:rsidRPr="0086573A" w:rsidRDefault="003329F1" w:rsidP="007B36AE">
            <w:pPr>
              <w:tabs>
                <w:tab w:val="left" w:pos="288"/>
                <w:tab w:val="left" w:pos="576"/>
                <w:tab w:val="left" w:pos="1152"/>
              </w:tabs>
              <w:spacing w:before="20" w:after="40"/>
              <w:jc w:val="right"/>
              <w:rPr>
                <w:b/>
                <w:sz w:val="18"/>
                <w:szCs w:val="18"/>
                <w:lang w:val="en-GB" w:eastAsia="en-GB"/>
              </w:rPr>
            </w:pPr>
            <w:r w:rsidRPr="007505CD">
              <w:rPr>
                <w:b/>
                <w:sz w:val="18"/>
                <w:szCs w:val="18"/>
                <w:lang w:val="en-GB" w:eastAsia="en-GB"/>
              </w:rPr>
              <w:t xml:space="preserve">3 </w:t>
            </w:r>
            <w:r>
              <w:rPr>
                <w:b/>
                <w:sz w:val="18"/>
                <w:szCs w:val="18"/>
                <w:lang w:val="en-GB" w:eastAsia="en-GB"/>
              </w:rPr>
              <w:t>056</w:t>
            </w:r>
            <w:r w:rsidRPr="007505CD">
              <w:rPr>
                <w:b/>
                <w:sz w:val="18"/>
                <w:szCs w:val="18"/>
                <w:lang w:val="en-GB" w:eastAsia="en-GB"/>
              </w:rPr>
              <w:t xml:space="preserve"> </w:t>
            </w:r>
            <w:r>
              <w:rPr>
                <w:b/>
                <w:sz w:val="18"/>
                <w:szCs w:val="18"/>
                <w:lang w:val="en-GB" w:eastAsia="en-GB"/>
              </w:rPr>
              <w:t>2</w:t>
            </w:r>
            <w:r w:rsidRPr="007505CD">
              <w:rPr>
                <w:b/>
                <w:sz w:val="18"/>
                <w:szCs w:val="18"/>
                <w:lang w:val="en-GB" w:eastAsia="en-GB"/>
              </w:rPr>
              <w:t>50</w:t>
            </w:r>
          </w:p>
        </w:tc>
      </w:tr>
      <w:tr w:rsidR="006A1EDD" w:rsidRPr="0086573A" w:rsidTr="007B36AE">
        <w:tc>
          <w:tcPr>
            <w:tcW w:w="2600" w:type="dxa"/>
            <w:tcBorders>
              <w:top w:val="single" w:sz="4" w:space="0" w:color="auto"/>
            </w:tcBorders>
            <w:shd w:val="clear" w:color="auto" w:fill="auto"/>
            <w:vAlign w:val="bottom"/>
          </w:tcPr>
          <w:p w:rsidR="006A1EDD" w:rsidRPr="00715473" w:rsidRDefault="006A1EDD" w:rsidP="00DF511E">
            <w:pPr>
              <w:keepNext/>
              <w:keepLines/>
              <w:tabs>
                <w:tab w:val="left" w:pos="288"/>
                <w:tab w:val="left" w:pos="576"/>
                <w:tab w:val="left" w:pos="864"/>
                <w:tab w:val="left" w:pos="1152"/>
              </w:tabs>
              <w:spacing w:before="40" w:after="40"/>
              <w:ind w:left="48" w:right="40"/>
              <w:rPr>
                <w:b/>
                <w:bCs/>
                <w:sz w:val="21"/>
                <w:szCs w:val="21"/>
              </w:rPr>
            </w:pPr>
            <w:r w:rsidRPr="00715473">
              <w:rPr>
                <w:rFonts w:ascii="SimHei" w:eastAsia="SimHei" w:hAnsi="SimHei" w:hint="eastAsia"/>
                <w:b/>
                <w:bCs/>
                <w:sz w:val="21"/>
                <w:szCs w:val="21"/>
                <w:lang w:eastAsia="zh-CN"/>
              </w:rPr>
              <w:t>秘书处</w:t>
            </w:r>
          </w:p>
        </w:tc>
        <w:tc>
          <w:tcPr>
            <w:tcW w:w="5191" w:type="dxa"/>
            <w:gridSpan w:val="2"/>
            <w:tcBorders>
              <w:top w:val="single" w:sz="4" w:space="0" w:color="auto"/>
            </w:tcBorders>
            <w:shd w:val="clear" w:color="auto" w:fill="auto"/>
            <w:vAlign w:val="bottom"/>
          </w:tcPr>
          <w:p w:rsidR="006A1EDD" w:rsidRPr="00715473" w:rsidRDefault="006A1EDD" w:rsidP="00DF511E">
            <w:pPr>
              <w:keepNext/>
              <w:keepLines/>
              <w:tabs>
                <w:tab w:val="left" w:pos="288"/>
                <w:tab w:val="left" w:pos="576"/>
                <w:tab w:val="left" w:pos="864"/>
                <w:tab w:val="left" w:pos="1152"/>
              </w:tabs>
              <w:spacing w:before="40" w:after="40"/>
              <w:rPr>
                <w:b/>
                <w:bCs/>
                <w:sz w:val="21"/>
                <w:szCs w:val="21"/>
              </w:rPr>
            </w:pPr>
          </w:p>
        </w:tc>
        <w:tc>
          <w:tcPr>
            <w:tcW w:w="993" w:type="dxa"/>
            <w:tcBorders>
              <w:top w:val="single" w:sz="4" w:space="0" w:color="auto"/>
            </w:tcBorders>
            <w:shd w:val="clear" w:color="auto" w:fill="auto"/>
            <w:vAlign w:val="bottom"/>
          </w:tcPr>
          <w:p w:rsidR="006A1EDD" w:rsidRPr="0086573A" w:rsidRDefault="006A1EDD" w:rsidP="007B36AE">
            <w:pPr>
              <w:keepNext/>
              <w:keepLines/>
              <w:tabs>
                <w:tab w:val="left" w:pos="288"/>
                <w:tab w:val="left" w:pos="576"/>
                <w:tab w:val="left" w:pos="864"/>
                <w:tab w:val="left" w:pos="1152"/>
              </w:tabs>
              <w:spacing w:before="20" w:after="40"/>
              <w:jc w:val="right"/>
              <w:rPr>
                <w:b/>
                <w:bCs/>
                <w:sz w:val="18"/>
                <w:szCs w:val="18"/>
                <w:lang w:val="en-GB" w:eastAsia="en-GB"/>
              </w:rPr>
            </w:pPr>
          </w:p>
        </w:tc>
      </w:tr>
      <w:tr w:rsidR="006A1EDD" w:rsidRPr="0086573A" w:rsidTr="007B36AE">
        <w:tc>
          <w:tcPr>
            <w:tcW w:w="2600" w:type="dxa"/>
            <w:tcBorders>
              <w:bottom w:val="single" w:sz="4" w:space="0" w:color="auto"/>
            </w:tcBorders>
            <w:shd w:val="clear" w:color="auto" w:fill="auto"/>
          </w:tcPr>
          <w:p w:rsidR="006A1EDD" w:rsidRPr="00715473" w:rsidRDefault="006A1EDD" w:rsidP="00DF511E">
            <w:pPr>
              <w:keepNext/>
              <w:keepLines/>
              <w:tabs>
                <w:tab w:val="left" w:pos="288"/>
                <w:tab w:val="left" w:pos="576"/>
                <w:tab w:val="left" w:pos="864"/>
                <w:tab w:val="left" w:pos="1152"/>
              </w:tabs>
              <w:spacing w:before="40" w:after="40"/>
              <w:ind w:left="48" w:right="43"/>
              <w:rPr>
                <w:b/>
                <w:sz w:val="21"/>
                <w:szCs w:val="21"/>
              </w:rPr>
            </w:pPr>
          </w:p>
        </w:tc>
        <w:tc>
          <w:tcPr>
            <w:tcW w:w="5191" w:type="dxa"/>
            <w:gridSpan w:val="2"/>
            <w:tcBorders>
              <w:bottom w:val="single" w:sz="4" w:space="0" w:color="auto"/>
            </w:tcBorders>
            <w:shd w:val="clear" w:color="auto" w:fill="auto"/>
            <w:vAlign w:val="bottom"/>
          </w:tcPr>
          <w:p w:rsidR="006A1EDD" w:rsidRPr="00715473" w:rsidRDefault="006A1EDD" w:rsidP="00DF511E">
            <w:pPr>
              <w:keepNext/>
              <w:keepLines/>
              <w:tabs>
                <w:tab w:val="left" w:pos="288"/>
                <w:tab w:val="left" w:pos="576"/>
                <w:tab w:val="left" w:pos="864"/>
                <w:tab w:val="left" w:pos="1152"/>
              </w:tabs>
              <w:spacing w:before="40" w:after="40" w:line="300" w:lineRule="exact"/>
              <w:rPr>
                <w:sz w:val="21"/>
                <w:szCs w:val="21"/>
                <w:lang w:eastAsia="zh-CN"/>
              </w:rPr>
            </w:pPr>
            <w:r w:rsidRPr="00715473">
              <w:rPr>
                <w:rFonts w:eastAsia="SimSun" w:hint="eastAsia"/>
                <w:sz w:val="21"/>
                <w:szCs w:val="21"/>
                <w:lang w:eastAsia="zh-CN"/>
              </w:rPr>
              <w:t>秘书处主任</w:t>
            </w:r>
            <w:r w:rsidRPr="00715473">
              <w:rPr>
                <w:sz w:val="21"/>
                <w:szCs w:val="21"/>
                <w:lang w:eastAsia="zh-CN"/>
              </w:rPr>
              <w:t xml:space="preserve">(D-1) </w:t>
            </w:r>
            <w:r w:rsidRPr="00715473">
              <w:rPr>
                <w:sz w:val="21"/>
                <w:szCs w:val="21"/>
                <w:lang w:eastAsia="zh-CN"/>
              </w:rPr>
              <w:br/>
            </w:r>
            <w:r w:rsidRPr="00715473">
              <w:rPr>
                <w:rFonts w:eastAsia="SimSun" w:hint="eastAsia"/>
                <w:sz w:val="21"/>
                <w:szCs w:val="21"/>
                <w:lang w:eastAsia="zh-CN"/>
              </w:rPr>
              <w:t>方案干事</w:t>
            </w:r>
            <w:r w:rsidRPr="00715473">
              <w:rPr>
                <w:sz w:val="21"/>
                <w:szCs w:val="21"/>
                <w:lang w:eastAsia="zh-CN"/>
              </w:rPr>
              <w:t xml:space="preserve">(P-4) </w:t>
            </w:r>
          </w:p>
          <w:p w:rsidR="006A1EDD" w:rsidRPr="00715473" w:rsidRDefault="006A1EDD" w:rsidP="00DF511E">
            <w:pPr>
              <w:keepNext/>
              <w:keepLines/>
              <w:tabs>
                <w:tab w:val="left" w:pos="288"/>
                <w:tab w:val="left" w:pos="576"/>
                <w:tab w:val="left" w:pos="864"/>
                <w:tab w:val="left" w:pos="1152"/>
              </w:tabs>
              <w:spacing w:before="40" w:after="40" w:line="300" w:lineRule="exact"/>
              <w:rPr>
                <w:sz w:val="21"/>
                <w:szCs w:val="21"/>
              </w:rPr>
            </w:pPr>
            <w:r w:rsidRPr="00715473">
              <w:rPr>
                <w:rFonts w:eastAsia="SimSun" w:hint="eastAsia"/>
                <w:sz w:val="21"/>
                <w:szCs w:val="21"/>
                <w:lang w:eastAsia="zh-CN"/>
              </w:rPr>
              <w:t>方案干事</w:t>
            </w:r>
            <w:r w:rsidR="003329F1">
              <w:rPr>
                <w:sz w:val="21"/>
                <w:szCs w:val="21"/>
              </w:rPr>
              <w:t>(P-4)</w:t>
            </w:r>
            <w:r w:rsidR="003329F1" w:rsidRPr="007505CD">
              <w:rPr>
                <w:sz w:val="18"/>
                <w:vertAlign w:val="superscript"/>
                <w:lang w:val="en-GB"/>
              </w:rPr>
              <w:t xml:space="preserve"> e</w:t>
            </w:r>
            <w:r w:rsidRPr="00715473">
              <w:rPr>
                <w:sz w:val="21"/>
                <w:szCs w:val="21"/>
              </w:rPr>
              <w:t xml:space="preserve"> </w:t>
            </w:r>
            <w:r w:rsidRPr="00715473">
              <w:rPr>
                <w:sz w:val="21"/>
                <w:szCs w:val="21"/>
              </w:rPr>
              <w:br/>
            </w:r>
            <w:r w:rsidRPr="00715473">
              <w:rPr>
                <w:rFonts w:eastAsia="SimSun" w:hint="eastAsia"/>
                <w:sz w:val="21"/>
                <w:szCs w:val="21"/>
                <w:lang w:eastAsia="zh-CN"/>
              </w:rPr>
              <w:t>方案干事</w:t>
            </w:r>
            <w:r w:rsidRPr="00715473">
              <w:rPr>
                <w:sz w:val="21"/>
                <w:szCs w:val="21"/>
              </w:rPr>
              <w:t xml:space="preserve">(P-3) </w:t>
            </w:r>
            <w:r w:rsidRPr="00715473">
              <w:rPr>
                <w:sz w:val="21"/>
                <w:szCs w:val="21"/>
              </w:rPr>
              <w:br/>
            </w:r>
            <w:r w:rsidRPr="00715473">
              <w:rPr>
                <w:rFonts w:eastAsia="SimSun" w:hint="eastAsia"/>
                <w:sz w:val="21"/>
                <w:szCs w:val="21"/>
                <w:lang w:eastAsia="zh-CN"/>
              </w:rPr>
              <w:t>方案干事</w:t>
            </w:r>
            <w:r w:rsidRPr="00715473">
              <w:rPr>
                <w:sz w:val="21"/>
                <w:szCs w:val="21"/>
              </w:rPr>
              <w:t xml:space="preserve">(P-3) </w:t>
            </w:r>
            <w:r w:rsidRPr="00715473">
              <w:rPr>
                <w:sz w:val="21"/>
                <w:szCs w:val="21"/>
              </w:rPr>
              <w:br/>
            </w:r>
            <w:r w:rsidRPr="00715473">
              <w:rPr>
                <w:rFonts w:eastAsia="SimSun" w:hint="eastAsia"/>
                <w:sz w:val="21"/>
                <w:szCs w:val="21"/>
                <w:lang w:eastAsia="zh-CN"/>
              </w:rPr>
              <w:t>助理方案干事</w:t>
            </w:r>
            <w:r w:rsidRPr="00715473">
              <w:rPr>
                <w:sz w:val="21"/>
                <w:szCs w:val="21"/>
              </w:rPr>
              <w:t>(P-2)</w:t>
            </w:r>
            <w:r w:rsidRPr="00715473">
              <w:rPr>
                <w:sz w:val="21"/>
                <w:szCs w:val="21"/>
              </w:rPr>
              <w:br/>
            </w:r>
            <w:r w:rsidRPr="00715473">
              <w:rPr>
                <w:rFonts w:eastAsia="SimSun" w:hint="eastAsia"/>
                <w:sz w:val="21"/>
                <w:szCs w:val="21"/>
                <w:lang w:eastAsia="zh-CN"/>
              </w:rPr>
              <w:t>行政支助人员</w:t>
            </w:r>
            <w:r w:rsidRPr="00715473">
              <w:rPr>
                <w:sz w:val="21"/>
                <w:szCs w:val="21"/>
              </w:rPr>
              <w:t>(G-6)</w:t>
            </w:r>
            <w:r w:rsidRPr="00715473">
              <w:rPr>
                <w:sz w:val="21"/>
                <w:szCs w:val="21"/>
              </w:rPr>
              <w:br/>
            </w:r>
            <w:r w:rsidRPr="00715473">
              <w:rPr>
                <w:rFonts w:eastAsia="SimSun" w:hint="eastAsia"/>
                <w:sz w:val="21"/>
                <w:szCs w:val="21"/>
                <w:lang w:eastAsia="zh-CN"/>
              </w:rPr>
              <w:t>行政支助人员</w:t>
            </w:r>
            <w:r w:rsidRPr="00715473">
              <w:rPr>
                <w:sz w:val="21"/>
                <w:szCs w:val="21"/>
              </w:rPr>
              <w:t>(G-5)</w:t>
            </w:r>
            <w:r w:rsidRPr="00715473">
              <w:rPr>
                <w:sz w:val="21"/>
                <w:szCs w:val="21"/>
              </w:rPr>
              <w:br/>
            </w:r>
            <w:r w:rsidRPr="00715473">
              <w:rPr>
                <w:rFonts w:eastAsia="SimSun" w:hint="eastAsia"/>
                <w:sz w:val="21"/>
                <w:szCs w:val="21"/>
                <w:lang w:eastAsia="zh-CN"/>
              </w:rPr>
              <w:t>行政支助人员</w:t>
            </w:r>
            <w:r w:rsidRPr="00715473">
              <w:rPr>
                <w:sz w:val="21"/>
                <w:szCs w:val="21"/>
              </w:rPr>
              <w:t>(G-5)</w:t>
            </w:r>
          </w:p>
        </w:tc>
        <w:tc>
          <w:tcPr>
            <w:tcW w:w="993" w:type="dxa"/>
            <w:tcBorders>
              <w:bottom w:val="single" w:sz="4" w:space="0" w:color="auto"/>
            </w:tcBorders>
            <w:shd w:val="clear" w:color="auto" w:fill="auto"/>
            <w:vAlign w:val="bottom"/>
          </w:tcPr>
          <w:p w:rsidR="006A1EDD" w:rsidRPr="0086573A" w:rsidRDefault="006A1EDD"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276 700</w:t>
            </w:r>
            <w:r w:rsidRPr="0086573A">
              <w:rPr>
                <w:sz w:val="18"/>
                <w:szCs w:val="18"/>
                <w:lang w:val="en-GB" w:eastAsia="en-GB"/>
              </w:rPr>
              <w:br/>
              <w:t>174 160</w:t>
            </w:r>
          </w:p>
          <w:p w:rsidR="006A1EDD" w:rsidRPr="0086573A" w:rsidRDefault="006A1EDD" w:rsidP="007B36AE">
            <w:pPr>
              <w:keepNext/>
              <w:keepLines/>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w:t>
            </w:r>
            <w:r w:rsidRPr="0086573A">
              <w:rPr>
                <w:sz w:val="18"/>
                <w:szCs w:val="18"/>
                <w:lang w:val="en-GB" w:eastAsia="en-GB"/>
              </w:rPr>
              <w:br/>
              <w:t>145 280</w:t>
            </w:r>
            <w:r w:rsidRPr="0086573A">
              <w:rPr>
                <w:sz w:val="18"/>
                <w:szCs w:val="18"/>
                <w:lang w:val="en-GB" w:eastAsia="en-GB"/>
              </w:rPr>
              <w:br/>
              <w:t>145 280</w:t>
            </w:r>
            <w:r w:rsidRPr="0086573A">
              <w:rPr>
                <w:sz w:val="18"/>
                <w:szCs w:val="18"/>
                <w:lang w:val="en-GB" w:eastAsia="en-GB"/>
              </w:rPr>
              <w:br/>
              <w:t>126 320</w:t>
            </w:r>
            <w:r w:rsidRPr="0086573A">
              <w:rPr>
                <w:sz w:val="18"/>
                <w:szCs w:val="18"/>
                <w:lang w:val="en-GB" w:eastAsia="en-GB"/>
              </w:rPr>
              <w:br/>
              <w:t>88 240</w:t>
            </w:r>
            <w:r w:rsidRPr="0086573A">
              <w:rPr>
                <w:sz w:val="18"/>
                <w:szCs w:val="18"/>
                <w:lang w:val="en-GB" w:eastAsia="en-GB"/>
              </w:rPr>
              <w:br/>
              <w:t>88 240</w:t>
            </w:r>
            <w:r w:rsidRPr="0086573A">
              <w:rPr>
                <w:sz w:val="18"/>
                <w:szCs w:val="18"/>
                <w:lang w:val="en-GB" w:eastAsia="en-GB"/>
              </w:rPr>
              <w:br/>
              <w:t>110 300</w:t>
            </w:r>
          </w:p>
        </w:tc>
      </w:tr>
      <w:tr w:rsidR="006A1EDD" w:rsidRPr="0086573A" w:rsidTr="007B36AE">
        <w:tc>
          <w:tcPr>
            <w:tcW w:w="2600" w:type="dxa"/>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rFonts w:ascii="SimHei" w:eastAsia="SimHei" w:hAnsi="SimHei"/>
                <w:b/>
                <w:sz w:val="21"/>
                <w:szCs w:val="21"/>
                <w:lang w:eastAsia="zh-CN"/>
              </w:rPr>
            </w:pPr>
            <w:r w:rsidRPr="00715473">
              <w:rPr>
                <w:b/>
                <w:sz w:val="21"/>
                <w:szCs w:val="21"/>
              </w:rPr>
              <w:tab/>
            </w:r>
            <w:r w:rsidRPr="00715473">
              <w:rPr>
                <w:rFonts w:ascii="SimHei" w:eastAsia="SimHei" w:hAnsi="SimHei" w:hint="eastAsia"/>
                <w:b/>
                <w:sz w:val="21"/>
                <w:szCs w:val="21"/>
                <w:lang w:eastAsia="zh-CN"/>
              </w:rPr>
              <w:t>小计</w:t>
            </w:r>
          </w:p>
        </w:tc>
        <w:tc>
          <w:tcPr>
            <w:tcW w:w="5191" w:type="dxa"/>
            <w:gridSpan w:val="2"/>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
                <w:sz w:val="21"/>
                <w:szCs w:val="21"/>
              </w:rPr>
            </w:pPr>
          </w:p>
        </w:tc>
        <w:tc>
          <w:tcPr>
            <w:tcW w:w="993" w:type="dxa"/>
            <w:tcBorders>
              <w:top w:val="single" w:sz="4" w:space="0" w:color="auto"/>
              <w:bottom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jc w:val="right"/>
              <w:rPr>
                <w:b/>
                <w:sz w:val="18"/>
                <w:szCs w:val="18"/>
                <w:lang w:val="en-GB" w:eastAsia="en-GB"/>
              </w:rPr>
            </w:pPr>
            <w:bookmarkStart w:id="252" w:name="OLE_LINK1"/>
            <w:r w:rsidRPr="0086573A">
              <w:rPr>
                <w:b/>
                <w:sz w:val="18"/>
                <w:szCs w:val="18"/>
                <w:lang w:val="en-GB" w:eastAsia="en-GB"/>
              </w:rPr>
              <w:t>1 154 520</w:t>
            </w:r>
            <w:bookmarkEnd w:id="252"/>
          </w:p>
        </w:tc>
      </w:tr>
      <w:tr w:rsidR="006A1EDD" w:rsidRPr="0086573A" w:rsidTr="007B36AE">
        <w:tc>
          <w:tcPr>
            <w:tcW w:w="2600" w:type="dxa"/>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0" w:right="40"/>
              <w:rPr>
                <w:b/>
                <w:sz w:val="21"/>
                <w:szCs w:val="21"/>
              </w:rPr>
            </w:pPr>
            <w:r w:rsidRPr="00715473">
              <w:rPr>
                <w:rFonts w:ascii="SimHei" w:eastAsia="SimHei" w:hAnsi="SimHei" w:cs="SimSun" w:hint="eastAsia"/>
                <w:b/>
                <w:bCs/>
                <w:sz w:val="21"/>
                <w:szCs w:val="21"/>
                <w:lang w:eastAsia="zh-CN"/>
              </w:rPr>
              <w:t>临时技术支持安排</w:t>
            </w:r>
          </w:p>
        </w:tc>
        <w:tc>
          <w:tcPr>
            <w:tcW w:w="5191" w:type="dxa"/>
            <w:gridSpan w:val="2"/>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
                <w:sz w:val="21"/>
                <w:szCs w:val="21"/>
              </w:rPr>
            </w:pPr>
          </w:p>
        </w:tc>
        <w:tc>
          <w:tcPr>
            <w:tcW w:w="993" w:type="dxa"/>
            <w:tcBorders>
              <w:top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jc w:val="right"/>
              <w:rPr>
                <w:b/>
                <w:sz w:val="18"/>
                <w:szCs w:val="18"/>
                <w:lang w:val="en-GB" w:eastAsia="en-GB"/>
              </w:rPr>
            </w:pPr>
          </w:p>
        </w:tc>
      </w:tr>
      <w:tr w:rsidR="006A1EDD" w:rsidRPr="0086573A" w:rsidTr="007B36AE">
        <w:tc>
          <w:tcPr>
            <w:tcW w:w="2600" w:type="dxa"/>
            <w:tcBorders>
              <w:bottom w:val="single" w:sz="4" w:space="0" w:color="auto"/>
            </w:tcBorders>
            <w:shd w:val="clear" w:color="auto" w:fill="auto"/>
          </w:tcPr>
          <w:p w:rsidR="006A1EDD" w:rsidRPr="00715473" w:rsidRDefault="006A1EDD" w:rsidP="00DF511E">
            <w:pPr>
              <w:tabs>
                <w:tab w:val="left" w:pos="288"/>
                <w:tab w:val="left" w:pos="576"/>
                <w:tab w:val="left" w:pos="864"/>
                <w:tab w:val="left" w:pos="1152"/>
              </w:tabs>
              <w:spacing w:before="40" w:after="40"/>
              <w:ind w:left="-40" w:right="40"/>
              <w:rPr>
                <w:sz w:val="21"/>
                <w:szCs w:val="21"/>
              </w:rPr>
            </w:pPr>
            <w:r w:rsidRPr="00715473">
              <w:rPr>
                <w:rFonts w:ascii="SimSun" w:eastAsia="SimSun" w:hAnsi="SimSun" w:cs="SimSun" w:hint="eastAsia"/>
                <w:sz w:val="21"/>
                <w:szCs w:val="21"/>
                <w:lang w:eastAsia="zh-CN"/>
              </w:rPr>
              <w:t>临时技术/秘书处支持</w:t>
            </w:r>
          </w:p>
        </w:tc>
        <w:tc>
          <w:tcPr>
            <w:tcW w:w="5191" w:type="dxa"/>
            <w:gridSpan w:val="2"/>
            <w:tcBorders>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Cs/>
                <w:sz w:val="21"/>
                <w:szCs w:val="21"/>
                <w:lang w:eastAsia="zh-CN"/>
              </w:rPr>
            </w:pPr>
            <w:r w:rsidRPr="00715473">
              <w:rPr>
                <w:rFonts w:eastAsia="SimSun" w:hint="eastAsia"/>
                <w:bCs/>
                <w:sz w:val="21"/>
                <w:szCs w:val="21"/>
                <w:lang w:eastAsia="zh-CN"/>
              </w:rPr>
              <w:t>秘书处招聘工作人员之前所需的人员费用，以及启动工作方案所需的技术支持费用</w:t>
            </w:r>
          </w:p>
        </w:tc>
        <w:tc>
          <w:tcPr>
            <w:tcW w:w="993" w:type="dxa"/>
            <w:tcBorders>
              <w:bottom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jc w:val="right"/>
              <w:rPr>
                <w:bCs/>
                <w:sz w:val="18"/>
                <w:szCs w:val="18"/>
                <w:lang w:val="en-GB" w:eastAsia="en-GB"/>
              </w:rPr>
            </w:pPr>
            <w:r w:rsidRPr="0086573A">
              <w:rPr>
                <w:bCs/>
                <w:sz w:val="18"/>
                <w:szCs w:val="18"/>
                <w:lang w:val="en-GB" w:eastAsia="en-GB"/>
              </w:rPr>
              <w:t>280 000</w:t>
            </w:r>
          </w:p>
        </w:tc>
      </w:tr>
      <w:tr w:rsidR="006A1EDD" w:rsidRPr="0086573A" w:rsidTr="007B36AE">
        <w:tc>
          <w:tcPr>
            <w:tcW w:w="2600" w:type="dxa"/>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5191" w:type="dxa"/>
            <w:gridSpan w:val="2"/>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rPr>
                <w:b/>
                <w:bCs/>
                <w:sz w:val="21"/>
                <w:szCs w:val="21"/>
              </w:rPr>
            </w:pPr>
          </w:p>
        </w:tc>
        <w:tc>
          <w:tcPr>
            <w:tcW w:w="993" w:type="dxa"/>
            <w:tcBorders>
              <w:top w:val="single" w:sz="4" w:space="0" w:color="auto"/>
              <w:bottom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jc w:val="right"/>
              <w:rPr>
                <w:b/>
                <w:bCs/>
                <w:sz w:val="18"/>
                <w:szCs w:val="18"/>
                <w:lang w:val="en-GB" w:eastAsia="en-GB"/>
              </w:rPr>
            </w:pPr>
            <w:r w:rsidRPr="0086573A">
              <w:rPr>
                <w:b/>
                <w:bCs/>
                <w:sz w:val="18"/>
                <w:szCs w:val="18"/>
                <w:lang w:val="en-GB" w:eastAsia="en-GB"/>
              </w:rPr>
              <w:t>280 000</w:t>
            </w:r>
          </w:p>
        </w:tc>
      </w:tr>
      <w:tr w:rsidR="006A1EDD" w:rsidRPr="0086573A" w:rsidTr="007B36AE">
        <w:tc>
          <w:tcPr>
            <w:tcW w:w="2618" w:type="dxa"/>
            <w:gridSpan w:val="2"/>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108" w:right="40"/>
              <w:rPr>
                <w:b/>
                <w:spacing w:val="2"/>
                <w:sz w:val="21"/>
                <w:szCs w:val="21"/>
              </w:rPr>
            </w:pPr>
            <w:r w:rsidRPr="00715473">
              <w:rPr>
                <w:rFonts w:ascii="SimHei" w:eastAsia="SimHei" w:hAnsi="SimHei" w:cs="SimSun" w:hint="eastAsia"/>
                <w:b/>
                <w:bCs/>
                <w:spacing w:val="2"/>
                <w:sz w:val="21"/>
                <w:szCs w:val="21"/>
                <w:lang w:eastAsia="zh-CN"/>
              </w:rPr>
              <w:t>外联和交流</w:t>
            </w:r>
          </w:p>
        </w:tc>
        <w:tc>
          <w:tcPr>
            <w:tcW w:w="5173" w:type="dxa"/>
            <w:tcBorders>
              <w:top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108"/>
              <w:rPr>
                <w:b/>
                <w:bCs/>
                <w:sz w:val="21"/>
                <w:szCs w:val="21"/>
              </w:rPr>
            </w:pPr>
          </w:p>
        </w:tc>
        <w:tc>
          <w:tcPr>
            <w:tcW w:w="993" w:type="dxa"/>
            <w:tcBorders>
              <w:top w:val="single" w:sz="4" w:space="0" w:color="auto"/>
            </w:tcBorders>
            <w:shd w:val="clear" w:color="auto" w:fill="auto"/>
            <w:vAlign w:val="bottom"/>
          </w:tcPr>
          <w:p w:rsidR="006A1EDD" w:rsidRPr="0086573A" w:rsidRDefault="006A1EDD" w:rsidP="007B36AE">
            <w:pPr>
              <w:tabs>
                <w:tab w:val="left" w:pos="288"/>
                <w:tab w:val="left" w:pos="576"/>
                <w:tab w:val="left" w:pos="1152"/>
              </w:tabs>
              <w:spacing w:before="40" w:after="40"/>
              <w:ind w:right="85"/>
              <w:jc w:val="right"/>
              <w:rPr>
                <w:b/>
                <w:bCs/>
                <w:sz w:val="18"/>
                <w:szCs w:val="18"/>
                <w:lang w:val="en-GB" w:eastAsia="en-GB"/>
              </w:rPr>
            </w:pPr>
          </w:p>
        </w:tc>
      </w:tr>
      <w:tr w:rsidR="006A1EDD" w:rsidRPr="0086573A" w:rsidTr="007B36AE">
        <w:tblPrEx>
          <w:tblCellMar>
            <w:left w:w="0" w:type="dxa"/>
            <w:right w:w="0" w:type="dxa"/>
          </w:tblCellMar>
        </w:tblPrEx>
        <w:tc>
          <w:tcPr>
            <w:tcW w:w="2618" w:type="dxa"/>
            <w:gridSpan w:val="2"/>
            <w:tcBorders>
              <w:bottom w:val="single" w:sz="4" w:space="0" w:color="auto"/>
            </w:tcBorders>
            <w:shd w:val="clear" w:color="auto" w:fill="auto"/>
          </w:tcPr>
          <w:p w:rsidR="006A1EDD" w:rsidRPr="00715473" w:rsidRDefault="006A1EDD" w:rsidP="00DF511E">
            <w:pPr>
              <w:tabs>
                <w:tab w:val="left" w:pos="288"/>
                <w:tab w:val="left" w:pos="576"/>
                <w:tab w:val="left" w:pos="864"/>
                <w:tab w:val="left" w:pos="1152"/>
              </w:tabs>
              <w:spacing w:before="40" w:after="40"/>
              <w:ind w:right="40"/>
              <w:rPr>
                <w:sz w:val="21"/>
                <w:szCs w:val="21"/>
              </w:rPr>
            </w:pPr>
            <w:r w:rsidRPr="00715473">
              <w:rPr>
                <w:rFonts w:eastAsia="SimSun" w:hint="eastAsia"/>
                <w:sz w:val="21"/>
                <w:szCs w:val="21"/>
                <w:lang w:eastAsia="zh-CN"/>
              </w:rPr>
              <w:t>全体会议报告事务</w:t>
            </w:r>
          </w:p>
        </w:tc>
        <w:tc>
          <w:tcPr>
            <w:tcW w:w="5173" w:type="dxa"/>
            <w:tcBorders>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123"/>
              <w:rPr>
                <w:sz w:val="21"/>
                <w:szCs w:val="21"/>
              </w:rPr>
            </w:pPr>
            <w:r w:rsidRPr="00715473">
              <w:rPr>
                <w:rFonts w:eastAsia="SimSun" w:hint="eastAsia"/>
                <w:sz w:val="21"/>
                <w:szCs w:val="21"/>
                <w:lang w:eastAsia="zh-CN"/>
              </w:rPr>
              <w:t>报告事务</w:t>
            </w:r>
          </w:p>
        </w:tc>
        <w:tc>
          <w:tcPr>
            <w:tcW w:w="993" w:type="dxa"/>
            <w:tcBorders>
              <w:bottom w:val="single" w:sz="4" w:space="0" w:color="auto"/>
            </w:tcBorders>
            <w:shd w:val="clear" w:color="auto" w:fill="auto"/>
            <w:vAlign w:val="bottom"/>
          </w:tcPr>
          <w:p w:rsidR="006A1EDD" w:rsidRPr="0086573A" w:rsidRDefault="006A1EDD" w:rsidP="007B36AE">
            <w:pPr>
              <w:tabs>
                <w:tab w:val="left" w:pos="288"/>
                <w:tab w:val="left" w:pos="576"/>
                <w:tab w:val="left" w:pos="864"/>
                <w:tab w:val="left" w:pos="1152"/>
              </w:tabs>
              <w:spacing w:before="40" w:after="40"/>
              <w:ind w:right="85"/>
              <w:jc w:val="right"/>
              <w:rPr>
                <w:sz w:val="18"/>
                <w:szCs w:val="18"/>
                <w:lang w:val="en-GB" w:eastAsia="en-GB"/>
              </w:rPr>
            </w:pPr>
            <w:r w:rsidRPr="0086573A">
              <w:rPr>
                <w:sz w:val="18"/>
                <w:szCs w:val="18"/>
                <w:lang w:val="en-GB" w:eastAsia="en-GB"/>
              </w:rPr>
              <w:t>60 000</w:t>
            </w:r>
          </w:p>
        </w:tc>
      </w:tr>
      <w:tr w:rsidR="006A1EDD" w:rsidRPr="0086573A" w:rsidTr="007B36AE">
        <w:tblPrEx>
          <w:tblCellMar>
            <w:left w:w="0" w:type="dxa"/>
            <w:right w:w="0" w:type="dxa"/>
          </w:tblCellMar>
        </w:tblPrEx>
        <w:tc>
          <w:tcPr>
            <w:tcW w:w="2618" w:type="dxa"/>
            <w:gridSpan w:val="2"/>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5173" w:type="dxa"/>
            <w:tcBorders>
              <w:top w:val="single" w:sz="4" w:space="0" w:color="auto"/>
              <w:bottom w:val="single" w:sz="4" w:space="0" w:color="auto"/>
            </w:tcBorders>
            <w:shd w:val="clear" w:color="auto" w:fill="auto"/>
            <w:vAlign w:val="bottom"/>
          </w:tcPr>
          <w:p w:rsidR="006A1EDD" w:rsidRPr="00715473" w:rsidRDefault="006A1EDD" w:rsidP="00DF511E">
            <w:pPr>
              <w:tabs>
                <w:tab w:val="left" w:pos="288"/>
                <w:tab w:val="left" w:pos="576"/>
                <w:tab w:val="left" w:pos="864"/>
                <w:tab w:val="left" w:pos="1152"/>
              </w:tabs>
              <w:spacing w:before="40" w:after="40"/>
              <w:ind w:left="123"/>
              <w:rPr>
                <w:b/>
                <w:sz w:val="21"/>
                <w:szCs w:val="21"/>
              </w:rPr>
            </w:pPr>
          </w:p>
        </w:tc>
        <w:tc>
          <w:tcPr>
            <w:tcW w:w="993" w:type="dxa"/>
            <w:tcBorders>
              <w:top w:val="single" w:sz="4" w:space="0" w:color="auto"/>
              <w:bottom w:val="single" w:sz="4" w:space="0" w:color="auto"/>
            </w:tcBorders>
            <w:shd w:val="clear" w:color="auto" w:fill="auto"/>
            <w:vAlign w:val="bottom"/>
          </w:tcPr>
          <w:p w:rsidR="006A1EDD" w:rsidRPr="0086573A" w:rsidRDefault="006A1EDD" w:rsidP="007B36AE">
            <w:pPr>
              <w:tabs>
                <w:tab w:val="left" w:pos="288"/>
                <w:tab w:val="left" w:pos="576"/>
                <w:tab w:val="left" w:pos="864"/>
                <w:tab w:val="left" w:pos="1152"/>
              </w:tabs>
              <w:spacing w:before="40" w:after="40"/>
              <w:ind w:right="85"/>
              <w:jc w:val="right"/>
              <w:rPr>
                <w:b/>
                <w:sz w:val="18"/>
                <w:szCs w:val="18"/>
                <w:lang w:val="en-GB" w:eastAsia="en-GB"/>
              </w:rPr>
            </w:pPr>
            <w:r w:rsidRPr="0086573A">
              <w:rPr>
                <w:b/>
                <w:sz w:val="18"/>
                <w:szCs w:val="18"/>
                <w:lang w:val="en-GB" w:eastAsia="en-GB"/>
              </w:rPr>
              <w:t>60 000</w:t>
            </w:r>
          </w:p>
        </w:tc>
      </w:tr>
      <w:tr w:rsidR="00FB6910" w:rsidRPr="0086573A" w:rsidTr="007B36AE">
        <w:tblPrEx>
          <w:tblCellMar>
            <w:left w:w="0" w:type="dxa"/>
            <w:right w:w="0" w:type="dxa"/>
          </w:tblCellMar>
        </w:tblPrEx>
        <w:trPr>
          <w:trHeight w:hRule="exact" w:val="115"/>
        </w:trPr>
        <w:tc>
          <w:tcPr>
            <w:tcW w:w="2600"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left="48" w:right="40"/>
              <w:rPr>
                <w:b/>
                <w:bCs/>
                <w:sz w:val="18"/>
                <w:szCs w:val="18"/>
                <w:lang w:val="en-GB" w:eastAsia="en-GB"/>
              </w:rPr>
            </w:pPr>
          </w:p>
        </w:tc>
        <w:tc>
          <w:tcPr>
            <w:tcW w:w="5191" w:type="dxa"/>
            <w:gridSpan w:val="2"/>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b/>
                <w:bCs/>
                <w:sz w:val="18"/>
                <w:szCs w:val="18"/>
                <w:lang w:val="en-GB" w:eastAsia="en-GB"/>
              </w:rPr>
            </w:pPr>
          </w:p>
        </w:tc>
        <w:tc>
          <w:tcPr>
            <w:tcW w:w="993"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b/>
                <w:bCs/>
                <w:sz w:val="18"/>
                <w:szCs w:val="18"/>
                <w:lang w:val="en-GB" w:eastAsia="en-GB"/>
              </w:rPr>
            </w:pPr>
          </w:p>
        </w:tc>
      </w:tr>
      <w:tr w:rsidR="006A1EDD" w:rsidRPr="0086573A" w:rsidTr="007B36AE">
        <w:tblPrEx>
          <w:tblCellMar>
            <w:left w:w="0" w:type="dxa"/>
            <w:right w:w="0" w:type="dxa"/>
          </w:tblCellMar>
        </w:tblPrEx>
        <w:tc>
          <w:tcPr>
            <w:tcW w:w="2600" w:type="dxa"/>
            <w:shd w:val="clear" w:color="auto" w:fill="auto"/>
            <w:vAlign w:val="bottom"/>
          </w:tcPr>
          <w:p w:rsidR="006A1EDD" w:rsidRPr="00715473" w:rsidRDefault="006A1EDD" w:rsidP="00DF511E">
            <w:pPr>
              <w:tabs>
                <w:tab w:val="left" w:pos="288"/>
                <w:tab w:val="left" w:pos="576"/>
                <w:tab w:val="left" w:pos="864"/>
                <w:tab w:val="left" w:pos="1152"/>
              </w:tabs>
              <w:spacing w:before="40" w:after="40"/>
              <w:ind w:left="48" w:right="40"/>
              <w:rPr>
                <w:b/>
                <w:bCs/>
                <w:sz w:val="21"/>
                <w:szCs w:val="21"/>
                <w:lang w:eastAsia="zh-CN"/>
              </w:rPr>
            </w:pPr>
            <w:r w:rsidRPr="00715473">
              <w:rPr>
                <w:rFonts w:ascii="SimHei" w:eastAsia="SimHei" w:hAnsi="SimHei" w:hint="eastAsia"/>
                <w:b/>
                <w:sz w:val="21"/>
                <w:szCs w:val="21"/>
                <w:lang w:eastAsia="zh-CN"/>
              </w:rPr>
              <w:t>差旅</w:t>
            </w:r>
          </w:p>
        </w:tc>
        <w:tc>
          <w:tcPr>
            <w:tcW w:w="5191" w:type="dxa"/>
            <w:gridSpan w:val="2"/>
            <w:shd w:val="clear" w:color="auto" w:fill="auto"/>
            <w:vAlign w:val="bottom"/>
          </w:tcPr>
          <w:p w:rsidR="006A1EDD" w:rsidRPr="00715473" w:rsidRDefault="006A1EDD" w:rsidP="00DF511E">
            <w:pPr>
              <w:keepNext/>
              <w:keepLines/>
              <w:tabs>
                <w:tab w:val="left" w:pos="288"/>
                <w:tab w:val="left" w:pos="576"/>
                <w:tab w:val="left" w:pos="864"/>
                <w:tab w:val="left" w:pos="1152"/>
              </w:tabs>
              <w:spacing w:before="40" w:after="40"/>
              <w:rPr>
                <w:b/>
                <w:bCs/>
                <w:sz w:val="21"/>
                <w:szCs w:val="21"/>
              </w:rPr>
            </w:pPr>
          </w:p>
        </w:tc>
        <w:tc>
          <w:tcPr>
            <w:tcW w:w="993" w:type="dxa"/>
            <w:shd w:val="clear" w:color="auto" w:fill="auto"/>
            <w:vAlign w:val="bottom"/>
          </w:tcPr>
          <w:p w:rsidR="006A1EDD" w:rsidRPr="0086573A" w:rsidRDefault="006A1EDD" w:rsidP="007B36AE">
            <w:pPr>
              <w:keepNext/>
              <w:keepLines/>
              <w:tabs>
                <w:tab w:val="left" w:pos="288"/>
                <w:tab w:val="left" w:pos="576"/>
                <w:tab w:val="left" w:pos="864"/>
                <w:tab w:val="left" w:pos="1152"/>
              </w:tabs>
              <w:spacing w:before="40" w:after="40"/>
              <w:jc w:val="right"/>
              <w:rPr>
                <w:b/>
                <w:bCs/>
                <w:sz w:val="18"/>
                <w:szCs w:val="18"/>
                <w:lang w:val="en-GB" w:eastAsia="en-GB"/>
              </w:rPr>
            </w:pPr>
          </w:p>
        </w:tc>
      </w:tr>
      <w:tr w:rsidR="00322AC9" w:rsidRPr="0086573A" w:rsidTr="007B36AE">
        <w:tblPrEx>
          <w:tblCellMar>
            <w:left w:w="0" w:type="dxa"/>
            <w:right w:w="0" w:type="dxa"/>
          </w:tblCellMar>
        </w:tblPrEx>
        <w:tc>
          <w:tcPr>
            <w:tcW w:w="2600" w:type="dxa"/>
            <w:shd w:val="clear" w:color="auto" w:fill="auto"/>
          </w:tcPr>
          <w:p w:rsidR="00322AC9" w:rsidRPr="00715473" w:rsidRDefault="00322AC9" w:rsidP="00DF511E">
            <w:pPr>
              <w:keepNext/>
              <w:keepLines/>
              <w:tabs>
                <w:tab w:val="left" w:pos="288"/>
                <w:tab w:val="left" w:pos="576"/>
                <w:tab w:val="left" w:pos="864"/>
                <w:tab w:val="left" w:pos="1152"/>
              </w:tabs>
              <w:spacing w:before="40" w:after="40"/>
              <w:ind w:left="48" w:right="40"/>
              <w:rPr>
                <w:sz w:val="21"/>
                <w:szCs w:val="21"/>
                <w:lang w:eastAsia="zh-CN"/>
              </w:rPr>
            </w:pPr>
            <w:r w:rsidRPr="00715473">
              <w:rPr>
                <w:rFonts w:eastAsia="SimSun" w:hint="eastAsia"/>
                <w:sz w:val="21"/>
                <w:szCs w:val="21"/>
                <w:lang w:eastAsia="zh-CN"/>
              </w:rPr>
              <w:t>秘书处工作人员公务差旅</w:t>
            </w:r>
          </w:p>
        </w:tc>
        <w:tc>
          <w:tcPr>
            <w:tcW w:w="5191" w:type="dxa"/>
            <w:gridSpan w:val="2"/>
            <w:shd w:val="clear" w:color="auto" w:fill="auto"/>
          </w:tcPr>
          <w:p w:rsidR="00322AC9" w:rsidRPr="00715473" w:rsidRDefault="00322AC9" w:rsidP="00DF511E">
            <w:pPr>
              <w:tabs>
                <w:tab w:val="left" w:pos="288"/>
                <w:tab w:val="left" w:pos="576"/>
                <w:tab w:val="left" w:pos="864"/>
                <w:tab w:val="left" w:pos="1152"/>
              </w:tabs>
              <w:spacing w:before="40" w:after="40"/>
              <w:ind w:left="120" w:hanging="14"/>
              <w:rPr>
                <w:sz w:val="21"/>
                <w:szCs w:val="21"/>
                <w:lang w:eastAsia="zh-CN"/>
              </w:rPr>
            </w:pPr>
            <w:r w:rsidRPr="00715473">
              <w:rPr>
                <w:rFonts w:eastAsia="SimSun" w:hint="eastAsia"/>
                <w:sz w:val="21"/>
                <w:szCs w:val="21"/>
                <w:lang w:eastAsia="zh-CN"/>
              </w:rPr>
              <w:t>工作人员出席平台各机构会议的差旅及其他必要差旅</w:t>
            </w:r>
          </w:p>
        </w:tc>
        <w:tc>
          <w:tcPr>
            <w:tcW w:w="993" w:type="dxa"/>
            <w:shd w:val="clear" w:color="auto" w:fill="auto"/>
          </w:tcPr>
          <w:p w:rsidR="00322AC9" w:rsidRPr="007505CD" w:rsidRDefault="00322AC9" w:rsidP="005F51BD">
            <w:pPr>
              <w:tabs>
                <w:tab w:val="left" w:pos="288"/>
                <w:tab w:val="left" w:pos="576"/>
                <w:tab w:val="left" w:pos="864"/>
                <w:tab w:val="left" w:pos="1152"/>
              </w:tabs>
              <w:spacing w:before="40" w:after="40"/>
              <w:ind w:right="85"/>
              <w:jc w:val="right"/>
              <w:rPr>
                <w:sz w:val="18"/>
                <w:szCs w:val="18"/>
                <w:lang w:val="en-GB" w:eastAsia="en-GB"/>
              </w:rPr>
            </w:pPr>
            <w:r w:rsidRPr="007505CD">
              <w:rPr>
                <w:sz w:val="18"/>
                <w:szCs w:val="18"/>
                <w:lang w:val="en-GB" w:eastAsia="en-GB"/>
              </w:rPr>
              <w:t>100 000</w:t>
            </w:r>
          </w:p>
        </w:tc>
      </w:tr>
      <w:tr w:rsidR="00322AC9" w:rsidRPr="0086573A" w:rsidTr="007B36AE">
        <w:tblPrEx>
          <w:tblCellMar>
            <w:left w:w="0" w:type="dxa"/>
            <w:right w:w="0" w:type="dxa"/>
          </w:tblCellMar>
        </w:tblPrEx>
        <w:tc>
          <w:tcPr>
            <w:tcW w:w="2600" w:type="dxa"/>
            <w:shd w:val="clear" w:color="auto" w:fill="auto"/>
          </w:tcPr>
          <w:p w:rsidR="00322AC9" w:rsidRPr="00715473" w:rsidRDefault="00322AC9" w:rsidP="00DF511E">
            <w:pPr>
              <w:keepNext/>
              <w:keepLines/>
              <w:tabs>
                <w:tab w:val="left" w:pos="288"/>
                <w:tab w:val="left" w:pos="576"/>
                <w:tab w:val="left" w:pos="864"/>
                <w:tab w:val="left" w:pos="1152"/>
              </w:tabs>
              <w:spacing w:before="40" w:after="40"/>
              <w:ind w:left="48" w:right="40"/>
              <w:rPr>
                <w:sz w:val="21"/>
                <w:szCs w:val="21"/>
              </w:rPr>
            </w:pPr>
            <w:r w:rsidRPr="00715473">
              <w:rPr>
                <w:rFonts w:eastAsia="SimSun" w:hint="eastAsia"/>
                <w:sz w:val="21"/>
                <w:szCs w:val="21"/>
                <w:lang w:eastAsia="zh-CN"/>
              </w:rPr>
              <w:t>主席的差旅</w:t>
            </w:r>
          </w:p>
        </w:tc>
        <w:tc>
          <w:tcPr>
            <w:tcW w:w="5191" w:type="dxa"/>
            <w:gridSpan w:val="2"/>
            <w:shd w:val="clear" w:color="auto" w:fill="auto"/>
          </w:tcPr>
          <w:p w:rsidR="00322AC9" w:rsidRPr="00715473" w:rsidRDefault="00322AC9" w:rsidP="00DF511E">
            <w:pPr>
              <w:tabs>
                <w:tab w:val="left" w:pos="288"/>
                <w:tab w:val="left" w:pos="576"/>
                <w:tab w:val="left" w:pos="864"/>
                <w:tab w:val="left" w:pos="1152"/>
              </w:tabs>
              <w:spacing w:before="40" w:after="40"/>
              <w:ind w:left="120" w:hanging="14"/>
              <w:rPr>
                <w:sz w:val="21"/>
                <w:szCs w:val="21"/>
                <w:lang w:eastAsia="zh-CN"/>
              </w:rPr>
            </w:pPr>
            <w:r w:rsidRPr="00715473">
              <w:rPr>
                <w:rFonts w:eastAsia="SimSun" w:hint="eastAsia"/>
                <w:sz w:val="21"/>
                <w:szCs w:val="21"/>
                <w:lang w:eastAsia="zh-CN"/>
              </w:rPr>
              <w:t>主席代表平台的差旅</w:t>
            </w:r>
          </w:p>
        </w:tc>
        <w:tc>
          <w:tcPr>
            <w:tcW w:w="993" w:type="dxa"/>
            <w:shd w:val="clear" w:color="auto" w:fill="auto"/>
          </w:tcPr>
          <w:p w:rsidR="00322AC9" w:rsidRPr="007505CD" w:rsidRDefault="00322AC9" w:rsidP="005F51BD">
            <w:pPr>
              <w:tabs>
                <w:tab w:val="left" w:pos="288"/>
                <w:tab w:val="left" w:pos="576"/>
                <w:tab w:val="left" w:pos="864"/>
                <w:tab w:val="left" w:pos="1152"/>
              </w:tabs>
              <w:spacing w:before="40" w:after="40"/>
              <w:ind w:right="85"/>
              <w:jc w:val="right"/>
              <w:rPr>
                <w:sz w:val="18"/>
                <w:szCs w:val="18"/>
                <w:lang w:val="en-GB" w:eastAsia="en-GB"/>
              </w:rPr>
            </w:pPr>
            <w:r w:rsidRPr="007505CD">
              <w:rPr>
                <w:sz w:val="18"/>
                <w:szCs w:val="18"/>
                <w:lang w:val="en-GB" w:eastAsia="en-GB"/>
              </w:rPr>
              <w:t>20 000</w:t>
            </w:r>
          </w:p>
        </w:tc>
      </w:tr>
      <w:tr w:rsidR="00322AC9" w:rsidRPr="0086573A" w:rsidTr="007B36AE">
        <w:tblPrEx>
          <w:tblCellMar>
            <w:left w:w="0" w:type="dxa"/>
            <w:right w:w="0" w:type="dxa"/>
          </w:tblCellMar>
        </w:tblPrEx>
        <w:tc>
          <w:tcPr>
            <w:tcW w:w="2600" w:type="dxa"/>
            <w:tcBorders>
              <w:top w:val="single" w:sz="4" w:space="0" w:color="auto"/>
              <w:bottom w:val="single" w:sz="4" w:space="0" w:color="auto"/>
            </w:tcBorders>
            <w:shd w:val="clear" w:color="auto" w:fill="auto"/>
            <w:vAlign w:val="bottom"/>
          </w:tcPr>
          <w:p w:rsidR="00322AC9" w:rsidRPr="00715473" w:rsidRDefault="00322AC9" w:rsidP="00DF511E">
            <w:pPr>
              <w:tabs>
                <w:tab w:val="left" w:pos="288"/>
                <w:tab w:val="left" w:pos="576"/>
                <w:tab w:val="left" w:pos="864"/>
                <w:tab w:val="left" w:pos="1152"/>
              </w:tabs>
              <w:spacing w:before="40" w:after="40"/>
              <w:ind w:left="48" w:right="40"/>
              <w:rPr>
                <w:b/>
                <w:sz w:val="21"/>
                <w:szCs w:val="21"/>
              </w:rPr>
            </w:pPr>
            <w:r w:rsidRPr="00715473">
              <w:rPr>
                <w:rFonts w:ascii="SimHei" w:eastAsia="SimHei" w:hAnsi="SimHei" w:hint="eastAsia"/>
                <w:b/>
                <w:sz w:val="21"/>
                <w:szCs w:val="21"/>
                <w:lang w:eastAsia="zh-CN"/>
              </w:rPr>
              <w:t>小计</w:t>
            </w:r>
          </w:p>
        </w:tc>
        <w:tc>
          <w:tcPr>
            <w:tcW w:w="5191" w:type="dxa"/>
            <w:gridSpan w:val="2"/>
            <w:tcBorders>
              <w:top w:val="single" w:sz="4" w:space="0" w:color="auto"/>
              <w:bottom w:val="single" w:sz="4" w:space="0" w:color="auto"/>
            </w:tcBorders>
            <w:shd w:val="clear" w:color="auto" w:fill="auto"/>
            <w:vAlign w:val="bottom"/>
          </w:tcPr>
          <w:p w:rsidR="00322AC9" w:rsidRPr="00715473" w:rsidRDefault="00322AC9" w:rsidP="00DF511E">
            <w:pPr>
              <w:keepNext/>
              <w:keepLines/>
              <w:tabs>
                <w:tab w:val="left" w:pos="288"/>
                <w:tab w:val="left" w:pos="576"/>
                <w:tab w:val="left" w:pos="864"/>
                <w:tab w:val="left" w:pos="1152"/>
              </w:tabs>
              <w:spacing w:before="40" w:after="40"/>
              <w:rPr>
                <w:b/>
                <w:sz w:val="21"/>
                <w:szCs w:val="21"/>
              </w:rPr>
            </w:pPr>
          </w:p>
        </w:tc>
        <w:tc>
          <w:tcPr>
            <w:tcW w:w="993" w:type="dxa"/>
            <w:tcBorders>
              <w:top w:val="single" w:sz="4" w:space="0" w:color="auto"/>
              <w:bottom w:val="single" w:sz="4" w:space="0" w:color="auto"/>
            </w:tcBorders>
            <w:shd w:val="clear" w:color="auto" w:fill="auto"/>
            <w:vAlign w:val="bottom"/>
          </w:tcPr>
          <w:p w:rsidR="00322AC9" w:rsidRPr="007505CD" w:rsidRDefault="00322AC9" w:rsidP="005F51BD">
            <w:pPr>
              <w:tabs>
                <w:tab w:val="left" w:pos="288"/>
                <w:tab w:val="left" w:pos="576"/>
                <w:tab w:val="left" w:pos="864"/>
                <w:tab w:val="left" w:pos="1152"/>
              </w:tabs>
              <w:spacing w:before="40" w:after="40"/>
              <w:ind w:right="85"/>
              <w:jc w:val="right"/>
              <w:rPr>
                <w:b/>
                <w:sz w:val="18"/>
                <w:szCs w:val="18"/>
                <w:lang w:val="en-GB" w:eastAsia="en-GB"/>
              </w:rPr>
            </w:pPr>
            <w:r w:rsidRPr="007505CD">
              <w:rPr>
                <w:b/>
                <w:sz w:val="18"/>
                <w:szCs w:val="18"/>
                <w:lang w:val="en-GB" w:eastAsia="en-GB"/>
              </w:rPr>
              <w:t>120 000</w:t>
            </w:r>
          </w:p>
        </w:tc>
      </w:tr>
      <w:tr w:rsidR="00322AC9" w:rsidRPr="0086573A" w:rsidTr="007B36AE">
        <w:tblPrEx>
          <w:tblCellMar>
            <w:left w:w="0" w:type="dxa"/>
            <w:right w:w="0" w:type="dxa"/>
          </w:tblCellMar>
        </w:tblPrEx>
        <w:tc>
          <w:tcPr>
            <w:tcW w:w="2600" w:type="dxa"/>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ind w:left="48" w:right="40"/>
              <w:rPr>
                <w:b/>
                <w:sz w:val="18"/>
                <w:szCs w:val="18"/>
                <w:lang w:val="en-GB" w:eastAsia="en-GB"/>
              </w:rPr>
            </w:pPr>
            <w:r w:rsidRPr="00715473">
              <w:rPr>
                <w:rFonts w:ascii="SimHei" w:eastAsia="SimHei" w:hAnsi="SimHei" w:hint="eastAsia"/>
                <w:b/>
                <w:bCs/>
                <w:sz w:val="21"/>
                <w:szCs w:val="21"/>
                <w:lang w:eastAsia="zh-CN"/>
              </w:rPr>
              <w:t>合计</w:t>
            </w:r>
          </w:p>
        </w:tc>
        <w:tc>
          <w:tcPr>
            <w:tcW w:w="5191" w:type="dxa"/>
            <w:gridSpan w:val="2"/>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rPr>
                <w:b/>
                <w:sz w:val="18"/>
                <w:szCs w:val="18"/>
                <w:lang w:val="en-GB" w:eastAsia="en-GB"/>
              </w:rPr>
            </w:pPr>
          </w:p>
        </w:tc>
        <w:tc>
          <w:tcPr>
            <w:tcW w:w="993" w:type="dxa"/>
            <w:tcBorders>
              <w:top w:val="single" w:sz="4" w:space="0" w:color="auto"/>
              <w:bottom w:val="single" w:sz="4" w:space="0" w:color="auto"/>
            </w:tcBorders>
            <w:shd w:val="clear" w:color="auto" w:fill="auto"/>
            <w:vAlign w:val="bottom"/>
          </w:tcPr>
          <w:p w:rsidR="00322AC9" w:rsidRPr="007505CD" w:rsidRDefault="00322AC9" w:rsidP="005F51BD">
            <w:pPr>
              <w:tabs>
                <w:tab w:val="left" w:pos="288"/>
                <w:tab w:val="left" w:pos="576"/>
                <w:tab w:val="left" w:pos="864"/>
                <w:tab w:val="left" w:pos="1152"/>
              </w:tabs>
              <w:spacing w:before="40" w:after="40"/>
              <w:ind w:right="85"/>
              <w:jc w:val="right"/>
              <w:rPr>
                <w:b/>
                <w:sz w:val="18"/>
                <w:szCs w:val="18"/>
                <w:lang w:val="en-GB" w:eastAsia="en-GB"/>
              </w:rPr>
            </w:pPr>
            <w:r>
              <w:rPr>
                <w:b/>
                <w:sz w:val="18"/>
                <w:szCs w:val="18"/>
                <w:lang w:val="en-GB" w:eastAsia="en-GB"/>
              </w:rPr>
              <w:t>5</w:t>
            </w:r>
            <w:r w:rsidRPr="007505CD">
              <w:rPr>
                <w:b/>
                <w:sz w:val="18"/>
                <w:szCs w:val="18"/>
                <w:lang w:val="en-GB" w:eastAsia="en-GB"/>
              </w:rPr>
              <w:t xml:space="preserve"> </w:t>
            </w:r>
            <w:r>
              <w:rPr>
                <w:b/>
                <w:sz w:val="18"/>
                <w:szCs w:val="18"/>
                <w:lang w:val="en-GB" w:eastAsia="en-GB"/>
              </w:rPr>
              <w:t>979</w:t>
            </w:r>
            <w:r w:rsidRPr="007505CD">
              <w:rPr>
                <w:b/>
                <w:sz w:val="18"/>
                <w:szCs w:val="18"/>
                <w:lang w:val="en-GB" w:eastAsia="en-GB"/>
              </w:rPr>
              <w:t xml:space="preserve"> </w:t>
            </w:r>
            <w:r>
              <w:rPr>
                <w:b/>
                <w:sz w:val="18"/>
                <w:szCs w:val="18"/>
                <w:lang w:val="en-GB" w:eastAsia="en-GB"/>
              </w:rPr>
              <w:t>7</w:t>
            </w:r>
            <w:r w:rsidRPr="007505CD">
              <w:rPr>
                <w:b/>
                <w:sz w:val="18"/>
                <w:szCs w:val="18"/>
                <w:lang w:val="en-GB" w:eastAsia="en-GB"/>
              </w:rPr>
              <w:t>70</w:t>
            </w:r>
          </w:p>
        </w:tc>
      </w:tr>
      <w:tr w:rsidR="00322AC9" w:rsidRPr="0086573A" w:rsidTr="007B36AE">
        <w:tblPrEx>
          <w:tblCellMar>
            <w:left w:w="0" w:type="dxa"/>
            <w:right w:w="0" w:type="dxa"/>
          </w:tblCellMar>
        </w:tblPrEx>
        <w:tc>
          <w:tcPr>
            <w:tcW w:w="2600" w:type="dxa"/>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ind w:left="48" w:right="40"/>
              <w:rPr>
                <w:b/>
                <w:bCs/>
                <w:sz w:val="18"/>
                <w:szCs w:val="18"/>
                <w:lang w:val="en-GB" w:eastAsia="en-GB"/>
              </w:rPr>
            </w:pPr>
            <w:r w:rsidRPr="00715473">
              <w:rPr>
                <w:rFonts w:hint="eastAsia"/>
                <w:bCs/>
                <w:sz w:val="21"/>
                <w:szCs w:val="21"/>
                <w:lang w:eastAsia="zh-CN"/>
              </w:rPr>
              <w:t>方案支助</w:t>
            </w:r>
            <w:r w:rsidRPr="00715473">
              <w:rPr>
                <w:rFonts w:ascii="SimSun" w:eastAsia="SimSun" w:hAnsi="SimSun" w:cs="SimSun" w:hint="eastAsia"/>
                <w:bCs/>
                <w:sz w:val="21"/>
                <w:szCs w:val="21"/>
                <w:lang w:eastAsia="zh-CN"/>
              </w:rPr>
              <w:t>费</w:t>
            </w:r>
            <w:r w:rsidRPr="00715473">
              <w:rPr>
                <w:rFonts w:ascii="MS Mincho" w:hAnsi="MS Mincho" w:cs="MS Mincho" w:hint="eastAsia"/>
                <w:bCs/>
                <w:sz w:val="21"/>
                <w:szCs w:val="21"/>
                <w:lang w:eastAsia="zh-CN"/>
              </w:rPr>
              <w:t>用</w:t>
            </w:r>
            <w:r w:rsidRPr="00715473">
              <w:rPr>
                <w:bCs/>
                <w:sz w:val="21"/>
                <w:szCs w:val="21"/>
              </w:rPr>
              <w:t>(8%)</w:t>
            </w:r>
          </w:p>
        </w:tc>
        <w:tc>
          <w:tcPr>
            <w:tcW w:w="5191" w:type="dxa"/>
            <w:gridSpan w:val="2"/>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rPr>
                <w:sz w:val="18"/>
                <w:szCs w:val="18"/>
                <w:lang w:val="en-GB" w:eastAsia="en-GB"/>
              </w:rPr>
            </w:pPr>
          </w:p>
        </w:tc>
        <w:tc>
          <w:tcPr>
            <w:tcW w:w="993" w:type="dxa"/>
            <w:tcBorders>
              <w:top w:val="single" w:sz="4" w:space="0" w:color="auto"/>
              <w:bottom w:val="single" w:sz="4" w:space="0" w:color="auto"/>
            </w:tcBorders>
            <w:shd w:val="clear" w:color="auto" w:fill="auto"/>
            <w:vAlign w:val="bottom"/>
          </w:tcPr>
          <w:p w:rsidR="00322AC9" w:rsidRPr="007505CD" w:rsidRDefault="00322AC9" w:rsidP="005F51BD">
            <w:pPr>
              <w:tabs>
                <w:tab w:val="left" w:pos="288"/>
                <w:tab w:val="left" w:pos="576"/>
                <w:tab w:val="left" w:pos="864"/>
                <w:tab w:val="left" w:pos="1152"/>
              </w:tabs>
              <w:spacing w:before="40" w:after="40"/>
              <w:ind w:right="85"/>
              <w:jc w:val="right"/>
              <w:rPr>
                <w:sz w:val="18"/>
                <w:szCs w:val="18"/>
                <w:lang w:val="en-GB" w:eastAsia="en-GB"/>
              </w:rPr>
            </w:pPr>
            <w:r w:rsidRPr="007505CD">
              <w:rPr>
                <w:sz w:val="18"/>
                <w:szCs w:val="18"/>
                <w:lang w:val="en-GB" w:eastAsia="en-GB"/>
              </w:rPr>
              <w:t>4</w:t>
            </w:r>
            <w:r>
              <w:rPr>
                <w:sz w:val="18"/>
                <w:szCs w:val="18"/>
                <w:lang w:val="en-GB" w:eastAsia="en-GB"/>
              </w:rPr>
              <w:t>78</w:t>
            </w:r>
            <w:r w:rsidRPr="007505CD">
              <w:rPr>
                <w:sz w:val="18"/>
                <w:szCs w:val="18"/>
                <w:lang w:val="en-GB" w:eastAsia="en-GB"/>
              </w:rPr>
              <w:t xml:space="preserve"> </w:t>
            </w:r>
            <w:r>
              <w:rPr>
                <w:sz w:val="18"/>
                <w:szCs w:val="18"/>
                <w:lang w:val="en-GB" w:eastAsia="en-GB"/>
              </w:rPr>
              <w:t>38</w:t>
            </w:r>
            <w:r w:rsidRPr="007505CD">
              <w:rPr>
                <w:sz w:val="18"/>
                <w:szCs w:val="18"/>
                <w:lang w:val="en-GB" w:eastAsia="en-GB"/>
              </w:rPr>
              <w:t xml:space="preserve">2 </w:t>
            </w:r>
          </w:p>
        </w:tc>
      </w:tr>
      <w:tr w:rsidR="00322AC9" w:rsidRPr="0086573A" w:rsidTr="007B36AE">
        <w:tblPrEx>
          <w:tblCellMar>
            <w:left w:w="0" w:type="dxa"/>
            <w:right w:w="0" w:type="dxa"/>
          </w:tblCellMar>
        </w:tblPrEx>
        <w:tc>
          <w:tcPr>
            <w:tcW w:w="2600" w:type="dxa"/>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ind w:left="48" w:right="40"/>
              <w:rPr>
                <w:b/>
                <w:sz w:val="18"/>
                <w:szCs w:val="18"/>
                <w:lang w:val="en-GB" w:eastAsia="zh-CN"/>
              </w:rPr>
            </w:pPr>
            <w:r w:rsidRPr="00715473">
              <w:rPr>
                <w:rFonts w:ascii="SimHei" w:eastAsia="SimHei" w:hAnsi="SimHei" w:hint="eastAsia"/>
                <w:b/>
                <w:sz w:val="21"/>
                <w:szCs w:val="21"/>
                <w:lang w:eastAsia="zh-CN"/>
              </w:rPr>
              <w:t>向信托基金支付的费用合计</w:t>
            </w:r>
          </w:p>
        </w:tc>
        <w:tc>
          <w:tcPr>
            <w:tcW w:w="5191" w:type="dxa"/>
            <w:gridSpan w:val="2"/>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rPr>
                <w:b/>
                <w:sz w:val="18"/>
                <w:szCs w:val="18"/>
                <w:lang w:val="en-GB" w:eastAsia="zh-CN"/>
              </w:rPr>
            </w:pPr>
          </w:p>
        </w:tc>
        <w:tc>
          <w:tcPr>
            <w:tcW w:w="993" w:type="dxa"/>
            <w:tcBorders>
              <w:top w:val="single" w:sz="4" w:space="0" w:color="auto"/>
              <w:bottom w:val="single" w:sz="4" w:space="0" w:color="auto"/>
            </w:tcBorders>
            <w:shd w:val="clear" w:color="auto" w:fill="auto"/>
            <w:vAlign w:val="bottom"/>
          </w:tcPr>
          <w:p w:rsidR="00322AC9" w:rsidRPr="00F07835" w:rsidRDefault="00322AC9" w:rsidP="005F51BD">
            <w:pPr>
              <w:tabs>
                <w:tab w:val="left" w:pos="288"/>
                <w:tab w:val="left" w:pos="576"/>
                <w:tab w:val="left" w:pos="864"/>
                <w:tab w:val="left" w:pos="1152"/>
              </w:tabs>
              <w:spacing w:before="40" w:after="40"/>
              <w:ind w:right="85"/>
              <w:jc w:val="right"/>
              <w:rPr>
                <w:b/>
                <w:sz w:val="18"/>
                <w:szCs w:val="18"/>
                <w:highlight w:val="cyan"/>
                <w:lang w:val="en-GB" w:eastAsia="en-GB"/>
              </w:rPr>
            </w:pPr>
            <w:r w:rsidRPr="007505CD">
              <w:rPr>
                <w:b/>
                <w:sz w:val="18"/>
                <w:szCs w:val="18"/>
                <w:lang w:val="en-GB" w:eastAsia="en-GB"/>
              </w:rPr>
              <w:t xml:space="preserve">6 </w:t>
            </w:r>
            <w:r>
              <w:rPr>
                <w:b/>
                <w:sz w:val="18"/>
                <w:szCs w:val="18"/>
                <w:lang w:val="en-GB" w:eastAsia="en-GB"/>
              </w:rPr>
              <w:t>458</w:t>
            </w:r>
            <w:r w:rsidRPr="007505CD">
              <w:rPr>
                <w:b/>
                <w:sz w:val="18"/>
                <w:szCs w:val="18"/>
                <w:lang w:val="en-GB" w:eastAsia="en-GB"/>
              </w:rPr>
              <w:t xml:space="preserve"> </w:t>
            </w:r>
            <w:r>
              <w:rPr>
                <w:b/>
                <w:sz w:val="18"/>
                <w:szCs w:val="18"/>
                <w:lang w:val="en-GB" w:eastAsia="en-GB"/>
              </w:rPr>
              <w:t>15</w:t>
            </w:r>
            <w:r w:rsidRPr="007505CD">
              <w:rPr>
                <w:b/>
                <w:sz w:val="18"/>
                <w:szCs w:val="18"/>
                <w:lang w:val="en-GB" w:eastAsia="en-GB"/>
              </w:rPr>
              <w:t>2</w:t>
            </w:r>
          </w:p>
        </w:tc>
      </w:tr>
      <w:tr w:rsidR="00322AC9" w:rsidRPr="0086573A" w:rsidTr="007B36AE">
        <w:tblPrEx>
          <w:tblCellMar>
            <w:left w:w="0" w:type="dxa"/>
            <w:right w:w="0" w:type="dxa"/>
          </w:tblCellMar>
        </w:tblPrEx>
        <w:tc>
          <w:tcPr>
            <w:tcW w:w="2600" w:type="dxa"/>
            <w:tcBorders>
              <w:top w:val="single" w:sz="4" w:space="0" w:color="auto"/>
              <w:bottom w:val="single" w:sz="4" w:space="0" w:color="auto"/>
            </w:tcBorders>
            <w:shd w:val="clear" w:color="auto" w:fill="auto"/>
            <w:vAlign w:val="bottom"/>
          </w:tcPr>
          <w:p w:rsidR="00322AC9" w:rsidRPr="00193CA2" w:rsidRDefault="00322AC9" w:rsidP="007B36AE">
            <w:pPr>
              <w:keepNext/>
              <w:keepLines/>
              <w:tabs>
                <w:tab w:val="left" w:pos="288"/>
                <w:tab w:val="left" w:pos="576"/>
                <w:tab w:val="left" w:pos="864"/>
                <w:tab w:val="left" w:pos="1152"/>
              </w:tabs>
              <w:spacing w:before="40" w:after="40"/>
              <w:ind w:left="48" w:right="40"/>
              <w:rPr>
                <w:rFonts w:eastAsia="SimSun" w:hint="eastAsia"/>
                <w:sz w:val="18"/>
                <w:szCs w:val="18"/>
                <w:lang w:val="en-GB" w:eastAsia="zh-CN"/>
              </w:rPr>
            </w:pPr>
            <w:r w:rsidRPr="00715473">
              <w:rPr>
                <w:rFonts w:eastAsia="SimSun" w:hint="eastAsia"/>
                <w:bCs/>
                <w:sz w:val="21"/>
                <w:szCs w:val="21"/>
                <w:lang w:eastAsia="zh-CN"/>
              </w:rPr>
              <w:t>周转储备金投入</w:t>
            </w:r>
            <w:r w:rsidRPr="00715473">
              <w:rPr>
                <w:bCs/>
                <w:sz w:val="21"/>
                <w:szCs w:val="21"/>
              </w:rPr>
              <w:t>(10%)</w:t>
            </w:r>
          </w:p>
        </w:tc>
        <w:tc>
          <w:tcPr>
            <w:tcW w:w="5191" w:type="dxa"/>
            <w:gridSpan w:val="2"/>
            <w:tcBorders>
              <w:top w:val="single" w:sz="4" w:space="0" w:color="auto"/>
              <w:bottom w:val="single" w:sz="4" w:space="0" w:color="auto"/>
            </w:tcBorders>
            <w:shd w:val="clear" w:color="auto" w:fill="auto"/>
            <w:vAlign w:val="bottom"/>
          </w:tcPr>
          <w:p w:rsidR="00322AC9" w:rsidRPr="0086573A" w:rsidRDefault="00322AC9" w:rsidP="007B36AE">
            <w:pPr>
              <w:keepNext/>
              <w:keepLines/>
              <w:tabs>
                <w:tab w:val="left" w:pos="288"/>
                <w:tab w:val="left" w:pos="576"/>
                <w:tab w:val="left" w:pos="864"/>
                <w:tab w:val="left" w:pos="1152"/>
              </w:tabs>
              <w:spacing w:before="40" w:after="40"/>
              <w:rPr>
                <w:sz w:val="18"/>
                <w:szCs w:val="18"/>
                <w:lang w:val="en-GB" w:eastAsia="en-GB"/>
              </w:rPr>
            </w:pPr>
          </w:p>
        </w:tc>
        <w:tc>
          <w:tcPr>
            <w:tcW w:w="993" w:type="dxa"/>
            <w:tcBorders>
              <w:top w:val="single" w:sz="4" w:space="0" w:color="auto"/>
              <w:bottom w:val="single" w:sz="4" w:space="0" w:color="auto"/>
            </w:tcBorders>
            <w:shd w:val="clear" w:color="auto" w:fill="auto"/>
            <w:vAlign w:val="bottom"/>
          </w:tcPr>
          <w:p w:rsidR="00322AC9" w:rsidRPr="00F07835" w:rsidRDefault="00322AC9" w:rsidP="005F51BD">
            <w:pPr>
              <w:tabs>
                <w:tab w:val="left" w:pos="288"/>
                <w:tab w:val="left" w:pos="576"/>
                <w:tab w:val="left" w:pos="864"/>
                <w:tab w:val="left" w:pos="1152"/>
              </w:tabs>
              <w:spacing w:before="40" w:after="40"/>
              <w:ind w:right="85"/>
              <w:jc w:val="right"/>
              <w:rPr>
                <w:sz w:val="18"/>
                <w:szCs w:val="18"/>
                <w:highlight w:val="cyan"/>
                <w:lang w:val="en-GB" w:eastAsia="en-GB"/>
              </w:rPr>
            </w:pPr>
            <w:r w:rsidRPr="007505CD">
              <w:rPr>
                <w:sz w:val="18"/>
                <w:szCs w:val="18"/>
                <w:lang w:val="en-GB" w:eastAsia="en-GB"/>
              </w:rPr>
              <w:t>77</w:t>
            </w:r>
            <w:r>
              <w:rPr>
                <w:sz w:val="18"/>
                <w:szCs w:val="18"/>
                <w:lang w:val="en-GB" w:eastAsia="en-GB"/>
              </w:rPr>
              <w:t>7</w:t>
            </w:r>
            <w:r w:rsidRPr="007505CD">
              <w:rPr>
                <w:sz w:val="18"/>
                <w:szCs w:val="18"/>
                <w:lang w:val="en-GB" w:eastAsia="en-GB"/>
              </w:rPr>
              <w:t xml:space="preserve"> </w:t>
            </w:r>
            <w:r>
              <w:rPr>
                <w:sz w:val="18"/>
                <w:szCs w:val="18"/>
                <w:lang w:val="en-GB" w:eastAsia="en-GB"/>
              </w:rPr>
              <w:t>747</w:t>
            </w:r>
          </w:p>
        </w:tc>
      </w:tr>
      <w:tr w:rsidR="00322AC9" w:rsidRPr="0086573A" w:rsidTr="007B36AE">
        <w:tblPrEx>
          <w:tblCellMar>
            <w:left w:w="0" w:type="dxa"/>
            <w:right w:w="0" w:type="dxa"/>
          </w:tblCellMar>
        </w:tblPrEx>
        <w:tc>
          <w:tcPr>
            <w:tcW w:w="2600" w:type="dxa"/>
            <w:tcBorders>
              <w:top w:val="single" w:sz="4" w:space="0" w:color="auto"/>
              <w:bottom w:val="single" w:sz="12" w:space="0" w:color="auto"/>
            </w:tcBorders>
            <w:shd w:val="clear" w:color="auto" w:fill="auto"/>
            <w:vAlign w:val="bottom"/>
          </w:tcPr>
          <w:p w:rsidR="00322AC9" w:rsidRPr="0086573A" w:rsidRDefault="00322AC9" w:rsidP="007B36AE">
            <w:pPr>
              <w:tabs>
                <w:tab w:val="left" w:pos="288"/>
                <w:tab w:val="left" w:pos="576"/>
                <w:tab w:val="left" w:pos="864"/>
                <w:tab w:val="left" w:pos="1152"/>
              </w:tabs>
              <w:spacing w:before="40" w:after="40"/>
              <w:ind w:left="48" w:right="40"/>
              <w:rPr>
                <w:b/>
                <w:sz w:val="18"/>
                <w:szCs w:val="24"/>
                <w:highlight w:val="cyan"/>
                <w:lang w:val="en-GB" w:eastAsia="en-GB"/>
              </w:rPr>
            </w:pPr>
            <w:r w:rsidRPr="00715473">
              <w:rPr>
                <w:rFonts w:ascii="SimHei" w:eastAsia="SimHei" w:hAnsi="SimHei" w:hint="eastAsia"/>
                <w:b/>
                <w:sz w:val="21"/>
                <w:szCs w:val="21"/>
                <w:lang w:eastAsia="zh-CN"/>
              </w:rPr>
              <w:t>总计</w:t>
            </w:r>
          </w:p>
        </w:tc>
        <w:tc>
          <w:tcPr>
            <w:tcW w:w="5191" w:type="dxa"/>
            <w:gridSpan w:val="2"/>
            <w:tcBorders>
              <w:top w:val="single" w:sz="4" w:space="0" w:color="auto"/>
              <w:bottom w:val="single" w:sz="12" w:space="0" w:color="auto"/>
            </w:tcBorders>
            <w:shd w:val="clear" w:color="auto" w:fill="auto"/>
            <w:vAlign w:val="bottom"/>
          </w:tcPr>
          <w:p w:rsidR="00322AC9" w:rsidRPr="0086573A" w:rsidRDefault="00322AC9" w:rsidP="007B36AE">
            <w:pPr>
              <w:tabs>
                <w:tab w:val="left" w:pos="288"/>
                <w:tab w:val="left" w:pos="576"/>
                <w:tab w:val="left" w:pos="864"/>
                <w:tab w:val="left" w:pos="1152"/>
              </w:tabs>
              <w:spacing w:before="40" w:after="40"/>
              <w:ind w:left="120" w:hanging="14"/>
              <w:rPr>
                <w:b/>
                <w:sz w:val="18"/>
                <w:szCs w:val="24"/>
                <w:highlight w:val="cyan"/>
                <w:lang w:val="en-GB" w:eastAsia="en-GB"/>
              </w:rPr>
            </w:pPr>
          </w:p>
        </w:tc>
        <w:tc>
          <w:tcPr>
            <w:tcW w:w="993" w:type="dxa"/>
            <w:tcBorders>
              <w:top w:val="single" w:sz="4" w:space="0" w:color="auto"/>
              <w:bottom w:val="single" w:sz="12" w:space="0" w:color="auto"/>
            </w:tcBorders>
            <w:shd w:val="clear" w:color="auto" w:fill="auto"/>
            <w:vAlign w:val="bottom"/>
          </w:tcPr>
          <w:p w:rsidR="00322AC9" w:rsidRPr="00F07835" w:rsidRDefault="00322AC9" w:rsidP="005F51BD">
            <w:pPr>
              <w:tabs>
                <w:tab w:val="left" w:pos="288"/>
                <w:tab w:val="left" w:pos="576"/>
                <w:tab w:val="left" w:pos="864"/>
                <w:tab w:val="left" w:pos="1152"/>
              </w:tabs>
              <w:spacing w:before="40" w:after="40"/>
              <w:ind w:right="85"/>
              <w:jc w:val="right"/>
              <w:rPr>
                <w:b/>
                <w:sz w:val="18"/>
                <w:szCs w:val="18"/>
                <w:highlight w:val="cyan"/>
                <w:lang w:val="en-GB" w:eastAsia="en-GB"/>
              </w:rPr>
            </w:pPr>
            <w:r w:rsidRPr="007505CD">
              <w:rPr>
                <w:b/>
                <w:sz w:val="18"/>
                <w:szCs w:val="18"/>
                <w:lang w:val="en-GB" w:eastAsia="en-GB"/>
              </w:rPr>
              <w:t xml:space="preserve">7 </w:t>
            </w:r>
            <w:r>
              <w:rPr>
                <w:b/>
                <w:sz w:val="18"/>
                <w:szCs w:val="18"/>
                <w:lang w:val="en-GB" w:eastAsia="en-GB"/>
              </w:rPr>
              <w:t>235</w:t>
            </w:r>
            <w:r w:rsidRPr="007505CD">
              <w:rPr>
                <w:b/>
                <w:sz w:val="18"/>
                <w:szCs w:val="18"/>
                <w:lang w:val="en-GB" w:eastAsia="en-GB"/>
              </w:rPr>
              <w:t xml:space="preserve"> 8</w:t>
            </w:r>
            <w:r>
              <w:rPr>
                <w:b/>
                <w:sz w:val="18"/>
                <w:szCs w:val="18"/>
                <w:lang w:val="en-GB" w:eastAsia="en-GB"/>
              </w:rPr>
              <w:t>98</w:t>
            </w:r>
          </w:p>
        </w:tc>
      </w:tr>
    </w:tbl>
    <w:p w:rsidR="006A1EDD" w:rsidRPr="00715473" w:rsidRDefault="006A1EDD" w:rsidP="006A1EDD">
      <w:pPr>
        <w:pStyle w:val="FootnoteText"/>
        <w:spacing w:before="120"/>
        <w:ind w:left="0" w:right="57"/>
        <w:rPr>
          <w:sz w:val="21"/>
          <w:szCs w:val="21"/>
          <w:lang w:val="en-US" w:eastAsia="zh-CN"/>
        </w:rPr>
      </w:pPr>
      <w:r w:rsidRPr="00193CA2">
        <w:rPr>
          <w:rFonts w:eastAsia="SimSun" w:hint="eastAsia"/>
          <w:sz w:val="21"/>
          <w:szCs w:val="21"/>
          <w:vertAlign w:val="superscript"/>
          <w:lang w:eastAsia="zh-CN"/>
        </w:rPr>
        <w:tab/>
      </w:r>
      <w:r w:rsidRPr="00715473">
        <w:rPr>
          <w:sz w:val="21"/>
          <w:szCs w:val="21"/>
          <w:vertAlign w:val="superscript"/>
          <w:lang w:eastAsia="zh-CN"/>
        </w:rPr>
        <w:t>a</w:t>
      </w:r>
      <w:r w:rsidRPr="00715473">
        <w:rPr>
          <w:rFonts w:ascii="SimSun" w:eastAsia="SimSun" w:hAnsi="SimSun" w:cs="SimSun" w:hint="eastAsia"/>
          <w:sz w:val="21"/>
          <w:szCs w:val="21"/>
          <w:lang w:val="en-US" w:eastAsia="zh-CN"/>
        </w:rPr>
        <w:t>包括为期六天的全体会议以及在该届会议举行之前举行为期一天的区域磋商会议。</w:t>
      </w:r>
    </w:p>
    <w:p w:rsidR="006A1EDD" w:rsidRPr="00715473" w:rsidRDefault="006A1EDD" w:rsidP="006A1EDD">
      <w:pPr>
        <w:pStyle w:val="FootnoteText"/>
        <w:ind w:left="0" w:right="57"/>
        <w:rPr>
          <w:sz w:val="21"/>
          <w:szCs w:val="21"/>
          <w:lang w:val="en-US" w:eastAsia="zh-CN"/>
        </w:rPr>
      </w:pPr>
      <w:r w:rsidRPr="00193CA2">
        <w:rPr>
          <w:rFonts w:eastAsia="SimSun" w:hint="eastAsia"/>
          <w:sz w:val="21"/>
          <w:szCs w:val="21"/>
          <w:vertAlign w:val="superscript"/>
          <w:lang w:eastAsia="zh-CN"/>
        </w:rPr>
        <w:tab/>
      </w:r>
      <w:r w:rsidRPr="00715473">
        <w:rPr>
          <w:sz w:val="21"/>
          <w:szCs w:val="21"/>
          <w:vertAlign w:val="superscript"/>
          <w:lang w:eastAsia="zh-CN"/>
        </w:rPr>
        <w:t>b</w:t>
      </w:r>
      <w:r w:rsidRPr="00715473">
        <w:rPr>
          <w:rFonts w:ascii="SimSun" w:eastAsia="SimSun" w:hAnsi="SimSun" w:cs="SimSun" w:hint="eastAsia"/>
          <w:sz w:val="21"/>
          <w:szCs w:val="21"/>
          <w:lang w:val="en-US" w:eastAsia="zh-CN"/>
        </w:rPr>
        <w:t>包括为多学科专家小组</w:t>
      </w:r>
      <w:r w:rsidRPr="00715473">
        <w:rPr>
          <w:sz w:val="21"/>
          <w:szCs w:val="21"/>
          <w:lang w:val="en-US" w:eastAsia="zh-CN"/>
        </w:rPr>
        <w:t>20</w:t>
      </w:r>
      <w:r w:rsidRPr="00715473">
        <w:rPr>
          <w:rFonts w:ascii="SimSun" w:eastAsia="SimSun" w:hAnsi="SimSun" w:cs="SimSun" w:hint="eastAsia"/>
          <w:sz w:val="21"/>
          <w:szCs w:val="21"/>
          <w:lang w:val="en-US" w:eastAsia="zh-CN"/>
        </w:rPr>
        <w:t>名人员提供资助。</w:t>
      </w:r>
    </w:p>
    <w:p w:rsidR="006A1EDD" w:rsidRPr="00715473" w:rsidRDefault="006A1EDD" w:rsidP="006A1EDD">
      <w:pPr>
        <w:pStyle w:val="FootnoteText"/>
        <w:ind w:left="0" w:right="57"/>
        <w:rPr>
          <w:sz w:val="21"/>
          <w:szCs w:val="21"/>
          <w:lang w:eastAsia="zh-CN"/>
        </w:rPr>
      </w:pPr>
      <w:r w:rsidRPr="00193CA2">
        <w:rPr>
          <w:rFonts w:eastAsia="SimSun" w:hint="eastAsia"/>
          <w:sz w:val="21"/>
          <w:szCs w:val="21"/>
          <w:vertAlign w:val="superscript"/>
          <w:lang w:eastAsia="zh-CN"/>
        </w:rPr>
        <w:tab/>
      </w:r>
      <w:r w:rsidRPr="00715473">
        <w:rPr>
          <w:sz w:val="21"/>
          <w:szCs w:val="21"/>
          <w:vertAlign w:val="superscript"/>
          <w:lang w:eastAsia="zh-CN"/>
        </w:rPr>
        <w:t>c</w:t>
      </w:r>
      <w:r w:rsidRPr="00715473">
        <w:rPr>
          <w:rFonts w:ascii="SimSun" w:eastAsia="SimSun" w:hAnsi="SimSun" w:cs="SimSun" w:hint="eastAsia"/>
          <w:sz w:val="21"/>
          <w:szCs w:val="21"/>
          <w:lang w:val="en-US" w:eastAsia="zh-CN"/>
        </w:rPr>
        <w:t>包括主席团各次会议以及作为观察员出席多学科专家小组各次会议。</w:t>
      </w:r>
    </w:p>
    <w:p w:rsidR="006A1EDD" w:rsidRDefault="006A1EDD" w:rsidP="006A1EDD">
      <w:pPr>
        <w:pStyle w:val="FootnoteText"/>
        <w:ind w:left="0" w:right="57"/>
        <w:rPr>
          <w:rFonts w:ascii="SimSun" w:eastAsia="SimSun" w:hAnsi="SimSun" w:cs="SimSun" w:hint="eastAsia"/>
          <w:sz w:val="21"/>
          <w:szCs w:val="21"/>
          <w:lang w:eastAsia="zh-CN"/>
        </w:rPr>
      </w:pPr>
      <w:r w:rsidRPr="00193CA2">
        <w:rPr>
          <w:rFonts w:eastAsia="SimSun" w:hint="eastAsia"/>
          <w:sz w:val="21"/>
          <w:szCs w:val="21"/>
          <w:vertAlign w:val="superscript"/>
          <w:lang w:eastAsia="zh-CN"/>
        </w:rPr>
        <w:tab/>
      </w:r>
      <w:r w:rsidRPr="00715473">
        <w:rPr>
          <w:sz w:val="21"/>
          <w:szCs w:val="21"/>
          <w:vertAlign w:val="superscript"/>
          <w:lang w:eastAsia="zh-CN"/>
        </w:rPr>
        <w:t>d</w:t>
      </w:r>
      <w:r w:rsidRPr="00715473">
        <w:rPr>
          <w:rFonts w:ascii="SimSun" w:eastAsia="SimSun" w:hAnsi="SimSun" w:cs="SimSun" w:hint="eastAsia"/>
          <w:sz w:val="21"/>
          <w:szCs w:val="21"/>
          <w:lang w:eastAsia="zh-CN"/>
        </w:rPr>
        <w:t>不包括各科学附属机构的主席。</w:t>
      </w:r>
    </w:p>
    <w:p w:rsidR="00322AC9" w:rsidRPr="00715473" w:rsidRDefault="00322AC9" w:rsidP="006A1EDD">
      <w:pPr>
        <w:pStyle w:val="FootnoteText"/>
        <w:ind w:left="0" w:right="57"/>
        <w:rPr>
          <w:sz w:val="21"/>
          <w:szCs w:val="21"/>
          <w:lang w:val="en-AU" w:eastAsia="zh-CN"/>
        </w:rPr>
      </w:pPr>
      <w:r>
        <w:rPr>
          <w:rFonts w:ascii="SimSun" w:eastAsia="SimSun" w:hAnsi="SimSun" w:cs="SimSun" w:hint="eastAsia"/>
          <w:sz w:val="21"/>
          <w:szCs w:val="21"/>
          <w:lang w:eastAsia="zh-CN"/>
        </w:rPr>
        <w:tab/>
      </w:r>
      <w:r w:rsidRPr="00322AC9">
        <w:rPr>
          <w:rFonts w:eastAsia="SimSun"/>
          <w:sz w:val="21"/>
          <w:szCs w:val="21"/>
          <w:vertAlign w:val="superscript"/>
          <w:lang w:val="en-GB" w:eastAsia="zh-CN"/>
        </w:rPr>
        <w:t>e</w:t>
      </w:r>
      <w:r>
        <w:rPr>
          <w:rFonts w:ascii="SimSun" w:eastAsia="SimSun" w:hAnsi="SimSun" w:cs="SimSun" w:hint="eastAsia"/>
          <w:sz w:val="21"/>
          <w:szCs w:val="21"/>
          <w:vertAlign w:val="superscript"/>
          <w:lang w:val="en-GB" w:eastAsia="zh-CN"/>
        </w:rPr>
        <w:t xml:space="preserve"> </w:t>
      </w:r>
      <w:r>
        <w:rPr>
          <w:rFonts w:eastAsia="SimSun" w:cs="Microsoft YaHei" w:hint="eastAsia"/>
          <w:sz w:val="21"/>
          <w:szCs w:val="21"/>
          <w:lang w:eastAsia="zh-CN"/>
        </w:rPr>
        <w:t>由</w:t>
      </w:r>
      <w:r w:rsidRPr="00322AC9">
        <w:rPr>
          <w:rFonts w:eastAsia="SimSun" w:cs="Microsoft YaHei" w:hint="eastAsia"/>
          <w:sz w:val="21"/>
          <w:szCs w:val="21"/>
          <w:lang w:eastAsia="zh-CN"/>
        </w:rPr>
        <w:t>联合国环境规划署借调至</w:t>
      </w:r>
      <w:r w:rsidRPr="00322AC9">
        <w:rPr>
          <w:rFonts w:eastAsia="SimSun" w:cs="Microsoft YaHei"/>
          <w:sz w:val="21"/>
          <w:szCs w:val="21"/>
          <w:lang w:eastAsia="zh-CN"/>
        </w:rPr>
        <w:t>平台秘书处</w:t>
      </w:r>
      <w:r w:rsidRPr="00322AC9">
        <w:rPr>
          <w:rFonts w:eastAsia="SimSun" w:cs="Microsoft YaHei" w:hint="eastAsia"/>
          <w:sz w:val="21"/>
          <w:szCs w:val="21"/>
          <w:lang w:eastAsia="zh-CN"/>
        </w:rPr>
        <w:t>。</w:t>
      </w:r>
    </w:p>
    <w:p w:rsidR="00FB6910" w:rsidRPr="00F436D8" w:rsidRDefault="00DF511E" w:rsidP="00FB6910">
      <w:pPr>
        <w:keepNext/>
        <w:keepLines/>
        <w:tabs>
          <w:tab w:val="left" w:pos="1247"/>
          <w:tab w:val="left" w:pos="1814"/>
          <w:tab w:val="left" w:pos="2381"/>
          <w:tab w:val="left" w:pos="2948"/>
          <w:tab w:val="left" w:pos="3515"/>
          <w:tab w:val="left" w:pos="4082"/>
        </w:tabs>
        <w:suppressAutoHyphens/>
        <w:spacing w:before="240" w:after="60"/>
        <w:ind w:left="1247"/>
        <w:rPr>
          <w:bCs/>
          <w:sz w:val="21"/>
          <w:szCs w:val="21"/>
          <w:lang w:val="en-GB" w:eastAsia="zh-CN"/>
        </w:rPr>
      </w:pPr>
      <w:r w:rsidRPr="00F436D8">
        <w:rPr>
          <w:rFonts w:eastAsia="SimSun" w:hint="eastAsia"/>
          <w:bCs/>
          <w:sz w:val="21"/>
          <w:szCs w:val="21"/>
          <w:lang w:val="en-GB" w:eastAsia="zh-CN"/>
        </w:rPr>
        <w:t>表</w:t>
      </w:r>
      <w:r w:rsidR="00FB6910" w:rsidRPr="00F436D8">
        <w:rPr>
          <w:bCs/>
          <w:sz w:val="21"/>
          <w:szCs w:val="21"/>
          <w:lang w:val="en-GB" w:eastAsia="zh-CN"/>
        </w:rPr>
        <w:t xml:space="preserve">5 </w:t>
      </w:r>
    </w:p>
    <w:p w:rsidR="00FB6910" w:rsidRPr="00984906" w:rsidRDefault="00FB6910" w:rsidP="00FB6910">
      <w:pPr>
        <w:keepNext/>
        <w:keepLines/>
        <w:tabs>
          <w:tab w:val="left" w:pos="1247"/>
          <w:tab w:val="left" w:pos="1814"/>
          <w:tab w:val="left" w:pos="2381"/>
          <w:tab w:val="left" w:pos="2948"/>
          <w:tab w:val="left" w:pos="3515"/>
          <w:tab w:val="left" w:pos="4082"/>
        </w:tabs>
        <w:suppressAutoHyphens/>
        <w:spacing w:after="60"/>
        <w:ind w:left="1247"/>
        <w:rPr>
          <w:rFonts w:eastAsia="SimHei"/>
          <w:b/>
          <w:bCs/>
          <w:sz w:val="24"/>
          <w:szCs w:val="24"/>
          <w:lang w:val="en-GB" w:eastAsia="zh-CN"/>
        </w:rPr>
      </w:pPr>
      <w:r w:rsidRPr="00984906">
        <w:rPr>
          <w:rFonts w:eastAsia="SimHei"/>
          <w:b/>
          <w:bCs/>
          <w:sz w:val="24"/>
          <w:szCs w:val="24"/>
          <w:lang w:val="en-GB"/>
        </w:rPr>
        <w:t>2015</w:t>
      </w:r>
      <w:r w:rsidR="00DF511E" w:rsidRPr="00984906">
        <w:rPr>
          <w:rFonts w:eastAsia="SimHei"/>
          <w:b/>
          <w:bCs/>
          <w:sz w:val="24"/>
          <w:szCs w:val="24"/>
          <w:lang w:val="en-GB" w:eastAsia="zh-CN"/>
        </w:rPr>
        <w:t>年预算</w:t>
      </w:r>
    </w:p>
    <w:p w:rsidR="00FB6910" w:rsidRPr="00F436D8" w:rsidRDefault="00DF511E"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rPr>
      </w:pPr>
      <w:r w:rsidRPr="00F436D8">
        <w:rPr>
          <w:rFonts w:eastAsia="SimSun" w:hint="eastAsia"/>
          <w:bCs/>
          <w:sz w:val="21"/>
          <w:szCs w:val="21"/>
          <w:lang w:val="en-GB" w:eastAsia="zh-CN"/>
        </w:rPr>
        <w:t>（单位：美元）</w:t>
      </w:r>
    </w:p>
    <w:tbl>
      <w:tblPr>
        <w:tblW w:w="8696" w:type="dxa"/>
        <w:tblInd w:w="1248" w:type="dxa"/>
        <w:tblLayout w:type="fixed"/>
        <w:tblLook w:val="0000" w:firstRow="0" w:lastRow="0" w:firstColumn="0" w:lastColumn="0" w:noHBand="0" w:noVBand="0"/>
      </w:tblPr>
      <w:tblGrid>
        <w:gridCol w:w="2829"/>
        <w:gridCol w:w="4820"/>
        <w:gridCol w:w="1047"/>
      </w:tblGrid>
      <w:tr w:rsidR="00DF511E" w:rsidRPr="0086573A" w:rsidTr="007B36AE">
        <w:trPr>
          <w:tblHeader/>
        </w:trPr>
        <w:tc>
          <w:tcPr>
            <w:tcW w:w="2829" w:type="dxa"/>
            <w:tcBorders>
              <w:top w:val="single" w:sz="4" w:space="0" w:color="auto"/>
              <w:bottom w:val="single" w:sz="12" w:space="0" w:color="auto"/>
            </w:tcBorders>
            <w:shd w:val="clear" w:color="auto" w:fill="auto"/>
            <w:vAlign w:val="bottom"/>
          </w:tcPr>
          <w:p w:rsidR="00DF511E" w:rsidRPr="002D6207" w:rsidRDefault="00DF511E" w:rsidP="00DF511E">
            <w:pPr>
              <w:spacing w:before="40" w:after="40"/>
              <w:ind w:right="40"/>
              <w:rPr>
                <w:rFonts w:ascii="SimSun" w:eastAsia="SimSun" w:hAnsi="SimSun"/>
                <w:i/>
                <w:sz w:val="21"/>
                <w:szCs w:val="21"/>
                <w:lang w:eastAsia="zh-CN"/>
              </w:rPr>
            </w:pPr>
            <w:r w:rsidRPr="002D6207">
              <w:rPr>
                <w:rFonts w:ascii="SimSun" w:eastAsia="SimSun" w:hAnsi="SimSun" w:cs="SimSun" w:hint="eastAsia"/>
                <w:i/>
                <w:sz w:val="21"/>
                <w:szCs w:val="21"/>
                <w:lang w:eastAsia="zh-CN"/>
              </w:rPr>
              <w:t>预</w:t>
            </w:r>
            <w:r w:rsidRPr="002D6207">
              <w:rPr>
                <w:rFonts w:ascii="SimSun" w:eastAsia="SimSun" w:hAnsi="SimSun" w:cs="MS Mincho" w:hint="eastAsia"/>
                <w:i/>
                <w:sz w:val="21"/>
                <w:szCs w:val="21"/>
                <w:lang w:eastAsia="zh-CN"/>
              </w:rPr>
              <w:t>算</w:t>
            </w:r>
            <w:r w:rsidRPr="002D6207">
              <w:rPr>
                <w:rFonts w:ascii="SimSun" w:eastAsia="SimSun" w:hAnsi="SimSun" w:cs="SimSun" w:hint="eastAsia"/>
                <w:i/>
                <w:sz w:val="21"/>
                <w:szCs w:val="21"/>
                <w:lang w:eastAsia="zh-CN"/>
              </w:rPr>
              <w:t>项</w:t>
            </w:r>
            <w:r w:rsidRPr="002D6207">
              <w:rPr>
                <w:rFonts w:ascii="SimSun" w:eastAsia="SimSun" w:hAnsi="SimSun" w:cs="MS Mincho" w:hint="eastAsia"/>
                <w:i/>
                <w:sz w:val="21"/>
                <w:szCs w:val="21"/>
                <w:lang w:eastAsia="zh-CN"/>
              </w:rPr>
              <w:t>目</w:t>
            </w:r>
          </w:p>
        </w:tc>
        <w:tc>
          <w:tcPr>
            <w:tcW w:w="4820" w:type="dxa"/>
            <w:tcBorders>
              <w:top w:val="single" w:sz="4" w:space="0" w:color="auto"/>
              <w:bottom w:val="single" w:sz="12" w:space="0" w:color="auto"/>
            </w:tcBorders>
            <w:shd w:val="clear" w:color="auto" w:fill="auto"/>
            <w:vAlign w:val="bottom"/>
          </w:tcPr>
          <w:p w:rsidR="00DF511E" w:rsidRPr="002D6207" w:rsidRDefault="00DF511E" w:rsidP="00DF511E">
            <w:pPr>
              <w:spacing w:before="40" w:after="40"/>
              <w:ind w:left="-108"/>
              <w:rPr>
                <w:rFonts w:ascii="SimSun" w:eastAsia="SimSun" w:hAnsi="SimSun"/>
                <w:i/>
                <w:sz w:val="21"/>
                <w:szCs w:val="21"/>
                <w:lang w:eastAsia="zh-CN"/>
              </w:rPr>
            </w:pPr>
            <w:r w:rsidRPr="002D6207">
              <w:rPr>
                <w:rFonts w:ascii="SimSun" w:eastAsia="SimSun" w:hAnsi="SimSun" w:cs="SimSun" w:hint="eastAsia"/>
                <w:i/>
                <w:sz w:val="21"/>
                <w:szCs w:val="21"/>
                <w:lang w:eastAsia="zh-CN"/>
              </w:rPr>
              <w:t>预</w:t>
            </w:r>
            <w:r w:rsidRPr="002D6207">
              <w:rPr>
                <w:rFonts w:ascii="SimSun" w:eastAsia="SimSun" w:hAnsi="SimSun" w:cs="MS Mincho" w:hint="eastAsia"/>
                <w:i/>
                <w:sz w:val="21"/>
                <w:szCs w:val="21"/>
                <w:lang w:eastAsia="zh-CN"/>
              </w:rPr>
              <w:t>算</w:t>
            </w:r>
            <w:r w:rsidRPr="002D6207">
              <w:rPr>
                <w:rFonts w:ascii="SimSun" w:eastAsia="SimSun" w:hAnsi="SimSun" w:cs="SimSun" w:hint="eastAsia"/>
                <w:i/>
                <w:sz w:val="21"/>
                <w:szCs w:val="21"/>
                <w:lang w:eastAsia="zh-CN"/>
              </w:rPr>
              <w:t>细</w:t>
            </w:r>
            <w:r w:rsidRPr="002D6207">
              <w:rPr>
                <w:rFonts w:ascii="SimSun" w:eastAsia="SimSun" w:hAnsi="SimSun" w:cs="MS Mincho" w:hint="eastAsia"/>
                <w:i/>
                <w:sz w:val="21"/>
                <w:szCs w:val="21"/>
                <w:lang w:eastAsia="zh-CN"/>
              </w:rPr>
              <w:t>目</w:t>
            </w:r>
          </w:p>
        </w:tc>
        <w:tc>
          <w:tcPr>
            <w:tcW w:w="1047" w:type="dxa"/>
            <w:tcBorders>
              <w:top w:val="single" w:sz="4" w:space="0" w:color="auto"/>
              <w:bottom w:val="single" w:sz="12" w:space="0" w:color="auto"/>
            </w:tcBorders>
            <w:shd w:val="clear" w:color="auto" w:fill="auto"/>
            <w:vAlign w:val="bottom"/>
          </w:tcPr>
          <w:p w:rsidR="00DF511E" w:rsidRPr="002D6207" w:rsidRDefault="00DF511E" w:rsidP="00DF511E">
            <w:pPr>
              <w:spacing w:before="40" w:after="40"/>
              <w:jc w:val="right"/>
              <w:rPr>
                <w:rFonts w:ascii="SimSun" w:eastAsia="SimSun" w:hAnsi="SimSun"/>
                <w:i/>
                <w:sz w:val="21"/>
                <w:szCs w:val="21"/>
                <w:lang w:val="en-GB" w:eastAsia="en-GB"/>
              </w:rPr>
            </w:pPr>
            <w:r w:rsidRPr="002D6207">
              <w:rPr>
                <w:rFonts w:ascii="SimSun" w:eastAsia="SimSun" w:hAnsi="SimSun" w:hint="eastAsia"/>
                <w:i/>
                <w:sz w:val="21"/>
                <w:szCs w:val="21"/>
                <w:lang w:val="en-GB" w:eastAsia="zh-CN"/>
              </w:rPr>
              <w:t>金额</w:t>
            </w:r>
            <w:r w:rsidRPr="002D6207">
              <w:rPr>
                <w:rFonts w:ascii="SimSun" w:eastAsia="SimSun" w:hAnsi="SimSun"/>
                <w:i/>
                <w:sz w:val="21"/>
                <w:szCs w:val="21"/>
                <w:lang w:val="en-GB" w:eastAsia="en-GB"/>
              </w:rPr>
              <w:t xml:space="preserve"> </w:t>
            </w:r>
          </w:p>
        </w:tc>
      </w:tr>
      <w:tr w:rsidR="00FB6910" w:rsidRPr="0086573A" w:rsidTr="007B36AE">
        <w:trPr>
          <w:trHeight w:hRule="exact" w:val="115"/>
          <w:tblHeader/>
        </w:trPr>
        <w:tc>
          <w:tcPr>
            <w:tcW w:w="2829"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ind w:left="-108" w:right="40"/>
              <w:rPr>
                <w:b/>
                <w:bCs/>
                <w:sz w:val="18"/>
                <w:szCs w:val="18"/>
                <w:lang w:val="en-GB" w:eastAsia="en-GB"/>
              </w:rPr>
            </w:pPr>
          </w:p>
        </w:tc>
        <w:tc>
          <w:tcPr>
            <w:tcW w:w="4820"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rPr>
                <w:sz w:val="18"/>
                <w:szCs w:val="18"/>
                <w:lang w:val="en-GB" w:eastAsia="en-GB"/>
              </w:rPr>
            </w:pPr>
          </w:p>
        </w:tc>
        <w:tc>
          <w:tcPr>
            <w:tcW w:w="1047"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jc w:val="right"/>
              <w:rPr>
                <w:sz w:val="18"/>
                <w:szCs w:val="18"/>
                <w:lang w:val="en-GB" w:eastAsia="en-GB"/>
              </w:rPr>
            </w:pPr>
          </w:p>
        </w:tc>
      </w:tr>
      <w:tr w:rsidR="002D6207" w:rsidRPr="0086573A" w:rsidTr="007B36AE">
        <w:tc>
          <w:tcPr>
            <w:tcW w:w="2829"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ight="40"/>
              <w:rPr>
                <w:b/>
                <w:bCs/>
                <w:sz w:val="21"/>
                <w:szCs w:val="21"/>
              </w:rPr>
            </w:pPr>
            <w:r w:rsidRPr="00715473">
              <w:rPr>
                <w:rFonts w:ascii="SimHei" w:eastAsia="SimHei" w:hAnsi="SimHei" w:hint="eastAsia"/>
                <w:b/>
                <w:bCs/>
                <w:sz w:val="21"/>
                <w:szCs w:val="21"/>
                <w:lang w:eastAsia="zh-CN"/>
              </w:rPr>
              <w:t>平台各机构的会议</w:t>
            </w:r>
          </w:p>
        </w:tc>
        <w:tc>
          <w:tcPr>
            <w:tcW w:w="4820"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Pr>
                <w:sz w:val="21"/>
                <w:szCs w:val="21"/>
              </w:rPr>
            </w:pPr>
          </w:p>
        </w:tc>
        <w:tc>
          <w:tcPr>
            <w:tcW w:w="1047" w:type="dxa"/>
            <w:shd w:val="clear" w:color="auto" w:fill="auto"/>
            <w:vAlign w:val="bottom"/>
          </w:tcPr>
          <w:p w:rsidR="002D6207" w:rsidRPr="0086573A" w:rsidRDefault="002D6207" w:rsidP="007B36AE">
            <w:pPr>
              <w:keepNext/>
              <w:keepLines/>
              <w:tabs>
                <w:tab w:val="left" w:pos="288"/>
                <w:tab w:val="left" w:pos="576"/>
                <w:tab w:val="left" w:pos="864"/>
                <w:tab w:val="left" w:pos="1152"/>
              </w:tabs>
              <w:spacing w:before="20" w:after="40"/>
              <w:jc w:val="right"/>
              <w:rPr>
                <w:sz w:val="18"/>
                <w:szCs w:val="18"/>
                <w:lang w:val="en-GB" w:eastAsia="en-GB"/>
              </w:rPr>
            </w:pPr>
          </w:p>
        </w:tc>
      </w:tr>
      <w:tr w:rsidR="002D6207" w:rsidRPr="0086573A" w:rsidTr="007B36AE">
        <w:tc>
          <w:tcPr>
            <w:tcW w:w="2829" w:type="dxa"/>
            <w:shd w:val="clear" w:color="auto" w:fill="auto"/>
          </w:tcPr>
          <w:p w:rsidR="002D6207" w:rsidRPr="00715473" w:rsidRDefault="002D6207" w:rsidP="007334DE">
            <w:pPr>
              <w:tabs>
                <w:tab w:val="left" w:pos="288"/>
                <w:tab w:val="left" w:pos="576"/>
                <w:tab w:val="left" w:pos="864"/>
                <w:tab w:val="left" w:pos="1152"/>
              </w:tabs>
              <w:spacing w:before="40" w:after="40"/>
              <w:ind w:left="-108" w:right="40"/>
              <w:rPr>
                <w:sz w:val="21"/>
                <w:szCs w:val="21"/>
              </w:rPr>
            </w:pPr>
            <w:r w:rsidRPr="00715473">
              <w:rPr>
                <w:rFonts w:eastAsia="SimSun" w:hint="eastAsia"/>
                <w:sz w:val="21"/>
                <w:szCs w:val="21"/>
                <w:lang w:eastAsia="zh-CN"/>
              </w:rPr>
              <w:t>平台第四届会议</w:t>
            </w:r>
            <w:r w:rsidRPr="00715473">
              <w:rPr>
                <w:sz w:val="21"/>
                <w:szCs w:val="21"/>
                <w:vertAlign w:val="superscript"/>
              </w:rPr>
              <w:t>a,b</w:t>
            </w:r>
          </w:p>
        </w:tc>
        <w:tc>
          <w:tcPr>
            <w:tcW w:w="4820"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会议费用</w:t>
            </w:r>
            <w:r w:rsidRPr="00715473">
              <w:rPr>
                <w:rFonts w:hint="eastAsia"/>
                <w:sz w:val="21"/>
                <w:szCs w:val="21"/>
                <w:lang w:eastAsia="zh-CN"/>
              </w:rPr>
              <w:t>：</w:t>
            </w:r>
            <w:r w:rsidRPr="00715473">
              <w:rPr>
                <w:sz w:val="21"/>
                <w:szCs w:val="21"/>
                <w:lang w:eastAsia="zh-CN"/>
              </w:rPr>
              <w:t>600,000</w:t>
            </w:r>
          </w:p>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差旅费</w:t>
            </w:r>
            <w:r w:rsidRPr="00715473">
              <w:rPr>
                <w:rFonts w:hint="eastAsia"/>
                <w:sz w:val="21"/>
                <w:szCs w:val="21"/>
                <w:lang w:eastAsia="zh-CN"/>
              </w:rPr>
              <w:t>（</w:t>
            </w:r>
            <w:r w:rsidRPr="00715473">
              <w:rPr>
                <w:rFonts w:ascii="SimSun" w:eastAsia="SimSun" w:hAnsi="SimSun" w:cs="SimSun" w:hint="eastAsia"/>
                <w:sz w:val="21"/>
                <w:szCs w:val="21"/>
                <w:lang w:eastAsia="zh-CN"/>
              </w:rPr>
              <w:t>为</w:t>
            </w:r>
            <w:r w:rsidRPr="00715473">
              <w:rPr>
                <w:sz w:val="21"/>
                <w:szCs w:val="21"/>
                <w:lang w:eastAsia="zh-CN"/>
              </w:rPr>
              <w:t>120</w:t>
            </w:r>
            <w:r w:rsidRPr="00715473">
              <w:rPr>
                <w:rFonts w:eastAsia="SimSun" w:hint="eastAsia"/>
                <w:sz w:val="21"/>
                <w:szCs w:val="21"/>
                <w:lang w:eastAsia="zh-CN"/>
              </w:rPr>
              <w:t>名人员提供资助</w:t>
            </w:r>
            <w:r w:rsidRPr="00715473">
              <w:rPr>
                <w:rFonts w:hint="eastAsia"/>
                <w:sz w:val="21"/>
                <w:szCs w:val="21"/>
                <w:lang w:eastAsia="zh-CN"/>
              </w:rPr>
              <w:t>）</w:t>
            </w:r>
            <w:r w:rsidRPr="00715473">
              <w:rPr>
                <w:sz w:val="21"/>
                <w:szCs w:val="21"/>
                <w:lang w:eastAsia="zh-CN"/>
              </w:rPr>
              <w:t>：</w:t>
            </w:r>
            <w:r w:rsidRPr="00715473">
              <w:rPr>
                <w:sz w:val="21"/>
                <w:szCs w:val="21"/>
                <w:lang w:eastAsia="zh-CN"/>
              </w:rPr>
              <w:t>480,000</w:t>
            </w:r>
          </w:p>
        </w:tc>
        <w:tc>
          <w:tcPr>
            <w:tcW w:w="1047" w:type="dxa"/>
            <w:shd w:val="clear" w:color="auto" w:fill="auto"/>
            <w:vAlign w:val="bottom"/>
          </w:tcPr>
          <w:p w:rsidR="002D6207" w:rsidRPr="0086573A" w:rsidRDefault="002D6207" w:rsidP="007B36AE">
            <w:pPr>
              <w:keepNext/>
              <w:keepLines/>
              <w:tabs>
                <w:tab w:val="left" w:pos="288"/>
                <w:tab w:val="left" w:pos="576"/>
                <w:tab w:val="left" w:pos="1152"/>
              </w:tabs>
              <w:spacing w:before="20" w:after="40"/>
              <w:jc w:val="right"/>
              <w:rPr>
                <w:sz w:val="18"/>
                <w:szCs w:val="18"/>
                <w:lang w:val="en-GB" w:eastAsia="en-GB"/>
              </w:rPr>
            </w:pPr>
            <w:r w:rsidRPr="0086573A">
              <w:rPr>
                <w:sz w:val="18"/>
                <w:szCs w:val="18"/>
                <w:lang w:val="en-GB" w:eastAsia="en-GB"/>
              </w:rPr>
              <w:t>1 080 000</w:t>
            </w:r>
          </w:p>
        </w:tc>
      </w:tr>
      <w:tr w:rsidR="002D6207" w:rsidRPr="0086573A" w:rsidTr="007B36AE">
        <w:tc>
          <w:tcPr>
            <w:tcW w:w="2829" w:type="dxa"/>
            <w:shd w:val="clear" w:color="auto" w:fill="auto"/>
          </w:tcPr>
          <w:p w:rsidR="002D6207" w:rsidRPr="00715473" w:rsidRDefault="002D6207" w:rsidP="007334DE">
            <w:pPr>
              <w:tabs>
                <w:tab w:val="left" w:pos="288"/>
                <w:tab w:val="left" w:pos="576"/>
                <w:tab w:val="left" w:pos="864"/>
                <w:tab w:val="left" w:pos="1152"/>
              </w:tabs>
              <w:spacing w:before="40" w:after="40"/>
              <w:ind w:left="-108" w:right="40"/>
              <w:rPr>
                <w:sz w:val="21"/>
                <w:szCs w:val="21"/>
                <w:lang w:eastAsia="zh-CN"/>
              </w:rPr>
            </w:pPr>
            <w:r w:rsidRPr="00715473">
              <w:rPr>
                <w:rFonts w:eastAsia="SimSun" w:hint="eastAsia"/>
                <w:spacing w:val="-18"/>
                <w:sz w:val="21"/>
                <w:szCs w:val="21"/>
                <w:lang w:eastAsia="zh-CN"/>
              </w:rPr>
              <w:t>主席团</w:t>
            </w:r>
            <w:r w:rsidRPr="00715473">
              <w:rPr>
                <w:spacing w:val="-18"/>
                <w:sz w:val="21"/>
                <w:szCs w:val="21"/>
                <w:vertAlign w:val="superscript"/>
                <w:lang w:eastAsia="zh-CN"/>
              </w:rPr>
              <w:t>c</w:t>
            </w:r>
            <w:r w:rsidRPr="00715473">
              <w:rPr>
                <w:rFonts w:hint="eastAsia"/>
                <w:spacing w:val="-18"/>
                <w:sz w:val="21"/>
                <w:szCs w:val="21"/>
                <w:lang w:eastAsia="zh-CN"/>
              </w:rPr>
              <w:t>（</w:t>
            </w:r>
            <w:r w:rsidRPr="00715473">
              <w:rPr>
                <w:rFonts w:eastAsia="SimSun" w:hint="eastAsia"/>
                <w:spacing w:val="-18"/>
                <w:sz w:val="21"/>
                <w:szCs w:val="21"/>
                <w:lang w:eastAsia="zh-CN"/>
              </w:rPr>
              <w:t>三次会议共</w:t>
            </w:r>
            <w:r w:rsidRPr="00715473">
              <w:rPr>
                <w:spacing w:val="-18"/>
                <w:sz w:val="21"/>
                <w:szCs w:val="21"/>
                <w:lang w:eastAsia="zh-CN"/>
              </w:rPr>
              <w:t>6</w:t>
            </w:r>
            <w:r w:rsidRPr="00715473">
              <w:rPr>
                <w:rFonts w:eastAsia="SimSun" w:hint="eastAsia"/>
                <w:spacing w:val="-18"/>
                <w:sz w:val="21"/>
                <w:szCs w:val="21"/>
                <w:lang w:eastAsia="zh-CN"/>
              </w:rPr>
              <w:t>天</w:t>
            </w:r>
            <w:r w:rsidRPr="00715473">
              <w:rPr>
                <w:rFonts w:hint="eastAsia"/>
                <w:spacing w:val="-18"/>
                <w:sz w:val="21"/>
                <w:szCs w:val="21"/>
                <w:lang w:eastAsia="zh-CN"/>
              </w:rPr>
              <w:t>）</w:t>
            </w:r>
          </w:p>
        </w:tc>
        <w:tc>
          <w:tcPr>
            <w:tcW w:w="4820"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会议费用</w:t>
            </w:r>
            <w:r w:rsidRPr="00715473">
              <w:rPr>
                <w:rFonts w:hint="eastAsia"/>
                <w:sz w:val="21"/>
                <w:szCs w:val="21"/>
                <w:lang w:eastAsia="zh-CN"/>
              </w:rPr>
              <w:t>：</w:t>
            </w:r>
            <w:r w:rsidRPr="00715473">
              <w:rPr>
                <w:sz w:val="21"/>
                <w:szCs w:val="21"/>
                <w:lang w:eastAsia="zh-CN"/>
              </w:rPr>
              <w:t>10,000</w:t>
            </w:r>
          </w:p>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差旅费</w:t>
            </w:r>
            <w:r w:rsidRPr="00715473">
              <w:rPr>
                <w:rFonts w:hint="eastAsia"/>
                <w:sz w:val="21"/>
                <w:szCs w:val="21"/>
                <w:lang w:eastAsia="zh-CN"/>
              </w:rPr>
              <w:t>（</w:t>
            </w:r>
            <w:r w:rsidRPr="00715473">
              <w:rPr>
                <w:rFonts w:ascii="SimSun" w:eastAsia="SimSun" w:hAnsi="SimSun" w:cs="SimSun" w:hint="eastAsia"/>
                <w:sz w:val="21"/>
                <w:szCs w:val="21"/>
                <w:lang w:eastAsia="zh-CN"/>
              </w:rPr>
              <w:t>为</w:t>
            </w:r>
            <w:r w:rsidRPr="00715473">
              <w:rPr>
                <w:sz w:val="21"/>
                <w:szCs w:val="21"/>
                <w:lang w:eastAsia="zh-CN"/>
              </w:rPr>
              <w:t>7</w:t>
            </w:r>
            <w:r w:rsidRPr="00715473">
              <w:rPr>
                <w:rFonts w:eastAsia="SimSun" w:hint="eastAsia"/>
                <w:sz w:val="21"/>
                <w:szCs w:val="21"/>
                <w:lang w:eastAsia="zh-CN"/>
              </w:rPr>
              <w:t>名人员提供资助</w:t>
            </w:r>
            <w:r w:rsidRPr="00715473">
              <w:rPr>
                <w:rFonts w:hint="eastAsia"/>
                <w:sz w:val="21"/>
                <w:szCs w:val="21"/>
                <w:lang w:eastAsia="zh-CN"/>
              </w:rPr>
              <w:t>）</w:t>
            </w:r>
            <w:r w:rsidRPr="00715473">
              <w:rPr>
                <w:sz w:val="21"/>
                <w:szCs w:val="21"/>
                <w:lang w:eastAsia="zh-CN"/>
              </w:rPr>
              <w:t>：</w:t>
            </w:r>
            <w:r w:rsidRPr="00715473">
              <w:rPr>
                <w:sz w:val="21"/>
                <w:szCs w:val="21"/>
                <w:lang w:eastAsia="zh-CN"/>
              </w:rPr>
              <w:t>24,500</w:t>
            </w:r>
          </w:p>
        </w:tc>
        <w:tc>
          <w:tcPr>
            <w:tcW w:w="1047" w:type="dxa"/>
            <w:shd w:val="clear" w:color="auto" w:fill="auto"/>
            <w:vAlign w:val="bottom"/>
          </w:tcPr>
          <w:p w:rsidR="002D6207" w:rsidRPr="0086573A" w:rsidRDefault="002D6207" w:rsidP="007B36AE">
            <w:pPr>
              <w:keepNext/>
              <w:keepLines/>
              <w:tabs>
                <w:tab w:val="left" w:pos="288"/>
                <w:tab w:val="left" w:pos="576"/>
                <w:tab w:val="left" w:pos="1152"/>
              </w:tabs>
              <w:spacing w:before="20" w:after="40"/>
              <w:jc w:val="right"/>
              <w:rPr>
                <w:sz w:val="18"/>
                <w:szCs w:val="18"/>
                <w:highlight w:val="yellow"/>
                <w:lang w:val="en-GB" w:eastAsia="en-GB"/>
              </w:rPr>
            </w:pPr>
            <w:r w:rsidRPr="0086573A">
              <w:rPr>
                <w:sz w:val="18"/>
                <w:szCs w:val="18"/>
                <w:lang w:val="en-GB" w:eastAsia="en-GB"/>
              </w:rPr>
              <w:t>103 500</w:t>
            </w:r>
          </w:p>
        </w:tc>
      </w:tr>
      <w:tr w:rsidR="002D6207" w:rsidRPr="0086573A" w:rsidTr="007B36AE">
        <w:tc>
          <w:tcPr>
            <w:tcW w:w="2829"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ight="40"/>
              <w:rPr>
                <w:sz w:val="21"/>
                <w:szCs w:val="21"/>
                <w:lang w:eastAsia="zh-CN"/>
              </w:rPr>
            </w:pPr>
            <w:r w:rsidRPr="00715473">
              <w:rPr>
                <w:rFonts w:eastAsia="SimSun" w:hint="eastAsia"/>
                <w:sz w:val="21"/>
                <w:szCs w:val="21"/>
                <w:lang w:eastAsia="zh-CN"/>
              </w:rPr>
              <w:t>多学科专家小组</w:t>
            </w:r>
            <w:r w:rsidRPr="00715473">
              <w:rPr>
                <w:sz w:val="21"/>
                <w:szCs w:val="21"/>
                <w:vertAlign w:val="superscript"/>
                <w:lang w:eastAsia="zh-CN"/>
              </w:rPr>
              <w:t>d</w:t>
            </w:r>
            <w:r w:rsidRPr="00715473">
              <w:rPr>
                <w:rFonts w:hint="eastAsia"/>
                <w:spacing w:val="-18"/>
                <w:sz w:val="21"/>
                <w:szCs w:val="21"/>
                <w:lang w:eastAsia="zh-CN"/>
              </w:rPr>
              <w:t>（</w:t>
            </w:r>
            <w:r w:rsidRPr="00715473">
              <w:rPr>
                <w:rFonts w:eastAsia="SimSun" w:hint="eastAsia"/>
                <w:sz w:val="21"/>
                <w:szCs w:val="21"/>
                <w:lang w:eastAsia="zh-CN"/>
              </w:rPr>
              <w:t>三次会议共</w:t>
            </w:r>
            <w:r w:rsidRPr="00715473">
              <w:rPr>
                <w:sz w:val="21"/>
                <w:szCs w:val="21"/>
                <w:lang w:eastAsia="zh-CN"/>
              </w:rPr>
              <w:t>4</w:t>
            </w:r>
            <w:r w:rsidRPr="00715473">
              <w:rPr>
                <w:rFonts w:eastAsia="SimSun" w:hint="eastAsia"/>
                <w:sz w:val="21"/>
                <w:szCs w:val="21"/>
                <w:lang w:eastAsia="zh-CN"/>
              </w:rPr>
              <w:t>天</w:t>
            </w:r>
            <w:r w:rsidRPr="00715473">
              <w:rPr>
                <w:rFonts w:hint="eastAsia"/>
                <w:spacing w:val="-18"/>
                <w:sz w:val="21"/>
                <w:szCs w:val="21"/>
                <w:lang w:eastAsia="zh-CN"/>
              </w:rPr>
              <w:t>）</w:t>
            </w:r>
          </w:p>
        </w:tc>
        <w:tc>
          <w:tcPr>
            <w:tcW w:w="4820" w:type="dxa"/>
            <w:shd w:val="clear" w:color="auto" w:fill="auto"/>
            <w:vAlign w:val="bottom"/>
          </w:tcPr>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会议费用</w:t>
            </w:r>
            <w:r w:rsidRPr="00715473">
              <w:rPr>
                <w:rFonts w:eastAsia="SimSun"/>
                <w:sz w:val="21"/>
                <w:szCs w:val="21"/>
                <w:lang w:eastAsia="zh-CN"/>
              </w:rPr>
              <w:t>：</w:t>
            </w:r>
            <w:r w:rsidRPr="00715473">
              <w:rPr>
                <w:sz w:val="21"/>
                <w:szCs w:val="21"/>
                <w:lang w:eastAsia="zh-CN"/>
              </w:rPr>
              <w:t>20,000</w:t>
            </w:r>
          </w:p>
          <w:p w:rsidR="002D6207" w:rsidRPr="00715473" w:rsidRDefault="002D6207" w:rsidP="007334DE">
            <w:pPr>
              <w:tabs>
                <w:tab w:val="left" w:pos="288"/>
                <w:tab w:val="left" w:pos="576"/>
                <w:tab w:val="left" w:pos="864"/>
                <w:tab w:val="left" w:pos="1152"/>
              </w:tabs>
              <w:spacing w:before="40" w:after="40"/>
              <w:ind w:left="15" w:hanging="15"/>
              <w:rPr>
                <w:sz w:val="21"/>
                <w:szCs w:val="21"/>
                <w:lang w:eastAsia="zh-CN"/>
              </w:rPr>
            </w:pPr>
            <w:r w:rsidRPr="00715473">
              <w:rPr>
                <w:rFonts w:eastAsia="SimSun" w:hint="eastAsia"/>
                <w:sz w:val="21"/>
                <w:szCs w:val="21"/>
                <w:lang w:eastAsia="zh-CN"/>
              </w:rPr>
              <w:t>差旅费</w:t>
            </w:r>
            <w:r w:rsidRPr="00715473">
              <w:rPr>
                <w:rFonts w:hint="eastAsia"/>
                <w:sz w:val="21"/>
                <w:szCs w:val="21"/>
                <w:lang w:eastAsia="zh-CN"/>
              </w:rPr>
              <w:t>（</w:t>
            </w:r>
            <w:r w:rsidRPr="00715473">
              <w:rPr>
                <w:rFonts w:ascii="SimSun" w:eastAsia="SimSun" w:hAnsi="SimSun" w:cs="SimSun" w:hint="eastAsia"/>
                <w:sz w:val="21"/>
                <w:szCs w:val="21"/>
                <w:lang w:eastAsia="zh-CN"/>
              </w:rPr>
              <w:t>为</w:t>
            </w:r>
            <w:r w:rsidRPr="00715473">
              <w:rPr>
                <w:sz w:val="21"/>
                <w:szCs w:val="21"/>
                <w:lang w:eastAsia="zh-CN"/>
              </w:rPr>
              <w:t>20</w:t>
            </w:r>
            <w:r w:rsidRPr="00715473">
              <w:rPr>
                <w:rFonts w:eastAsia="SimSun" w:hint="eastAsia"/>
                <w:sz w:val="21"/>
                <w:szCs w:val="21"/>
                <w:lang w:eastAsia="zh-CN"/>
              </w:rPr>
              <w:t>名人员提供资助</w:t>
            </w:r>
            <w:r w:rsidRPr="00715473">
              <w:rPr>
                <w:rFonts w:hint="eastAsia"/>
                <w:sz w:val="21"/>
                <w:szCs w:val="21"/>
                <w:lang w:eastAsia="zh-CN"/>
              </w:rPr>
              <w:t>）</w:t>
            </w:r>
            <w:r w:rsidRPr="00715473">
              <w:rPr>
                <w:sz w:val="21"/>
                <w:szCs w:val="21"/>
                <w:lang w:eastAsia="zh-CN"/>
              </w:rPr>
              <w:t>：</w:t>
            </w:r>
            <w:r w:rsidRPr="00715473">
              <w:rPr>
                <w:sz w:val="21"/>
                <w:szCs w:val="21"/>
                <w:lang w:eastAsia="zh-CN"/>
              </w:rPr>
              <w:t>60,000</w:t>
            </w:r>
          </w:p>
        </w:tc>
        <w:tc>
          <w:tcPr>
            <w:tcW w:w="1047" w:type="dxa"/>
            <w:shd w:val="clear" w:color="auto" w:fill="auto"/>
            <w:vAlign w:val="bottom"/>
          </w:tcPr>
          <w:p w:rsidR="002D6207" w:rsidRPr="0086573A" w:rsidRDefault="002D6207" w:rsidP="007B36AE">
            <w:pPr>
              <w:keepNext/>
              <w:keepLines/>
              <w:tabs>
                <w:tab w:val="left" w:pos="288"/>
                <w:tab w:val="left" w:pos="576"/>
                <w:tab w:val="left" w:pos="1152"/>
              </w:tabs>
              <w:spacing w:before="20" w:after="40"/>
              <w:jc w:val="right"/>
              <w:rPr>
                <w:sz w:val="18"/>
                <w:szCs w:val="18"/>
                <w:lang w:val="en-GB" w:eastAsia="en-GB"/>
              </w:rPr>
            </w:pPr>
            <w:r w:rsidRPr="0086573A">
              <w:rPr>
                <w:sz w:val="18"/>
                <w:szCs w:val="18"/>
                <w:lang w:val="en-GB" w:eastAsia="en-GB"/>
              </w:rPr>
              <w:t>240 000</w:t>
            </w:r>
          </w:p>
        </w:tc>
      </w:tr>
      <w:tr w:rsidR="002D6207" w:rsidRPr="0086573A" w:rsidTr="007B36AE">
        <w:tc>
          <w:tcPr>
            <w:tcW w:w="2829" w:type="dxa"/>
            <w:tcBorders>
              <w:top w:val="single" w:sz="4" w:space="0" w:color="auto"/>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eastAsia="SimHei"/>
                <w:b/>
                <w:sz w:val="21"/>
                <w:szCs w:val="21"/>
                <w:lang w:eastAsia="zh-CN"/>
              </w:rPr>
              <w:t>小计</w:t>
            </w:r>
          </w:p>
        </w:tc>
        <w:tc>
          <w:tcPr>
            <w:tcW w:w="4820" w:type="dxa"/>
            <w:tcBorders>
              <w:top w:val="single" w:sz="4" w:space="0" w:color="auto"/>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Pr>
                <w:b/>
                <w:sz w:val="21"/>
                <w:szCs w:val="21"/>
              </w:rPr>
            </w:pPr>
          </w:p>
        </w:tc>
        <w:tc>
          <w:tcPr>
            <w:tcW w:w="1047" w:type="dxa"/>
            <w:tcBorders>
              <w:top w:val="single" w:sz="4" w:space="0" w:color="auto"/>
              <w:bottom w:val="single" w:sz="4" w:space="0" w:color="auto"/>
            </w:tcBorders>
            <w:shd w:val="clear" w:color="auto" w:fill="auto"/>
            <w:vAlign w:val="bottom"/>
          </w:tcPr>
          <w:p w:rsidR="002D6207" w:rsidRPr="0086573A" w:rsidRDefault="002D6207" w:rsidP="007B36AE">
            <w:pPr>
              <w:tabs>
                <w:tab w:val="left" w:pos="288"/>
                <w:tab w:val="left" w:pos="576"/>
                <w:tab w:val="left" w:pos="1152"/>
              </w:tabs>
              <w:spacing w:before="20" w:after="40"/>
              <w:jc w:val="right"/>
              <w:rPr>
                <w:b/>
                <w:sz w:val="18"/>
                <w:szCs w:val="18"/>
                <w:lang w:val="en-GB" w:eastAsia="en-GB"/>
              </w:rPr>
            </w:pPr>
            <w:r w:rsidRPr="0086573A">
              <w:rPr>
                <w:b/>
                <w:sz w:val="18"/>
                <w:szCs w:val="18"/>
                <w:lang w:val="en-GB" w:eastAsia="en-GB"/>
              </w:rPr>
              <w:t>1 423 500</w:t>
            </w:r>
          </w:p>
        </w:tc>
      </w:tr>
      <w:tr w:rsidR="002D6207" w:rsidRPr="0086573A" w:rsidTr="007B36AE">
        <w:tc>
          <w:tcPr>
            <w:tcW w:w="2829" w:type="dxa"/>
            <w:tcBorders>
              <w:top w:val="single" w:sz="4" w:space="0" w:color="auto"/>
            </w:tcBorders>
            <w:shd w:val="clear" w:color="auto" w:fill="auto"/>
            <w:vAlign w:val="bottom"/>
          </w:tcPr>
          <w:p w:rsidR="002D6207" w:rsidRPr="00715473" w:rsidRDefault="002D6207" w:rsidP="007334DE">
            <w:pPr>
              <w:keepNext/>
              <w:keepLines/>
              <w:tabs>
                <w:tab w:val="left" w:pos="288"/>
                <w:tab w:val="left" w:pos="576"/>
                <w:tab w:val="left" w:pos="864"/>
                <w:tab w:val="left" w:pos="1152"/>
              </w:tabs>
              <w:spacing w:before="40" w:after="40"/>
              <w:ind w:left="-117" w:right="40"/>
              <w:rPr>
                <w:b/>
                <w:sz w:val="21"/>
                <w:szCs w:val="21"/>
                <w:lang w:eastAsia="zh-CN"/>
              </w:rPr>
            </w:pPr>
            <w:r w:rsidRPr="00715473">
              <w:rPr>
                <w:rFonts w:ascii="Times New Roman Bold" w:eastAsia="SimHei" w:hAnsi="Times New Roman Bold"/>
                <w:b/>
                <w:spacing w:val="-20"/>
                <w:sz w:val="21"/>
                <w:szCs w:val="21"/>
                <w:lang w:eastAsia="zh-CN"/>
              </w:rPr>
              <w:t>2015</w:t>
            </w:r>
            <w:r w:rsidRPr="00715473">
              <w:rPr>
                <w:rFonts w:ascii="Times New Roman Bold" w:eastAsia="SimHei" w:hAnsi="Times New Roman Bold"/>
                <w:b/>
                <w:spacing w:val="-20"/>
                <w:sz w:val="21"/>
                <w:szCs w:val="21"/>
                <w:lang w:eastAsia="zh-CN"/>
              </w:rPr>
              <w:t>年工作方案的</w:t>
            </w:r>
            <w:r w:rsidRPr="00715473">
              <w:rPr>
                <w:rFonts w:ascii="Times New Roman Bold" w:eastAsia="SimHei" w:hAnsi="Times New Roman Bold" w:hint="eastAsia"/>
                <w:b/>
                <w:spacing w:val="-20"/>
                <w:sz w:val="21"/>
                <w:szCs w:val="21"/>
                <w:lang w:eastAsia="zh-CN"/>
              </w:rPr>
              <w:t>实施</w:t>
            </w:r>
            <w:r w:rsidRPr="00715473">
              <w:rPr>
                <w:rFonts w:ascii="Times New Roman Bold" w:eastAsia="SimHei" w:hAnsi="Times New Roman Bold"/>
                <w:b/>
                <w:spacing w:val="-20"/>
                <w:sz w:val="21"/>
                <w:szCs w:val="21"/>
                <w:lang w:eastAsia="zh-CN"/>
              </w:rPr>
              <w:t>工作</w:t>
            </w:r>
          </w:p>
        </w:tc>
        <w:tc>
          <w:tcPr>
            <w:tcW w:w="4820" w:type="dxa"/>
            <w:tcBorders>
              <w:top w:val="single" w:sz="4" w:space="0" w:color="auto"/>
            </w:tcBorders>
            <w:shd w:val="clear" w:color="auto" w:fill="auto"/>
            <w:vAlign w:val="bottom"/>
          </w:tcPr>
          <w:p w:rsidR="002D6207" w:rsidRPr="00715473" w:rsidRDefault="002D6207" w:rsidP="007334DE">
            <w:pPr>
              <w:keepNext/>
              <w:keepLines/>
              <w:tabs>
                <w:tab w:val="left" w:pos="288"/>
                <w:tab w:val="left" w:pos="576"/>
                <w:tab w:val="left" w:pos="864"/>
                <w:tab w:val="left" w:pos="1152"/>
              </w:tabs>
              <w:spacing w:before="40" w:after="40"/>
              <w:ind w:left="-108"/>
              <w:rPr>
                <w:b/>
                <w:sz w:val="21"/>
                <w:szCs w:val="21"/>
                <w:lang w:eastAsia="zh-CN"/>
              </w:rPr>
            </w:pPr>
          </w:p>
        </w:tc>
        <w:tc>
          <w:tcPr>
            <w:tcW w:w="1047" w:type="dxa"/>
            <w:tcBorders>
              <w:top w:val="single" w:sz="4" w:space="0" w:color="auto"/>
            </w:tcBorders>
            <w:shd w:val="clear" w:color="auto" w:fill="auto"/>
            <w:vAlign w:val="bottom"/>
          </w:tcPr>
          <w:p w:rsidR="002D6207" w:rsidRPr="0086573A" w:rsidRDefault="002D6207" w:rsidP="007B36AE">
            <w:pPr>
              <w:tabs>
                <w:tab w:val="left" w:pos="288"/>
                <w:tab w:val="left" w:pos="576"/>
                <w:tab w:val="left" w:pos="1152"/>
              </w:tabs>
              <w:spacing w:before="40" w:after="40"/>
              <w:jc w:val="right"/>
              <w:rPr>
                <w:b/>
                <w:sz w:val="18"/>
                <w:szCs w:val="18"/>
                <w:lang w:val="en-GB" w:eastAsia="zh-CN"/>
              </w:rPr>
            </w:pPr>
          </w:p>
        </w:tc>
      </w:tr>
      <w:tr w:rsidR="002D6207" w:rsidRPr="0086573A" w:rsidTr="007B36AE">
        <w:tc>
          <w:tcPr>
            <w:tcW w:w="2829"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ind w:left="-117" w:right="40"/>
              <w:rPr>
                <w:sz w:val="21"/>
                <w:szCs w:val="21"/>
                <w:lang w:eastAsia="zh-CN"/>
              </w:rPr>
            </w:pPr>
            <w:r w:rsidRPr="00715473">
              <w:rPr>
                <w:rFonts w:eastAsia="SimSun" w:hint="eastAsia"/>
                <w:sz w:val="21"/>
                <w:szCs w:val="21"/>
                <w:lang w:eastAsia="zh-CN"/>
              </w:rPr>
              <w:t>目标</w:t>
            </w:r>
            <w:r w:rsidRPr="00715473">
              <w:rPr>
                <w:sz w:val="21"/>
                <w:szCs w:val="21"/>
              </w:rPr>
              <w:t>1</w:t>
            </w:r>
          </w:p>
        </w:tc>
        <w:tc>
          <w:tcPr>
            <w:tcW w:w="4820"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jc w:val="both"/>
              <w:rPr>
                <w:sz w:val="21"/>
                <w:szCs w:val="21"/>
                <w:lang w:eastAsia="zh-CN"/>
              </w:rPr>
            </w:pPr>
            <w:r w:rsidRPr="00715473">
              <w:rPr>
                <w:rFonts w:eastAsia="SimSun" w:hint="eastAsia"/>
                <w:sz w:val="21"/>
                <w:szCs w:val="21"/>
                <w:lang w:eastAsia="zh-CN"/>
              </w:rPr>
              <w:t>增强科学与政策之间互动的能力和知识基础，以履行平台各项关键职能</w:t>
            </w:r>
          </w:p>
        </w:tc>
        <w:tc>
          <w:tcPr>
            <w:tcW w:w="1047" w:type="dxa"/>
            <w:shd w:val="clear" w:color="auto" w:fill="auto"/>
          </w:tcPr>
          <w:p w:rsidR="002D6207" w:rsidRPr="0086573A" w:rsidRDefault="002D6207" w:rsidP="007B36AE">
            <w:pPr>
              <w:tabs>
                <w:tab w:val="left" w:pos="288"/>
                <w:tab w:val="left" w:pos="576"/>
                <w:tab w:val="left" w:pos="1152"/>
              </w:tabs>
              <w:spacing w:before="20" w:after="40"/>
              <w:jc w:val="right"/>
              <w:rPr>
                <w:sz w:val="18"/>
                <w:szCs w:val="18"/>
                <w:lang w:val="en-GB" w:eastAsia="en-GB"/>
              </w:rPr>
            </w:pPr>
            <w:r w:rsidRPr="0086573A">
              <w:rPr>
                <w:sz w:val="18"/>
                <w:szCs w:val="18"/>
                <w:lang w:val="en-GB" w:eastAsia="en-GB"/>
              </w:rPr>
              <w:t>1 222 500</w:t>
            </w:r>
          </w:p>
        </w:tc>
      </w:tr>
      <w:tr w:rsidR="002D6207" w:rsidRPr="0086573A" w:rsidTr="007B36AE">
        <w:tc>
          <w:tcPr>
            <w:tcW w:w="2829" w:type="dxa"/>
            <w:shd w:val="clear" w:color="auto" w:fill="auto"/>
          </w:tcPr>
          <w:p w:rsidR="002D6207" w:rsidRPr="00715473" w:rsidRDefault="002D6207" w:rsidP="007334DE">
            <w:pPr>
              <w:tabs>
                <w:tab w:val="left" w:pos="288"/>
                <w:tab w:val="left" w:pos="576"/>
                <w:tab w:val="left" w:pos="864"/>
                <w:tab w:val="left" w:pos="1152"/>
              </w:tabs>
              <w:spacing w:before="40" w:after="40"/>
              <w:ind w:left="-117" w:right="40"/>
              <w:rPr>
                <w:sz w:val="21"/>
                <w:szCs w:val="21"/>
              </w:rPr>
            </w:pPr>
            <w:r w:rsidRPr="00715473">
              <w:rPr>
                <w:rFonts w:eastAsia="SimSun" w:hint="eastAsia"/>
                <w:sz w:val="21"/>
                <w:szCs w:val="21"/>
                <w:lang w:eastAsia="zh-CN"/>
              </w:rPr>
              <w:t>目标</w:t>
            </w:r>
            <w:r w:rsidRPr="00715473">
              <w:rPr>
                <w:sz w:val="21"/>
                <w:szCs w:val="21"/>
              </w:rPr>
              <w:t>2</w:t>
            </w:r>
          </w:p>
        </w:tc>
        <w:tc>
          <w:tcPr>
            <w:tcW w:w="4820" w:type="dxa"/>
            <w:shd w:val="clear" w:color="auto" w:fill="auto"/>
          </w:tcPr>
          <w:p w:rsidR="002D6207" w:rsidRPr="00715473" w:rsidRDefault="002D6207" w:rsidP="007334DE">
            <w:pPr>
              <w:tabs>
                <w:tab w:val="left" w:pos="288"/>
                <w:tab w:val="left" w:pos="576"/>
                <w:tab w:val="left" w:pos="864"/>
                <w:tab w:val="left" w:pos="1152"/>
              </w:tabs>
              <w:spacing w:before="40" w:after="40"/>
              <w:jc w:val="both"/>
              <w:rPr>
                <w:sz w:val="21"/>
                <w:szCs w:val="21"/>
                <w:lang w:eastAsia="zh-CN"/>
              </w:rPr>
            </w:pPr>
            <w:r w:rsidRPr="00715473">
              <w:rPr>
                <w:rFonts w:ascii="SimSun" w:eastAsia="SimSun" w:hAnsi="SimSun" w:hint="eastAsia"/>
                <w:sz w:val="21"/>
                <w:szCs w:val="21"/>
                <w:lang w:eastAsia="zh-CN"/>
              </w:rPr>
              <w:t>在次区域、区域和全球各</w:t>
            </w:r>
            <w:r w:rsidRPr="00715473">
              <w:rPr>
                <w:rFonts w:ascii="SimSun" w:eastAsia="SimSun" w:hAnsi="SimSun" w:cs="SimSun" w:hint="eastAsia"/>
                <w:sz w:val="21"/>
                <w:szCs w:val="21"/>
                <w:lang w:eastAsia="zh-CN"/>
              </w:rPr>
              <w:t>级</w:t>
            </w:r>
            <w:r w:rsidRPr="00715473">
              <w:rPr>
                <w:rFonts w:ascii="SimSun" w:eastAsia="SimSun" w:hAnsi="SimSun" w:hint="eastAsia"/>
                <w:sz w:val="21"/>
                <w:szCs w:val="21"/>
                <w:lang w:eastAsia="zh-CN"/>
              </w:rPr>
              <w:t>增</w:t>
            </w:r>
            <w:r w:rsidRPr="00715473">
              <w:rPr>
                <w:rFonts w:ascii="SimSun" w:eastAsia="SimSun" w:hAnsi="SimSun" w:cs="SimSun" w:hint="eastAsia"/>
                <w:sz w:val="21"/>
                <w:szCs w:val="21"/>
                <w:lang w:eastAsia="zh-CN"/>
              </w:rPr>
              <w:t>强</w:t>
            </w:r>
            <w:r w:rsidRPr="00715473">
              <w:rPr>
                <w:rFonts w:ascii="SimSun" w:eastAsia="SimSun" w:hAnsi="SimSun" w:cs="MS Mincho" w:hint="eastAsia"/>
                <w:sz w:val="21"/>
                <w:szCs w:val="21"/>
                <w:lang w:eastAsia="zh-CN"/>
              </w:rPr>
              <w:t>科学</w:t>
            </w:r>
            <w:r w:rsidRPr="00715473">
              <w:rPr>
                <w:rFonts w:ascii="SimSun" w:eastAsia="SimSun" w:hAnsi="SimSun" w:hint="eastAsia"/>
                <w:sz w:val="21"/>
                <w:szCs w:val="21"/>
                <w:lang w:eastAsia="zh-CN"/>
              </w:rPr>
              <w:t>与政策之</w:t>
            </w:r>
            <w:r w:rsidRPr="00715473">
              <w:rPr>
                <w:rFonts w:ascii="SimSun" w:eastAsia="SimSun" w:hAnsi="SimSun" w:cs="SimSun" w:hint="eastAsia"/>
                <w:sz w:val="21"/>
                <w:szCs w:val="21"/>
                <w:lang w:eastAsia="zh-CN"/>
              </w:rPr>
              <w:t>间</w:t>
            </w:r>
            <w:r w:rsidRPr="00715473">
              <w:rPr>
                <w:rFonts w:ascii="SimSun" w:eastAsia="SimSun" w:hAnsi="SimSun" w:cs="MS Mincho" w:hint="eastAsia"/>
                <w:sz w:val="21"/>
                <w:szCs w:val="21"/>
                <w:lang w:eastAsia="zh-CN"/>
              </w:rPr>
              <w:t>在生物多</w:t>
            </w:r>
            <w:r w:rsidRPr="00715473">
              <w:rPr>
                <w:rFonts w:ascii="SimSun" w:eastAsia="SimSun" w:hAnsi="SimSun" w:cs="SimSun" w:hint="eastAsia"/>
                <w:sz w:val="21"/>
                <w:szCs w:val="21"/>
                <w:lang w:eastAsia="zh-CN"/>
              </w:rPr>
              <w:t>样</w:t>
            </w:r>
            <w:r w:rsidRPr="00715473">
              <w:rPr>
                <w:rFonts w:ascii="SimSun" w:eastAsia="SimSun" w:hAnsi="SimSun" w:cs="MS Mincho" w:hint="eastAsia"/>
                <w:sz w:val="21"/>
                <w:szCs w:val="21"/>
                <w:lang w:eastAsia="zh-CN"/>
              </w:rPr>
              <w:t>性和生</w:t>
            </w:r>
            <w:r w:rsidRPr="00715473">
              <w:rPr>
                <w:rFonts w:ascii="SimSun" w:eastAsia="SimSun" w:hAnsi="SimSun" w:cs="SimSun" w:hint="eastAsia"/>
                <w:sz w:val="21"/>
                <w:szCs w:val="21"/>
                <w:lang w:eastAsia="zh-CN"/>
              </w:rPr>
              <w:t>态</w:t>
            </w:r>
            <w:r w:rsidRPr="00715473">
              <w:rPr>
                <w:rFonts w:ascii="SimSun" w:eastAsia="SimSun" w:hAnsi="SimSun" w:cs="MS Mincho" w:hint="eastAsia"/>
                <w:sz w:val="21"/>
                <w:szCs w:val="21"/>
                <w:lang w:eastAsia="zh-CN"/>
              </w:rPr>
              <w:t>系</w:t>
            </w:r>
            <w:r w:rsidRPr="00715473">
              <w:rPr>
                <w:rFonts w:ascii="SimSun" w:eastAsia="SimSun" w:hAnsi="SimSun" w:cs="SimSun" w:hint="eastAsia"/>
                <w:sz w:val="21"/>
                <w:szCs w:val="21"/>
                <w:lang w:eastAsia="zh-CN"/>
              </w:rPr>
              <w:t>统</w:t>
            </w:r>
            <w:r w:rsidRPr="00715473">
              <w:rPr>
                <w:rFonts w:ascii="SimSun" w:eastAsia="SimSun" w:hAnsi="SimSun" w:cs="MS Mincho" w:hint="eastAsia"/>
                <w:sz w:val="21"/>
                <w:szCs w:val="21"/>
                <w:lang w:eastAsia="zh-CN"/>
              </w:rPr>
              <w:t>服</w:t>
            </w:r>
            <w:r w:rsidRPr="00715473">
              <w:rPr>
                <w:rFonts w:ascii="SimSun" w:eastAsia="SimSun" w:hAnsi="SimSun" w:cs="SimSun" w:hint="eastAsia"/>
                <w:sz w:val="21"/>
                <w:szCs w:val="21"/>
                <w:lang w:eastAsia="zh-CN"/>
              </w:rPr>
              <w:t>务领</w:t>
            </w:r>
            <w:r w:rsidRPr="00715473">
              <w:rPr>
                <w:rFonts w:ascii="SimSun" w:eastAsia="SimSun" w:hAnsi="SimSun" w:cs="MS Mincho" w:hint="eastAsia"/>
                <w:sz w:val="21"/>
                <w:szCs w:val="21"/>
                <w:lang w:eastAsia="zh-CN"/>
              </w:rPr>
              <w:t>域内的</w:t>
            </w:r>
            <w:r w:rsidRPr="00715473">
              <w:rPr>
                <w:rFonts w:ascii="SimSun" w:eastAsia="SimSun" w:hAnsi="SimSun" w:cs="SimSun" w:hint="eastAsia"/>
                <w:sz w:val="21"/>
                <w:szCs w:val="21"/>
                <w:lang w:eastAsia="zh-CN"/>
              </w:rPr>
              <w:t>互动</w:t>
            </w:r>
          </w:p>
        </w:tc>
        <w:tc>
          <w:tcPr>
            <w:tcW w:w="1047" w:type="dxa"/>
            <w:shd w:val="clear" w:color="auto" w:fill="auto"/>
          </w:tcPr>
          <w:p w:rsidR="002D6207" w:rsidRPr="0086573A" w:rsidRDefault="002D6207" w:rsidP="007B36AE">
            <w:pPr>
              <w:tabs>
                <w:tab w:val="left" w:pos="288"/>
                <w:tab w:val="left" w:pos="576"/>
                <w:tab w:val="left" w:pos="1152"/>
              </w:tabs>
              <w:spacing w:before="20" w:after="40"/>
              <w:jc w:val="right"/>
              <w:rPr>
                <w:sz w:val="18"/>
                <w:szCs w:val="18"/>
                <w:lang w:val="en-GB" w:eastAsia="en-GB"/>
              </w:rPr>
            </w:pPr>
            <w:r w:rsidRPr="0086573A">
              <w:rPr>
                <w:sz w:val="18"/>
                <w:szCs w:val="18"/>
                <w:lang w:val="en-GB" w:eastAsia="en-GB"/>
              </w:rPr>
              <w:t>2 127 500</w:t>
            </w:r>
          </w:p>
        </w:tc>
      </w:tr>
      <w:tr w:rsidR="00303CAF" w:rsidRPr="0086573A" w:rsidTr="007B36AE">
        <w:tc>
          <w:tcPr>
            <w:tcW w:w="2829" w:type="dxa"/>
            <w:shd w:val="clear" w:color="auto" w:fill="auto"/>
          </w:tcPr>
          <w:p w:rsidR="00303CAF" w:rsidRPr="00715473" w:rsidRDefault="00303CAF" w:rsidP="007334DE">
            <w:pPr>
              <w:tabs>
                <w:tab w:val="left" w:pos="288"/>
                <w:tab w:val="left" w:pos="576"/>
                <w:tab w:val="left" w:pos="864"/>
                <w:tab w:val="left" w:pos="1152"/>
              </w:tabs>
              <w:spacing w:before="40" w:after="40"/>
              <w:ind w:left="-117" w:right="40"/>
              <w:rPr>
                <w:sz w:val="21"/>
                <w:szCs w:val="21"/>
              </w:rPr>
            </w:pPr>
            <w:r w:rsidRPr="00715473">
              <w:rPr>
                <w:rFonts w:eastAsia="SimSun" w:hint="eastAsia"/>
                <w:sz w:val="21"/>
                <w:szCs w:val="21"/>
                <w:lang w:eastAsia="zh-CN"/>
              </w:rPr>
              <w:t>目标</w:t>
            </w:r>
            <w:r w:rsidRPr="00715473">
              <w:rPr>
                <w:sz w:val="21"/>
                <w:szCs w:val="21"/>
              </w:rPr>
              <w:t>3</w:t>
            </w:r>
          </w:p>
        </w:tc>
        <w:tc>
          <w:tcPr>
            <w:tcW w:w="4820" w:type="dxa"/>
            <w:shd w:val="clear" w:color="auto" w:fill="auto"/>
          </w:tcPr>
          <w:p w:rsidR="00303CAF" w:rsidRPr="00715473" w:rsidRDefault="00303CAF" w:rsidP="007334DE">
            <w:pPr>
              <w:tabs>
                <w:tab w:val="left" w:pos="288"/>
                <w:tab w:val="left" w:pos="576"/>
                <w:tab w:val="left" w:pos="864"/>
                <w:tab w:val="left" w:pos="1152"/>
              </w:tabs>
              <w:spacing w:before="40" w:after="40"/>
              <w:jc w:val="both"/>
              <w:rPr>
                <w:sz w:val="21"/>
                <w:szCs w:val="21"/>
                <w:lang w:eastAsia="zh-CN"/>
              </w:rPr>
            </w:pPr>
            <w:r w:rsidRPr="00715473">
              <w:rPr>
                <w:rFonts w:eastAsia="SimSun" w:hint="eastAsia"/>
                <w:sz w:val="21"/>
                <w:szCs w:val="21"/>
                <w:lang w:eastAsia="zh-CN"/>
              </w:rPr>
              <w:t>在生物多样性和生态系统服务所涉专题和方法方面，增强科学与政策之间的互动</w:t>
            </w:r>
          </w:p>
        </w:tc>
        <w:tc>
          <w:tcPr>
            <w:tcW w:w="1047" w:type="dxa"/>
            <w:shd w:val="clear" w:color="auto" w:fill="auto"/>
          </w:tcPr>
          <w:p w:rsidR="00303CAF" w:rsidRPr="007505CD" w:rsidRDefault="00303CAF" w:rsidP="005F51BD">
            <w:pPr>
              <w:tabs>
                <w:tab w:val="left" w:pos="288"/>
                <w:tab w:val="left" w:pos="576"/>
                <w:tab w:val="left" w:pos="1152"/>
              </w:tabs>
              <w:spacing w:before="20" w:after="40"/>
              <w:jc w:val="right"/>
              <w:rPr>
                <w:sz w:val="18"/>
                <w:szCs w:val="18"/>
                <w:lang w:val="en-GB" w:eastAsia="en-GB"/>
              </w:rPr>
            </w:pPr>
            <w:r w:rsidRPr="007505CD">
              <w:rPr>
                <w:sz w:val="18"/>
                <w:szCs w:val="18"/>
                <w:lang w:val="en-GB" w:eastAsia="en-GB"/>
              </w:rPr>
              <w:t xml:space="preserve">1 </w:t>
            </w:r>
            <w:r>
              <w:rPr>
                <w:sz w:val="18"/>
                <w:szCs w:val="18"/>
                <w:lang w:val="en-GB" w:eastAsia="en-GB"/>
              </w:rPr>
              <w:t>728</w:t>
            </w:r>
            <w:r w:rsidRPr="007505CD">
              <w:rPr>
                <w:sz w:val="18"/>
                <w:szCs w:val="18"/>
                <w:lang w:val="en-GB" w:eastAsia="en-GB"/>
              </w:rPr>
              <w:t xml:space="preserve"> 750</w:t>
            </w:r>
          </w:p>
        </w:tc>
      </w:tr>
      <w:tr w:rsidR="00303CAF" w:rsidRPr="0086573A" w:rsidTr="007B36AE">
        <w:tc>
          <w:tcPr>
            <w:tcW w:w="2829" w:type="dxa"/>
            <w:shd w:val="clear" w:color="auto" w:fill="auto"/>
          </w:tcPr>
          <w:p w:rsidR="00303CAF" w:rsidRPr="00715473" w:rsidRDefault="00303CAF" w:rsidP="007334DE">
            <w:pPr>
              <w:tabs>
                <w:tab w:val="left" w:pos="288"/>
                <w:tab w:val="left" w:pos="576"/>
                <w:tab w:val="left" w:pos="864"/>
                <w:tab w:val="left" w:pos="1152"/>
              </w:tabs>
              <w:spacing w:before="40" w:after="40"/>
              <w:ind w:left="-117" w:right="40"/>
              <w:rPr>
                <w:sz w:val="21"/>
                <w:szCs w:val="21"/>
              </w:rPr>
            </w:pPr>
            <w:r w:rsidRPr="00715473">
              <w:rPr>
                <w:rFonts w:eastAsia="SimSun" w:hint="eastAsia"/>
                <w:sz w:val="21"/>
                <w:szCs w:val="21"/>
                <w:lang w:eastAsia="zh-CN"/>
              </w:rPr>
              <w:t>目标</w:t>
            </w:r>
            <w:r w:rsidRPr="00715473">
              <w:rPr>
                <w:sz w:val="21"/>
                <w:szCs w:val="21"/>
              </w:rPr>
              <w:t>4</w:t>
            </w:r>
          </w:p>
        </w:tc>
        <w:tc>
          <w:tcPr>
            <w:tcW w:w="4820" w:type="dxa"/>
            <w:shd w:val="clear" w:color="auto" w:fill="auto"/>
          </w:tcPr>
          <w:p w:rsidR="00303CAF" w:rsidRPr="00715473" w:rsidRDefault="00303CAF" w:rsidP="007334DE">
            <w:pPr>
              <w:tabs>
                <w:tab w:val="left" w:pos="288"/>
                <w:tab w:val="left" w:pos="576"/>
                <w:tab w:val="left" w:pos="864"/>
                <w:tab w:val="left" w:pos="1152"/>
              </w:tabs>
              <w:spacing w:before="40" w:after="40"/>
              <w:jc w:val="both"/>
              <w:rPr>
                <w:sz w:val="21"/>
                <w:szCs w:val="21"/>
                <w:highlight w:val="yellow"/>
                <w:lang w:eastAsia="zh-CN"/>
              </w:rPr>
            </w:pPr>
            <w:r w:rsidRPr="00715473">
              <w:rPr>
                <w:rFonts w:ascii="SimSun" w:eastAsia="SimSun" w:hAnsi="SimSun" w:cs="SimSun" w:hint="eastAsia"/>
                <w:sz w:val="21"/>
                <w:szCs w:val="21"/>
                <w:lang w:eastAsia="zh-CN"/>
              </w:rPr>
              <w:t>传播和评估平台的活动、交付品以及研究结果</w:t>
            </w:r>
          </w:p>
        </w:tc>
        <w:tc>
          <w:tcPr>
            <w:tcW w:w="1047" w:type="dxa"/>
            <w:shd w:val="clear" w:color="auto" w:fill="auto"/>
          </w:tcPr>
          <w:p w:rsidR="00303CAF" w:rsidRPr="007505CD" w:rsidRDefault="00303CAF" w:rsidP="005F51BD">
            <w:pPr>
              <w:tabs>
                <w:tab w:val="left" w:pos="288"/>
                <w:tab w:val="left" w:pos="576"/>
                <w:tab w:val="left" w:pos="1152"/>
              </w:tabs>
              <w:spacing w:before="20" w:after="40"/>
              <w:jc w:val="right"/>
              <w:rPr>
                <w:sz w:val="18"/>
                <w:szCs w:val="18"/>
                <w:lang w:val="en-GB" w:eastAsia="en-GB"/>
              </w:rPr>
            </w:pPr>
            <w:r w:rsidRPr="007505CD">
              <w:rPr>
                <w:sz w:val="18"/>
                <w:szCs w:val="18"/>
                <w:lang w:val="en-GB" w:eastAsia="en-GB"/>
              </w:rPr>
              <w:t>361 000</w:t>
            </w:r>
          </w:p>
        </w:tc>
      </w:tr>
      <w:tr w:rsidR="00303CAF" w:rsidRPr="0086573A" w:rsidTr="007B36AE">
        <w:tc>
          <w:tcPr>
            <w:tcW w:w="2829" w:type="dxa"/>
            <w:tcBorders>
              <w:top w:val="single" w:sz="4" w:space="0" w:color="auto"/>
              <w:bottom w:val="single" w:sz="4" w:space="0" w:color="auto"/>
            </w:tcBorders>
            <w:shd w:val="clear" w:color="auto" w:fill="auto"/>
            <w:vAlign w:val="bottom"/>
          </w:tcPr>
          <w:p w:rsidR="00303CAF" w:rsidRPr="00715473" w:rsidRDefault="00303CAF" w:rsidP="007334DE">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eastAsia="SimHei"/>
                <w:b/>
                <w:sz w:val="21"/>
                <w:szCs w:val="21"/>
                <w:lang w:eastAsia="zh-CN"/>
              </w:rPr>
              <w:t>小计</w:t>
            </w:r>
          </w:p>
        </w:tc>
        <w:tc>
          <w:tcPr>
            <w:tcW w:w="4820" w:type="dxa"/>
            <w:tcBorders>
              <w:top w:val="single" w:sz="4" w:space="0" w:color="auto"/>
              <w:bottom w:val="single" w:sz="4" w:space="0" w:color="auto"/>
            </w:tcBorders>
            <w:shd w:val="clear" w:color="auto" w:fill="auto"/>
            <w:vAlign w:val="bottom"/>
          </w:tcPr>
          <w:p w:rsidR="00303CAF" w:rsidRPr="00715473" w:rsidRDefault="00303CAF" w:rsidP="007334DE">
            <w:pPr>
              <w:tabs>
                <w:tab w:val="left" w:pos="288"/>
                <w:tab w:val="left" w:pos="576"/>
                <w:tab w:val="left" w:pos="864"/>
                <w:tab w:val="left" w:pos="1152"/>
              </w:tabs>
              <w:spacing w:before="40" w:after="40"/>
              <w:ind w:left="-108"/>
              <w:rPr>
                <w:b/>
                <w:sz w:val="21"/>
                <w:szCs w:val="21"/>
              </w:rPr>
            </w:pPr>
          </w:p>
        </w:tc>
        <w:tc>
          <w:tcPr>
            <w:tcW w:w="1047" w:type="dxa"/>
            <w:tcBorders>
              <w:top w:val="single" w:sz="4" w:space="0" w:color="auto"/>
              <w:bottom w:val="single" w:sz="4" w:space="0" w:color="auto"/>
            </w:tcBorders>
            <w:shd w:val="clear" w:color="auto" w:fill="auto"/>
            <w:vAlign w:val="bottom"/>
          </w:tcPr>
          <w:p w:rsidR="00303CAF" w:rsidRPr="007505CD" w:rsidRDefault="00303CAF" w:rsidP="005F51BD">
            <w:pPr>
              <w:tabs>
                <w:tab w:val="left" w:pos="288"/>
                <w:tab w:val="left" w:pos="576"/>
                <w:tab w:val="left" w:pos="1152"/>
              </w:tabs>
              <w:spacing w:before="40" w:after="40"/>
              <w:jc w:val="right"/>
              <w:rPr>
                <w:b/>
                <w:sz w:val="18"/>
                <w:szCs w:val="18"/>
                <w:lang w:val="en-GB" w:eastAsia="en-GB"/>
              </w:rPr>
            </w:pPr>
            <w:r w:rsidRPr="007505CD">
              <w:rPr>
                <w:b/>
                <w:sz w:val="18"/>
                <w:szCs w:val="18"/>
                <w:lang w:val="en-GB" w:eastAsia="en-GB"/>
              </w:rPr>
              <w:t xml:space="preserve">5 </w:t>
            </w:r>
            <w:r>
              <w:rPr>
                <w:b/>
                <w:sz w:val="18"/>
                <w:szCs w:val="18"/>
                <w:lang w:val="en-GB" w:eastAsia="en-GB"/>
              </w:rPr>
              <w:t>439</w:t>
            </w:r>
            <w:r w:rsidRPr="007505CD">
              <w:rPr>
                <w:b/>
                <w:sz w:val="18"/>
                <w:szCs w:val="18"/>
                <w:lang w:val="en-GB" w:eastAsia="en-GB"/>
              </w:rPr>
              <w:t xml:space="preserve"> 750</w:t>
            </w:r>
          </w:p>
        </w:tc>
      </w:tr>
      <w:tr w:rsidR="002D6207" w:rsidRPr="0086573A" w:rsidTr="007B36AE">
        <w:tc>
          <w:tcPr>
            <w:tcW w:w="2829" w:type="dxa"/>
            <w:tcBorders>
              <w:top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ight="40"/>
              <w:rPr>
                <w:b/>
                <w:bCs/>
                <w:sz w:val="21"/>
                <w:szCs w:val="21"/>
              </w:rPr>
            </w:pPr>
            <w:r w:rsidRPr="00715473">
              <w:rPr>
                <w:rFonts w:ascii="SimHei" w:eastAsia="SimHei" w:hAnsi="SimHei" w:hint="eastAsia"/>
                <w:b/>
                <w:bCs/>
                <w:sz w:val="21"/>
                <w:szCs w:val="21"/>
                <w:lang w:eastAsia="zh-CN"/>
              </w:rPr>
              <w:t>秘书处</w:t>
            </w:r>
          </w:p>
        </w:tc>
        <w:tc>
          <w:tcPr>
            <w:tcW w:w="4820" w:type="dxa"/>
            <w:tcBorders>
              <w:top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Pr>
                <w:b/>
                <w:bCs/>
                <w:sz w:val="21"/>
                <w:szCs w:val="21"/>
              </w:rPr>
            </w:pPr>
          </w:p>
        </w:tc>
        <w:tc>
          <w:tcPr>
            <w:tcW w:w="1047" w:type="dxa"/>
            <w:tcBorders>
              <w:top w:val="single" w:sz="4" w:space="0" w:color="auto"/>
            </w:tcBorders>
            <w:shd w:val="clear" w:color="auto" w:fill="auto"/>
            <w:vAlign w:val="bottom"/>
          </w:tcPr>
          <w:p w:rsidR="002D6207" w:rsidRPr="0086573A" w:rsidRDefault="002D6207" w:rsidP="007B36AE">
            <w:pPr>
              <w:tabs>
                <w:tab w:val="left" w:pos="288"/>
                <w:tab w:val="left" w:pos="576"/>
                <w:tab w:val="left" w:pos="864"/>
                <w:tab w:val="left" w:pos="1152"/>
              </w:tabs>
              <w:spacing w:before="40" w:after="40"/>
              <w:jc w:val="right"/>
              <w:rPr>
                <w:b/>
                <w:bCs/>
                <w:sz w:val="18"/>
                <w:szCs w:val="18"/>
                <w:lang w:val="en-GB" w:eastAsia="en-GB"/>
              </w:rPr>
            </w:pPr>
          </w:p>
        </w:tc>
      </w:tr>
      <w:tr w:rsidR="002D6207" w:rsidRPr="0086573A" w:rsidTr="007B36AE">
        <w:tc>
          <w:tcPr>
            <w:tcW w:w="2829" w:type="dxa"/>
            <w:tcBorders>
              <w:bottom w:val="single" w:sz="4" w:space="0" w:color="auto"/>
            </w:tcBorders>
            <w:shd w:val="clear" w:color="auto" w:fill="auto"/>
          </w:tcPr>
          <w:p w:rsidR="002D6207" w:rsidRPr="00715473" w:rsidRDefault="002D6207" w:rsidP="007334DE">
            <w:pPr>
              <w:tabs>
                <w:tab w:val="left" w:pos="288"/>
                <w:tab w:val="left" w:pos="576"/>
                <w:tab w:val="left" w:pos="864"/>
                <w:tab w:val="left" w:pos="1152"/>
              </w:tabs>
              <w:spacing w:before="40" w:after="40"/>
              <w:ind w:left="-108" w:right="43"/>
              <w:rPr>
                <w:sz w:val="21"/>
                <w:szCs w:val="21"/>
              </w:rPr>
            </w:pPr>
          </w:p>
        </w:tc>
        <w:tc>
          <w:tcPr>
            <w:tcW w:w="4820" w:type="dxa"/>
            <w:tcBorders>
              <w:bottom w:val="single" w:sz="4" w:space="0" w:color="auto"/>
            </w:tcBorders>
            <w:shd w:val="clear" w:color="auto" w:fill="auto"/>
            <w:vAlign w:val="bottom"/>
          </w:tcPr>
          <w:p w:rsidR="002D6207" w:rsidRPr="00715473" w:rsidRDefault="002D6207" w:rsidP="007334DE">
            <w:pPr>
              <w:keepNext/>
              <w:keepLines/>
              <w:tabs>
                <w:tab w:val="left" w:pos="288"/>
                <w:tab w:val="left" w:pos="576"/>
                <w:tab w:val="left" w:pos="864"/>
                <w:tab w:val="left" w:pos="1152"/>
              </w:tabs>
              <w:spacing w:before="40" w:after="40" w:line="300" w:lineRule="exact"/>
              <w:ind w:left="14"/>
              <w:rPr>
                <w:sz w:val="21"/>
                <w:szCs w:val="21"/>
                <w:lang w:eastAsia="zh-CN"/>
              </w:rPr>
            </w:pPr>
            <w:r w:rsidRPr="00715473">
              <w:rPr>
                <w:rFonts w:eastAsia="SimSun" w:hint="eastAsia"/>
                <w:sz w:val="21"/>
                <w:szCs w:val="21"/>
                <w:lang w:eastAsia="zh-CN"/>
              </w:rPr>
              <w:t>秘书处主任</w:t>
            </w:r>
            <w:r w:rsidRPr="00715473">
              <w:rPr>
                <w:sz w:val="21"/>
                <w:szCs w:val="21"/>
                <w:lang w:eastAsia="zh-CN"/>
              </w:rPr>
              <w:t>(D-1)</w:t>
            </w:r>
            <w:r w:rsidRPr="00715473">
              <w:rPr>
                <w:sz w:val="21"/>
                <w:szCs w:val="21"/>
                <w:lang w:eastAsia="zh-CN"/>
              </w:rPr>
              <w:br/>
            </w:r>
            <w:r w:rsidRPr="00715473">
              <w:rPr>
                <w:rFonts w:eastAsia="SimSun" w:hint="eastAsia"/>
                <w:sz w:val="21"/>
                <w:szCs w:val="21"/>
                <w:lang w:eastAsia="zh-CN"/>
              </w:rPr>
              <w:t>方案干事</w:t>
            </w:r>
            <w:r w:rsidRPr="00715473">
              <w:rPr>
                <w:sz w:val="21"/>
                <w:szCs w:val="21"/>
                <w:lang w:eastAsia="zh-CN"/>
              </w:rPr>
              <w:t>(P-4)</w:t>
            </w:r>
          </w:p>
          <w:p w:rsidR="002D6207" w:rsidRPr="00715473" w:rsidRDefault="002D6207" w:rsidP="007334DE">
            <w:pPr>
              <w:keepNext/>
              <w:keepLines/>
              <w:tabs>
                <w:tab w:val="left" w:pos="288"/>
                <w:tab w:val="left" w:pos="576"/>
                <w:tab w:val="left" w:pos="864"/>
                <w:tab w:val="left" w:pos="1152"/>
              </w:tabs>
              <w:spacing w:before="40" w:after="40" w:line="300" w:lineRule="exact"/>
              <w:ind w:left="15"/>
              <w:rPr>
                <w:sz w:val="21"/>
                <w:szCs w:val="21"/>
              </w:rPr>
            </w:pPr>
            <w:r w:rsidRPr="00715473">
              <w:rPr>
                <w:rFonts w:eastAsia="SimSun" w:hint="eastAsia"/>
                <w:sz w:val="21"/>
                <w:szCs w:val="21"/>
                <w:lang w:eastAsia="zh-CN"/>
              </w:rPr>
              <w:t>方案干事</w:t>
            </w:r>
            <w:r w:rsidRPr="00715473">
              <w:rPr>
                <w:sz w:val="21"/>
                <w:szCs w:val="21"/>
              </w:rPr>
              <w:t xml:space="preserve">(P-4) </w:t>
            </w:r>
            <w:r w:rsidRPr="00715473">
              <w:rPr>
                <w:sz w:val="21"/>
                <w:szCs w:val="21"/>
                <w:vertAlign w:val="superscript"/>
              </w:rPr>
              <w:t>e</w:t>
            </w:r>
            <w:r w:rsidRPr="00715473">
              <w:rPr>
                <w:sz w:val="21"/>
                <w:szCs w:val="21"/>
              </w:rPr>
              <w:br/>
            </w:r>
            <w:r w:rsidRPr="00715473">
              <w:rPr>
                <w:rFonts w:eastAsia="SimSun" w:hint="eastAsia"/>
                <w:sz w:val="21"/>
                <w:szCs w:val="21"/>
                <w:lang w:eastAsia="zh-CN"/>
              </w:rPr>
              <w:t>方案干事</w:t>
            </w:r>
            <w:r w:rsidRPr="00715473">
              <w:rPr>
                <w:sz w:val="21"/>
                <w:szCs w:val="21"/>
              </w:rPr>
              <w:t>(P-3)</w:t>
            </w:r>
            <w:r w:rsidRPr="00715473">
              <w:rPr>
                <w:sz w:val="21"/>
                <w:szCs w:val="21"/>
              </w:rPr>
              <w:br/>
            </w:r>
            <w:r w:rsidRPr="00715473">
              <w:rPr>
                <w:rFonts w:eastAsia="SimSun" w:hint="eastAsia"/>
                <w:sz w:val="21"/>
                <w:szCs w:val="21"/>
                <w:lang w:eastAsia="zh-CN"/>
              </w:rPr>
              <w:t>方案干事</w:t>
            </w:r>
            <w:r w:rsidRPr="00715473">
              <w:rPr>
                <w:sz w:val="21"/>
                <w:szCs w:val="21"/>
              </w:rPr>
              <w:t>(P-3)</w:t>
            </w:r>
            <w:r w:rsidRPr="00715473">
              <w:rPr>
                <w:sz w:val="21"/>
                <w:szCs w:val="21"/>
              </w:rPr>
              <w:br/>
            </w:r>
            <w:r w:rsidRPr="00715473">
              <w:rPr>
                <w:rFonts w:eastAsia="SimSun" w:hint="eastAsia"/>
                <w:sz w:val="21"/>
                <w:szCs w:val="21"/>
                <w:lang w:eastAsia="zh-CN"/>
              </w:rPr>
              <w:t>助理方案干事</w:t>
            </w:r>
            <w:r w:rsidRPr="00715473">
              <w:rPr>
                <w:sz w:val="21"/>
                <w:szCs w:val="21"/>
              </w:rPr>
              <w:t>(P-2)</w:t>
            </w:r>
            <w:r w:rsidRPr="00715473">
              <w:rPr>
                <w:sz w:val="21"/>
                <w:szCs w:val="21"/>
              </w:rPr>
              <w:br/>
            </w:r>
            <w:bookmarkStart w:id="253" w:name="OLE_LINK55"/>
            <w:r w:rsidRPr="00715473">
              <w:rPr>
                <w:rFonts w:eastAsia="SimSun" w:hint="eastAsia"/>
                <w:sz w:val="21"/>
                <w:szCs w:val="21"/>
                <w:lang w:eastAsia="zh-CN"/>
              </w:rPr>
              <w:t>行政支助人员</w:t>
            </w:r>
            <w:bookmarkEnd w:id="253"/>
            <w:r w:rsidRPr="00715473">
              <w:rPr>
                <w:sz w:val="21"/>
                <w:szCs w:val="21"/>
              </w:rPr>
              <w:t>(G-6)</w:t>
            </w:r>
            <w:r w:rsidRPr="00715473">
              <w:rPr>
                <w:sz w:val="21"/>
                <w:szCs w:val="21"/>
              </w:rPr>
              <w:br/>
            </w:r>
            <w:r w:rsidRPr="00715473">
              <w:rPr>
                <w:rFonts w:eastAsia="SimSun" w:hint="eastAsia"/>
                <w:sz w:val="21"/>
                <w:szCs w:val="21"/>
                <w:lang w:eastAsia="zh-CN"/>
              </w:rPr>
              <w:t>行政支助人员</w:t>
            </w:r>
            <w:r w:rsidRPr="00715473">
              <w:rPr>
                <w:sz w:val="21"/>
                <w:szCs w:val="21"/>
              </w:rPr>
              <w:t>(G-5)</w:t>
            </w:r>
            <w:r w:rsidRPr="00715473">
              <w:rPr>
                <w:sz w:val="21"/>
                <w:szCs w:val="21"/>
              </w:rPr>
              <w:br/>
            </w:r>
            <w:r w:rsidRPr="00715473">
              <w:rPr>
                <w:rFonts w:eastAsia="SimSun" w:hint="eastAsia"/>
                <w:sz w:val="21"/>
                <w:szCs w:val="21"/>
                <w:lang w:eastAsia="zh-CN"/>
              </w:rPr>
              <w:t>行政支助人员</w:t>
            </w:r>
            <w:r w:rsidRPr="00715473">
              <w:rPr>
                <w:sz w:val="21"/>
                <w:szCs w:val="21"/>
              </w:rPr>
              <w:t>(G-5)</w:t>
            </w:r>
          </w:p>
        </w:tc>
        <w:tc>
          <w:tcPr>
            <w:tcW w:w="1047" w:type="dxa"/>
            <w:tcBorders>
              <w:bottom w:val="single" w:sz="4" w:space="0" w:color="auto"/>
            </w:tcBorders>
            <w:shd w:val="clear" w:color="auto" w:fill="auto"/>
            <w:vAlign w:val="bottom"/>
          </w:tcPr>
          <w:p w:rsidR="002D6207" w:rsidRPr="0086573A" w:rsidRDefault="002D6207"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283 600</w:t>
            </w:r>
            <w:r w:rsidRPr="0086573A">
              <w:rPr>
                <w:sz w:val="18"/>
                <w:szCs w:val="18"/>
                <w:lang w:val="en-GB" w:eastAsia="en-GB"/>
              </w:rPr>
              <w:br/>
              <w:t>223 100</w:t>
            </w:r>
          </w:p>
          <w:p w:rsidR="002D6207" w:rsidRPr="0086573A" w:rsidRDefault="002D6207" w:rsidP="007B36AE">
            <w:pPr>
              <w:keepNext/>
              <w:keepLines/>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w:t>
            </w:r>
            <w:r w:rsidRPr="0086573A">
              <w:rPr>
                <w:sz w:val="18"/>
                <w:szCs w:val="18"/>
                <w:lang w:val="en-GB" w:eastAsia="en-GB"/>
              </w:rPr>
              <w:br/>
              <w:t>186 100</w:t>
            </w:r>
            <w:r w:rsidRPr="0086573A">
              <w:rPr>
                <w:sz w:val="18"/>
                <w:szCs w:val="18"/>
                <w:lang w:val="en-GB" w:eastAsia="en-GB"/>
              </w:rPr>
              <w:br/>
              <w:t>186 100</w:t>
            </w:r>
            <w:r w:rsidRPr="0086573A">
              <w:rPr>
                <w:sz w:val="18"/>
                <w:szCs w:val="18"/>
                <w:lang w:val="en-GB" w:eastAsia="en-GB"/>
              </w:rPr>
              <w:br/>
              <w:t>161 800</w:t>
            </w:r>
            <w:r w:rsidRPr="0086573A">
              <w:rPr>
                <w:sz w:val="18"/>
                <w:szCs w:val="18"/>
                <w:lang w:val="en-GB" w:eastAsia="en-GB"/>
              </w:rPr>
              <w:br/>
              <w:t>113 000</w:t>
            </w:r>
            <w:r w:rsidRPr="0086573A">
              <w:rPr>
                <w:sz w:val="18"/>
                <w:szCs w:val="18"/>
                <w:lang w:val="en-GB" w:eastAsia="en-GB"/>
              </w:rPr>
              <w:br/>
              <w:t>113 000</w:t>
            </w:r>
            <w:r w:rsidRPr="0086573A">
              <w:rPr>
                <w:sz w:val="18"/>
                <w:szCs w:val="18"/>
                <w:lang w:val="en-GB" w:eastAsia="en-GB"/>
              </w:rPr>
              <w:br/>
              <w:t>113 000</w:t>
            </w:r>
          </w:p>
        </w:tc>
      </w:tr>
      <w:tr w:rsidR="002D6207" w:rsidRPr="0086573A" w:rsidTr="007B36AE">
        <w:tc>
          <w:tcPr>
            <w:tcW w:w="2829" w:type="dxa"/>
            <w:tcBorders>
              <w:top w:val="single" w:sz="4" w:space="0" w:color="auto"/>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eastAsia="SimHei"/>
                <w:b/>
                <w:sz w:val="21"/>
                <w:szCs w:val="21"/>
                <w:lang w:eastAsia="zh-CN"/>
              </w:rPr>
              <w:t>小计</w:t>
            </w:r>
          </w:p>
        </w:tc>
        <w:tc>
          <w:tcPr>
            <w:tcW w:w="4820" w:type="dxa"/>
            <w:tcBorders>
              <w:top w:val="single" w:sz="4" w:space="0" w:color="auto"/>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Pr>
                <w:b/>
                <w:sz w:val="21"/>
                <w:szCs w:val="21"/>
              </w:rPr>
            </w:pPr>
          </w:p>
        </w:tc>
        <w:tc>
          <w:tcPr>
            <w:tcW w:w="1047" w:type="dxa"/>
            <w:tcBorders>
              <w:top w:val="single" w:sz="4" w:space="0" w:color="auto"/>
              <w:bottom w:val="single" w:sz="4" w:space="0" w:color="auto"/>
            </w:tcBorders>
            <w:shd w:val="clear" w:color="auto" w:fill="auto"/>
            <w:vAlign w:val="bottom"/>
          </w:tcPr>
          <w:p w:rsidR="002D6207" w:rsidRPr="0086573A" w:rsidRDefault="002D6207"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1 379 700</w:t>
            </w:r>
          </w:p>
        </w:tc>
      </w:tr>
      <w:tr w:rsidR="002D6207" w:rsidRPr="0086573A" w:rsidTr="007B36AE">
        <w:tc>
          <w:tcPr>
            <w:tcW w:w="2829" w:type="dxa"/>
            <w:tcBorders>
              <w:top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ight="40"/>
              <w:rPr>
                <w:b/>
                <w:spacing w:val="2"/>
                <w:sz w:val="21"/>
                <w:szCs w:val="21"/>
              </w:rPr>
            </w:pPr>
            <w:r w:rsidRPr="00715473">
              <w:rPr>
                <w:rFonts w:ascii="SimHei" w:eastAsia="SimHei" w:hAnsi="SimHei" w:cs="SimSun" w:hint="eastAsia"/>
                <w:b/>
                <w:bCs/>
                <w:spacing w:val="2"/>
                <w:sz w:val="21"/>
                <w:szCs w:val="21"/>
                <w:lang w:eastAsia="zh-CN"/>
              </w:rPr>
              <w:t>外联和交流</w:t>
            </w:r>
          </w:p>
        </w:tc>
        <w:tc>
          <w:tcPr>
            <w:tcW w:w="4820" w:type="dxa"/>
            <w:tcBorders>
              <w:top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08"/>
              <w:rPr>
                <w:b/>
                <w:bCs/>
                <w:sz w:val="21"/>
                <w:szCs w:val="21"/>
              </w:rPr>
            </w:pPr>
          </w:p>
        </w:tc>
        <w:tc>
          <w:tcPr>
            <w:tcW w:w="1047" w:type="dxa"/>
            <w:tcBorders>
              <w:top w:val="single" w:sz="4" w:space="0" w:color="auto"/>
            </w:tcBorders>
            <w:shd w:val="clear" w:color="auto" w:fill="auto"/>
            <w:vAlign w:val="bottom"/>
          </w:tcPr>
          <w:p w:rsidR="002D6207" w:rsidRPr="0086573A" w:rsidRDefault="002D6207" w:rsidP="007B36AE">
            <w:pPr>
              <w:tabs>
                <w:tab w:val="left" w:pos="288"/>
                <w:tab w:val="left" w:pos="576"/>
                <w:tab w:val="left" w:pos="1152"/>
              </w:tabs>
              <w:spacing w:before="40" w:after="40"/>
              <w:ind w:right="85"/>
              <w:jc w:val="right"/>
              <w:rPr>
                <w:b/>
                <w:bCs/>
                <w:sz w:val="18"/>
                <w:szCs w:val="18"/>
                <w:lang w:val="en-GB" w:eastAsia="en-GB"/>
              </w:rPr>
            </w:pPr>
          </w:p>
        </w:tc>
      </w:tr>
      <w:tr w:rsidR="002D6207" w:rsidRPr="0086573A" w:rsidTr="007B36AE">
        <w:tblPrEx>
          <w:tblCellMar>
            <w:left w:w="0" w:type="dxa"/>
            <w:right w:w="0" w:type="dxa"/>
          </w:tblCellMar>
        </w:tblPrEx>
        <w:tc>
          <w:tcPr>
            <w:tcW w:w="2829" w:type="dxa"/>
            <w:tcBorders>
              <w:bottom w:val="single" w:sz="4" w:space="0" w:color="auto"/>
            </w:tcBorders>
            <w:shd w:val="clear" w:color="auto" w:fill="auto"/>
          </w:tcPr>
          <w:p w:rsidR="002D6207" w:rsidRPr="00715473" w:rsidRDefault="002D6207" w:rsidP="007334DE">
            <w:pPr>
              <w:tabs>
                <w:tab w:val="left" w:pos="288"/>
                <w:tab w:val="left" w:pos="576"/>
                <w:tab w:val="left" w:pos="864"/>
                <w:tab w:val="left" w:pos="1152"/>
              </w:tabs>
              <w:spacing w:before="40" w:after="40"/>
              <w:ind w:right="40"/>
              <w:rPr>
                <w:sz w:val="21"/>
                <w:szCs w:val="21"/>
              </w:rPr>
            </w:pPr>
            <w:r w:rsidRPr="00715473">
              <w:rPr>
                <w:rFonts w:eastAsia="SimSun" w:hint="eastAsia"/>
                <w:sz w:val="21"/>
                <w:szCs w:val="21"/>
                <w:lang w:eastAsia="zh-CN"/>
              </w:rPr>
              <w:t>全体会议报告事务</w:t>
            </w:r>
          </w:p>
        </w:tc>
        <w:tc>
          <w:tcPr>
            <w:tcW w:w="4820" w:type="dxa"/>
            <w:tcBorders>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23"/>
              <w:rPr>
                <w:sz w:val="21"/>
                <w:szCs w:val="21"/>
              </w:rPr>
            </w:pPr>
            <w:r w:rsidRPr="00715473">
              <w:rPr>
                <w:rFonts w:eastAsia="SimSun" w:hint="eastAsia"/>
                <w:sz w:val="21"/>
                <w:szCs w:val="21"/>
                <w:lang w:eastAsia="zh-CN"/>
              </w:rPr>
              <w:t>报告事务</w:t>
            </w:r>
          </w:p>
        </w:tc>
        <w:tc>
          <w:tcPr>
            <w:tcW w:w="1047" w:type="dxa"/>
            <w:tcBorders>
              <w:bottom w:val="single" w:sz="4" w:space="0" w:color="auto"/>
            </w:tcBorders>
            <w:shd w:val="clear" w:color="auto" w:fill="auto"/>
            <w:vAlign w:val="bottom"/>
          </w:tcPr>
          <w:p w:rsidR="002D6207" w:rsidRPr="0086573A" w:rsidRDefault="002D6207" w:rsidP="007B36AE">
            <w:pPr>
              <w:tabs>
                <w:tab w:val="left" w:pos="288"/>
                <w:tab w:val="left" w:pos="576"/>
                <w:tab w:val="left" w:pos="864"/>
                <w:tab w:val="left" w:pos="1152"/>
              </w:tabs>
              <w:spacing w:before="40" w:after="40"/>
              <w:ind w:right="85"/>
              <w:jc w:val="right"/>
              <w:rPr>
                <w:sz w:val="18"/>
                <w:szCs w:val="18"/>
                <w:lang w:val="en-GB" w:eastAsia="en-GB"/>
              </w:rPr>
            </w:pPr>
            <w:r w:rsidRPr="0086573A">
              <w:rPr>
                <w:sz w:val="18"/>
                <w:szCs w:val="18"/>
                <w:lang w:val="en-GB" w:eastAsia="en-GB"/>
              </w:rPr>
              <w:t>60 000</w:t>
            </w:r>
          </w:p>
        </w:tc>
      </w:tr>
      <w:tr w:rsidR="002D6207"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2D6207" w:rsidRPr="00715473" w:rsidRDefault="002D6207" w:rsidP="007334DE">
            <w:pPr>
              <w:tabs>
                <w:tab w:val="left" w:pos="405"/>
                <w:tab w:val="left" w:pos="576"/>
                <w:tab w:val="left" w:pos="864"/>
                <w:tab w:val="left" w:pos="1152"/>
              </w:tabs>
              <w:spacing w:before="40" w:after="40"/>
              <w:ind w:right="40"/>
              <w:rPr>
                <w:b/>
                <w:sz w:val="21"/>
                <w:szCs w:val="21"/>
              </w:rPr>
            </w:pPr>
            <w:r w:rsidRPr="00715473">
              <w:rPr>
                <w:b/>
                <w:sz w:val="21"/>
                <w:szCs w:val="21"/>
              </w:rPr>
              <w:tab/>
            </w:r>
            <w:r w:rsidRPr="00715473">
              <w:rPr>
                <w:rFonts w:eastAsia="SimHei"/>
                <w:b/>
                <w:sz w:val="21"/>
                <w:szCs w:val="21"/>
                <w:lang w:eastAsia="zh-CN"/>
              </w:rPr>
              <w:t>小计</w:t>
            </w:r>
          </w:p>
        </w:tc>
        <w:tc>
          <w:tcPr>
            <w:tcW w:w="4820" w:type="dxa"/>
            <w:tcBorders>
              <w:top w:val="single" w:sz="4" w:space="0" w:color="auto"/>
              <w:bottom w:val="single" w:sz="4" w:space="0" w:color="auto"/>
            </w:tcBorders>
            <w:shd w:val="clear" w:color="auto" w:fill="auto"/>
            <w:vAlign w:val="bottom"/>
          </w:tcPr>
          <w:p w:rsidR="002D6207" w:rsidRPr="00715473" w:rsidRDefault="002D6207" w:rsidP="007334DE">
            <w:pPr>
              <w:tabs>
                <w:tab w:val="left" w:pos="288"/>
                <w:tab w:val="left" w:pos="576"/>
                <w:tab w:val="left" w:pos="864"/>
                <w:tab w:val="left" w:pos="1152"/>
              </w:tabs>
              <w:spacing w:before="40" w:after="40"/>
              <w:ind w:left="123"/>
              <w:rPr>
                <w:b/>
                <w:sz w:val="21"/>
                <w:szCs w:val="21"/>
              </w:rPr>
            </w:pPr>
          </w:p>
        </w:tc>
        <w:tc>
          <w:tcPr>
            <w:tcW w:w="1047" w:type="dxa"/>
            <w:tcBorders>
              <w:top w:val="single" w:sz="4" w:space="0" w:color="auto"/>
              <w:bottom w:val="single" w:sz="4" w:space="0" w:color="auto"/>
            </w:tcBorders>
            <w:shd w:val="clear" w:color="auto" w:fill="auto"/>
            <w:vAlign w:val="bottom"/>
          </w:tcPr>
          <w:p w:rsidR="002D6207" w:rsidRPr="0086573A" w:rsidRDefault="002D6207" w:rsidP="007B36AE">
            <w:pPr>
              <w:tabs>
                <w:tab w:val="left" w:pos="288"/>
                <w:tab w:val="left" w:pos="576"/>
                <w:tab w:val="left" w:pos="864"/>
                <w:tab w:val="left" w:pos="1152"/>
              </w:tabs>
              <w:spacing w:before="40" w:after="40"/>
              <w:ind w:right="85"/>
              <w:jc w:val="right"/>
              <w:rPr>
                <w:b/>
                <w:sz w:val="18"/>
                <w:szCs w:val="18"/>
                <w:lang w:val="en-GB" w:eastAsia="en-GB"/>
              </w:rPr>
            </w:pPr>
            <w:r w:rsidRPr="0086573A">
              <w:rPr>
                <w:b/>
                <w:sz w:val="18"/>
                <w:szCs w:val="18"/>
                <w:lang w:val="en-GB" w:eastAsia="en-GB"/>
              </w:rPr>
              <w:t>60 000</w:t>
            </w:r>
          </w:p>
        </w:tc>
      </w:tr>
      <w:tr w:rsidR="00FB6910" w:rsidRPr="0086573A" w:rsidTr="007B36AE">
        <w:tblPrEx>
          <w:tblCellMar>
            <w:left w:w="0" w:type="dxa"/>
            <w:right w:w="0" w:type="dxa"/>
          </w:tblCellMar>
        </w:tblPrEx>
        <w:trPr>
          <w:trHeight w:hRule="exact" w:val="115"/>
        </w:trPr>
        <w:tc>
          <w:tcPr>
            <w:tcW w:w="2829"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right="40"/>
              <w:rPr>
                <w:b/>
                <w:bCs/>
                <w:sz w:val="18"/>
                <w:szCs w:val="18"/>
                <w:lang w:val="en-GB" w:eastAsia="en-GB"/>
              </w:rPr>
            </w:pPr>
          </w:p>
        </w:tc>
        <w:tc>
          <w:tcPr>
            <w:tcW w:w="4820"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left="123"/>
              <w:rPr>
                <w:b/>
                <w:bCs/>
                <w:sz w:val="18"/>
                <w:szCs w:val="18"/>
                <w:lang w:val="en-GB" w:eastAsia="en-GB"/>
              </w:rPr>
            </w:pPr>
          </w:p>
        </w:tc>
        <w:tc>
          <w:tcPr>
            <w:tcW w:w="1047"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b/>
                <w:bCs/>
                <w:sz w:val="18"/>
                <w:szCs w:val="18"/>
                <w:lang w:val="en-GB" w:eastAsia="en-GB"/>
              </w:rPr>
            </w:pPr>
          </w:p>
        </w:tc>
      </w:tr>
      <w:tr w:rsidR="002D6207" w:rsidRPr="0086573A" w:rsidTr="007B36AE">
        <w:tblPrEx>
          <w:tblCellMar>
            <w:left w:w="0" w:type="dxa"/>
            <w:right w:w="0" w:type="dxa"/>
          </w:tblCellMar>
        </w:tblPrEx>
        <w:tc>
          <w:tcPr>
            <w:tcW w:w="2829" w:type="dxa"/>
            <w:shd w:val="clear" w:color="auto" w:fill="auto"/>
            <w:vAlign w:val="bottom"/>
          </w:tcPr>
          <w:p w:rsidR="002D6207" w:rsidRPr="00715473" w:rsidRDefault="002D6207" w:rsidP="007334DE">
            <w:pPr>
              <w:keepNext/>
              <w:keepLines/>
              <w:tabs>
                <w:tab w:val="left" w:pos="288"/>
                <w:tab w:val="left" w:pos="576"/>
                <w:tab w:val="left" w:pos="864"/>
                <w:tab w:val="left" w:pos="1152"/>
              </w:tabs>
              <w:spacing w:before="40" w:after="40"/>
              <w:ind w:right="40"/>
              <w:rPr>
                <w:rFonts w:ascii="SimHei" w:eastAsia="SimHei" w:hAnsi="SimHei"/>
                <w:b/>
                <w:bCs/>
                <w:sz w:val="21"/>
                <w:szCs w:val="21"/>
                <w:lang w:eastAsia="zh-CN"/>
              </w:rPr>
            </w:pPr>
            <w:r w:rsidRPr="00715473">
              <w:rPr>
                <w:rFonts w:ascii="SimHei" w:eastAsia="SimHei" w:hAnsi="SimHei" w:hint="eastAsia"/>
                <w:b/>
                <w:bCs/>
                <w:sz w:val="21"/>
                <w:szCs w:val="21"/>
                <w:lang w:eastAsia="zh-CN"/>
              </w:rPr>
              <w:t>差旅</w:t>
            </w:r>
          </w:p>
        </w:tc>
        <w:tc>
          <w:tcPr>
            <w:tcW w:w="4820" w:type="dxa"/>
            <w:shd w:val="clear" w:color="auto" w:fill="auto"/>
            <w:vAlign w:val="bottom"/>
          </w:tcPr>
          <w:p w:rsidR="002D6207" w:rsidRPr="00715473" w:rsidRDefault="002D6207" w:rsidP="007334DE">
            <w:pPr>
              <w:keepNext/>
              <w:keepLines/>
              <w:tabs>
                <w:tab w:val="left" w:pos="288"/>
                <w:tab w:val="left" w:pos="576"/>
                <w:tab w:val="left" w:pos="864"/>
                <w:tab w:val="left" w:pos="1152"/>
              </w:tabs>
              <w:spacing w:before="40" w:after="40"/>
              <w:ind w:left="123"/>
              <w:rPr>
                <w:b/>
                <w:bCs/>
                <w:sz w:val="21"/>
                <w:szCs w:val="21"/>
              </w:rPr>
            </w:pPr>
          </w:p>
        </w:tc>
        <w:tc>
          <w:tcPr>
            <w:tcW w:w="1047" w:type="dxa"/>
            <w:shd w:val="clear" w:color="auto" w:fill="auto"/>
            <w:vAlign w:val="bottom"/>
          </w:tcPr>
          <w:p w:rsidR="002D6207" w:rsidRPr="0086573A" w:rsidRDefault="002D6207" w:rsidP="007B36AE">
            <w:pPr>
              <w:keepNext/>
              <w:keepLines/>
              <w:tabs>
                <w:tab w:val="left" w:pos="288"/>
                <w:tab w:val="left" w:pos="576"/>
                <w:tab w:val="left" w:pos="864"/>
                <w:tab w:val="left" w:pos="1152"/>
              </w:tabs>
              <w:spacing w:before="20" w:after="40"/>
              <w:jc w:val="right"/>
              <w:rPr>
                <w:b/>
                <w:bCs/>
                <w:sz w:val="18"/>
                <w:szCs w:val="18"/>
                <w:lang w:val="en-GB" w:eastAsia="en-GB"/>
              </w:rPr>
            </w:pPr>
          </w:p>
        </w:tc>
      </w:tr>
      <w:tr w:rsidR="002D6207" w:rsidRPr="0086573A" w:rsidTr="007B36AE">
        <w:tblPrEx>
          <w:tblCellMar>
            <w:left w:w="0" w:type="dxa"/>
            <w:right w:w="0" w:type="dxa"/>
          </w:tblCellMar>
        </w:tblPrEx>
        <w:tc>
          <w:tcPr>
            <w:tcW w:w="2829"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ind w:right="40"/>
              <w:rPr>
                <w:sz w:val="21"/>
                <w:szCs w:val="21"/>
                <w:lang w:eastAsia="zh-CN"/>
              </w:rPr>
            </w:pPr>
            <w:r w:rsidRPr="00715473">
              <w:rPr>
                <w:rFonts w:eastAsia="SimSun" w:hint="eastAsia"/>
                <w:sz w:val="21"/>
                <w:szCs w:val="21"/>
                <w:lang w:eastAsia="zh-CN"/>
              </w:rPr>
              <w:t>秘书处工作人员公务差旅</w:t>
            </w:r>
          </w:p>
        </w:tc>
        <w:tc>
          <w:tcPr>
            <w:tcW w:w="4820"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ind w:left="123"/>
              <w:rPr>
                <w:sz w:val="21"/>
                <w:szCs w:val="21"/>
                <w:lang w:eastAsia="zh-CN"/>
              </w:rPr>
            </w:pPr>
            <w:r w:rsidRPr="00715473">
              <w:rPr>
                <w:rFonts w:eastAsia="SimSun" w:hint="eastAsia"/>
                <w:sz w:val="21"/>
                <w:szCs w:val="21"/>
                <w:lang w:eastAsia="zh-CN"/>
              </w:rPr>
              <w:t>工作人员出席平台各机构会议的差旅及其他必要差旅</w:t>
            </w:r>
          </w:p>
        </w:tc>
        <w:tc>
          <w:tcPr>
            <w:tcW w:w="1047" w:type="dxa"/>
            <w:shd w:val="clear" w:color="auto" w:fill="auto"/>
          </w:tcPr>
          <w:p w:rsidR="002D6207" w:rsidRPr="0086573A" w:rsidRDefault="002D6207" w:rsidP="007B36AE">
            <w:pPr>
              <w:tabs>
                <w:tab w:val="left" w:pos="288"/>
                <w:tab w:val="left" w:pos="576"/>
                <w:tab w:val="left" w:pos="864"/>
                <w:tab w:val="left" w:pos="1152"/>
              </w:tabs>
              <w:spacing w:before="20" w:after="40"/>
              <w:jc w:val="right"/>
              <w:rPr>
                <w:sz w:val="18"/>
                <w:szCs w:val="18"/>
                <w:lang w:val="en-GB" w:eastAsia="en-GB"/>
              </w:rPr>
            </w:pPr>
            <w:r w:rsidRPr="0086573A">
              <w:rPr>
                <w:sz w:val="18"/>
                <w:szCs w:val="18"/>
                <w:lang w:val="en-GB" w:eastAsia="en-GB"/>
              </w:rPr>
              <w:t>100 000</w:t>
            </w:r>
          </w:p>
        </w:tc>
      </w:tr>
      <w:tr w:rsidR="002D6207" w:rsidRPr="0086573A" w:rsidTr="007B36AE">
        <w:tblPrEx>
          <w:tblCellMar>
            <w:left w:w="0" w:type="dxa"/>
            <w:right w:w="0" w:type="dxa"/>
          </w:tblCellMar>
        </w:tblPrEx>
        <w:tc>
          <w:tcPr>
            <w:tcW w:w="2829"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ind w:right="40"/>
              <w:rPr>
                <w:sz w:val="21"/>
                <w:szCs w:val="21"/>
              </w:rPr>
            </w:pPr>
            <w:r w:rsidRPr="00715473">
              <w:rPr>
                <w:rFonts w:eastAsia="SimSun" w:hint="eastAsia"/>
                <w:sz w:val="21"/>
                <w:szCs w:val="21"/>
                <w:lang w:eastAsia="zh-CN"/>
              </w:rPr>
              <w:t>主席的差旅</w:t>
            </w:r>
          </w:p>
        </w:tc>
        <w:tc>
          <w:tcPr>
            <w:tcW w:w="4820" w:type="dxa"/>
            <w:shd w:val="clear" w:color="auto" w:fill="auto"/>
          </w:tcPr>
          <w:p w:rsidR="002D6207" w:rsidRPr="00715473" w:rsidRDefault="002D6207" w:rsidP="007334DE">
            <w:pPr>
              <w:keepNext/>
              <w:keepLines/>
              <w:tabs>
                <w:tab w:val="left" w:pos="288"/>
                <w:tab w:val="left" w:pos="576"/>
                <w:tab w:val="left" w:pos="864"/>
                <w:tab w:val="left" w:pos="1152"/>
              </w:tabs>
              <w:spacing w:before="40" w:after="40"/>
              <w:ind w:left="123"/>
              <w:rPr>
                <w:sz w:val="21"/>
                <w:szCs w:val="21"/>
                <w:lang w:eastAsia="zh-CN"/>
              </w:rPr>
            </w:pPr>
            <w:r w:rsidRPr="00715473">
              <w:rPr>
                <w:rFonts w:eastAsia="SimSun" w:hint="eastAsia"/>
                <w:sz w:val="21"/>
                <w:szCs w:val="21"/>
                <w:lang w:eastAsia="zh-CN"/>
              </w:rPr>
              <w:t>主席代表平台的差旅</w:t>
            </w:r>
          </w:p>
        </w:tc>
        <w:tc>
          <w:tcPr>
            <w:tcW w:w="1047" w:type="dxa"/>
            <w:shd w:val="clear" w:color="auto" w:fill="auto"/>
          </w:tcPr>
          <w:p w:rsidR="002D6207" w:rsidRPr="0086573A" w:rsidRDefault="002D6207" w:rsidP="007B36AE">
            <w:pPr>
              <w:tabs>
                <w:tab w:val="left" w:pos="288"/>
                <w:tab w:val="left" w:pos="576"/>
                <w:tab w:val="left" w:pos="864"/>
                <w:tab w:val="left" w:pos="1152"/>
              </w:tabs>
              <w:spacing w:before="20" w:after="40"/>
              <w:jc w:val="right"/>
              <w:rPr>
                <w:sz w:val="18"/>
                <w:szCs w:val="18"/>
                <w:lang w:val="en-GB" w:eastAsia="en-GB"/>
              </w:rPr>
            </w:pPr>
            <w:r w:rsidRPr="0086573A">
              <w:rPr>
                <w:sz w:val="18"/>
                <w:szCs w:val="18"/>
                <w:lang w:val="en-GB" w:eastAsia="en-GB"/>
              </w:rPr>
              <w:t>20 000</w:t>
            </w:r>
          </w:p>
        </w:tc>
      </w:tr>
      <w:tr w:rsidR="00FB6910"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20" w:after="40"/>
              <w:ind w:right="40"/>
              <w:rPr>
                <w:b/>
                <w:sz w:val="18"/>
                <w:szCs w:val="18"/>
                <w:lang w:val="en-GB" w:eastAsia="en-GB"/>
              </w:rPr>
            </w:pPr>
            <w:r w:rsidRPr="0086573A">
              <w:rPr>
                <w:b/>
                <w:sz w:val="18"/>
                <w:szCs w:val="18"/>
                <w:lang w:val="en-GB" w:eastAsia="en-GB"/>
              </w:rPr>
              <w:tab/>
            </w:r>
            <w:r w:rsidR="002D6207" w:rsidRPr="00715473">
              <w:rPr>
                <w:rFonts w:eastAsia="SimHei"/>
                <w:b/>
                <w:sz w:val="21"/>
                <w:szCs w:val="21"/>
                <w:lang w:eastAsia="zh-CN"/>
              </w:rPr>
              <w:t>小计</w:t>
            </w:r>
          </w:p>
        </w:tc>
        <w:tc>
          <w:tcPr>
            <w:tcW w:w="4820"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20" w:after="40"/>
              <w:ind w:left="123"/>
              <w:rPr>
                <w:b/>
                <w:sz w:val="18"/>
                <w:szCs w:val="18"/>
                <w:lang w:val="en-GB" w:eastAsia="en-GB"/>
              </w:rPr>
            </w:pPr>
          </w:p>
        </w:tc>
        <w:tc>
          <w:tcPr>
            <w:tcW w:w="104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20" w:after="40"/>
              <w:jc w:val="right"/>
              <w:rPr>
                <w:b/>
                <w:sz w:val="18"/>
                <w:szCs w:val="18"/>
                <w:lang w:val="en-GB" w:eastAsia="en-GB"/>
              </w:rPr>
            </w:pPr>
            <w:r w:rsidRPr="0086573A">
              <w:rPr>
                <w:b/>
                <w:sz w:val="18"/>
                <w:szCs w:val="18"/>
                <w:lang w:val="en-GB" w:eastAsia="en-GB"/>
              </w:rPr>
              <w:t>120 000</w:t>
            </w:r>
          </w:p>
        </w:tc>
      </w:tr>
      <w:tr w:rsidR="00303CAF"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303CAF" w:rsidRPr="00193CA2" w:rsidRDefault="00303CAF" w:rsidP="007B36AE">
            <w:pPr>
              <w:tabs>
                <w:tab w:val="left" w:pos="288"/>
                <w:tab w:val="left" w:pos="576"/>
                <w:tab w:val="left" w:pos="864"/>
                <w:tab w:val="left" w:pos="1152"/>
              </w:tabs>
              <w:spacing w:before="20" w:after="40"/>
              <w:ind w:left="48" w:right="40"/>
              <w:rPr>
                <w:rFonts w:eastAsia="SimSun" w:hint="eastAsia"/>
                <w:b/>
                <w:sz w:val="18"/>
                <w:szCs w:val="18"/>
                <w:lang w:val="en-GB" w:eastAsia="zh-CN"/>
              </w:rPr>
            </w:pPr>
            <w:r w:rsidRPr="00193CA2">
              <w:rPr>
                <w:rFonts w:eastAsia="SimSun" w:hint="eastAsia"/>
                <w:b/>
                <w:sz w:val="18"/>
                <w:szCs w:val="18"/>
                <w:lang w:val="en-GB" w:eastAsia="zh-CN"/>
              </w:rPr>
              <w:t>合计</w:t>
            </w:r>
          </w:p>
        </w:tc>
        <w:tc>
          <w:tcPr>
            <w:tcW w:w="4820" w:type="dxa"/>
            <w:tcBorders>
              <w:top w:val="single" w:sz="4" w:space="0" w:color="auto"/>
              <w:bottom w:val="single" w:sz="4" w:space="0" w:color="auto"/>
            </w:tcBorders>
            <w:shd w:val="clear" w:color="auto" w:fill="auto"/>
            <w:vAlign w:val="bottom"/>
          </w:tcPr>
          <w:p w:rsidR="00303CAF" w:rsidRPr="0086573A" w:rsidRDefault="00303CAF" w:rsidP="007B36AE">
            <w:pPr>
              <w:tabs>
                <w:tab w:val="left" w:pos="288"/>
                <w:tab w:val="left" w:pos="576"/>
                <w:tab w:val="left" w:pos="864"/>
                <w:tab w:val="left" w:pos="1152"/>
              </w:tabs>
              <w:spacing w:before="20" w:after="40"/>
              <w:rPr>
                <w:b/>
                <w:sz w:val="18"/>
                <w:szCs w:val="18"/>
                <w:lang w:val="en-GB" w:eastAsia="en-GB"/>
              </w:rPr>
            </w:pPr>
          </w:p>
        </w:tc>
        <w:tc>
          <w:tcPr>
            <w:tcW w:w="1047" w:type="dxa"/>
            <w:tcBorders>
              <w:top w:val="single" w:sz="4" w:space="0" w:color="auto"/>
              <w:bottom w:val="single" w:sz="4" w:space="0" w:color="auto"/>
            </w:tcBorders>
            <w:shd w:val="clear" w:color="auto" w:fill="auto"/>
            <w:vAlign w:val="bottom"/>
          </w:tcPr>
          <w:p w:rsidR="00303CAF" w:rsidRPr="007505CD" w:rsidRDefault="00303CAF" w:rsidP="005F51BD">
            <w:pPr>
              <w:tabs>
                <w:tab w:val="left" w:pos="288"/>
                <w:tab w:val="left" w:pos="576"/>
                <w:tab w:val="left" w:pos="864"/>
                <w:tab w:val="left" w:pos="1152"/>
              </w:tabs>
              <w:spacing w:before="40" w:after="40"/>
              <w:ind w:right="85"/>
              <w:jc w:val="right"/>
              <w:rPr>
                <w:b/>
                <w:sz w:val="18"/>
                <w:szCs w:val="18"/>
                <w:lang w:val="en-GB" w:eastAsia="en-GB"/>
              </w:rPr>
            </w:pPr>
            <w:r w:rsidRPr="007505CD">
              <w:rPr>
                <w:b/>
                <w:sz w:val="18"/>
                <w:szCs w:val="18"/>
                <w:lang w:val="en-GB" w:eastAsia="en-GB"/>
              </w:rPr>
              <w:t xml:space="preserve">8 </w:t>
            </w:r>
            <w:r>
              <w:rPr>
                <w:b/>
                <w:sz w:val="18"/>
                <w:szCs w:val="18"/>
                <w:lang w:val="en-GB" w:eastAsia="en-GB"/>
              </w:rPr>
              <w:t>422</w:t>
            </w:r>
            <w:r w:rsidRPr="007505CD">
              <w:rPr>
                <w:b/>
                <w:sz w:val="18"/>
                <w:szCs w:val="18"/>
                <w:lang w:val="en-GB" w:eastAsia="en-GB"/>
              </w:rPr>
              <w:t xml:space="preserve"> 950</w:t>
            </w:r>
          </w:p>
        </w:tc>
      </w:tr>
      <w:tr w:rsidR="00303CAF"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303CAF" w:rsidRPr="0093730C" w:rsidDel="00850C13" w:rsidRDefault="00303CAF" w:rsidP="007334DE">
            <w:pPr>
              <w:keepNext/>
              <w:keepLines/>
              <w:tabs>
                <w:tab w:val="left" w:pos="288"/>
                <w:tab w:val="left" w:pos="576"/>
                <w:tab w:val="left" w:pos="864"/>
                <w:tab w:val="left" w:pos="1152"/>
              </w:tabs>
              <w:spacing w:before="40" w:after="40"/>
              <w:ind w:right="40"/>
              <w:rPr>
                <w:rFonts w:eastAsia="SimSun"/>
                <w:bCs/>
                <w:sz w:val="21"/>
                <w:szCs w:val="21"/>
              </w:rPr>
            </w:pPr>
            <w:r w:rsidRPr="0093730C">
              <w:rPr>
                <w:rFonts w:eastAsia="SimSun"/>
                <w:bCs/>
                <w:sz w:val="21"/>
                <w:szCs w:val="21"/>
                <w:lang w:eastAsia="zh-CN"/>
              </w:rPr>
              <w:t>方案支助费用</w:t>
            </w:r>
            <w:r w:rsidRPr="0093730C">
              <w:rPr>
                <w:rFonts w:eastAsia="SimSun"/>
                <w:bCs/>
                <w:sz w:val="21"/>
                <w:szCs w:val="21"/>
              </w:rPr>
              <w:t xml:space="preserve"> (8%)</w:t>
            </w:r>
          </w:p>
        </w:tc>
        <w:tc>
          <w:tcPr>
            <w:tcW w:w="4820" w:type="dxa"/>
            <w:tcBorders>
              <w:top w:val="single" w:sz="4" w:space="0" w:color="auto"/>
              <w:bottom w:val="single" w:sz="4" w:space="0" w:color="auto"/>
            </w:tcBorders>
            <w:shd w:val="clear" w:color="auto" w:fill="auto"/>
            <w:vAlign w:val="bottom"/>
          </w:tcPr>
          <w:p w:rsidR="00303CAF" w:rsidRPr="0093730C" w:rsidRDefault="00303CAF" w:rsidP="007B36AE">
            <w:pPr>
              <w:keepNext/>
              <w:keepLines/>
              <w:tabs>
                <w:tab w:val="left" w:pos="288"/>
                <w:tab w:val="left" w:pos="576"/>
                <w:tab w:val="left" w:pos="864"/>
                <w:tab w:val="left" w:pos="1152"/>
              </w:tabs>
              <w:spacing w:before="20" w:after="40"/>
              <w:rPr>
                <w:rFonts w:eastAsia="SimSun"/>
                <w:sz w:val="18"/>
                <w:szCs w:val="18"/>
                <w:lang w:val="en-GB" w:eastAsia="en-GB"/>
              </w:rPr>
            </w:pPr>
          </w:p>
        </w:tc>
        <w:tc>
          <w:tcPr>
            <w:tcW w:w="1047" w:type="dxa"/>
            <w:tcBorders>
              <w:top w:val="single" w:sz="4" w:space="0" w:color="auto"/>
              <w:bottom w:val="single" w:sz="4" w:space="0" w:color="auto"/>
            </w:tcBorders>
            <w:shd w:val="clear" w:color="auto" w:fill="auto"/>
            <w:vAlign w:val="bottom"/>
          </w:tcPr>
          <w:p w:rsidR="00303CAF" w:rsidRPr="007505CD" w:rsidDel="00076C51" w:rsidRDefault="00303CAF" w:rsidP="005F51BD">
            <w:pPr>
              <w:tabs>
                <w:tab w:val="left" w:pos="288"/>
                <w:tab w:val="left" w:pos="576"/>
                <w:tab w:val="left" w:pos="864"/>
                <w:tab w:val="left" w:pos="1152"/>
              </w:tabs>
              <w:spacing w:before="40" w:after="40"/>
              <w:ind w:right="85"/>
              <w:jc w:val="right"/>
              <w:rPr>
                <w:sz w:val="18"/>
                <w:szCs w:val="18"/>
                <w:lang w:val="en-GB" w:eastAsia="en-GB"/>
              </w:rPr>
            </w:pPr>
            <w:r w:rsidRPr="007505CD">
              <w:rPr>
                <w:sz w:val="18"/>
                <w:szCs w:val="18"/>
                <w:lang w:val="en-GB" w:eastAsia="en-GB"/>
              </w:rPr>
              <w:t>6</w:t>
            </w:r>
            <w:r>
              <w:rPr>
                <w:sz w:val="18"/>
                <w:szCs w:val="18"/>
                <w:lang w:val="en-GB" w:eastAsia="en-GB"/>
              </w:rPr>
              <w:t>73</w:t>
            </w:r>
            <w:r w:rsidRPr="007505CD">
              <w:rPr>
                <w:sz w:val="18"/>
                <w:szCs w:val="18"/>
                <w:lang w:val="en-GB" w:eastAsia="en-GB"/>
              </w:rPr>
              <w:t xml:space="preserve"> </w:t>
            </w:r>
            <w:r>
              <w:rPr>
                <w:sz w:val="18"/>
                <w:szCs w:val="18"/>
                <w:lang w:val="en-GB" w:eastAsia="en-GB"/>
              </w:rPr>
              <w:t>836</w:t>
            </w:r>
          </w:p>
        </w:tc>
      </w:tr>
      <w:tr w:rsidR="00303CAF"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303CAF" w:rsidRPr="00715473" w:rsidRDefault="00303CAF" w:rsidP="007334DE">
            <w:pPr>
              <w:keepNext/>
              <w:keepLines/>
              <w:tabs>
                <w:tab w:val="left" w:pos="288"/>
                <w:tab w:val="left" w:pos="576"/>
                <w:tab w:val="left" w:pos="864"/>
                <w:tab w:val="left" w:pos="1152"/>
              </w:tabs>
              <w:spacing w:before="40" w:after="40"/>
              <w:ind w:left="48" w:right="40"/>
              <w:rPr>
                <w:rFonts w:ascii="SimHei" w:eastAsia="SimHei" w:hAnsi="SimHei"/>
                <w:b/>
                <w:sz w:val="21"/>
                <w:szCs w:val="21"/>
                <w:lang w:eastAsia="zh-CN"/>
              </w:rPr>
            </w:pPr>
            <w:r w:rsidRPr="00715473">
              <w:rPr>
                <w:rFonts w:ascii="SimHei" w:eastAsia="SimHei" w:hAnsi="SimHei" w:hint="eastAsia"/>
                <w:b/>
                <w:sz w:val="21"/>
                <w:szCs w:val="21"/>
                <w:lang w:eastAsia="zh-CN"/>
              </w:rPr>
              <w:t>向信托基金支付的费用合计</w:t>
            </w:r>
          </w:p>
        </w:tc>
        <w:tc>
          <w:tcPr>
            <w:tcW w:w="4820" w:type="dxa"/>
            <w:tcBorders>
              <w:top w:val="single" w:sz="4" w:space="0" w:color="auto"/>
              <w:bottom w:val="single" w:sz="4" w:space="0" w:color="auto"/>
            </w:tcBorders>
            <w:shd w:val="clear" w:color="auto" w:fill="auto"/>
            <w:vAlign w:val="bottom"/>
          </w:tcPr>
          <w:p w:rsidR="00303CAF" w:rsidRPr="0086573A" w:rsidRDefault="00303CAF" w:rsidP="007B36AE">
            <w:pPr>
              <w:keepNext/>
              <w:keepLines/>
              <w:tabs>
                <w:tab w:val="left" w:pos="288"/>
                <w:tab w:val="left" w:pos="576"/>
                <w:tab w:val="left" w:pos="864"/>
                <w:tab w:val="left" w:pos="1152"/>
              </w:tabs>
              <w:spacing w:before="20" w:after="40"/>
              <w:rPr>
                <w:b/>
                <w:sz w:val="18"/>
                <w:szCs w:val="18"/>
                <w:lang w:val="en-GB" w:eastAsia="zh-CN"/>
              </w:rPr>
            </w:pPr>
          </w:p>
        </w:tc>
        <w:tc>
          <w:tcPr>
            <w:tcW w:w="1047" w:type="dxa"/>
            <w:tcBorders>
              <w:top w:val="single" w:sz="4" w:space="0" w:color="auto"/>
              <w:bottom w:val="single" w:sz="4" w:space="0" w:color="auto"/>
            </w:tcBorders>
            <w:shd w:val="clear" w:color="auto" w:fill="auto"/>
            <w:vAlign w:val="bottom"/>
          </w:tcPr>
          <w:p w:rsidR="00303CAF" w:rsidRPr="007505CD" w:rsidRDefault="00303CAF" w:rsidP="005F51BD">
            <w:pPr>
              <w:tabs>
                <w:tab w:val="left" w:pos="288"/>
                <w:tab w:val="left" w:pos="576"/>
                <w:tab w:val="left" w:pos="864"/>
                <w:tab w:val="left" w:pos="1152"/>
              </w:tabs>
              <w:spacing w:before="40" w:after="40"/>
              <w:ind w:right="85"/>
              <w:jc w:val="right"/>
              <w:rPr>
                <w:b/>
                <w:sz w:val="18"/>
                <w:szCs w:val="18"/>
                <w:lang w:val="en-GB" w:eastAsia="en-GB"/>
              </w:rPr>
            </w:pPr>
            <w:r>
              <w:rPr>
                <w:b/>
                <w:sz w:val="18"/>
                <w:szCs w:val="18"/>
                <w:lang w:val="en-GB" w:eastAsia="en-GB"/>
              </w:rPr>
              <w:t>9</w:t>
            </w:r>
            <w:r w:rsidRPr="007505CD">
              <w:rPr>
                <w:b/>
                <w:sz w:val="18"/>
                <w:szCs w:val="18"/>
                <w:lang w:val="en-GB" w:eastAsia="en-GB"/>
              </w:rPr>
              <w:t xml:space="preserve"> </w:t>
            </w:r>
            <w:r>
              <w:rPr>
                <w:b/>
                <w:sz w:val="18"/>
                <w:szCs w:val="18"/>
                <w:lang w:val="en-GB" w:eastAsia="en-GB"/>
              </w:rPr>
              <w:t>096</w:t>
            </w:r>
            <w:r w:rsidRPr="007505CD">
              <w:rPr>
                <w:b/>
                <w:sz w:val="18"/>
                <w:szCs w:val="18"/>
                <w:lang w:val="en-GB" w:eastAsia="en-GB"/>
              </w:rPr>
              <w:t xml:space="preserve"> </w:t>
            </w:r>
            <w:r>
              <w:rPr>
                <w:b/>
                <w:sz w:val="18"/>
                <w:szCs w:val="18"/>
                <w:lang w:val="en-GB" w:eastAsia="en-GB"/>
              </w:rPr>
              <w:t>786</w:t>
            </w:r>
            <w:r w:rsidRPr="007505CD">
              <w:rPr>
                <w:b/>
                <w:sz w:val="18"/>
                <w:szCs w:val="18"/>
                <w:lang w:val="en-GB" w:eastAsia="en-GB"/>
              </w:rPr>
              <w:t xml:space="preserve"> </w:t>
            </w:r>
          </w:p>
        </w:tc>
      </w:tr>
      <w:tr w:rsidR="00303CAF" w:rsidRPr="0086573A" w:rsidTr="007B36AE">
        <w:tblPrEx>
          <w:tblCellMar>
            <w:left w:w="0" w:type="dxa"/>
            <w:right w:w="0" w:type="dxa"/>
          </w:tblCellMar>
        </w:tblPrEx>
        <w:tc>
          <w:tcPr>
            <w:tcW w:w="2829" w:type="dxa"/>
            <w:tcBorders>
              <w:top w:val="single" w:sz="4" w:space="0" w:color="auto"/>
              <w:bottom w:val="single" w:sz="4" w:space="0" w:color="auto"/>
            </w:tcBorders>
            <w:shd w:val="clear" w:color="auto" w:fill="auto"/>
            <w:vAlign w:val="bottom"/>
          </w:tcPr>
          <w:p w:rsidR="00303CAF" w:rsidRPr="00715473" w:rsidRDefault="00303CAF" w:rsidP="007334DE">
            <w:pPr>
              <w:keepNext/>
              <w:keepLines/>
              <w:tabs>
                <w:tab w:val="left" w:pos="288"/>
                <w:tab w:val="left" w:pos="576"/>
                <w:tab w:val="left" w:pos="864"/>
                <w:tab w:val="left" w:pos="1152"/>
              </w:tabs>
              <w:spacing w:before="40" w:after="40"/>
              <w:ind w:right="40"/>
              <w:rPr>
                <w:sz w:val="21"/>
                <w:szCs w:val="21"/>
              </w:rPr>
            </w:pPr>
            <w:r w:rsidRPr="00715473">
              <w:rPr>
                <w:rFonts w:eastAsia="SimSun" w:hint="eastAsia"/>
                <w:bCs/>
                <w:sz w:val="21"/>
                <w:szCs w:val="21"/>
                <w:lang w:eastAsia="zh-CN"/>
              </w:rPr>
              <w:t>周转储备金调整</w:t>
            </w:r>
          </w:p>
        </w:tc>
        <w:tc>
          <w:tcPr>
            <w:tcW w:w="4820" w:type="dxa"/>
            <w:tcBorders>
              <w:top w:val="single" w:sz="4" w:space="0" w:color="auto"/>
              <w:bottom w:val="single" w:sz="4" w:space="0" w:color="auto"/>
            </w:tcBorders>
            <w:shd w:val="clear" w:color="auto" w:fill="auto"/>
            <w:vAlign w:val="bottom"/>
          </w:tcPr>
          <w:p w:rsidR="00303CAF" w:rsidRPr="0086573A" w:rsidRDefault="00303CAF" w:rsidP="007B36AE">
            <w:pPr>
              <w:keepNext/>
              <w:keepLines/>
              <w:tabs>
                <w:tab w:val="left" w:pos="288"/>
                <w:tab w:val="left" w:pos="576"/>
                <w:tab w:val="left" w:pos="864"/>
                <w:tab w:val="left" w:pos="1152"/>
              </w:tabs>
              <w:spacing w:before="40" w:after="40"/>
              <w:rPr>
                <w:sz w:val="18"/>
                <w:szCs w:val="18"/>
                <w:lang w:val="en-GB" w:eastAsia="en-GB"/>
              </w:rPr>
            </w:pPr>
          </w:p>
        </w:tc>
        <w:tc>
          <w:tcPr>
            <w:tcW w:w="1047" w:type="dxa"/>
            <w:tcBorders>
              <w:top w:val="single" w:sz="4" w:space="0" w:color="auto"/>
              <w:bottom w:val="single" w:sz="4" w:space="0" w:color="auto"/>
            </w:tcBorders>
            <w:shd w:val="clear" w:color="auto" w:fill="auto"/>
            <w:vAlign w:val="bottom"/>
          </w:tcPr>
          <w:p w:rsidR="00303CAF" w:rsidRPr="007505CD" w:rsidRDefault="00303CAF" w:rsidP="005F51BD">
            <w:pPr>
              <w:tabs>
                <w:tab w:val="left" w:pos="288"/>
                <w:tab w:val="left" w:pos="576"/>
                <w:tab w:val="left" w:pos="864"/>
                <w:tab w:val="left" w:pos="1152"/>
              </w:tabs>
              <w:spacing w:before="40" w:after="40"/>
              <w:ind w:right="85"/>
              <w:jc w:val="right"/>
              <w:rPr>
                <w:sz w:val="18"/>
                <w:szCs w:val="18"/>
                <w:lang w:val="en-GB" w:eastAsia="en-GB"/>
              </w:rPr>
            </w:pPr>
            <w:r w:rsidRPr="007505CD">
              <w:rPr>
                <w:sz w:val="18"/>
                <w:szCs w:val="18"/>
                <w:lang w:val="en-GB" w:eastAsia="en-GB"/>
              </w:rPr>
              <w:t>0</w:t>
            </w:r>
          </w:p>
        </w:tc>
      </w:tr>
      <w:tr w:rsidR="00303CAF" w:rsidRPr="0086573A" w:rsidTr="007B36AE">
        <w:tblPrEx>
          <w:tblCellMar>
            <w:left w:w="0" w:type="dxa"/>
            <w:right w:w="0" w:type="dxa"/>
          </w:tblCellMar>
        </w:tblPrEx>
        <w:tc>
          <w:tcPr>
            <w:tcW w:w="2829" w:type="dxa"/>
            <w:tcBorders>
              <w:top w:val="single" w:sz="4" w:space="0" w:color="auto"/>
              <w:bottom w:val="single" w:sz="12" w:space="0" w:color="auto"/>
            </w:tcBorders>
            <w:shd w:val="clear" w:color="auto" w:fill="auto"/>
            <w:vAlign w:val="bottom"/>
          </w:tcPr>
          <w:p w:rsidR="00303CAF" w:rsidRPr="00715473" w:rsidRDefault="00303CAF" w:rsidP="007334DE">
            <w:pPr>
              <w:keepNext/>
              <w:keepLines/>
              <w:tabs>
                <w:tab w:val="left" w:pos="288"/>
                <w:tab w:val="left" w:pos="576"/>
                <w:tab w:val="left" w:pos="864"/>
                <w:tab w:val="left" w:pos="1152"/>
              </w:tabs>
              <w:spacing w:before="40" w:after="40"/>
              <w:ind w:right="40"/>
              <w:rPr>
                <w:b/>
                <w:sz w:val="21"/>
                <w:szCs w:val="21"/>
                <w:lang w:eastAsia="zh-CN"/>
              </w:rPr>
            </w:pPr>
            <w:r w:rsidRPr="00715473">
              <w:rPr>
                <w:rFonts w:ascii="SimHei" w:eastAsia="SimHei" w:hAnsi="SimHei" w:hint="eastAsia"/>
                <w:b/>
                <w:bCs/>
                <w:sz w:val="21"/>
                <w:szCs w:val="21"/>
                <w:lang w:eastAsia="zh-CN"/>
              </w:rPr>
              <w:t>总计</w:t>
            </w:r>
          </w:p>
        </w:tc>
        <w:tc>
          <w:tcPr>
            <w:tcW w:w="4820" w:type="dxa"/>
            <w:tcBorders>
              <w:top w:val="single" w:sz="4" w:space="0" w:color="auto"/>
              <w:bottom w:val="single" w:sz="12" w:space="0" w:color="auto"/>
            </w:tcBorders>
            <w:shd w:val="clear" w:color="auto" w:fill="auto"/>
            <w:vAlign w:val="bottom"/>
          </w:tcPr>
          <w:p w:rsidR="00303CAF" w:rsidRPr="0086573A" w:rsidRDefault="00303CAF" w:rsidP="007B36AE">
            <w:pPr>
              <w:keepNext/>
              <w:keepLines/>
              <w:tabs>
                <w:tab w:val="left" w:pos="288"/>
                <w:tab w:val="left" w:pos="576"/>
                <w:tab w:val="left" w:pos="864"/>
                <w:tab w:val="left" w:pos="1152"/>
              </w:tabs>
              <w:spacing w:before="40" w:after="40"/>
              <w:rPr>
                <w:b/>
                <w:sz w:val="18"/>
                <w:szCs w:val="18"/>
                <w:lang w:val="en-GB" w:eastAsia="en-GB"/>
              </w:rPr>
            </w:pPr>
          </w:p>
        </w:tc>
        <w:tc>
          <w:tcPr>
            <w:tcW w:w="1047" w:type="dxa"/>
            <w:tcBorders>
              <w:top w:val="single" w:sz="4" w:space="0" w:color="auto"/>
              <w:bottom w:val="single" w:sz="12" w:space="0" w:color="auto"/>
            </w:tcBorders>
            <w:shd w:val="clear" w:color="auto" w:fill="auto"/>
            <w:vAlign w:val="bottom"/>
          </w:tcPr>
          <w:p w:rsidR="00303CAF" w:rsidRPr="007505CD" w:rsidRDefault="00303CAF" w:rsidP="005F51BD">
            <w:pPr>
              <w:tabs>
                <w:tab w:val="left" w:pos="288"/>
                <w:tab w:val="left" w:pos="576"/>
                <w:tab w:val="left" w:pos="864"/>
                <w:tab w:val="left" w:pos="1152"/>
              </w:tabs>
              <w:spacing w:before="40" w:after="40"/>
              <w:ind w:right="85"/>
              <w:jc w:val="right"/>
              <w:rPr>
                <w:b/>
                <w:sz w:val="18"/>
                <w:szCs w:val="18"/>
                <w:lang w:val="en-GB" w:eastAsia="en-GB"/>
              </w:rPr>
            </w:pPr>
            <w:r>
              <w:rPr>
                <w:b/>
                <w:sz w:val="18"/>
                <w:szCs w:val="18"/>
                <w:lang w:val="en-GB" w:eastAsia="en-GB"/>
              </w:rPr>
              <w:t>9</w:t>
            </w:r>
            <w:r w:rsidRPr="007505CD">
              <w:rPr>
                <w:b/>
                <w:sz w:val="18"/>
                <w:szCs w:val="18"/>
                <w:lang w:val="en-GB" w:eastAsia="en-GB"/>
              </w:rPr>
              <w:t xml:space="preserve"> </w:t>
            </w:r>
            <w:r>
              <w:rPr>
                <w:b/>
                <w:sz w:val="18"/>
                <w:szCs w:val="18"/>
                <w:lang w:val="en-GB" w:eastAsia="en-GB"/>
              </w:rPr>
              <w:t>096</w:t>
            </w:r>
            <w:r w:rsidRPr="007505CD">
              <w:rPr>
                <w:b/>
                <w:sz w:val="18"/>
                <w:szCs w:val="18"/>
                <w:lang w:val="en-GB" w:eastAsia="en-GB"/>
              </w:rPr>
              <w:t xml:space="preserve"> </w:t>
            </w:r>
            <w:r>
              <w:rPr>
                <w:b/>
                <w:sz w:val="18"/>
                <w:szCs w:val="18"/>
                <w:lang w:val="en-GB" w:eastAsia="en-GB"/>
              </w:rPr>
              <w:t>78</w:t>
            </w:r>
            <w:r w:rsidRPr="007505CD">
              <w:rPr>
                <w:b/>
                <w:sz w:val="18"/>
                <w:szCs w:val="18"/>
                <w:lang w:val="en-GB" w:eastAsia="en-GB"/>
              </w:rPr>
              <w:t>6</w:t>
            </w:r>
          </w:p>
        </w:tc>
      </w:tr>
    </w:tbl>
    <w:p w:rsidR="002D6207" w:rsidRPr="00715473" w:rsidRDefault="002D6207" w:rsidP="002D6207">
      <w:pPr>
        <w:pStyle w:val="FootnoteText"/>
        <w:spacing w:before="120"/>
        <w:ind w:left="0" w:right="57"/>
        <w:rPr>
          <w:sz w:val="21"/>
          <w:szCs w:val="21"/>
          <w:lang w:val="en-US" w:eastAsia="zh-CN"/>
        </w:rPr>
      </w:pPr>
      <w:r w:rsidRPr="00193CA2">
        <w:rPr>
          <w:rFonts w:eastAsia="SimSun" w:hint="eastAsia"/>
          <w:sz w:val="21"/>
          <w:szCs w:val="21"/>
          <w:vertAlign w:val="superscript"/>
          <w:lang w:eastAsia="zh-CN"/>
        </w:rPr>
        <w:tab/>
      </w:r>
      <w:r w:rsidRPr="00715473">
        <w:rPr>
          <w:sz w:val="21"/>
          <w:szCs w:val="21"/>
          <w:vertAlign w:val="superscript"/>
          <w:lang w:eastAsia="zh-CN"/>
        </w:rPr>
        <w:t>a</w:t>
      </w:r>
      <w:r w:rsidRPr="00715473">
        <w:rPr>
          <w:rFonts w:ascii="SimSun" w:eastAsia="SimSun" w:hAnsi="SimSun" w:cs="SimSun" w:hint="eastAsia"/>
          <w:sz w:val="21"/>
          <w:szCs w:val="21"/>
          <w:lang w:val="en-US" w:eastAsia="zh-CN"/>
        </w:rPr>
        <w:t>包括为期六天的全体会议以及在该届会议举行之前举行为期一天的区域磋商会议。</w:t>
      </w:r>
    </w:p>
    <w:p w:rsidR="002D6207" w:rsidRPr="00715473" w:rsidRDefault="002D6207" w:rsidP="002D6207">
      <w:pPr>
        <w:pStyle w:val="FootnoteText"/>
        <w:ind w:left="0" w:right="57"/>
        <w:rPr>
          <w:sz w:val="21"/>
          <w:szCs w:val="21"/>
          <w:lang w:val="en-US" w:eastAsia="zh-CN"/>
        </w:rPr>
      </w:pPr>
      <w:r w:rsidRPr="00193CA2">
        <w:rPr>
          <w:rFonts w:eastAsia="SimSun" w:hint="eastAsia"/>
          <w:sz w:val="21"/>
          <w:szCs w:val="21"/>
          <w:vertAlign w:val="superscript"/>
          <w:lang w:eastAsia="zh-CN"/>
        </w:rPr>
        <w:tab/>
      </w:r>
      <w:r w:rsidRPr="00715473">
        <w:rPr>
          <w:sz w:val="21"/>
          <w:szCs w:val="21"/>
          <w:vertAlign w:val="superscript"/>
          <w:lang w:eastAsia="zh-CN"/>
        </w:rPr>
        <w:t>b</w:t>
      </w:r>
      <w:r w:rsidRPr="00715473">
        <w:rPr>
          <w:rFonts w:ascii="SimSun" w:eastAsia="SimSun" w:hAnsi="SimSun" w:cs="SimSun" w:hint="eastAsia"/>
          <w:sz w:val="21"/>
          <w:szCs w:val="21"/>
          <w:lang w:val="en-US" w:eastAsia="zh-CN"/>
        </w:rPr>
        <w:t>包括为多学科专家小组</w:t>
      </w:r>
      <w:r w:rsidRPr="00715473">
        <w:rPr>
          <w:rFonts w:hint="eastAsia"/>
          <w:sz w:val="21"/>
          <w:szCs w:val="21"/>
          <w:lang w:val="en-US" w:eastAsia="zh-CN"/>
        </w:rPr>
        <w:t>20</w:t>
      </w:r>
      <w:r w:rsidRPr="00715473">
        <w:rPr>
          <w:rFonts w:ascii="SimSun" w:eastAsia="SimSun" w:hAnsi="SimSun" w:cs="SimSun" w:hint="eastAsia"/>
          <w:sz w:val="21"/>
          <w:szCs w:val="21"/>
          <w:lang w:val="en-US" w:eastAsia="zh-CN"/>
        </w:rPr>
        <w:t>名人员提供资助。</w:t>
      </w:r>
    </w:p>
    <w:p w:rsidR="002D6207" w:rsidRPr="00715473" w:rsidRDefault="002D6207" w:rsidP="002D6207">
      <w:pPr>
        <w:pStyle w:val="FootnoteText"/>
        <w:ind w:left="0" w:right="57"/>
        <w:rPr>
          <w:sz w:val="21"/>
          <w:szCs w:val="21"/>
          <w:lang w:eastAsia="zh-CN"/>
        </w:rPr>
      </w:pPr>
      <w:r w:rsidRPr="00193CA2">
        <w:rPr>
          <w:rFonts w:eastAsia="SimSun" w:hint="eastAsia"/>
          <w:sz w:val="21"/>
          <w:szCs w:val="21"/>
          <w:vertAlign w:val="superscript"/>
          <w:lang w:eastAsia="zh-CN"/>
        </w:rPr>
        <w:tab/>
      </w:r>
      <w:r w:rsidRPr="00715473">
        <w:rPr>
          <w:sz w:val="21"/>
          <w:szCs w:val="21"/>
          <w:vertAlign w:val="superscript"/>
          <w:lang w:eastAsia="zh-CN"/>
        </w:rPr>
        <w:t>c</w:t>
      </w:r>
      <w:r w:rsidRPr="00715473">
        <w:rPr>
          <w:rFonts w:ascii="SimSun" w:eastAsia="SimSun" w:hAnsi="SimSun" w:cs="SimSun" w:hint="eastAsia"/>
          <w:sz w:val="21"/>
          <w:szCs w:val="21"/>
          <w:lang w:val="en-US" w:eastAsia="zh-CN"/>
        </w:rPr>
        <w:t>包括主席团各次会议以及作为观察员出席多学科专家小组各次会议。</w:t>
      </w:r>
    </w:p>
    <w:p w:rsidR="002D6207" w:rsidRPr="00715473" w:rsidRDefault="002D6207" w:rsidP="002D6207">
      <w:pPr>
        <w:pStyle w:val="FootnoteText"/>
        <w:ind w:left="0" w:right="57"/>
        <w:rPr>
          <w:sz w:val="21"/>
          <w:szCs w:val="21"/>
          <w:lang w:eastAsia="zh-CN"/>
        </w:rPr>
      </w:pPr>
      <w:r w:rsidRPr="00193CA2">
        <w:rPr>
          <w:rFonts w:eastAsia="SimSun" w:hint="eastAsia"/>
          <w:sz w:val="21"/>
          <w:szCs w:val="21"/>
          <w:vertAlign w:val="superscript"/>
          <w:lang w:eastAsia="zh-CN"/>
        </w:rPr>
        <w:tab/>
      </w:r>
      <w:r w:rsidRPr="00715473">
        <w:rPr>
          <w:sz w:val="21"/>
          <w:szCs w:val="21"/>
          <w:vertAlign w:val="superscript"/>
          <w:lang w:eastAsia="zh-CN"/>
        </w:rPr>
        <w:t>d</w:t>
      </w:r>
      <w:r w:rsidRPr="00715473">
        <w:rPr>
          <w:rFonts w:ascii="SimSun" w:eastAsia="SimSun" w:hAnsi="SimSun" w:cs="SimSun" w:hint="eastAsia"/>
          <w:sz w:val="21"/>
          <w:szCs w:val="21"/>
          <w:lang w:eastAsia="zh-CN"/>
        </w:rPr>
        <w:t>不包括各科学附属机构的主席。</w:t>
      </w:r>
    </w:p>
    <w:p w:rsidR="00FB6910" w:rsidRPr="0086573A" w:rsidRDefault="002D6207" w:rsidP="002D6207">
      <w:pPr>
        <w:keepNext/>
        <w:keepLines/>
        <w:tabs>
          <w:tab w:val="left" w:pos="624"/>
        </w:tabs>
        <w:spacing w:before="20" w:after="40"/>
        <w:ind w:left="1247" w:right="57"/>
        <w:rPr>
          <w:sz w:val="18"/>
          <w:szCs w:val="18"/>
          <w:lang w:val="en-GB" w:eastAsia="zh-CN"/>
        </w:rPr>
      </w:pPr>
      <w:r w:rsidRPr="00715473">
        <w:rPr>
          <w:sz w:val="21"/>
          <w:szCs w:val="21"/>
          <w:vertAlign w:val="superscript"/>
          <w:lang w:val="fr-CA" w:eastAsia="zh-CN"/>
        </w:rPr>
        <w:t>e</w:t>
      </w:r>
      <w:r w:rsidRPr="0093730C">
        <w:rPr>
          <w:rFonts w:eastAsia="SimSun"/>
          <w:sz w:val="21"/>
          <w:szCs w:val="21"/>
          <w:lang w:eastAsia="zh-CN"/>
        </w:rPr>
        <w:t>联合国环境规划署借调给平台秘书处的工作人员。</w:t>
      </w:r>
    </w:p>
    <w:p w:rsidR="00FB6910" w:rsidRPr="00193CA2" w:rsidRDefault="00303CAF" w:rsidP="00FB6910">
      <w:pPr>
        <w:tabs>
          <w:tab w:val="num" w:pos="567"/>
          <w:tab w:val="left" w:pos="1247"/>
          <w:tab w:val="left" w:pos="1814"/>
          <w:tab w:val="left" w:pos="2381"/>
          <w:tab w:val="left" w:pos="2948"/>
          <w:tab w:val="left" w:pos="3515"/>
          <w:tab w:val="left" w:pos="4082"/>
        </w:tabs>
        <w:spacing w:before="240" w:after="120"/>
        <w:ind w:left="1247"/>
        <w:rPr>
          <w:rFonts w:eastAsia="SimSun" w:hint="eastAsia"/>
          <w:sz w:val="24"/>
          <w:szCs w:val="24"/>
          <w:lang w:val="en-GB" w:eastAsia="zh-CN"/>
        </w:rPr>
      </w:pPr>
      <w:r>
        <w:rPr>
          <w:rFonts w:eastAsia="SimSun" w:hint="eastAsia"/>
          <w:sz w:val="24"/>
          <w:szCs w:val="24"/>
          <w:lang w:val="en-GB" w:eastAsia="zh-CN"/>
        </w:rPr>
        <w:t>6.</w:t>
      </w:r>
      <w:r>
        <w:rPr>
          <w:rFonts w:eastAsia="SimSun" w:hint="eastAsia"/>
          <w:sz w:val="24"/>
          <w:szCs w:val="24"/>
          <w:lang w:val="en-GB" w:eastAsia="zh-CN"/>
        </w:rPr>
        <w:tab/>
      </w:r>
      <w:r w:rsidR="002D6207" w:rsidRPr="00193CA2">
        <w:rPr>
          <w:rFonts w:eastAsia="SimSun" w:hint="eastAsia"/>
          <w:sz w:val="24"/>
          <w:szCs w:val="24"/>
          <w:lang w:val="en-GB" w:eastAsia="zh-CN"/>
        </w:rPr>
        <w:t>鉴于</w:t>
      </w:r>
      <w:r w:rsidR="00FB6910" w:rsidRPr="002D6207">
        <w:rPr>
          <w:sz w:val="24"/>
          <w:szCs w:val="24"/>
          <w:lang w:val="en-GB" w:eastAsia="zh-CN"/>
        </w:rPr>
        <w:t>2014</w:t>
      </w:r>
      <w:r w:rsidR="002D6207" w:rsidRPr="00193CA2">
        <w:rPr>
          <w:rFonts w:eastAsia="SimSun" w:hint="eastAsia"/>
          <w:sz w:val="24"/>
          <w:szCs w:val="24"/>
          <w:lang w:val="en-GB" w:eastAsia="zh-CN"/>
        </w:rPr>
        <w:t>年预算为</w:t>
      </w:r>
      <w:r w:rsidR="00FB6910" w:rsidRPr="002D6207">
        <w:rPr>
          <w:sz w:val="24"/>
          <w:szCs w:val="24"/>
          <w:lang w:val="en-GB" w:eastAsia="zh-CN"/>
        </w:rPr>
        <w:t>7,314,873</w:t>
      </w:r>
      <w:r w:rsidR="002D6207" w:rsidRPr="00193CA2">
        <w:rPr>
          <w:rFonts w:eastAsia="SimSun" w:hint="eastAsia"/>
          <w:sz w:val="24"/>
          <w:szCs w:val="24"/>
          <w:lang w:val="en-GB" w:eastAsia="zh-CN"/>
        </w:rPr>
        <w:t>美元，</w:t>
      </w:r>
      <w:r w:rsidR="00FB6910" w:rsidRPr="002D6207">
        <w:rPr>
          <w:sz w:val="24"/>
          <w:szCs w:val="24"/>
          <w:lang w:val="en-GB" w:eastAsia="zh-CN"/>
        </w:rPr>
        <w:t>2015</w:t>
      </w:r>
      <w:r w:rsidR="002D6207" w:rsidRPr="00193CA2">
        <w:rPr>
          <w:rFonts w:eastAsia="SimSun" w:hint="eastAsia"/>
          <w:sz w:val="24"/>
          <w:szCs w:val="24"/>
          <w:lang w:val="en-GB" w:eastAsia="zh-CN"/>
        </w:rPr>
        <w:t>年预算为</w:t>
      </w:r>
      <w:r w:rsidR="002D6207" w:rsidRPr="002D6207">
        <w:rPr>
          <w:sz w:val="24"/>
          <w:szCs w:val="24"/>
          <w:lang w:val="en-GB" w:eastAsia="zh-CN"/>
        </w:rPr>
        <w:t>8,873,226</w:t>
      </w:r>
      <w:r w:rsidR="002D6207" w:rsidRPr="00193CA2">
        <w:rPr>
          <w:rFonts w:eastAsia="SimSun" w:hint="eastAsia"/>
          <w:sz w:val="24"/>
          <w:szCs w:val="24"/>
          <w:lang w:val="en-GB" w:eastAsia="zh-CN"/>
        </w:rPr>
        <w:t>美元，因此如没有额外的捐款或认捐公布，预计</w:t>
      </w:r>
      <w:r w:rsidR="002D6207" w:rsidRPr="00193CA2">
        <w:rPr>
          <w:rFonts w:eastAsia="SimSun" w:hint="eastAsia"/>
          <w:sz w:val="24"/>
          <w:szCs w:val="24"/>
          <w:lang w:val="en-GB" w:eastAsia="zh-CN"/>
        </w:rPr>
        <w:t>2015</w:t>
      </w:r>
      <w:r w:rsidR="002D6207" w:rsidRPr="00193CA2">
        <w:rPr>
          <w:rFonts w:eastAsia="SimSun" w:hint="eastAsia"/>
          <w:sz w:val="24"/>
          <w:szCs w:val="24"/>
          <w:lang w:val="en-GB" w:eastAsia="zh-CN"/>
        </w:rPr>
        <w:t>年</w:t>
      </w:r>
      <w:r w:rsidR="002D6207" w:rsidRPr="00193CA2">
        <w:rPr>
          <w:rFonts w:eastAsia="SimSun" w:hint="eastAsia"/>
          <w:sz w:val="24"/>
          <w:szCs w:val="24"/>
          <w:lang w:val="en-GB" w:eastAsia="zh-CN"/>
        </w:rPr>
        <w:t>12</w:t>
      </w:r>
      <w:r w:rsidR="002D6207" w:rsidRPr="00193CA2">
        <w:rPr>
          <w:rFonts w:eastAsia="SimSun" w:hint="eastAsia"/>
          <w:sz w:val="24"/>
          <w:szCs w:val="24"/>
          <w:lang w:val="en-GB" w:eastAsia="zh-CN"/>
        </w:rPr>
        <w:t>月</w:t>
      </w:r>
      <w:r w:rsidR="002D6207" w:rsidRPr="00193CA2">
        <w:rPr>
          <w:rFonts w:eastAsia="SimSun" w:hint="eastAsia"/>
          <w:sz w:val="24"/>
          <w:szCs w:val="24"/>
          <w:lang w:val="en-GB" w:eastAsia="zh-CN"/>
        </w:rPr>
        <w:t>31</w:t>
      </w:r>
      <w:r w:rsidR="002D6207" w:rsidRPr="00193CA2">
        <w:rPr>
          <w:rFonts w:eastAsia="SimSun" w:hint="eastAsia"/>
          <w:sz w:val="24"/>
          <w:szCs w:val="24"/>
          <w:lang w:val="en-GB" w:eastAsia="zh-CN"/>
        </w:rPr>
        <w:t>日的现金头寸为</w:t>
      </w:r>
      <w:r w:rsidR="002D6207" w:rsidRPr="002D6207">
        <w:rPr>
          <w:sz w:val="24"/>
          <w:szCs w:val="24"/>
          <w:lang w:val="en-GB" w:eastAsia="zh-CN"/>
        </w:rPr>
        <w:t>1,627,481</w:t>
      </w:r>
      <w:r w:rsidR="002D6207" w:rsidRPr="00193CA2">
        <w:rPr>
          <w:rFonts w:eastAsia="SimSun" w:hint="eastAsia"/>
          <w:sz w:val="24"/>
          <w:szCs w:val="24"/>
          <w:lang w:val="en-GB" w:eastAsia="zh-CN"/>
        </w:rPr>
        <w:t>美元。</w:t>
      </w:r>
    </w:p>
    <w:p w:rsidR="00FB6910" w:rsidRPr="007334DE" w:rsidRDefault="00FB6910" w:rsidP="00FB6910">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rPr>
          <w:rFonts w:eastAsia="SimHei"/>
          <w:b/>
          <w:sz w:val="28"/>
          <w:szCs w:val="28"/>
          <w:lang w:val="en-GB" w:eastAsia="zh-CN"/>
        </w:rPr>
      </w:pPr>
      <w:r w:rsidRPr="0086573A">
        <w:rPr>
          <w:b/>
          <w:sz w:val="28"/>
          <w:szCs w:val="28"/>
          <w:lang w:val="en-GB" w:eastAsia="zh-CN"/>
        </w:rPr>
        <w:tab/>
      </w:r>
      <w:r w:rsidR="007334DE" w:rsidRPr="007334DE">
        <w:rPr>
          <w:rFonts w:eastAsia="SimHei"/>
          <w:b/>
          <w:sz w:val="28"/>
          <w:szCs w:val="28"/>
          <w:lang w:val="en-GB" w:eastAsia="zh-CN"/>
        </w:rPr>
        <w:t>五、</w:t>
      </w:r>
      <w:r w:rsidRPr="007334DE">
        <w:rPr>
          <w:rFonts w:eastAsia="SimHei"/>
          <w:b/>
          <w:sz w:val="28"/>
          <w:szCs w:val="28"/>
          <w:lang w:val="en-GB" w:eastAsia="zh-CN"/>
        </w:rPr>
        <w:tab/>
      </w:r>
      <w:r w:rsidR="007334DE" w:rsidRPr="007334DE">
        <w:rPr>
          <w:rFonts w:eastAsia="SimHei"/>
          <w:b/>
          <w:sz w:val="28"/>
          <w:szCs w:val="28"/>
          <w:lang w:val="en-GB" w:eastAsia="zh-CN"/>
        </w:rPr>
        <w:t>2016-2018</w:t>
      </w:r>
      <w:r w:rsidR="007334DE" w:rsidRPr="007334DE">
        <w:rPr>
          <w:rFonts w:eastAsia="SimHei"/>
          <w:b/>
          <w:sz w:val="28"/>
          <w:szCs w:val="28"/>
          <w:lang w:val="en-GB" w:eastAsia="zh-CN"/>
        </w:rPr>
        <w:t>年指示性预算</w:t>
      </w:r>
    </w:p>
    <w:p w:rsidR="00FB6910" w:rsidRPr="0086573A" w:rsidRDefault="008028C7" w:rsidP="00FB6910">
      <w:pPr>
        <w:tabs>
          <w:tab w:val="num" w:pos="567"/>
          <w:tab w:val="left" w:pos="1247"/>
          <w:tab w:val="left" w:pos="1814"/>
          <w:tab w:val="left" w:pos="2381"/>
          <w:tab w:val="left" w:pos="2948"/>
          <w:tab w:val="left" w:pos="3515"/>
          <w:tab w:val="left" w:pos="4082"/>
        </w:tabs>
        <w:spacing w:after="120"/>
        <w:ind w:left="1247"/>
        <w:rPr>
          <w:b/>
          <w:lang w:val="en-GB" w:eastAsia="zh-CN"/>
        </w:rPr>
      </w:pPr>
      <w:r>
        <w:rPr>
          <w:rFonts w:eastAsia="SimSun" w:hint="eastAsia"/>
          <w:sz w:val="24"/>
          <w:szCs w:val="24"/>
          <w:lang w:val="en-GB" w:eastAsia="zh-CN"/>
        </w:rPr>
        <w:t>7.</w:t>
      </w:r>
      <w:r>
        <w:rPr>
          <w:rFonts w:eastAsia="SimSun" w:hint="eastAsia"/>
          <w:sz w:val="24"/>
          <w:szCs w:val="24"/>
          <w:lang w:val="en-GB" w:eastAsia="zh-CN"/>
        </w:rPr>
        <w:tab/>
      </w:r>
      <w:r w:rsidR="007334DE" w:rsidRPr="007334DE">
        <w:rPr>
          <w:rFonts w:eastAsia="SimSun"/>
          <w:sz w:val="24"/>
          <w:szCs w:val="24"/>
          <w:lang w:val="en-GB" w:eastAsia="zh-CN"/>
        </w:rPr>
        <w:t>表</w:t>
      </w:r>
      <w:r w:rsidR="007334DE" w:rsidRPr="007334DE">
        <w:rPr>
          <w:rFonts w:eastAsia="SimSun"/>
          <w:sz w:val="24"/>
          <w:szCs w:val="24"/>
          <w:lang w:val="en-GB" w:eastAsia="zh-CN"/>
        </w:rPr>
        <w:t>6</w:t>
      </w:r>
      <w:r w:rsidR="007334DE" w:rsidRPr="007334DE">
        <w:rPr>
          <w:rFonts w:eastAsia="SimSun"/>
          <w:sz w:val="24"/>
          <w:szCs w:val="24"/>
          <w:lang w:val="en-GB" w:eastAsia="zh-CN"/>
        </w:rPr>
        <w:t>、</w:t>
      </w:r>
      <w:r w:rsidR="007334DE" w:rsidRPr="007334DE">
        <w:rPr>
          <w:rFonts w:eastAsia="SimSun"/>
          <w:sz w:val="24"/>
          <w:szCs w:val="24"/>
          <w:lang w:val="en-GB" w:eastAsia="zh-CN"/>
        </w:rPr>
        <w:t>7</w:t>
      </w:r>
      <w:r w:rsidR="007334DE" w:rsidRPr="007334DE">
        <w:rPr>
          <w:rFonts w:eastAsia="SimSun"/>
          <w:sz w:val="24"/>
          <w:szCs w:val="24"/>
          <w:lang w:val="en-GB" w:eastAsia="zh-CN"/>
        </w:rPr>
        <w:t>和</w:t>
      </w:r>
      <w:r w:rsidR="007334DE" w:rsidRPr="007334DE">
        <w:rPr>
          <w:rFonts w:eastAsia="SimSun"/>
          <w:sz w:val="24"/>
          <w:szCs w:val="24"/>
          <w:lang w:val="en-GB" w:eastAsia="zh-CN"/>
        </w:rPr>
        <w:t>8</w:t>
      </w:r>
      <w:r w:rsidR="007334DE" w:rsidRPr="007334DE">
        <w:rPr>
          <w:rFonts w:eastAsia="SimSun"/>
          <w:sz w:val="24"/>
          <w:szCs w:val="24"/>
          <w:lang w:val="en-GB" w:eastAsia="zh-CN"/>
        </w:rPr>
        <w:t>列出了</w:t>
      </w:r>
      <w:r w:rsidR="007334DE" w:rsidRPr="007334DE">
        <w:rPr>
          <w:rFonts w:eastAsia="SimSun"/>
          <w:sz w:val="24"/>
          <w:szCs w:val="24"/>
          <w:lang w:val="en-GB" w:eastAsia="zh-CN"/>
        </w:rPr>
        <w:t>2016–2018</w:t>
      </w:r>
      <w:r w:rsidR="002D158A">
        <w:rPr>
          <w:rFonts w:eastAsia="SimSun"/>
          <w:sz w:val="24"/>
          <w:szCs w:val="24"/>
          <w:lang w:val="en-GB" w:eastAsia="zh-CN"/>
        </w:rPr>
        <w:t>年时期指示性预算</w:t>
      </w:r>
      <w:r w:rsidR="007334DE" w:rsidRPr="007334DE">
        <w:rPr>
          <w:rFonts w:eastAsia="SimSun"/>
          <w:sz w:val="24"/>
          <w:szCs w:val="24"/>
          <w:lang w:val="en-GB" w:eastAsia="zh-CN"/>
        </w:rPr>
        <w:t>。这些列表中包括行政费用以及与初期工作方案（</w:t>
      </w:r>
      <w:r w:rsidR="002D158A">
        <w:rPr>
          <w:rFonts w:eastAsia="SimSun" w:hint="eastAsia"/>
          <w:sz w:val="24"/>
          <w:szCs w:val="24"/>
          <w:lang w:val="en-GB" w:eastAsia="zh-CN"/>
        </w:rPr>
        <w:t>第</w:t>
      </w:r>
      <w:r w:rsidRPr="008028C7">
        <w:rPr>
          <w:rFonts w:eastAsia="SimSun"/>
          <w:sz w:val="24"/>
          <w:szCs w:val="24"/>
          <w:lang w:val="en-GB" w:eastAsia="zh-CN"/>
        </w:rPr>
        <w:t>IPBES-2/5</w:t>
      </w:r>
      <w:r w:rsidR="002D158A">
        <w:rPr>
          <w:rFonts w:eastAsia="SimSun" w:hint="eastAsia"/>
          <w:sz w:val="24"/>
          <w:szCs w:val="24"/>
          <w:lang w:val="en-GB" w:eastAsia="zh-CN"/>
        </w:rPr>
        <w:t>号决定</w:t>
      </w:r>
      <w:r w:rsidR="007334DE" w:rsidRPr="007334DE">
        <w:rPr>
          <w:rFonts w:eastAsia="SimSun"/>
          <w:sz w:val="24"/>
          <w:szCs w:val="24"/>
          <w:lang w:val="en-GB" w:eastAsia="zh-CN"/>
        </w:rPr>
        <w:t>）的实施工作有关的预计费用</w:t>
      </w:r>
      <w:r w:rsidR="002D158A">
        <w:rPr>
          <w:rFonts w:eastAsia="SimSun" w:hint="eastAsia"/>
          <w:sz w:val="24"/>
          <w:szCs w:val="24"/>
          <w:lang w:val="en-GB" w:eastAsia="zh-CN"/>
        </w:rPr>
        <w:t>。</w:t>
      </w:r>
    </w:p>
    <w:p w:rsidR="00FB6910" w:rsidRPr="00F436D8" w:rsidRDefault="002D158A"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表</w:t>
      </w:r>
      <w:r w:rsidR="00FB6910" w:rsidRPr="00F436D8">
        <w:rPr>
          <w:bCs/>
          <w:sz w:val="21"/>
          <w:szCs w:val="21"/>
          <w:lang w:val="en-GB" w:eastAsia="zh-CN"/>
        </w:rPr>
        <w:t>6</w:t>
      </w:r>
    </w:p>
    <w:p w:rsidR="00FB6910" w:rsidRPr="002D158A" w:rsidRDefault="00FB6910" w:rsidP="00FB6910">
      <w:pPr>
        <w:keepNext/>
        <w:keepLines/>
        <w:tabs>
          <w:tab w:val="left" w:pos="1247"/>
          <w:tab w:val="left" w:pos="1814"/>
          <w:tab w:val="left" w:pos="2381"/>
          <w:tab w:val="left" w:pos="2948"/>
          <w:tab w:val="left" w:pos="3515"/>
          <w:tab w:val="left" w:pos="4082"/>
        </w:tabs>
        <w:suppressAutoHyphens/>
        <w:spacing w:after="60"/>
        <w:ind w:left="1247"/>
        <w:rPr>
          <w:rFonts w:eastAsia="SimHei"/>
          <w:b/>
          <w:bCs/>
          <w:sz w:val="24"/>
          <w:szCs w:val="24"/>
          <w:lang w:val="en-GB" w:eastAsia="zh-CN"/>
        </w:rPr>
      </w:pPr>
      <w:r w:rsidRPr="002D158A">
        <w:rPr>
          <w:rFonts w:eastAsia="SimHei"/>
          <w:b/>
          <w:bCs/>
          <w:sz w:val="24"/>
          <w:szCs w:val="24"/>
          <w:lang w:val="en-GB" w:eastAsia="zh-CN"/>
        </w:rPr>
        <w:t>2016</w:t>
      </w:r>
      <w:r w:rsidR="002D158A" w:rsidRPr="002D158A">
        <w:rPr>
          <w:rFonts w:eastAsia="SimHei"/>
          <w:b/>
          <w:bCs/>
          <w:sz w:val="24"/>
          <w:szCs w:val="24"/>
          <w:lang w:val="en-GB" w:eastAsia="zh-CN"/>
        </w:rPr>
        <w:t>年指示性预算</w:t>
      </w:r>
    </w:p>
    <w:p w:rsidR="00FB6910" w:rsidRPr="00F436D8" w:rsidRDefault="002D158A"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（单位：美元）</w:t>
      </w:r>
    </w:p>
    <w:tbl>
      <w:tblPr>
        <w:tblW w:w="8784" w:type="dxa"/>
        <w:tblInd w:w="1248" w:type="dxa"/>
        <w:tblLayout w:type="fixed"/>
        <w:tblLook w:val="0000" w:firstRow="0" w:lastRow="0" w:firstColumn="0" w:lastColumn="0" w:noHBand="0" w:noVBand="0"/>
      </w:tblPr>
      <w:tblGrid>
        <w:gridCol w:w="2570"/>
        <w:gridCol w:w="4377"/>
        <w:gridCol w:w="1837"/>
      </w:tblGrid>
      <w:tr w:rsidR="002D158A" w:rsidRPr="0086573A" w:rsidTr="007B36AE">
        <w:trPr>
          <w:tblHeader/>
        </w:trPr>
        <w:tc>
          <w:tcPr>
            <w:tcW w:w="2570" w:type="dxa"/>
            <w:tcBorders>
              <w:top w:val="single" w:sz="4" w:space="0" w:color="auto"/>
              <w:bottom w:val="single" w:sz="12" w:space="0" w:color="auto"/>
            </w:tcBorders>
            <w:shd w:val="clear" w:color="auto" w:fill="auto"/>
            <w:vAlign w:val="bottom"/>
          </w:tcPr>
          <w:p w:rsidR="002D158A" w:rsidRPr="0093730C" w:rsidRDefault="002D158A" w:rsidP="0093730C">
            <w:pPr>
              <w:keepNext/>
              <w:keepLines/>
              <w:spacing w:before="120" w:after="120"/>
              <w:ind w:right="40"/>
              <w:rPr>
                <w:rFonts w:ascii="SimSun" w:eastAsia="SimSun" w:hAnsi="SimSun"/>
                <w:i/>
                <w:sz w:val="21"/>
                <w:szCs w:val="21"/>
                <w:lang w:eastAsia="zh-CN"/>
              </w:rPr>
            </w:pPr>
            <w:r w:rsidRPr="0093730C">
              <w:rPr>
                <w:rFonts w:ascii="SimSun" w:eastAsia="SimSun" w:hAnsi="SimSun" w:cs="SimSun" w:hint="eastAsia"/>
                <w:i/>
                <w:sz w:val="21"/>
                <w:szCs w:val="21"/>
                <w:lang w:eastAsia="zh-CN"/>
              </w:rPr>
              <w:t>预</w:t>
            </w:r>
            <w:r w:rsidRPr="0093730C">
              <w:rPr>
                <w:rFonts w:ascii="SimSun" w:eastAsia="SimSun" w:hAnsi="SimSun" w:cs="MS Mincho" w:hint="eastAsia"/>
                <w:i/>
                <w:sz w:val="21"/>
                <w:szCs w:val="21"/>
                <w:lang w:eastAsia="zh-CN"/>
              </w:rPr>
              <w:t>算</w:t>
            </w:r>
            <w:r w:rsidRPr="0093730C">
              <w:rPr>
                <w:rFonts w:ascii="SimSun" w:eastAsia="SimSun" w:hAnsi="SimSun" w:cs="SimSun" w:hint="eastAsia"/>
                <w:i/>
                <w:sz w:val="21"/>
                <w:szCs w:val="21"/>
                <w:lang w:eastAsia="zh-CN"/>
              </w:rPr>
              <w:t>项</w:t>
            </w:r>
            <w:r w:rsidRPr="0093730C">
              <w:rPr>
                <w:rFonts w:ascii="SimSun" w:eastAsia="SimSun" w:hAnsi="SimSun" w:cs="MS Mincho" w:hint="eastAsia"/>
                <w:i/>
                <w:sz w:val="21"/>
                <w:szCs w:val="21"/>
                <w:lang w:eastAsia="zh-CN"/>
              </w:rPr>
              <w:t>目</w:t>
            </w:r>
          </w:p>
        </w:tc>
        <w:tc>
          <w:tcPr>
            <w:tcW w:w="4377" w:type="dxa"/>
            <w:tcBorders>
              <w:top w:val="single" w:sz="4" w:space="0" w:color="auto"/>
              <w:bottom w:val="single" w:sz="12" w:space="0" w:color="auto"/>
            </w:tcBorders>
            <w:shd w:val="clear" w:color="auto" w:fill="auto"/>
            <w:vAlign w:val="bottom"/>
          </w:tcPr>
          <w:p w:rsidR="002D158A" w:rsidRPr="0093730C" w:rsidRDefault="002D158A" w:rsidP="0093730C">
            <w:pPr>
              <w:keepNext/>
              <w:keepLines/>
              <w:spacing w:before="120" w:after="120"/>
              <w:ind w:right="40"/>
              <w:rPr>
                <w:rFonts w:ascii="SimSun" w:eastAsia="SimSun" w:hAnsi="SimSun"/>
                <w:i/>
                <w:sz w:val="21"/>
                <w:szCs w:val="21"/>
                <w:lang w:eastAsia="zh-CN"/>
              </w:rPr>
            </w:pPr>
            <w:r w:rsidRPr="0093730C">
              <w:rPr>
                <w:rFonts w:ascii="SimSun" w:eastAsia="SimSun" w:hAnsi="SimSun" w:cs="SimSun" w:hint="eastAsia"/>
                <w:i/>
                <w:sz w:val="21"/>
                <w:szCs w:val="21"/>
                <w:lang w:eastAsia="zh-CN"/>
              </w:rPr>
              <w:t>预</w:t>
            </w:r>
            <w:r w:rsidRPr="0093730C">
              <w:rPr>
                <w:rFonts w:ascii="SimSun" w:eastAsia="SimSun" w:hAnsi="SimSun" w:cs="MS Mincho" w:hint="eastAsia"/>
                <w:i/>
                <w:sz w:val="21"/>
                <w:szCs w:val="21"/>
                <w:lang w:eastAsia="zh-CN"/>
              </w:rPr>
              <w:t>算</w:t>
            </w:r>
            <w:r w:rsidRPr="0093730C">
              <w:rPr>
                <w:rFonts w:ascii="SimSun" w:eastAsia="SimSun" w:hAnsi="SimSun" w:cs="SimSun" w:hint="eastAsia"/>
                <w:i/>
                <w:sz w:val="21"/>
                <w:szCs w:val="21"/>
                <w:lang w:eastAsia="zh-CN"/>
              </w:rPr>
              <w:t>细</w:t>
            </w:r>
            <w:r w:rsidRPr="0093730C">
              <w:rPr>
                <w:rFonts w:ascii="SimSun" w:eastAsia="SimSun" w:hAnsi="SimSun" w:cs="MS Mincho" w:hint="eastAsia"/>
                <w:i/>
                <w:sz w:val="21"/>
                <w:szCs w:val="21"/>
                <w:lang w:eastAsia="zh-CN"/>
              </w:rPr>
              <w:t>目</w:t>
            </w:r>
          </w:p>
        </w:tc>
        <w:tc>
          <w:tcPr>
            <w:tcW w:w="1837" w:type="dxa"/>
            <w:tcBorders>
              <w:top w:val="single" w:sz="4" w:space="0" w:color="auto"/>
              <w:bottom w:val="single" w:sz="12" w:space="0" w:color="auto"/>
            </w:tcBorders>
            <w:shd w:val="clear" w:color="auto" w:fill="auto"/>
            <w:vAlign w:val="bottom"/>
          </w:tcPr>
          <w:p w:rsidR="002D158A" w:rsidRPr="0093730C" w:rsidRDefault="002D158A" w:rsidP="0093730C">
            <w:pPr>
              <w:keepNext/>
              <w:keepLines/>
              <w:spacing w:before="120" w:after="120"/>
              <w:ind w:right="40"/>
              <w:jc w:val="right"/>
              <w:rPr>
                <w:rFonts w:ascii="SimSun" w:eastAsia="SimSun" w:hAnsi="SimSun"/>
                <w:i/>
                <w:sz w:val="21"/>
                <w:szCs w:val="21"/>
                <w:lang w:eastAsia="zh-CN"/>
              </w:rPr>
            </w:pPr>
            <w:r w:rsidRPr="0093730C">
              <w:rPr>
                <w:rFonts w:ascii="SimSun" w:eastAsia="SimSun" w:hAnsi="SimSun" w:hint="eastAsia"/>
                <w:i/>
                <w:sz w:val="21"/>
                <w:szCs w:val="21"/>
                <w:lang w:eastAsia="zh-CN"/>
              </w:rPr>
              <w:t>金</w:t>
            </w:r>
            <w:r w:rsidRPr="0093730C">
              <w:rPr>
                <w:rFonts w:ascii="SimSun" w:eastAsia="SimSun" w:hAnsi="SimSun" w:cs="SimSun" w:hint="eastAsia"/>
                <w:i/>
                <w:sz w:val="21"/>
                <w:szCs w:val="21"/>
                <w:lang w:eastAsia="zh-CN"/>
              </w:rPr>
              <w:t>额</w:t>
            </w:r>
          </w:p>
        </w:tc>
      </w:tr>
      <w:tr w:rsidR="00FB6910" w:rsidRPr="0086573A" w:rsidTr="007B36AE">
        <w:trPr>
          <w:trHeight w:hRule="exact" w:val="115"/>
          <w:tblHeader/>
        </w:trPr>
        <w:tc>
          <w:tcPr>
            <w:tcW w:w="2570"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ind w:left="-108" w:right="40"/>
              <w:rPr>
                <w:b/>
                <w:bCs/>
                <w:sz w:val="18"/>
                <w:szCs w:val="18"/>
                <w:lang w:val="en-GB" w:eastAsia="en-GB"/>
              </w:rPr>
            </w:pPr>
          </w:p>
        </w:tc>
        <w:tc>
          <w:tcPr>
            <w:tcW w:w="4377"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rPr>
                <w:sz w:val="18"/>
                <w:szCs w:val="18"/>
                <w:lang w:val="en-GB" w:eastAsia="en-GB"/>
              </w:rPr>
            </w:pPr>
          </w:p>
        </w:tc>
        <w:tc>
          <w:tcPr>
            <w:tcW w:w="1837"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jc w:val="right"/>
              <w:rPr>
                <w:sz w:val="18"/>
                <w:szCs w:val="18"/>
                <w:lang w:val="en-GB" w:eastAsia="en-GB"/>
              </w:rPr>
            </w:pPr>
          </w:p>
        </w:tc>
      </w:tr>
      <w:tr w:rsidR="00FB6910" w:rsidRPr="0086573A" w:rsidTr="007B36AE">
        <w:tc>
          <w:tcPr>
            <w:tcW w:w="2570" w:type="dxa"/>
            <w:shd w:val="clear" w:color="auto" w:fill="auto"/>
            <w:vAlign w:val="bottom"/>
          </w:tcPr>
          <w:p w:rsidR="00FB6910" w:rsidRPr="0086573A" w:rsidRDefault="002D158A" w:rsidP="007B36AE">
            <w:pPr>
              <w:keepNext/>
              <w:keepLines/>
              <w:tabs>
                <w:tab w:val="left" w:pos="288"/>
                <w:tab w:val="left" w:pos="576"/>
                <w:tab w:val="left" w:pos="864"/>
                <w:tab w:val="left" w:pos="1152"/>
              </w:tabs>
              <w:spacing w:before="40" w:after="40"/>
              <w:ind w:left="-108" w:right="40"/>
              <w:rPr>
                <w:b/>
                <w:bCs/>
                <w:sz w:val="18"/>
                <w:szCs w:val="18"/>
                <w:lang w:val="en-GB" w:eastAsia="en-GB"/>
              </w:rPr>
            </w:pPr>
            <w:r w:rsidRPr="00715473">
              <w:rPr>
                <w:rFonts w:ascii="SimHei" w:eastAsia="SimHei" w:hAnsi="SimHei" w:hint="eastAsia"/>
                <w:b/>
                <w:bCs/>
                <w:sz w:val="21"/>
                <w:szCs w:val="21"/>
                <w:lang w:eastAsia="zh-CN"/>
              </w:rPr>
              <w:t>平台各机构的会议</w:t>
            </w:r>
          </w:p>
        </w:tc>
        <w:tc>
          <w:tcPr>
            <w:tcW w:w="4377" w:type="dxa"/>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ind w:left="-108"/>
              <w:rPr>
                <w:sz w:val="18"/>
                <w:szCs w:val="18"/>
                <w:lang w:val="en-GB" w:eastAsia="en-GB"/>
              </w:rPr>
            </w:pPr>
          </w:p>
        </w:tc>
        <w:tc>
          <w:tcPr>
            <w:tcW w:w="1837" w:type="dxa"/>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jc w:val="right"/>
              <w:rPr>
                <w:sz w:val="18"/>
                <w:szCs w:val="18"/>
                <w:lang w:val="en-GB" w:eastAsia="en-GB"/>
              </w:rPr>
            </w:pPr>
          </w:p>
        </w:tc>
      </w:tr>
      <w:tr w:rsidR="002D158A" w:rsidRPr="0086573A" w:rsidTr="007B36AE">
        <w:tc>
          <w:tcPr>
            <w:tcW w:w="2570" w:type="dxa"/>
            <w:shd w:val="clear" w:color="auto" w:fill="auto"/>
          </w:tcPr>
          <w:p w:rsidR="002D158A" w:rsidRPr="0093730C" w:rsidRDefault="002D158A" w:rsidP="0093730C">
            <w:pPr>
              <w:keepNext/>
              <w:keepLines/>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全体会议第五届会议</w:t>
            </w:r>
            <w:r w:rsidRPr="0093730C">
              <w:rPr>
                <w:rFonts w:eastAsia="SimSun"/>
                <w:sz w:val="21"/>
                <w:szCs w:val="21"/>
                <w:vertAlign w:val="superscript"/>
                <w:lang w:eastAsia="zh-CN"/>
              </w:rPr>
              <w:t>a,b</w:t>
            </w:r>
          </w:p>
        </w:tc>
        <w:tc>
          <w:tcPr>
            <w:tcW w:w="4377" w:type="dxa"/>
            <w:shd w:val="clear" w:color="auto" w:fill="auto"/>
            <w:vAlign w:val="bottom"/>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615,000</w:t>
            </w:r>
          </w:p>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120</w:t>
            </w:r>
            <w:r w:rsidRPr="0093730C">
              <w:rPr>
                <w:rFonts w:eastAsia="SimSun"/>
                <w:sz w:val="21"/>
                <w:szCs w:val="21"/>
                <w:lang w:eastAsia="zh-CN"/>
              </w:rPr>
              <w:t>名人员提供资助）：</w:t>
            </w:r>
            <w:r w:rsidRPr="0093730C">
              <w:rPr>
                <w:rFonts w:eastAsia="SimSun"/>
                <w:sz w:val="21"/>
                <w:szCs w:val="21"/>
                <w:lang w:eastAsia="zh-CN"/>
              </w:rPr>
              <w:t>500,000</w:t>
            </w:r>
          </w:p>
        </w:tc>
        <w:tc>
          <w:tcPr>
            <w:tcW w:w="1837" w:type="dxa"/>
            <w:shd w:val="clear" w:color="auto" w:fill="auto"/>
            <w:vAlign w:val="bottom"/>
          </w:tcPr>
          <w:p w:rsidR="002D158A" w:rsidRPr="0093730C" w:rsidRDefault="002D158A" w:rsidP="007B36AE">
            <w:pPr>
              <w:keepNext/>
              <w:keepLines/>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1 115 000</w:t>
            </w:r>
          </w:p>
        </w:tc>
      </w:tr>
      <w:tr w:rsidR="002D158A" w:rsidRPr="0086573A" w:rsidTr="007B36AE">
        <w:tc>
          <w:tcPr>
            <w:tcW w:w="2570" w:type="dxa"/>
            <w:shd w:val="clear" w:color="auto" w:fill="auto"/>
          </w:tcPr>
          <w:p w:rsidR="002D158A" w:rsidRPr="0093730C" w:rsidRDefault="002D158A" w:rsidP="0093730C">
            <w:pPr>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主席团</w:t>
            </w:r>
            <w:r w:rsidRPr="0093730C">
              <w:rPr>
                <w:rFonts w:eastAsia="SimSun"/>
                <w:sz w:val="21"/>
                <w:szCs w:val="21"/>
                <w:vertAlign w:val="superscript"/>
                <w:lang w:eastAsia="zh-CN"/>
              </w:rPr>
              <w:t>c</w:t>
            </w:r>
            <w:r w:rsidRPr="0093730C">
              <w:rPr>
                <w:rFonts w:eastAsia="SimSun"/>
                <w:sz w:val="21"/>
                <w:szCs w:val="21"/>
                <w:lang w:eastAsia="zh-CN"/>
              </w:rPr>
              <w:t>（两次会议共</w:t>
            </w:r>
            <w:r w:rsidRPr="0093730C">
              <w:rPr>
                <w:rFonts w:eastAsia="SimSun"/>
                <w:sz w:val="21"/>
                <w:szCs w:val="21"/>
                <w:lang w:eastAsia="zh-CN"/>
              </w:rPr>
              <w:t>6</w:t>
            </w:r>
            <w:r w:rsidRPr="0093730C">
              <w:rPr>
                <w:rFonts w:eastAsia="SimSun"/>
                <w:sz w:val="21"/>
                <w:szCs w:val="21"/>
                <w:lang w:eastAsia="zh-CN"/>
              </w:rPr>
              <w:t>天）</w:t>
            </w:r>
          </w:p>
        </w:tc>
        <w:tc>
          <w:tcPr>
            <w:tcW w:w="4377" w:type="dxa"/>
            <w:shd w:val="clear" w:color="auto" w:fill="auto"/>
            <w:vAlign w:val="bottom"/>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 xml:space="preserve">10,250 </w:t>
            </w:r>
          </w:p>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7</w:t>
            </w:r>
            <w:r w:rsidRPr="0093730C">
              <w:rPr>
                <w:rFonts w:eastAsia="SimSun"/>
                <w:sz w:val="21"/>
                <w:szCs w:val="21"/>
                <w:lang w:eastAsia="zh-CN"/>
              </w:rPr>
              <w:t>名人员提供资助）：</w:t>
            </w:r>
            <w:r w:rsidRPr="0093730C">
              <w:rPr>
                <w:rFonts w:eastAsia="SimSun"/>
                <w:sz w:val="21"/>
                <w:szCs w:val="21"/>
                <w:lang w:eastAsia="zh-CN"/>
              </w:rPr>
              <w:t>25,200</w:t>
            </w:r>
          </w:p>
        </w:tc>
        <w:tc>
          <w:tcPr>
            <w:tcW w:w="1837" w:type="dxa"/>
            <w:shd w:val="clear" w:color="auto" w:fill="auto"/>
            <w:vAlign w:val="bottom"/>
          </w:tcPr>
          <w:p w:rsidR="002D158A" w:rsidRPr="0093730C" w:rsidRDefault="002D158A" w:rsidP="007B36AE">
            <w:pPr>
              <w:tabs>
                <w:tab w:val="left" w:pos="288"/>
                <w:tab w:val="left" w:pos="576"/>
                <w:tab w:val="left" w:pos="1152"/>
              </w:tabs>
              <w:spacing w:before="40" w:after="40"/>
              <w:jc w:val="right"/>
              <w:rPr>
                <w:rFonts w:eastAsia="SimSun"/>
                <w:sz w:val="18"/>
                <w:szCs w:val="18"/>
                <w:highlight w:val="yellow"/>
                <w:lang w:val="en-GB" w:eastAsia="en-GB"/>
              </w:rPr>
            </w:pPr>
            <w:r w:rsidRPr="0093730C">
              <w:rPr>
                <w:rFonts w:eastAsia="SimSun"/>
                <w:sz w:val="18"/>
                <w:szCs w:val="18"/>
                <w:lang w:val="en-GB" w:eastAsia="en-GB"/>
              </w:rPr>
              <w:t>70 900</w:t>
            </w:r>
          </w:p>
        </w:tc>
      </w:tr>
      <w:tr w:rsidR="002D158A" w:rsidRPr="0086573A" w:rsidTr="007B36AE">
        <w:tc>
          <w:tcPr>
            <w:tcW w:w="2570" w:type="dxa"/>
            <w:shd w:val="clear" w:color="auto" w:fill="auto"/>
            <w:vAlign w:val="bottom"/>
          </w:tcPr>
          <w:p w:rsidR="002D158A" w:rsidRPr="0093730C" w:rsidRDefault="002D158A" w:rsidP="0093730C">
            <w:pPr>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多学科专家小组</w:t>
            </w:r>
            <w:r w:rsidRPr="0093730C">
              <w:rPr>
                <w:rFonts w:eastAsia="SimSun"/>
                <w:sz w:val="21"/>
                <w:szCs w:val="21"/>
                <w:vertAlign w:val="superscript"/>
                <w:lang w:eastAsia="zh-CN"/>
              </w:rPr>
              <w:t>d</w:t>
            </w:r>
            <w:r w:rsidRPr="0093730C">
              <w:rPr>
                <w:rFonts w:eastAsia="SimSun"/>
                <w:sz w:val="21"/>
                <w:szCs w:val="21"/>
                <w:lang w:eastAsia="zh-CN"/>
              </w:rPr>
              <w:t>（两次会议共</w:t>
            </w:r>
            <w:r w:rsidRPr="0093730C">
              <w:rPr>
                <w:rFonts w:eastAsia="SimSun"/>
                <w:sz w:val="21"/>
                <w:szCs w:val="21"/>
                <w:lang w:eastAsia="zh-CN"/>
              </w:rPr>
              <w:t>4</w:t>
            </w:r>
            <w:r w:rsidRPr="0093730C">
              <w:rPr>
                <w:rFonts w:eastAsia="SimSun"/>
                <w:sz w:val="21"/>
                <w:szCs w:val="21"/>
                <w:lang w:eastAsia="zh-CN"/>
              </w:rPr>
              <w:t>天）</w:t>
            </w:r>
          </w:p>
        </w:tc>
        <w:tc>
          <w:tcPr>
            <w:tcW w:w="4377" w:type="dxa"/>
            <w:shd w:val="clear" w:color="auto" w:fill="auto"/>
            <w:vAlign w:val="bottom"/>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20,500</w:t>
            </w:r>
          </w:p>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20</w:t>
            </w:r>
            <w:r w:rsidRPr="0093730C">
              <w:rPr>
                <w:rFonts w:eastAsia="SimSun"/>
                <w:sz w:val="21"/>
                <w:szCs w:val="21"/>
                <w:lang w:eastAsia="zh-CN"/>
              </w:rPr>
              <w:t>名人员提供资助）：</w:t>
            </w:r>
            <w:r w:rsidRPr="0093730C">
              <w:rPr>
                <w:rFonts w:eastAsia="SimSun"/>
                <w:sz w:val="21"/>
                <w:szCs w:val="21"/>
                <w:lang w:eastAsia="zh-CN"/>
              </w:rPr>
              <w:t>62,000</w:t>
            </w:r>
          </w:p>
        </w:tc>
        <w:tc>
          <w:tcPr>
            <w:tcW w:w="1837" w:type="dxa"/>
            <w:shd w:val="clear" w:color="auto" w:fill="auto"/>
            <w:vAlign w:val="bottom"/>
          </w:tcPr>
          <w:p w:rsidR="002D158A" w:rsidRPr="0093730C" w:rsidRDefault="002D158A"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165 000</w:t>
            </w:r>
          </w:p>
        </w:tc>
      </w:tr>
      <w:tr w:rsidR="00FB6910" w:rsidRPr="0086573A" w:rsidTr="007B36AE">
        <w:tc>
          <w:tcPr>
            <w:tcW w:w="2570"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right="40"/>
              <w:rPr>
                <w:b/>
                <w:sz w:val="18"/>
                <w:szCs w:val="18"/>
                <w:lang w:val="en-GB" w:eastAsia="en-GB"/>
              </w:rPr>
            </w:pPr>
            <w:r w:rsidRPr="0086573A">
              <w:rPr>
                <w:b/>
                <w:sz w:val="18"/>
                <w:szCs w:val="18"/>
                <w:lang w:val="en-GB" w:eastAsia="en-GB"/>
              </w:rPr>
              <w:tab/>
            </w:r>
            <w:r w:rsidR="002D158A" w:rsidRPr="00715473">
              <w:rPr>
                <w:rFonts w:ascii="SimHei" w:eastAsia="SimHei" w:hAnsi="SimHei" w:hint="eastAsia"/>
                <w:b/>
                <w:sz w:val="21"/>
                <w:szCs w:val="21"/>
                <w:lang w:eastAsia="zh-CN"/>
              </w:rPr>
              <w:t>小计</w:t>
            </w:r>
          </w:p>
        </w:tc>
        <w:tc>
          <w:tcPr>
            <w:tcW w:w="437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left="-108"/>
              <w:rPr>
                <w:b/>
                <w:sz w:val="18"/>
                <w:szCs w:val="18"/>
                <w:lang w:val="en-GB" w:eastAsia="en-GB"/>
              </w:rPr>
            </w:pPr>
          </w:p>
        </w:tc>
        <w:tc>
          <w:tcPr>
            <w:tcW w:w="183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1 350 900</w:t>
            </w:r>
          </w:p>
        </w:tc>
      </w:tr>
      <w:tr w:rsidR="002D158A" w:rsidRPr="0086573A" w:rsidTr="007B36AE">
        <w:tc>
          <w:tcPr>
            <w:tcW w:w="2570"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17" w:right="40"/>
              <w:rPr>
                <w:rFonts w:ascii="SimHei" w:eastAsia="SimHei" w:hAnsi="SimHei"/>
                <w:b/>
                <w:spacing w:val="-12"/>
                <w:sz w:val="21"/>
                <w:szCs w:val="21"/>
                <w:lang w:eastAsia="zh-CN"/>
              </w:rPr>
            </w:pPr>
            <w:r w:rsidRPr="00715473">
              <w:rPr>
                <w:rFonts w:eastAsia="SimHei"/>
                <w:b/>
                <w:spacing w:val="-12"/>
                <w:sz w:val="21"/>
                <w:szCs w:val="21"/>
                <w:lang w:eastAsia="zh-CN"/>
              </w:rPr>
              <w:t>2016</w:t>
            </w:r>
            <w:r w:rsidRPr="00715473">
              <w:rPr>
                <w:rFonts w:ascii="SimHei" w:eastAsia="SimHei" w:hAnsi="SimHei" w:hint="eastAsia"/>
                <w:b/>
                <w:spacing w:val="-12"/>
                <w:sz w:val="21"/>
                <w:szCs w:val="21"/>
                <w:lang w:eastAsia="zh-CN"/>
              </w:rPr>
              <w:t>年工作方案的实施工作</w:t>
            </w:r>
          </w:p>
        </w:tc>
        <w:tc>
          <w:tcPr>
            <w:tcW w:w="4377"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Pr>
                <w:b/>
                <w:sz w:val="21"/>
                <w:szCs w:val="21"/>
                <w:lang w:eastAsia="zh-CN"/>
              </w:rPr>
            </w:pPr>
          </w:p>
        </w:tc>
        <w:tc>
          <w:tcPr>
            <w:tcW w:w="1837" w:type="dxa"/>
            <w:tcBorders>
              <w:top w:val="single" w:sz="4" w:space="0" w:color="auto"/>
            </w:tcBorders>
            <w:shd w:val="clear" w:color="auto" w:fill="auto"/>
            <w:vAlign w:val="bottom"/>
          </w:tcPr>
          <w:p w:rsidR="002D158A" w:rsidRPr="0086573A" w:rsidRDefault="002D158A" w:rsidP="007B36AE">
            <w:pPr>
              <w:tabs>
                <w:tab w:val="left" w:pos="288"/>
                <w:tab w:val="left" w:pos="576"/>
                <w:tab w:val="left" w:pos="1152"/>
              </w:tabs>
              <w:spacing w:before="40" w:after="40"/>
              <w:jc w:val="right"/>
              <w:rPr>
                <w:b/>
                <w:sz w:val="18"/>
                <w:szCs w:val="18"/>
                <w:lang w:val="en-GB" w:eastAsia="zh-CN"/>
              </w:rPr>
            </w:pPr>
          </w:p>
        </w:tc>
      </w:tr>
      <w:tr w:rsidR="002D158A" w:rsidRPr="0086573A" w:rsidTr="007B36AE">
        <w:tc>
          <w:tcPr>
            <w:tcW w:w="2570" w:type="dxa"/>
            <w:shd w:val="clear" w:color="auto" w:fill="auto"/>
          </w:tcPr>
          <w:p w:rsidR="002D158A" w:rsidRPr="0093730C" w:rsidRDefault="002D158A"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1</w:t>
            </w:r>
          </w:p>
        </w:tc>
        <w:tc>
          <w:tcPr>
            <w:tcW w:w="4377" w:type="dxa"/>
            <w:shd w:val="clear" w:color="auto" w:fill="auto"/>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增强科学与政策之间互动的能力和知识基础，以履行平台各项关键职能</w:t>
            </w:r>
          </w:p>
        </w:tc>
        <w:tc>
          <w:tcPr>
            <w:tcW w:w="1837" w:type="dxa"/>
            <w:shd w:val="clear" w:color="auto" w:fill="auto"/>
          </w:tcPr>
          <w:p w:rsidR="002D158A" w:rsidRPr="0086573A" w:rsidRDefault="002D158A"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1 148 750</w:t>
            </w:r>
          </w:p>
        </w:tc>
      </w:tr>
      <w:tr w:rsidR="002D158A" w:rsidRPr="0086573A" w:rsidTr="007B36AE">
        <w:tc>
          <w:tcPr>
            <w:tcW w:w="2570" w:type="dxa"/>
            <w:shd w:val="clear" w:color="auto" w:fill="auto"/>
          </w:tcPr>
          <w:p w:rsidR="002D158A" w:rsidRPr="0093730C" w:rsidRDefault="002D158A"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2</w:t>
            </w:r>
          </w:p>
        </w:tc>
        <w:tc>
          <w:tcPr>
            <w:tcW w:w="4377" w:type="dxa"/>
            <w:shd w:val="clear" w:color="auto" w:fill="auto"/>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在次区域、区域和全球各级增强科学与政策之间在生物多样性和生态系统服务领域内的互动</w:t>
            </w:r>
          </w:p>
        </w:tc>
        <w:tc>
          <w:tcPr>
            <w:tcW w:w="1837" w:type="dxa"/>
            <w:shd w:val="clear" w:color="auto" w:fill="auto"/>
          </w:tcPr>
          <w:p w:rsidR="002D158A" w:rsidRPr="0086573A" w:rsidRDefault="002D158A"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4 372 500</w:t>
            </w:r>
          </w:p>
        </w:tc>
      </w:tr>
      <w:tr w:rsidR="002D158A" w:rsidRPr="0086573A" w:rsidTr="007B36AE">
        <w:tc>
          <w:tcPr>
            <w:tcW w:w="2570" w:type="dxa"/>
            <w:shd w:val="clear" w:color="auto" w:fill="auto"/>
          </w:tcPr>
          <w:p w:rsidR="002D158A" w:rsidRPr="0093730C" w:rsidRDefault="002D158A"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3</w:t>
            </w:r>
          </w:p>
        </w:tc>
        <w:tc>
          <w:tcPr>
            <w:tcW w:w="4377" w:type="dxa"/>
            <w:shd w:val="clear" w:color="auto" w:fill="auto"/>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在生物多样性和生态系统服务所涉专题和方法方面，增强科学与政策之间的互动</w:t>
            </w:r>
          </w:p>
        </w:tc>
        <w:tc>
          <w:tcPr>
            <w:tcW w:w="1837" w:type="dxa"/>
            <w:shd w:val="clear" w:color="auto" w:fill="auto"/>
          </w:tcPr>
          <w:p w:rsidR="002D158A" w:rsidRPr="0086573A" w:rsidRDefault="002D158A"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1 689 750</w:t>
            </w:r>
          </w:p>
        </w:tc>
      </w:tr>
      <w:tr w:rsidR="002D158A" w:rsidRPr="0086573A" w:rsidTr="007B36AE">
        <w:tc>
          <w:tcPr>
            <w:tcW w:w="2570" w:type="dxa"/>
            <w:shd w:val="clear" w:color="auto" w:fill="auto"/>
          </w:tcPr>
          <w:p w:rsidR="002D158A" w:rsidRPr="0093730C" w:rsidRDefault="002D158A"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4</w:t>
            </w:r>
          </w:p>
        </w:tc>
        <w:tc>
          <w:tcPr>
            <w:tcW w:w="4377" w:type="dxa"/>
            <w:shd w:val="clear" w:color="auto" w:fill="auto"/>
          </w:tcPr>
          <w:p w:rsidR="002D158A" w:rsidRPr="0093730C" w:rsidRDefault="002D158A" w:rsidP="0093730C">
            <w:pPr>
              <w:tabs>
                <w:tab w:val="left" w:pos="288"/>
                <w:tab w:val="left" w:pos="576"/>
                <w:tab w:val="left" w:pos="864"/>
                <w:tab w:val="left" w:pos="1152"/>
              </w:tabs>
              <w:spacing w:before="40" w:after="40"/>
              <w:ind w:left="-108"/>
              <w:rPr>
                <w:rFonts w:eastAsia="SimSun"/>
                <w:sz w:val="21"/>
                <w:szCs w:val="21"/>
                <w:highlight w:val="yellow"/>
                <w:lang w:eastAsia="zh-CN"/>
              </w:rPr>
            </w:pPr>
            <w:r w:rsidRPr="0093730C">
              <w:rPr>
                <w:rFonts w:eastAsia="SimSun"/>
                <w:sz w:val="21"/>
                <w:szCs w:val="21"/>
                <w:lang w:eastAsia="zh-CN"/>
              </w:rPr>
              <w:t>传播和评估平台的活动、交付品以及研究结果</w:t>
            </w:r>
          </w:p>
        </w:tc>
        <w:tc>
          <w:tcPr>
            <w:tcW w:w="1837" w:type="dxa"/>
            <w:shd w:val="clear" w:color="auto" w:fill="auto"/>
          </w:tcPr>
          <w:p w:rsidR="002D158A" w:rsidRPr="0086573A" w:rsidRDefault="002D158A"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275 000</w:t>
            </w:r>
          </w:p>
        </w:tc>
      </w:tr>
      <w:tr w:rsidR="002D158A" w:rsidRPr="0086573A" w:rsidTr="007B36AE">
        <w:tc>
          <w:tcPr>
            <w:tcW w:w="2570" w:type="dxa"/>
            <w:tcBorders>
              <w:top w:val="single" w:sz="4" w:space="0" w:color="auto"/>
              <w:bottom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right="40"/>
              <w:rPr>
                <w:rFonts w:ascii="SimHei" w:eastAsia="SimHei" w:hAnsi="SimHei"/>
                <w:b/>
                <w:sz w:val="21"/>
                <w:szCs w:val="21"/>
                <w:lang w:eastAsia="zh-CN"/>
              </w:rPr>
            </w:pPr>
            <w:r w:rsidRPr="00715473">
              <w:rPr>
                <w:b/>
                <w:sz w:val="21"/>
                <w:szCs w:val="21"/>
              </w:rPr>
              <w:tab/>
            </w:r>
            <w:r w:rsidRPr="00715473">
              <w:rPr>
                <w:rFonts w:ascii="SimHei" w:eastAsia="SimHei" w:hAnsi="SimHei" w:hint="eastAsia"/>
                <w:b/>
                <w:sz w:val="21"/>
                <w:szCs w:val="21"/>
                <w:lang w:eastAsia="zh-CN"/>
              </w:rPr>
              <w:t>小计</w:t>
            </w:r>
          </w:p>
        </w:tc>
        <w:tc>
          <w:tcPr>
            <w:tcW w:w="4377" w:type="dxa"/>
            <w:tcBorders>
              <w:top w:val="single" w:sz="4" w:space="0" w:color="auto"/>
              <w:bottom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Pr>
                <w:b/>
                <w:sz w:val="21"/>
                <w:szCs w:val="21"/>
              </w:rPr>
            </w:pPr>
          </w:p>
        </w:tc>
        <w:tc>
          <w:tcPr>
            <w:tcW w:w="1837" w:type="dxa"/>
            <w:tcBorders>
              <w:top w:val="single" w:sz="4" w:space="0" w:color="auto"/>
              <w:bottom w:val="single" w:sz="4" w:space="0" w:color="auto"/>
            </w:tcBorders>
            <w:shd w:val="clear" w:color="auto" w:fill="auto"/>
            <w:vAlign w:val="bottom"/>
          </w:tcPr>
          <w:p w:rsidR="002D158A" w:rsidRPr="005F51BD" w:rsidRDefault="003E2067" w:rsidP="003E2067">
            <w:pPr>
              <w:tabs>
                <w:tab w:val="left" w:pos="288"/>
                <w:tab w:val="left" w:pos="576"/>
                <w:tab w:val="left" w:pos="1152"/>
              </w:tabs>
              <w:spacing w:before="40" w:after="40"/>
              <w:jc w:val="right"/>
              <w:rPr>
                <w:rFonts w:eastAsia="SimSun" w:hint="eastAsia"/>
                <w:b/>
                <w:sz w:val="18"/>
                <w:szCs w:val="18"/>
                <w:lang w:val="en-GB" w:eastAsia="zh-CN"/>
              </w:rPr>
            </w:pPr>
            <w:r>
              <w:rPr>
                <w:b/>
                <w:sz w:val="18"/>
                <w:szCs w:val="18"/>
                <w:lang w:val="en-GB" w:eastAsia="en-GB"/>
              </w:rPr>
              <w:t>7 48</w:t>
            </w:r>
            <w:r w:rsidRPr="005F51BD">
              <w:rPr>
                <w:rFonts w:eastAsia="SimSun" w:hint="eastAsia"/>
                <w:b/>
                <w:sz w:val="18"/>
                <w:szCs w:val="18"/>
                <w:lang w:val="en-GB" w:eastAsia="zh-CN"/>
              </w:rPr>
              <w:t>0 000</w:t>
            </w:r>
          </w:p>
        </w:tc>
      </w:tr>
      <w:tr w:rsidR="002D158A" w:rsidRPr="0086573A" w:rsidTr="007B36AE">
        <w:tc>
          <w:tcPr>
            <w:tcW w:w="2570"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ight="40"/>
              <w:rPr>
                <w:rFonts w:ascii="SimHei" w:eastAsia="SimHei" w:hAnsi="SimHei"/>
                <w:b/>
                <w:bCs/>
                <w:sz w:val="21"/>
                <w:szCs w:val="21"/>
                <w:lang w:eastAsia="zh-CN"/>
              </w:rPr>
            </w:pPr>
            <w:r w:rsidRPr="00715473">
              <w:rPr>
                <w:rFonts w:ascii="SimHei" w:eastAsia="SimHei" w:hAnsi="SimHei" w:hint="eastAsia"/>
                <w:b/>
                <w:bCs/>
                <w:sz w:val="21"/>
                <w:szCs w:val="21"/>
                <w:lang w:eastAsia="zh-CN"/>
              </w:rPr>
              <w:t>秘书处</w:t>
            </w:r>
          </w:p>
        </w:tc>
        <w:tc>
          <w:tcPr>
            <w:tcW w:w="4377"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Pr>
                <w:b/>
                <w:bCs/>
                <w:sz w:val="21"/>
                <w:szCs w:val="21"/>
              </w:rPr>
            </w:pPr>
          </w:p>
        </w:tc>
        <w:tc>
          <w:tcPr>
            <w:tcW w:w="1837" w:type="dxa"/>
            <w:tcBorders>
              <w:top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jc w:val="right"/>
              <w:rPr>
                <w:b/>
                <w:bCs/>
                <w:sz w:val="18"/>
                <w:szCs w:val="18"/>
                <w:lang w:val="en-GB" w:eastAsia="en-GB"/>
              </w:rPr>
            </w:pPr>
          </w:p>
        </w:tc>
      </w:tr>
      <w:tr w:rsidR="002D158A" w:rsidRPr="0086573A" w:rsidTr="007B36AE">
        <w:tc>
          <w:tcPr>
            <w:tcW w:w="2570" w:type="dxa"/>
            <w:tcBorders>
              <w:bottom w:val="single" w:sz="4" w:space="0" w:color="auto"/>
            </w:tcBorders>
            <w:shd w:val="clear" w:color="auto" w:fill="auto"/>
          </w:tcPr>
          <w:p w:rsidR="002D158A" w:rsidRPr="0093730C" w:rsidRDefault="002D158A" w:rsidP="0093730C">
            <w:pPr>
              <w:tabs>
                <w:tab w:val="left" w:pos="288"/>
                <w:tab w:val="left" w:pos="576"/>
                <w:tab w:val="left" w:pos="864"/>
                <w:tab w:val="left" w:pos="1152"/>
              </w:tabs>
              <w:spacing w:before="40" w:after="40"/>
              <w:ind w:left="-108" w:right="43"/>
              <w:rPr>
                <w:rFonts w:eastAsia="SimSun"/>
                <w:sz w:val="21"/>
                <w:szCs w:val="21"/>
              </w:rPr>
            </w:pPr>
          </w:p>
        </w:tc>
        <w:tc>
          <w:tcPr>
            <w:tcW w:w="4377" w:type="dxa"/>
            <w:tcBorders>
              <w:bottom w:val="single" w:sz="4" w:space="0" w:color="auto"/>
            </w:tcBorders>
            <w:shd w:val="clear" w:color="auto" w:fill="auto"/>
            <w:vAlign w:val="bottom"/>
          </w:tcPr>
          <w:p w:rsidR="002D158A" w:rsidRPr="0093730C" w:rsidRDefault="002D158A" w:rsidP="0093730C">
            <w:pPr>
              <w:keepNext/>
              <w:keepLines/>
              <w:tabs>
                <w:tab w:val="left" w:pos="288"/>
                <w:tab w:val="left" w:pos="576"/>
                <w:tab w:val="left" w:pos="864"/>
                <w:tab w:val="left" w:pos="1152"/>
              </w:tabs>
              <w:spacing w:before="40" w:after="40" w:line="300" w:lineRule="exact"/>
              <w:ind w:left="-108"/>
              <w:rPr>
                <w:rFonts w:eastAsia="SimSun"/>
                <w:sz w:val="21"/>
                <w:szCs w:val="21"/>
                <w:lang w:eastAsia="zh-CN"/>
              </w:rPr>
            </w:pPr>
            <w:r w:rsidRPr="0093730C">
              <w:rPr>
                <w:rFonts w:eastAsia="SimSun"/>
                <w:sz w:val="21"/>
                <w:szCs w:val="21"/>
                <w:lang w:eastAsia="zh-CN"/>
              </w:rPr>
              <w:t>秘书处主任</w:t>
            </w:r>
            <w:r w:rsidRPr="0093730C">
              <w:rPr>
                <w:rFonts w:eastAsia="SimSun"/>
                <w:sz w:val="21"/>
                <w:szCs w:val="21"/>
                <w:lang w:eastAsia="zh-CN"/>
              </w:rPr>
              <w:t>(D-1)</w:t>
            </w:r>
          </w:p>
          <w:p w:rsidR="002D158A" w:rsidRPr="0093730C" w:rsidRDefault="002D158A" w:rsidP="0093730C">
            <w:pPr>
              <w:keepNext/>
              <w:keepLines/>
              <w:tabs>
                <w:tab w:val="left" w:pos="288"/>
                <w:tab w:val="left" w:pos="576"/>
                <w:tab w:val="left" w:pos="864"/>
                <w:tab w:val="left" w:pos="1152"/>
              </w:tabs>
              <w:spacing w:before="40" w:after="40" w:line="300" w:lineRule="exact"/>
              <w:ind w:left="-108"/>
              <w:rPr>
                <w:rFonts w:eastAsia="SimSun"/>
                <w:sz w:val="21"/>
                <w:szCs w:val="21"/>
                <w:lang w:eastAsia="zh-CN"/>
              </w:rPr>
            </w:pPr>
            <w:r w:rsidRPr="0093730C">
              <w:rPr>
                <w:rFonts w:eastAsia="SimSun"/>
                <w:sz w:val="21"/>
                <w:szCs w:val="21"/>
                <w:lang w:eastAsia="zh-CN"/>
              </w:rPr>
              <w:t>方案干事</w:t>
            </w:r>
            <w:r w:rsidRPr="0093730C">
              <w:rPr>
                <w:rFonts w:eastAsia="SimSun"/>
                <w:sz w:val="21"/>
                <w:szCs w:val="21"/>
                <w:lang w:eastAsia="zh-CN"/>
              </w:rPr>
              <w:t>(P-4)</w:t>
            </w:r>
          </w:p>
          <w:p w:rsidR="002D158A" w:rsidRPr="0093730C" w:rsidRDefault="002D158A" w:rsidP="0093730C">
            <w:pPr>
              <w:keepNext/>
              <w:keepLines/>
              <w:tabs>
                <w:tab w:val="left" w:pos="288"/>
                <w:tab w:val="left" w:pos="576"/>
                <w:tab w:val="left" w:pos="864"/>
                <w:tab w:val="left" w:pos="1152"/>
              </w:tabs>
              <w:spacing w:before="40" w:after="40" w:line="300" w:lineRule="exact"/>
              <w:ind w:left="-108"/>
              <w:rPr>
                <w:rFonts w:eastAsia="SimSun"/>
                <w:sz w:val="21"/>
                <w:szCs w:val="21"/>
              </w:rPr>
            </w:pPr>
            <w:r w:rsidRPr="0093730C">
              <w:rPr>
                <w:rFonts w:eastAsia="SimSun"/>
                <w:sz w:val="21"/>
                <w:szCs w:val="21"/>
              </w:rPr>
              <w:t>方案干事</w:t>
            </w:r>
            <w:r w:rsidRPr="0093730C">
              <w:rPr>
                <w:rFonts w:eastAsia="SimSun"/>
                <w:sz w:val="21"/>
                <w:szCs w:val="21"/>
              </w:rPr>
              <w:t>(P-4)</w:t>
            </w:r>
            <w:r w:rsidRPr="0093730C">
              <w:rPr>
                <w:rFonts w:eastAsia="SimSun"/>
                <w:sz w:val="21"/>
                <w:szCs w:val="21"/>
                <w:vertAlign w:val="superscript"/>
              </w:rPr>
              <w:t>e</w:t>
            </w:r>
          </w:p>
          <w:p w:rsidR="002D158A" w:rsidRPr="0093730C" w:rsidRDefault="002D158A" w:rsidP="0093730C">
            <w:pPr>
              <w:keepNext/>
              <w:keepLines/>
              <w:tabs>
                <w:tab w:val="left" w:pos="288"/>
                <w:tab w:val="left" w:pos="576"/>
                <w:tab w:val="left" w:pos="864"/>
                <w:tab w:val="left" w:pos="1152"/>
              </w:tabs>
              <w:spacing w:before="40" w:after="40" w:line="300" w:lineRule="exact"/>
              <w:ind w:left="-108"/>
              <w:rPr>
                <w:rFonts w:eastAsia="SimSun"/>
                <w:sz w:val="21"/>
                <w:szCs w:val="21"/>
              </w:rPr>
            </w:pPr>
            <w:r w:rsidRPr="0093730C">
              <w:rPr>
                <w:rFonts w:eastAsia="SimSun"/>
                <w:sz w:val="21"/>
                <w:szCs w:val="21"/>
              </w:rPr>
              <w:t>方案干事</w:t>
            </w:r>
            <w:r w:rsidRPr="0093730C">
              <w:rPr>
                <w:rFonts w:eastAsia="SimSun"/>
                <w:sz w:val="21"/>
                <w:szCs w:val="21"/>
              </w:rPr>
              <w:t>(P-3)</w:t>
            </w:r>
          </w:p>
          <w:p w:rsidR="002D158A" w:rsidRPr="0093730C" w:rsidRDefault="002D158A" w:rsidP="0093730C">
            <w:pPr>
              <w:keepNext/>
              <w:keepLines/>
              <w:tabs>
                <w:tab w:val="left" w:pos="288"/>
                <w:tab w:val="left" w:pos="576"/>
                <w:tab w:val="left" w:pos="864"/>
                <w:tab w:val="left" w:pos="1152"/>
              </w:tabs>
              <w:spacing w:before="40" w:after="40" w:line="300" w:lineRule="exact"/>
              <w:ind w:left="-108"/>
              <w:rPr>
                <w:rFonts w:eastAsia="SimSun"/>
                <w:sz w:val="21"/>
                <w:szCs w:val="21"/>
              </w:rPr>
            </w:pPr>
            <w:r w:rsidRPr="0093730C">
              <w:rPr>
                <w:rFonts w:eastAsia="SimSun"/>
                <w:sz w:val="21"/>
                <w:szCs w:val="21"/>
              </w:rPr>
              <w:t>方案干事</w:t>
            </w:r>
            <w:r w:rsidRPr="0093730C">
              <w:rPr>
                <w:rFonts w:eastAsia="SimSun"/>
                <w:sz w:val="21"/>
                <w:szCs w:val="21"/>
              </w:rPr>
              <w:t>(P-3)</w:t>
            </w:r>
            <w:r w:rsidRPr="0093730C">
              <w:rPr>
                <w:rFonts w:eastAsia="SimSun"/>
                <w:sz w:val="21"/>
                <w:szCs w:val="21"/>
              </w:rPr>
              <w:br/>
            </w:r>
            <w:r w:rsidRPr="0093730C">
              <w:rPr>
                <w:rFonts w:eastAsia="SimSun"/>
                <w:sz w:val="21"/>
                <w:szCs w:val="21"/>
              </w:rPr>
              <w:t>助理方案干事</w:t>
            </w:r>
            <w:r w:rsidRPr="0093730C">
              <w:rPr>
                <w:rFonts w:eastAsia="SimSun"/>
                <w:sz w:val="21"/>
                <w:szCs w:val="21"/>
              </w:rPr>
              <w:t>(P-2)</w:t>
            </w:r>
            <w:r w:rsidRPr="0093730C">
              <w:rPr>
                <w:rFonts w:eastAsia="SimSun"/>
                <w:sz w:val="21"/>
                <w:szCs w:val="21"/>
              </w:rPr>
              <w:br/>
            </w:r>
            <w:r w:rsidRPr="0093730C">
              <w:rPr>
                <w:rFonts w:eastAsia="SimSun"/>
                <w:sz w:val="21"/>
                <w:szCs w:val="21"/>
              </w:rPr>
              <w:t>行政支助人员</w:t>
            </w:r>
            <w:r w:rsidRPr="0093730C">
              <w:rPr>
                <w:rFonts w:eastAsia="SimSun"/>
                <w:sz w:val="21"/>
                <w:szCs w:val="21"/>
              </w:rPr>
              <w:t>(G-6)</w:t>
            </w:r>
            <w:r w:rsidRPr="0093730C">
              <w:rPr>
                <w:rFonts w:eastAsia="SimSun"/>
                <w:sz w:val="21"/>
                <w:szCs w:val="21"/>
              </w:rPr>
              <w:br/>
            </w:r>
            <w:r w:rsidRPr="0093730C">
              <w:rPr>
                <w:rFonts w:eastAsia="SimSun"/>
                <w:sz w:val="21"/>
                <w:szCs w:val="21"/>
              </w:rPr>
              <w:t>行政支助人员</w:t>
            </w:r>
            <w:r w:rsidRPr="0093730C">
              <w:rPr>
                <w:rFonts w:eastAsia="SimSun"/>
                <w:sz w:val="21"/>
                <w:szCs w:val="21"/>
              </w:rPr>
              <w:t>(G-5)</w:t>
            </w:r>
            <w:r w:rsidRPr="0093730C">
              <w:rPr>
                <w:rFonts w:eastAsia="SimSun"/>
                <w:sz w:val="21"/>
                <w:szCs w:val="21"/>
              </w:rPr>
              <w:br/>
            </w:r>
            <w:r w:rsidRPr="0093730C">
              <w:rPr>
                <w:rFonts w:eastAsia="SimSun"/>
                <w:sz w:val="21"/>
                <w:szCs w:val="21"/>
              </w:rPr>
              <w:t>行政支助人员</w:t>
            </w:r>
            <w:r w:rsidRPr="0093730C">
              <w:rPr>
                <w:rFonts w:eastAsia="SimSun"/>
                <w:sz w:val="21"/>
                <w:szCs w:val="21"/>
              </w:rPr>
              <w:t>(G-5)</w:t>
            </w:r>
          </w:p>
        </w:tc>
        <w:tc>
          <w:tcPr>
            <w:tcW w:w="1837" w:type="dxa"/>
            <w:tcBorders>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290 700</w:t>
            </w:r>
            <w:r w:rsidRPr="0086573A">
              <w:rPr>
                <w:sz w:val="18"/>
                <w:szCs w:val="18"/>
                <w:lang w:val="en-GB" w:eastAsia="en-GB"/>
              </w:rPr>
              <w:br/>
              <w:t>228 700</w:t>
            </w:r>
          </w:p>
          <w:p w:rsidR="002D158A" w:rsidRPr="0086573A" w:rsidRDefault="002D158A" w:rsidP="007B36AE">
            <w:pPr>
              <w:keepNext/>
              <w:keepLines/>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w:t>
            </w:r>
            <w:r w:rsidRPr="0086573A">
              <w:rPr>
                <w:sz w:val="18"/>
                <w:szCs w:val="18"/>
                <w:lang w:val="en-GB" w:eastAsia="en-GB"/>
              </w:rPr>
              <w:br/>
              <w:t>190 800</w:t>
            </w:r>
            <w:r w:rsidRPr="0086573A">
              <w:rPr>
                <w:sz w:val="18"/>
                <w:szCs w:val="18"/>
                <w:lang w:val="en-GB" w:eastAsia="en-GB"/>
              </w:rPr>
              <w:br/>
              <w:t>190 800</w:t>
            </w:r>
            <w:r w:rsidRPr="0086573A">
              <w:rPr>
                <w:sz w:val="18"/>
                <w:szCs w:val="18"/>
                <w:lang w:val="en-GB" w:eastAsia="en-GB"/>
              </w:rPr>
              <w:br/>
              <w:t>165 900</w:t>
            </w:r>
            <w:r w:rsidRPr="0086573A">
              <w:rPr>
                <w:sz w:val="18"/>
                <w:szCs w:val="18"/>
                <w:lang w:val="en-GB" w:eastAsia="en-GB"/>
              </w:rPr>
              <w:br/>
              <w:t>115 900</w:t>
            </w:r>
            <w:r w:rsidRPr="0086573A">
              <w:rPr>
                <w:sz w:val="18"/>
                <w:szCs w:val="18"/>
                <w:lang w:val="en-GB" w:eastAsia="en-GB"/>
              </w:rPr>
              <w:br/>
              <w:t>115 900</w:t>
            </w:r>
            <w:r w:rsidRPr="0086573A">
              <w:rPr>
                <w:sz w:val="18"/>
                <w:szCs w:val="18"/>
                <w:lang w:val="en-GB" w:eastAsia="en-GB"/>
              </w:rPr>
              <w:br/>
              <w:t>115 900</w:t>
            </w:r>
          </w:p>
        </w:tc>
      </w:tr>
      <w:tr w:rsidR="002D158A" w:rsidRPr="0086573A" w:rsidTr="007B36AE">
        <w:tc>
          <w:tcPr>
            <w:tcW w:w="2570" w:type="dxa"/>
            <w:tcBorders>
              <w:top w:val="single" w:sz="4" w:space="0" w:color="auto"/>
              <w:bottom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right="40"/>
              <w:rPr>
                <w:rFonts w:ascii="SimHei" w:eastAsia="SimHei" w:hAnsi="SimHei"/>
                <w:b/>
                <w:sz w:val="21"/>
                <w:szCs w:val="21"/>
                <w:lang w:eastAsia="zh-CN"/>
              </w:rPr>
            </w:pPr>
            <w:r w:rsidRPr="00715473">
              <w:rPr>
                <w:b/>
                <w:sz w:val="21"/>
                <w:szCs w:val="21"/>
              </w:rPr>
              <w:tab/>
            </w:r>
            <w:r w:rsidRPr="00715473">
              <w:rPr>
                <w:rFonts w:ascii="SimHei" w:eastAsia="SimHei" w:hAnsi="SimHei" w:hint="eastAsia"/>
                <w:b/>
                <w:sz w:val="21"/>
                <w:szCs w:val="21"/>
                <w:lang w:eastAsia="zh-CN"/>
              </w:rPr>
              <w:t>小计</w:t>
            </w:r>
          </w:p>
        </w:tc>
        <w:tc>
          <w:tcPr>
            <w:tcW w:w="4377" w:type="dxa"/>
            <w:tcBorders>
              <w:top w:val="single" w:sz="4" w:space="0" w:color="auto"/>
              <w:bottom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Pr>
                <w:b/>
                <w:sz w:val="21"/>
                <w:szCs w:val="21"/>
              </w:rPr>
            </w:pPr>
          </w:p>
        </w:tc>
        <w:tc>
          <w:tcPr>
            <w:tcW w:w="1837" w:type="dxa"/>
            <w:tcBorders>
              <w:top w:val="single" w:sz="4" w:space="0" w:color="auto"/>
              <w:bottom w:val="single" w:sz="4" w:space="0" w:color="auto"/>
            </w:tcBorders>
            <w:shd w:val="clear" w:color="auto" w:fill="auto"/>
            <w:vAlign w:val="bottom"/>
          </w:tcPr>
          <w:p w:rsidR="002D158A" w:rsidRPr="0086573A" w:rsidRDefault="002D158A"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1 414 600</w:t>
            </w:r>
          </w:p>
        </w:tc>
      </w:tr>
      <w:tr w:rsidR="002D158A" w:rsidRPr="0086573A" w:rsidTr="007B36AE">
        <w:tc>
          <w:tcPr>
            <w:tcW w:w="2570"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ight="40"/>
              <w:rPr>
                <w:rFonts w:ascii="SimHei" w:eastAsia="SimHei" w:hAnsi="SimHei"/>
                <w:b/>
                <w:bCs/>
                <w:spacing w:val="2"/>
                <w:sz w:val="21"/>
                <w:szCs w:val="21"/>
                <w:lang w:eastAsia="zh-CN"/>
              </w:rPr>
            </w:pPr>
            <w:r w:rsidRPr="00715473">
              <w:rPr>
                <w:rFonts w:ascii="SimHei" w:eastAsia="SimHei" w:hAnsi="SimHei" w:hint="eastAsia"/>
                <w:b/>
                <w:bCs/>
                <w:spacing w:val="2"/>
                <w:sz w:val="21"/>
                <w:szCs w:val="21"/>
              </w:rPr>
              <w:t>外联和</w:t>
            </w:r>
            <w:r w:rsidRPr="00715473">
              <w:rPr>
                <w:rFonts w:ascii="SimHei" w:eastAsia="SimHei" w:hAnsi="SimHei" w:hint="eastAsia"/>
                <w:b/>
                <w:bCs/>
                <w:spacing w:val="2"/>
                <w:sz w:val="21"/>
                <w:szCs w:val="21"/>
                <w:lang w:eastAsia="zh-CN"/>
              </w:rPr>
              <w:t>交流</w:t>
            </w:r>
          </w:p>
        </w:tc>
        <w:tc>
          <w:tcPr>
            <w:tcW w:w="4377" w:type="dxa"/>
            <w:tcBorders>
              <w:top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left="-108"/>
              <w:rPr>
                <w:b/>
                <w:bCs/>
                <w:sz w:val="21"/>
                <w:szCs w:val="21"/>
              </w:rPr>
            </w:pPr>
          </w:p>
        </w:tc>
        <w:tc>
          <w:tcPr>
            <w:tcW w:w="1837" w:type="dxa"/>
            <w:tcBorders>
              <w:top w:val="single" w:sz="4" w:space="0" w:color="auto"/>
            </w:tcBorders>
            <w:shd w:val="clear" w:color="auto" w:fill="auto"/>
            <w:vAlign w:val="bottom"/>
          </w:tcPr>
          <w:p w:rsidR="002D158A" w:rsidRPr="0086573A" w:rsidRDefault="002D158A" w:rsidP="007B36AE">
            <w:pPr>
              <w:tabs>
                <w:tab w:val="left" w:pos="288"/>
                <w:tab w:val="left" w:pos="576"/>
                <w:tab w:val="left" w:pos="1152"/>
              </w:tabs>
              <w:spacing w:before="40" w:after="40"/>
              <w:ind w:right="85"/>
              <w:jc w:val="right"/>
              <w:rPr>
                <w:b/>
                <w:bCs/>
                <w:sz w:val="18"/>
                <w:szCs w:val="18"/>
                <w:lang w:val="en-GB" w:eastAsia="en-GB"/>
              </w:rPr>
            </w:pPr>
          </w:p>
        </w:tc>
      </w:tr>
      <w:tr w:rsidR="002D158A" w:rsidRPr="0086573A" w:rsidTr="007B36AE">
        <w:tblPrEx>
          <w:tblCellMar>
            <w:left w:w="0" w:type="dxa"/>
            <w:right w:w="0" w:type="dxa"/>
          </w:tblCellMar>
        </w:tblPrEx>
        <w:tc>
          <w:tcPr>
            <w:tcW w:w="2570" w:type="dxa"/>
            <w:tcBorders>
              <w:bottom w:val="single" w:sz="4" w:space="0" w:color="auto"/>
            </w:tcBorders>
            <w:shd w:val="clear" w:color="auto" w:fill="auto"/>
          </w:tcPr>
          <w:p w:rsidR="002D158A" w:rsidRPr="0093730C" w:rsidRDefault="002D158A" w:rsidP="0093730C">
            <w:pPr>
              <w:tabs>
                <w:tab w:val="left" w:pos="288"/>
                <w:tab w:val="left" w:pos="576"/>
                <w:tab w:val="left" w:pos="864"/>
                <w:tab w:val="left" w:pos="1152"/>
              </w:tabs>
              <w:spacing w:before="40" w:after="40"/>
              <w:ind w:right="40"/>
              <w:rPr>
                <w:rFonts w:eastAsia="SimSun"/>
                <w:sz w:val="21"/>
                <w:szCs w:val="21"/>
              </w:rPr>
            </w:pPr>
            <w:r w:rsidRPr="0093730C">
              <w:rPr>
                <w:rFonts w:eastAsia="SimSun"/>
                <w:sz w:val="21"/>
                <w:szCs w:val="21"/>
              </w:rPr>
              <w:t>全体会议报告事务</w:t>
            </w:r>
          </w:p>
        </w:tc>
        <w:tc>
          <w:tcPr>
            <w:tcW w:w="4377" w:type="dxa"/>
            <w:tcBorders>
              <w:bottom w:val="single" w:sz="4" w:space="0" w:color="auto"/>
            </w:tcBorders>
            <w:shd w:val="clear" w:color="auto" w:fill="auto"/>
            <w:vAlign w:val="bottom"/>
          </w:tcPr>
          <w:p w:rsidR="002D158A" w:rsidRPr="0093730C" w:rsidRDefault="002D158A" w:rsidP="0093730C">
            <w:pPr>
              <w:tabs>
                <w:tab w:val="left" w:pos="288"/>
                <w:tab w:val="left" w:pos="576"/>
                <w:tab w:val="left" w:pos="864"/>
                <w:tab w:val="left" w:pos="1152"/>
              </w:tabs>
              <w:spacing w:before="40" w:after="40"/>
              <w:rPr>
                <w:rFonts w:eastAsia="SimSun"/>
                <w:sz w:val="21"/>
                <w:szCs w:val="21"/>
                <w:lang w:eastAsia="zh-CN"/>
              </w:rPr>
            </w:pPr>
            <w:r w:rsidRPr="0093730C">
              <w:rPr>
                <w:rFonts w:eastAsia="SimSun"/>
                <w:sz w:val="21"/>
                <w:szCs w:val="21"/>
                <w:lang w:eastAsia="zh-CN"/>
              </w:rPr>
              <w:t>报告事务</w:t>
            </w:r>
          </w:p>
        </w:tc>
        <w:tc>
          <w:tcPr>
            <w:tcW w:w="1837" w:type="dxa"/>
            <w:tcBorders>
              <w:bottom w:val="single" w:sz="4" w:space="0" w:color="auto"/>
            </w:tcBorders>
            <w:shd w:val="clear" w:color="auto" w:fill="auto"/>
            <w:vAlign w:val="bottom"/>
          </w:tcPr>
          <w:p w:rsidR="002D158A" w:rsidRPr="0086573A" w:rsidRDefault="002D158A" w:rsidP="007B36AE">
            <w:pPr>
              <w:tabs>
                <w:tab w:val="left" w:pos="288"/>
                <w:tab w:val="left" w:pos="576"/>
                <w:tab w:val="left" w:pos="864"/>
                <w:tab w:val="left" w:pos="1152"/>
              </w:tabs>
              <w:spacing w:before="40" w:after="40"/>
              <w:ind w:right="85"/>
              <w:jc w:val="right"/>
              <w:rPr>
                <w:sz w:val="18"/>
                <w:szCs w:val="18"/>
                <w:lang w:val="en-GB" w:eastAsia="en-GB"/>
              </w:rPr>
            </w:pPr>
            <w:r w:rsidRPr="0086573A">
              <w:rPr>
                <w:sz w:val="18"/>
                <w:szCs w:val="18"/>
                <w:lang w:val="en-GB" w:eastAsia="en-GB"/>
              </w:rPr>
              <w:t>65 000</w:t>
            </w:r>
          </w:p>
        </w:tc>
      </w:tr>
      <w:tr w:rsidR="00FB6910" w:rsidRPr="0086573A" w:rsidTr="007B36AE">
        <w:tblPrEx>
          <w:tblCellMar>
            <w:left w:w="0" w:type="dxa"/>
            <w:right w:w="0" w:type="dxa"/>
          </w:tblCellMar>
        </w:tblPrEx>
        <w:tc>
          <w:tcPr>
            <w:tcW w:w="2570" w:type="dxa"/>
            <w:tcBorders>
              <w:top w:val="single" w:sz="4" w:space="0" w:color="auto"/>
              <w:bottom w:val="single" w:sz="4" w:space="0" w:color="auto"/>
            </w:tcBorders>
            <w:shd w:val="clear" w:color="auto" w:fill="auto"/>
            <w:vAlign w:val="bottom"/>
          </w:tcPr>
          <w:p w:rsidR="00FB6910" w:rsidRPr="0086573A" w:rsidRDefault="00FB6910" w:rsidP="007B36AE">
            <w:pPr>
              <w:tabs>
                <w:tab w:val="left" w:pos="405"/>
                <w:tab w:val="left" w:pos="576"/>
                <w:tab w:val="left" w:pos="864"/>
                <w:tab w:val="left" w:pos="1152"/>
              </w:tabs>
              <w:spacing w:before="40" w:after="40"/>
              <w:ind w:right="40"/>
              <w:rPr>
                <w:b/>
                <w:sz w:val="18"/>
                <w:szCs w:val="18"/>
                <w:lang w:val="en-GB" w:eastAsia="en-GB"/>
              </w:rPr>
            </w:pPr>
            <w:r w:rsidRPr="0086573A">
              <w:rPr>
                <w:b/>
                <w:sz w:val="18"/>
                <w:szCs w:val="18"/>
                <w:lang w:val="en-GB" w:eastAsia="en-GB"/>
              </w:rPr>
              <w:tab/>
            </w:r>
            <w:r w:rsidR="002D158A" w:rsidRPr="00715473">
              <w:rPr>
                <w:rFonts w:ascii="SimHei" w:eastAsia="SimHei" w:hAnsi="SimHei" w:hint="eastAsia"/>
                <w:b/>
                <w:sz w:val="21"/>
                <w:szCs w:val="21"/>
              </w:rPr>
              <w:t>小计</w:t>
            </w:r>
          </w:p>
        </w:tc>
        <w:tc>
          <w:tcPr>
            <w:tcW w:w="437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b/>
                <w:sz w:val="18"/>
                <w:szCs w:val="18"/>
                <w:lang w:val="en-GB" w:eastAsia="en-GB"/>
              </w:rPr>
            </w:pPr>
          </w:p>
        </w:tc>
        <w:tc>
          <w:tcPr>
            <w:tcW w:w="183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right="85"/>
              <w:jc w:val="right"/>
              <w:rPr>
                <w:b/>
                <w:sz w:val="18"/>
                <w:szCs w:val="18"/>
                <w:lang w:val="en-GB" w:eastAsia="en-GB"/>
              </w:rPr>
            </w:pPr>
            <w:r w:rsidRPr="0086573A">
              <w:rPr>
                <w:b/>
                <w:sz w:val="18"/>
                <w:szCs w:val="18"/>
                <w:lang w:val="en-GB" w:eastAsia="en-GB"/>
              </w:rPr>
              <w:t>65 000</w:t>
            </w:r>
          </w:p>
        </w:tc>
      </w:tr>
      <w:tr w:rsidR="00FB6910" w:rsidRPr="0086573A" w:rsidTr="007B36AE">
        <w:tblPrEx>
          <w:tblCellMar>
            <w:left w:w="0" w:type="dxa"/>
            <w:right w:w="0" w:type="dxa"/>
          </w:tblCellMar>
        </w:tblPrEx>
        <w:trPr>
          <w:trHeight w:hRule="exact" w:val="115"/>
        </w:trPr>
        <w:tc>
          <w:tcPr>
            <w:tcW w:w="2570"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right="40"/>
              <w:rPr>
                <w:b/>
                <w:bCs/>
                <w:sz w:val="18"/>
                <w:szCs w:val="18"/>
                <w:lang w:val="en-GB" w:eastAsia="en-GB"/>
              </w:rPr>
            </w:pPr>
          </w:p>
        </w:tc>
        <w:tc>
          <w:tcPr>
            <w:tcW w:w="4377"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b/>
                <w:bCs/>
                <w:sz w:val="18"/>
                <w:szCs w:val="18"/>
                <w:lang w:val="en-GB" w:eastAsia="en-GB"/>
              </w:rPr>
            </w:pPr>
          </w:p>
        </w:tc>
        <w:tc>
          <w:tcPr>
            <w:tcW w:w="1837" w:type="dxa"/>
            <w:tcBorders>
              <w:top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b/>
                <w:bCs/>
                <w:sz w:val="18"/>
                <w:szCs w:val="18"/>
                <w:lang w:val="en-GB" w:eastAsia="en-GB"/>
              </w:rPr>
            </w:pPr>
          </w:p>
        </w:tc>
      </w:tr>
      <w:tr w:rsidR="002D158A" w:rsidRPr="0086573A" w:rsidTr="007B36AE">
        <w:tblPrEx>
          <w:tblCellMar>
            <w:left w:w="0" w:type="dxa"/>
            <w:right w:w="0" w:type="dxa"/>
          </w:tblCellMar>
        </w:tblPrEx>
        <w:tc>
          <w:tcPr>
            <w:tcW w:w="2570" w:type="dxa"/>
            <w:shd w:val="clear" w:color="auto" w:fill="auto"/>
            <w:vAlign w:val="bottom"/>
          </w:tcPr>
          <w:p w:rsidR="002D158A" w:rsidRPr="00715473" w:rsidRDefault="002D158A" w:rsidP="0093730C">
            <w:pPr>
              <w:keepNext/>
              <w:keepLines/>
              <w:tabs>
                <w:tab w:val="left" w:pos="288"/>
                <w:tab w:val="left" w:pos="576"/>
                <w:tab w:val="left" w:pos="864"/>
                <w:tab w:val="left" w:pos="1152"/>
              </w:tabs>
              <w:spacing w:before="40" w:after="40"/>
              <w:ind w:right="40"/>
              <w:rPr>
                <w:b/>
                <w:bCs/>
                <w:sz w:val="21"/>
                <w:szCs w:val="21"/>
                <w:lang w:eastAsia="zh-CN"/>
              </w:rPr>
            </w:pPr>
            <w:r w:rsidRPr="00715473">
              <w:rPr>
                <w:rFonts w:ascii="SimHei" w:eastAsia="SimHei" w:hAnsi="SimHei" w:hint="eastAsia"/>
                <w:b/>
                <w:bCs/>
                <w:sz w:val="21"/>
                <w:szCs w:val="21"/>
                <w:lang w:eastAsia="zh-CN"/>
              </w:rPr>
              <w:t>差旅</w:t>
            </w:r>
          </w:p>
        </w:tc>
        <w:tc>
          <w:tcPr>
            <w:tcW w:w="4377" w:type="dxa"/>
            <w:shd w:val="clear" w:color="auto" w:fill="auto"/>
            <w:vAlign w:val="bottom"/>
          </w:tcPr>
          <w:p w:rsidR="002D158A" w:rsidRPr="00715473" w:rsidRDefault="002D158A" w:rsidP="0093730C">
            <w:pPr>
              <w:keepNext/>
              <w:keepLines/>
              <w:tabs>
                <w:tab w:val="left" w:pos="288"/>
                <w:tab w:val="left" w:pos="576"/>
                <w:tab w:val="left" w:pos="864"/>
                <w:tab w:val="left" w:pos="1152"/>
              </w:tabs>
              <w:spacing w:before="40" w:after="40"/>
              <w:rPr>
                <w:b/>
                <w:bCs/>
                <w:sz w:val="21"/>
                <w:szCs w:val="21"/>
              </w:rPr>
            </w:pPr>
          </w:p>
        </w:tc>
        <w:tc>
          <w:tcPr>
            <w:tcW w:w="1837" w:type="dxa"/>
            <w:shd w:val="clear" w:color="auto" w:fill="auto"/>
            <w:vAlign w:val="bottom"/>
          </w:tcPr>
          <w:p w:rsidR="002D158A" w:rsidRPr="0086573A" w:rsidRDefault="002D158A" w:rsidP="007B36AE">
            <w:pPr>
              <w:tabs>
                <w:tab w:val="left" w:pos="288"/>
                <w:tab w:val="left" w:pos="576"/>
                <w:tab w:val="left" w:pos="864"/>
                <w:tab w:val="left" w:pos="1152"/>
              </w:tabs>
              <w:spacing w:before="40" w:after="40"/>
              <w:jc w:val="right"/>
              <w:rPr>
                <w:b/>
                <w:bCs/>
                <w:sz w:val="18"/>
                <w:szCs w:val="18"/>
                <w:lang w:val="en-GB" w:eastAsia="en-GB"/>
              </w:rPr>
            </w:pPr>
          </w:p>
        </w:tc>
      </w:tr>
      <w:tr w:rsidR="002D158A" w:rsidRPr="0086573A" w:rsidTr="007B36AE">
        <w:tblPrEx>
          <w:tblCellMar>
            <w:left w:w="0" w:type="dxa"/>
            <w:right w:w="0" w:type="dxa"/>
          </w:tblCellMar>
        </w:tblPrEx>
        <w:tc>
          <w:tcPr>
            <w:tcW w:w="2570" w:type="dxa"/>
            <w:shd w:val="clear" w:color="auto" w:fill="auto"/>
          </w:tcPr>
          <w:p w:rsidR="002D158A" w:rsidRPr="0093730C" w:rsidRDefault="002D158A" w:rsidP="0093730C">
            <w:pPr>
              <w:keepNext/>
              <w:keepLines/>
              <w:tabs>
                <w:tab w:val="left" w:pos="288"/>
                <w:tab w:val="left" w:pos="576"/>
                <w:tab w:val="left" w:pos="864"/>
                <w:tab w:val="left" w:pos="1152"/>
              </w:tabs>
              <w:spacing w:before="40" w:after="40"/>
              <w:ind w:right="40"/>
              <w:rPr>
                <w:rFonts w:eastAsia="SimSun"/>
                <w:sz w:val="21"/>
                <w:szCs w:val="21"/>
                <w:lang w:eastAsia="zh-CN"/>
              </w:rPr>
            </w:pPr>
            <w:r w:rsidRPr="0093730C">
              <w:rPr>
                <w:rFonts w:eastAsia="SimSun"/>
                <w:sz w:val="21"/>
                <w:szCs w:val="21"/>
                <w:lang w:eastAsia="zh-CN"/>
              </w:rPr>
              <w:t>秘书处工作人员公务差旅</w:t>
            </w:r>
          </w:p>
        </w:tc>
        <w:tc>
          <w:tcPr>
            <w:tcW w:w="4377" w:type="dxa"/>
            <w:shd w:val="clear" w:color="auto" w:fill="auto"/>
          </w:tcPr>
          <w:p w:rsidR="002D158A" w:rsidRPr="0093730C" w:rsidRDefault="002D158A" w:rsidP="0093730C">
            <w:pPr>
              <w:keepNext/>
              <w:keepLines/>
              <w:tabs>
                <w:tab w:val="left" w:pos="288"/>
                <w:tab w:val="left" w:pos="576"/>
                <w:tab w:val="left" w:pos="864"/>
                <w:tab w:val="left" w:pos="1152"/>
              </w:tabs>
              <w:spacing w:before="40" w:after="40"/>
              <w:rPr>
                <w:rFonts w:eastAsia="SimSun"/>
                <w:sz w:val="21"/>
                <w:szCs w:val="21"/>
                <w:lang w:eastAsia="zh-CN"/>
              </w:rPr>
            </w:pPr>
            <w:r w:rsidRPr="0093730C">
              <w:rPr>
                <w:rFonts w:eastAsia="SimSun"/>
                <w:sz w:val="21"/>
                <w:szCs w:val="21"/>
                <w:lang w:eastAsia="zh-CN"/>
              </w:rPr>
              <w:t>工作人员出席平台各机构的会议的差旅及其他必要差旅</w:t>
            </w:r>
          </w:p>
        </w:tc>
        <w:tc>
          <w:tcPr>
            <w:tcW w:w="1837" w:type="dxa"/>
            <w:shd w:val="clear" w:color="auto" w:fill="auto"/>
          </w:tcPr>
          <w:p w:rsidR="002D158A" w:rsidRPr="0086573A" w:rsidRDefault="002D158A" w:rsidP="007B36AE">
            <w:pPr>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120 000</w:t>
            </w:r>
          </w:p>
        </w:tc>
      </w:tr>
      <w:tr w:rsidR="002D158A" w:rsidRPr="0086573A" w:rsidTr="007B36AE">
        <w:tblPrEx>
          <w:tblCellMar>
            <w:left w:w="0" w:type="dxa"/>
            <w:right w:w="0" w:type="dxa"/>
          </w:tblCellMar>
        </w:tblPrEx>
        <w:tc>
          <w:tcPr>
            <w:tcW w:w="2570" w:type="dxa"/>
            <w:shd w:val="clear" w:color="auto" w:fill="auto"/>
          </w:tcPr>
          <w:p w:rsidR="002D158A" w:rsidRPr="0093730C" w:rsidRDefault="002D158A" w:rsidP="0093730C">
            <w:pPr>
              <w:keepNext/>
              <w:keepLines/>
              <w:tabs>
                <w:tab w:val="left" w:pos="288"/>
                <w:tab w:val="left" w:pos="576"/>
                <w:tab w:val="left" w:pos="864"/>
                <w:tab w:val="left" w:pos="1152"/>
              </w:tabs>
              <w:spacing w:before="40" w:after="40"/>
              <w:ind w:right="40"/>
              <w:rPr>
                <w:rFonts w:eastAsia="SimSun"/>
                <w:sz w:val="21"/>
                <w:szCs w:val="21"/>
              </w:rPr>
            </w:pPr>
            <w:r w:rsidRPr="0093730C">
              <w:rPr>
                <w:rFonts w:eastAsia="SimSun"/>
                <w:sz w:val="21"/>
                <w:szCs w:val="21"/>
              </w:rPr>
              <w:t>主席的差旅</w:t>
            </w:r>
          </w:p>
        </w:tc>
        <w:tc>
          <w:tcPr>
            <w:tcW w:w="4377" w:type="dxa"/>
            <w:shd w:val="clear" w:color="auto" w:fill="auto"/>
          </w:tcPr>
          <w:p w:rsidR="002D158A" w:rsidRPr="0093730C" w:rsidRDefault="002D158A" w:rsidP="0093730C">
            <w:pPr>
              <w:keepNext/>
              <w:keepLines/>
              <w:tabs>
                <w:tab w:val="left" w:pos="288"/>
                <w:tab w:val="left" w:pos="576"/>
                <w:tab w:val="left" w:pos="864"/>
                <w:tab w:val="left" w:pos="1152"/>
              </w:tabs>
              <w:spacing w:before="40" w:after="40"/>
              <w:rPr>
                <w:rFonts w:eastAsia="SimSun"/>
                <w:sz w:val="21"/>
                <w:szCs w:val="21"/>
                <w:lang w:eastAsia="zh-CN"/>
              </w:rPr>
            </w:pPr>
            <w:r w:rsidRPr="0093730C">
              <w:rPr>
                <w:rFonts w:eastAsia="SimSun"/>
                <w:sz w:val="21"/>
                <w:szCs w:val="21"/>
                <w:lang w:eastAsia="zh-CN"/>
              </w:rPr>
              <w:t>主席代表平台的差旅</w:t>
            </w:r>
          </w:p>
        </w:tc>
        <w:tc>
          <w:tcPr>
            <w:tcW w:w="1837" w:type="dxa"/>
            <w:shd w:val="clear" w:color="auto" w:fill="auto"/>
          </w:tcPr>
          <w:p w:rsidR="002D158A" w:rsidRPr="0086573A" w:rsidRDefault="002D158A" w:rsidP="007B36AE">
            <w:pPr>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25 000</w:t>
            </w:r>
          </w:p>
        </w:tc>
      </w:tr>
      <w:tr w:rsidR="00FB6910" w:rsidRPr="0086573A" w:rsidTr="007B36AE">
        <w:tblPrEx>
          <w:tblCellMar>
            <w:left w:w="0" w:type="dxa"/>
            <w:right w:w="0" w:type="dxa"/>
          </w:tblCellMar>
        </w:tblPrEx>
        <w:tc>
          <w:tcPr>
            <w:tcW w:w="2570"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right="40"/>
              <w:rPr>
                <w:b/>
                <w:sz w:val="18"/>
                <w:szCs w:val="18"/>
                <w:lang w:val="en-GB" w:eastAsia="en-GB"/>
              </w:rPr>
            </w:pPr>
            <w:r w:rsidRPr="0086573A">
              <w:rPr>
                <w:b/>
                <w:sz w:val="18"/>
                <w:szCs w:val="18"/>
                <w:lang w:val="en-GB" w:eastAsia="en-GB"/>
              </w:rPr>
              <w:tab/>
            </w:r>
            <w:r w:rsidR="002D158A" w:rsidRPr="00715473">
              <w:rPr>
                <w:rFonts w:ascii="SimHei" w:eastAsia="SimHei" w:hAnsi="SimHei" w:hint="eastAsia"/>
                <w:b/>
                <w:sz w:val="21"/>
                <w:szCs w:val="21"/>
                <w:lang w:eastAsia="zh-CN"/>
              </w:rPr>
              <w:t>小计</w:t>
            </w:r>
          </w:p>
        </w:tc>
        <w:tc>
          <w:tcPr>
            <w:tcW w:w="437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b/>
                <w:sz w:val="18"/>
                <w:szCs w:val="18"/>
                <w:lang w:val="en-GB" w:eastAsia="en-GB"/>
              </w:rPr>
            </w:pPr>
          </w:p>
        </w:tc>
        <w:tc>
          <w:tcPr>
            <w:tcW w:w="1837"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145 000</w:t>
            </w:r>
          </w:p>
        </w:tc>
      </w:tr>
      <w:tr w:rsidR="00FB6910" w:rsidRPr="0086573A" w:rsidTr="007B36AE">
        <w:tblPrEx>
          <w:tblCellMar>
            <w:left w:w="0" w:type="dxa"/>
            <w:right w:w="0" w:type="dxa"/>
          </w:tblCellMar>
        </w:tblPrEx>
        <w:tc>
          <w:tcPr>
            <w:tcW w:w="2570" w:type="dxa"/>
            <w:tcBorders>
              <w:top w:val="single" w:sz="4" w:space="0" w:color="auto"/>
              <w:bottom w:val="single" w:sz="4" w:space="0" w:color="auto"/>
            </w:tcBorders>
            <w:shd w:val="clear" w:color="auto" w:fill="auto"/>
            <w:vAlign w:val="bottom"/>
          </w:tcPr>
          <w:p w:rsidR="00FB6910" w:rsidRPr="0093730C" w:rsidRDefault="002D158A" w:rsidP="007B36AE">
            <w:pPr>
              <w:keepNext/>
              <w:keepLines/>
              <w:tabs>
                <w:tab w:val="left" w:pos="288"/>
                <w:tab w:val="left" w:pos="576"/>
                <w:tab w:val="left" w:pos="864"/>
                <w:tab w:val="left" w:pos="1152"/>
              </w:tabs>
              <w:spacing w:before="40" w:after="40"/>
              <w:ind w:right="40"/>
              <w:rPr>
                <w:rFonts w:ascii="SimHei" w:eastAsia="SimHei" w:hAnsi="SimHei" w:hint="eastAsia"/>
                <w:sz w:val="21"/>
                <w:szCs w:val="21"/>
                <w:lang w:val="en-GB" w:eastAsia="zh-CN"/>
              </w:rPr>
            </w:pPr>
            <w:r w:rsidRPr="0093730C">
              <w:rPr>
                <w:rFonts w:ascii="SimHei" w:eastAsia="SimHei" w:hAnsi="SimHei" w:hint="eastAsia"/>
                <w:b/>
                <w:sz w:val="21"/>
                <w:szCs w:val="21"/>
                <w:lang w:val="en-GB" w:eastAsia="zh-CN"/>
              </w:rPr>
              <w:t>合计</w:t>
            </w:r>
          </w:p>
        </w:tc>
        <w:tc>
          <w:tcPr>
            <w:tcW w:w="4377" w:type="dxa"/>
            <w:tcBorders>
              <w:top w:val="single" w:sz="4" w:space="0" w:color="auto"/>
              <w:bottom w:val="single" w:sz="4"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rPr>
                <w:sz w:val="18"/>
                <w:szCs w:val="18"/>
                <w:lang w:val="en-GB" w:eastAsia="en-GB"/>
              </w:rPr>
            </w:pPr>
          </w:p>
        </w:tc>
        <w:tc>
          <w:tcPr>
            <w:tcW w:w="1837" w:type="dxa"/>
            <w:tcBorders>
              <w:top w:val="single" w:sz="4" w:space="0" w:color="auto"/>
              <w:bottom w:val="single" w:sz="4"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jc w:val="right"/>
              <w:rPr>
                <w:sz w:val="18"/>
                <w:szCs w:val="18"/>
                <w:lang w:val="en-GB" w:eastAsia="en-GB"/>
              </w:rPr>
            </w:pPr>
            <w:r w:rsidRPr="0086573A">
              <w:rPr>
                <w:b/>
                <w:sz w:val="18"/>
                <w:szCs w:val="18"/>
                <w:lang w:val="en-GB" w:eastAsia="en-GB"/>
              </w:rPr>
              <w:t>10 461 500</w:t>
            </w:r>
          </w:p>
        </w:tc>
      </w:tr>
      <w:tr w:rsidR="002D158A" w:rsidRPr="0086573A" w:rsidTr="007B36AE">
        <w:tblPrEx>
          <w:tblCellMar>
            <w:left w:w="0" w:type="dxa"/>
            <w:right w:w="0" w:type="dxa"/>
          </w:tblCellMar>
        </w:tblPrEx>
        <w:trPr>
          <w:trHeight w:val="305"/>
        </w:trPr>
        <w:tc>
          <w:tcPr>
            <w:tcW w:w="2570" w:type="dxa"/>
            <w:tcBorders>
              <w:top w:val="single" w:sz="4" w:space="0" w:color="auto"/>
              <w:bottom w:val="single" w:sz="4" w:space="0" w:color="auto"/>
            </w:tcBorders>
            <w:shd w:val="clear" w:color="auto" w:fill="auto"/>
            <w:vAlign w:val="bottom"/>
          </w:tcPr>
          <w:p w:rsidR="002D158A" w:rsidRPr="0093730C" w:rsidRDefault="002D158A" w:rsidP="0093730C">
            <w:pPr>
              <w:tabs>
                <w:tab w:val="left" w:pos="288"/>
                <w:tab w:val="left" w:pos="576"/>
                <w:tab w:val="left" w:pos="864"/>
                <w:tab w:val="left" w:pos="1152"/>
              </w:tabs>
              <w:spacing w:before="40" w:after="40"/>
              <w:ind w:right="40"/>
              <w:rPr>
                <w:rFonts w:eastAsia="SimSun"/>
                <w:b/>
                <w:sz w:val="21"/>
                <w:szCs w:val="21"/>
              </w:rPr>
            </w:pPr>
            <w:r w:rsidRPr="0093730C">
              <w:rPr>
                <w:rFonts w:eastAsia="SimSun"/>
                <w:bCs/>
                <w:sz w:val="21"/>
                <w:szCs w:val="21"/>
                <w:lang w:eastAsia="zh-CN"/>
              </w:rPr>
              <w:t>方案支助费用</w:t>
            </w:r>
            <w:r w:rsidRPr="0093730C">
              <w:rPr>
                <w:rFonts w:eastAsia="SimSun"/>
                <w:bCs/>
                <w:sz w:val="21"/>
                <w:szCs w:val="21"/>
              </w:rPr>
              <w:t>(8%)</w:t>
            </w:r>
          </w:p>
        </w:tc>
        <w:tc>
          <w:tcPr>
            <w:tcW w:w="437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rPr>
                <w:b/>
                <w:sz w:val="18"/>
                <w:szCs w:val="18"/>
                <w:lang w:val="en-GB" w:eastAsia="en-GB"/>
              </w:rPr>
            </w:pPr>
          </w:p>
        </w:tc>
        <w:tc>
          <w:tcPr>
            <w:tcW w:w="183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sz w:val="18"/>
                <w:szCs w:val="18"/>
                <w:lang w:val="en-GB" w:eastAsia="en-GB"/>
              </w:rPr>
              <w:t>836 920</w:t>
            </w:r>
          </w:p>
        </w:tc>
      </w:tr>
      <w:tr w:rsidR="002D158A" w:rsidRPr="0086573A" w:rsidTr="007B36AE">
        <w:tblPrEx>
          <w:tblCellMar>
            <w:left w:w="0" w:type="dxa"/>
            <w:right w:w="0" w:type="dxa"/>
          </w:tblCellMar>
        </w:tblPrEx>
        <w:trPr>
          <w:trHeight w:val="305"/>
        </w:trPr>
        <w:tc>
          <w:tcPr>
            <w:tcW w:w="2570" w:type="dxa"/>
            <w:tcBorders>
              <w:top w:val="single" w:sz="4" w:space="0" w:color="auto"/>
              <w:bottom w:val="single" w:sz="4"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right="40"/>
              <w:rPr>
                <w:rFonts w:ascii="SimHei" w:eastAsia="SimHei" w:hAnsi="SimHei"/>
                <w:b/>
                <w:sz w:val="21"/>
                <w:szCs w:val="21"/>
                <w:lang w:eastAsia="zh-CN"/>
              </w:rPr>
            </w:pPr>
            <w:r w:rsidRPr="00715473">
              <w:rPr>
                <w:rFonts w:ascii="SimHei" w:eastAsia="SimHei" w:hAnsi="SimHei" w:hint="eastAsia"/>
                <w:b/>
                <w:sz w:val="21"/>
                <w:szCs w:val="21"/>
                <w:lang w:eastAsia="zh-CN"/>
              </w:rPr>
              <w:t>向信托基金支付的费用合计</w:t>
            </w:r>
          </w:p>
        </w:tc>
        <w:tc>
          <w:tcPr>
            <w:tcW w:w="437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rPr>
                <w:b/>
                <w:sz w:val="18"/>
                <w:szCs w:val="18"/>
                <w:lang w:val="en-GB" w:eastAsia="zh-CN"/>
              </w:rPr>
            </w:pPr>
          </w:p>
        </w:tc>
        <w:tc>
          <w:tcPr>
            <w:tcW w:w="183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11 298 420</w:t>
            </w:r>
          </w:p>
        </w:tc>
      </w:tr>
      <w:tr w:rsidR="002D158A" w:rsidRPr="0086573A" w:rsidTr="007B36AE">
        <w:tblPrEx>
          <w:tblCellMar>
            <w:left w:w="0" w:type="dxa"/>
            <w:right w:w="0" w:type="dxa"/>
          </w:tblCellMar>
        </w:tblPrEx>
        <w:trPr>
          <w:trHeight w:val="305"/>
        </w:trPr>
        <w:tc>
          <w:tcPr>
            <w:tcW w:w="2570" w:type="dxa"/>
            <w:tcBorders>
              <w:top w:val="single" w:sz="4" w:space="0" w:color="auto"/>
              <w:bottom w:val="single" w:sz="4" w:space="0" w:color="auto"/>
            </w:tcBorders>
            <w:shd w:val="clear" w:color="auto" w:fill="auto"/>
            <w:vAlign w:val="bottom"/>
          </w:tcPr>
          <w:p w:rsidR="002D158A" w:rsidRPr="0093730C" w:rsidRDefault="002D158A" w:rsidP="0093730C">
            <w:pPr>
              <w:tabs>
                <w:tab w:val="left" w:pos="288"/>
                <w:tab w:val="left" w:pos="576"/>
                <w:tab w:val="left" w:pos="864"/>
                <w:tab w:val="left" w:pos="1152"/>
              </w:tabs>
              <w:spacing w:before="40" w:after="40"/>
              <w:ind w:right="40"/>
              <w:rPr>
                <w:rFonts w:eastAsia="SimSun"/>
                <w:b/>
                <w:sz w:val="21"/>
                <w:szCs w:val="21"/>
                <w:lang w:eastAsia="zh-CN"/>
              </w:rPr>
            </w:pPr>
            <w:r w:rsidRPr="0093730C">
              <w:rPr>
                <w:rFonts w:eastAsia="SimSun"/>
                <w:bCs/>
                <w:sz w:val="21"/>
                <w:szCs w:val="21"/>
                <w:lang w:eastAsia="zh-CN"/>
              </w:rPr>
              <w:t>周转储备金调整</w:t>
            </w:r>
          </w:p>
        </w:tc>
        <w:tc>
          <w:tcPr>
            <w:tcW w:w="437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rPr>
                <w:b/>
                <w:sz w:val="18"/>
                <w:szCs w:val="18"/>
                <w:lang w:val="en-GB" w:eastAsia="en-GB"/>
              </w:rPr>
            </w:pPr>
          </w:p>
        </w:tc>
        <w:tc>
          <w:tcPr>
            <w:tcW w:w="1837" w:type="dxa"/>
            <w:tcBorders>
              <w:top w:val="single" w:sz="4" w:space="0" w:color="auto"/>
              <w:bottom w:val="single" w:sz="4" w:space="0" w:color="auto"/>
            </w:tcBorders>
            <w:shd w:val="clear" w:color="auto" w:fill="auto"/>
            <w:vAlign w:val="bottom"/>
          </w:tcPr>
          <w:p w:rsidR="002D158A" w:rsidRPr="0086573A" w:rsidRDefault="002D158A"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247 597</w:t>
            </w:r>
          </w:p>
        </w:tc>
      </w:tr>
      <w:tr w:rsidR="002D158A" w:rsidRPr="0086573A" w:rsidTr="007B36AE">
        <w:tblPrEx>
          <w:tblCellMar>
            <w:left w:w="0" w:type="dxa"/>
            <w:right w:w="0" w:type="dxa"/>
          </w:tblCellMar>
        </w:tblPrEx>
        <w:trPr>
          <w:trHeight w:val="305"/>
        </w:trPr>
        <w:tc>
          <w:tcPr>
            <w:tcW w:w="2570" w:type="dxa"/>
            <w:tcBorders>
              <w:top w:val="single" w:sz="4" w:space="0" w:color="auto"/>
              <w:bottom w:val="single" w:sz="12" w:space="0" w:color="auto"/>
            </w:tcBorders>
            <w:shd w:val="clear" w:color="auto" w:fill="auto"/>
            <w:vAlign w:val="bottom"/>
          </w:tcPr>
          <w:p w:rsidR="002D158A" w:rsidRPr="00715473" w:rsidRDefault="002D158A" w:rsidP="0093730C">
            <w:pPr>
              <w:tabs>
                <w:tab w:val="left" w:pos="288"/>
                <w:tab w:val="left" w:pos="576"/>
                <w:tab w:val="left" w:pos="864"/>
                <w:tab w:val="left" w:pos="1152"/>
              </w:tabs>
              <w:spacing w:before="40" w:after="40"/>
              <w:ind w:right="40"/>
              <w:rPr>
                <w:rFonts w:ascii="SimHei" w:eastAsia="SimHei" w:hAnsi="SimHei"/>
                <w:b/>
                <w:sz w:val="21"/>
                <w:szCs w:val="21"/>
                <w:lang w:eastAsia="zh-CN"/>
              </w:rPr>
            </w:pPr>
            <w:r w:rsidRPr="00715473">
              <w:rPr>
                <w:rFonts w:ascii="SimHei" w:eastAsia="SimHei" w:hAnsi="SimHei" w:hint="eastAsia"/>
                <w:b/>
                <w:sz w:val="21"/>
                <w:szCs w:val="21"/>
                <w:lang w:eastAsia="zh-CN"/>
              </w:rPr>
              <w:t>总计</w:t>
            </w:r>
          </w:p>
        </w:tc>
        <w:tc>
          <w:tcPr>
            <w:tcW w:w="4377" w:type="dxa"/>
            <w:tcBorders>
              <w:top w:val="single" w:sz="4" w:space="0" w:color="auto"/>
              <w:bottom w:val="single" w:sz="12" w:space="0" w:color="auto"/>
            </w:tcBorders>
            <w:shd w:val="clear" w:color="auto" w:fill="auto"/>
            <w:vAlign w:val="bottom"/>
          </w:tcPr>
          <w:p w:rsidR="002D158A" w:rsidRPr="0086573A" w:rsidRDefault="002D158A" w:rsidP="007B36AE">
            <w:pPr>
              <w:tabs>
                <w:tab w:val="left" w:pos="288"/>
                <w:tab w:val="left" w:pos="576"/>
                <w:tab w:val="left" w:pos="864"/>
                <w:tab w:val="left" w:pos="1152"/>
              </w:tabs>
              <w:spacing w:before="40" w:after="40"/>
              <w:rPr>
                <w:b/>
                <w:sz w:val="18"/>
                <w:szCs w:val="18"/>
                <w:lang w:val="en-GB" w:eastAsia="en-GB"/>
              </w:rPr>
            </w:pPr>
          </w:p>
        </w:tc>
        <w:tc>
          <w:tcPr>
            <w:tcW w:w="1837" w:type="dxa"/>
            <w:tcBorders>
              <w:top w:val="single" w:sz="4" w:space="0" w:color="auto"/>
              <w:bottom w:val="single" w:sz="12" w:space="0" w:color="auto"/>
            </w:tcBorders>
            <w:shd w:val="clear" w:color="auto" w:fill="auto"/>
            <w:vAlign w:val="bottom"/>
          </w:tcPr>
          <w:p w:rsidR="002D158A" w:rsidRPr="0086573A" w:rsidRDefault="002D158A" w:rsidP="007B36AE">
            <w:pPr>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11 456 017</w:t>
            </w:r>
          </w:p>
        </w:tc>
      </w:tr>
    </w:tbl>
    <w:p w:rsidR="002D158A" w:rsidRPr="0093730C" w:rsidRDefault="002D158A" w:rsidP="002D158A">
      <w:pPr>
        <w:pStyle w:val="Normal-pool"/>
        <w:spacing w:before="120" w:after="40"/>
        <w:rPr>
          <w:rFonts w:eastAsia="SimSun"/>
          <w:sz w:val="18"/>
          <w:szCs w:val="18"/>
          <w:lang w:eastAsia="zh-CN"/>
        </w:rPr>
      </w:pPr>
      <w:r w:rsidRPr="00193CA2">
        <w:rPr>
          <w:rFonts w:eastAsia="SimSun" w:hint="eastAsia"/>
          <w:sz w:val="18"/>
          <w:szCs w:val="18"/>
          <w:vertAlign w:val="superscript"/>
          <w:lang w:eastAsia="zh-CN"/>
        </w:rPr>
        <w:tab/>
      </w:r>
      <w:r w:rsidRPr="0093730C">
        <w:rPr>
          <w:rFonts w:eastAsia="SimSun"/>
          <w:sz w:val="18"/>
          <w:szCs w:val="18"/>
          <w:vertAlign w:val="superscript"/>
          <w:lang w:eastAsia="zh-CN"/>
        </w:rPr>
        <w:t>a</w:t>
      </w:r>
      <w:r w:rsidRPr="0093730C">
        <w:rPr>
          <w:rFonts w:eastAsia="SimSun"/>
          <w:sz w:val="21"/>
          <w:szCs w:val="21"/>
          <w:lang w:eastAsia="zh-CN"/>
        </w:rPr>
        <w:t>包括为期</w:t>
      </w:r>
      <w:r w:rsidRPr="0093730C">
        <w:rPr>
          <w:rFonts w:eastAsia="SimSun"/>
          <w:sz w:val="21"/>
          <w:szCs w:val="21"/>
          <w:lang w:eastAsia="zh-CN"/>
        </w:rPr>
        <w:t>6</w:t>
      </w:r>
      <w:r w:rsidRPr="0093730C">
        <w:rPr>
          <w:rFonts w:eastAsia="SimSun"/>
          <w:sz w:val="21"/>
          <w:szCs w:val="21"/>
          <w:lang w:eastAsia="zh-CN"/>
        </w:rPr>
        <w:t>天的全体会议以及在此届会议举行之前举行为期</w:t>
      </w:r>
      <w:r w:rsidRPr="0093730C">
        <w:rPr>
          <w:rFonts w:eastAsia="SimSun"/>
          <w:sz w:val="21"/>
          <w:szCs w:val="21"/>
          <w:lang w:eastAsia="zh-CN"/>
        </w:rPr>
        <w:t>1</w:t>
      </w:r>
      <w:r w:rsidRPr="0093730C">
        <w:rPr>
          <w:rFonts w:eastAsia="SimSun"/>
          <w:sz w:val="21"/>
          <w:szCs w:val="21"/>
          <w:lang w:eastAsia="zh-CN"/>
        </w:rPr>
        <w:t>天的区域磋商会议。</w:t>
      </w:r>
    </w:p>
    <w:p w:rsidR="002D158A" w:rsidRPr="0093730C" w:rsidRDefault="002D158A" w:rsidP="002D158A">
      <w:pPr>
        <w:pStyle w:val="Normal-pool"/>
        <w:spacing w:before="20" w:after="40"/>
        <w:rPr>
          <w:rFonts w:eastAsia="SimSun"/>
          <w:sz w:val="21"/>
          <w:szCs w:val="21"/>
          <w:lang w:eastAsia="zh-CN"/>
        </w:rPr>
      </w:pPr>
      <w:r w:rsidRPr="0093730C">
        <w:rPr>
          <w:rFonts w:eastAsia="SimSun"/>
          <w:sz w:val="18"/>
          <w:szCs w:val="18"/>
          <w:vertAlign w:val="superscript"/>
          <w:lang w:eastAsia="zh-CN"/>
        </w:rPr>
        <w:tab/>
        <w:t>b</w:t>
      </w:r>
      <w:r w:rsidRPr="0093730C">
        <w:rPr>
          <w:rFonts w:eastAsia="SimSun"/>
          <w:sz w:val="21"/>
          <w:szCs w:val="21"/>
          <w:lang w:eastAsia="zh-CN"/>
        </w:rPr>
        <w:t>包括为多学科专家小组的</w:t>
      </w:r>
      <w:r w:rsidRPr="0093730C">
        <w:rPr>
          <w:rFonts w:eastAsia="SimSun"/>
          <w:sz w:val="21"/>
          <w:szCs w:val="21"/>
          <w:lang w:eastAsia="zh-CN"/>
        </w:rPr>
        <w:t>20</w:t>
      </w:r>
      <w:r w:rsidRPr="0093730C">
        <w:rPr>
          <w:rFonts w:eastAsia="SimSun"/>
          <w:sz w:val="21"/>
          <w:szCs w:val="21"/>
          <w:lang w:eastAsia="zh-CN"/>
        </w:rPr>
        <w:t>名人员提供资助。</w:t>
      </w:r>
    </w:p>
    <w:p w:rsidR="002D158A" w:rsidRPr="0093730C" w:rsidRDefault="002D158A" w:rsidP="002D158A">
      <w:pPr>
        <w:pStyle w:val="Normal-pool"/>
        <w:spacing w:before="20" w:after="40"/>
        <w:rPr>
          <w:rFonts w:eastAsia="SimSun"/>
          <w:sz w:val="21"/>
          <w:szCs w:val="21"/>
          <w:lang w:eastAsia="zh-CN"/>
        </w:rPr>
      </w:pPr>
      <w:r w:rsidRPr="0093730C">
        <w:rPr>
          <w:rFonts w:eastAsia="SimSun"/>
          <w:sz w:val="18"/>
          <w:szCs w:val="18"/>
          <w:vertAlign w:val="superscript"/>
          <w:lang w:eastAsia="zh-CN"/>
        </w:rPr>
        <w:tab/>
        <w:t>c</w:t>
      </w:r>
      <w:r w:rsidRPr="0093730C">
        <w:rPr>
          <w:rFonts w:eastAsia="SimSun"/>
          <w:sz w:val="21"/>
          <w:szCs w:val="21"/>
          <w:lang w:eastAsia="zh-CN"/>
        </w:rPr>
        <w:t>包括主席团各次会议以及作为观察员出席多学科专家小组的各次会议。</w:t>
      </w:r>
    </w:p>
    <w:p w:rsidR="002D158A" w:rsidRPr="0093730C" w:rsidRDefault="002D158A" w:rsidP="002D158A">
      <w:pPr>
        <w:pStyle w:val="Normal-pool"/>
        <w:spacing w:before="20" w:after="40"/>
        <w:rPr>
          <w:rFonts w:eastAsia="SimSun"/>
          <w:sz w:val="18"/>
          <w:szCs w:val="18"/>
          <w:lang w:eastAsia="zh-CN"/>
        </w:rPr>
      </w:pPr>
      <w:r w:rsidRPr="0093730C">
        <w:rPr>
          <w:rFonts w:eastAsia="SimSun"/>
          <w:sz w:val="18"/>
          <w:szCs w:val="18"/>
          <w:vertAlign w:val="superscript"/>
          <w:lang w:eastAsia="zh-CN"/>
        </w:rPr>
        <w:tab/>
        <w:t>d</w:t>
      </w:r>
      <w:r w:rsidRPr="0093730C">
        <w:rPr>
          <w:rFonts w:eastAsia="SimSun"/>
          <w:sz w:val="21"/>
          <w:szCs w:val="21"/>
          <w:lang w:eastAsia="zh-CN"/>
        </w:rPr>
        <w:t>不包括各科学附属机构的主席。</w:t>
      </w:r>
    </w:p>
    <w:p w:rsidR="00FB6910" w:rsidRPr="0093730C" w:rsidRDefault="002D158A" w:rsidP="002D158A">
      <w:pPr>
        <w:tabs>
          <w:tab w:val="left" w:pos="624"/>
        </w:tabs>
        <w:spacing w:before="20" w:after="40"/>
        <w:ind w:left="1247"/>
        <w:rPr>
          <w:rFonts w:eastAsia="SimSun"/>
          <w:sz w:val="18"/>
          <w:szCs w:val="18"/>
          <w:lang w:val="en-GB" w:eastAsia="zh-CN"/>
        </w:rPr>
      </w:pPr>
      <w:r w:rsidRPr="0093730C">
        <w:rPr>
          <w:rFonts w:eastAsia="SimSun"/>
          <w:sz w:val="18"/>
          <w:szCs w:val="18"/>
          <w:vertAlign w:val="superscript"/>
          <w:lang w:eastAsia="zh-CN"/>
        </w:rPr>
        <w:t>e</w:t>
      </w:r>
      <w:r w:rsidRPr="0093730C">
        <w:rPr>
          <w:rFonts w:eastAsia="SimSun"/>
          <w:sz w:val="21"/>
          <w:szCs w:val="21"/>
          <w:lang w:eastAsia="zh-CN"/>
        </w:rPr>
        <w:t>联合国环境规划署借调给平台秘书处的工作人员。</w:t>
      </w:r>
    </w:p>
    <w:p w:rsidR="00FB6910" w:rsidRPr="00F436D8" w:rsidRDefault="008B36EA" w:rsidP="00FB6910">
      <w:pPr>
        <w:keepNext/>
        <w:keepLines/>
        <w:tabs>
          <w:tab w:val="left" w:pos="1247"/>
          <w:tab w:val="left" w:pos="1814"/>
          <w:tab w:val="left" w:pos="2381"/>
          <w:tab w:val="left" w:pos="2948"/>
          <w:tab w:val="left" w:pos="3515"/>
          <w:tab w:val="left" w:pos="4082"/>
        </w:tabs>
        <w:suppressAutoHyphens/>
        <w:spacing w:before="120" w:after="60"/>
        <w:ind w:left="1247"/>
        <w:rPr>
          <w:rFonts w:ascii="SimSun" w:eastAsia="SimSun" w:hAnsi="SimSun"/>
          <w:bCs/>
          <w:sz w:val="21"/>
          <w:szCs w:val="21"/>
          <w:lang w:val="en-GB" w:eastAsia="zh-CN"/>
        </w:rPr>
      </w:pPr>
      <w:r w:rsidRPr="00F436D8">
        <w:rPr>
          <w:rFonts w:ascii="SimSun" w:eastAsia="SimSun" w:hAnsi="SimSun" w:hint="eastAsia"/>
          <w:bCs/>
          <w:sz w:val="21"/>
          <w:szCs w:val="21"/>
          <w:lang w:val="en-GB" w:eastAsia="zh-CN"/>
        </w:rPr>
        <w:t>表</w:t>
      </w:r>
      <w:r w:rsidR="00FB6910" w:rsidRPr="00F436D8">
        <w:rPr>
          <w:rFonts w:ascii="SimSun" w:eastAsia="SimSun" w:hAnsi="SimSun"/>
          <w:bCs/>
          <w:sz w:val="21"/>
          <w:szCs w:val="21"/>
          <w:lang w:val="en-GB" w:eastAsia="zh-CN"/>
        </w:rPr>
        <w:t>7</w:t>
      </w:r>
    </w:p>
    <w:p w:rsidR="00FB6910" w:rsidRPr="00F436D8" w:rsidRDefault="008B36EA" w:rsidP="00FB6910">
      <w:pPr>
        <w:keepNext/>
        <w:keepLines/>
        <w:tabs>
          <w:tab w:val="left" w:pos="1247"/>
          <w:tab w:val="left" w:pos="1814"/>
          <w:tab w:val="left" w:pos="2381"/>
          <w:tab w:val="left" w:pos="2948"/>
          <w:tab w:val="left" w:pos="3515"/>
          <w:tab w:val="left" w:pos="4082"/>
        </w:tabs>
        <w:suppressAutoHyphens/>
        <w:spacing w:after="60"/>
        <w:ind w:left="1247"/>
        <w:rPr>
          <w:b/>
          <w:bCs/>
          <w:sz w:val="24"/>
          <w:szCs w:val="24"/>
          <w:lang w:val="en-GB" w:eastAsia="zh-CN"/>
        </w:rPr>
      </w:pPr>
      <w:r w:rsidRPr="00F436D8">
        <w:rPr>
          <w:rFonts w:eastAsia="SimHei"/>
          <w:b/>
          <w:bCs/>
          <w:sz w:val="24"/>
          <w:szCs w:val="24"/>
          <w:lang w:val="en-GB" w:eastAsia="zh-CN"/>
        </w:rPr>
        <w:t>201</w:t>
      </w:r>
      <w:r w:rsidRPr="00F436D8">
        <w:rPr>
          <w:rFonts w:eastAsia="SimHei" w:hint="eastAsia"/>
          <w:b/>
          <w:bCs/>
          <w:sz w:val="24"/>
          <w:szCs w:val="24"/>
          <w:lang w:val="en-GB" w:eastAsia="zh-CN"/>
        </w:rPr>
        <w:t>7</w:t>
      </w:r>
      <w:r w:rsidRPr="00F436D8">
        <w:rPr>
          <w:rFonts w:eastAsia="SimHei"/>
          <w:b/>
          <w:bCs/>
          <w:sz w:val="24"/>
          <w:szCs w:val="24"/>
          <w:lang w:val="en-GB" w:eastAsia="zh-CN"/>
        </w:rPr>
        <w:t>年指示性预算</w:t>
      </w:r>
    </w:p>
    <w:p w:rsidR="00FB6910" w:rsidRPr="00F436D8" w:rsidRDefault="008B36EA"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（单位：美元）</w:t>
      </w:r>
    </w:p>
    <w:tbl>
      <w:tblPr>
        <w:tblW w:w="8783" w:type="dxa"/>
        <w:tblInd w:w="1248" w:type="dxa"/>
        <w:tblLayout w:type="fixed"/>
        <w:tblLook w:val="0000" w:firstRow="0" w:lastRow="0" w:firstColumn="0" w:lastColumn="0" w:noHBand="0" w:noVBand="0"/>
      </w:tblPr>
      <w:tblGrid>
        <w:gridCol w:w="2552"/>
        <w:gridCol w:w="4395"/>
        <w:gridCol w:w="1836"/>
      </w:tblGrid>
      <w:tr w:rsidR="00386322" w:rsidRPr="0086573A" w:rsidTr="007B36AE">
        <w:trPr>
          <w:tblHeader/>
        </w:trPr>
        <w:tc>
          <w:tcPr>
            <w:tcW w:w="2552" w:type="dxa"/>
            <w:tcBorders>
              <w:top w:val="single" w:sz="4" w:space="0" w:color="auto"/>
              <w:bottom w:val="single" w:sz="12" w:space="0" w:color="auto"/>
            </w:tcBorders>
            <w:shd w:val="clear" w:color="auto" w:fill="auto"/>
            <w:vAlign w:val="bottom"/>
          </w:tcPr>
          <w:p w:rsidR="00386322" w:rsidRPr="0093730C" w:rsidRDefault="00386322" w:rsidP="0093730C">
            <w:pPr>
              <w:spacing w:before="40" w:after="40"/>
              <w:ind w:left="-108" w:right="40"/>
              <w:rPr>
                <w:rFonts w:eastAsia="SimSun"/>
                <w:i/>
                <w:sz w:val="21"/>
                <w:szCs w:val="21"/>
              </w:rPr>
            </w:pPr>
            <w:r w:rsidRPr="0093730C">
              <w:rPr>
                <w:rFonts w:eastAsia="SimSun"/>
                <w:i/>
                <w:sz w:val="21"/>
                <w:szCs w:val="21"/>
                <w:lang w:eastAsia="zh-CN"/>
              </w:rPr>
              <w:t>预算项目</w:t>
            </w:r>
          </w:p>
        </w:tc>
        <w:tc>
          <w:tcPr>
            <w:tcW w:w="4395" w:type="dxa"/>
            <w:tcBorders>
              <w:top w:val="single" w:sz="4" w:space="0" w:color="auto"/>
              <w:bottom w:val="single" w:sz="12" w:space="0" w:color="auto"/>
            </w:tcBorders>
            <w:shd w:val="clear" w:color="auto" w:fill="auto"/>
            <w:vAlign w:val="bottom"/>
          </w:tcPr>
          <w:p w:rsidR="00386322" w:rsidRPr="0093730C" w:rsidRDefault="00386322" w:rsidP="0093730C">
            <w:pPr>
              <w:spacing w:before="40" w:after="40"/>
              <w:ind w:left="-108"/>
              <w:rPr>
                <w:rFonts w:eastAsia="SimSun"/>
                <w:i/>
                <w:sz w:val="21"/>
                <w:szCs w:val="21"/>
                <w:lang w:eastAsia="zh-CN"/>
              </w:rPr>
            </w:pPr>
            <w:r w:rsidRPr="0093730C">
              <w:rPr>
                <w:rFonts w:eastAsia="SimSun"/>
                <w:i/>
                <w:sz w:val="21"/>
                <w:szCs w:val="21"/>
                <w:lang w:eastAsia="zh-CN"/>
              </w:rPr>
              <w:t>预算细目</w:t>
            </w:r>
          </w:p>
        </w:tc>
        <w:tc>
          <w:tcPr>
            <w:tcW w:w="1836" w:type="dxa"/>
            <w:tcBorders>
              <w:top w:val="single" w:sz="4" w:space="0" w:color="auto"/>
              <w:bottom w:val="single" w:sz="12" w:space="0" w:color="auto"/>
            </w:tcBorders>
            <w:shd w:val="clear" w:color="auto" w:fill="auto"/>
            <w:vAlign w:val="bottom"/>
          </w:tcPr>
          <w:p w:rsidR="00386322" w:rsidRPr="0093730C" w:rsidRDefault="00386322" w:rsidP="0093730C">
            <w:pPr>
              <w:spacing w:before="40" w:after="40"/>
              <w:jc w:val="right"/>
              <w:rPr>
                <w:rFonts w:eastAsia="SimSun"/>
                <w:i/>
                <w:sz w:val="21"/>
                <w:szCs w:val="21"/>
                <w:lang w:eastAsia="zh-CN"/>
              </w:rPr>
            </w:pPr>
            <w:r w:rsidRPr="0093730C">
              <w:rPr>
                <w:rFonts w:eastAsia="SimSun"/>
                <w:i/>
                <w:sz w:val="21"/>
                <w:szCs w:val="21"/>
                <w:lang w:eastAsia="zh-CN"/>
              </w:rPr>
              <w:t>金额</w:t>
            </w:r>
          </w:p>
        </w:tc>
      </w:tr>
      <w:tr w:rsidR="00FB6910" w:rsidRPr="0086573A" w:rsidTr="007B36AE">
        <w:trPr>
          <w:trHeight w:hRule="exact" w:val="115"/>
          <w:tblHeader/>
        </w:trPr>
        <w:tc>
          <w:tcPr>
            <w:tcW w:w="2552" w:type="dxa"/>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ind w:left="-108" w:right="40"/>
              <w:rPr>
                <w:b/>
                <w:bCs/>
                <w:sz w:val="18"/>
                <w:szCs w:val="18"/>
                <w:lang w:val="en-GB" w:eastAsia="en-GB"/>
              </w:rPr>
            </w:pPr>
          </w:p>
        </w:tc>
        <w:tc>
          <w:tcPr>
            <w:tcW w:w="4395" w:type="dxa"/>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sz w:val="18"/>
                <w:szCs w:val="18"/>
                <w:lang w:val="en-GB" w:eastAsia="en-GB"/>
              </w:rPr>
            </w:pPr>
          </w:p>
        </w:tc>
        <w:tc>
          <w:tcPr>
            <w:tcW w:w="1836" w:type="dxa"/>
            <w:tcBorders>
              <w:top w:val="single" w:sz="12"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sz w:val="18"/>
                <w:szCs w:val="18"/>
                <w:lang w:val="en-GB" w:eastAsia="en-GB"/>
              </w:rPr>
            </w:pPr>
          </w:p>
        </w:tc>
      </w:tr>
      <w:tr w:rsidR="00386322" w:rsidRPr="0086573A" w:rsidTr="007B36AE">
        <w:tc>
          <w:tcPr>
            <w:tcW w:w="2552" w:type="dxa"/>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ight="40"/>
              <w:rPr>
                <w:b/>
                <w:bCs/>
                <w:sz w:val="21"/>
                <w:szCs w:val="21"/>
              </w:rPr>
            </w:pPr>
            <w:r w:rsidRPr="00715473">
              <w:rPr>
                <w:rFonts w:ascii="SimHei" w:eastAsia="SimHei" w:hAnsi="SimHei" w:hint="eastAsia"/>
                <w:b/>
                <w:bCs/>
                <w:sz w:val="21"/>
                <w:szCs w:val="21"/>
                <w:lang w:eastAsia="zh-CN"/>
              </w:rPr>
              <w:t>平台各机构的会议</w:t>
            </w:r>
          </w:p>
        </w:tc>
        <w:tc>
          <w:tcPr>
            <w:tcW w:w="4395" w:type="dxa"/>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sz w:val="21"/>
                <w:szCs w:val="21"/>
              </w:rPr>
            </w:pPr>
          </w:p>
        </w:tc>
        <w:tc>
          <w:tcPr>
            <w:tcW w:w="1836" w:type="dxa"/>
            <w:shd w:val="clear" w:color="auto" w:fill="auto"/>
            <w:vAlign w:val="bottom"/>
          </w:tcPr>
          <w:p w:rsidR="00386322" w:rsidRPr="0086573A" w:rsidRDefault="00386322" w:rsidP="007B36AE">
            <w:pPr>
              <w:tabs>
                <w:tab w:val="left" w:pos="288"/>
                <w:tab w:val="left" w:pos="576"/>
                <w:tab w:val="left" w:pos="864"/>
                <w:tab w:val="left" w:pos="1152"/>
              </w:tabs>
              <w:spacing w:before="40" w:after="40"/>
              <w:jc w:val="right"/>
              <w:rPr>
                <w:sz w:val="18"/>
                <w:szCs w:val="18"/>
                <w:lang w:val="en-GB" w:eastAsia="en-GB"/>
              </w:rPr>
            </w:pP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全体会议第六届会议</w:t>
            </w:r>
            <w:r w:rsidRPr="0093730C">
              <w:rPr>
                <w:rFonts w:eastAsia="SimSun"/>
                <w:sz w:val="21"/>
                <w:szCs w:val="21"/>
                <w:vertAlign w:val="superscript"/>
                <w:lang w:eastAsia="zh-CN"/>
              </w:rPr>
              <w:t>a,b</w:t>
            </w:r>
          </w:p>
        </w:tc>
        <w:tc>
          <w:tcPr>
            <w:tcW w:w="4395" w:type="dxa"/>
            <w:shd w:val="clear" w:color="auto" w:fill="auto"/>
            <w:vAlign w:val="bottom"/>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615 000</w:t>
            </w:r>
          </w:p>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120</w:t>
            </w:r>
            <w:r w:rsidRPr="0093730C">
              <w:rPr>
                <w:rFonts w:eastAsia="SimSun"/>
                <w:sz w:val="21"/>
                <w:szCs w:val="21"/>
                <w:lang w:eastAsia="zh-CN"/>
              </w:rPr>
              <w:t>名人员提供资助）：</w:t>
            </w:r>
            <w:r w:rsidRPr="0093730C">
              <w:rPr>
                <w:rFonts w:eastAsia="SimSun"/>
                <w:sz w:val="21"/>
                <w:szCs w:val="21"/>
                <w:lang w:eastAsia="zh-CN"/>
              </w:rPr>
              <w:t>500,000</w:t>
            </w:r>
          </w:p>
        </w:tc>
        <w:tc>
          <w:tcPr>
            <w:tcW w:w="1836" w:type="dxa"/>
            <w:shd w:val="clear" w:color="auto" w:fill="auto"/>
            <w:vAlign w:val="bottom"/>
          </w:tcPr>
          <w:p w:rsidR="00386322" w:rsidRPr="0093730C" w:rsidRDefault="00386322"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1 115 000</w:t>
            </w: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主席团</w:t>
            </w:r>
            <w:r w:rsidRPr="0093730C">
              <w:rPr>
                <w:rFonts w:eastAsia="SimSun"/>
                <w:sz w:val="21"/>
                <w:szCs w:val="21"/>
                <w:vertAlign w:val="superscript"/>
                <w:lang w:eastAsia="zh-CN"/>
              </w:rPr>
              <w:t>c</w:t>
            </w:r>
            <w:r w:rsidRPr="0093730C">
              <w:rPr>
                <w:rFonts w:eastAsia="SimSun"/>
                <w:sz w:val="21"/>
                <w:szCs w:val="21"/>
                <w:lang w:eastAsia="zh-CN"/>
              </w:rPr>
              <w:t>（三次会议共</w:t>
            </w:r>
            <w:r w:rsidRPr="0093730C">
              <w:rPr>
                <w:rFonts w:eastAsia="SimSun"/>
                <w:sz w:val="21"/>
                <w:szCs w:val="21"/>
                <w:lang w:eastAsia="zh-CN"/>
              </w:rPr>
              <w:t>6</w:t>
            </w:r>
            <w:r w:rsidRPr="0093730C">
              <w:rPr>
                <w:rFonts w:eastAsia="SimSun"/>
                <w:sz w:val="21"/>
                <w:szCs w:val="21"/>
                <w:lang w:eastAsia="zh-CN"/>
              </w:rPr>
              <w:t>天）</w:t>
            </w:r>
          </w:p>
        </w:tc>
        <w:tc>
          <w:tcPr>
            <w:tcW w:w="4395" w:type="dxa"/>
            <w:shd w:val="clear" w:color="auto" w:fill="auto"/>
            <w:vAlign w:val="bottom"/>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10,250</w:t>
            </w:r>
          </w:p>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7</w:t>
            </w:r>
            <w:r w:rsidRPr="0093730C">
              <w:rPr>
                <w:rFonts w:eastAsia="SimSun"/>
                <w:sz w:val="21"/>
                <w:szCs w:val="21"/>
                <w:lang w:eastAsia="zh-CN"/>
              </w:rPr>
              <w:t>名人员提供资助）：</w:t>
            </w:r>
            <w:r w:rsidRPr="0093730C">
              <w:rPr>
                <w:rFonts w:eastAsia="SimSun"/>
                <w:sz w:val="21"/>
                <w:szCs w:val="21"/>
                <w:lang w:eastAsia="zh-CN"/>
              </w:rPr>
              <w:t>25,200</w:t>
            </w:r>
          </w:p>
        </w:tc>
        <w:tc>
          <w:tcPr>
            <w:tcW w:w="1836" w:type="dxa"/>
            <w:shd w:val="clear" w:color="auto" w:fill="auto"/>
            <w:vAlign w:val="bottom"/>
          </w:tcPr>
          <w:p w:rsidR="00386322" w:rsidRPr="0093730C" w:rsidRDefault="00386322" w:rsidP="007B36AE">
            <w:pPr>
              <w:tabs>
                <w:tab w:val="left" w:pos="288"/>
                <w:tab w:val="left" w:pos="576"/>
                <w:tab w:val="left" w:pos="1152"/>
              </w:tabs>
              <w:spacing w:before="40" w:after="40"/>
              <w:jc w:val="right"/>
              <w:rPr>
                <w:rFonts w:eastAsia="SimSun"/>
                <w:sz w:val="18"/>
                <w:szCs w:val="18"/>
                <w:highlight w:val="yellow"/>
                <w:lang w:val="en-GB" w:eastAsia="en-GB"/>
              </w:rPr>
            </w:pPr>
            <w:r w:rsidRPr="0093730C">
              <w:rPr>
                <w:rFonts w:eastAsia="SimSun"/>
                <w:sz w:val="18"/>
                <w:szCs w:val="18"/>
                <w:lang w:val="en-GB" w:eastAsia="en-GB"/>
              </w:rPr>
              <w:t>106 350</w:t>
            </w:r>
          </w:p>
        </w:tc>
      </w:tr>
      <w:tr w:rsidR="00386322" w:rsidRPr="0086573A" w:rsidTr="007B36AE">
        <w:tc>
          <w:tcPr>
            <w:tcW w:w="2552" w:type="dxa"/>
            <w:shd w:val="clear" w:color="auto" w:fill="auto"/>
            <w:vAlign w:val="bottom"/>
          </w:tcPr>
          <w:p w:rsidR="00386322" w:rsidRPr="0093730C" w:rsidRDefault="00386322" w:rsidP="0093730C">
            <w:pPr>
              <w:tabs>
                <w:tab w:val="left" w:pos="288"/>
                <w:tab w:val="left" w:pos="576"/>
                <w:tab w:val="left" w:pos="864"/>
                <w:tab w:val="left" w:pos="1152"/>
              </w:tabs>
              <w:spacing w:before="40" w:after="40"/>
              <w:ind w:left="-108" w:right="40"/>
              <w:rPr>
                <w:rFonts w:eastAsia="SimSun"/>
                <w:sz w:val="21"/>
                <w:szCs w:val="21"/>
                <w:lang w:eastAsia="zh-CN"/>
              </w:rPr>
            </w:pPr>
            <w:r w:rsidRPr="0093730C">
              <w:rPr>
                <w:rFonts w:eastAsia="SimSun"/>
                <w:sz w:val="21"/>
                <w:szCs w:val="21"/>
                <w:lang w:eastAsia="zh-CN"/>
              </w:rPr>
              <w:t>多学科专家小组</w:t>
            </w:r>
            <w:r w:rsidRPr="0093730C">
              <w:rPr>
                <w:rFonts w:eastAsia="SimSun"/>
                <w:sz w:val="21"/>
                <w:szCs w:val="21"/>
                <w:vertAlign w:val="superscript"/>
                <w:lang w:eastAsia="zh-CN"/>
              </w:rPr>
              <w:t>d</w:t>
            </w:r>
            <w:r w:rsidRPr="0093730C">
              <w:rPr>
                <w:rFonts w:eastAsia="SimSun"/>
                <w:sz w:val="21"/>
                <w:szCs w:val="21"/>
                <w:lang w:eastAsia="zh-CN"/>
              </w:rPr>
              <w:t>（三次会议共</w:t>
            </w:r>
            <w:r w:rsidRPr="0093730C">
              <w:rPr>
                <w:rFonts w:eastAsia="SimSun"/>
                <w:sz w:val="21"/>
                <w:szCs w:val="21"/>
                <w:lang w:eastAsia="zh-CN"/>
              </w:rPr>
              <w:t>4</w:t>
            </w:r>
            <w:r w:rsidRPr="0093730C">
              <w:rPr>
                <w:rFonts w:eastAsia="SimSun"/>
                <w:sz w:val="21"/>
                <w:szCs w:val="21"/>
                <w:lang w:eastAsia="zh-CN"/>
              </w:rPr>
              <w:t>天）</w:t>
            </w:r>
          </w:p>
        </w:tc>
        <w:tc>
          <w:tcPr>
            <w:tcW w:w="4395" w:type="dxa"/>
            <w:shd w:val="clear" w:color="auto" w:fill="auto"/>
            <w:vAlign w:val="bottom"/>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20,500</w:t>
            </w:r>
          </w:p>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20</w:t>
            </w:r>
            <w:r w:rsidRPr="0093730C">
              <w:rPr>
                <w:rFonts w:eastAsia="SimSun"/>
                <w:sz w:val="21"/>
                <w:szCs w:val="21"/>
                <w:lang w:eastAsia="zh-CN"/>
              </w:rPr>
              <w:t>名人员提供资助）：</w:t>
            </w:r>
            <w:r w:rsidRPr="0093730C">
              <w:rPr>
                <w:rFonts w:eastAsia="SimSun"/>
                <w:sz w:val="21"/>
                <w:szCs w:val="21"/>
                <w:lang w:eastAsia="zh-CN"/>
              </w:rPr>
              <w:t>62,000</w:t>
            </w:r>
          </w:p>
        </w:tc>
        <w:tc>
          <w:tcPr>
            <w:tcW w:w="1836" w:type="dxa"/>
            <w:shd w:val="clear" w:color="auto" w:fill="auto"/>
            <w:vAlign w:val="bottom"/>
          </w:tcPr>
          <w:p w:rsidR="00386322" w:rsidRPr="0093730C" w:rsidRDefault="00386322"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247 500</w:t>
            </w:r>
          </w:p>
        </w:tc>
      </w:tr>
      <w:tr w:rsidR="00386322" w:rsidRPr="0086573A" w:rsidTr="007B36AE">
        <w:tc>
          <w:tcPr>
            <w:tcW w:w="2552"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sz w:val="21"/>
                <w:szCs w:val="21"/>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1 468 850</w:t>
            </w:r>
          </w:p>
        </w:tc>
      </w:tr>
      <w:tr w:rsidR="00386322" w:rsidRPr="0086573A" w:rsidTr="007B36AE">
        <w:tc>
          <w:tcPr>
            <w:tcW w:w="2552"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17" w:right="40"/>
              <w:rPr>
                <w:b/>
                <w:spacing w:val="-12"/>
                <w:sz w:val="21"/>
                <w:szCs w:val="21"/>
                <w:lang w:eastAsia="zh-CN"/>
              </w:rPr>
            </w:pPr>
            <w:r w:rsidRPr="00715473">
              <w:rPr>
                <w:b/>
                <w:spacing w:val="-12"/>
                <w:sz w:val="21"/>
                <w:szCs w:val="21"/>
                <w:lang w:eastAsia="zh-CN"/>
              </w:rPr>
              <w:t>2017</w:t>
            </w:r>
            <w:r w:rsidRPr="00715473">
              <w:rPr>
                <w:rFonts w:ascii="SimHei" w:eastAsia="SimHei" w:hAnsi="SimHei" w:hint="eastAsia"/>
                <w:b/>
                <w:spacing w:val="-12"/>
                <w:sz w:val="21"/>
                <w:szCs w:val="21"/>
                <w:lang w:eastAsia="zh-CN"/>
              </w:rPr>
              <w:t>年工作方案的实施工作</w:t>
            </w:r>
          </w:p>
        </w:tc>
        <w:tc>
          <w:tcPr>
            <w:tcW w:w="4395"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sz w:val="21"/>
                <w:szCs w:val="21"/>
                <w:lang w:eastAsia="zh-CN"/>
              </w:rPr>
            </w:pPr>
          </w:p>
        </w:tc>
        <w:tc>
          <w:tcPr>
            <w:tcW w:w="1836" w:type="dxa"/>
            <w:tcBorders>
              <w:top w:val="single" w:sz="4" w:space="0" w:color="auto"/>
            </w:tcBorders>
            <w:shd w:val="clear" w:color="auto" w:fill="auto"/>
            <w:vAlign w:val="bottom"/>
          </w:tcPr>
          <w:p w:rsidR="00386322" w:rsidRPr="0086573A" w:rsidRDefault="00386322" w:rsidP="007B36AE">
            <w:pPr>
              <w:keepNext/>
              <w:keepLines/>
              <w:tabs>
                <w:tab w:val="left" w:pos="288"/>
                <w:tab w:val="left" w:pos="576"/>
                <w:tab w:val="left" w:pos="1152"/>
              </w:tabs>
              <w:spacing w:before="40" w:after="40"/>
              <w:jc w:val="right"/>
              <w:rPr>
                <w:b/>
                <w:sz w:val="18"/>
                <w:szCs w:val="18"/>
                <w:lang w:val="en-GB" w:eastAsia="zh-CN"/>
              </w:rPr>
            </w:pP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1</w:t>
            </w:r>
          </w:p>
        </w:tc>
        <w:tc>
          <w:tcPr>
            <w:tcW w:w="4395" w:type="dxa"/>
            <w:shd w:val="clear" w:color="auto" w:fill="auto"/>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增强科学与政策之间互动的能力和知识基础，以履行平台各项关键职能</w:t>
            </w:r>
          </w:p>
        </w:tc>
        <w:tc>
          <w:tcPr>
            <w:tcW w:w="1836" w:type="dxa"/>
            <w:shd w:val="clear" w:color="auto" w:fill="auto"/>
          </w:tcPr>
          <w:p w:rsidR="00386322" w:rsidRPr="0093730C" w:rsidRDefault="00386322" w:rsidP="007B36AE">
            <w:pPr>
              <w:keepNext/>
              <w:keepLines/>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1 098 750</w:t>
            </w: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2</w:t>
            </w:r>
          </w:p>
        </w:tc>
        <w:tc>
          <w:tcPr>
            <w:tcW w:w="4395" w:type="dxa"/>
            <w:shd w:val="clear" w:color="auto" w:fill="auto"/>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在次区域、区域和全球各级增强科学与政策之间在生物多样性和生态系统服务领域内的互动</w:t>
            </w:r>
          </w:p>
        </w:tc>
        <w:tc>
          <w:tcPr>
            <w:tcW w:w="1836" w:type="dxa"/>
            <w:shd w:val="clear" w:color="auto" w:fill="auto"/>
          </w:tcPr>
          <w:p w:rsidR="00386322" w:rsidRPr="0093730C" w:rsidRDefault="00386322"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2 467 500</w:t>
            </w: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3</w:t>
            </w:r>
          </w:p>
        </w:tc>
        <w:tc>
          <w:tcPr>
            <w:tcW w:w="4395" w:type="dxa"/>
            <w:shd w:val="clear" w:color="auto" w:fill="auto"/>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lang w:eastAsia="zh-CN"/>
              </w:rPr>
            </w:pPr>
            <w:r w:rsidRPr="0093730C">
              <w:rPr>
                <w:rFonts w:eastAsia="SimSun"/>
                <w:sz w:val="21"/>
                <w:szCs w:val="21"/>
                <w:lang w:eastAsia="zh-CN"/>
              </w:rPr>
              <w:t>在生物多样性和生态系统服务所涉专题和方法方面，增强科学与政策之间的互动</w:t>
            </w:r>
          </w:p>
        </w:tc>
        <w:tc>
          <w:tcPr>
            <w:tcW w:w="1836" w:type="dxa"/>
            <w:shd w:val="clear" w:color="auto" w:fill="auto"/>
          </w:tcPr>
          <w:p w:rsidR="00386322" w:rsidRPr="0093730C" w:rsidRDefault="00386322"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1 344 750</w:t>
            </w:r>
          </w:p>
        </w:tc>
      </w:tr>
      <w:tr w:rsidR="00386322" w:rsidRPr="0086573A" w:rsidTr="007B36AE">
        <w:tc>
          <w:tcPr>
            <w:tcW w:w="2552" w:type="dxa"/>
            <w:shd w:val="clear" w:color="auto" w:fill="auto"/>
          </w:tcPr>
          <w:p w:rsidR="00386322" w:rsidRPr="0093730C" w:rsidRDefault="00386322" w:rsidP="0093730C">
            <w:pPr>
              <w:tabs>
                <w:tab w:val="left" w:pos="288"/>
                <w:tab w:val="left" w:pos="576"/>
                <w:tab w:val="left" w:pos="864"/>
                <w:tab w:val="left" w:pos="1152"/>
              </w:tabs>
              <w:spacing w:before="40" w:after="40"/>
              <w:ind w:left="-117" w:right="40"/>
              <w:rPr>
                <w:rFonts w:eastAsia="SimSun"/>
                <w:sz w:val="21"/>
                <w:szCs w:val="21"/>
              </w:rPr>
            </w:pPr>
            <w:r w:rsidRPr="0093730C">
              <w:rPr>
                <w:rFonts w:eastAsia="SimSun"/>
                <w:sz w:val="21"/>
                <w:szCs w:val="21"/>
                <w:lang w:eastAsia="zh-CN"/>
              </w:rPr>
              <w:t>目标</w:t>
            </w:r>
            <w:r w:rsidRPr="0093730C">
              <w:rPr>
                <w:rFonts w:eastAsia="SimSun"/>
                <w:sz w:val="21"/>
                <w:szCs w:val="21"/>
              </w:rPr>
              <w:t>4</w:t>
            </w:r>
          </w:p>
        </w:tc>
        <w:tc>
          <w:tcPr>
            <w:tcW w:w="4395" w:type="dxa"/>
            <w:shd w:val="clear" w:color="auto" w:fill="auto"/>
          </w:tcPr>
          <w:p w:rsidR="00386322" w:rsidRPr="0093730C" w:rsidRDefault="00386322" w:rsidP="0093730C">
            <w:pPr>
              <w:tabs>
                <w:tab w:val="left" w:pos="288"/>
                <w:tab w:val="left" w:pos="576"/>
                <w:tab w:val="left" w:pos="864"/>
                <w:tab w:val="left" w:pos="1152"/>
              </w:tabs>
              <w:spacing w:before="40" w:after="40"/>
              <w:ind w:left="-108"/>
              <w:rPr>
                <w:rFonts w:eastAsia="SimSun"/>
                <w:sz w:val="21"/>
                <w:szCs w:val="21"/>
                <w:highlight w:val="yellow"/>
                <w:lang w:eastAsia="zh-CN"/>
              </w:rPr>
            </w:pPr>
            <w:r w:rsidRPr="0093730C">
              <w:rPr>
                <w:rFonts w:eastAsia="SimSun"/>
                <w:sz w:val="21"/>
                <w:szCs w:val="21"/>
                <w:lang w:eastAsia="zh-CN"/>
              </w:rPr>
              <w:t>传播和评估平台的活动、交付品以及研究结果</w:t>
            </w:r>
          </w:p>
        </w:tc>
        <w:tc>
          <w:tcPr>
            <w:tcW w:w="1836" w:type="dxa"/>
            <w:shd w:val="clear" w:color="auto" w:fill="auto"/>
          </w:tcPr>
          <w:p w:rsidR="00386322" w:rsidRPr="0093730C" w:rsidRDefault="00386322" w:rsidP="007B36AE">
            <w:pPr>
              <w:tabs>
                <w:tab w:val="left" w:pos="288"/>
                <w:tab w:val="left" w:pos="576"/>
                <w:tab w:val="left" w:pos="1152"/>
              </w:tabs>
              <w:spacing w:before="40" w:after="40"/>
              <w:jc w:val="right"/>
              <w:rPr>
                <w:rFonts w:eastAsia="SimSun"/>
                <w:sz w:val="18"/>
                <w:szCs w:val="18"/>
                <w:lang w:val="en-GB" w:eastAsia="en-GB"/>
              </w:rPr>
            </w:pPr>
            <w:r w:rsidRPr="0093730C">
              <w:rPr>
                <w:rFonts w:eastAsia="SimSun"/>
                <w:sz w:val="18"/>
                <w:szCs w:val="18"/>
                <w:lang w:val="en-GB" w:eastAsia="en-GB"/>
              </w:rPr>
              <w:t>359 000</w:t>
            </w:r>
          </w:p>
        </w:tc>
      </w:tr>
      <w:tr w:rsidR="00386322" w:rsidRPr="0086573A" w:rsidTr="007B36AE">
        <w:tc>
          <w:tcPr>
            <w:tcW w:w="2552"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sz w:val="21"/>
                <w:szCs w:val="21"/>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5 270 000</w:t>
            </w:r>
          </w:p>
        </w:tc>
      </w:tr>
      <w:tr w:rsidR="00386322" w:rsidRPr="0086573A" w:rsidTr="007B36AE">
        <w:tc>
          <w:tcPr>
            <w:tcW w:w="2552"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ight="40"/>
              <w:rPr>
                <w:b/>
                <w:bCs/>
                <w:sz w:val="21"/>
                <w:szCs w:val="21"/>
              </w:rPr>
            </w:pPr>
            <w:r w:rsidRPr="00715473">
              <w:rPr>
                <w:rFonts w:ascii="SimHei" w:eastAsia="SimHei" w:hAnsi="SimHei" w:hint="eastAsia"/>
                <w:b/>
                <w:bCs/>
                <w:sz w:val="21"/>
                <w:szCs w:val="21"/>
                <w:lang w:eastAsia="zh-CN"/>
              </w:rPr>
              <w:t>秘书处</w:t>
            </w:r>
          </w:p>
        </w:tc>
        <w:tc>
          <w:tcPr>
            <w:tcW w:w="4395"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bCs/>
                <w:sz w:val="21"/>
                <w:szCs w:val="21"/>
              </w:rPr>
            </w:pPr>
          </w:p>
        </w:tc>
        <w:tc>
          <w:tcPr>
            <w:tcW w:w="1836" w:type="dxa"/>
            <w:tcBorders>
              <w:top w:val="single" w:sz="4" w:space="0" w:color="auto"/>
            </w:tcBorders>
            <w:shd w:val="clear" w:color="auto" w:fill="auto"/>
            <w:vAlign w:val="bottom"/>
          </w:tcPr>
          <w:p w:rsidR="00386322" w:rsidRPr="0086573A" w:rsidRDefault="00386322" w:rsidP="007B36AE">
            <w:pPr>
              <w:tabs>
                <w:tab w:val="left" w:pos="288"/>
                <w:tab w:val="left" w:pos="576"/>
                <w:tab w:val="left" w:pos="864"/>
                <w:tab w:val="left" w:pos="1152"/>
              </w:tabs>
              <w:spacing w:before="40" w:after="40"/>
              <w:jc w:val="right"/>
              <w:rPr>
                <w:b/>
                <w:bCs/>
                <w:sz w:val="18"/>
                <w:szCs w:val="18"/>
                <w:lang w:val="en-GB" w:eastAsia="en-GB"/>
              </w:rPr>
            </w:pPr>
          </w:p>
        </w:tc>
      </w:tr>
      <w:tr w:rsidR="00386322" w:rsidRPr="0086573A" w:rsidTr="007B36AE">
        <w:tc>
          <w:tcPr>
            <w:tcW w:w="2552" w:type="dxa"/>
            <w:tcBorders>
              <w:bottom w:val="single" w:sz="4" w:space="0" w:color="auto"/>
            </w:tcBorders>
            <w:shd w:val="clear" w:color="auto" w:fill="auto"/>
          </w:tcPr>
          <w:p w:rsidR="00386322" w:rsidRPr="0093730C" w:rsidRDefault="00386322" w:rsidP="0093730C">
            <w:pPr>
              <w:tabs>
                <w:tab w:val="left" w:pos="288"/>
                <w:tab w:val="left" w:pos="576"/>
                <w:tab w:val="left" w:pos="864"/>
                <w:tab w:val="left" w:pos="1152"/>
              </w:tabs>
              <w:spacing w:before="40" w:after="40"/>
              <w:ind w:left="-108" w:right="43"/>
              <w:rPr>
                <w:rFonts w:eastAsia="SimSun"/>
                <w:sz w:val="21"/>
                <w:szCs w:val="21"/>
              </w:rPr>
            </w:pPr>
          </w:p>
        </w:tc>
        <w:tc>
          <w:tcPr>
            <w:tcW w:w="4395" w:type="dxa"/>
            <w:tcBorders>
              <w:bottom w:val="single" w:sz="4" w:space="0" w:color="auto"/>
            </w:tcBorders>
            <w:shd w:val="clear" w:color="auto" w:fill="auto"/>
            <w:vAlign w:val="bottom"/>
          </w:tcPr>
          <w:p w:rsidR="00386322" w:rsidRPr="0093730C" w:rsidRDefault="00386322" w:rsidP="0093730C">
            <w:pPr>
              <w:keepNext/>
              <w:keepLines/>
              <w:tabs>
                <w:tab w:val="left" w:pos="288"/>
                <w:tab w:val="left" w:pos="576"/>
                <w:tab w:val="left" w:pos="864"/>
                <w:tab w:val="left" w:pos="1152"/>
              </w:tabs>
              <w:spacing w:before="40" w:after="40" w:line="300" w:lineRule="exact"/>
              <w:ind w:left="-108"/>
              <w:rPr>
                <w:rFonts w:eastAsia="SimSun"/>
                <w:sz w:val="21"/>
                <w:szCs w:val="21"/>
                <w:lang w:eastAsia="zh-CN"/>
              </w:rPr>
            </w:pPr>
            <w:r w:rsidRPr="0093730C">
              <w:rPr>
                <w:rFonts w:eastAsia="SimSun"/>
                <w:sz w:val="21"/>
                <w:szCs w:val="21"/>
                <w:lang w:eastAsia="zh-CN"/>
              </w:rPr>
              <w:t>秘书处主任</w:t>
            </w:r>
            <w:r w:rsidRPr="0093730C">
              <w:rPr>
                <w:rFonts w:eastAsia="SimSun"/>
                <w:sz w:val="21"/>
                <w:szCs w:val="21"/>
                <w:lang w:eastAsia="zh-CN"/>
              </w:rPr>
              <w:t>(D-1)</w:t>
            </w:r>
            <w:r w:rsidRPr="0093730C">
              <w:rPr>
                <w:rFonts w:eastAsia="SimSun"/>
                <w:sz w:val="21"/>
                <w:szCs w:val="21"/>
                <w:lang w:eastAsia="zh-CN"/>
              </w:rPr>
              <w:br/>
            </w:r>
            <w:r w:rsidRPr="0093730C">
              <w:rPr>
                <w:rFonts w:eastAsia="SimSun"/>
                <w:sz w:val="21"/>
                <w:szCs w:val="21"/>
                <w:lang w:eastAsia="zh-CN"/>
              </w:rPr>
              <w:t>方案干事</w:t>
            </w:r>
            <w:r w:rsidRPr="0093730C">
              <w:rPr>
                <w:rFonts w:eastAsia="SimSun"/>
                <w:sz w:val="21"/>
                <w:szCs w:val="21"/>
                <w:lang w:eastAsia="zh-CN"/>
              </w:rPr>
              <w:t>(P-4)</w:t>
            </w:r>
          </w:p>
          <w:p w:rsidR="00386322" w:rsidRPr="0093730C" w:rsidRDefault="00386322" w:rsidP="0093730C">
            <w:pPr>
              <w:keepNext/>
              <w:keepLines/>
              <w:tabs>
                <w:tab w:val="left" w:pos="288"/>
                <w:tab w:val="left" w:pos="576"/>
                <w:tab w:val="left" w:pos="864"/>
                <w:tab w:val="left" w:pos="1152"/>
              </w:tabs>
              <w:spacing w:before="40" w:after="40" w:line="300" w:lineRule="exact"/>
              <w:ind w:left="-108"/>
              <w:rPr>
                <w:rFonts w:eastAsia="SimSun"/>
                <w:sz w:val="21"/>
                <w:szCs w:val="21"/>
              </w:rPr>
            </w:pPr>
            <w:r w:rsidRPr="0093730C">
              <w:rPr>
                <w:rFonts w:eastAsia="SimSun"/>
                <w:sz w:val="21"/>
                <w:szCs w:val="21"/>
                <w:lang w:eastAsia="zh-CN"/>
              </w:rPr>
              <w:t>方案干事</w:t>
            </w:r>
            <w:r w:rsidRPr="0093730C">
              <w:rPr>
                <w:rFonts w:eastAsia="SimSun"/>
                <w:sz w:val="21"/>
                <w:szCs w:val="21"/>
              </w:rPr>
              <w:t>(P-4)</w:t>
            </w:r>
            <w:r w:rsidRPr="0093730C">
              <w:rPr>
                <w:rFonts w:eastAsia="SimSun"/>
                <w:sz w:val="21"/>
                <w:szCs w:val="21"/>
                <w:vertAlign w:val="superscript"/>
              </w:rPr>
              <w:t>e</w:t>
            </w:r>
            <w:r w:rsidRPr="0093730C">
              <w:rPr>
                <w:rFonts w:eastAsia="SimSun"/>
                <w:sz w:val="21"/>
                <w:szCs w:val="21"/>
              </w:rPr>
              <w:br/>
            </w:r>
            <w:r w:rsidRPr="0093730C">
              <w:rPr>
                <w:rFonts w:eastAsia="SimSun"/>
                <w:sz w:val="21"/>
                <w:szCs w:val="21"/>
                <w:lang w:eastAsia="zh-CN"/>
              </w:rPr>
              <w:t>方案干事</w:t>
            </w:r>
            <w:r w:rsidRPr="0093730C">
              <w:rPr>
                <w:rFonts w:eastAsia="SimSun"/>
                <w:sz w:val="21"/>
                <w:szCs w:val="21"/>
              </w:rPr>
              <w:t>(P-3)</w:t>
            </w:r>
            <w:r w:rsidRPr="0093730C">
              <w:rPr>
                <w:rFonts w:eastAsia="SimSun"/>
                <w:sz w:val="21"/>
                <w:szCs w:val="21"/>
              </w:rPr>
              <w:br/>
            </w:r>
            <w:r w:rsidRPr="0093730C">
              <w:rPr>
                <w:rFonts w:eastAsia="SimSun"/>
                <w:sz w:val="21"/>
                <w:szCs w:val="21"/>
                <w:lang w:eastAsia="zh-CN"/>
              </w:rPr>
              <w:t>方案干事</w:t>
            </w:r>
            <w:r w:rsidRPr="0093730C">
              <w:rPr>
                <w:rFonts w:eastAsia="SimSun"/>
                <w:sz w:val="21"/>
                <w:szCs w:val="21"/>
              </w:rPr>
              <w:t>(P-3)</w:t>
            </w:r>
            <w:r w:rsidRPr="0093730C">
              <w:rPr>
                <w:rFonts w:eastAsia="SimSun"/>
                <w:sz w:val="21"/>
                <w:szCs w:val="21"/>
              </w:rPr>
              <w:br/>
            </w:r>
            <w:r w:rsidRPr="0093730C">
              <w:rPr>
                <w:rFonts w:eastAsia="SimSun"/>
                <w:sz w:val="21"/>
                <w:szCs w:val="21"/>
              </w:rPr>
              <w:t>助理方案干事</w:t>
            </w:r>
            <w:r w:rsidRPr="0093730C">
              <w:rPr>
                <w:rFonts w:eastAsia="SimSun"/>
                <w:sz w:val="21"/>
                <w:szCs w:val="21"/>
              </w:rPr>
              <w:t>(P-2)</w:t>
            </w:r>
            <w:r w:rsidRPr="0093730C">
              <w:rPr>
                <w:rFonts w:eastAsia="SimSun"/>
                <w:sz w:val="21"/>
                <w:szCs w:val="21"/>
              </w:rPr>
              <w:br/>
            </w:r>
            <w:r w:rsidRPr="0093730C">
              <w:rPr>
                <w:rFonts w:eastAsia="SimSun"/>
                <w:sz w:val="21"/>
                <w:szCs w:val="21"/>
                <w:lang w:eastAsia="zh-CN"/>
              </w:rPr>
              <w:t>行政支助人员</w:t>
            </w:r>
            <w:r w:rsidRPr="0093730C">
              <w:rPr>
                <w:rFonts w:eastAsia="SimSun"/>
                <w:sz w:val="21"/>
                <w:szCs w:val="21"/>
              </w:rPr>
              <w:t>(G-6)</w:t>
            </w:r>
          </w:p>
          <w:p w:rsidR="00386322" w:rsidRPr="0093730C" w:rsidRDefault="00386322" w:rsidP="0093730C">
            <w:pPr>
              <w:keepNext/>
              <w:keepLines/>
              <w:tabs>
                <w:tab w:val="left" w:pos="288"/>
                <w:tab w:val="left" w:pos="576"/>
                <w:tab w:val="left" w:pos="864"/>
                <w:tab w:val="left" w:pos="1152"/>
              </w:tabs>
              <w:spacing w:before="40" w:after="40" w:line="300" w:lineRule="exact"/>
              <w:ind w:left="-108"/>
              <w:rPr>
                <w:rFonts w:eastAsia="SimSun"/>
                <w:sz w:val="21"/>
                <w:szCs w:val="21"/>
                <w:lang w:eastAsia="zh-CN"/>
              </w:rPr>
            </w:pPr>
            <w:r w:rsidRPr="0093730C">
              <w:rPr>
                <w:rFonts w:eastAsia="SimSun"/>
                <w:sz w:val="21"/>
                <w:szCs w:val="21"/>
                <w:lang w:eastAsia="zh-CN"/>
              </w:rPr>
              <w:t>行政支助人员</w:t>
            </w:r>
            <w:r w:rsidRPr="0093730C">
              <w:rPr>
                <w:rFonts w:eastAsia="SimSun"/>
                <w:sz w:val="21"/>
                <w:szCs w:val="21"/>
                <w:lang w:eastAsia="zh-CN"/>
              </w:rPr>
              <w:t>(G-5)</w:t>
            </w:r>
            <w:r w:rsidRPr="0093730C">
              <w:rPr>
                <w:rFonts w:eastAsia="SimSun"/>
                <w:sz w:val="21"/>
                <w:szCs w:val="21"/>
                <w:lang w:eastAsia="zh-CN"/>
              </w:rPr>
              <w:br/>
            </w:r>
            <w:r w:rsidRPr="0093730C">
              <w:rPr>
                <w:rFonts w:eastAsia="SimSun"/>
                <w:sz w:val="21"/>
                <w:szCs w:val="21"/>
                <w:lang w:eastAsia="zh-CN"/>
              </w:rPr>
              <w:t>行政支助人员</w:t>
            </w:r>
            <w:r w:rsidRPr="0093730C">
              <w:rPr>
                <w:rFonts w:eastAsia="SimSun"/>
                <w:sz w:val="21"/>
                <w:szCs w:val="21"/>
                <w:lang w:eastAsia="zh-CN"/>
              </w:rPr>
              <w:t>(G-5)</w:t>
            </w:r>
          </w:p>
        </w:tc>
        <w:tc>
          <w:tcPr>
            <w:tcW w:w="1836" w:type="dxa"/>
            <w:tcBorders>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298 000</w:t>
            </w:r>
            <w:r w:rsidRPr="0086573A">
              <w:rPr>
                <w:sz w:val="18"/>
                <w:szCs w:val="18"/>
                <w:lang w:val="en-GB" w:eastAsia="en-GB"/>
              </w:rPr>
              <w:br/>
              <w:t>234 400</w:t>
            </w:r>
          </w:p>
          <w:p w:rsidR="00386322" w:rsidRPr="0086573A" w:rsidRDefault="00386322" w:rsidP="007B36AE">
            <w:pPr>
              <w:keepNext/>
              <w:keepLines/>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w:t>
            </w:r>
            <w:r w:rsidRPr="0086573A">
              <w:rPr>
                <w:sz w:val="18"/>
                <w:szCs w:val="18"/>
                <w:lang w:val="en-GB" w:eastAsia="en-GB"/>
              </w:rPr>
              <w:br/>
              <w:t>195 600</w:t>
            </w:r>
            <w:r w:rsidRPr="0086573A">
              <w:rPr>
                <w:sz w:val="18"/>
                <w:szCs w:val="18"/>
                <w:lang w:val="en-GB" w:eastAsia="en-GB"/>
              </w:rPr>
              <w:br/>
              <w:t>195 600</w:t>
            </w:r>
            <w:r w:rsidRPr="0086573A">
              <w:rPr>
                <w:sz w:val="18"/>
                <w:szCs w:val="18"/>
                <w:lang w:val="en-GB" w:eastAsia="en-GB"/>
              </w:rPr>
              <w:br/>
              <w:t>170 000</w:t>
            </w:r>
            <w:r w:rsidRPr="0086573A">
              <w:rPr>
                <w:sz w:val="18"/>
                <w:szCs w:val="18"/>
                <w:lang w:val="en-GB" w:eastAsia="en-GB"/>
              </w:rPr>
              <w:br/>
              <w:t>118 800</w:t>
            </w:r>
            <w:r w:rsidRPr="0086573A">
              <w:rPr>
                <w:sz w:val="18"/>
                <w:szCs w:val="18"/>
                <w:lang w:val="en-GB" w:eastAsia="en-GB"/>
              </w:rPr>
              <w:br/>
              <w:t>118 800</w:t>
            </w:r>
            <w:r w:rsidRPr="0086573A">
              <w:rPr>
                <w:sz w:val="18"/>
                <w:szCs w:val="18"/>
                <w:lang w:val="en-GB" w:eastAsia="en-GB"/>
              </w:rPr>
              <w:br/>
              <w:t>118 800</w:t>
            </w:r>
          </w:p>
        </w:tc>
      </w:tr>
      <w:tr w:rsidR="00386322" w:rsidRPr="0086573A" w:rsidTr="007B36AE">
        <w:tc>
          <w:tcPr>
            <w:tcW w:w="2552"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sz w:val="21"/>
                <w:szCs w:val="21"/>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1 450 000</w:t>
            </w:r>
          </w:p>
        </w:tc>
      </w:tr>
      <w:tr w:rsidR="00386322" w:rsidRPr="0086573A" w:rsidTr="007B36AE">
        <w:tc>
          <w:tcPr>
            <w:tcW w:w="2552"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ight="40"/>
              <w:rPr>
                <w:b/>
                <w:spacing w:val="2"/>
                <w:sz w:val="21"/>
                <w:szCs w:val="21"/>
              </w:rPr>
            </w:pPr>
            <w:r w:rsidRPr="00715473">
              <w:rPr>
                <w:rFonts w:ascii="SimHei" w:eastAsia="SimHei" w:hAnsi="SimHei" w:hint="eastAsia"/>
                <w:b/>
                <w:bCs/>
                <w:spacing w:val="2"/>
                <w:sz w:val="21"/>
                <w:szCs w:val="21"/>
              </w:rPr>
              <w:t>外联和</w:t>
            </w:r>
            <w:r w:rsidRPr="00715473">
              <w:rPr>
                <w:rFonts w:ascii="SimHei" w:eastAsia="SimHei" w:hAnsi="SimHei" w:hint="eastAsia"/>
                <w:b/>
                <w:bCs/>
                <w:spacing w:val="2"/>
                <w:sz w:val="21"/>
                <w:szCs w:val="21"/>
                <w:lang w:eastAsia="zh-CN"/>
              </w:rPr>
              <w:t>交流</w:t>
            </w:r>
          </w:p>
        </w:tc>
        <w:tc>
          <w:tcPr>
            <w:tcW w:w="4395"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left="-108"/>
              <w:rPr>
                <w:b/>
                <w:bCs/>
                <w:sz w:val="21"/>
                <w:szCs w:val="21"/>
              </w:rPr>
            </w:pPr>
          </w:p>
        </w:tc>
        <w:tc>
          <w:tcPr>
            <w:tcW w:w="1836" w:type="dxa"/>
            <w:tcBorders>
              <w:top w:val="single" w:sz="4" w:space="0" w:color="auto"/>
            </w:tcBorders>
            <w:shd w:val="clear" w:color="auto" w:fill="auto"/>
            <w:vAlign w:val="bottom"/>
          </w:tcPr>
          <w:p w:rsidR="00386322" w:rsidRPr="0086573A" w:rsidRDefault="00386322" w:rsidP="007B36AE">
            <w:pPr>
              <w:keepNext/>
              <w:keepLines/>
              <w:tabs>
                <w:tab w:val="left" w:pos="288"/>
                <w:tab w:val="left" w:pos="576"/>
                <w:tab w:val="left" w:pos="1152"/>
              </w:tabs>
              <w:spacing w:before="40" w:after="40"/>
              <w:ind w:right="85"/>
              <w:jc w:val="right"/>
              <w:rPr>
                <w:b/>
                <w:bCs/>
                <w:sz w:val="18"/>
                <w:szCs w:val="18"/>
                <w:lang w:val="en-GB" w:eastAsia="en-GB"/>
              </w:rPr>
            </w:pPr>
          </w:p>
        </w:tc>
      </w:tr>
      <w:tr w:rsidR="00386322" w:rsidRPr="0086573A" w:rsidTr="007B36AE">
        <w:tblPrEx>
          <w:tblCellMar>
            <w:left w:w="0" w:type="dxa"/>
            <w:right w:w="0" w:type="dxa"/>
          </w:tblCellMar>
        </w:tblPrEx>
        <w:tc>
          <w:tcPr>
            <w:tcW w:w="2552" w:type="dxa"/>
            <w:tcBorders>
              <w:bottom w:val="single" w:sz="4" w:space="0" w:color="auto"/>
            </w:tcBorders>
            <w:shd w:val="clear" w:color="auto" w:fill="auto"/>
          </w:tcPr>
          <w:p w:rsidR="00386322" w:rsidRPr="0093730C" w:rsidRDefault="00386322" w:rsidP="0093730C">
            <w:pPr>
              <w:tabs>
                <w:tab w:val="left" w:pos="288"/>
                <w:tab w:val="left" w:pos="576"/>
                <w:tab w:val="left" w:pos="864"/>
                <w:tab w:val="left" w:pos="1152"/>
              </w:tabs>
              <w:spacing w:before="40" w:after="40"/>
              <w:ind w:right="40"/>
              <w:rPr>
                <w:rFonts w:eastAsia="SimSun"/>
                <w:sz w:val="21"/>
                <w:szCs w:val="21"/>
              </w:rPr>
            </w:pPr>
            <w:r w:rsidRPr="0093730C">
              <w:rPr>
                <w:rFonts w:eastAsia="SimSun"/>
                <w:sz w:val="21"/>
                <w:szCs w:val="21"/>
              </w:rPr>
              <w:t>全体会议报告事务</w:t>
            </w:r>
          </w:p>
        </w:tc>
        <w:tc>
          <w:tcPr>
            <w:tcW w:w="4395" w:type="dxa"/>
            <w:tcBorders>
              <w:bottom w:val="single" w:sz="4" w:space="0" w:color="auto"/>
            </w:tcBorders>
            <w:shd w:val="clear" w:color="auto" w:fill="auto"/>
            <w:vAlign w:val="bottom"/>
          </w:tcPr>
          <w:p w:rsidR="00386322" w:rsidRPr="0093730C" w:rsidRDefault="00386322" w:rsidP="0093730C">
            <w:pPr>
              <w:tabs>
                <w:tab w:val="left" w:pos="288"/>
                <w:tab w:val="left" w:pos="576"/>
                <w:tab w:val="left" w:pos="864"/>
                <w:tab w:val="left" w:pos="1152"/>
              </w:tabs>
              <w:spacing w:before="40" w:after="40"/>
              <w:rPr>
                <w:rFonts w:eastAsia="SimSun"/>
                <w:sz w:val="21"/>
                <w:szCs w:val="21"/>
              </w:rPr>
            </w:pPr>
            <w:r w:rsidRPr="0093730C">
              <w:rPr>
                <w:rFonts w:eastAsia="SimSun"/>
                <w:sz w:val="21"/>
                <w:szCs w:val="21"/>
                <w:lang w:eastAsia="zh-CN"/>
              </w:rPr>
              <w:t>报告事务</w:t>
            </w:r>
          </w:p>
        </w:tc>
        <w:tc>
          <w:tcPr>
            <w:tcW w:w="1836" w:type="dxa"/>
            <w:tcBorders>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ind w:right="85"/>
              <w:jc w:val="right"/>
              <w:rPr>
                <w:sz w:val="18"/>
                <w:szCs w:val="18"/>
                <w:lang w:val="en-GB" w:eastAsia="en-GB"/>
              </w:rPr>
            </w:pPr>
            <w:r w:rsidRPr="0086573A">
              <w:rPr>
                <w:sz w:val="18"/>
                <w:szCs w:val="18"/>
                <w:lang w:val="en-GB" w:eastAsia="en-GB"/>
              </w:rPr>
              <w:t>65 000</w:t>
            </w:r>
          </w:p>
        </w:tc>
      </w:tr>
      <w:tr w:rsidR="00386322"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386322" w:rsidRPr="00715473" w:rsidRDefault="00386322" w:rsidP="0093730C">
            <w:pPr>
              <w:tabs>
                <w:tab w:val="left" w:pos="405"/>
                <w:tab w:val="left" w:pos="576"/>
                <w:tab w:val="left" w:pos="864"/>
                <w:tab w:val="left" w:pos="1152"/>
              </w:tabs>
              <w:spacing w:before="40" w:after="40"/>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rPr>
                <w:b/>
                <w:sz w:val="21"/>
                <w:szCs w:val="21"/>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tabs>
                <w:tab w:val="left" w:pos="288"/>
                <w:tab w:val="left" w:pos="576"/>
                <w:tab w:val="left" w:pos="864"/>
                <w:tab w:val="left" w:pos="1152"/>
              </w:tabs>
              <w:spacing w:before="40" w:after="40"/>
              <w:ind w:right="85"/>
              <w:jc w:val="right"/>
              <w:rPr>
                <w:b/>
                <w:sz w:val="18"/>
                <w:szCs w:val="18"/>
                <w:lang w:val="en-GB" w:eastAsia="en-GB"/>
              </w:rPr>
            </w:pPr>
            <w:r w:rsidRPr="0086573A">
              <w:rPr>
                <w:b/>
                <w:sz w:val="18"/>
                <w:szCs w:val="18"/>
                <w:lang w:val="en-GB" w:eastAsia="en-GB"/>
              </w:rPr>
              <w:t>65 000</w:t>
            </w:r>
          </w:p>
        </w:tc>
      </w:tr>
      <w:tr w:rsidR="00386322" w:rsidRPr="0086573A" w:rsidTr="007B36AE">
        <w:tblPrEx>
          <w:tblCellMar>
            <w:left w:w="0" w:type="dxa"/>
            <w:right w:w="0" w:type="dxa"/>
          </w:tblCellMar>
        </w:tblPrEx>
        <w:trPr>
          <w:trHeight w:hRule="exact" w:val="90"/>
        </w:trPr>
        <w:tc>
          <w:tcPr>
            <w:tcW w:w="2552"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right="40"/>
              <w:rPr>
                <w:b/>
                <w:bCs/>
                <w:sz w:val="21"/>
                <w:szCs w:val="21"/>
              </w:rPr>
            </w:pPr>
          </w:p>
        </w:tc>
        <w:tc>
          <w:tcPr>
            <w:tcW w:w="4395" w:type="dxa"/>
            <w:tcBorders>
              <w:top w:val="single" w:sz="4"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rPr>
                <w:b/>
                <w:bCs/>
                <w:sz w:val="21"/>
                <w:szCs w:val="21"/>
              </w:rPr>
            </w:pPr>
          </w:p>
        </w:tc>
        <w:tc>
          <w:tcPr>
            <w:tcW w:w="1836" w:type="dxa"/>
            <w:tcBorders>
              <w:top w:val="single" w:sz="4" w:space="0" w:color="auto"/>
            </w:tcBorders>
            <w:shd w:val="clear" w:color="auto" w:fill="auto"/>
            <w:vAlign w:val="bottom"/>
          </w:tcPr>
          <w:p w:rsidR="00386322" w:rsidRPr="0086573A" w:rsidRDefault="00386322" w:rsidP="007B36AE">
            <w:pPr>
              <w:tabs>
                <w:tab w:val="left" w:pos="288"/>
                <w:tab w:val="left" w:pos="576"/>
                <w:tab w:val="left" w:pos="864"/>
                <w:tab w:val="left" w:pos="1152"/>
              </w:tabs>
              <w:spacing w:before="40" w:after="40"/>
              <w:jc w:val="right"/>
              <w:rPr>
                <w:b/>
                <w:bCs/>
                <w:sz w:val="18"/>
                <w:szCs w:val="18"/>
                <w:lang w:val="en-GB" w:eastAsia="en-GB"/>
              </w:rPr>
            </w:pPr>
          </w:p>
        </w:tc>
      </w:tr>
      <w:tr w:rsidR="00386322" w:rsidRPr="0086573A" w:rsidTr="007B36AE">
        <w:tblPrEx>
          <w:tblCellMar>
            <w:left w:w="0" w:type="dxa"/>
            <w:right w:w="0" w:type="dxa"/>
          </w:tblCellMar>
        </w:tblPrEx>
        <w:tc>
          <w:tcPr>
            <w:tcW w:w="2552" w:type="dxa"/>
            <w:shd w:val="clear" w:color="auto" w:fill="auto"/>
            <w:vAlign w:val="bottom"/>
          </w:tcPr>
          <w:p w:rsidR="00386322" w:rsidRPr="00715473" w:rsidRDefault="00386322" w:rsidP="0093730C">
            <w:pPr>
              <w:keepNext/>
              <w:keepLines/>
              <w:tabs>
                <w:tab w:val="left" w:pos="288"/>
                <w:tab w:val="left" w:pos="576"/>
                <w:tab w:val="left" w:pos="864"/>
                <w:tab w:val="left" w:pos="1152"/>
              </w:tabs>
              <w:spacing w:before="40" w:after="40"/>
              <w:ind w:right="40"/>
              <w:rPr>
                <w:b/>
                <w:bCs/>
                <w:sz w:val="21"/>
                <w:szCs w:val="21"/>
              </w:rPr>
            </w:pPr>
            <w:r w:rsidRPr="00715473">
              <w:rPr>
                <w:rFonts w:ascii="SimHei" w:eastAsia="SimHei" w:hAnsi="SimHei" w:hint="eastAsia"/>
                <w:b/>
                <w:bCs/>
                <w:sz w:val="21"/>
                <w:szCs w:val="21"/>
                <w:lang w:eastAsia="zh-CN"/>
              </w:rPr>
              <w:t>差旅</w:t>
            </w:r>
          </w:p>
        </w:tc>
        <w:tc>
          <w:tcPr>
            <w:tcW w:w="4395" w:type="dxa"/>
            <w:shd w:val="clear" w:color="auto" w:fill="auto"/>
            <w:vAlign w:val="bottom"/>
          </w:tcPr>
          <w:p w:rsidR="00386322" w:rsidRPr="00715473" w:rsidRDefault="00386322" w:rsidP="0093730C">
            <w:pPr>
              <w:keepNext/>
              <w:keepLines/>
              <w:tabs>
                <w:tab w:val="left" w:pos="288"/>
                <w:tab w:val="left" w:pos="576"/>
                <w:tab w:val="left" w:pos="864"/>
                <w:tab w:val="left" w:pos="1152"/>
              </w:tabs>
              <w:spacing w:before="40" w:after="40"/>
              <w:rPr>
                <w:b/>
                <w:bCs/>
                <w:sz w:val="21"/>
                <w:szCs w:val="21"/>
              </w:rPr>
            </w:pPr>
          </w:p>
        </w:tc>
        <w:tc>
          <w:tcPr>
            <w:tcW w:w="1836" w:type="dxa"/>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jc w:val="right"/>
              <w:rPr>
                <w:b/>
                <w:bCs/>
                <w:sz w:val="18"/>
                <w:szCs w:val="18"/>
                <w:lang w:val="en-GB" w:eastAsia="en-GB"/>
              </w:rPr>
            </w:pPr>
          </w:p>
        </w:tc>
      </w:tr>
      <w:tr w:rsidR="00386322" w:rsidRPr="0086573A" w:rsidTr="007B36AE">
        <w:tblPrEx>
          <w:tblCellMar>
            <w:left w:w="0" w:type="dxa"/>
            <w:right w:w="0" w:type="dxa"/>
          </w:tblCellMar>
        </w:tblPrEx>
        <w:tc>
          <w:tcPr>
            <w:tcW w:w="2552" w:type="dxa"/>
            <w:shd w:val="clear" w:color="auto" w:fill="auto"/>
          </w:tcPr>
          <w:p w:rsidR="00386322" w:rsidRPr="0093730C" w:rsidRDefault="00386322" w:rsidP="0093730C">
            <w:pPr>
              <w:keepNext/>
              <w:keepLines/>
              <w:tabs>
                <w:tab w:val="left" w:pos="288"/>
                <w:tab w:val="left" w:pos="576"/>
                <w:tab w:val="left" w:pos="864"/>
                <w:tab w:val="left" w:pos="1152"/>
              </w:tabs>
              <w:spacing w:before="40" w:after="40"/>
              <w:ind w:right="40"/>
              <w:rPr>
                <w:rFonts w:eastAsia="SimSun"/>
                <w:sz w:val="21"/>
                <w:szCs w:val="21"/>
                <w:lang w:eastAsia="zh-CN"/>
              </w:rPr>
            </w:pPr>
            <w:r w:rsidRPr="0093730C">
              <w:rPr>
                <w:rFonts w:eastAsia="SimSun"/>
                <w:sz w:val="21"/>
                <w:szCs w:val="21"/>
                <w:lang w:eastAsia="zh-CN"/>
              </w:rPr>
              <w:t>秘书处工作人员公务差旅</w:t>
            </w:r>
          </w:p>
        </w:tc>
        <w:tc>
          <w:tcPr>
            <w:tcW w:w="4395" w:type="dxa"/>
            <w:shd w:val="clear" w:color="auto" w:fill="auto"/>
          </w:tcPr>
          <w:p w:rsidR="00386322" w:rsidRPr="0093730C" w:rsidRDefault="00386322" w:rsidP="0093730C">
            <w:pPr>
              <w:keepNext/>
              <w:keepLines/>
              <w:tabs>
                <w:tab w:val="left" w:pos="288"/>
                <w:tab w:val="left" w:pos="576"/>
                <w:tab w:val="left" w:pos="864"/>
                <w:tab w:val="left" w:pos="1152"/>
              </w:tabs>
              <w:spacing w:before="40" w:after="40"/>
              <w:rPr>
                <w:rFonts w:eastAsia="SimSun"/>
                <w:sz w:val="21"/>
                <w:szCs w:val="21"/>
                <w:lang w:eastAsia="zh-CN"/>
              </w:rPr>
            </w:pPr>
            <w:r w:rsidRPr="0093730C">
              <w:rPr>
                <w:rFonts w:eastAsia="SimSun"/>
                <w:sz w:val="21"/>
                <w:szCs w:val="21"/>
                <w:lang w:eastAsia="zh-CN"/>
              </w:rPr>
              <w:t>工作人员出席平台各机构的会议的差旅及其他必要差旅</w:t>
            </w:r>
          </w:p>
        </w:tc>
        <w:tc>
          <w:tcPr>
            <w:tcW w:w="1836" w:type="dxa"/>
            <w:shd w:val="clear" w:color="auto" w:fill="auto"/>
          </w:tcPr>
          <w:p w:rsidR="00386322" w:rsidRPr="0086573A" w:rsidRDefault="00386322" w:rsidP="007B36AE">
            <w:pPr>
              <w:keepNext/>
              <w:keepLines/>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120 000</w:t>
            </w:r>
          </w:p>
        </w:tc>
      </w:tr>
      <w:tr w:rsidR="00386322" w:rsidRPr="0086573A" w:rsidTr="007B36AE">
        <w:tblPrEx>
          <w:tblCellMar>
            <w:left w:w="0" w:type="dxa"/>
            <w:right w:w="0" w:type="dxa"/>
          </w:tblCellMar>
        </w:tblPrEx>
        <w:tc>
          <w:tcPr>
            <w:tcW w:w="2552" w:type="dxa"/>
            <w:shd w:val="clear" w:color="auto" w:fill="auto"/>
          </w:tcPr>
          <w:p w:rsidR="00386322" w:rsidRPr="0093730C" w:rsidRDefault="00386322" w:rsidP="0093730C">
            <w:pPr>
              <w:keepNext/>
              <w:keepLines/>
              <w:tabs>
                <w:tab w:val="left" w:pos="288"/>
                <w:tab w:val="left" w:pos="576"/>
                <w:tab w:val="left" w:pos="864"/>
                <w:tab w:val="left" w:pos="1152"/>
              </w:tabs>
              <w:spacing w:before="40" w:after="40"/>
              <w:ind w:right="40"/>
              <w:rPr>
                <w:rFonts w:eastAsia="SimSun"/>
                <w:sz w:val="21"/>
                <w:szCs w:val="21"/>
              </w:rPr>
            </w:pPr>
            <w:r w:rsidRPr="0093730C">
              <w:rPr>
                <w:rFonts w:eastAsia="SimSun"/>
                <w:sz w:val="21"/>
                <w:szCs w:val="21"/>
              </w:rPr>
              <w:t>主席的差旅</w:t>
            </w:r>
          </w:p>
        </w:tc>
        <w:tc>
          <w:tcPr>
            <w:tcW w:w="4395" w:type="dxa"/>
            <w:shd w:val="clear" w:color="auto" w:fill="auto"/>
          </w:tcPr>
          <w:p w:rsidR="00386322" w:rsidRPr="0093730C" w:rsidRDefault="00386322" w:rsidP="0093730C">
            <w:pPr>
              <w:keepNext/>
              <w:keepLines/>
              <w:tabs>
                <w:tab w:val="left" w:pos="288"/>
                <w:tab w:val="left" w:pos="576"/>
                <w:tab w:val="left" w:pos="864"/>
                <w:tab w:val="left" w:pos="1152"/>
              </w:tabs>
              <w:spacing w:before="40" w:after="40"/>
              <w:rPr>
                <w:rFonts w:eastAsia="SimSun"/>
                <w:sz w:val="21"/>
                <w:szCs w:val="21"/>
                <w:lang w:eastAsia="zh-CN"/>
              </w:rPr>
            </w:pPr>
            <w:r w:rsidRPr="0093730C">
              <w:rPr>
                <w:rFonts w:eastAsia="SimSun"/>
                <w:sz w:val="21"/>
                <w:szCs w:val="21"/>
                <w:lang w:eastAsia="zh-CN"/>
              </w:rPr>
              <w:t>主席代表平台的差旅</w:t>
            </w:r>
          </w:p>
        </w:tc>
        <w:tc>
          <w:tcPr>
            <w:tcW w:w="1836" w:type="dxa"/>
            <w:shd w:val="clear" w:color="auto" w:fill="auto"/>
          </w:tcPr>
          <w:p w:rsidR="00386322" w:rsidRPr="0086573A" w:rsidRDefault="00386322" w:rsidP="007B36AE">
            <w:pPr>
              <w:keepNext/>
              <w:keepLines/>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25 000</w:t>
            </w:r>
          </w:p>
        </w:tc>
      </w:tr>
      <w:tr w:rsidR="00386322"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386322" w:rsidRPr="00715473" w:rsidRDefault="00386322" w:rsidP="0093730C">
            <w:pPr>
              <w:keepNext/>
              <w:keepLines/>
              <w:tabs>
                <w:tab w:val="left" w:pos="288"/>
                <w:tab w:val="left" w:pos="576"/>
                <w:tab w:val="left" w:pos="864"/>
                <w:tab w:val="left" w:pos="1152"/>
              </w:tabs>
              <w:spacing w:before="40" w:after="40"/>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386322" w:rsidRPr="00715473" w:rsidRDefault="00386322" w:rsidP="0093730C">
            <w:pPr>
              <w:keepNext/>
              <w:keepLines/>
              <w:tabs>
                <w:tab w:val="left" w:pos="288"/>
                <w:tab w:val="left" w:pos="576"/>
                <w:tab w:val="left" w:pos="864"/>
                <w:tab w:val="left" w:pos="1152"/>
              </w:tabs>
              <w:spacing w:before="40" w:after="40"/>
              <w:rPr>
                <w:b/>
                <w:sz w:val="21"/>
                <w:szCs w:val="21"/>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145 000</w:t>
            </w:r>
          </w:p>
        </w:tc>
      </w:tr>
      <w:tr w:rsidR="00FB6910"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FB6910" w:rsidRPr="0093730C" w:rsidRDefault="00386322" w:rsidP="007B36AE">
            <w:pPr>
              <w:keepNext/>
              <w:keepLines/>
              <w:tabs>
                <w:tab w:val="left" w:pos="288"/>
                <w:tab w:val="left" w:pos="576"/>
                <w:tab w:val="left" w:pos="864"/>
                <w:tab w:val="left" w:pos="1152"/>
              </w:tabs>
              <w:spacing w:before="40" w:after="40"/>
              <w:ind w:right="40"/>
              <w:rPr>
                <w:rFonts w:ascii="SimHei" w:eastAsia="SimHei" w:hAnsi="SimHei" w:hint="eastAsia"/>
                <w:sz w:val="21"/>
                <w:szCs w:val="21"/>
                <w:lang w:val="en-GB" w:eastAsia="zh-CN"/>
              </w:rPr>
            </w:pPr>
            <w:r w:rsidRPr="0093730C">
              <w:rPr>
                <w:rFonts w:ascii="SimHei" w:eastAsia="SimHei" w:hAnsi="SimHei" w:hint="eastAsia"/>
                <w:b/>
                <w:sz w:val="21"/>
                <w:szCs w:val="21"/>
                <w:lang w:val="en-GB" w:eastAsia="zh-CN"/>
              </w:rPr>
              <w:t>合计</w:t>
            </w:r>
          </w:p>
        </w:tc>
        <w:tc>
          <w:tcPr>
            <w:tcW w:w="4395" w:type="dxa"/>
            <w:tcBorders>
              <w:top w:val="single" w:sz="4" w:space="0" w:color="auto"/>
              <w:bottom w:val="single" w:sz="4"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rPr>
                <w:sz w:val="18"/>
                <w:szCs w:val="18"/>
                <w:lang w:val="en-GB" w:eastAsia="en-GB"/>
              </w:rPr>
            </w:pPr>
          </w:p>
        </w:tc>
        <w:tc>
          <w:tcPr>
            <w:tcW w:w="1836" w:type="dxa"/>
            <w:tcBorders>
              <w:top w:val="single" w:sz="4" w:space="0" w:color="auto"/>
              <w:bottom w:val="single" w:sz="4"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8 398 850</w:t>
            </w:r>
          </w:p>
        </w:tc>
      </w:tr>
      <w:tr w:rsidR="00386322"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386322" w:rsidRPr="0093730C" w:rsidRDefault="00386322" w:rsidP="0093730C">
            <w:pPr>
              <w:keepNext/>
              <w:keepLines/>
              <w:tabs>
                <w:tab w:val="left" w:pos="288"/>
                <w:tab w:val="left" w:pos="576"/>
                <w:tab w:val="left" w:pos="864"/>
                <w:tab w:val="left" w:pos="1152"/>
              </w:tabs>
              <w:spacing w:before="40" w:after="40"/>
              <w:ind w:right="40"/>
              <w:rPr>
                <w:rFonts w:eastAsia="SimSun"/>
                <w:b/>
                <w:sz w:val="21"/>
                <w:szCs w:val="21"/>
              </w:rPr>
            </w:pPr>
            <w:r w:rsidRPr="0093730C">
              <w:rPr>
                <w:rFonts w:eastAsia="SimSun"/>
                <w:bCs/>
                <w:sz w:val="21"/>
                <w:szCs w:val="21"/>
                <w:lang w:eastAsia="zh-CN"/>
              </w:rPr>
              <w:t>方案支助费用</w:t>
            </w:r>
            <w:r w:rsidRPr="0093730C">
              <w:rPr>
                <w:rFonts w:eastAsia="SimSun"/>
                <w:bCs/>
                <w:sz w:val="21"/>
                <w:szCs w:val="21"/>
              </w:rPr>
              <w:t>(8%)</w:t>
            </w:r>
          </w:p>
        </w:tc>
        <w:tc>
          <w:tcPr>
            <w:tcW w:w="4395" w:type="dxa"/>
            <w:tcBorders>
              <w:top w:val="single" w:sz="4" w:space="0" w:color="auto"/>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rPr>
                <w:b/>
                <w:sz w:val="18"/>
                <w:szCs w:val="18"/>
                <w:lang w:val="en-GB" w:eastAsia="en-GB"/>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sz w:val="18"/>
                <w:szCs w:val="18"/>
                <w:lang w:val="en-GB" w:eastAsia="en-GB"/>
              </w:rPr>
              <w:t>671 908</w:t>
            </w:r>
          </w:p>
        </w:tc>
      </w:tr>
      <w:tr w:rsidR="00386322"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386322" w:rsidRPr="00715473" w:rsidRDefault="00386322" w:rsidP="0093730C">
            <w:pPr>
              <w:keepNext/>
              <w:keepLines/>
              <w:tabs>
                <w:tab w:val="left" w:pos="288"/>
                <w:tab w:val="left" w:pos="576"/>
                <w:tab w:val="left" w:pos="864"/>
                <w:tab w:val="left" w:pos="1152"/>
              </w:tabs>
              <w:spacing w:before="40" w:after="40"/>
              <w:ind w:right="40"/>
              <w:rPr>
                <w:rFonts w:ascii="SimHei" w:eastAsia="SimHei" w:hAnsi="SimHei"/>
                <w:b/>
                <w:spacing w:val="-8"/>
                <w:sz w:val="21"/>
                <w:szCs w:val="21"/>
                <w:lang w:eastAsia="zh-CN"/>
              </w:rPr>
            </w:pPr>
            <w:r w:rsidRPr="00715473">
              <w:rPr>
                <w:rFonts w:ascii="SimHei" w:eastAsia="SimHei" w:hAnsi="SimHei" w:hint="eastAsia"/>
                <w:b/>
                <w:spacing w:val="-8"/>
                <w:sz w:val="21"/>
                <w:szCs w:val="21"/>
                <w:lang w:eastAsia="zh-CN"/>
              </w:rPr>
              <w:t>向信托基金支付的费用合计</w:t>
            </w:r>
          </w:p>
        </w:tc>
        <w:tc>
          <w:tcPr>
            <w:tcW w:w="4395" w:type="dxa"/>
            <w:tcBorders>
              <w:top w:val="single" w:sz="4" w:space="0" w:color="auto"/>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rPr>
                <w:b/>
                <w:sz w:val="18"/>
                <w:szCs w:val="18"/>
                <w:lang w:val="en-GB" w:eastAsia="zh-CN"/>
              </w:rPr>
            </w:pPr>
          </w:p>
        </w:tc>
        <w:tc>
          <w:tcPr>
            <w:tcW w:w="1836" w:type="dxa"/>
            <w:tcBorders>
              <w:top w:val="single" w:sz="4" w:space="0" w:color="auto"/>
              <w:bottom w:val="single" w:sz="4" w:space="0" w:color="auto"/>
            </w:tcBorders>
            <w:shd w:val="clear" w:color="auto" w:fill="auto"/>
            <w:vAlign w:val="bottom"/>
          </w:tcPr>
          <w:p w:rsidR="00386322" w:rsidRPr="0086573A" w:rsidRDefault="00386322"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9 070 758</w:t>
            </w:r>
          </w:p>
        </w:tc>
      </w:tr>
      <w:tr w:rsidR="00386322" w:rsidRPr="0093730C"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386322" w:rsidRPr="0093730C" w:rsidRDefault="00386322" w:rsidP="0093730C">
            <w:pPr>
              <w:keepNext/>
              <w:keepLines/>
              <w:tabs>
                <w:tab w:val="left" w:pos="288"/>
                <w:tab w:val="left" w:pos="576"/>
                <w:tab w:val="left" w:pos="864"/>
                <w:tab w:val="left" w:pos="1152"/>
              </w:tabs>
              <w:spacing w:before="40" w:after="40"/>
              <w:ind w:right="40"/>
              <w:rPr>
                <w:rFonts w:eastAsia="SimSun"/>
                <w:sz w:val="21"/>
                <w:szCs w:val="21"/>
              </w:rPr>
            </w:pPr>
            <w:r w:rsidRPr="0093730C">
              <w:rPr>
                <w:rFonts w:eastAsia="SimSun"/>
                <w:bCs/>
                <w:sz w:val="21"/>
                <w:szCs w:val="21"/>
                <w:lang w:eastAsia="zh-CN"/>
              </w:rPr>
              <w:t>周转储备金调整</w:t>
            </w:r>
          </w:p>
        </w:tc>
        <w:tc>
          <w:tcPr>
            <w:tcW w:w="4395" w:type="dxa"/>
            <w:tcBorders>
              <w:top w:val="single" w:sz="4" w:space="0" w:color="auto"/>
              <w:bottom w:val="single" w:sz="4" w:space="0" w:color="auto"/>
            </w:tcBorders>
            <w:shd w:val="clear" w:color="auto" w:fill="auto"/>
            <w:vAlign w:val="bottom"/>
          </w:tcPr>
          <w:p w:rsidR="00386322" w:rsidRPr="0093730C" w:rsidRDefault="00386322" w:rsidP="007B36AE">
            <w:pPr>
              <w:keepNext/>
              <w:keepLines/>
              <w:tabs>
                <w:tab w:val="left" w:pos="288"/>
                <w:tab w:val="left" w:pos="576"/>
                <w:tab w:val="left" w:pos="864"/>
                <w:tab w:val="left" w:pos="1152"/>
              </w:tabs>
              <w:spacing w:before="40" w:after="40"/>
              <w:rPr>
                <w:rFonts w:eastAsia="SimSun"/>
                <w:sz w:val="18"/>
                <w:szCs w:val="18"/>
                <w:lang w:val="en-GB" w:eastAsia="en-GB"/>
              </w:rPr>
            </w:pPr>
          </w:p>
        </w:tc>
        <w:tc>
          <w:tcPr>
            <w:tcW w:w="1836" w:type="dxa"/>
            <w:tcBorders>
              <w:top w:val="single" w:sz="4" w:space="0" w:color="auto"/>
              <w:bottom w:val="single" w:sz="4" w:space="0" w:color="auto"/>
            </w:tcBorders>
            <w:shd w:val="clear" w:color="auto" w:fill="auto"/>
            <w:vAlign w:val="bottom"/>
          </w:tcPr>
          <w:p w:rsidR="00386322" w:rsidRPr="0093730C" w:rsidRDefault="00386322" w:rsidP="007B36AE">
            <w:pPr>
              <w:keepNext/>
              <w:keepLines/>
              <w:tabs>
                <w:tab w:val="left" w:pos="288"/>
                <w:tab w:val="left" w:pos="576"/>
                <w:tab w:val="left" w:pos="864"/>
                <w:tab w:val="left" w:pos="1152"/>
              </w:tabs>
              <w:spacing w:before="40" w:after="40"/>
              <w:jc w:val="right"/>
              <w:rPr>
                <w:rFonts w:eastAsia="SimSun"/>
                <w:sz w:val="18"/>
                <w:szCs w:val="18"/>
                <w:lang w:val="en-GB" w:eastAsia="en-GB"/>
              </w:rPr>
            </w:pPr>
            <w:r w:rsidRPr="0093730C">
              <w:rPr>
                <w:rFonts w:eastAsia="SimSun"/>
                <w:b/>
                <w:sz w:val="18"/>
                <w:szCs w:val="18"/>
                <w:lang w:val="en-GB" w:eastAsia="en-GB"/>
              </w:rPr>
              <w:t>0</w:t>
            </w:r>
          </w:p>
        </w:tc>
      </w:tr>
      <w:tr w:rsidR="00386322" w:rsidRPr="0086573A" w:rsidTr="007B36AE">
        <w:tblPrEx>
          <w:tblCellMar>
            <w:left w:w="0" w:type="dxa"/>
            <w:right w:w="0" w:type="dxa"/>
          </w:tblCellMar>
        </w:tblPrEx>
        <w:tc>
          <w:tcPr>
            <w:tcW w:w="2552" w:type="dxa"/>
            <w:tcBorders>
              <w:top w:val="single" w:sz="4" w:space="0" w:color="auto"/>
              <w:bottom w:val="single" w:sz="12" w:space="0" w:color="auto"/>
            </w:tcBorders>
            <w:shd w:val="clear" w:color="auto" w:fill="auto"/>
            <w:vAlign w:val="bottom"/>
          </w:tcPr>
          <w:p w:rsidR="00386322" w:rsidRPr="00715473" w:rsidRDefault="00386322" w:rsidP="0093730C">
            <w:pPr>
              <w:tabs>
                <w:tab w:val="left" w:pos="288"/>
                <w:tab w:val="left" w:pos="576"/>
                <w:tab w:val="left" w:pos="864"/>
                <w:tab w:val="left" w:pos="1152"/>
              </w:tabs>
              <w:spacing w:before="40" w:after="40"/>
              <w:ind w:right="40"/>
              <w:rPr>
                <w:b/>
                <w:sz w:val="21"/>
                <w:szCs w:val="21"/>
              </w:rPr>
            </w:pPr>
            <w:r w:rsidRPr="00715473">
              <w:rPr>
                <w:rFonts w:ascii="SimHei" w:eastAsia="SimHei" w:hAnsi="SimHei" w:hint="eastAsia"/>
                <w:b/>
                <w:sz w:val="21"/>
                <w:szCs w:val="21"/>
                <w:lang w:eastAsia="zh-CN"/>
              </w:rPr>
              <w:t>总计</w:t>
            </w:r>
          </w:p>
        </w:tc>
        <w:tc>
          <w:tcPr>
            <w:tcW w:w="4395" w:type="dxa"/>
            <w:tcBorders>
              <w:top w:val="single" w:sz="4" w:space="0" w:color="auto"/>
              <w:bottom w:val="single" w:sz="12" w:space="0" w:color="auto"/>
            </w:tcBorders>
            <w:shd w:val="clear" w:color="auto" w:fill="auto"/>
            <w:vAlign w:val="bottom"/>
          </w:tcPr>
          <w:p w:rsidR="00386322" w:rsidRPr="0086573A" w:rsidRDefault="00386322" w:rsidP="007B36AE">
            <w:pPr>
              <w:tabs>
                <w:tab w:val="left" w:pos="288"/>
                <w:tab w:val="left" w:pos="576"/>
                <w:tab w:val="left" w:pos="864"/>
                <w:tab w:val="left" w:pos="1152"/>
              </w:tabs>
              <w:spacing w:before="40" w:after="40"/>
              <w:rPr>
                <w:b/>
                <w:sz w:val="18"/>
                <w:szCs w:val="18"/>
                <w:lang w:val="en-GB" w:eastAsia="en-GB"/>
              </w:rPr>
            </w:pPr>
          </w:p>
        </w:tc>
        <w:tc>
          <w:tcPr>
            <w:tcW w:w="1836" w:type="dxa"/>
            <w:tcBorders>
              <w:top w:val="single" w:sz="4" w:space="0" w:color="auto"/>
              <w:bottom w:val="single" w:sz="12" w:space="0" w:color="auto"/>
            </w:tcBorders>
            <w:shd w:val="clear" w:color="auto" w:fill="auto"/>
            <w:vAlign w:val="bottom"/>
          </w:tcPr>
          <w:p w:rsidR="00386322" w:rsidRPr="0086573A" w:rsidRDefault="00386322" w:rsidP="007B36AE">
            <w:pPr>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9 070 758</w:t>
            </w:r>
          </w:p>
        </w:tc>
      </w:tr>
    </w:tbl>
    <w:p w:rsidR="00386322" w:rsidRPr="00715473" w:rsidRDefault="00386322" w:rsidP="00386322">
      <w:pPr>
        <w:pStyle w:val="FootnoteText"/>
        <w:spacing w:before="120"/>
        <w:ind w:left="0" w:right="57"/>
        <w:rPr>
          <w:szCs w:val="18"/>
          <w:lang w:val="en-US" w:eastAsia="zh-CN"/>
        </w:rPr>
      </w:pPr>
      <w:r w:rsidRPr="00193CA2">
        <w:rPr>
          <w:rFonts w:eastAsia="SimSun" w:hint="eastAsia"/>
          <w:szCs w:val="18"/>
          <w:vertAlign w:val="superscript"/>
          <w:lang w:val="en-US" w:eastAsia="zh-CN"/>
        </w:rPr>
        <w:tab/>
      </w:r>
      <w:r w:rsidRPr="00715473">
        <w:rPr>
          <w:szCs w:val="18"/>
          <w:vertAlign w:val="superscript"/>
          <w:lang w:val="en-US" w:eastAsia="zh-CN"/>
        </w:rPr>
        <w:t>a</w:t>
      </w:r>
      <w:r w:rsidRPr="00715473">
        <w:rPr>
          <w:rFonts w:ascii="SimSun" w:eastAsia="SimSun" w:hAnsi="SimSun" w:cs="SimSun" w:hint="eastAsia"/>
          <w:sz w:val="21"/>
          <w:szCs w:val="21"/>
          <w:lang w:val="en-US" w:eastAsia="zh-CN"/>
        </w:rPr>
        <w:t>包括为期</w:t>
      </w:r>
      <w:r w:rsidRPr="00715473">
        <w:rPr>
          <w:sz w:val="21"/>
          <w:szCs w:val="21"/>
          <w:lang w:val="en-US" w:eastAsia="zh-CN"/>
        </w:rPr>
        <w:t>6</w:t>
      </w:r>
      <w:r w:rsidRPr="00715473">
        <w:rPr>
          <w:rFonts w:ascii="SimSun" w:eastAsia="SimSun" w:hAnsi="SimSun" w:cs="SimSun" w:hint="eastAsia"/>
          <w:sz w:val="21"/>
          <w:szCs w:val="21"/>
          <w:lang w:val="en-US" w:eastAsia="zh-CN"/>
        </w:rPr>
        <w:t>天的全体会议以及在此届会议举行之前举行为期</w:t>
      </w:r>
      <w:r w:rsidRPr="00715473">
        <w:rPr>
          <w:sz w:val="21"/>
          <w:szCs w:val="21"/>
          <w:lang w:val="en-US" w:eastAsia="zh-CN"/>
        </w:rPr>
        <w:t>1</w:t>
      </w:r>
      <w:r w:rsidRPr="00715473">
        <w:rPr>
          <w:rFonts w:ascii="SimSun" w:eastAsia="SimSun" w:hAnsi="SimSun" w:cs="SimSun" w:hint="eastAsia"/>
          <w:sz w:val="21"/>
          <w:szCs w:val="21"/>
          <w:lang w:val="en-US" w:eastAsia="zh-CN"/>
        </w:rPr>
        <w:t>天的区域磋商会议。</w:t>
      </w:r>
    </w:p>
    <w:p w:rsidR="00386322" w:rsidRPr="00715473" w:rsidRDefault="00386322" w:rsidP="00386322">
      <w:pPr>
        <w:pStyle w:val="FootnoteText"/>
        <w:ind w:left="0" w:right="57"/>
        <w:rPr>
          <w:szCs w:val="18"/>
          <w:lang w:val="en-US" w:eastAsia="zh-CN"/>
        </w:rPr>
      </w:pPr>
      <w:r w:rsidRPr="00193CA2">
        <w:rPr>
          <w:rFonts w:eastAsia="SimSun" w:hint="eastAsia"/>
          <w:szCs w:val="18"/>
          <w:vertAlign w:val="superscript"/>
          <w:lang w:val="en-US" w:eastAsia="zh-CN"/>
        </w:rPr>
        <w:tab/>
      </w:r>
      <w:r w:rsidRPr="00715473">
        <w:rPr>
          <w:szCs w:val="18"/>
          <w:vertAlign w:val="superscript"/>
          <w:lang w:val="en-US" w:eastAsia="zh-CN"/>
        </w:rPr>
        <w:t>b</w:t>
      </w:r>
      <w:r w:rsidRPr="00715473">
        <w:rPr>
          <w:rFonts w:ascii="SimSun" w:eastAsia="SimSun" w:hAnsi="SimSun" w:cs="SimSun" w:hint="eastAsia"/>
          <w:sz w:val="21"/>
          <w:szCs w:val="21"/>
          <w:lang w:val="en-US" w:eastAsia="zh-CN"/>
        </w:rPr>
        <w:t>包括为多学科专家小组的</w:t>
      </w:r>
      <w:r w:rsidRPr="00715473">
        <w:rPr>
          <w:sz w:val="21"/>
          <w:szCs w:val="21"/>
          <w:lang w:val="en-US" w:eastAsia="zh-CN"/>
        </w:rPr>
        <w:t>20</w:t>
      </w:r>
      <w:r w:rsidRPr="00715473">
        <w:rPr>
          <w:rFonts w:ascii="SimSun" w:eastAsia="SimSun" w:hAnsi="SimSun" w:cs="SimSun" w:hint="eastAsia"/>
          <w:sz w:val="21"/>
          <w:szCs w:val="21"/>
          <w:lang w:val="en-US" w:eastAsia="zh-CN"/>
        </w:rPr>
        <w:t>名人员提供资助。</w:t>
      </w:r>
    </w:p>
    <w:p w:rsidR="00386322" w:rsidRPr="00715473" w:rsidRDefault="00386322" w:rsidP="00386322">
      <w:pPr>
        <w:pStyle w:val="FootnoteText"/>
        <w:tabs>
          <w:tab w:val="clear" w:pos="1247"/>
          <w:tab w:val="right" w:pos="1195"/>
          <w:tab w:val="left" w:pos="1267"/>
          <w:tab w:val="left" w:pos="1742"/>
          <w:tab w:val="left" w:pos="2218"/>
          <w:tab w:val="left" w:pos="2693"/>
        </w:tabs>
        <w:ind w:left="0" w:right="57"/>
        <w:rPr>
          <w:szCs w:val="18"/>
          <w:lang w:eastAsia="zh-CN"/>
        </w:rPr>
      </w:pPr>
      <w:r w:rsidRPr="00193CA2">
        <w:rPr>
          <w:rFonts w:eastAsia="SimSun" w:hint="eastAsia"/>
          <w:szCs w:val="18"/>
          <w:vertAlign w:val="superscript"/>
          <w:lang w:val="en-US" w:eastAsia="zh-CN"/>
        </w:rPr>
        <w:tab/>
      </w:r>
      <w:r w:rsidRPr="00193CA2">
        <w:rPr>
          <w:rFonts w:eastAsia="SimSun" w:hint="eastAsia"/>
          <w:szCs w:val="18"/>
          <w:vertAlign w:val="superscript"/>
          <w:lang w:val="en-US" w:eastAsia="zh-CN"/>
        </w:rPr>
        <w:tab/>
      </w:r>
      <w:r w:rsidRPr="00715473">
        <w:rPr>
          <w:szCs w:val="18"/>
          <w:vertAlign w:val="superscript"/>
          <w:lang w:val="en-US" w:eastAsia="zh-CN"/>
        </w:rPr>
        <w:t>c</w:t>
      </w:r>
      <w:r w:rsidRPr="00715473">
        <w:rPr>
          <w:rFonts w:ascii="SimSun" w:eastAsia="SimSun" w:hAnsi="SimSun" w:cs="SimSun" w:hint="eastAsia"/>
          <w:sz w:val="21"/>
          <w:szCs w:val="21"/>
          <w:lang w:val="en-US" w:eastAsia="zh-CN"/>
        </w:rPr>
        <w:t>包括主席团各次会议以及作为观察员出席多学科专家小组的各次会议。</w:t>
      </w:r>
    </w:p>
    <w:p w:rsidR="00386322" w:rsidRPr="00715473" w:rsidRDefault="00386322" w:rsidP="00386322">
      <w:pPr>
        <w:pStyle w:val="FootnoteText"/>
        <w:tabs>
          <w:tab w:val="clear" w:pos="1247"/>
          <w:tab w:val="right" w:pos="1195"/>
          <w:tab w:val="left" w:pos="1267"/>
          <w:tab w:val="left" w:pos="1742"/>
          <w:tab w:val="left" w:pos="2218"/>
          <w:tab w:val="left" w:pos="2693"/>
        </w:tabs>
        <w:ind w:left="0" w:right="57"/>
        <w:rPr>
          <w:szCs w:val="18"/>
          <w:lang w:eastAsia="zh-CN"/>
        </w:rPr>
      </w:pPr>
      <w:r w:rsidRPr="00193CA2">
        <w:rPr>
          <w:rFonts w:eastAsia="SimSun" w:hint="eastAsia"/>
          <w:szCs w:val="18"/>
          <w:vertAlign w:val="superscript"/>
          <w:lang w:eastAsia="zh-CN"/>
        </w:rPr>
        <w:tab/>
      </w:r>
      <w:r w:rsidRPr="00193CA2">
        <w:rPr>
          <w:rFonts w:eastAsia="SimSun" w:hint="eastAsia"/>
          <w:szCs w:val="18"/>
          <w:vertAlign w:val="superscript"/>
          <w:lang w:eastAsia="zh-CN"/>
        </w:rPr>
        <w:tab/>
      </w:r>
      <w:r w:rsidRPr="00715473">
        <w:rPr>
          <w:szCs w:val="18"/>
          <w:vertAlign w:val="superscript"/>
          <w:lang w:eastAsia="zh-CN"/>
        </w:rPr>
        <w:t>d</w:t>
      </w:r>
      <w:r w:rsidRPr="00715473">
        <w:rPr>
          <w:rFonts w:ascii="SimSun" w:eastAsia="SimSun" w:hAnsi="SimSun" w:cs="SimSun" w:hint="eastAsia"/>
          <w:sz w:val="21"/>
          <w:szCs w:val="21"/>
          <w:lang w:eastAsia="zh-CN"/>
        </w:rPr>
        <w:t>不包括各科学附属机构的主席。</w:t>
      </w:r>
    </w:p>
    <w:p w:rsidR="00FB6910" w:rsidRPr="0093730C" w:rsidRDefault="00386322" w:rsidP="00386322">
      <w:pPr>
        <w:tabs>
          <w:tab w:val="left" w:pos="624"/>
          <w:tab w:val="right" w:pos="1195"/>
          <w:tab w:val="left" w:pos="1267"/>
          <w:tab w:val="left" w:pos="1742"/>
          <w:tab w:val="left" w:pos="1814"/>
          <w:tab w:val="left" w:pos="2218"/>
          <w:tab w:val="left" w:pos="2381"/>
          <w:tab w:val="left" w:pos="2693"/>
          <w:tab w:val="left" w:pos="2948"/>
          <w:tab w:val="left" w:pos="3515"/>
          <w:tab w:val="left" w:pos="4082"/>
        </w:tabs>
        <w:spacing w:before="20" w:after="40"/>
        <w:ind w:left="1247" w:right="57"/>
        <w:rPr>
          <w:rFonts w:ascii="SimSun" w:eastAsia="SimSun" w:hAnsi="SimSun"/>
          <w:sz w:val="18"/>
          <w:szCs w:val="18"/>
          <w:lang w:val="en-GB"/>
        </w:rPr>
      </w:pPr>
      <w:r w:rsidRPr="0093730C">
        <w:rPr>
          <w:rFonts w:ascii="SimSun" w:eastAsia="SimSun" w:hAnsi="SimSun"/>
          <w:szCs w:val="18"/>
          <w:vertAlign w:val="superscript"/>
          <w:lang w:eastAsia="zh-CN"/>
        </w:rPr>
        <w:t>e</w:t>
      </w:r>
      <w:r w:rsidRPr="0093730C">
        <w:rPr>
          <w:rFonts w:ascii="SimSun" w:eastAsia="SimSun" w:hAnsi="SimSun"/>
          <w:szCs w:val="18"/>
          <w:lang w:eastAsia="zh-CN"/>
        </w:rPr>
        <w:t xml:space="preserve"> </w:t>
      </w:r>
      <w:r w:rsidRPr="0093730C">
        <w:rPr>
          <w:rFonts w:ascii="SimSun" w:eastAsia="SimSun" w:hAnsi="SimSun" w:cs="SimSun" w:hint="eastAsia"/>
          <w:sz w:val="21"/>
          <w:szCs w:val="21"/>
          <w:lang w:eastAsia="zh-CN"/>
        </w:rPr>
        <w:t>联</w:t>
      </w:r>
      <w:r w:rsidRPr="0093730C">
        <w:rPr>
          <w:rFonts w:ascii="SimSun" w:eastAsia="SimSun" w:hAnsi="SimSun" w:cs="MS Mincho" w:hint="eastAsia"/>
          <w:sz w:val="21"/>
          <w:szCs w:val="21"/>
          <w:lang w:eastAsia="zh-CN"/>
        </w:rPr>
        <w:t>合国</w:t>
      </w:r>
      <w:r w:rsidRPr="0093730C">
        <w:rPr>
          <w:rFonts w:ascii="SimSun" w:eastAsia="SimSun" w:hAnsi="SimSun" w:cs="SimSun" w:hint="eastAsia"/>
          <w:sz w:val="21"/>
          <w:szCs w:val="21"/>
          <w:lang w:eastAsia="zh-CN"/>
        </w:rPr>
        <w:t>环</w:t>
      </w:r>
      <w:r w:rsidRPr="0093730C">
        <w:rPr>
          <w:rFonts w:ascii="SimSun" w:eastAsia="SimSun" w:hAnsi="SimSun" w:cs="MS Mincho" w:hint="eastAsia"/>
          <w:sz w:val="21"/>
          <w:szCs w:val="21"/>
          <w:lang w:eastAsia="zh-CN"/>
        </w:rPr>
        <w:t>境</w:t>
      </w:r>
      <w:r w:rsidRPr="0093730C">
        <w:rPr>
          <w:rFonts w:ascii="SimSun" w:eastAsia="SimSun" w:hAnsi="SimSun" w:cs="SimSun" w:hint="eastAsia"/>
          <w:sz w:val="21"/>
          <w:szCs w:val="21"/>
          <w:lang w:eastAsia="zh-CN"/>
        </w:rPr>
        <w:t>规</w:t>
      </w:r>
      <w:r w:rsidRPr="0093730C">
        <w:rPr>
          <w:rFonts w:ascii="SimSun" w:eastAsia="SimSun" w:hAnsi="SimSun" w:cs="MS Mincho" w:hint="eastAsia"/>
          <w:sz w:val="21"/>
          <w:szCs w:val="21"/>
          <w:lang w:eastAsia="zh-CN"/>
        </w:rPr>
        <w:t>划署借</w:t>
      </w:r>
      <w:r w:rsidRPr="0093730C">
        <w:rPr>
          <w:rFonts w:ascii="SimSun" w:eastAsia="SimSun" w:hAnsi="SimSun" w:cs="SimSun" w:hint="eastAsia"/>
          <w:sz w:val="21"/>
          <w:szCs w:val="21"/>
          <w:lang w:eastAsia="zh-CN"/>
        </w:rPr>
        <w:t>调给</w:t>
      </w:r>
      <w:r w:rsidRPr="0093730C">
        <w:rPr>
          <w:rFonts w:ascii="SimSun" w:eastAsia="SimSun" w:hAnsi="SimSun" w:cs="MS Mincho" w:hint="eastAsia"/>
          <w:sz w:val="21"/>
          <w:szCs w:val="21"/>
          <w:lang w:eastAsia="zh-CN"/>
        </w:rPr>
        <w:t>平台秘</w:t>
      </w:r>
      <w:r w:rsidRPr="0093730C">
        <w:rPr>
          <w:rFonts w:ascii="SimSun" w:eastAsia="SimSun" w:hAnsi="SimSun" w:cs="SimSun" w:hint="eastAsia"/>
          <w:sz w:val="21"/>
          <w:szCs w:val="21"/>
          <w:lang w:eastAsia="zh-CN"/>
        </w:rPr>
        <w:t>书处</w:t>
      </w:r>
      <w:r w:rsidRPr="0093730C">
        <w:rPr>
          <w:rFonts w:ascii="SimSun" w:eastAsia="SimSun" w:hAnsi="SimSun" w:cs="MS Mincho" w:hint="eastAsia"/>
          <w:sz w:val="21"/>
          <w:szCs w:val="21"/>
          <w:lang w:eastAsia="zh-CN"/>
        </w:rPr>
        <w:t>的工作人</w:t>
      </w:r>
      <w:r w:rsidRPr="0093730C">
        <w:rPr>
          <w:rFonts w:ascii="SimSun" w:eastAsia="SimSun" w:hAnsi="SimSun" w:cs="SimSun" w:hint="eastAsia"/>
          <w:sz w:val="21"/>
          <w:szCs w:val="21"/>
          <w:lang w:eastAsia="zh-CN"/>
        </w:rPr>
        <w:t>员</w:t>
      </w:r>
      <w:r w:rsidRPr="0093730C">
        <w:rPr>
          <w:rFonts w:ascii="SimSun" w:eastAsia="SimSun" w:hAnsi="SimSun" w:hint="eastAsia"/>
          <w:sz w:val="21"/>
          <w:szCs w:val="21"/>
          <w:lang w:eastAsia="zh-CN"/>
        </w:rPr>
        <w:t>。</w:t>
      </w:r>
    </w:p>
    <w:p w:rsidR="00FB6910" w:rsidRPr="00F436D8" w:rsidRDefault="0093730C" w:rsidP="00FB6910">
      <w:pPr>
        <w:keepNext/>
        <w:keepLines/>
        <w:tabs>
          <w:tab w:val="left" w:pos="1247"/>
          <w:tab w:val="left" w:pos="1814"/>
          <w:tab w:val="left" w:pos="2381"/>
          <w:tab w:val="left" w:pos="2948"/>
          <w:tab w:val="left" w:pos="3515"/>
          <w:tab w:val="left" w:pos="4082"/>
        </w:tabs>
        <w:suppressAutoHyphens/>
        <w:spacing w:before="120" w:after="60"/>
        <w:ind w:left="1247"/>
        <w:rPr>
          <w:bCs/>
          <w:sz w:val="21"/>
          <w:szCs w:val="21"/>
          <w:lang w:val="en-GB" w:eastAsia="zh-CN"/>
        </w:rPr>
      </w:pPr>
      <w:r w:rsidRPr="00F436D8">
        <w:rPr>
          <w:rFonts w:eastAsia="SimSun" w:hint="eastAsia"/>
          <w:bCs/>
          <w:sz w:val="21"/>
          <w:szCs w:val="21"/>
          <w:lang w:val="en-GB" w:eastAsia="zh-CN"/>
        </w:rPr>
        <w:t>表</w:t>
      </w:r>
      <w:r w:rsidR="00FB6910" w:rsidRPr="00F436D8">
        <w:rPr>
          <w:bCs/>
          <w:sz w:val="21"/>
          <w:szCs w:val="21"/>
          <w:lang w:val="en-GB" w:eastAsia="zh-CN"/>
        </w:rPr>
        <w:t>8</w:t>
      </w:r>
    </w:p>
    <w:p w:rsidR="00FB6910" w:rsidRPr="0086573A" w:rsidRDefault="0093730C" w:rsidP="00FB6910">
      <w:pPr>
        <w:keepNext/>
        <w:keepLines/>
        <w:tabs>
          <w:tab w:val="left" w:pos="1247"/>
          <w:tab w:val="left" w:pos="1814"/>
          <w:tab w:val="left" w:pos="2381"/>
          <w:tab w:val="left" w:pos="2948"/>
          <w:tab w:val="left" w:pos="3515"/>
          <w:tab w:val="left" w:pos="4082"/>
        </w:tabs>
        <w:suppressAutoHyphens/>
        <w:spacing w:after="60"/>
        <w:ind w:left="1247"/>
        <w:rPr>
          <w:b/>
          <w:bCs/>
          <w:lang w:val="en-GB" w:eastAsia="zh-CN"/>
        </w:rPr>
      </w:pPr>
      <w:r>
        <w:rPr>
          <w:rFonts w:eastAsia="SimHei"/>
          <w:b/>
          <w:bCs/>
          <w:sz w:val="24"/>
          <w:szCs w:val="24"/>
          <w:lang w:val="en-GB" w:eastAsia="zh-CN"/>
        </w:rPr>
        <w:t>201</w:t>
      </w:r>
      <w:r>
        <w:rPr>
          <w:rFonts w:eastAsia="SimHei" w:hint="eastAsia"/>
          <w:b/>
          <w:bCs/>
          <w:sz w:val="24"/>
          <w:szCs w:val="24"/>
          <w:lang w:val="en-GB" w:eastAsia="zh-CN"/>
        </w:rPr>
        <w:t>8</w:t>
      </w:r>
      <w:r w:rsidRPr="002D158A">
        <w:rPr>
          <w:rFonts w:eastAsia="SimHei"/>
          <w:b/>
          <w:bCs/>
          <w:sz w:val="24"/>
          <w:szCs w:val="24"/>
          <w:lang w:val="en-GB" w:eastAsia="zh-CN"/>
        </w:rPr>
        <w:t>年指示性预算</w:t>
      </w:r>
    </w:p>
    <w:p w:rsidR="00FB6910" w:rsidRPr="00F436D8" w:rsidRDefault="0093730C" w:rsidP="00FB6910">
      <w:pPr>
        <w:keepNext/>
        <w:keepLines/>
        <w:tabs>
          <w:tab w:val="left" w:pos="1247"/>
          <w:tab w:val="left" w:pos="1814"/>
          <w:tab w:val="left" w:pos="2381"/>
          <w:tab w:val="left" w:pos="2948"/>
          <w:tab w:val="left" w:pos="3515"/>
          <w:tab w:val="left" w:pos="4082"/>
        </w:tabs>
        <w:suppressAutoHyphens/>
        <w:spacing w:after="60"/>
        <w:ind w:left="1247"/>
        <w:rPr>
          <w:bCs/>
          <w:sz w:val="21"/>
          <w:szCs w:val="21"/>
          <w:lang w:val="en-GB" w:eastAsia="zh-CN"/>
        </w:rPr>
      </w:pPr>
      <w:r w:rsidRPr="00F436D8">
        <w:rPr>
          <w:rFonts w:eastAsia="SimSun" w:hint="eastAsia"/>
          <w:bCs/>
          <w:sz w:val="21"/>
          <w:szCs w:val="21"/>
          <w:lang w:val="en-GB" w:eastAsia="zh-CN"/>
        </w:rPr>
        <w:t>（单位：美元）</w:t>
      </w:r>
    </w:p>
    <w:tbl>
      <w:tblPr>
        <w:tblW w:w="8783" w:type="dxa"/>
        <w:tblInd w:w="1248" w:type="dxa"/>
        <w:tblLayout w:type="fixed"/>
        <w:tblLook w:val="0000" w:firstRow="0" w:lastRow="0" w:firstColumn="0" w:lastColumn="0" w:noHBand="0" w:noVBand="0"/>
      </w:tblPr>
      <w:tblGrid>
        <w:gridCol w:w="2552"/>
        <w:gridCol w:w="4395"/>
        <w:gridCol w:w="1836"/>
      </w:tblGrid>
      <w:tr w:rsidR="0093730C" w:rsidRPr="0086573A" w:rsidTr="007B36AE">
        <w:trPr>
          <w:tblHeader/>
        </w:trPr>
        <w:tc>
          <w:tcPr>
            <w:tcW w:w="2552" w:type="dxa"/>
            <w:tcBorders>
              <w:top w:val="single" w:sz="4" w:space="0" w:color="auto"/>
              <w:bottom w:val="single" w:sz="12" w:space="0" w:color="auto"/>
            </w:tcBorders>
            <w:shd w:val="clear" w:color="auto" w:fill="auto"/>
            <w:vAlign w:val="center"/>
          </w:tcPr>
          <w:p w:rsidR="0093730C" w:rsidRPr="00715473" w:rsidRDefault="0093730C" w:rsidP="0093730C">
            <w:pPr>
              <w:spacing w:before="81" w:after="81" w:line="160" w:lineRule="exact"/>
              <w:ind w:left="-108" w:right="40"/>
              <w:rPr>
                <w:i/>
                <w:sz w:val="21"/>
                <w:szCs w:val="21"/>
              </w:rPr>
            </w:pPr>
            <w:r w:rsidRPr="00715473">
              <w:rPr>
                <w:rFonts w:ascii="SimSun" w:eastAsia="SimSun" w:hAnsi="SimSun" w:cs="SimSun" w:hint="eastAsia"/>
                <w:i/>
                <w:sz w:val="21"/>
                <w:szCs w:val="21"/>
                <w:lang w:eastAsia="zh-CN"/>
              </w:rPr>
              <w:t>预算项目</w:t>
            </w:r>
          </w:p>
        </w:tc>
        <w:tc>
          <w:tcPr>
            <w:tcW w:w="4395" w:type="dxa"/>
            <w:tcBorders>
              <w:top w:val="single" w:sz="4" w:space="0" w:color="auto"/>
              <w:bottom w:val="single" w:sz="12" w:space="0" w:color="auto"/>
            </w:tcBorders>
            <w:shd w:val="clear" w:color="auto" w:fill="auto"/>
            <w:vAlign w:val="center"/>
          </w:tcPr>
          <w:p w:rsidR="0093730C" w:rsidRPr="00715473" w:rsidRDefault="0093730C" w:rsidP="0093730C">
            <w:pPr>
              <w:spacing w:before="81" w:after="81" w:line="160" w:lineRule="exact"/>
              <w:ind w:left="-108"/>
              <w:rPr>
                <w:i/>
                <w:sz w:val="21"/>
                <w:szCs w:val="21"/>
              </w:rPr>
            </w:pPr>
            <w:r w:rsidRPr="00715473">
              <w:rPr>
                <w:rFonts w:eastAsia="SimSun" w:hint="eastAsia"/>
                <w:i/>
                <w:sz w:val="21"/>
                <w:szCs w:val="21"/>
                <w:lang w:eastAsia="zh-CN"/>
              </w:rPr>
              <w:t>预算细目</w:t>
            </w:r>
          </w:p>
        </w:tc>
        <w:tc>
          <w:tcPr>
            <w:tcW w:w="1836" w:type="dxa"/>
            <w:tcBorders>
              <w:top w:val="single" w:sz="4" w:space="0" w:color="auto"/>
              <w:bottom w:val="single" w:sz="12" w:space="0" w:color="auto"/>
            </w:tcBorders>
            <w:shd w:val="clear" w:color="auto" w:fill="auto"/>
            <w:vAlign w:val="center"/>
          </w:tcPr>
          <w:p w:rsidR="0093730C" w:rsidRPr="00715473" w:rsidRDefault="0093730C" w:rsidP="0093730C">
            <w:pPr>
              <w:spacing w:before="81" w:after="81" w:line="160" w:lineRule="exact"/>
              <w:rPr>
                <w:i/>
                <w:sz w:val="21"/>
                <w:szCs w:val="21"/>
              </w:rPr>
            </w:pPr>
            <w:r w:rsidRPr="00715473">
              <w:rPr>
                <w:rFonts w:eastAsia="SimSun" w:hint="eastAsia"/>
                <w:i/>
                <w:sz w:val="21"/>
                <w:szCs w:val="21"/>
                <w:lang w:eastAsia="zh-CN"/>
              </w:rPr>
              <w:t>金额</w:t>
            </w:r>
          </w:p>
        </w:tc>
      </w:tr>
      <w:tr w:rsidR="00FB6910" w:rsidRPr="0086573A" w:rsidTr="007B36AE">
        <w:trPr>
          <w:trHeight w:hRule="exact" w:val="115"/>
          <w:tblHeader/>
        </w:trPr>
        <w:tc>
          <w:tcPr>
            <w:tcW w:w="2552"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line="210" w:lineRule="exact"/>
              <w:ind w:left="-108" w:right="40"/>
              <w:rPr>
                <w:b/>
                <w:bCs/>
                <w:sz w:val="18"/>
                <w:szCs w:val="18"/>
                <w:lang w:val="en-GB" w:eastAsia="en-GB"/>
              </w:rPr>
            </w:pPr>
          </w:p>
        </w:tc>
        <w:tc>
          <w:tcPr>
            <w:tcW w:w="4395"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line="210" w:lineRule="exact"/>
              <w:rPr>
                <w:sz w:val="18"/>
                <w:szCs w:val="18"/>
                <w:lang w:val="en-GB" w:eastAsia="en-GB"/>
              </w:rPr>
            </w:pPr>
          </w:p>
        </w:tc>
        <w:tc>
          <w:tcPr>
            <w:tcW w:w="1836" w:type="dxa"/>
            <w:tcBorders>
              <w:top w:val="single" w:sz="12" w:space="0" w:color="auto"/>
            </w:tcBorders>
            <w:shd w:val="clear" w:color="auto" w:fill="auto"/>
            <w:vAlign w:val="bottom"/>
          </w:tcPr>
          <w:p w:rsidR="00FB6910" w:rsidRPr="0086573A" w:rsidRDefault="00FB6910" w:rsidP="007B36AE">
            <w:pPr>
              <w:keepNext/>
              <w:keepLines/>
              <w:tabs>
                <w:tab w:val="left" w:pos="288"/>
                <w:tab w:val="left" w:pos="576"/>
                <w:tab w:val="left" w:pos="864"/>
                <w:tab w:val="left" w:pos="1152"/>
              </w:tabs>
              <w:spacing w:before="40" w:after="40" w:line="210" w:lineRule="exact"/>
              <w:jc w:val="right"/>
              <w:rPr>
                <w:sz w:val="18"/>
                <w:szCs w:val="18"/>
                <w:lang w:val="en-GB" w:eastAsia="en-GB"/>
              </w:rPr>
            </w:pPr>
          </w:p>
        </w:tc>
      </w:tr>
      <w:tr w:rsidR="0093730C" w:rsidRPr="0086573A" w:rsidTr="007B36AE">
        <w:tc>
          <w:tcPr>
            <w:tcW w:w="2552" w:type="dxa"/>
            <w:shd w:val="clear" w:color="auto" w:fill="auto"/>
            <w:vAlign w:val="bottom"/>
          </w:tcPr>
          <w:p w:rsidR="0093730C" w:rsidRPr="00715473" w:rsidRDefault="0093730C" w:rsidP="0093730C">
            <w:pPr>
              <w:tabs>
                <w:tab w:val="left" w:pos="288"/>
                <w:tab w:val="left" w:pos="576"/>
                <w:tab w:val="left" w:pos="864"/>
                <w:tab w:val="left" w:pos="1152"/>
              </w:tabs>
              <w:spacing w:before="40" w:after="40" w:line="210" w:lineRule="exact"/>
              <w:ind w:left="-108" w:right="40"/>
              <w:rPr>
                <w:b/>
                <w:bCs/>
                <w:sz w:val="21"/>
                <w:szCs w:val="21"/>
              </w:rPr>
            </w:pPr>
            <w:r w:rsidRPr="00715473">
              <w:rPr>
                <w:rFonts w:ascii="SimHei" w:eastAsia="SimHei" w:hAnsi="SimHei" w:hint="eastAsia"/>
                <w:b/>
                <w:bCs/>
                <w:sz w:val="21"/>
                <w:szCs w:val="21"/>
                <w:lang w:eastAsia="zh-CN"/>
              </w:rPr>
              <w:t>平台各机构的会议</w:t>
            </w:r>
          </w:p>
        </w:tc>
        <w:tc>
          <w:tcPr>
            <w:tcW w:w="4395" w:type="dxa"/>
            <w:shd w:val="clear" w:color="auto" w:fill="auto"/>
            <w:vAlign w:val="bottom"/>
          </w:tcPr>
          <w:p w:rsidR="0093730C" w:rsidRPr="00715473" w:rsidRDefault="0093730C" w:rsidP="0093730C">
            <w:pPr>
              <w:tabs>
                <w:tab w:val="left" w:pos="288"/>
                <w:tab w:val="left" w:pos="576"/>
                <w:tab w:val="left" w:pos="864"/>
                <w:tab w:val="left" w:pos="1152"/>
              </w:tabs>
              <w:spacing w:before="40" w:after="40" w:line="210" w:lineRule="exact"/>
              <w:ind w:left="-108"/>
              <w:rPr>
                <w:sz w:val="21"/>
                <w:szCs w:val="21"/>
              </w:rPr>
            </w:pPr>
          </w:p>
        </w:tc>
        <w:tc>
          <w:tcPr>
            <w:tcW w:w="1836" w:type="dxa"/>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jc w:val="right"/>
              <w:rPr>
                <w:sz w:val="18"/>
                <w:szCs w:val="18"/>
                <w:lang w:val="en-GB" w:eastAsia="en-GB"/>
              </w:rPr>
            </w:pPr>
          </w:p>
        </w:tc>
      </w:tr>
      <w:tr w:rsidR="0093730C" w:rsidRPr="0086573A" w:rsidTr="007B36AE">
        <w:tc>
          <w:tcPr>
            <w:tcW w:w="2552" w:type="dxa"/>
            <w:shd w:val="clear" w:color="auto" w:fill="auto"/>
          </w:tcPr>
          <w:p w:rsidR="0093730C" w:rsidRPr="0093730C" w:rsidRDefault="0093730C" w:rsidP="0093730C">
            <w:pPr>
              <w:tabs>
                <w:tab w:val="left" w:pos="288"/>
                <w:tab w:val="left" w:pos="576"/>
                <w:tab w:val="left" w:pos="864"/>
                <w:tab w:val="left" w:pos="1152"/>
              </w:tabs>
              <w:spacing w:before="40" w:after="40" w:line="210" w:lineRule="exact"/>
              <w:ind w:left="-108" w:right="40"/>
              <w:rPr>
                <w:rFonts w:eastAsia="SimSun"/>
                <w:sz w:val="21"/>
                <w:szCs w:val="21"/>
                <w:lang w:eastAsia="zh-CN"/>
              </w:rPr>
            </w:pPr>
            <w:r w:rsidRPr="0093730C">
              <w:rPr>
                <w:rFonts w:eastAsia="SimSun"/>
                <w:sz w:val="21"/>
                <w:szCs w:val="21"/>
                <w:lang w:eastAsia="zh-CN"/>
              </w:rPr>
              <w:t>全体会议第七届会议</w:t>
            </w:r>
            <w:r w:rsidRPr="0093730C">
              <w:rPr>
                <w:rFonts w:eastAsia="SimSun"/>
                <w:sz w:val="21"/>
                <w:szCs w:val="21"/>
                <w:vertAlign w:val="superscript"/>
                <w:lang w:eastAsia="zh-CN"/>
              </w:rPr>
              <w:t>a,b</w:t>
            </w:r>
          </w:p>
        </w:tc>
        <w:tc>
          <w:tcPr>
            <w:tcW w:w="4395" w:type="dxa"/>
            <w:shd w:val="clear" w:color="auto" w:fill="auto"/>
            <w:vAlign w:val="bottom"/>
          </w:tcPr>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630,000</w:t>
            </w:r>
          </w:p>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120</w:t>
            </w:r>
            <w:r w:rsidRPr="0093730C">
              <w:rPr>
                <w:rFonts w:eastAsia="SimSun"/>
                <w:sz w:val="21"/>
                <w:szCs w:val="21"/>
                <w:lang w:eastAsia="zh-CN"/>
              </w:rPr>
              <w:t>名人员提供资助）：</w:t>
            </w:r>
            <w:r w:rsidRPr="0093730C">
              <w:rPr>
                <w:rFonts w:eastAsia="SimSun"/>
                <w:sz w:val="21"/>
                <w:szCs w:val="21"/>
                <w:lang w:eastAsia="zh-CN"/>
              </w:rPr>
              <w:t>504,000</w:t>
            </w:r>
          </w:p>
        </w:tc>
        <w:tc>
          <w:tcPr>
            <w:tcW w:w="1836" w:type="dxa"/>
            <w:shd w:val="clear" w:color="auto" w:fill="auto"/>
            <w:vAlign w:val="bottom"/>
          </w:tcPr>
          <w:p w:rsidR="0093730C" w:rsidRPr="0086573A" w:rsidRDefault="0093730C"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1 134 000</w:t>
            </w:r>
          </w:p>
        </w:tc>
      </w:tr>
      <w:tr w:rsidR="0093730C" w:rsidRPr="0086573A" w:rsidTr="007B36AE">
        <w:tc>
          <w:tcPr>
            <w:tcW w:w="2552" w:type="dxa"/>
            <w:shd w:val="clear" w:color="auto" w:fill="auto"/>
          </w:tcPr>
          <w:p w:rsidR="0093730C" w:rsidRPr="0093730C" w:rsidRDefault="0093730C" w:rsidP="0093730C">
            <w:pPr>
              <w:tabs>
                <w:tab w:val="left" w:pos="288"/>
                <w:tab w:val="left" w:pos="576"/>
                <w:tab w:val="left" w:pos="864"/>
                <w:tab w:val="left" w:pos="1152"/>
              </w:tabs>
              <w:spacing w:before="40" w:after="40" w:line="210" w:lineRule="exact"/>
              <w:ind w:left="-108" w:right="40"/>
              <w:rPr>
                <w:rFonts w:eastAsia="SimSun"/>
                <w:sz w:val="21"/>
                <w:szCs w:val="21"/>
                <w:lang w:eastAsia="zh-CN"/>
              </w:rPr>
            </w:pPr>
            <w:r w:rsidRPr="0093730C">
              <w:rPr>
                <w:rFonts w:eastAsia="SimSun"/>
                <w:spacing w:val="-16"/>
                <w:sz w:val="21"/>
                <w:szCs w:val="21"/>
                <w:lang w:eastAsia="zh-CN"/>
              </w:rPr>
              <w:t>主席团（</w:t>
            </w:r>
            <w:r w:rsidRPr="0093730C">
              <w:rPr>
                <w:rFonts w:eastAsia="SimSun"/>
                <w:spacing w:val="-16"/>
                <w:sz w:val="21"/>
                <w:szCs w:val="21"/>
                <w:lang w:eastAsia="zh-CN"/>
              </w:rPr>
              <w:t>3</w:t>
            </w:r>
            <w:r w:rsidRPr="0093730C">
              <w:rPr>
                <w:rFonts w:eastAsia="SimSun"/>
                <w:spacing w:val="-16"/>
                <w:sz w:val="21"/>
                <w:szCs w:val="21"/>
                <w:lang w:eastAsia="zh-CN"/>
              </w:rPr>
              <w:t>次会议共</w:t>
            </w:r>
            <w:r w:rsidRPr="0093730C">
              <w:rPr>
                <w:rFonts w:eastAsia="SimSun"/>
                <w:spacing w:val="-16"/>
                <w:sz w:val="21"/>
                <w:szCs w:val="21"/>
                <w:lang w:eastAsia="zh-CN"/>
              </w:rPr>
              <w:t>6</w:t>
            </w:r>
            <w:r w:rsidRPr="0093730C">
              <w:rPr>
                <w:rFonts w:eastAsia="SimSun"/>
                <w:spacing w:val="-16"/>
                <w:sz w:val="21"/>
                <w:szCs w:val="21"/>
                <w:lang w:eastAsia="zh-CN"/>
              </w:rPr>
              <w:t>天）</w:t>
            </w:r>
          </w:p>
        </w:tc>
        <w:tc>
          <w:tcPr>
            <w:tcW w:w="4395" w:type="dxa"/>
            <w:shd w:val="clear" w:color="auto" w:fill="auto"/>
            <w:vAlign w:val="bottom"/>
          </w:tcPr>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10,500</w:t>
            </w:r>
          </w:p>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7</w:t>
            </w:r>
            <w:r w:rsidRPr="0093730C">
              <w:rPr>
                <w:rFonts w:eastAsia="SimSun"/>
                <w:sz w:val="21"/>
                <w:szCs w:val="21"/>
                <w:lang w:eastAsia="zh-CN"/>
              </w:rPr>
              <w:t>名人员提供资助）：</w:t>
            </w:r>
            <w:r w:rsidRPr="0093730C">
              <w:rPr>
                <w:rFonts w:eastAsia="SimSun"/>
                <w:sz w:val="21"/>
                <w:szCs w:val="21"/>
                <w:lang w:eastAsia="zh-CN"/>
              </w:rPr>
              <w:t>25,900</w:t>
            </w:r>
          </w:p>
        </w:tc>
        <w:tc>
          <w:tcPr>
            <w:tcW w:w="1836" w:type="dxa"/>
            <w:shd w:val="clear" w:color="auto" w:fill="auto"/>
            <w:vAlign w:val="bottom"/>
          </w:tcPr>
          <w:p w:rsidR="0093730C" w:rsidRPr="0086573A" w:rsidRDefault="0093730C" w:rsidP="007B36AE">
            <w:pPr>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109 200</w:t>
            </w:r>
          </w:p>
        </w:tc>
      </w:tr>
      <w:tr w:rsidR="0093730C" w:rsidRPr="0086573A" w:rsidTr="007B36AE">
        <w:tc>
          <w:tcPr>
            <w:tcW w:w="2552" w:type="dxa"/>
            <w:shd w:val="clear" w:color="auto" w:fill="auto"/>
            <w:vAlign w:val="bottom"/>
          </w:tcPr>
          <w:p w:rsidR="0093730C" w:rsidRPr="0093730C" w:rsidRDefault="0093730C" w:rsidP="0093730C">
            <w:pPr>
              <w:tabs>
                <w:tab w:val="left" w:pos="288"/>
                <w:tab w:val="left" w:pos="576"/>
                <w:tab w:val="left" w:pos="864"/>
                <w:tab w:val="left" w:pos="1152"/>
              </w:tabs>
              <w:spacing w:before="40" w:after="40" w:line="210" w:lineRule="exact"/>
              <w:ind w:left="-108" w:right="40"/>
              <w:rPr>
                <w:rFonts w:eastAsia="SimSun"/>
                <w:sz w:val="21"/>
                <w:szCs w:val="21"/>
                <w:lang w:eastAsia="zh-CN"/>
              </w:rPr>
            </w:pPr>
            <w:r w:rsidRPr="0093730C">
              <w:rPr>
                <w:rFonts w:eastAsia="SimSun"/>
                <w:sz w:val="21"/>
                <w:szCs w:val="21"/>
                <w:lang w:eastAsia="zh-CN"/>
              </w:rPr>
              <w:t>多学科专家小组</w:t>
            </w:r>
            <w:r w:rsidRPr="0093730C">
              <w:rPr>
                <w:rFonts w:eastAsia="SimSun"/>
                <w:sz w:val="21"/>
                <w:szCs w:val="21"/>
                <w:vertAlign w:val="superscript"/>
                <w:lang w:eastAsia="zh-CN"/>
              </w:rPr>
              <w:t>d</w:t>
            </w:r>
            <w:r w:rsidRPr="0093730C">
              <w:rPr>
                <w:rFonts w:eastAsia="SimSun"/>
                <w:spacing w:val="-16"/>
                <w:sz w:val="21"/>
                <w:szCs w:val="21"/>
                <w:lang w:eastAsia="zh-CN"/>
              </w:rPr>
              <w:t>（</w:t>
            </w:r>
            <w:r w:rsidRPr="0093730C">
              <w:rPr>
                <w:rFonts w:eastAsia="SimSun"/>
                <w:spacing w:val="-16"/>
                <w:sz w:val="21"/>
                <w:szCs w:val="21"/>
                <w:lang w:eastAsia="zh-CN"/>
              </w:rPr>
              <w:t>3</w:t>
            </w:r>
            <w:r w:rsidRPr="0093730C">
              <w:rPr>
                <w:rFonts w:eastAsia="SimSun"/>
                <w:spacing w:val="-16"/>
                <w:sz w:val="21"/>
                <w:szCs w:val="21"/>
                <w:lang w:eastAsia="zh-CN"/>
              </w:rPr>
              <w:t>次会议共</w:t>
            </w:r>
            <w:r w:rsidRPr="0093730C">
              <w:rPr>
                <w:rFonts w:eastAsia="SimSun"/>
                <w:spacing w:val="-16"/>
                <w:sz w:val="21"/>
                <w:szCs w:val="21"/>
                <w:lang w:eastAsia="zh-CN"/>
              </w:rPr>
              <w:t>4</w:t>
            </w:r>
            <w:r w:rsidRPr="0093730C">
              <w:rPr>
                <w:rFonts w:eastAsia="SimSun"/>
                <w:spacing w:val="-16"/>
                <w:sz w:val="21"/>
                <w:szCs w:val="21"/>
                <w:lang w:eastAsia="zh-CN"/>
              </w:rPr>
              <w:t>天）</w:t>
            </w:r>
          </w:p>
        </w:tc>
        <w:tc>
          <w:tcPr>
            <w:tcW w:w="4395" w:type="dxa"/>
            <w:shd w:val="clear" w:color="auto" w:fill="auto"/>
            <w:vAlign w:val="bottom"/>
          </w:tcPr>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会议费用：</w:t>
            </w:r>
            <w:r w:rsidRPr="0093730C">
              <w:rPr>
                <w:rFonts w:eastAsia="SimSun"/>
                <w:sz w:val="21"/>
                <w:szCs w:val="21"/>
                <w:lang w:eastAsia="zh-CN"/>
              </w:rPr>
              <w:t>21,000</w:t>
            </w:r>
          </w:p>
          <w:p w:rsidR="0093730C" w:rsidRPr="0093730C" w:rsidRDefault="0093730C" w:rsidP="0093730C">
            <w:pPr>
              <w:tabs>
                <w:tab w:val="left" w:pos="288"/>
                <w:tab w:val="left" w:pos="576"/>
                <w:tab w:val="left" w:pos="864"/>
                <w:tab w:val="left" w:pos="1152"/>
              </w:tabs>
              <w:spacing w:before="40" w:after="40" w:line="210" w:lineRule="exact"/>
              <w:ind w:left="-108"/>
              <w:rPr>
                <w:rFonts w:eastAsia="SimSun"/>
                <w:sz w:val="21"/>
                <w:szCs w:val="21"/>
                <w:lang w:eastAsia="zh-CN"/>
              </w:rPr>
            </w:pPr>
            <w:r w:rsidRPr="0093730C">
              <w:rPr>
                <w:rFonts w:eastAsia="SimSun"/>
                <w:sz w:val="21"/>
                <w:szCs w:val="21"/>
                <w:lang w:eastAsia="zh-CN"/>
              </w:rPr>
              <w:t>差旅费（为</w:t>
            </w:r>
            <w:r w:rsidRPr="0093730C">
              <w:rPr>
                <w:rFonts w:eastAsia="SimSun"/>
                <w:sz w:val="21"/>
                <w:szCs w:val="21"/>
                <w:lang w:eastAsia="zh-CN"/>
              </w:rPr>
              <w:t>20</w:t>
            </w:r>
            <w:r w:rsidRPr="0093730C">
              <w:rPr>
                <w:rFonts w:eastAsia="SimSun"/>
                <w:sz w:val="21"/>
                <w:szCs w:val="21"/>
                <w:lang w:eastAsia="zh-CN"/>
              </w:rPr>
              <w:t>名人员提供资助）：</w:t>
            </w:r>
            <w:r w:rsidRPr="0093730C">
              <w:rPr>
                <w:rFonts w:eastAsia="SimSun"/>
                <w:sz w:val="21"/>
                <w:szCs w:val="21"/>
                <w:lang w:eastAsia="zh-CN"/>
              </w:rPr>
              <w:t>64,000</w:t>
            </w:r>
          </w:p>
        </w:tc>
        <w:tc>
          <w:tcPr>
            <w:tcW w:w="1836" w:type="dxa"/>
            <w:shd w:val="clear" w:color="auto" w:fill="auto"/>
            <w:vAlign w:val="bottom"/>
          </w:tcPr>
          <w:p w:rsidR="0093730C" w:rsidRPr="0086573A" w:rsidRDefault="0093730C"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255 000</w:t>
            </w:r>
          </w:p>
        </w:tc>
      </w:tr>
      <w:tr w:rsidR="0093730C" w:rsidRPr="0086573A" w:rsidTr="007B36AE">
        <w:tc>
          <w:tcPr>
            <w:tcW w:w="2552"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left="-108"/>
              <w:rPr>
                <w:b/>
                <w:sz w:val="21"/>
                <w:szCs w:val="21"/>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1 498 200</w:t>
            </w:r>
          </w:p>
        </w:tc>
      </w:tr>
      <w:tr w:rsidR="0093730C" w:rsidRPr="0086573A" w:rsidTr="007B36AE">
        <w:tc>
          <w:tcPr>
            <w:tcW w:w="2552"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left="-117" w:right="40"/>
              <w:rPr>
                <w:b/>
                <w:spacing w:val="-12"/>
                <w:sz w:val="21"/>
                <w:szCs w:val="21"/>
                <w:lang w:eastAsia="zh-CN"/>
              </w:rPr>
            </w:pPr>
            <w:r w:rsidRPr="00715473">
              <w:rPr>
                <w:rFonts w:eastAsia="SimHei"/>
                <w:b/>
                <w:spacing w:val="-12"/>
                <w:sz w:val="21"/>
                <w:szCs w:val="21"/>
                <w:lang w:eastAsia="zh-CN"/>
              </w:rPr>
              <w:t>2018</w:t>
            </w:r>
            <w:r w:rsidRPr="00715473">
              <w:rPr>
                <w:rFonts w:eastAsia="SimHei" w:hAnsi="Times New Roman Bold"/>
                <w:b/>
                <w:spacing w:val="-12"/>
                <w:sz w:val="21"/>
                <w:szCs w:val="21"/>
                <w:lang w:eastAsia="zh-CN"/>
              </w:rPr>
              <w:t>年工作方案的</w:t>
            </w:r>
            <w:r w:rsidRPr="00715473">
              <w:rPr>
                <w:rFonts w:eastAsia="SimHei" w:hAnsi="Times New Roman Bold" w:hint="eastAsia"/>
                <w:b/>
                <w:spacing w:val="-12"/>
                <w:sz w:val="21"/>
                <w:szCs w:val="21"/>
                <w:lang w:eastAsia="zh-CN"/>
              </w:rPr>
              <w:t>实施</w:t>
            </w:r>
            <w:r w:rsidRPr="00715473">
              <w:rPr>
                <w:rFonts w:eastAsia="SimHei" w:hAnsi="Times New Roman Bold"/>
                <w:b/>
                <w:spacing w:val="-12"/>
                <w:sz w:val="21"/>
                <w:szCs w:val="21"/>
                <w:lang w:eastAsia="zh-CN"/>
              </w:rPr>
              <w:t>工作</w:t>
            </w:r>
          </w:p>
        </w:tc>
        <w:tc>
          <w:tcPr>
            <w:tcW w:w="4395"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left="-108"/>
              <w:rPr>
                <w:b/>
                <w:sz w:val="21"/>
                <w:szCs w:val="21"/>
                <w:lang w:eastAsia="zh-CN"/>
              </w:rPr>
            </w:pPr>
          </w:p>
        </w:tc>
        <w:tc>
          <w:tcPr>
            <w:tcW w:w="1836" w:type="dxa"/>
            <w:tcBorders>
              <w:top w:val="single" w:sz="4" w:space="0" w:color="auto"/>
            </w:tcBorders>
            <w:shd w:val="clear" w:color="auto" w:fill="auto"/>
            <w:vAlign w:val="bottom"/>
          </w:tcPr>
          <w:p w:rsidR="0093730C" w:rsidRPr="0086573A" w:rsidRDefault="0093730C" w:rsidP="007B36AE">
            <w:pPr>
              <w:tabs>
                <w:tab w:val="left" w:pos="288"/>
                <w:tab w:val="left" w:pos="576"/>
                <w:tab w:val="left" w:pos="1152"/>
              </w:tabs>
              <w:spacing w:before="40" w:after="40"/>
              <w:jc w:val="right"/>
              <w:rPr>
                <w:b/>
                <w:sz w:val="18"/>
                <w:szCs w:val="18"/>
                <w:lang w:val="en-GB" w:eastAsia="zh-CN"/>
              </w:rPr>
            </w:pPr>
          </w:p>
        </w:tc>
      </w:tr>
      <w:tr w:rsidR="0093730C" w:rsidRPr="0086573A" w:rsidTr="007B36AE">
        <w:tc>
          <w:tcPr>
            <w:tcW w:w="2552" w:type="dxa"/>
            <w:shd w:val="clear" w:color="auto" w:fill="auto"/>
          </w:tcPr>
          <w:p w:rsidR="0093730C" w:rsidRPr="0093730C" w:rsidRDefault="0093730C" w:rsidP="0093730C">
            <w:pPr>
              <w:tabs>
                <w:tab w:val="left" w:pos="288"/>
                <w:tab w:val="left" w:pos="576"/>
                <w:tab w:val="left" w:pos="864"/>
                <w:tab w:val="left" w:pos="1152"/>
              </w:tabs>
              <w:spacing w:before="81" w:after="81" w:line="210" w:lineRule="exact"/>
              <w:ind w:left="-117" w:right="40"/>
              <w:rPr>
                <w:rFonts w:eastAsia="SimSun"/>
                <w:sz w:val="21"/>
                <w:szCs w:val="21"/>
              </w:rPr>
            </w:pPr>
            <w:r w:rsidRPr="0093730C">
              <w:rPr>
                <w:rFonts w:eastAsia="SimSun"/>
                <w:sz w:val="21"/>
                <w:szCs w:val="21"/>
                <w:lang w:eastAsia="zh-CN"/>
              </w:rPr>
              <w:t>目标</w:t>
            </w:r>
            <w:r w:rsidRPr="0093730C">
              <w:rPr>
                <w:rFonts w:eastAsia="SimSun"/>
                <w:sz w:val="21"/>
                <w:szCs w:val="21"/>
              </w:rPr>
              <w:t>1</w:t>
            </w:r>
          </w:p>
        </w:tc>
        <w:tc>
          <w:tcPr>
            <w:tcW w:w="4395" w:type="dxa"/>
            <w:shd w:val="clear" w:color="auto" w:fill="auto"/>
          </w:tcPr>
          <w:p w:rsidR="0093730C" w:rsidRPr="0093730C" w:rsidRDefault="0093730C" w:rsidP="0093730C">
            <w:pPr>
              <w:tabs>
                <w:tab w:val="left" w:pos="288"/>
                <w:tab w:val="left" w:pos="576"/>
                <w:tab w:val="left" w:pos="864"/>
                <w:tab w:val="left" w:pos="1152"/>
              </w:tabs>
              <w:spacing w:before="81" w:after="81" w:line="210" w:lineRule="exact"/>
              <w:ind w:left="-108"/>
              <w:rPr>
                <w:rFonts w:eastAsia="SimSun"/>
                <w:sz w:val="21"/>
                <w:szCs w:val="21"/>
                <w:lang w:eastAsia="zh-CN"/>
              </w:rPr>
            </w:pPr>
            <w:r w:rsidRPr="0093730C">
              <w:rPr>
                <w:rFonts w:eastAsia="SimSun"/>
                <w:sz w:val="21"/>
                <w:szCs w:val="21"/>
                <w:lang w:eastAsia="zh-CN"/>
              </w:rPr>
              <w:t>增强科学与政策之间互动的能力和知识基础，以履行平台各项关键职能</w:t>
            </w:r>
          </w:p>
        </w:tc>
        <w:tc>
          <w:tcPr>
            <w:tcW w:w="1836" w:type="dxa"/>
            <w:shd w:val="clear" w:color="auto" w:fill="auto"/>
          </w:tcPr>
          <w:p w:rsidR="0093730C" w:rsidRPr="0086573A" w:rsidRDefault="0093730C"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1 098 750</w:t>
            </w:r>
          </w:p>
        </w:tc>
      </w:tr>
      <w:tr w:rsidR="0093730C" w:rsidRPr="0086573A" w:rsidTr="007B36AE">
        <w:tc>
          <w:tcPr>
            <w:tcW w:w="2552" w:type="dxa"/>
            <w:shd w:val="clear" w:color="auto" w:fill="auto"/>
          </w:tcPr>
          <w:p w:rsidR="0093730C" w:rsidRPr="0093730C" w:rsidRDefault="0093730C" w:rsidP="0093730C">
            <w:pPr>
              <w:keepNext/>
              <w:keepLines/>
              <w:tabs>
                <w:tab w:val="left" w:pos="288"/>
                <w:tab w:val="left" w:pos="576"/>
                <w:tab w:val="left" w:pos="864"/>
                <w:tab w:val="left" w:pos="1152"/>
              </w:tabs>
              <w:spacing w:before="81" w:after="81" w:line="210" w:lineRule="exact"/>
              <w:ind w:left="-117" w:right="40"/>
              <w:rPr>
                <w:rFonts w:eastAsia="SimSun"/>
                <w:sz w:val="21"/>
                <w:szCs w:val="21"/>
                <w:lang w:eastAsia="zh-CN"/>
              </w:rPr>
            </w:pPr>
            <w:r w:rsidRPr="0093730C">
              <w:rPr>
                <w:rFonts w:eastAsia="SimSun"/>
                <w:sz w:val="21"/>
                <w:szCs w:val="21"/>
                <w:lang w:eastAsia="zh-CN"/>
              </w:rPr>
              <w:t>目标</w:t>
            </w:r>
            <w:r w:rsidRPr="0093730C">
              <w:rPr>
                <w:rFonts w:eastAsia="SimSun"/>
                <w:sz w:val="21"/>
                <w:szCs w:val="21"/>
                <w:lang w:eastAsia="zh-CN"/>
              </w:rPr>
              <w:t>2</w:t>
            </w:r>
          </w:p>
        </w:tc>
        <w:tc>
          <w:tcPr>
            <w:tcW w:w="4395" w:type="dxa"/>
            <w:shd w:val="clear" w:color="auto" w:fill="auto"/>
          </w:tcPr>
          <w:p w:rsidR="0093730C" w:rsidRPr="0093730C" w:rsidRDefault="0093730C" w:rsidP="0093730C">
            <w:pPr>
              <w:keepNext/>
              <w:keepLines/>
              <w:tabs>
                <w:tab w:val="left" w:pos="288"/>
                <w:tab w:val="left" w:pos="576"/>
                <w:tab w:val="left" w:pos="864"/>
                <w:tab w:val="left" w:pos="1152"/>
              </w:tabs>
              <w:spacing w:before="81" w:after="81" w:line="210" w:lineRule="exact"/>
              <w:ind w:left="-108"/>
              <w:rPr>
                <w:rFonts w:eastAsia="SimSun"/>
                <w:sz w:val="21"/>
                <w:szCs w:val="21"/>
                <w:lang w:eastAsia="zh-CN"/>
              </w:rPr>
            </w:pPr>
            <w:r w:rsidRPr="0093730C">
              <w:rPr>
                <w:rFonts w:eastAsia="SimSun"/>
                <w:sz w:val="21"/>
                <w:szCs w:val="21"/>
                <w:lang w:eastAsia="zh-CN"/>
              </w:rPr>
              <w:t>在次区域、区域和全球各级增强科学与政策之间在生物多样性和生态系统服务领域内的互动</w:t>
            </w:r>
          </w:p>
        </w:tc>
        <w:tc>
          <w:tcPr>
            <w:tcW w:w="1836" w:type="dxa"/>
            <w:shd w:val="clear" w:color="auto" w:fill="auto"/>
          </w:tcPr>
          <w:p w:rsidR="0093730C" w:rsidRPr="0086573A" w:rsidRDefault="0093730C"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1 432 500</w:t>
            </w:r>
          </w:p>
        </w:tc>
      </w:tr>
      <w:tr w:rsidR="0093730C" w:rsidRPr="0086573A" w:rsidTr="007B36AE">
        <w:tc>
          <w:tcPr>
            <w:tcW w:w="2552" w:type="dxa"/>
            <w:shd w:val="clear" w:color="auto" w:fill="auto"/>
          </w:tcPr>
          <w:p w:rsidR="0093730C" w:rsidRPr="0093730C" w:rsidRDefault="0093730C" w:rsidP="0093730C">
            <w:pPr>
              <w:keepNext/>
              <w:keepLines/>
              <w:tabs>
                <w:tab w:val="left" w:pos="288"/>
                <w:tab w:val="left" w:pos="576"/>
                <w:tab w:val="left" w:pos="864"/>
                <w:tab w:val="left" w:pos="1152"/>
              </w:tabs>
              <w:spacing w:before="81" w:after="81" w:line="210" w:lineRule="exact"/>
              <w:ind w:left="-117" w:right="40"/>
              <w:rPr>
                <w:rFonts w:eastAsia="SimSun"/>
                <w:sz w:val="21"/>
                <w:szCs w:val="21"/>
              </w:rPr>
            </w:pPr>
            <w:r w:rsidRPr="0093730C">
              <w:rPr>
                <w:rFonts w:eastAsia="SimSun"/>
                <w:sz w:val="21"/>
                <w:szCs w:val="21"/>
                <w:lang w:eastAsia="zh-CN"/>
              </w:rPr>
              <w:t>目标</w:t>
            </w:r>
            <w:r w:rsidRPr="0093730C">
              <w:rPr>
                <w:rFonts w:eastAsia="SimSun"/>
                <w:sz w:val="21"/>
                <w:szCs w:val="21"/>
              </w:rPr>
              <w:t>3</w:t>
            </w:r>
          </w:p>
        </w:tc>
        <w:tc>
          <w:tcPr>
            <w:tcW w:w="4395" w:type="dxa"/>
            <w:shd w:val="clear" w:color="auto" w:fill="auto"/>
          </w:tcPr>
          <w:p w:rsidR="0093730C" w:rsidRPr="0093730C" w:rsidRDefault="0093730C" w:rsidP="0093730C">
            <w:pPr>
              <w:keepNext/>
              <w:keepLines/>
              <w:tabs>
                <w:tab w:val="left" w:pos="288"/>
                <w:tab w:val="left" w:pos="576"/>
                <w:tab w:val="left" w:pos="864"/>
                <w:tab w:val="left" w:pos="1152"/>
              </w:tabs>
              <w:spacing w:before="81" w:after="81" w:line="210" w:lineRule="exact"/>
              <w:ind w:left="-108"/>
              <w:rPr>
                <w:rFonts w:eastAsia="SimSun"/>
                <w:sz w:val="21"/>
                <w:szCs w:val="21"/>
                <w:lang w:eastAsia="zh-CN"/>
              </w:rPr>
            </w:pPr>
            <w:r w:rsidRPr="0093730C">
              <w:rPr>
                <w:rFonts w:eastAsia="SimSun"/>
                <w:sz w:val="21"/>
                <w:szCs w:val="21"/>
                <w:lang w:eastAsia="zh-CN"/>
              </w:rPr>
              <w:t>在生物多样性和生态系统服务所涉专题和方法方面，增强科学与政策之间的互动</w:t>
            </w:r>
          </w:p>
        </w:tc>
        <w:tc>
          <w:tcPr>
            <w:tcW w:w="1836" w:type="dxa"/>
            <w:shd w:val="clear" w:color="auto" w:fill="auto"/>
          </w:tcPr>
          <w:p w:rsidR="0093730C" w:rsidRPr="005F51BD" w:rsidRDefault="003E2067" w:rsidP="007B36AE">
            <w:pPr>
              <w:keepNext/>
              <w:keepLines/>
              <w:tabs>
                <w:tab w:val="left" w:pos="288"/>
                <w:tab w:val="left" w:pos="576"/>
                <w:tab w:val="left" w:pos="1152"/>
              </w:tabs>
              <w:spacing w:before="40" w:after="40"/>
              <w:jc w:val="right"/>
              <w:rPr>
                <w:rFonts w:eastAsia="SimSun" w:hint="eastAsia"/>
                <w:sz w:val="18"/>
                <w:szCs w:val="18"/>
                <w:lang w:val="en-GB" w:eastAsia="zh-CN"/>
              </w:rPr>
            </w:pPr>
            <w:r>
              <w:rPr>
                <w:sz w:val="18"/>
                <w:szCs w:val="18"/>
                <w:lang w:val="en-GB" w:eastAsia="en-GB"/>
              </w:rPr>
              <w:t>334 000</w:t>
            </w:r>
          </w:p>
        </w:tc>
      </w:tr>
      <w:tr w:rsidR="0093730C" w:rsidRPr="0086573A" w:rsidTr="007B36AE">
        <w:tc>
          <w:tcPr>
            <w:tcW w:w="2552" w:type="dxa"/>
            <w:shd w:val="clear" w:color="auto" w:fill="auto"/>
          </w:tcPr>
          <w:p w:rsidR="0093730C" w:rsidRPr="0093730C" w:rsidRDefault="0093730C" w:rsidP="0093730C">
            <w:pPr>
              <w:tabs>
                <w:tab w:val="left" w:pos="288"/>
                <w:tab w:val="left" w:pos="576"/>
                <w:tab w:val="left" w:pos="864"/>
                <w:tab w:val="left" w:pos="1152"/>
              </w:tabs>
              <w:spacing w:before="81" w:after="81" w:line="210" w:lineRule="exact"/>
              <w:ind w:left="-117" w:right="40"/>
              <w:rPr>
                <w:rFonts w:eastAsia="SimSun"/>
                <w:sz w:val="21"/>
                <w:szCs w:val="21"/>
              </w:rPr>
            </w:pPr>
            <w:r w:rsidRPr="0093730C">
              <w:rPr>
                <w:rFonts w:eastAsia="SimSun"/>
                <w:sz w:val="21"/>
                <w:szCs w:val="21"/>
                <w:lang w:eastAsia="zh-CN"/>
              </w:rPr>
              <w:t>目标</w:t>
            </w:r>
            <w:r w:rsidRPr="0093730C">
              <w:rPr>
                <w:rFonts w:eastAsia="SimSun"/>
                <w:sz w:val="21"/>
                <w:szCs w:val="21"/>
              </w:rPr>
              <w:t>4</w:t>
            </w:r>
          </w:p>
        </w:tc>
        <w:tc>
          <w:tcPr>
            <w:tcW w:w="4395" w:type="dxa"/>
            <w:shd w:val="clear" w:color="auto" w:fill="auto"/>
          </w:tcPr>
          <w:p w:rsidR="0093730C" w:rsidRPr="0093730C" w:rsidRDefault="0093730C" w:rsidP="0093730C">
            <w:pPr>
              <w:tabs>
                <w:tab w:val="left" w:pos="288"/>
                <w:tab w:val="left" w:pos="576"/>
                <w:tab w:val="left" w:pos="864"/>
                <w:tab w:val="left" w:pos="1152"/>
              </w:tabs>
              <w:spacing w:before="81" w:after="81" w:line="210" w:lineRule="exact"/>
              <w:ind w:left="-108"/>
              <w:rPr>
                <w:rFonts w:eastAsia="SimSun"/>
                <w:sz w:val="21"/>
                <w:szCs w:val="21"/>
                <w:highlight w:val="yellow"/>
                <w:lang w:eastAsia="zh-CN"/>
              </w:rPr>
            </w:pPr>
            <w:r w:rsidRPr="0093730C">
              <w:rPr>
                <w:rFonts w:eastAsia="SimSun"/>
                <w:sz w:val="21"/>
                <w:szCs w:val="21"/>
                <w:lang w:eastAsia="zh-CN"/>
              </w:rPr>
              <w:t>传播和评估平台的活动、交付品以及研究结果</w:t>
            </w:r>
          </w:p>
        </w:tc>
        <w:tc>
          <w:tcPr>
            <w:tcW w:w="1836" w:type="dxa"/>
            <w:shd w:val="clear" w:color="auto" w:fill="auto"/>
          </w:tcPr>
          <w:p w:rsidR="0093730C" w:rsidRPr="0086573A" w:rsidRDefault="0093730C" w:rsidP="007B36AE">
            <w:pPr>
              <w:tabs>
                <w:tab w:val="left" w:pos="288"/>
                <w:tab w:val="left" w:pos="576"/>
                <w:tab w:val="left" w:pos="1152"/>
              </w:tabs>
              <w:spacing w:before="40" w:after="40"/>
              <w:jc w:val="right"/>
              <w:rPr>
                <w:sz w:val="18"/>
                <w:szCs w:val="18"/>
                <w:lang w:val="en-GB" w:eastAsia="en-GB"/>
              </w:rPr>
            </w:pPr>
            <w:r w:rsidRPr="0086573A">
              <w:rPr>
                <w:sz w:val="18"/>
                <w:szCs w:val="18"/>
                <w:lang w:val="en-GB" w:eastAsia="en-GB"/>
              </w:rPr>
              <w:t>345 000</w:t>
            </w:r>
          </w:p>
        </w:tc>
      </w:tr>
      <w:tr w:rsidR="0093730C" w:rsidRPr="0086573A" w:rsidTr="007B36AE">
        <w:tc>
          <w:tcPr>
            <w:tcW w:w="2552"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left="-108"/>
              <w:rPr>
                <w:b/>
                <w:sz w:val="21"/>
                <w:szCs w:val="21"/>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3 210 250</w:t>
            </w:r>
          </w:p>
        </w:tc>
      </w:tr>
      <w:tr w:rsidR="0093730C" w:rsidRPr="0086573A" w:rsidTr="007B36AE">
        <w:tc>
          <w:tcPr>
            <w:tcW w:w="2552" w:type="dxa"/>
            <w:tcBorders>
              <w:top w:val="single" w:sz="4" w:space="0" w:color="auto"/>
            </w:tcBorders>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40" w:line="210" w:lineRule="exact"/>
              <w:ind w:left="-108" w:right="40"/>
              <w:rPr>
                <w:b/>
                <w:bCs/>
                <w:sz w:val="21"/>
                <w:szCs w:val="21"/>
              </w:rPr>
            </w:pPr>
            <w:r w:rsidRPr="00715473">
              <w:rPr>
                <w:rFonts w:ascii="SimHei" w:eastAsia="SimHei" w:hAnsi="SimHei" w:hint="eastAsia"/>
                <w:b/>
                <w:bCs/>
                <w:sz w:val="21"/>
                <w:szCs w:val="21"/>
                <w:lang w:eastAsia="zh-CN"/>
              </w:rPr>
              <w:t>秘书处</w:t>
            </w:r>
          </w:p>
        </w:tc>
        <w:tc>
          <w:tcPr>
            <w:tcW w:w="4395" w:type="dxa"/>
            <w:tcBorders>
              <w:top w:val="single" w:sz="4" w:space="0" w:color="auto"/>
            </w:tcBorders>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40" w:line="210" w:lineRule="exact"/>
              <w:ind w:left="-108"/>
              <w:rPr>
                <w:b/>
                <w:bCs/>
                <w:sz w:val="21"/>
                <w:szCs w:val="21"/>
              </w:rPr>
            </w:pPr>
          </w:p>
        </w:tc>
        <w:tc>
          <w:tcPr>
            <w:tcW w:w="1836" w:type="dxa"/>
            <w:tcBorders>
              <w:top w:val="single" w:sz="4" w:space="0" w:color="auto"/>
            </w:tcBorders>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jc w:val="right"/>
              <w:rPr>
                <w:b/>
                <w:bCs/>
                <w:sz w:val="18"/>
                <w:szCs w:val="18"/>
                <w:lang w:val="en-GB" w:eastAsia="en-GB"/>
              </w:rPr>
            </w:pPr>
          </w:p>
        </w:tc>
      </w:tr>
      <w:tr w:rsidR="0093730C" w:rsidRPr="0086573A" w:rsidTr="007B36AE">
        <w:tc>
          <w:tcPr>
            <w:tcW w:w="2552" w:type="dxa"/>
            <w:tcBorders>
              <w:bottom w:val="single" w:sz="4" w:space="0" w:color="auto"/>
            </w:tcBorders>
            <w:shd w:val="clear" w:color="auto" w:fill="auto"/>
          </w:tcPr>
          <w:p w:rsidR="0093730C" w:rsidRPr="00715473" w:rsidRDefault="0093730C" w:rsidP="0093730C">
            <w:pPr>
              <w:keepNext/>
              <w:keepLines/>
              <w:tabs>
                <w:tab w:val="left" w:pos="288"/>
                <w:tab w:val="left" w:pos="576"/>
                <w:tab w:val="left" w:pos="864"/>
                <w:tab w:val="left" w:pos="1152"/>
              </w:tabs>
              <w:ind w:left="-108" w:right="43"/>
              <w:rPr>
                <w:sz w:val="21"/>
                <w:szCs w:val="21"/>
              </w:rPr>
            </w:pPr>
          </w:p>
        </w:tc>
        <w:tc>
          <w:tcPr>
            <w:tcW w:w="4395" w:type="dxa"/>
            <w:tcBorders>
              <w:bottom w:val="single" w:sz="4" w:space="0" w:color="auto"/>
            </w:tcBorders>
            <w:shd w:val="clear" w:color="auto" w:fill="auto"/>
            <w:vAlign w:val="bottom"/>
          </w:tcPr>
          <w:p w:rsidR="0093730C" w:rsidRPr="0093730C" w:rsidRDefault="0093730C" w:rsidP="0093730C">
            <w:pPr>
              <w:keepNext/>
              <w:keepLines/>
              <w:tabs>
                <w:tab w:val="left" w:pos="288"/>
                <w:tab w:val="left" w:pos="576"/>
                <w:tab w:val="left" w:pos="864"/>
                <w:tab w:val="left" w:pos="1152"/>
              </w:tabs>
              <w:spacing w:line="300" w:lineRule="exact"/>
              <w:ind w:left="-108"/>
              <w:rPr>
                <w:rFonts w:eastAsia="SimSun"/>
                <w:sz w:val="21"/>
                <w:szCs w:val="21"/>
                <w:lang w:eastAsia="zh-CN"/>
              </w:rPr>
            </w:pPr>
            <w:r w:rsidRPr="0093730C">
              <w:rPr>
                <w:rFonts w:eastAsia="SimSun"/>
                <w:sz w:val="21"/>
                <w:szCs w:val="21"/>
                <w:lang w:eastAsia="zh-CN"/>
              </w:rPr>
              <w:t>秘书处主任</w:t>
            </w:r>
            <w:r w:rsidRPr="0093730C">
              <w:rPr>
                <w:rFonts w:eastAsia="SimSun"/>
                <w:sz w:val="21"/>
                <w:szCs w:val="21"/>
                <w:lang w:eastAsia="zh-CN"/>
              </w:rPr>
              <w:t>(D-1)</w:t>
            </w:r>
            <w:r w:rsidRPr="0093730C">
              <w:rPr>
                <w:rFonts w:eastAsia="SimSun"/>
                <w:sz w:val="21"/>
                <w:szCs w:val="21"/>
                <w:lang w:eastAsia="zh-CN"/>
              </w:rPr>
              <w:br/>
            </w:r>
            <w:r w:rsidRPr="0093730C">
              <w:rPr>
                <w:rFonts w:eastAsia="SimSun"/>
                <w:sz w:val="21"/>
                <w:szCs w:val="21"/>
                <w:lang w:eastAsia="zh-CN"/>
              </w:rPr>
              <w:t>方案干事</w:t>
            </w:r>
            <w:r w:rsidRPr="0093730C">
              <w:rPr>
                <w:rFonts w:eastAsia="SimSun"/>
                <w:sz w:val="21"/>
                <w:szCs w:val="21"/>
                <w:lang w:eastAsia="zh-CN"/>
              </w:rPr>
              <w:t>(P-4)</w:t>
            </w:r>
          </w:p>
          <w:p w:rsidR="0093730C" w:rsidRPr="00715473" w:rsidRDefault="0093730C" w:rsidP="0093730C">
            <w:pPr>
              <w:keepNext/>
              <w:keepLines/>
              <w:tabs>
                <w:tab w:val="left" w:pos="288"/>
                <w:tab w:val="left" w:pos="576"/>
                <w:tab w:val="left" w:pos="864"/>
                <w:tab w:val="left" w:pos="1152"/>
              </w:tabs>
              <w:spacing w:line="300" w:lineRule="exact"/>
              <w:ind w:left="-108"/>
              <w:rPr>
                <w:sz w:val="21"/>
                <w:szCs w:val="21"/>
              </w:rPr>
            </w:pPr>
            <w:r w:rsidRPr="0093730C">
              <w:rPr>
                <w:rFonts w:eastAsia="SimSun"/>
                <w:sz w:val="21"/>
                <w:szCs w:val="21"/>
                <w:lang w:eastAsia="zh-CN"/>
              </w:rPr>
              <w:t>方案干事</w:t>
            </w:r>
            <w:r w:rsidRPr="0093730C">
              <w:rPr>
                <w:rFonts w:eastAsia="SimSun"/>
                <w:sz w:val="21"/>
                <w:szCs w:val="21"/>
              </w:rPr>
              <w:t>(P-4)</w:t>
            </w:r>
            <w:r w:rsidRPr="0093730C">
              <w:rPr>
                <w:rFonts w:eastAsia="SimSun"/>
                <w:sz w:val="21"/>
                <w:szCs w:val="21"/>
                <w:vertAlign w:val="superscript"/>
              </w:rPr>
              <w:t>e</w:t>
            </w:r>
            <w:r w:rsidRPr="0093730C">
              <w:rPr>
                <w:rFonts w:eastAsia="SimSun"/>
                <w:sz w:val="21"/>
                <w:szCs w:val="21"/>
              </w:rPr>
              <w:br/>
            </w:r>
            <w:r w:rsidRPr="0093730C">
              <w:rPr>
                <w:rFonts w:eastAsia="SimSun"/>
                <w:sz w:val="21"/>
                <w:szCs w:val="21"/>
                <w:lang w:eastAsia="zh-CN"/>
              </w:rPr>
              <w:t>方案干事</w:t>
            </w:r>
            <w:r w:rsidRPr="0093730C">
              <w:rPr>
                <w:rFonts w:eastAsia="SimSun"/>
                <w:sz w:val="21"/>
                <w:szCs w:val="21"/>
              </w:rPr>
              <w:t>(P-3)</w:t>
            </w:r>
            <w:r w:rsidRPr="0093730C">
              <w:rPr>
                <w:rFonts w:eastAsia="SimSun"/>
                <w:sz w:val="21"/>
                <w:szCs w:val="21"/>
              </w:rPr>
              <w:br/>
            </w:r>
            <w:r w:rsidRPr="0093730C">
              <w:rPr>
                <w:rFonts w:eastAsia="SimSun"/>
                <w:sz w:val="21"/>
                <w:szCs w:val="21"/>
                <w:lang w:eastAsia="zh-CN"/>
              </w:rPr>
              <w:t>方案干事</w:t>
            </w:r>
            <w:r w:rsidRPr="0093730C">
              <w:rPr>
                <w:rFonts w:eastAsia="SimSun"/>
                <w:sz w:val="21"/>
                <w:szCs w:val="21"/>
              </w:rPr>
              <w:t>(P-3)</w:t>
            </w:r>
            <w:r w:rsidRPr="0093730C">
              <w:rPr>
                <w:rFonts w:eastAsia="SimSun"/>
                <w:sz w:val="21"/>
                <w:szCs w:val="21"/>
              </w:rPr>
              <w:br/>
            </w:r>
            <w:r w:rsidRPr="0093730C">
              <w:rPr>
                <w:rFonts w:eastAsia="SimSun"/>
                <w:sz w:val="21"/>
                <w:szCs w:val="21"/>
                <w:lang w:eastAsia="zh-CN"/>
              </w:rPr>
              <w:t>助理方案干事</w:t>
            </w:r>
            <w:r w:rsidRPr="0093730C">
              <w:rPr>
                <w:rFonts w:eastAsia="SimSun"/>
                <w:sz w:val="21"/>
                <w:szCs w:val="21"/>
              </w:rPr>
              <w:t>(P-2)</w:t>
            </w:r>
            <w:r w:rsidRPr="0093730C">
              <w:rPr>
                <w:rFonts w:eastAsia="SimSun"/>
                <w:sz w:val="21"/>
                <w:szCs w:val="21"/>
              </w:rPr>
              <w:br/>
            </w:r>
            <w:r w:rsidRPr="0093730C">
              <w:rPr>
                <w:rFonts w:eastAsia="SimSun"/>
                <w:sz w:val="21"/>
                <w:szCs w:val="21"/>
                <w:lang w:eastAsia="zh-CN"/>
              </w:rPr>
              <w:t>行政支助人员</w:t>
            </w:r>
            <w:r w:rsidRPr="0093730C">
              <w:rPr>
                <w:rFonts w:eastAsia="SimSun"/>
                <w:sz w:val="21"/>
                <w:szCs w:val="21"/>
              </w:rPr>
              <w:t>(G-6)</w:t>
            </w:r>
            <w:r w:rsidRPr="0093730C">
              <w:rPr>
                <w:rFonts w:eastAsia="SimSun"/>
                <w:sz w:val="21"/>
                <w:szCs w:val="21"/>
              </w:rPr>
              <w:br/>
            </w:r>
            <w:r w:rsidRPr="0093730C">
              <w:rPr>
                <w:rFonts w:eastAsia="SimSun"/>
                <w:sz w:val="21"/>
                <w:szCs w:val="21"/>
                <w:lang w:eastAsia="zh-CN"/>
              </w:rPr>
              <w:t>行政支助人员</w:t>
            </w:r>
            <w:r w:rsidRPr="0093730C">
              <w:rPr>
                <w:rFonts w:eastAsia="SimSun"/>
                <w:sz w:val="21"/>
                <w:szCs w:val="21"/>
              </w:rPr>
              <w:t>(G-5)</w:t>
            </w:r>
            <w:r w:rsidRPr="0093730C">
              <w:rPr>
                <w:rFonts w:eastAsia="SimSun"/>
                <w:sz w:val="21"/>
                <w:szCs w:val="21"/>
              </w:rPr>
              <w:br/>
            </w:r>
            <w:r w:rsidRPr="0093730C">
              <w:rPr>
                <w:rFonts w:eastAsia="SimSun"/>
                <w:sz w:val="21"/>
                <w:szCs w:val="21"/>
                <w:lang w:eastAsia="zh-CN"/>
              </w:rPr>
              <w:t>行政支助人员</w:t>
            </w:r>
            <w:r w:rsidRPr="0093730C">
              <w:rPr>
                <w:rFonts w:eastAsia="SimSun"/>
                <w:sz w:val="21"/>
                <w:szCs w:val="21"/>
              </w:rPr>
              <w:t>(G-5)</w:t>
            </w:r>
          </w:p>
        </w:tc>
        <w:tc>
          <w:tcPr>
            <w:tcW w:w="1836" w:type="dxa"/>
            <w:tcBorders>
              <w:bottom w:val="single" w:sz="4" w:space="0" w:color="auto"/>
            </w:tcBorders>
            <w:shd w:val="clear" w:color="auto" w:fill="auto"/>
            <w:vAlign w:val="bottom"/>
          </w:tcPr>
          <w:p w:rsidR="0093730C" w:rsidRPr="0086573A" w:rsidRDefault="0093730C" w:rsidP="007B36AE">
            <w:pPr>
              <w:keepNext/>
              <w:keepLines/>
              <w:tabs>
                <w:tab w:val="left" w:pos="288"/>
                <w:tab w:val="left" w:pos="576"/>
                <w:tab w:val="left" w:pos="1152"/>
              </w:tabs>
              <w:spacing w:before="40" w:after="40"/>
              <w:jc w:val="right"/>
              <w:rPr>
                <w:sz w:val="18"/>
                <w:szCs w:val="18"/>
                <w:lang w:val="en-GB" w:eastAsia="en-GB"/>
              </w:rPr>
            </w:pPr>
            <w:r w:rsidRPr="0086573A">
              <w:rPr>
                <w:sz w:val="18"/>
                <w:szCs w:val="18"/>
                <w:lang w:val="en-GB" w:eastAsia="en-GB"/>
              </w:rPr>
              <w:t>305 400</w:t>
            </w:r>
            <w:r w:rsidRPr="0086573A">
              <w:rPr>
                <w:sz w:val="18"/>
                <w:szCs w:val="18"/>
                <w:lang w:val="en-GB" w:eastAsia="en-GB"/>
              </w:rPr>
              <w:br/>
              <w:t>240 300</w:t>
            </w:r>
          </w:p>
          <w:p w:rsidR="0093730C" w:rsidRPr="0086573A" w:rsidRDefault="0093730C" w:rsidP="007B36AE">
            <w:pPr>
              <w:keepNext/>
              <w:keepLines/>
              <w:tabs>
                <w:tab w:val="left" w:pos="288"/>
                <w:tab w:val="left" w:pos="576"/>
                <w:tab w:val="left" w:pos="1152"/>
              </w:tabs>
              <w:spacing w:before="40" w:after="40"/>
              <w:jc w:val="right"/>
              <w:rPr>
                <w:sz w:val="18"/>
                <w:szCs w:val="18"/>
                <w:highlight w:val="yellow"/>
                <w:lang w:val="en-GB" w:eastAsia="en-GB"/>
              </w:rPr>
            </w:pPr>
            <w:r w:rsidRPr="0086573A">
              <w:rPr>
                <w:sz w:val="18"/>
                <w:szCs w:val="18"/>
                <w:lang w:val="en-GB" w:eastAsia="en-GB"/>
              </w:rPr>
              <w:t>-</w:t>
            </w:r>
            <w:r w:rsidRPr="0086573A">
              <w:rPr>
                <w:sz w:val="18"/>
                <w:szCs w:val="18"/>
                <w:lang w:val="en-GB" w:eastAsia="en-GB"/>
              </w:rPr>
              <w:br/>
              <w:t>200 500</w:t>
            </w:r>
            <w:r w:rsidRPr="0086573A">
              <w:rPr>
                <w:sz w:val="18"/>
                <w:szCs w:val="18"/>
                <w:lang w:val="en-GB" w:eastAsia="en-GB"/>
              </w:rPr>
              <w:br/>
              <w:t>200 500</w:t>
            </w:r>
            <w:r w:rsidRPr="0086573A">
              <w:rPr>
                <w:sz w:val="18"/>
                <w:szCs w:val="18"/>
                <w:lang w:val="en-GB" w:eastAsia="en-GB"/>
              </w:rPr>
              <w:br/>
              <w:t>174 300</w:t>
            </w:r>
            <w:r w:rsidRPr="0086573A">
              <w:rPr>
                <w:sz w:val="18"/>
                <w:szCs w:val="18"/>
                <w:lang w:val="en-GB" w:eastAsia="en-GB"/>
              </w:rPr>
              <w:br/>
              <w:t>121 800</w:t>
            </w:r>
            <w:r w:rsidRPr="0086573A">
              <w:rPr>
                <w:sz w:val="18"/>
                <w:szCs w:val="18"/>
                <w:lang w:val="en-GB" w:eastAsia="en-GB"/>
              </w:rPr>
              <w:br/>
              <w:t>121 800</w:t>
            </w:r>
            <w:r w:rsidRPr="0086573A">
              <w:rPr>
                <w:sz w:val="18"/>
                <w:szCs w:val="18"/>
                <w:lang w:val="en-GB" w:eastAsia="en-GB"/>
              </w:rPr>
              <w:br/>
              <w:t>121 800</w:t>
            </w:r>
          </w:p>
        </w:tc>
      </w:tr>
      <w:tr w:rsidR="0093730C" w:rsidRPr="0086573A" w:rsidTr="007B36AE">
        <w:tc>
          <w:tcPr>
            <w:tcW w:w="2552"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left="-108"/>
              <w:rPr>
                <w:b/>
                <w:sz w:val="21"/>
                <w:szCs w:val="21"/>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tabs>
                <w:tab w:val="left" w:pos="288"/>
                <w:tab w:val="left" w:pos="576"/>
                <w:tab w:val="left" w:pos="1152"/>
              </w:tabs>
              <w:spacing w:before="40" w:after="40"/>
              <w:jc w:val="right"/>
              <w:rPr>
                <w:b/>
                <w:sz w:val="18"/>
                <w:szCs w:val="18"/>
                <w:lang w:val="en-GB" w:eastAsia="en-GB"/>
              </w:rPr>
            </w:pPr>
            <w:r w:rsidRPr="0086573A">
              <w:rPr>
                <w:b/>
                <w:sz w:val="18"/>
                <w:szCs w:val="18"/>
                <w:lang w:val="en-GB" w:eastAsia="en-GB"/>
              </w:rPr>
              <w:t>1 486 400</w:t>
            </w:r>
          </w:p>
        </w:tc>
      </w:tr>
      <w:tr w:rsidR="0093730C" w:rsidRPr="0086573A" w:rsidTr="007B36AE">
        <w:tc>
          <w:tcPr>
            <w:tcW w:w="2552"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40" w:line="210" w:lineRule="exact"/>
              <w:ind w:left="-108" w:right="40"/>
              <w:rPr>
                <w:b/>
                <w:spacing w:val="2"/>
                <w:sz w:val="21"/>
                <w:szCs w:val="21"/>
              </w:rPr>
            </w:pPr>
            <w:r w:rsidRPr="00715473">
              <w:rPr>
                <w:rFonts w:ascii="SimHei" w:eastAsia="SimHei" w:hAnsi="SimHei" w:cs="SimSun" w:hint="eastAsia"/>
                <w:b/>
                <w:bCs/>
                <w:spacing w:val="2"/>
                <w:sz w:val="21"/>
                <w:szCs w:val="21"/>
                <w:lang w:eastAsia="zh-CN"/>
              </w:rPr>
              <w:t>外联和交流</w:t>
            </w:r>
          </w:p>
        </w:tc>
        <w:tc>
          <w:tcPr>
            <w:tcW w:w="4395"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40" w:line="210" w:lineRule="exact"/>
              <w:ind w:left="-108"/>
              <w:rPr>
                <w:b/>
                <w:bCs/>
                <w:sz w:val="21"/>
                <w:szCs w:val="21"/>
              </w:rPr>
            </w:pPr>
          </w:p>
        </w:tc>
        <w:tc>
          <w:tcPr>
            <w:tcW w:w="1836" w:type="dxa"/>
            <w:tcBorders>
              <w:top w:val="single" w:sz="4" w:space="0" w:color="auto"/>
            </w:tcBorders>
            <w:shd w:val="clear" w:color="auto" w:fill="auto"/>
            <w:vAlign w:val="bottom"/>
          </w:tcPr>
          <w:p w:rsidR="0093730C" w:rsidRPr="0086573A" w:rsidRDefault="0093730C" w:rsidP="007B36AE">
            <w:pPr>
              <w:tabs>
                <w:tab w:val="left" w:pos="288"/>
                <w:tab w:val="left" w:pos="576"/>
                <w:tab w:val="left" w:pos="1152"/>
              </w:tabs>
              <w:spacing w:before="40" w:after="40"/>
              <w:ind w:right="85"/>
              <w:jc w:val="right"/>
              <w:rPr>
                <w:b/>
                <w:bCs/>
                <w:sz w:val="18"/>
                <w:szCs w:val="18"/>
                <w:lang w:val="en-GB" w:eastAsia="en-GB"/>
              </w:rPr>
            </w:pPr>
          </w:p>
        </w:tc>
      </w:tr>
      <w:tr w:rsidR="0093730C" w:rsidRPr="0086573A" w:rsidTr="007B36AE">
        <w:tblPrEx>
          <w:tblCellMar>
            <w:left w:w="0" w:type="dxa"/>
            <w:right w:w="0" w:type="dxa"/>
          </w:tblCellMar>
        </w:tblPrEx>
        <w:tc>
          <w:tcPr>
            <w:tcW w:w="2552" w:type="dxa"/>
            <w:tcBorders>
              <w:bottom w:val="single" w:sz="4" w:space="0" w:color="auto"/>
            </w:tcBorders>
            <w:shd w:val="clear" w:color="auto" w:fill="auto"/>
          </w:tcPr>
          <w:p w:rsidR="0093730C" w:rsidRPr="0093730C" w:rsidRDefault="0093730C" w:rsidP="0093730C">
            <w:pPr>
              <w:tabs>
                <w:tab w:val="left" w:pos="288"/>
                <w:tab w:val="left" w:pos="576"/>
                <w:tab w:val="left" w:pos="864"/>
                <w:tab w:val="left" w:pos="1152"/>
              </w:tabs>
              <w:spacing w:before="40" w:after="81" w:line="210" w:lineRule="exact"/>
              <w:ind w:right="40"/>
              <w:rPr>
                <w:rFonts w:eastAsia="SimSun"/>
                <w:sz w:val="21"/>
                <w:szCs w:val="21"/>
              </w:rPr>
            </w:pPr>
            <w:bookmarkStart w:id="254" w:name="OLE_LINK32"/>
            <w:r w:rsidRPr="0093730C">
              <w:rPr>
                <w:rFonts w:eastAsia="SimSun"/>
                <w:sz w:val="21"/>
                <w:szCs w:val="21"/>
                <w:lang w:eastAsia="zh-CN"/>
              </w:rPr>
              <w:t>全体会议报告事务</w:t>
            </w:r>
            <w:bookmarkEnd w:id="254"/>
          </w:p>
        </w:tc>
        <w:tc>
          <w:tcPr>
            <w:tcW w:w="4395" w:type="dxa"/>
            <w:tcBorders>
              <w:bottom w:val="single" w:sz="4" w:space="0" w:color="auto"/>
            </w:tcBorders>
            <w:shd w:val="clear" w:color="auto" w:fill="auto"/>
            <w:vAlign w:val="bottom"/>
          </w:tcPr>
          <w:p w:rsidR="0093730C" w:rsidRPr="0093730C" w:rsidRDefault="0093730C" w:rsidP="0093730C">
            <w:pPr>
              <w:tabs>
                <w:tab w:val="left" w:pos="288"/>
                <w:tab w:val="left" w:pos="576"/>
                <w:tab w:val="left" w:pos="864"/>
                <w:tab w:val="left" w:pos="1152"/>
              </w:tabs>
              <w:spacing w:before="40" w:after="81" w:line="210" w:lineRule="exact"/>
              <w:rPr>
                <w:rFonts w:eastAsia="SimSun"/>
                <w:sz w:val="21"/>
                <w:szCs w:val="21"/>
                <w:lang w:eastAsia="zh-CN"/>
              </w:rPr>
            </w:pPr>
            <w:r w:rsidRPr="0093730C">
              <w:rPr>
                <w:rFonts w:eastAsia="SimSun"/>
                <w:sz w:val="21"/>
                <w:szCs w:val="21"/>
                <w:lang w:eastAsia="zh-CN"/>
              </w:rPr>
              <w:t>报告事务</w:t>
            </w:r>
          </w:p>
        </w:tc>
        <w:tc>
          <w:tcPr>
            <w:tcW w:w="1836" w:type="dxa"/>
            <w:tcBorders>
              <w:bottom w:val="single" w:sz="4"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ind w:right="85"/>
              <w:jc w:val="right"/>
              <w:rPr>
                <w:sz w:val="18"/>
                <w:szCs w:val="18"/>
                <w:lang w:val="en-GB" w:eastAsia="en-GB"/>
              </w:rPr>
            </w:pPr>
            <w:r w:rsidRPr="0086573A">
              <w:rPr>
                <w:sz w:val="18"/>
                <w:szCs w:val="18"/>
                <w:lang w:val="en-GB" w:eastAsia="en-GB"/>
              </w:rPr>
              <w:t>65 000</w:t>
            </w:r>
          </w:p>
        </w:tc>
      </w:tr>
      <w:tr w:rsidR="0093730C"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93730C" w:rsidRPr="00715473" w:rsidRDefault="0093730C" w:rsidP="0093730C">
            <w:pPr>
              <w:tabs>
                <w:tab w:val="left" w:pos="405"/>
                <w:tab w:val="left" w:pos="576"/>
                <w:tab w:val="left" w:pos="864"/>
                <w:tab w:val="left" w:pos="1152"/>
              </w:tabs>
              <w:spacing w:before="81" w:after="81" w:line="210" w:lineRule="exact"/>
              <w:ind w:right="40"/>
              <w:rPr>
                <w:b/>
                <w:sz w:val="21"/>
                <w:szCs w:val="21"/>
              </w:rPr>
            </w:pPr>
            <w:r w:rsidRPr="00715473">
              <w:rPr>
                <w:b/>
                <w:sz w:val="21"/>
                <w:szCs w:val="21"/>
              </w:rPr>
              <w:tab/>
            </w:r>
            <w:bookmarkStart w:id="255" w:name="OLE_LINK35"/>
            <w:bookmarkStart w:id="256" w:name="OLE_LINK36"/>
            <w:r w:rsidRPr="00715473">
              <w:rPr>
                <w:rFonts w:ascii="SimHei" w:eastAsia="SimHei" w:hAnsi="SimHei" w:hint="eastAsia"/>
                <w:b/>
                <w:sz w:val="21"/>
                <w:szCs w:val="21"/>
                <w:lang w:eastAsia="zh-CN"/>
              </w:rPr>
              <w:t>小计</w:t>
            </w:r>
            <w:bookmarkEnd w:id="255"/>
            <w:bookmarkEnd w:id="256"/>
          </w:p>
        </w:tc>
        <w:tc>
          <w:tcPr>
            <w:tcW w:w="4395" w:type="dxa"/>
            <w:tcBorders>
              <w:top w:val="single" w:sz="4" w:space="0" w:color="auto"/>
              <w:bottom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rPr>
                <w:b/>
                <w:sz w:val="21"/>
                <w:szCs w:val="21"/>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ind w:right="85"/>
              <w:jc w:val="right"/>
              <w:rPr>
                <w:b/>
                <w:sz w:val="18"/>
                <w:szCs w:val="18"/>
                <w:lang w:val="en-GB" w:eastAsia="en-GB"/>
              </w:rPr>
            </w:pPr>
            <w:r w:rsidRPr="0086573A">
              <w:rPr>
                <w:b/>
                <w:sz w:val="18"/>
                <w:szCs w:val="18"/>
                <w:lang w:val="en-GB" w:eastAsia="en-GB"/>
              </w:rPr>
              <w:t>65 000</w:t>
            </w:r>
          </w:p>
        </w:tc>
      </w:tr>
      <w:tr w:rsidR="0093730C" w:rsidRPr="0086573A" w:rsidTr="007B36AE">
        <w:tblPrEx>
          <w:tblCellMar>
            <w:left w:w="0" w:type="dxa"/>
            <w:right w:w="0" w:type="dxa"/>
          </w:tblCellMar>
        </w:tblPrEx>
        <w:trPr>
          <w:trHeight w:hRule="exact" w:val="115"/>
        </w:trPr>
        <w:tc>
          <w:tcPr>
            <w:tcW w:w="2552"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40" w:line="210" w:lineRule="exact"/>
              <w:ind w:right="40"/>
              <w:rPr>
                <w:b/>
                <w:bCs/>
                <w:sz w:val="21"/>
                <w:szCs w:val="21"/>
              </w:rPr>
            </w:pPr>
          </w:p>
        </w:tc>
        <w:tc>
          <w:tcPr>
            <w:tcW w:w="4395" w:type="dxa"/>
            <w:tcBorders>
              <w:top w:val="single" w:sz="4"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40" w:line="210" w:lineRule="exact"/>
              <w:rPr>
                <w:b/>
                <w:bCs/>
                <w:sz w:val="21"/>
                <w:szCs w:val="21"/>
              </w:rPr>
            </w:pPr>
          </w:p>
        </w:tc>
        <w:tc>
          <w:tcPr>
            <w:tcW w:w="1836" w:type="dxa"/>
            <w:tcBorders>
              <w:top w:val="single" w:sz="4"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jc w:val="right"/>
              <w:rPr>
                <w:b/>
                <w:bCs/>
                <w:sz w:val="18"/>
                <w:szCs w:val="18"/>
                <w:lang w:val="en-GB" w:eastAsia="en-GB"/>
              </w:rPr>
            </w:pPr>
          </w:p>
        </w:tc>
      </w:tr>
      <w:tr w:rsidR="0093730C" w:rsidRPr="0086573A" w:rsidTr="007B36AE">
        <w:tblPrEx>
          <w:tblCellMar>
            <w:left w:w="0" w:type="dxa"/>
            <w:right w:w="0" w:type="dxa"/>
          </w:tblCellMar>
        </w:tblPrEx>
        <w:tc>
          <w:tcPr>
            <w:tcW w:w="2552" w:type="dxa"/>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40" w:line="210" w:lineRule="exact"/>
              <w:ind w:right="40"/>
              <w:rPr>
                <w:rFonts w:ascii="SimHei" w:eastAsia="SimHei" w:hAnsi="SimHei"/>
                <w:b/>
                <w:bCs/>
                <w:sz w:val="21"/>
                <w:szCs w:val="21"/>
                <w:lang w:eastAsia="zh-CN"/>
              </w:rPr>
            </w:pPr>
            <w:r w:rsidRPr="00715473">
              <w:rPr>
                <w:rFonts w:ascii="SimHei" w:eastAsia="SimHei" w:hAnsi="SimHei" w:hint="eastAsia"/>
                <w:b/>
                <w:bCs/>
                <w:sz w:val="21"/>
                <w:szCs w:val="21"/>
                <w:lang w:eastAsia="zh-CN"/>
              </w:rPr>
              <w:t>差旅</w:t>
            </w:r>
          </w:p>
        </w:tc>
        <w:tc>
          <w:tcPr>
            <w:tcW w:w="4395" w:type="dxa"/>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40" w:line="210" w:lineRule="exact"/>
              <w:rPr>
                <w:b/>
                <w:bCs/>
                <w:sz w:val="21"/>
                <w:szCs w:val="21"/>
              </w:rPr>
            </w:pPr>
          </w:p>
        </w:tc>
        <w:tc>
          <w:tcPr>
            <w:tcW w:w="1836" w:type="dxa"/>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jc w:val="right"/>
              <w:rPr>
                <w:b/>
                <w:bCs/>
                <w:sz w:val="18"/>
                <w:szCs w:val="18"/>
                <w:lang w:val="en-GB" w:eastAsia="en-GB"/>
              </w:rPr>
            </w:pPr>
          </w:p>
        </w:tc>
      </w:tr>
      <w:tr w:rsidR="0093730C" w:rsidRPr="0086573A" w:rsidTr="007B36AE">
        <w:tblPrEx>
          <w:tblCellMar>
            <w:left w:w="0" w:type="dxa"/>
            <w:right w:w="0" w:type="dxa"/>
          </w:tblCellMar>
        </w:tblPrEx>
        <w:tc>
          <w:tcPr>
            <w:tcW w:w="2552" w:type="dxa"/>
            <w:shd w:val="clear" w:color="auto" w:fill="auto"/>
          </w:tcPr>
          <w:p w:rsidR="0093730C" w:rsidRPr="0093730C" w:rsidRDefault="0093730C" w:rsidP="0093730C">
            <w:pPr>
              <w:keepNext/>
              <w:keepLines/>
              <w:tabs>
                <w:tab w:val="left" w:pos="288"/>
                <w:tab w:val="left" w:pos="576"/>
                <w:tab w:val="left" w:pos="864"/>
                <w:tab w:val="left" w:pos="1152"/>
              </w:tabs>
              <w:spacing w:before="40" w:after="40" w:line="210" w:lineRule="exact"/>
              <w:ind w:right="40"/>
              <w:rPr>
                <w:rFonts w:eastAsia="SimSun"/>
                <w:sz w:val="21"/>
                <w:szCs w:val="21"/>
                <w:lang w:eastAsia="zh-CN"/>
              </w:rPr>
            </w:pPr>
            <w:bookmarkStart w:id="257" w:name="OLE_LINK44"/>
            <w:bookmarkStart w:id="258" w:name="OLE_LINK45"/>
            <w:r w:rsidRPr="0093730C">
              <w:rPr>
                <w:rFonts w:eastAsia="SimSun"/>
                <w:sz w:val="21"/>
                <w:szCs w:val="21"/>
                <w:lang w:eastAsia="zh-CN"/>
              </w:rPr>
              <w:t>秘书处工作人员公务差旅</w:t>
            </w:r>
            <w:bookmarkEnd w:id="257"/>
            <w:bookmarkEnd w:id="258"/>
          </w:p>
        </w:tc>
        <w:tc>
          <w:tcPr>
            <w:tcW w:w="4395" w:type="dxa"/>
            <w:shd w:val="clear" w:color="auto" w:fill="auto"/>
          </w:tcPr>
          <w:p w:rsidR="0093730C" w:rsidRPr="0093730C" w:rsidRDefault="0093730C" w:rsidP="0093730C">
            <w:pPr>
              <w:keepNext/>
              <w:keepLines/>
              <w:tabs>
                <w:tab w:val="left" w:pos="288"/>
                <w:tab w:val="left" w:pos="576"/>
                <w:tab w:val="left" w:pos="864"/>
                <w:tab w:val="left" w:pos="1152"/>
              </w:tabs>
              <w:spacing w:before="40" w:after="40" w:line="210" w:lineRule="exact"/>
              <w:rPr>
                <w:rFonts w:eastAsia="SimSun"/>
                <w:sz w:val="21"/>
                <w:szCs w:val="21"/>
                <w:lang w:eastAsia="zh-CN"/>
              </w:rPr>
            </w:pPr>
            <w:r w:rsidRPr="0093730C">
              <w:rPr>
                <w:rFonts w:eastAsia="SimSun"/>
                <w:sz w:val="21"/>
                <w:szCs w:val="21"/>
                <w:lang w:eastAsia="zh-CN"/>
              </w:rPr>
              <w:t>工作人员出席平台各机构的会议的差旅及其他必要差旅</w:t>
            </w:r>
          </w:p>
        </w:tc>
        <w:tc>
          <w:tcPr>
            <w:tcW w:w="1836" w:type="dxa"/>
            <w:shd w:val="clear" w:color="auto" w:fill="auto"/>
          </w:tcPr>
          <w:p w:rsidR="0093730C" w:rsidRPr="0086573A" w:rsidRDefault="0093730C" w:rsidP="007B36AE">
            <w:pPr>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130 000</w:t>
            </w:r>
          </w:p>
        </w:tc>
      </w:tr>
      <w:tr w:rsidR="0093730C" w:rsidRPr="0086573A" w:rsidTr="007B36AE">
        <w:tblPrEx>
          <w:tblCellMar>
            <w:left w:w="0" w:type="dxa"/>
            <w:right w:w="0" w:type="dxa"/>
          </w:tblCellMar>
        </w:tblPrEx>
        <w:tc>
          <w:tcPr>
            <w:tcW w:w="2552" w:type="dxa"/>
            <w:shd w:val="clear" w:color="auto" w:fill="auto"/>
          </w:tcPr>
          <w:p w:rsidR="0093730C" w:rsidRPr="0093730C" w:rsidRDefault="0093730C" w:rsidP="0093730C">
            <w:pPr>
              <w:keepNext/>
              <w:keepLines/>
              <w:tabs>
                <w:tab w:val="left" w:pos="288"/>
                <w:tab w:val="left" w:pos="576"/>
                <w:tab w:val="left" w:pos="864"/>
                <w:tab w:val="left" w:pos="1152"/>
              </w:tabs>
              <w:spacing w:before="40" w:after="81" w:line="210" w:lineRule="exact"/>
              <w:ind w:right="40"/>
              <w:rPr>
                <w:rFonts w:eastAsia="SimSun"/>
                <w:sz w:val="21"/>
                <w:szCs w:val="21"/>
                <w:lang w:eastAsia="zh-CN"/>
              </w:rPr>
            </w:pPr>
            <w:r w:rsidRPr="0093730C">
              <w:rPr>
                <w:rFonts w:eastAsia="SimSun"/>
                <w:sz w:val="21"/>
                <w:szCs w:val="21"/>
                <w:lang w:eastAsia="zh-CN"/>
              </w:rPr>
              <w:t>主席的差旅</w:t>
            </w:r>
          </w:p>
        </w:tc>
        <w:tc>
          <w:tcPr>
            <w:tcW w:w="4395" w:type="dxa"/>
            <w:shd w:val="clear" w:color="auto" w:fill="auto"/>
          </w:tcPr>
          <w:p w:rsidR="0093730C" w:rsidRPr="0093730C" w:rsidRDefault="0093730C" w:rsidP="0093730C">
            <w:pPr>
              <w:keepNext/>
              <w:keepLines/>
              <w:tabs>
                <w:tab w:val="left" w:pos="288"/>
                <w:tab w:val="left" w:pos="576"/>
                <w:tab w:val="left" w:pos="864"/>
                <w:tab w:val="left" w:pos="1152"/>
              </w:tabs>
              <w:spacing w:before="40" w:after="81" w:line="210" w:lineRule="exact"/>
              <w:rPr>
                <w:rFonts w:eastAsia="SimSun"/>
                <w:sz w:val="21"/>
                <w:szCs w:val="21"/>
                <w:lang w:eastAsia="zh-CN"/>
              </w:rPr>
            </w:pPr>
            <w:r w:rsidRPr="0093730C">
              <w:rPr>
                <w:rFonts w:eastAsia="SimSun"/>
                <w:sz w:val="21"/>
                <w:szCs w:val="21"/>
                <w:lang w:eastAsia="zh-CN"/>
              </w:rPr>
              <w:t>主席代表平台的差旅</w:t>
            </w:r>
          </w:p>
        </w:tc>
        <w:tc>
          <w:tcPr>
            <w:tcW w:w="1836" w:type="dxa"/>
            <w:shd w:val="clear" w:color="auto" w:fill="auto"/>
          </w:tcPr>
          <w:p w:rsidR="0093730C" w:rsidRPr="0086573A" w:rsidRDefault="0093730C" w:rsidP="007B36AE">
            <w:pPr>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30 000</w:t>
            </w:r>
          </w:p>
        </w:tc>
      </w:tr>
      <w:tr w:rsidR="0093730C"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81" w:line="210" w:lineRule="exact"/>
              <w:ind w:right="40"/>
              <w:rPr>
                <w:b/>
                <w:sz w:val="21"/>
                <w:szCs w:val="21"/>
              </w:rPr>
            </w:pPr>
            <w:r w:rsidRPr="00715473">
              <w:rPr>
                <w:b/>
                <w:sz w:val="21"/>
                <w:szCs w:val="21"/>
              </w:rPr>
              <w:tab/>
            </w:r>
            <w:r w:rsidRPr="00715473">
              <w:rPr>
                <w:rFonts w:ascii="SimHei" w:eastAsia="SimHei" w:hAnsi="SimHei" w:hint="eastAsia"/>
                <w:b/>
                <w:sz w:val="21"/>
                <w:szCs w:val="21"/>
                <w:lang w:eastAsia="zh-CN"/>
              </w:rPr>
              <w:t>小计</w:t>
            </w:r>
          </w:p>
        </w:tc>
        <w:tc>
          <w:tcPr>
            <w:tcW w:w="4395" w:type="dxa"/>
            <w:tcBorders>
              <w:top w:val="single" w:sz="4" w:space="0" w:color="auto"/>
              <w:bottom w:val="single" w:sz="4" w:space="0" w:color="auto"/>
            </w:tcBorders>
            <w:shd w:val="clear" w:color="auto" w:fill="auto"/>
            <w:vAlign w:val="bottom"/>
          </w:tcPr>
          <w:p w:rsidR="0093730C" w:rsidRPr="00715473" w:rsidRDefault="0093730C" w:rsidP="0093730C">
            <w:pPr>
              <w:keepNext/>
              <w:keepLines/>
              <w:tabs>
                <w:tab w:val="left" w:pos="288"/>
                <w:tab w:val="left" w:pos="576"/>
                <w:tab w:val="left" w:pos="864"/>
                <w:tab w:val="left" w:pos="1152"/>
              </w:tabs>
              <w:spacing w:before="81" w:after="81" w:line="210" w:lineRule="exact"/>
              <w:rPr>
                <w:b/>
                <w:sz w:val="21"/>
                <w:szCs w:val="21"/>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160 000</w:t>
            </w:r>
          </w:p>
        </w:tc>
      </w:tr>
      <w:tr w:rsidR="00FB6910"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FB6910" w:rsidRPr="00193CA2" w:rsidRDefault="0093730C" w:rsidP="00FC508F">
            <w:pPr>
              <w:keepNext/>
              <w:keepLines/>
              <w:tabs>
                <w:tab w:val="left" w:pos="288"/>
                <w:tab w:val="left" w:pos="576"/>
                <w:tab w:val="left" w:pos="864"/>
                <w:tab w:val="left" w:pos="1152"/>
              </w:tabs>
              <w:spacing w:before="81" w:after="81" w:line="210" w:lineRule="exact"/>
              <w:ind w:right="40"/>
              <w:rPr>
                <w:rFonts w:eastAsia="SimSun" w:hint="eastAsia"/>
                <w:sz w:val="18"/>
                <w:szCs w:val="18"/>
                <w:lang w:val="en-GB" w:eastAsia="zh-CN"/>
              </w:rPr>
            </w:pPr>
            <w:r w:rsidRPr="00FC508F">
              <w:rPr>
                <w:rFonts w:ascii="SimHei" w:eastAsia="SimHei" w:hAnsi="SimHei" w:hint="eastAsia"/>
                <w:b/>
                <w:sz w:val="21"/>
                <w:szCs w:val="21"/>
                <w:lang w:eastAsia="zh-CN"/>
              </w:rPr>
              <w:t>合计</w:t>
            </w:r>
          </w:p>
        </w:tc>
        <w:tc>
          <w:tcPr>
            <w:tcW w:w="4395"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rPr>
                <w:sz w:val="18"/>
                <w:szCs w:val="18"/>
                <w:lang w:val="en-GB" w:eastAsia="en-GB"/>
              </w:rPr>
            </w:pPr>
          </w:p>
        </w:tc>
        <w:tc>
          <w:tcPr>
            <w:tcW w:w="1836" w:type="dxa"/>
            <w:tcBorders>
              <w:top w:val="single" w:sz="4" w:space="0" w:color="auto"/>
              <w:bottom w:val="single" w:sz="4" w:space="0" w:color="auto"/>
            </w:tcBorders>
            <w:shd w:val="clear" w:color="auto" w:fill="auto"/>
            <w:vAlign w:val="bottom"/>
          </w:tcPr>
          <w:p w:rsidR="00FB6910" w:rsidRPr="0086573A" w:rsidRDefault="00FB6910" w:rsidP="007B36AE">
            <w:pPr>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6 419 850</w:t>
            </w:r>
          </w:p>
        </w:tc>
      </w:tr>
      <w:tr w:rsidR="0093730C" w:rsidRPr="0086573A" w:rsidTr="007B36AE">
        <w:tblPrEx>
          <w:tblCellMar>
            <w:left w:w="0" w:type="dxa"/>
            <w:right w:w="0" w:type="dxa"/>
          </w:tblCellMar>
        </w:tblPrEx>
        <w:tc>
          <w:tcPr>
            <w:tcW w:w="2552" w:type="dxa"/>
            <w:tcBorders>
              <w:top w:val="single" w:sz="4" w:space="0" w:color="auto"/>
              <w:bottom w:val="single" w:sz="4" w:space="0" w:color="auto"/>
            </w:tcBorders>
            <w:shd w:val="clear" w:color="auto" w:fill="auto"/>
            <w:vAlign w:val="bottom"/>
          </w:tcPr>
          <w:p w:rsidR="0093730C" w:rsidRPr="0093730C" w:rsidRDefault="0093730C" w:rsidP="0093730C">
            <w:pPr>
              <w:keepNext/>
              <w:keepLines/>
              <w:tabs>
                <w:tab w:val="left" w:pos="288"/>
                <w:tab w:val="left" w:pos="576"/>
                <w:tab w:val="left" w:pos="864"/>
                <w:tab w:val="left" w:pos="1152"/>
              </w:tabs>
              <w:spacing w:before="81" w:after="81" w:line="210" w:lineRule="exact"/>
              <w:ind w:right="40"/>
              <w:rPr>
                <w:rFonts w:eastAsia="SimSun"/>
                <w:sz w:val="21"/>
                <w:szCs w:val="21"/>
              </w:rPr>
            </w:pPr>
            <w:r w:rsidRPr="0093730C">
              <w:rPr>
                <w:rFonts w:eastAsia="SimSun"/>
                <w:bCs/>
                <w:sz w:val="21"/>
                <w:szCs w:val="21"/>
                <w:lang w:eastAsia="zh-CN"/>
              </w:rPr>
              <w:t>方案支助费用</w:t>
            </w:r>
            <w:r w:rsidRPr="0093730C">
              <w:rPr>
                <w:rFonts w:eastAsia="SimSun"/>
                <w:bCs/>
                <w:sz w:val="21"/>
                <w:szCs w:val="21"/>
              </w:rPr>
              <w:t>(8%)</w:t>
            </w:r>
          </w:p>
        </w:tc>
        <w:tc>
          <w:tcPr>
            <w:tcW w:w="4395" w:type="dxa"/>
            <w:tcBorders>
              <w:top w:val="single" w:sz="4" w:space="0" w:color="auto"/>
              <w:bottom w:val="single" w:sz="4" w:space="0" w:color="auto"/>
            </w:tcBorders>
            <w:shd w:val="clear" w:color="auto" w:fill="auto"/>
            <w:vAlign w:val="bottom"/>
          </w:tcPr>
          <w:p w:rsidR="0093730C" w:rsidRPr="0093730C" w:rsidRDefault="0093730C" w:rsidP="007B36AE">
            <w:pPr>
              <w:keepNext/>
              <w:keepLines/>
              <w:tabs>
                <w:tab w:val="left" w:pos="288"/>
                <w:tab w:val="left" w:pos="576"/>
                <w:tab w:val="left" w:pos="864"/>
                <w:tab w:val="left" w:pos="1152"/>
              </w:tabs>
              <w:spacing w:before="40" w:after="40"/>
              <w:rPr>
                <w:rFonts w:eastAsia="SimSun"/>
                <w:sz w:val="18"/>
                <w:szCs w:val="18"/>
                <w:lang w:val="en-GB" w:eastAsia="en-GB"/>
              </w:rPr>
            </w:pPr>
          </w:p>
        </w:tc>
        <w:tc>
          <w:tcPr>
            <w:tcW w:w="1836" w:type="dxa"/>
            <w:tcBorders>
              <w:top w:val="single" w:sz="4" w:space="0" w:color="auto"/>
              <w:bottom w:val="single" w:sz="4" w:space="0" w:color="auto"/>
            </w:tcBorders>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jc w:val="right"/>
              <w:rPr>
                <w:sz w:val="18"/>
                <w:szCs w:val="18"/>
                <w:lang w:val="en-GB" w:eastAsia="en-GB"/>
              </w:rPr>
            </w:pPr>
            <w:r w:rsidRPr="0086573A">
              <w:rPr>
                <w:sz w:val="18"/>
                <w:szCs w:val="18"/>
                <w:lang w:val="en-GB" w:eastAsia="en-GB"/>
              </w:rPr>
              <w:t>513 588</w:t>
            </w:r>
          </w:p>
        </w:tc>
      </w:tr>
      <w:tr w:rsidR="0093730C" w:rsidRPr="0086573A" w:rsidTr="007B36AE">
        <w:tblPrEx>
          <w:tblCellMar>
            <w:left w:w="0" w:type="dxa"/>
            <w:right w:w="0" w:type="dxa"/>
          </w:tblCellMar>
        </w:tblPrEx>
        <w:tc>
          <w:tcPr>
            <w:tcW w:w="2552" w:type="dxa"/>
            <w:tcBorders>
              <w:top w:val="single" w:sz="4" w:space="0" w:color="auto"/>
              <w:bottom w:val="single" w:sz="12"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right="40"/>
              <w:rPr>
                <w:rFonts w:ascii="SimHei" w:eastAsia="SimHei" w:hAnsi="SimHei"/>
                <w:b/>
                <w:spacing w:val="-12"/>
                <w:sz w:val="21"/>
                <w:szCs w:val="21"/>
                <w:lang w:eastAsia="zh-CN"/>
              </w:rPr>
            </w:pPr>
            <w:r w:rsidRPr="00715473">
              <w:rPr>
                <w:rFonts w:ascii="SimHei" w:eastAsia="SimHei" w:hAnsi="SimHei" w:hint="eastAsia"/>
                <w:b/>
                <w:spacing w:val="-12"/>
                <w:sz w:val="21"/>
                <w:szCs w:val="21"/>
                <w:lang w:eastAsia="zh-CN"/>
              </w:rPr>
              <w:t>向信托基金支付的费用合计</w:t>
            </w:r>
          </w:p>
        </w:tc>
        <w:tc>
          <w:tcPr>
            <w:tcW w:w="4395" w:type="dxa"/>
            <w:tcBorders>
              <w:top w:val="single" w:sz="4" w:space="0" w:color="auto"/>
              <w:bottom w:val="single" w:sz="12" w:space="0" w:color="auto"/>
            </w:tcBorders>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rPr>
                <w:b/>
                <w:sz w:val="18"/>
                <w:szCs w:val="18"/>
                <w:lang w:val="en-GB" w:eastAsia="zh-CN"/>
              </w:rPr>
            </w:pPr>
          </w:p>
        </w:tc>
        <w:tc>
          <w:tcPr>
            <w:tcW w:w="1836" w:type="dxa"/>
            <w:tcBorders>
              <w:top w:val="single" w:sz="4" w:space="0" w:color="auto"/>
              <w:bottom w:val="single" w:sz="12" w:space="0" w:color="auto"/>
            </w:tcBorders>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6 933 438</w:t>
            </w:r>
          </w:p>
        </w:tc>
      </w:tr>
      <w:tr w:rsidR="0093730C" w:rsidRPr="0086573A" w:rsidTr="007B36AE">
        <w:tblPrEx>
          <w:tblCellMar>
            <w:left w:w="0" w:type="dxa"/>
            <w:right w:w="0" w:type="dxa"/>
          </w:tblCellMar>
        </w:tblPrEx>
        <w:tc>
          <w:tcPr>
            <w:tcW w:w="2552" w:type="dxa"/>
            <w:tcBorders>
              <w:top w:val="single" w:sz="4" w:space="0" w:color="auto"/>
              <w:bottom w:val="single" w:sz="12" w:space="0" w:color="auto"/>
            </w:tcBorders>
            <w:shd w:val="clear" w:color="auto" w:fill="auto"/>
            <w:vAlign w:val="bottom"/>
          </w:tcPr>
          <w:p w:rsidR="0093730C" w:rsidRPr="0093730C" w:rsidRDefault="0093730C" w:rsidP="0093730C">
            <w:pPr>
              <w:tabs>
                <w:tab w:val="left" w:pos="288"/>
                <w:tab w:val="left" w:pos="576"/>
                <w:tab w:val="left" w:pos="864"/>
                <w:tab w:val="left" w:pos="1152"/>
              </w:tabs>
              <w:spacing w:before="81" w:after="81" w:line="210" w:lineRule="exact"/>
              <w:ind w:right="40"/>
              <w:rPr>
                <w:rFonts w:eastAsia="SimSun"/>
                <w:b/>
                <w:sz w:val="21"/>
                <w:szCs w:val="21"/>
              </w:rPr>
            </w:pPr>
            <w:r w:rsidRPr="0093730C">
              <w:rPr>
                <w:rFonts w:eastAsia="SimSun"/>
                <w:bCs/>
                <w:sz w:val="21"/>
                <w:szCs w:val="21"/>
                <w:lang w:eastAsia="zh-CN"/>
              </w:rPr>
              <w:t>周转储备金调整</w:t>
            </w:r>
          </w:p>
        </w:tc>
        <w:tc>
          <w:tcPr>
            <w:tcW w:w="4395" w:type="dxa"/>
            <w:tcBorders>
              <w:top w:val="single" w:sz="4" w:space="0" w:color="auto"/>
              <w:bottom w:val="single" w:sz="12" w:space="0" w:color="auto"/>
            </w:tcBorders>
            <w:shd w:val="clear" w:color="auto" w:fill="auto"/>
            <w:vAlign w:val="bottom"/>
          </w:tcPr>
          <w:p w:rsidR="0093730C" w:rsidRPr="0086573A" w:rsidRDefault="0093730C" w:rsidP="007B36AE">
            <w:pPr>
              <w:keepNext/>
              <w:keepLines/>
              <w:tabs>
                <w:tab w:val="left" w:pos="288"/>
                <w:tab w:val="left" w:pos="576"/>
                <w:tab w:val="left" w:pos="864"/>
                <w:tab w:val="left" w:pos="1152"/>
              </w:tabs>
              <w:spacing w:before="40" w:after="40"/>
              <w:rPr>
                <w:b/>
                <w:sz w:val="18"/>
                <w:szCs w:val="18"/>
                <w:lang w:val="en-GB" w:eastAsia="en-GB"/>
              </w:rPr>
            </w:pPr>
          </w:p>
        </w:tc>
        <w:tc>
          <w:tcPr>
            <w:tcW w:w="1836" w:type="dxa"/>
            <w:tcBorders>
              <w:top w:val="single" w:sz="4" w:space="0" w:color="auto"/>
              <w:bottom w:val="single" w:sz="12" w:space="0" w:color="auto"/>
            </w:tcBorders>
            <w:shd w:val="clear" w:color="auto" w:fill="auto"/>
            <w:vAlign w:val="bottom"/>
          </w:tcPr>
          <w:p w:rsidR="0093730C" w:rsidRPr="005F51BD" w:rsidRDefault="00216EB0" w:rsidP="007B36AE">
            <w:pPr>
              <w:keepNext/>
              <w:keepLines/>
              <w:tabs>
                <w:tab w:val="left" w:pos="288"/>
                <w:tab w:val="left" w:pos="576"/>
                <w:tab w:val="left" w:pos="864"/>
                <w:tab w:val="left" w:pos="1152"/>
              </w:tabs>
              <w:spacing w:before="40" w:after="40"/>
              <w:jc w:val="right"/>
              <w:rPr>
                <w:rFonts w:eastAsia="SimSun" w:hint="eastAsia"/>
                <w:b/>
                <w:sz w:val="18"/>
                <w:szCs w:val="18"/>
                <w:lang w:val="en-GB" w:eastAsia="zh-CN"/>
              </w:rPr>
            </w:pPr>
            <w:r>
              <w:rPr>
                <w:b/>
                <w:sz w:val="18"/>
                <w:szCs w:val="18"/>
                <w:lang w:val="en-GB" w:eastAsia="en-GB"/>
              </w:rPr>
              <w:t>(</w:t>
            </w:r>
            <w:r w:rsidR="0093730C" w:rsidRPr="0086573A">
              <w:rPr>
                <w:b/>
                <w:sz w:val="18"/>
                <w:szCs w:val="18"/>
                <w:lang w:val="en-GB" w:eastAsia="en-GB"/>
              </w:rPr>
              <w:t>325 115</w:t>
            </w:r>
            <w:r w:rsidRPr="005F51BD">
              <w:rPr>
                <w:rFonts w:eastAsia="SimSun" w:hint="eastAsia"/>
                <w:b/>
                <w:sz w:val="18"/>
                <w:szCs w:val="18"/>
                <w:lang w:val="en-GB" w:eastAsia="zh-CN"/>
              </w:rPr>
              <w:t>)</w:t>
            </w:r>
          </w:p>
        </w:tc>
      </w:tr>
      <w:tr w:rsidR="0093730C" w:rsidRPr="0086573A" w:rsidTr="007B36AE">
        <w:tblPrEx>
          <w:tblCellMar>
            <w:left w:w="0" w:type="dxa"/>
            <w:right w:w="0" w:type="dxa"/>
          </w:tblCellMar>
        </w:tblPrEx>
        <w:tc>
          <w:tcPr>
            <w:tcW w:w="2552" w:type="dxa"/>
            <w:tcBorders>
              <w:top w:val="single" w:sz="4" w:space="0" w:color="auto"/>
              <w:bottom w:val="single" w:sz="12" w:space="0" w:color="auto"/>
            </w:tcBorders>
            <w:shd w:val="clear" w:color="auto" w:fill="auto"/>
            <w:vAlign w:val="bottom"/>
          </w:tcPr>
          <w:p w:rsidR="0093730C" w:rsidRPr="00715473" w:rsidRDefault="0093730C" w:rsidP="0093730C">
            <w:pPr>
              <w:tabs>
                <w:tab w:val="left" w:pos="288"/>
                <w:tab w:val="left" w:pos="576"/>
                <w:tab w:val="left" w:pos="864"/>
                <w:tab w:val="left" w:pos="1152"/>
              </w:tabs>
              <w:spacing w:before="81" w:after="81" w:line="210" w:lineRule="exact"/>
              <w:ind w:right="40"/>
              <w:rPr>
                <w:rFonts w:ascii="SimHei" w:eastAsia="SimHei" w:hAnsi="SimHei"/>
                <w:b/>
                <w:sz w:val="21"/>
                <w:szCs w:val="21"/>
                <w:lang w:eastAsia="zh-CN"/>
              </w:rPr>
            </w:pPr>
            <w:r w:rsidRPr="00715473">
              <w:rPr>
                <w:rFonts w:ascii="SimHei" w:eastAsia="SimHei" w:hAnsi="SimHei" w:hint="eastAsia"/>
                <w:b/>
                <w:sz w:val="21"/>
                <w:szCs w:val="21"/>
                <w:lang w:eastAsia="zh-CN"/>
              </w:rPr>
              <w:t>总计</w:t>
            </w:r>
          </w:p>
        </w:tc>
        <w:tc>
          <w:tcPr>
            <w:tcW w:w="4395" w:type="dxa"/>
            <w:tcBorders>
              <w:top w:val="single" w:sz="4" w:space="0" w:color="auto"/>
              <w:bottom w:val="single" w:sz="12"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rPr>
                <w:b/>
                <w:sz w:val="18"/>
                <w:szCs w:val="18"/>
                <w:lang w:val="en-GB" w:eastAsia="en-GB"/>
              </w:rPr>
            </w:pPr>
          </w:p>
        </w:tc>
        <w:tc>
          <w:tcPr>
            <w:tcW w:w="1836" w:type="dxa"/>
            <w:tcBorders>
              <w:top w:val="single" w:sz="4" w:space="0" w:color="auto"/>
              <w:bottom w:val="single" w:sz="12" w:space="0" w:color="auto"/>
            </w:tcBorders>
            <w:shd w:val="clear" w:color="auto" w:fill="auto"/>
            <w:vAlign w:val="bottom"/>
          </w:tcPr>
          <w:p w:rsidR="0093730C" w:rsidRPr="0086573A" w:rsidRDefault="0093730C" w:rsidP="007B36AE">
            <w:pPr>
              <w:tabs>
                <w:tab w:val="left" w:pos="288"/>
                <w:tab w:val="left" w:pos="576"/>
                <w:tab w:val="left" w:pos="864"/>
                <w:tab w:val="left" w:pos="1152"/>
              </w:tabs>
              <w:spacing w:before="40" w:after="40"/>
              <w:jc w:val="right"/>
              <w:rPr>
                <w:b/>
                <w:sz w:val="18"/>
                <w:szCs w:val="18"/>
                <w:lang w:val="en-GB" w:eastAsia="en-GB"/>
              </w:rPr>
            </w:pPr>
            <w:r w:rsidRPr="0086573A">
              <w:rPr>
                <w:b/>
                <w:sz w:val="18"/>
                <w:szCs w:val="18"/>
                <w:lang w:val="en-GB" w:eastAsia="en-GB"/>
              </w:rPr>
              <w:t>6 608 323</w:t>
            </w:r>
          </w:p>
        </w:tc>
      </w:tr>
    </w:tbl>
    <w:p w:rsidR="0093730C" w:rsidRPr="0093730C" w:rsidRDefault="0093730C" w:rsidP="0093730C">
      <w:pPr>
        <w:pStyle w:val="FootnoteText"/>
        <w:ind w:left="0" w:right="57"/>
        <w:rPr>
          <w:rFonts w:eastAsia="SimSun"/>
          <w:sz w:val="21"/>
          <w:szCs w:val="21"/>
          <w:lang w:val="en-US" w:eastAsia="zh-CN"/>
        </w:rPr>
      </w:pPr>
      <w:r w:rsidRPr="00193CA2">
        <w:rPr>
          <w:rFonts w:eastAsia="SimSun" w:hint="eastAsia"/>
          <w:sz w:val="21"/>
          <w:szCs w:val="21"/>
          <w:vertAlign w:val="superscript"/>
          <w:lang w:val="en-US" w:eastAsia="zh-CN"/>
        </w:rPr>
        <w:tab/>
      </w:r>
      <w:r w:rsidRPr="0093730C">
        <w:rPr>
          <w:rFonts w:eastAsia="SimSun"/>
          <w:sz w:val="21"/>
          <w:szCs w:val="21"/>
          <w:vertAlign w:val="superscript"/>
          <w:lang w:val="en-US" w:eastAsia="zh-CN"/>
        </w:rPr>
        <w:t>a</w:t>
      </w:r>
      <w:r w:rsidRPr="0093730C">
        <w:rPr>
          <w:rFonts w:eastAsia="SimSun"/>
          <w:sz w:val="21"/>
          <w:szCs w:val="21"/>
          <w:lang w:val="en-US" w:eastAsia="zh-CN"/>
        </w:rPr>
        <w:t>包括为期</w:t>
      </w:r>
      <w:r w:rsidRPr="0093730C">
        <w:rPr>
          <w:rFonts w:eastAsia="SimSun"/>
          <w:sz w:val="21"/>
          <w:szCs w:val="21"/>
          <w:lang w:val="en-US" w:eastAsia="zh-CN"/>
        </w:rPr>
        <w:t>6</w:t>
      </w:r>
      <w:r w:rsidRPr="0093730C">
        <w:rPr>
          <w:rFonts w:eastAsia="SimSun"/>
          <w:sz w:val="21"/>
          <w:szCs w:val="21"/>
          <w:lang w:val="en-US" w:eastAsia="zh-CN"/>
        </w:rPr>
        <w:t>天的全体会议以及在此届会议举行之前的为期</w:t>
      </w:r>
      <w:r w:rsidRPr="0093730C">
        <w:rPr>
          <w:rFonts w:eastAsia="SimSun"/>
          <w:sz w:val="21"/>
          <w:szCs w:val="21"/>
          <w:lang w:val="en-US" w:eastAsia="zh-CN"/>
        </w:rPr>
        <w:t>1</w:t>
      </w:r>
      <w:r w:rsidRPr="0093730C">
        <w:rPr>
          <w:rFonts w:eastAsia="SimSun"/>
          <w:sz w:val="21"/>
          <w:szCs w:val="21"/>
          <w:lang w:val="en-US" w:eastAsia="zh-CN"/>
        </w:rPr>
        <w:t>天的区域磋商会议。</w:t>
      </w:r>
    </w:p>
    <w:p w:rsidR="0093730C" w:rsidRPr="0093730C" w:rsidRDefault="0093730C" w:rsidP="0093730C">
      <w:pPr>
        <w:pStyle w:val="FootnoteText"/>
        <w:ind w:left="0" w:right="57"/>
        <w:rPr>
          <w:rFonts w:eastAsia="SimSun"/>
          <w:sz w:val="21"/>
          <w:szCs w:val="21"/>
          <w:lang w:val="en-US" w:eastAsia="zh-CN"/>
        </w:rPr>
      </w:pPr>
      <w:r w:rsidRPr="0093730C">
        <w:rPr>
          <w:rFonts w:eastAsia="SimSun"/>
          <w:sz w:val="21"/>
          <w:szCs w:val="21"/>
          <w:vertAlign w:val="superscript"/>
          <w:lang w:val="en-US" w:eastAsia="zh-CN"/>
        </w:rPr>
        <w:tab/>
        <w:t>b</w:t>
      </w:r>
      <w:r w:rsidRPr="0093730C">
        <w:rPr>
          <w:rFonts w:eastAsia="SimSun"/>
          <w:sz w:val="21"/>
          <w:szCs w:val="21"/>
          <w:lang w:val="en-US" w:eastAsia="zh-CN"/>
        </w:rPr>
        <w:t>包括为多学科专家小组的</w:t>
      </w:r>
      <w:r w:rsidRPr="0093730C">
        <w:rPr>
          <w:rFonts w:eastAsia="SimSun"/>
          <w:sz w:val="21"/>
          <w:szCs w:val="21"/>
          <w:lang w:val="en-US" w:eastAsia="zh-CN"/>
        </w:rPr>
        <w:t>20</w:t>
      </w:r>
      <w:r w:rsidRPr="0093730C">
        <w:rPr>
          <w:rFonts w:eastAsia="SimSun"/>
          <w:sz w:val="21"/>
          <w:szCs w:val="21"/>
          <w:lang w:val="en-US" w:eastAsia="zh-CN"/>
        </w:rPr>
        <w:t>名人员提供资助。</w:t>
      </w:r>
    </w:p>
    <w:p w:rsidR="0093730C" w:rsidRPr="0093730C" w:rsidRDefault="0093730C" w:rsidP="0093730C">
      <w:pPr>
        <w:pStyle w:val="FootnoteText"/>
        <w:tabs>
          <w:tab w:val="clear" w:pos="1247"/>
          <w:tab w:val="right" w:pos="1195"/>
          <w:tab w:val="left" w:pos="1267"/>
          <w:tab w:val="left" w:pos="1742"/>
          <w:tab w:val="left" w:pos="2218"/>
          <w:tab w:val="left" w:pos="2693"/>
        </w:tabs>
        <w:ind w:left="0" w:right="57"/>
        <w:rPr>
          <w:rFonts w:eastAsia="SimSun"/>
          <w:sz w:val="21"/>
          <w:szCs w:val="21"/>
          <w:lang w:eastAsia="zh-CN"/>
        </w:rPr>
      </w:pPr>
      <w:r w:rsidRPr="0093730C">
        <w:rPr>
          <w:rFonts w:eastAsia="SimSun"/>
          <w:sz w:val="21"/>
          <w:szCs w:val="21"/>
          <w:vertAlign w:val="superscript"/>
          <w:lang w:val="en-US" w:eastAsia="zh-CN"/>
        </w:rPr>
        <w:tab/>
      </w:r>
      <w:r w:rsidRPr="0093730C">
        <w:rPr>
          <w:rFonts w:eastAsia="SimSun"/>
          <w:sz w:val="21"/>
          <w:szCs w:val="21"/>
          <w:vertAlign w:val="superscript"/>
          <w:lang w:val="en-US" w:eastAsia="zh-CN"/>
        </w:rPr>
        <w:tab/>
        <w:t>c</w:t>
      </w:r>
      <w:r w:rsidRPr="0093730C">
        <w:rPr>
          <w:rFonts w:eastAsia="SimSun"/>
          <w:sz w:val="21"/>
          <w:szCs w:val="21"/>
          <w:lang w:val="en-US" w:eastAsia="zh-CN"/>
        </w:rPr>
        <w:t>包括主席团各次会议以及作为观察员出席多学科专家小组的各次会议。</w:t>
      </w:r>
    </w:p>
    <w:p w:rsidR="0093730C" w:rsidRPr="0093730C" w:rsidRDefault="0093730C" w:rsidP="0093730C">
      <w:pPr>
        <w:pStyle w:val="FootnoteText"/>
        <w:tabs>
          <w:tab w:val="clear" w:pos="1247"/>
          <w:tab w:val="right" w:pos="1195"/>
          <w:tab w:val="left" w:pos="1267"/>
          <w:tab w:val="left" w:pos="1742"/>
          <w:tab w:val="left" w:pos="2218"/>
          <w:tab w:val="left" w:pos="2693"/>
        </w:tabs>
        <w:ind w:left="0" w:right="57"/>
        <w:rPr>
          <w:rFonts w:eastAsia="SimSun"/>
          <w:sz w:val="21"/>
          <w:szCs w:val="21"/>
          <w:lang w:val="en-AU" w:eastAsia="zh-CN"/>
        </w:rPr>
      </w:pPr>
      <w:r w:rsidRPr="0093730C">
        <w:rPr>
          <w:rFonts w:eastAsia="SimSun"/>
          <w:sz w:val="21"/>
          <w:szCs w:val="21"/>
          <w:vertAlign w:val="superscript"/>
          <w:lang w:val="en-US" w:eastAsia="zh-CN"/>
        </w:rPr>
        <w:tab/>
      </w:r>
      <w:r w:rsidRPr="0093730C">
        <w:rPr>
          <w:rFonts w:eastAsia="SimSun"/>
          <w:sz w:val="21"/>
          <w:szCs w:val="21"/>
          <w:vertAlign w:val="superscript"/>
          <w:lang w:val="en-US" w:eastAsia="zh-CN"/>
        </w:rPr>
        <w:tab/>
        <w:t>d</w:t>
      </w:r>
      <w:r w:rsidRPr="0093730C">
        <w:rPr>
          <w:rFonts w:eastAsia="SimSun"/>
          <w:sz w:val="21"/>
          <w:szCs w:val="21"/>
          <w:lang w:eastAsia="zh-CN"/>
        </w:rPr>
        <w:t>不包括各科学附属机构的主席。</w:t>
      </w:r>
    </w:p>
    <w:p w:rsidR="00FB6910" w:rsidRPr="0093730C" w:rsidRDefault="0093730C" w:rsidP="0093730C">
      <w:pPr>
        <w:tabs>
          <w:tab w:val="left" w:pos="1247"/>
          <w:tab w:val="left" w:pos="1814"/>
          <w:tab w:val="left" w:pos="2381"/>
          <w:tab w:val="left" w:pos="2948"/>
          <w:tab w:val="left" w:pos="3515"/>
          <w:tab w:val="left" w:pos="4082"/>
        </w:tabs>
        <w:spacing w:before="20" w:after="40"/>
        <w:ind w:left="1247" w:right="57"/>
        <w:rPr>
          <w:rFonts w:eastAsia="SimSun"/>
          <w:sz w:val="18"/>
          <w:szCs w:val="18"/>
          <w:lang w:val="en-GB"/>
        </w:rPr>
      </w:pPr>
      <w:r w:rsidRPr="0093730C">
        <w:rPr>
          <w:rFonts w:eastAsia="SimSun"/>
          <w:sz w:val="21"/>
          <w:szCs w:val="21"/>
          <w:vertAlign w:val="superscript"/>
          <w:lang w:eastAsia="zh-CN"/>
        </w:rPr>
        <w:t>e</w:t>
      </w:r>
      <w:r w:rsidRPr="0093730C">
        <w:rPr>
          <w:rFonts w:eastAsia="SimSun"/>
          <w:sz w:val="21"/>
          <w:szCs w:val="21"/>
          <w:lang w:eastAsia="zh-CN"/>
        </w:rPr>
        <w:t>联合国环境规划署借调给平台秘书处的工作人员。</w:t>
      </w:r>
    </w:p>
    <w:p w:rsidR="00FB6910" w:rsidRPr="0086573A" w:rsidRDefault="00FB6910" w:rsidP="00FB6910">
      <w:pPr>
        <w:pStyle w:val="Normal-pool"/>
        <w:rPr>
          <w:lang w:val="en-GB"/>
        </w:rPr>
      </w:pPr>
    </w:p>
    <w:p w:rsidR="00FB6910" w:rsidRPr="0086573A" w:rsidRDefault="00FB6910" w:rsidP="00FB6910">
      <w:pPr>
        <w:tabs>
          <w:tab w:val="left" w:pos="1247"/>
          <w:tab w:val="left" w:pos="1814"/>
          <w:tab w:val="left" w:pos="2381"/>
          <w:tab w:val="left" w:pos="2948"/>
          <w:tab w:val="left" w:pos="3515"/>
          <w:tab w:val="left" w:pos="4082"/>
        </w:tabs>
        <w:rPr>
          <w:lang w:val="en-GB"/>
        </w:rPr>
        <w:sectPr w:rsidR="00FB6910" w:rsidRPr="0086573A" w:rsidSect="005F089D">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994" w:right="850" w:bottom="1411" w:left="907" w:header="533" w:footer="979" w:gutter="0"/>
          <w:cols w:space="720"/>
          <w:titlePg/>
          <w:docGrid w:linePitch="360"/>
        </w:sectPr>
      </w:pPr>
    </w:p>
    <w:p w:rsidR="00FB6910" w:rsidRPr="000D62AF" w:rsidRDefault="00216EB0" w:rsidP="00FB6910">
      <w:pPr>
        <w:pStyle w:val="ZZAnxtitle"/>
        <w:rPr>
          <w:rFonts w:eastAsia="SimHei"/>
          <w:lang w:val="en-GB" w:eastAsia="zh-CN"/>
        </w:rPr>
      </w:pPr>
      <w:r>
        <w:rPr>
          <w:rFonts w:eastAsia="SimHei" w:hint="eastAsia"/>
          <w:lang w:val="en-GB" w:eastAsia="zh-CN"/>
        </w:rPr>
        <w:t>第</w:t>
      </w:r>
      <w:r w:rsidR="000D62AF" w:rsidRPr="000D62AF">
        <w:rPr>
          <w:rFonts w:eastAsia="SimHei"/>
          <w:lang w:val="en-GB" w:eastAsia="zh-CN"/>
        </w:rPr>
        <w:t>IPBES-2/7</w:t>
      </w:r>
      <w:r>
        <w:rPr>
          <w:rFonts w:eastAsia="SimHei" w:hint="eastAsia"/>
          <w:lang w:val="en-GB" w:eastAsia="zh-CN"/>
        </w:rPr>
        <w:t>号决定</w:t>
      </w:r>
      <w:r w:rsidR="000D62AF" w:rsidRPr="000D62AF">
        <w:rPr>
          <w:rFonts w:eastAsia="SimHei"/>
          <w:lang w:val="en-GB" w:eastAsia="zh-CN"/>
        </w:rPr>
        <w:t>：财务和预算安排</w:t>
      </w:r>
    </w:p>
    <w:p w:rsidR="000D62AF" w:rsidRPr="000D62AF" w:rsidRDefault="000D62AF" w:rsidP="000D62AF">
      <w:pPr>
        <w:spacing w:afterLines="100" w:after="240"/>
        <w:ind w:left="1247" w:firstLine="624"/>
        <w:jc w:val="both"/>
        <w:rPr>
          <w:rFonts w:eastAsia="SimSun"/>
          <w:i/>
          <w:sz w:val="24"/>
          <w:lang w:val="fr-CA" w:eastAsia="zh-CN"/>
        </w:rPr>
      </w:pPr>
      <w:r w:rsidRPr="000D62AF">
        <w:rPr>
          <w:rFonts w:eastAsia="SimSun"/>
          <w:i/>
          <w:sz w:val="24"/>
          <w:lang w:eastAsia="zh-CN"/>
        </w:rPr>
        <w:t>全体会议</w:t>
      </w:r>
      <w:r w:rsidRPr="000D62AF">
        <w:rPr>
          <w:rFonts w:eastAsia="SimSun"/>
          <w:i/>
          <w:sz w:val="24"/>
          <w:lang w:val="fr-CA" w:eastAsia="zh-CN"/>
        </w:rPr>
        <w:t>，</w:t>
      </w:r>
    </w:p>
    <w:p w:rsidR="000D62AF" w:rsidRPr="000D62AF" w:rsidRDefault="000D62AF" w:rsidP="008118BA">
      <w:pPr>
        <w:spacing w:afterLines="100" w:after="240"/>
        <w:ind w:left="1247" w:firstLine="624"/>
        <w:jc w:val="both"/>
        <w:rPr>
          <w:rFonts w:eastAsia="SimSun"/>
          <w:sz w:val="24"/>
          <w:lang w:val="fr-CA" w:eastAsia="zh-CN"/>
        </w:rPr>
      </w:pPr>
      <w:r w:rsidRPr="000D62AF">
        <w:rPr>
          <w:rFonts w:eastAsia="SimSun"/>
          <w:i/>
          <w:sz w:val="24"/>
          <w:lang w:eastAsia="zh-CN"/>
        </w:rPr>
        <w:t>欢迎</w:t>
      </w:r>
      <w:r w:rsidRPr="000D62AF">
        <w:rPr>
          <w:rFonts w:eastAsia="SimSun"/>
          <w:i/>
          <w:sz w:val="24"/>
          <w:lang w:eastAsia="zh-CN"/>
        </w:rPr>
        <w:t xml:space="preserve"> </w:t>
      </w:r>
      <w:r w:rsidRPr="000D62AF">
        <w:rPr>
          <w:rFonts w:eastAsia="SimSun"/>
          <w:sz w:val="24"/>
          <w:lang w:val="fr-CA" w:eastAsia="zh-CN"/>
        </w:rPr>
        <w:t>2012</w:t>
      </w:r>
      <w:r w:rsidRPr="000D62AF">
        <w:rPr>
          <w:rFonts w:eastAsia="SimSun"/>
          <w:sz w:val="24"/>
          <w:lang w:eastAsia="zh-CN"/>
        </w:rPr>
        <w:t>年平台设立以来收到的捐助</w:t>
      </w:r>
      <w:r w:rsidRPr="000D62AF">
        <w:rPr>
          <w:rFonts w:eastAsia="SimSun"/>
          <w:sz w:val="24"/>
          <w:lang w:val="fr-CA" w:eastAsia="zh-CN"/>
        </w:rPr>
        <w:t>，</w:t>
      </w:r>
    </w:p>
    <w:p w:rsidR="000D62AF" w:rsidRPr="000D62AF" w:rsidRDefault="000D62AF" w:rsidP="008118BA">
      <w:pPr>
        <w:spacing w:afterLines="100" w:after="240"/>
        <w:ind w:left="1247" w:firstLine="624"/>
        <w:jc w:val="both"/>
        <w:rPr>
          <w:rFonts w:eastAsia="SimSun"/>
          <w:sz w:val="24"/>
          <w:lang w:val="fr-CA" w:eastAsia="zh-CN"/>
        </w:rPr>
      </w:pPr>
      <w:r w:rsidRPr="000D62AF">
        <w:rPr>
          <w:rFonts w:eastAsia="SimSun"/>
          <w:i/>
          <w:sz w:val="24"/>
          <w:lang w:val="fr-CA" w:eastAsia="zh-CN"/>
        </w:rPr>
        <w:t>也</w:t>
      </w:r>
      <w:r w:rsidRPr="000D62AF">
        <w:rPr>
          <w:rFonts w:eastAsia="SimSun"/>
          <w:i/>
          <w:sz w:val="24"/>
          <w:lang w:eastAsia="zh-CN"/>
        </w:rPr>
        <w:t>欢迎</w:t>
      </w:r>
      <w:r w:rsidR="009452F8">
        <w:rPr>
          <w:rFonts w:eastAsia="SimSun" w:hint="eastAsia"/>
          <w:i/>
          <w:sz w:val="24"/>
          <w:lang w:eastAsia="zh-CN"/>
        </w:rPr>
        <w:t xml:space="preserve"> </w:t>
      </w:r>
      <w:r w:rsidR="009452F8" w:rsidRPr="009452F8">
        <w:rPr>
          <w:rFonts w:eastAsia="SimSun" w:hint="eastAsia"/>
          <w:sz w:val="24"/>
          <w:lang w:eastAsia="zh-CN"/>
        </w:rPr>
        <w:t>已经或即将通过</w:t>
      </w:r>
      <w:r w:rsidR="009452F8" w:rsidRPr="000D62AF">
        <w:rPr>
          <w:rFonts w:eastAsia="SimSun"/>
          <w:sz w:val="24"/>
          <w:lang w:eastAsia="zh-CN"/>
        </w:rPr>
        <w:t>其他组织</w:t>
      </w:r>
      <w:r w:rsidRPr="000D62AF">
        <w:rPr>
          <w:rFonts w:eastAsia="SimSun"/>
          <w:sz w:val="24"/>
          <w:lang w:eastAsia="zh-CN"/>
        </w:rPr>
        <w:t>提供的</w:t>
      </w:r>
      <w:r w:rsidR="009452F8">
        <w:rPr>
          <w:rFonts w:eastAsia="SimSun" w:hint="eastAsia"/>
          <w:sz w:val="24"/>
          <w:lang w:eastAsia="zh-CN"/>
        </w:rPr>
        <w:t>旨在</w:t>
      </w:r>
      <w:r w:rsidR="009452F8" w:rsidRPr="000D62AF">
        <w:rPr>
          <w:rFonts w:eastAsia="SimSun"/>
          <w:sz w:val="24"/>
          <w:lang w:eastAsia="zh-CN"/>
        </w:rPr>
        <w:t>支持平台活动</w:t>
      </w:r>
      <w:r w:rsidR="009452F8">
        <w:rPr>
          <w:rFonts w:eastAsia="SimSun" w:hint="eastAsia"/>
          <w:sz w:val="24"/>
          <w:lang w:eastAsia="zh-CN"/>
        </w:rPr>
        <w:t>的</w:t>
      </w:r>
      <w:r w:rsidRPr="000D62AF">
        <w:rPr>
          <w:rFonts w:eastAsia="SimSun"/>
          <w:sz w:val="24"/>
          <w:lang w:eastAsia="zh-CN"/>
        </w:rPr>
        <w:t>额外捐助</w:t>
      </w:r>
      <w:r w:rsidRPr="000D62AF">
        <w:rPr>
          <w:rFonts w:eastAsia="SimSun"/>
          <w:sz w:val="24"/>
          <w:lang w:val="fr-CA" w:eastAsia="zh-CN"/>
        </w:rPr>
        <w:t>，</w:t>
      </w:r>
      <w:r w:rsidRPr="000D62AF">
        <w:rPr>
          <w:rFonts w:eastAsia="SimSun"/>
          <w:sz w:val="24"/>
          <w:lang w:eastAsia="zh-CN"/>
        </w:rPr>
        <w:t>这些捐助是由平台捐助者提供的实物捐助</w:t>
      </w:r>
      <w:r w:rsidRPr="000D62AF">
        <w:rPr>
          <w:rFonts w:eastAsia="SimSun"/>
          <w:sz w:val="24"/>
          <w:lang w:val="fr-CA" w:eastAsia="zh-CN"/>
        </w:rPr>
        <w:t>，</w:t>
      </w:r>
    </w:p>
    <w:p w:rsidR="00FB6910" w:rsidRPr="000D62AF" w:rsidRDefault="000D62AF" w:rsidP="008118BA">
      <w:pPr>
        <w:spacing w:after="120"/>
        <w:ind w:left="1247" w:firstLine="624"/>
        <w:jc w:val="both"/>
        <w:rPr>
          <w:rFonts w:eastAsia="SimSun"/>
          <w:lang w:val="en-GB" w:eastAsia="zh-CN"/>
        </w:rPr>
      </w:pPr>
      <w:r w:rsidRPr="000D62AF">
        <w:rPr>
          <w:rFonts w:eastAsia="SimSun"/>
          <w:i/>
          <w:sz w:val="24"/>
          <w:lang w:eastAsia="zh-CN"/>
        </w:rPr>
        <w:t>还注意到</w:t>
      </w:r>
      <w:r w:rsidRPr="000D62AF">
        <w:rPr>
          <w:rFonts w:eastAsia="SimSun"/>
          <w:i/>
          <w:sz w:val="24"/>
          <w:lang w:eastAsia="zh-CN"/>
        </w:rPr>
        <w:t xml:space="preserve"> </w:t>
      </w:r>
      <w:r w:rsidRPr="000D62AF">
        <w:rPr>
          <w:rFonts w:eastAsia="SimSun"/>
          <w:sz w:val="24"/>
          <w:lang w:eastAsia="zh-CN"/>
        </w:rPr>
        <w:t>由主席团和秘书处联合拟定的、关于平台财政管理的程序草案</w:t>
      </w:r>
      <w:r w:rsidRPr="000D62AF">
        <w:rPr>
          <w:rFonts w:eastAsia="SimSun"/>
          <w:sz w:val="24"/>
          <w:lang w:val="fr-CA" w:eastAsia="zh-CN"/>
        </w:rPr>
        <w:t>，</w:t>
      </w:r>
      <w:r w:rsidRPr="000D62AF">
        <w:rPr>
          <w:rFonts w:eastAsia="SimSun"/>
          <w:sz w:val="24"/>
          <w:lang w:eastAsia="zh-CN"/>
        </w:rPr>
        <w:t>以及由联合国环境规划署和联合国多伙伴信托基金办公室提供的关于成立平台信托基金可用方案的信息，</w:t>
      </w:r>
    </w:p>
    <w:p w:rsidR="000D62AF" w:rsidRPr="000D62AF" w:rsidRDefault="000D62AF" w:rsidP="008118BA">
      <w:pPr>
        <w:spacing w:afterLines="100" w:after="240"/>
        <w:ind w:left="1247" w:firstLine="624"/>
        <w:jc w:val="both"/>
        <w:rPr>
          <w:rFonts w:eastAsia="SimSun"/>
          <w:sz w:val="24"/>
          <w:lang w:val="fr-CA" w:eastAsia="zh-CN"/>
        </w:rPr>
      </w:pPr>
      <w:r w:rsidRPr="000D62AF">
        <w:rPr>
          <w:rFonts w:eastAsia="SimSun"/>
          <w:sz w:val="24"/>
          <w:lang w:val="fr-CA" w:eastAsia="zh-CN"/>
        </w:rPr>
        <w:t>1.</w:t>
      </w:r>
      <w:r w:rsidRPr="000D62AF">
        <w:rPr>
          <w:rFonts w:eastAsia="SimSun"/>
          <w:sz w:val="24"/>
          <w:lang w:val="fr-CA" w:eastAsia="zh-CN"/>
        </w:rPr>
        <w:tab/>
      </w:r>
      <w:r w:rsidRPr="000D62AF">
        <w:rPr>
          <w:rFonts w:eastAsia="SimSun"/>
          <w:i/>
          <w:sz w:val="24"/>
          <w:lang w:eastAsia="zh-CN"/>
        </w:rPr>
        <w:t>请</w:t>
      </w:r>
      <w:r w:rsidRPr="000D62AF">
        <w:rPr>
          <w:rFonts w:eastAsia="SimSun"/>
          <w:i/>
          <w:sz w:val="24"/>
          <w:lang w:val="fr-CA" w:eastAsia="zh-CN"/>
        </w:rPr>
        <w:t xml:space="preserve"> </w:t>
      </w:r>
      <w:r w:rsidRPr="000D62AF">
        <w:rPr>
          <w:rFonts w:eastAsia="SimSun"/>
          <w:sz w:val="24"/>
          <w:lang w:eastAsia="zh-CN"/>
        </w:rPr>
        <w:t>联合国环境规划署按照秘书处关于信托基金各种选项的说明</w:t>
      </w:r>
      <w:r w:rsidRPr="000D62AF">
        <w:rPr>
          <w:rFonts w:eastAsia="SimSun"/>
          <w:sz w:val="24"/>
          <w:vertAlign w:val="superscript"/>
          <w:lang w:eastAsia="zh-CN"/>
        </w:rPr>
        <w:footnoteReference w:id="41"/>
      </w:r>
      <w:r w:rsidRPr="000D62AF">
        <w:rPr>
          <w:rFonts w:eastAsia="SimSun"/>
          <w:sz w:val="24"/>
          <w:lang w:eastAsia="zh-CN"/>
        </w:rPr>
        <w:t>第</w:t>
      </w:r>
      <w:r w:rsidRPr="000D62AF">
        <w:rPr>
          <w:rFonts w:eastAsia="SimSun"/>
          <w:sz w:val="24"/>
          <w:lang w:val="fr-CA" w:eastAsia="zh-CN"/>
        </w:rPr>
        <w:t>19</w:t>
      </w:r>
      <w:r w:rsidRPr="000D62AF">
        <w:rPr>
          <w:rFonts w:eastAsia="SimSun"/>
          <w:sz w:val="24"/>
          <w:lang w:val="fr-CA" w:eastAsia="zh-CN"/>
        </w:rPr>
        <w:t>（</w:t>
      </w:r>
      <w:r w:rsidRPr="000D62AF">
        <w:rPr>
          <w:rFonts w:eastAsia="SimSun"/>
          <w:sz w:val="24"/>
          <w:lang w:val="fr-CA" w:eastAsia="zh-CN"/>
        </w:rPr>
        <w:t>b</w:t>
      </w:r>
      <w:r w:rsidRPr="000D62AF">
        <w:rPr>
          <w:rFonts w:eastAsia="SimSun"/>
          <w:sz w:val="24"/>
          <w:lang w:val="fr-CA" w:eastAsia="zh-CN"/>
        </w:rPr>
        <w:t>）段所载的选项</w:t>
      </w:r>
      <w:r w:rsidRPr="000D62AF">
        <w:rPr>
          <w:rFonts w:eastAsia="SimSun"/>
          <w:sz w:val="24"/>
          <w:lang w:val="fr-CA" w:eastAsia="zh-CN"/>
        </w:rPr>
        <w:t>2.B</w:t>
      </w:r>
      <w:r w:rsidRPr="000D62AF">
        <w:rPr>
          <w:rFonts w:eastAsia="SimSun"/>
          <w:sz w:val="24"/>
          <w:lang w:val="fr-CA" w:eastAsia="zh-CN"/>
        </w:rPr>
        <w:t>，</w:t>
      </w:r>
      <w:r w:rsidRPr="000D62AF">
        <w:rPr>
          <w:rFonts w:eastAsia="SimSun"/>
          <w:sz w:val="24"/>
          <w:lang w:eastAsia="zh-CN"/>
        </w:rPr>
        <w:t>为生物多样性和生态系统服务政府间科学政策平台建立一个信托基金</w:t>
      </w:r>
      <w:r w:rsidRPr="000D62AF">
        <w:rPr>
          <w:rFonts w:eastAsia="SimSun"/>
          <w:sz w:val="24"/>
          <w:lang w:val="fr-CA" w:eastAsia="zh-CN"/>
        </w:rPr>
        <w:t>，并自</w:t>
      </w:r>
      <w:r w:rsidRPr="000D62AF">
        <w:rPr>
          <w:rFonts w:eastAsia="SimSun"/>
          <w:sz w:val="24"/>
          <w:lang w:val="fr-CA" w:eastAsia="zh-CN"/>
        </w:rPr>
        <w:t>2014</w:t>
      </w:r>
      <w:r w:rsidRPr="000D62AF">
        <w:rPr>
          <w:rFonts w:eastAsia="SimSun"/>
          <w:sz w:val="24"/>
          <w:lang w:val="fr-CA" w:eastAsia="zh-CN"/>
        </w:rPr>
        <w:t>年</w:t>
      </w:r>
      <w:r w:rsidRPr="000D62AF">
        <w:rPr>
          <w:rFonts w:eastAsia="SimSun"/>
          <w:sz w:val="24"/>
          <w:lang w:val="fr-CA" w:eastAsia="zh-CN"/>
        </w:rPr>
        <w:t>1</w:t>
      </w:r>
      <w:r w:rsidRPr="000D62AF">
        <w:rPr>
          <w:rFonts w:eastAsia="SimSun"/>
          <w:sz w:val="24"/>
          <w:lang w:val="fr-CA" w:eastAsia="zh-CN"/>
        </w:rPr>
        <w:t>月起，将临时基金结构中的任何资金余额划拨至新的信托基金；</w:t>
      </w:r>
    </w:p>
    <w:p w:rsidR="000D62AF" w:rsidRPr="000D62AF" w:rsidRDefault="000D62AF" w:rsidP="008118BA">
      <w:pPr>
        <w:spacing w:afterLines="100" w:after="240"/>
        <w:ind w:left="1247" w:firstLine="624"/>
        <w:jc w:val="both"/>
        <w:rPr>
          <w:rFonts w:eastAsia="SimSun"/>
          <w:sz w:val="24"/>
          <w:lang w:eastAsia="zh-CN"/>
        </w:rPr>
      </w:pPr>
      <w:r w:rsidRPr="000D62AF">
        <w:rPr>
          <w:rFonts w:eastAsia="SimSun"/>
          <w:sz w:val="24"/>
          <w:lang w:eastAsia="zh-CN"/>
        </w:rPr>
        <w:t>2.</w:t>
      </w:r>
      <w:r w:rsidRPr="000D62AF">
        <w:rPr>
          <w:rFonts w:eastAsia="SimSun"/>
          <w:sz w:val="24"/>
          <w:lang w:eastAsia="zh-CN"/>
        </w:rPr>
        <w:tab/>
      </w:r>
      <w:r w:rsidRPr="000D62AF">
        <w:rPr>
          <w:rFonts w:eastAsia="SimSun"/>
          <w:i/>
          <w:sz w:val="24"/>
          <w:lang w:eastAsia="zh-CN"/>
        </w:rPr>
        <w:t>邀请</w:t>
      </w:r>
      <w:r w:rsidRPr="000D62AF">
        <w:rPr>
          <w:rFonts w:eastAsia="SimSun"/>
          <w:i/>
          <w:sz w:val="24"/>
          <w:lang w:eastAsia="zh-CN"/>
        </w:rPr>
        <w:t xml:space="preserve"> </w:t>
      </w:r>
      <w:r w:rsidRPr="000D62AF">
        <w:rPr>
          <w:rFonts w:eastAsia="SimSun"/>
          <w:sz w:val="24"/>
          <w:lang w:eastAsia="zh-CN"/>
        </w:rPr>
        <w:t>各国政府、各联合国机构、全球环境基金、其他政府间组织和其他利益攸关方，包括私人部门的基金会和其他机构，对这一信托基金进行认捐并提供捐助，以支持平台开展工作；</w:t>
      </w:r>
    </w:p>
    <w:p w:rsidR="00FB6910" w:rsidRPr="000D62AF" w:rsidRDefault="000D62AF" w:rsidP="008118BA">
      <w:pPr>
        <w:spacing w:after="120"/>
        <w:ind w:left="1247" w:firstLine="624"/>
        <w:jc w:val="both"/>
        <w:rPr>
          <w:rFonts w:eastAsia="SimSun"/>
          <w:lang w:val="en-GB" w:eastAsia="zh-CN"/>
        </w:rPr>
      </w:pPr>
      <w:r w:rsidRPr="000D62AF">
        <w:rPr>
          <w:rFonts w:eastAsia="SimSun"/>
          <w:sz w:val="24"/>
          <w:lang w:eastAsia="zh-CN"/>
        </w:rPr>
        <w:t>3.</w:t>
      </w:r>
      <w:r w:rsidRPr="000D62AF">
        <w:rPr>
          <w:rFonts w:eastAsia="SimSun"/>
          <w:i/>
          <w:sz w:val="24"/>
          <w:lang w:eastAsia="zh-CN"/>
        </w:rPr>
        <w:tab/>
      </w:r>
      <w:r w:rsidRPr="000D62AF">
        <w:rPr>
          <w:rFonts w:eastAsia="SimSun"/>
          <w:i/>
          <w:sz w:val="24"/>
          <w:lang w:eastAsia="zh-CN"/>
        </w:rPr>
        <w:t>通过</w:t>
      </w:r>
      <w:r w:rsidRPr="000D62AF">
        <w:rPr>
          <w:rFonts w:eastAsia="SimSun"/>
          <w:i/>
          <w:sz w:val="24"/>
          <w:lang w:eastAsia="zh-CN"/>
        </w:rPr>
        <w:t xml:space="preserve"> </w:t>
      </w:r>
      <w:r w:rsidRPr="000D62AF">
        <w:rPr>
          <w:rFonts w:eastAsia="SimSun"/>
          <w:sz w:val="24"/>
          <w:lang w:eastAsia="zh-CN"/>
        </w:rPr>
        <w:t>载于本决定附件的财务程序。</w:t>
      </w:r>
    </w:p>
    <w:p w:rsidR="00FB6910" w:rsidRPr="0086573A" w:rsidRDefault="00FB6910" w:rsidP="00FB6910">
      <w:pPr>
        <w:pStyle w:val="Normal-pool"/>
        <w:rPr>
          <w:lang w:val="en-GB" w:eastAsia="zh-CN"/>
        </w:rPr>
      </w:pPr>
    </w:p>
    <w:p w:rsidR="00FB6910" w:rsidRPr="00A20805" w:rsidRDefault="00FB6910" w:rsidP="00FB6910">
      <w:pPr>
        <w:pStyle w:val="ZZAnxheader"/>
        <w:rPr>
          <w:rFonts w:eastAsia="SimHei"/>
          <w:color w:val="345A8A"/>
          <w:lang w:val="en-GB" w:eastAsia="zh-CN"/>
        </w:rPr>
      </w:pPr>
      <w:r w:rsidRPr="0086573A">
        <w:rPr>
          <w:lang w:val="en-GB" w:eastAsia="zh-CN"/>
        </w:rPr>
        <w:br w:type="page"/>
      </w:r>
      <w:r w:rsidR="009C5B2E" w:rsidRPr="00A20805">
        <w:rPr>
          <w:rFonts w:eastAsia="SimHei"/>
          <w:lang w:val="en-GB" w:eastAsia="zh-CN"/>
        </w:rPr>
        <w:t>附件</w:t>
      </w:r>
    </w:p>
    <w:p w:rsidR="00FB6910" w:rsidRPr="00A20805" w:rsidRDefault="009C5B2E" w:rsidP="008118BA">
      <w:pPr>
        <w:pStyle w:val="ZZAnxtitle"/>
        <w:spacing w:before="120"/>
        <w:rPr>
          <w:rFonts w:eastAsia="SimHei"/>
          <w:sz w:val="24"/>
          <w:szCs w:val="24"/>
          <w:lang w:val="en-GB" w:eastAsia="zh-CN"/>
        </w:rPr>
      </w:pPr>
      <w:r w:rsidRPr="00A20805">
        <w:rPr>
          <w:rFonts w:eastAsia="SimHei"/>
          <w:sz w:val="24"/>
          <w:szCs w:val="24"/>
          <w:lang w:val="en-GB" w:eastAsia="zh-CN"/>
        </w:rPr>
        <w:t>生物多样性和生态系统服务政府间科学政策平台财务程序</w:t>
      </w:r>
    </w:p>
    <w:p w:rsidR="00A20805" w:rsidRPr="00A20805" w:rsidRDefault="00FB6910" w:rsidP="00A20805">
      <w:pPr>
        <w:pStyle w:val="CH2"/>
        <w:spacing w:before="0" w:afterLines="100" w:after="240"/>
        <w:jc w:val="both"/>
        <w:rPr>
          <w:rFonts w:eastAsia="SimHei"/>
          <w:lang w:val="en-GB" w:eastAsia="zh-CN"/>
        </w:rPr>
      </w:pPr>
      <w:r w:rsidRPr="00A20805">
        <w:rPr>
          <w:rFonts w:eastAsia="SimHei"/>
          <w:lang w:val="en-GB" w:eastAsia="zh-CN"/>
        </w:rPr>
        <w:tab/>
      </w:r>
      <w:r w:rsidRPr="00A20805">
        <w:rPr>
          <w:rFonts w:eastAsia="SimHei"/>
          <w:lang w:val="en-GB" w:eastAsia="zh-CN"/>
        </w:rPr>
        <w:tab/>
      </w:r>
      <w:r w:rsidR="00A20805" w:rsidRPr="00A20805">
        <w:rPr>
          <w:rFonts w:eastAsia="SimHei"/>
          <w:lang w:val="en-GB" w:eastAsia="zh-CN"/>
        </w:rPr>
        <w:t>范围</w:t>
      </w:r>
    </w:p>
    <w:p w:rsidR="00A20805" w:rsidRPr="00A20805" w:rsidRDefault="00A20805" w:rsidP="00A20805">
      <w:pPr>
        <w:pStyle w:val="SingleTxt"/>
        <w:spacing w:afterLines="100" w:after="240" w:line="240" w:lineRule="auto"/>
        <w:ind w:left="1247" w:right="0"/>
        <w:rPr>
          <w:rFonts w:eastAsia="SimHei"/>
          <w:sz w:val="24"/>
          <w:szCs w:val="24"/>
          <w:lang w:eastAsia="zh-CN"/>
        </w:rPr>
      </w:pPr>
      <w:r w:rsidRPr="00A20805">
        <w:rPr>
          <w:rFonts w:eastAsia="SimHei"/>
          <w:b/>
          <w:sz w:val="24"/>
          <w:szCs w:val="24"/>
          <w:lang w:eastAsia="zh-CN"/>
        </w:rPr>
        <w:t>第</w:t>
      </w:r>
      <w:r w:rsidRPr="00A20805">
        <w:rPr>
          <w:rFonts w:eastAsia="SimHei"/>
          <w:b/>
          <w:sz w:val="24"/>
          <w:szCs w:val="24"/>
          <w:lang w:eastAsia="zh-CN"/>
        </w:rPr>
        <w:t>1</w:t>
      </w:r>
      <w:r w:rsidRPr="00A20805">
        <w:rPr>
          <w:rFonts w:eastAsia="SimHei"/>
          <w:b/>
          <w:sz w:val="24"/>
          <w:szCs w:val="24"/>
          <w:lang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这些程序将指导平台和秘书处的财政管理，并将根据《联合国财务条例和细则》以及</w:t>
      </w:r>
      <w:bookmarkStart w:id="259" w:name="OLE_LINK46"/>
      <w:bookmarkStart w:id="260" w:name="OLE_LINK47"/>
      <w:r w:rsidRPr="00A20805">
        <w:rPr>
          <w:rFonts w:ascii="SimSun" w:eastAsia="SimSun" w:hAnsi="SimSun"/>
          <w:sz w:val="24"/>
          <w:szCs w:val="24"/>
          <w:lang w:eastAsia="zh-CN"/>
        </w:rPr>
        <w:t>联合国环境规划署的财务</w:t>
      </w:r>
      <w:bookmarkEnd w:id="259"/>
      <w:bookmarkEnd w:id="260"/>
      <w:r w:rsidRPr="00A20805">
        <w:rPr>
          <w:rFonts w:ascii="SimSun" w:eastAsia="SimSun" w:hAnsi="SimSun"/>
          <w:sz w:val="24"/>
          <w:szCs w:val="24"/>
          <w:lang w:eastAsia="zh-CN"/>
        </w:rPr>
        <w:t>细则和财务程序加以应用。</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财政年度和预算周期</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2</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财政年度将是日历年度，从</w:t>
      </w:r>
      <w:smartTag w:uri="urn:schemas-microsoft-com:office:smarttags" w:element="chsdate">
        <w:smartTagPr>
          <w:attr w:name="Year" w:val="2013"/>
          <w:attr w:name="Month" w:val="1"/>
          <w:attr w:name="Day" w:val="1"/>
          <w:attr w:name="IsLunarDate" w:val="False"/>
          <w:attr w:name="IsROCDate" w:val="False"/>
        </w:smartTagPr>
        <w:r w:rsidRPr="00A20805">
          <w:rPr>
            <w:rFonts w:ascii="SimSun" w:eastAsia="SimSun" w:hAnsi="SimSun"/>
            <w:sz w:val="24"/>
            <w:szCs w:val="24"/>
            <w:lang w:eastAsia="zh-CN"/>
          </w:rPr>
          <w:t>1月1日</w:t>
        </w:r>
      </w:smartTag>
      <w:r w:rsidRPr="00A20805">
        <w:rPr>
          <w:rFonts w:ascii="SimSun" w:eastAsia="SimSun" w:hAnsi="SimSun"/>
          <w:sz w:val="24"/>
          <w:szCs w:val="24"/>
          <w:lang w:eastAsia="zh-CN"/>
        </w:rPr>
        <w:t>至</w:t>
      </w:r>
      <w:smartTag w:uri="urn:schemas-microsoft-com:office:smarttags" w:element="chsdate">
        <w:smartTagPr>
          <w:attr w:name="Year" w:val="2013"/>
          <w:attr w:name="Month" w:val="12"/>
          <w:attr w:name="Day" w:val="31"/>
          <w:attr w:name="IsLunarDate" w:val="False"/>
          <w:attr w:name="IsROCDate" w:val="False"/>
        </w:smartTagPr>
        <w:r w:rsidRPr="00A20805">
          <w:rPr>
            <w:rFonts w:ascii="SimSun" w:eastAsia="SimSun" w:hAnsi="SimSun"/>
            <w:sz w:val="24"/>
            <w:szCs w:val="24"/>
            <w:lang w:eastAsia="zh-CN"/>
          </w:rPr>
          <w:t>12月31日</w:t>
        </w:r>
      </w:smartTag>
      <w:r w:rsidRPr="00A20805">
        <w:rPr>
          <w:rFonts w:ascii="SimSun" w:eastAsia="SimSun" w:hAnsi="SimSun"/>
          <w:sz w:val="24"/>
          <w:szCs w:val="24"/>
          <w:lang w:eastAsia="zh-CN"/>
        </w:rPr>
        <w:t>。全体会议审议的预算周期为连续两个日历年度。</w:t>
      </w:r>
    </w:p>
    <w:p w:rsidR="00A20805" w:rsidRPr="00A20805" w:rsidRDefault="00A20805" w:rsidP="00A20805">
      <w:pPr>
        <w:pStyle w:val="CH2"/>
        <w:spacing w:before="0" w:afterLines="100" w:after="240"/>
        <w:ind w:right="-2"/>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平台信托基金</w:t>
      </w:r>
    </w:p>
    <w:p w:rsidR="00A20805" w:rsidRPr="00A20805" w:rsidRDefault="00A20805" w:rsidP="00A20805">
      <w:pPr>
        <w:pStyle w:val="CH2"/>
        <w:spacing w:before="0" w:afterLines="100" w:after="24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3</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生物多样性和生态系统服务政府间科学政策平台信托基金（以下简称“信托基金”）资助平台活动及秘书处。全体会议负责通过平台的预算。</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4</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信托基金向所有来源的自愿捐款开放，包括各国政府、联合国机构、全球环境基金、其他政府间组织和其他利益攸关方，如私营部门和基金会。在任何两年期内，私有来源的捐款额不得超过公共来源的捐款额。</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5</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给平台提供的财政捐款应送交信托基金，并告知秘书处每笔款项。捐款不应影响平台的工作方向，不应被指定用于特定活动，不能匿名提供，应与平台职能、运作原则和机构安排相一致。</w:t>
      </w:r>
      <w:r w:rsidRPr="00A20805">
        <w:rPr>
          <w:rFonts w:ascii="SimSun" w:eastAsia="SimSun" w:hAnsi="SimSun"/>
          <w:sz w:val="24"/>
          <w:szCs w:val="24"/>
          <w:vertAlign w:val="superscript"/>
        </w:rPr>
        <w:footnoteReference w:id="42"/>
      </w:r>
    </w:p>
    <w:p w:rsidR="00A20805" w:rsidRPr="00A20805" w:rsidRDefault="00A20805" w:rsidP="00A20805">
      <w:pPr>
        <w:pStyle w:val="SingleTxt"/>
        <w:keepNext/>
        <w:spacing w:afterLines="100" w:after="240"/>
        <w:ind w:left="1264" w:right="1264"/>
        <w:rPr>
          <w:rFonts w:eastAsia="SimHei"/>
          <w:b/>
          <w:sz w:val="24"/>
          <w:szCs w:val="24"/>
          <w:lang w:eastAsia="zh-CN"/>
        </w:rPr>
      </w:pPr>
      <w:r w:rsidRPr="00A20805">
        <w:rPr>
          <w:rFonts w:eastAsia="SimHei"/>
          <w:b/>
          <w:sz w:val="24"/>
          <w:szCs w:val="24"/>
          <w:lang w:eastAsia="zh-CN"/>
        </w:rPr>
        <w:t>第</w:t>
      </w:r>
      <w:r w:rsidRPr="00A20805">
        <w:rPr>
          <w:rFonts w:eastAsia="SimHei"/>
          <w:b/>
          <w:sz w:val="24"/>
          <w:szCs w:val="24"/>
          <w:lang w:eastAsia="zh-CN"/>
        </w:rPr>
        <w:t>6</w:t>
      </w:r>
      <w:r w:rsidRPr="00A20805">
        <w:rPr>
          <w:rFonts w:eastAsia="SimHei"/>
          <w:b/>
          <w:sz w:val="24"/>
          <w:szCs w:val="24"/>
          <w:lang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.实物捐助应来自各国政府、科学界和其他知识拥有者和利益攸关方，是成功实施工作方案的关键。实物捐助不应影响平台的工作方向，应与平台职能、运作原则和机构安排相一致。</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7</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作为第5条的例外，可以接受全体会议批准的用于特定活动的额外捐款。如每项活动每位捐款者的单笔捐款额超过300,000美元，应经过全体会议批准。如每项活动每位捐款者的单笔捐款额未超过300,000美元，应经过主席团批准。第4条所规定的捐款额的限制同样适用于本条。</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货币</w:t>
      </w:r>
    </w:p>
    <w:p w:rsidR="00A20805" w:rsidRPr="00A20805" w:rsidRDefault="00A20805" w:rsidP="00A20805">
      <w:pPr>
        <w:pStyle w:val="CH2"/>
        <w:spacing w:before="0" w:afterLines="100" w:after="24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8</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美元将是编制预算和报告收支所使用的货币。</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预算</w:t>
      </w:r>
    </w:p>
    <w:p w:rsidR="00A20805" w:rsidRPr="00A20805" w:rsidRDefault="00A20805" w:rsidP="00A20805">
      <w:pPr>
        <w:pStyle w:val="CH2"/>
        <w:spacing w:before="0" w:afterLines="100" w:after="24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9</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经与主席团协商，平台秘书处将拟订一份预算草案，并在将予通过预算的当次全体会议召开前至少六周送交至平台各成员。</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10</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 xml:space="preserve">预算须在其所涉财政期间开始之前由全体会议以协商一致的方式通过。 </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11</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预算一经全体会议通过，秘书处负责人即有权根据第1条依照所通过的拨款用途和数额承担债务和支用款项，条件是信托基金余额能支付总体预算拨款。</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12</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秘书处负责人有权酌情重新分配不超过拨款项目10%的预算资金。全体会议可以协商一致的方式定期重新讨论该限额。预算批款项目是各项活动或产品的主要预算类别。</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13</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信托基金的可用余额低于核准预算时，经主席团批准，秘书处负责人有权根据核准预算款项调整批款，使预算符合收入的波动情况。之后，秘书处负责人须尽早向全体会议报告所采取的行动。</w:t>
      </w:r>
    </w:p>
    <w:p w:rsidR="00A20805" w:rsidRPr="00A20805" w:rsidRDefault="00A20805" w:rsidP="00A20805">
      <w:pPr>
        <w:pStyle w:val="CH2"/>
        <w:spacing w:before="0" w:afterLines="100" w:after="24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捐款</w:t>
      </w:r>
    </w:p>
    <w:p w:rsidR="00A20805" w:rsidRPr="00A20805" w:rsidRDefault="00A20805" w:rsidP="00A20805">
      <w:pPr>
        <w:pStyle w:val="CH2"/>
        <w:spacing w:before="0" w:afterLines="100" w:after="24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14</w:t>
      </w:r>
      <w:r w:rsidRPr="00A20805">
        <w:rPr>
          <w:rFonts w:eastAsia="SimHei"/>
          <w:lang w:val="en-GB" w:eastAsia="zh-CN"/>
        </w:rPr>
        <w:t>条</w:t>
      </w:r>
    </w:p>
    <w:p w:rsidR="00A20805" w:rsidRPr="00A20805" w:rsidRDefault="00A20805" w:rsidP="00A20805">
      <w:pPr>
        <w:pStyle w:val="SingleTxt"/>
        <w:tabs>
          <w:tab w:val="clear" w:pos="1267"/>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平台的资源包括：</w:t>
      </w:r>
    </w:p>
    <w:p w:rsidR="00A20805" w:rsidRPr="00A20805" w:rsidRDefault="00A20805" w:rsidP="00A20805">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247"/>
          <w:tab w:val="left" w:pos="1871"/>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(a)</w:t>
      </w:r>
      <w:r w:rsidRPr="00A20805">
        <w:rPr>
          <w:rFonts w:ascii="SimSun" w:eastAsia="SimSun" w:hAnsi="SimSun"/>
          <w:sz w:val="24"/>
          <w:szCs w:val="24"/>
          <w:lang w:eastAsia="zh-CN"/>
        </w:rPr>
        <w:tab/>
        <w:t>为秘书处借调的职员的费用；</w:t>
      </w:r>
    </w:p>
    <w:p w:rsidR="00A20805" w:rsidRPr="00A20805" w:rsidRDefault="00A20805" w:rsidP="00A2080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(b)</w:t>
      </w:r>
      <w:r w:rsidRPr="00A20805">
        <w:rPr>
          <w:rFonts w:ascii="SimSun" w:eastAsia="SimSun" w:hAnsi="SimSun"/>
          <w:sz w:val="24"/>
          <w:szCs w:val="24"/>
          <w:lang w:eastAsia="zh-CN"/>
        </w:rPr>
        <w:tab/>
        <w:t>德国政府根据平台和东道国政府之间的《东道国协定》向秘书处提供的住房费用；</w:t>
      </w:r>
    </w:p>
    <w:p w:rsidR="00A20805" w:rsidRPr="00A20805" w:rsidRDefault="00A20805" w:rsidP="00A2080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afterLines="100" w:after="24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(c)</w:t>
      </w:r>
      <w:r w:rsidRPr="00A20805">
        <w:rPr>
          <w:rFonts w:ascii="SimSun" w:eastAsia="SimSun" w:hAnsi="SimSun"/>
          <w:sz w:val="24"/>
          <w:szCs w:val="24"/>
          <w:lang w:eastAsia="zh-CN"/>
        </w:rPr>
        <w:tab/>
        <w:t>平台成员和其他捐助方向信托基金提供的自愿现金捐助；</w:t>
      </w:r>
    </w:p>
    <w:p w:rsidR="00A20805" w:rsidRPr="00A20805" w:rsidRDefault="00A20805" w:rsidP="00A2080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(d)</w:t>
      </w:r>
      <w:r w:rsidRPr="00A20805">
        <w:rPr>
          <w:rFonts w:ascii="SimSun" w:eastAsia="SimSun" w:hAnsi="SimSun"/>
          <w:sz w:val="24"/>
          <w:szCs w:val="24"/>
          <w:lang w:eastAsia="zh-CN"/>
        </w:rPr>
        <w:tab/>
        <w:t>向平台提供的实物捐助；</w:t>
      </w:r>
    </w:p>
    <w:p w:rsidR="00A20805" w:rsidRPr="00A20805" w:rsidRDefault="00A20805" w:rsidP="00A2080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(e)</w:t>
      </w:r>
      <w:r w:rsidRPr="00A20805">
        <w:rPr>
          <w:rFonts w:ascii="SimSun" w:eastAsia="SimSun" w:hAnsi="SimSun"/>
          <w:sz w:val="24"/>
          <w:szCs w:val="24"/>
          <w:lang w:eastAsia="zh-CN"/>
        </w:rPr>
        <w:tab/>
        <w:t>以往财政年度期间未支配批款余额；</w:t>
      </w:r>
    </w:p>
    <w:p w:rsidR="00A20805" w:rsidRPr="00A20805" w:rsidRDefault="00A20805" w:rsidP="00A2080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ab/>
        <w:t>(f)</w:t>
      </w:r>
      <w:r w:rsidRPr="00A20805">
        <w:rPr>
          <w:rFonts w:ascii="SimSun" w:eastAsia="SimSun" w:hAnsi="SimSun"/>
          <w:sz w:val="24"/>
          <w:szCs w:val="24"/>
          <w:lang w:eastAsia="zh-CN"/>
        </w:rPr>
        <w:tab/>
        <w:t>其他应获取的资源。</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15</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pacing w:val="-8"/>
          <w:sz w:val="24"/>
          <w:szCs w:val="24"/>
          <w:lang w:eastAsia="zh-CN"/>
        </w:rPr>
      </w:pPr>
      <w:r w:rsidRPr="00A20805">
        <w:rPr>
          <w:rFonts w:ascii="SimSun" w:eastAsia="SimSun" w:hAnsi="SimSun"/>
          <w:spacing w:val="-8"/>
          <w:sz w:val="24"/>
          <w:szCs w:val="24"/>
          <w:lang w:eastAsia="zh-CN"/>
        </w:rPr>
        <w:t>所有现金捐款应以可兑换货币支付到联合国环境规划署指定的银行账户。</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16</w:t>
      </w:r>
      <w:r w:rsidRPr="00A20805">
        <w:rPr>
          <w:rFonts w:eastAsia="SimHei"/>
          <w:lang w:val="en-GB" w:eastAsia="zh-CN"/>
        </w:rPr>
        <w:t>条</w:t>
      </w:r>
    </w:p>
    <w:p w:rsidR="00A20805" w:rsidRPr="00A20805" w:rsidRDefault="00A20805" w:rsidP="00A20805">
      <w:pPr>
        <w:pStyle w:val="SingleTxt"/>
        <w:keepNext/>
        <w:keepLines/>
        <w:tabs>
          <w:tab w:val="clear" w:pos="1267"/>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秘书处应立即确认所有认捐和捐款，并向全体会议每届会议汇报认捐、捐款和支出款项的状态。秘书处报告中应具体介绍根据第6条提供的捐助和实物捐助情况，并将量化实物捐助使其能得到可靠计量。</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eastAsia="zh-CN"/>
        </w:rPr>
        <w:t>周转资本准备金</w:t>
      </w:r>
    </w:p>
    <w:p w:rsidR="00A20805" w:rsidRPr="00A20805" w:rsidRDefault="00A20805" w:rsidP="00A20805">
      <w:pPr>
        <w:pStyle w:val="CH2"/>
        <w:spacing w:before="0" w:afterLines="5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17</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信托基金将维持一笔周转资本准备金，其数额为两年度年均预算的百分之十，全体会议可视需进行调整。周转资本准备金的目的是，在收到捐款之前出现短期资金周转问题时，确保业务连续性。周转资本准备金下降时，秘书处负责人将牵头与主席团磋商，还需通知平台成员。周转资本准备金将用捐款尽快补足。</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账目及审计</w:t>
      </w:r>
    </w:p>
    <w:p w:rsidR="00A20805" w:rsidRPr="00A20805" w:rsidRDefault="00A20805" w:rsidP="00A20805">
      <w:pPr>
        <w:pStyle w:val="CH2"/>
        <w:spacing w:before="0" w:afterLines="5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18</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信托基金的财务报表应根据《国际公共部门会计准则》和联合国环境规划署使用的相关标准编制，并应根据联合国环境规划署的规则进行内部和外部审计。此类财务报表及任何审计报告将呈交全体会议。联合国环境规划署须承担财务报告的责任并采用问责制。</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总则</w:t>
      </w:r>
    </w:p>
    <w:p w:rsidR="00A20805" w:rsidRPr="00A20805" w:rsidRDefault="00A20805" w:rsidP="00A20805">
      <w:pPr>
        <w:pStyle w:val="CH2"/>
        <w:spacing w:before="0" w:afterLines="50"/>
        <w:jc w:val="both"/>
        <w:rPr>
          <w:rFonts w:eastAsia="SimHei"/>
          <w:lang w:val="en-GB" w:eastAsia="zh-CN"/>
        </w:rPr>
      </w:pPr>
      <w:r w:rsidRPr="00A20805">
        <w:rPr>
          <w:rFonts w:eastAsia="SimHei"/>
          <w:lang w:val="en-GB" w:eastAsia="zh-CN"/>
        </w:rPr>
        <w:tab/>
      </w:r>
      <w:r w:rsidRPr="00A20805">
        <w:rPr>
          <w:rFonts w:eastAsia="SimHei"/>
          <w:lang w:val="en-GB" w:eastAsia="zh-CN"/>
        </w:rPr>
        <w:tab/>
      </w:r>
      <w:r w:rsidRPr="00A20805">
        <w:rPr>
          <w:rFonts w:eastAsia="SimHei"/>
          <w:lang w:val="en-GB" w:eastAsia="zh-CN"/>
        </w:rPr>
        <w:t>第</w:t>
      </w:r>
      <w:r w:rsidRPr="00A20805">
        <w:rPr>
          <w:rFonts w:eastAsia="SimHei"/>
          <w:lang w:val="en-GB" w:eastAsia="zh-CN"/>
        </w:rPr>
        <w:t>19</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z w:val="24"/>
          <w:szCs w:val="24"/>
          <w:lang w:val="en-US" w:eastAsia="zh-CN"/>
        </w:rPr>
      </w:pPr>
      <w:r w:rsidRPr="00A20805">
        <w:rPr>
          <w:rFonts w:ascii="SimSun" w:eastAsia="SimSun" w:hAnsi="SimSun"/>
          <w:sz w:val="24"/>
          <w:szCs w:val="24"/>
          <w:lang w:eastAsia="zh-CN"/>
        </w:rPr>
        <w:t>如决定终止信托基金，则须在终止之日至少6个月前告知平台成员。</w:t>
      </w:r>
      <w:r w:rsidRPr="00A20805">
        <w:rPr>
          <w:rFonts w:ascii="SimSun" w:eastAsia="SimSun" w:hAnsi="SimSun"/>
          <w:sz w:val="24"/>
          <w:szCs w:val="24"/>
          <w:lang w:val="en-US" w:eastAsia="zh-CN"/>
        </w:rPr>
        <w:t>两年度内未支配结余款项将在支付所有清算费用后按比例偿还给各捐款者。</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20</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如决定解散平台秘书处，则须在解散之日至少一年前告知管理秘书处的机构。解散秘书处所致的所有责任和成本均由信托基金承担。</w:t>
      </w:r>
    </w:p>
    <w:p w:rsidR="00A20805" w:rsidRPr="00A20805" w:rsidRDefault="00A20805" w:rsidP="00A20805">
      <w:pPr>
        <w:pStyle w:val="CH2"/>
        <w:spacing w:before="0" w:afterLines="50"/>
        <w:jc w:val="both"/>
        <w:rPr>
          <w:rFonts w:eastAsia="SimHei"/>
          <w:lang w:val="en-GB" w:eastAsia="zh-CN"/>
        </w:rPr>
      </w:pPr>
      <w:r w:rsidRPr="00A20805">
        <w:rPr>
          <w:rFonts w:ascii="SimSun" w:eastAsia="SimSun" w:hAnsi="SimSun"/>
          <w:lang w:val="en-GB" w:eastAsia="zh-CN"/>
        </w:rPr>
        <w:tab/>
      </w:r>
      <w:r w:rsidRPr="00A20805">
        <w:rPr>
          <w:rFonts w:ascii="SimSun" w:eastAsia="SimSun" w:hAnsi="SimSun"/>
          <w:lang w:val="en-GB" w:eastAsia="zh-CN"/>
        </w:rPr>
        <w:tab/>
      </w:r>
      <w:r w:rsidRPr="00A20805">
        <w:rPr>
          <w:rFonts w:eastAsia="SimHei"/>
          <w:lang w:val="en-GB" w:eastAsia="zh-CN"/>
        </w:rPr>
        <w:t>第</w:t>
      </w:r>
      <w:r w:rsidRPr="00A20805">
        <w:rPr>
          <w:rFonts w:eastAsia="SimHei"/>
          <w:lang w:val="en-GB" w:eastAsia="zh-CN"/>
        </w:rPr>
        <w:t>21</w:t>
      </w:r>
      <w:r w:rsidRPr="00A20805">
        <w:rPr>
          <w:rFonts w:eastAsia="SimHei"/>
          <w:lang w:val="en-GB" w:eastAsia="zh-CN"/>
        </w:rPr>
        <w:t>条</w:t>
      </w:r>
    </w:p>
    <w:p w:rsidR="00A20805" w:rsidRPr="00A20805" w:rsidRDefault="00A20805" w:rsidP="00A20805">
      <w:pPr>
        <w:pStyle w:val="SingleTxt"/>
        <w:tabs>
          <w:tab w:val="clear" w:pos="1267"/>
        </w:tabs>
        <w:spacing w:afterLines="50" w:line="240" w:lineRule="auto"/>
        <w:ind w:left="1247" w:right="0" w:firstLine="624"/>
        <w:rPr>
          <w:rFonts w:ascii="SimSun" w:eastAsia="SimSun" w:hAnsi="SimSun"/>
          <w:sz w:val="24"/>
          <w:szCs w:val="24"/>
          <w:lang w:eastAsia="zh-CN"/>
        </w:rPr>
      </w:pPr>
      <w:r w:rsidRPr="00A20805">
        <w:rPr>
          <w:rFonts w:ascii="SimSun" w:eastAsia="SimSun" w:hAnsi="SimSun"/>
          <w:sz w:val="24"/>
          <w:szCs w:val="24"/>
          <w:lang w:eastAsia="zh-CN"/>
        </w:rPr>
        <w:t>对上述程序所作的任何修订均须由全体会议以协商一致的方式通过。</w:t>
      </w:r>
    </w:p>
    <w:p w:rsidR="00FB6910" w:rsidRPr="00992F1A" w:rsidRDefault="00FB6910" w:rsidP="009000B5">
      <w:pPr>
        <w:pStyle w:val="CH2"/>
        <w:ind w:firstLine="0"/>
        <w:rPr>
          <w:rFonts w:eastAsia="SimHei"/>
          <w:sz w:val="28"/>
          <w:szCs w:val="28"/>
          <w:lang w:val="en-GB" w:eastAsia="zh-CN"/>
        </w:rPr>
      </w:pPr>
      <w:r w:rsidRPr="00A20805">
        <w:rPr>
          <w:rFonts w:ascii="SimSun" w:eastAsia="SimSun" w:hAnsi="SimSun"/>
          <w:lang w:val="en-GB" w:eastAsia="zh-CN"/>
        </w:rPr>
        <w:br w:type="page"/>
      </w:r>
      <w:r w:rsidR="00992F1A" w:rsidRPr="00992F1A">
        <w:rPr>
          <w:rFonts w:eastAsia="SimHei"/>
          <w:sz w:val="28"/>
          <w:szCs w:val="28"/>
          <w:lang w:val="en-GB" w:eastAsia="zh-CN"/>
        </w:rPr>
        <w:t>第</w:t>
      </w:r>
      <w:r w:rsidR="0019260E" w:rsidRPr="00992F1A">
        <w:rPr>
          <w:rFonts w:eastAsia="SimHei"/>
          <w:sz w:val="28"/>
          <w:szCs w:val="28"/>
          <w:lang w:val="en-GB" w:eastAsia="zh-CN"/>
        </w:rPr>
        <w:t>IPBES-2/8</w:t>
      </w:r>
      <w:r w:rsidR="00992F1A" w:rsidRPr="00992F1A">
        <w:rPr>
          <w:rFonts w:eastAsia="SimHei"/>
          <w:sz w:val="28"/>
          <w:szCs w:val="28"/>
          <w:lang w:val="en-GB" w:eastAsia="zh-CN"/>
        </w:rPr>
        <w:t>号决定</w:t>
      </w:r>
      <w:r w:rsidR="0019260E" w:rsidRPr="00992F1A">
        <w:rPr>
          <w:rFonts w:eastAsia="SimHei"/>
          <w:sz w:val="28"/>
          <w:szCs w:val="28"/>
          <w:lang w:val="en-GB" w:eastAsia="zh-CN"/>
        </w:rPr>
        <w:t>：</w:t>
      </w:r>
      <w:r w:rsidR="0050616B" w:rsidRPr="00992F1A">
        <w:rPr>
          <w:rFonts w:eastAsia="SimHei"/>
          <w:spacing w:val="-10"/>
          <w:w w:val="103"/>
          <w:sz w:val="28"/>
          <w:szCs w:val="28"/>
          <w:lang w:val="en-US" w:eastAsia="zh-CN"/>
        </w:rPr>
        <w:t>全体会议与联合国环境规划署</w:t>
      </w:r>
      <w:r w:rsidR="0050616B" w:rsidRPr="00992F1A">
        <w:rPr>
          <w:rFonts w:eastAsia="SimHei"/>
          <w:spacing w:val="-10"/>
          <w:w w:val="103"/>
          <w:sz w:val="28"/>
          <w:szCs w:val="28"/>
          <w:lang w:eastAsia="zh-CN"/>
        </w:rPr>
        <w:t>、</w:t>
      </w:r>
      <w:r w:rsidR="0050616B" w:rsidRPr="00992F1A">
        <w:rPr>
          <w:rFonts w:eastAsia="SimHei"/>
          <w:spacing w:val="-10"/>
          <w:w w:val="103"/>
          <w:sz w:val="28"/>
          <w:szCs w:val="28"/>
          <w:lang w:val="en-US" w:eastAsia="zh-CN"/>
        </w:rPr>
        <w:t>联合国教育、科学及文化组织</w:t>
      </w:r>
      <w:r w:rsidR="0050616B" w:rsidRPr="00992F1A">
        <w:rPr>
          <w:rFonts w:eastAsia="SimHei"/>
          <w:spacing w:val="-10"/>
          <w:w w:val="103"/>
          <w:sz w:val="28"/>
          <w:szCs w:val="28"/>
          <w:lang w:eastAsia="zh-CN"/>
        </w:rPr>
        <w:t>、</w:t>
      </w:r>
      <w:r w:rsidR="0050616B" w:rsidRPr="00992F1A">
        <w:rPr>
          <w:rFonts w:eastAsia="SimHei"/>
          <w:spacing w:val="-10"/>
          <w:w w:val="103"/>
          <w:sz w:val="28"/>
          <w:szCs w:val="28"/>
          <w:lang w:val="en-US" w:eastAsia="zh-CN"/>
        </w:rPr>
        <w:t>联合国粮食及农业组织以及联合国开发计划署建立机构联系的协作伙伴关系安排</w:t>
      </w:r>
    </w:p>
    <w:p w:rsidR="00FB6910" w:rsidRPr="00193CA2" w:rsidRDefault="006618DF" w:rsidP="00FB6910">
      <w:pPr>
        <w:keepNext/>
        <w:keepLines/>
        <w:tabs>
          <w:tab w:val="left" w:pos="624"/>
        </w:tabs>
        <w:suppressAutoHyphens/>
        <w:spacing w:after="120"/>
        <w:ind w:left="1247" w:right="57" w:firstLine="624"/>
        <w:rPr>
          <w:rFonts w:eastAsia="SimSun" w:hint="eastAsia"/>
          <w:i/>
          <w:lang w:val="en-GB" w:eastAsia="zh-CN"/>
        </w:rPr>
      </w:pPr>
      <w:r>
        <w:rPr>
          <w:rFonts w:ascii="SimSun" w:eastAsia="SimSun" w:hAnsi="SimSun" w:hint="eastAsia"/>
          <w:i/>
          <w:sz w:val="24"/>
          <w:szCs w:val="24"/>
          <w:lang w:val="en-GB" w:eastAsia="zh-CN"/>
        </w:rPr>
        <w:t>全体会议，</w:t>
      </w:r>
    </w:p>
    <w:p w:rsidR="00FB6910" w:rsidRPr="0086573A" w:rsidRDefault="006618DF" w:rsidP="00FB6910">
      <w:pPr>
        <w:keepNext/>
        <w:keepLines/>
        <w:tabs>
          <w:tab w:val="right" w:pos="851"/>
          <w:tab w:val="left" w:pos="1247"/>
          <w:tab w:val="left" w:pos="1814"/>
          <w:tab w:val="left" w:pos="2381"/>
          <w:tab w:val="left" w:pos="2948"/>
          <w:tab w:val="left" w:pos="3515"/>
          <w:tab w:val="left" w:pos="4082"/>
        </w:tabs>
        <w:suppressAutoHyphens/>
        <w:spacing w:after="120"/>
        <w:ind w:left="1247" w:right="57" w:firstLine="624"/>
        <w:rPr>
          <w:rFonts w:eastAsia="Times New Roman"/>
          <w:lang w:val="en-GB" w:eastAsia="zh-CN"/>
        </w:rPr>
      </w:pPr>
      <w:r w:rsidRPr="006618DF">
        <w:rPr>
          <w:rFonts w:ascii="SimSun" w:eastAsia="SimSun" w:hAnsi="SimSun" w:hint="eastAsia"/>
          <w:i/>
          <w:sz w:val="24"/>
          <w:szCs w:val="24"/>
          <w:lang w:val="en-GB" w:eastAsia="zh-CN"/>
        </w:rPr>
        <w:t>审议了</w:t>
      </w:r>
      <w:r w:rsidRPr="006618DF">
        <w:rPr>
          <w:rFonts w:ascii="SimSun" w:eastAsia="SimSun" w:hAnsi="SimSun" w:hint="eastAsia"/>
          <w:sz w:val="24"/>
          <w:szCs w:val="24"/>
          <w:lang w:val="en-GB" w:eastAsia="zh-CN"/>
        </w:rPr>
        <w:t xml:space="preserve"> 秘书处编写的相关说明，</w:t>
      </w:r>
      <w:r w:rsidRPr="006618DF">
        <w:rPr>
          <w:rStyle w:val="FootnoteReference"/>
          <w:rFonts w:eastAsia="SimSun"/>
          <w:lang w:val="en-GB" w:eastAsia="zh-CN"/>
        </w:rPr>
        <w:footnoteReference w:id="43"/>
      </w:r>
      <w:r w:rsidRPr="006618DF">
        <w:rPr>
          <w:rFonts w:ascii="SimSun" w:eastAsia="SimSun" w:hAnsi="SimSun" w:hint="eastAsia"/>
          <w:sz w:val="24"/>
          <w:szCs w:val="24"/>
          <w:lang w:val="en-GB" w:eastAsia="zh-CN"/>
        </w:rPr>
        <w:t xml:space="preserve"> 其中列出了关于在</w:t>
      </w:r>
      <w:r w:rsidRPr="006618DF">
        <w:rPr>
          <w:rFonts w:ascii="SimSun" w:eastAsia="SimSun" w:hAnsi="SimSun" w:hint="eastAsia"/>
          <w:sz w:val="24"/>
          <w:szCs w:val="24"/>
          <w:lang w:eastAsia="zh-CN"/>
        </w:rPr>
        <w:t>生物多样性和生态系统服务政府间科学政策平台与</w:t>
      </w:r>
      <w:r w:rsidRPr="006618DF">
        <w:rPr>
          <w:rFonts w:ascii="SimSun" w:eastAsia="SimSun" w:hAnsi="SimSun"/>
          <w:sz w:val="24"/>
          <w:szCs w:val="24"/>
          <w:lang w:eastAsia="zh-CN"/>
        </w:rPr>
        <w:t>联合国环境规划署</w:t>
      </w:r>
      <w:r w:rsidRPr="006618DF">
        <w:rPr>
          <w:rFonts w:ascii="SimSun" w:eastAsia="SimSun" w:hAnsi="SimSun" w:hint="eastAsia"/>
          <w:sz w:val="24"/>
          <w:szCs w:val="24"/>
          <w:lang w:eastAsia="zh-CN"/>
        </w:rPr>
        <w:t>、</w:t>
      </w:r>
      <w:r w:rsidRPr="006618DF">
        <w:rPr>
          <w:rFonts w:ascii="SimSun" w:eastAsia="SimSun" w:hAnsi="SimSun"/>
          <w:sz w:val="24"/>
          <w:szCs w:val="24"/>
          <w:lang w:eastAsia="zh-CN"/>
        </w:rPr>
        <w:t>联合国教育、科学及文化组织</w:t>
      </w:r>
      <w:r w:rsidRPr="006618DF">
        <w:rPr>
          <w:rFonts w:ascii="SimSun" w:eastAsia="SimSun" w:hAnsi="SimSun" w:hint="eastAsia"/>
          <w:sz w:val="24"/>
          <w:szCs w:val="24"/>
          <w:lang w:eastAsia="zh-CN"/>
        </w:rPr>
        <w:t>、</w:t>
      </w:r>
      <w:r w:rsidRPr="006618DF">
        <w:rPr>
          <w:rFonts w:ascii="SimSun" w:eastAsia="SimSun" w:hAnsi="SimSun"/>
          <w:sz w:val="24"/>
          <w:szCs w:val="24"/>
          <w:lang w:eastAsia="zh-CN"/>
        </w:rPr>
        <w:t>联合国粮食</w:t>
      </w:r>
      <w:r w:rsidRPr="006618DF">
        <w:rPr>
          <w:rFonts w:ascii="SimSun" w:eastAsia="SimSun" w:hAnsi="SimSun" w:hint="eastAsia"/>
          <w:sz w:val="24"/>
          <w:szCs w:val="24"/>
          <w:lang w:eastAsia="zh-CN"/>
        </w:rPr>
        <w:t>以</w:t>
      </w:r>
      <w:r w:rsidRPr="006618DF">
        <w:rPr>
          <w:rFonts w:ascii="SimSun" w:eastAsia="SimSun" w:hAnsi="SimSun"/>
          <w:sz w:val="24"/>
          <w:szCs w:val="24"/>
          <w:lang w:eastAsia="zh-CN"/>
        </w:rPr>
        <w:t>及农业组织</w:t>
      </w:r>
      <w:r w:rsidRPr="006618DF">
        <w:rPr>
          <w:rFonts w:ascii="SimSun" w:eastAsia="SimSun" w:hAnsi="SimSun" w:hint="eastAsia"/>
          <w:sz w:val="24"/>
          <w:szCs w:val="24"/>
          <w:lang w:eastAsia="zh-CN"/>
        </w:rPr>
        <w:t>及</w:t>
      </w:r>
      <w:r w:rsidRPr="006618DF">
        <w:rPr>
          <w:rFonts w:ascii="SimSun" w:eastAsia="SimSun" w:hAnsi="SimSun"/>
          <w:sz w:val="24"/>
          <w:szCs w:val="24"/>
          <w:lang w:eastAsia="zh-CN"/>
        </w:rPr>
        <w:t>联合国开发计划署</w:t>
      </w:r>
      <w:r w:rsidRPr="006618DF">
        <w:rPr>
          <w:rFonts w:ascii="SimSun" w:eastAsia="SimSun" w:hAnsi="SimSun" w:hint="eastAsia"/>
          <w:sz w:val="24"/>
          <w:szCs w:val="24"/>
          <w:lang w:eastAsia="zh-CN"/>
        </w:rPr>
        <w:t>建立机构联系的协作伙伴关系安排草案</w:t>
      </w:r>
      <w:r>
        <w:rPr>
          <w:rFonts w:ascii="SimSun" w:eastAsia="SimSun" w:hAnsi="SimSun" w:hint="eastAsia"/>
          <w:sz w:val="24"/>
          <w:szCs w:val="24"/>
          <w:lang w:eastAsia="zh-CN"/>
        </w:rPr>
        <w:t>，</w:t>
      </w:r>
    </w:p>
    <w:p w:rsidR="00FB6910" w:rsidRPr="0086573A" w:rsidRDefault="00FB6910" w:rsidP="00FB6910">
      <w:pPr>
        <w:tabs>
          <w:tab w:val="num" w:pos="567"/>
          <w:tab w:val="left" w:pos="1247"/>
          <w:tab w:val="left" w:pos="1814"/>
          <w:tab w:val="left" w:pos="2381"/>
          <w:tab w:val="left" w:pos="2948"/>
          <w:tab w:val="left" w:pos="3515"/>
          <w:tab w:val="left" w:pos="4082"/>
        </w:tabs>
        <w:spacing w:after="120"/>
        <w:ind w:left="1247" w:right="57" w:firstLine="624"/>
        <w:rPr>
          <w:rFonts w:eastAsia="Times New Roman"/>
          <w:lang w:val="en-GB" w:eastAsia="zh-CN"/>
        </w:rPr>
      </w:pPr>
      <w:r w:rsidRPr="0086573A">
        <w:rPr>
          <w:rFonts w:eastAsia="Times New Roman"/>
          <w:lang w:val="en-GB" w:eastAsia="zh-CN"/>
        </w:rPr>
        <w:t>1.</w:t>
      </w:r>
      <w:r w:rsidRPr="0086573A">
        <w:rPr>
          <w:rFonts w:eastAsia="Times New Roman"/>
          <w:i/>
          <w:lang w:val="en-GB" w:eastAsia="zh-CN"/>
        </w:rPr>
        <w:tab/>
      </w:r>
      <w:r w:rsidR="006618DF" w:rsidRPr="006618DF">
        <w:rPr>
          <w:rFonts w:ascii="SimSun" w:eastAsia="SimSun" w:hAnsi="SimSun" w:hint="eastAsia"/>
          <w:i/>
          <w:sz w:val="24"/>
          <w:szCs w:val="24"/>
          <w:lang w:val="en-GB" w:eastAsia="zh-CN"/>
        </w:rPr>
        <w:t>核准</w:t>
      </w:r>
      <w:r w:rsidR="00CA27CC">
        <w:rPr>
          <w:rFonts w:ascii="SimSun" w:eastAsia="SimSun" w:hAnsi="SimSun" w:hint="eastAsia"/>
          <w:i/>
          <w:sz w:val="24"/>
          <w:szCs w:val="24"/>
          <w:lang w:val="en-GB" w:eastAsia="zh-CN"/>
        </w:rPr>
        <w:t xml:space="preserve"> </w:t>
      </w:r>
      <w:r w:rsidR="006618DF">
        <w:rPr>
          <w:rFonts w:ascii="SimSun" w:eastAsia="SimSun" w:hAnsi="SimSun" w:hint="eastAsia"/>
          <w:sz w:val="24"/>
          <w:szCs w:val="24"/>
          <w:lang w:val="en-GB" w:eastAsia="zh-CN"/>
        </w:rPr>
        <w:t>载于</w:t>
      </w:r>
      <w:r w:rsidR="006618DF" w:rsidRPr="006618DF">
        <w:rPr>
          <w:rFonts w:ascii="SimSun" w:eastAsia="SimSun" w:hAnsi="SimSun" w:hint="eastAsia"/>
          <w:sz w:val="24"/>
          <w:szCs w:val="24"/>
          <w:lang w:val="en-GB" w:eastAsia="zh-CN"/>
        </w:rPr>
        <w:t>本决定附件中的、关于在</w:t>
      </w:r>
      <w:r w:rsidR="006618DF" w:rsidRPr="006618DF">
        <w:rPr>
          <w:rFonts w:ascii="SimSun" w:eastAsia="SimSun" w:hAnsi="SimSun" w:hint="eastAsia"/>
          <w:sz w:val="24"/>
          <w:szCs w:val="24"/>
          <w:lang w:eastAsia="zh-CN"/>
        </w:rPr>
        <w:t>生物多样性和生态系统服务政府间科学政策平台全体会议与</w:t>
      </w:r>
      <w:r w:rsidR="006618DF" w:rsidRPr="006618DF">
        <w:rPr>
          <w:rFonts w:ascii="SimSun" w:eastAsia="SimSun" w:hAnsi="SimSun"/>
          <w:sz w:val="24"/>
          <w:szCs w:val="24"/>
          <w:lang w:eastAsia="zh-CN"/>
        </w:rPr>
        <w:t>联合国环境规划署</w:t>
      </w:r>
      <w:r w:rsidR="006618DF" w:rsidRPr="006618DF">
        <w:rPr>
          <w:rFonts w:ascii="SimSun" w:eastAsia="SimSun" w:hAnsi="SimSun" w:hint="eastAsia"/>
          <w:sz w:val="24"/>
          <w:szCs w:val="24"/>
          <w:lang w:eastAsia="zh-CN"/>
        </w:rPr>
        <w:t>、</w:t>
      </w:r>
      <w:r w:rsidR="006618DF" w:rsidRPr="006618DF">
        <w:rPr>
          <w:rFonts w:ascii="SimSun" w:eastAsia="SimSun" w:hAnsi="SimSun"/>
          <w:sz w:val="24"/>
          <w:szCs w:val="24"/>
          <w:lang w:eastAsia="zh-CN"/>
        </w:rPr>
        <w:t>联合国教育、科学及文化组织</w:t>
      </w:r>
      <w:r w:rsidR="006618DF" w:rsidRPr="006618DF">
        <w:rPr>
          <w:rFonts w:ascii="SimSun" w:eastAsia="SimSun" w:hAnsi="SimSun" w:hint="eastAsia"/>
          <w:sz w:val="24"/>
          <w:szCs w:val="24"/>
          <w:lang w:eastAsia="zh-CN"/>
        </w:rPr>
        <w:t>、</w:t>
      </w:r>
      <w:r w:rsidR="006618DF" w:rsidRPr="006618DF">
        <w:rPr>
          <w:rFonts w:ascii="SimSun" w:eastAsia="SimSun" w:hAnsi="SimSun"/>
          <w:sz w:val="24"/>
          <w:szCs w:val="24"/>
          <w:lang w:eastAsia="zh-CN"/>
        </w:rPr>
        <w:t>联合国粮食</w:t>
      </w:r>
      <w:r w:rsidR="006618DF" w:rsidRPr="006618DF">
        <w:rPr>
          <w:rFonts w:ascii="SimSun" w:eastAsia="SimSun" w:hAnsi="SimSun" w:hint="eastAsia"/>
          <w:sz w:val="24"/>
          <w:szCs w:val="24"/>
          <w:lang w:eastAsia="zh-CN"/>
        </w:rPr>
        <w:t>以</w:t>
      </w:r>
      <w:r w:rsidR="006618DF" w:rsidRPr="006618DF">
        <w:rPr>
          <w:rFonts w:ascii="SimSun" w:eastAsia="SimSun" w:hAnsi="SimSun"/>
          <w:sz w:val="24"/>
          <w:szCs w:val="24"/>
          <w:lang w:eastAsia="zh-CN"/>
        </w:rPr>
        <w:t>及农业组织</w:t>
      </w:r>
      <w:r w:rsidR="006618DF" w:rsidRPr="006618DF">
        <w:rPr>
          <w:rFonts w:ascii="SimSun" w:eastAsia="SimSun" w:hAnsi="SimSun" w:hint="eastAsia"/>
          <w:sz w:val="24"/>
          <w:szCs w:val="24"/>
          <w:lang w:eastAsia="zh-CN"/>
        </w:rPr>
        <w:t>以及</w:t>
      </w:r>
      <w:r w:rsidR="006618DF" w:rsidRPr="006618DF">
        <w:rPr>
          <w:rFonts w:ascii="SimSun" w:eastAsia="SimSun" w:hAnsi="SimSun"/>
          <w:sz w:val="24"/>
          <w:szCs w:val="24"/>
          <w:lang w:eastAsia="zh-CN"/>
        </w:rPr>
        <w:t>联合国开发计划署</w:t>
      </w:r>
      <w:r w:rsidR="006618DF" w:rsidRPr="006618DF">
        <w:rPr>
          <w:rFonts w:ascii="SimSun" w:eastAsia="SimSun" w:hAnsi="SimSun" w:hint="eastAsia"/>
          <w:sz w:val="24"/>
          <w:szCs w:val="24"/>
          <w:lang w:eastAsia="zh-CN"/>
        </w:rPr>
        <w:t>建立机构联系的协作伙伴关系安排</w:t>
      </w:r>
      <w:r w:rsidR="006618DF">
        <w:rPr>
          <w:rFonts w:ascii="SimSun" w:eastAsia="SimSun" w:hAnsi="SimSun" w:hint="eastAsia"/>
          <w:sz w:val="24"/>
          <w:szCs w:val="24"/>
          <w:lang w:eastAsia="zh-CN"/>
        </w:rPr>
        <w:t>；</w:t>
      </w:r>
    </w:p>
    <w:p w:rsidR="00FB6910" w:rsidRPr="006618DF" w:rsidRDefault="00FB6910" w:rsidP="00FB6910">
      <w:pPr>
        <w:tabs>
          <w:tab w:val="num" w:pos="567"/>
          <w:tab w:val="left" w:pos="1247"/>
          <w:tab w:val="left" w:pos="1814"/>
          <w:tab w:val="left" w:pos="2381"/>
          <w:tab w:val="left" w:pos="2948"/>
          <w:tab w:val="left" w:pos="3515"/>
          <w:tab w:val="left" w:pos="4082"/>
        </w:tabs>
        <w:spacing w:after="120"/>
        <w:ind w:left="1247" w:right="57" w:firstLine="624"/>
        <w:rPr>
          <w:rFonts w:eastAsia="Times New Roman"/>
          <w:lang w:val="en-GB" w:eastAsia="zh-CN"/>
        </w:rPr>
      </w:pPr>
      <w:r w:rsidRPr="0086573A">
        <w:rPr>
          <w:rFonts w:eastAsia="Times New Roman"/>
          <w:lang w:val="en-GB" w:eastAsia="zh-CN"/>
        </w:rPr>
        <w:t>2.</w:t>
      </w:r>
      <w:r w:rsidRPr="0086573A">
        <w:rPr>
          <w:rFonts w:eastAsia="Times New Roman"/>
          <w:i/>
          <w:lang w:val="en-GB" w:eastAsia="zh-CN"/>
        </w:rPr>
        <w:tab/>
      </w:r>
      <w:r w:rsidR="006618DF" w:rsidRPr="006618DF">
        <w:rPr>
          <w:rFonts w:ascii="SimSun" w:eastAsia="SimSun" w:hAnsi="SimSun" w:hint="eastAsia"/>
          <w:i/>
          <w:sz w:val="24"/>
          <w:szCs w:val="24"/>
          <w:lang w:eastAsia="zh-CN"/>
        </w:rPr>
        <w:t>邀请</w:t>
      </w:r>
      <w:r w:rsidR="00CA27CC">
        <w:rPr>
          <w:rFonts w:ascii="SimSun" w:eastAsia="SimSun" w:hAnsi="SimSun" w:hint="eastAsia"/>
          <w:i/>
          <w:sz w:val="24"/>
          <w:szCs w:val="24"/>
          <w:lang w:eastAsia="zh-CN"/>
        </w:rPr>
        <w:t xml:space="preserve"> </w:t>
      </w:r>
      <w:r w:rsidR="006618DF" w:rsidRPr="006618DF">
        <w:rPr>
          <w:rFonts w:ascii="SimSun" w:eastAsia="SimSun" w:hAnsi="SimSun"/>
          <w:sz w:val="24"/>
          <w:szCs w:val="24"/>
          <w:lang w:eastAsia="zh-CN"/>
        </w:rPr>
        <w:t>联合国环境规划署</w:t>
      </w:r>
      <w:r w:rsidR="006618DF" w:rsidRPr="006618DF">
        <w:rPr>
          <w:rFonts w:ascii="SimSun" w:eastAsia="SimSun" w:hAnsi="SimSun" w:hint="eastAsia"/>
          <w:sz w:val="24"/>
          <w:szCs w:val="24"/>
          <w:lang w:eastAsia="zh-CN"/>
        </w:rPr>
        <w:t>、</w:t>
      </w:r>
      <w:r w:rsidR="006618DF" w:rsidRPr="006618DF">
        <w:rPr>
          <w:rFonts w:ascii="SimSun" w:eastAsia="SimSun" w:hAnsi="SimSun"/>
          <w:sz w:val="24"/>
          <w:szCs w:val="24"/>
          <w:lang w:eastAsia="zh-CN"/>
        </w:rPr>
        <w:t>联合国教育、科学及文化组织</w:t>
      </w:r>
      <w:r w:rsidR="006618DF" w:rsidRPr="006618DF">
        <w:rPr>
          <w:rFonts w:ascii="SimSun" w:eastAsia="SimSun" w:hAnsi="SimSun" w:hint="eastAsia"/>
          <w:sz w:val="24"/>
          <w:szCs w:val="24"/>
          <w:lang w:eastAsia="zh-CN"/>
        </w:rPr>
        <w:t>、</w:t>
      </w:r>
      <w:r w:rsidR="006618DF" w:rsidRPr="006618DF">
        <w:rPr>
          <w:rFonts w:ascii="SimSun" w:eastAsia="SimSun" w:hAnsi="SimSun"/>
          <w:sz w:val="24"/>
          <w:szCs w:val="24"/>
          <w:lang w:eastAsia="zh-CN"/>
        </w:rPr>
        <w:t>联合国粮食</w:t>
      </w:r>
      <w:r w:rsidR="006618DF" w:rsidRPr="006618DF">
        <w:rPr>
          <w:rFonts w:ascii="SimSun" w:eastAsia="SimSun" w:hAnsi="SimSun" w:hint="eastAsia"/>
          <w:sz w:val="24"/>
          <w:szCs w:val="24"/>
          <w:lang w:eastAsia="zh-CN"/>
        </w:rPr>
        <w:t>以</w:t>
      </w:r>
      <w:r w:rsidR="006618DF" w:rsidRPr="006618DF">
        <w:rPr>
          <w:rFonts w:ascii="SimSun" w:eastAsia="SimSun" w:hAnsi="SimSun"/>
          <w:sz w:val="24"/>
          <w:szCs w:val="24"/>
          <w:lang w:eastAsia="zh-CN"/>
        </w:rPr>
        <w:t>及农业组织</w:t>
      </w:r>
      <w:r w:rsidR="006618DF" w:rsidRPr="006618DF">
        <w:rPr>
          <w:rFonts w:ascii="SimSun" w:eastAsia="SimSun" w:hAnsi="SimSun" w:hint="eastAsia"/>
          <w:sz w:val="24"/>
          <w:szCs w:val="24"/>
          <w:lang w:eastAsia="zh-CN"/>
        </w:rPr>
        <w:t>以及</w:t>
      </w:r>
      <w:r w:rsidR="006618DF" w:rsidRPr="006618DF">
        <w:rPr>
          <w:rFonts w:ascii="SimSun" w:eastAsia="SimSun" w:hAnsi="SimSun"/>
          <w:sz w:val="24"/>
          <w:szCs w:val="24"/>
          <w:lang w:eastAsia="zh-CN"/>
        </w:rPr>
        <w:t>联合国开发计划署</w:t>
      </w:r>
      <w:r w:rsidR="00CA27CC">
        <w:rPr>
          <w:rFonts w:ascii="SimSun" w:eastAsia="SimSun" w:hAnsi="SimSun" w:hint="eastAsia"/>
          <w:sz w:val="24"/>
          <w:szCs w:val="24"/>
          <w:lang w:eastAsia="zh-CN"/>
        </w:rPr>
        <w:t>核准</w:t>
      </w:r>
      <w:r w:rsidR="006618DF" w:rsidRPr="006618DF">
        <w:rPr>
          <w:rFonts w:ascii="SimSun" w:eastAsia="SimSun" w:hAnsi="SimSun" w:hint="eastAsia"/>
          <w:sz w:val="24"/>
          <w:szCs w:val="24"/>
          <w:lang w:eastAsia="zh-CN"/>
        </w:rPr>
        <w:t>这一协作伙伴关系安排</w:t>
      </w:r>
      <w:r w:rsidR="006618DF">
        <w:rPr>
          <w:rFonts w:ascii="SimSun" w:eastAsia="SimSun" w:hAnsi="SimSun" w:hint="eastAsia"/>
          <w:sz w:val="24"/>
          <w:szCs w:val="24"/>
          <w:lang w:eastAsia="zh-CN"/>
        </w:rPr>
        <w:t>。</w:t>
      </w:r>
    </w:p>
    <w:p w:rsidR="00FB6910" w:rsidRPr="0086573A" w:rsidRDefault="00FB6910" w:rsidP="00FB6910">
      <w:pPr>
        <w:pStyle w:val="Normal-pool"/>
        <w:rPr>
          <w:u w:color="000000"/>
          <w:bdr w:val="nil"/>
          <w:lang w:val="en-GB" w:eastAsia="zh-CN"/>
        </w:rPr>
      </w:pPr>
    </w:p>
    <w:p w:rsidR="00FB6910" w:rsidRPr="0086573A" w:rsidRDefault="00FB6910" w:rsidP="00FB6910">
      <w:pPr>
        <w:pBdr>
          <w:top w:val="nil"/>
          <w:left w:val="nil"/>
          <w:bottom w:val="nil"/>
          <w:right w:val="nil"/>
          <w:between w:val="nil"/>
          <w:bar w:val="nil"/>
        </w:pBdr>
        <w:ind w:left="1247"/>
        <w:rPr>
          <w:rFonts w:eastAsia="Times New Roman"/>
          <w:color w:val="000000"/>
          <w:sz w:val="28"/>
          <w:szCs w:val="28"/>
          <w:u w:color="000000"/>
          <w:bdr w:val="nil"/>
          <w:lang w:val="en-GB" w:eastAsia="zh-CN"/>
        </w:rPr>
        <w:sectPr w:rsidR="00FB6910" w:rsidRPr="0086573A" w:rsidSect="005F089D">
          <w:headerReference w:type="even" r:id="rId43"/>
          <w:headerReference w:type="default" r:id="rId44"/>
          <w:footerReference w:type="even" r:id="rId45"/>
          <w:footerReference w:type="default" r:id="rId46"/>
          <w:headerReference w:type="first" r:id="rId47"/>
          <w:footerReference w:type="first" r:id="rId48"/>
          <w:pgSz w:w="12240" w:h="15840" w:code="1"/>
          <w:pgMar w:top="994" w:right="850" w:bottom="1411" w:left="907" w:header="533" w:footer="979" w:gutter="0"/>
          <w:cols w:space="539"/>
          <w:titlePg/>
          <w:docGrid w:linePitch="360"/>
        </w:sectPr>
      </w:pPr>
    </w:p>
    <w:p w:rsidR="00FB6910" w:rsidRPr="00320EC5" w:rsidRDefault="00577313" w:rsidP="00FB6910">
      <w:pPr>
        <w:pStyle w:val="ZZAnxheader"/>
        <w:rPr>
          <w:rFonts w:eastAsia="SimHei"/>
          <w:lang w:val="en-GB" w:eastAsia="zh-CN"/>
        </w:rPr>
      </w:pPr>
      <w:r w:rsidRPr="00320EC5">
        <w:rPr>
          <w:rFonts w:eastAsia="SimHei"/>
          <w:lang w:val="en-GB" w:eastAsia="zh-CN"/>
        </w:rPr>
        <w:t>附件</w:t>
      </w:r>
    </w:p>
    <w:p w:rsidR="00FB6910" w:rsidRPr="00E61DD2" w:rsidRDefault="00276706" w:rsidP="00FB6910">
      <w:pPr>
        <w:pStyle w:val="ZZAnxtitle"/>
        <w:rPr>
          <w:lang w:val="en-GB" w:eastAsia="zh-CN"/>
        </w:rPr>
      </w:pPr>
      <w:r w:rsidRPr="00E61DD2">
        <w:rPr>
          <w:rFonts w:ascii="SimHei" w:eastAsia="SimHei" w:hAnsi="SimHei" w:hint="eastAsia"/>
          <w:spacing w:val="-10"/>
          <w:w w:val="103"/>
          <w:szCs w:val="28"/>
          <w:lang w:val="en-US" w:eastAsia="zh-CN"/>
        </w:rPr>
        <w:t>生物多样性和生态系统服务政府间科学政策平台全体会议与</w:t>
      </w:r>
      <w:r w:rsidRPr="00E61DD2">
        <w:rPr>
          <w:rFonts w:ascii="SimHei" w:eastAsia="SimHei" w:hAnsi="SimHei"/>
          <w:spacing w:val="-10"/>
          <w:w w:val="103"/>
          <w:szCs w:val="28"/>
          <w:lang w:val="en-US" w:eastAsia="zh-CN"/>
        </w:rPr>
        <w:t>联合国环境规划署</w:t>
      </w:r>
      <w:r w:rsidRPr="00E61DD2">
        <w:rPr>
          <w:rFonts w:ascii="SimHei" w:eastAsia="SimHei" w:hAnsi="SimHei" w:hint="eastAsia"/>
          <w:spacing w:val="-10"/>
          <w:w w:val="103"/>
          <w:szCs w:val="28"/>
          <w:lang w:eastAsia="zh-CN"/>
        </w:rPr>
        <w:t>、</w:t>
      </w:r>
      <w:r w:rsidRPr="00E61DD2">
        <w:rPr>
          <w:rFonts w:ascii="SimHei" w:eastAsia="SimHei" w:hAnsi="SimHei"/>
          <w:spacing w:val="-10"/>
          <w:w w:val="103"/>
          <w:szCs w:val="28"/>
          <w:lang w:val="en-US" w:eastAsia="zh-CN"/>
        </w:rPr>
        <w:t>联合国教育、科学及文化组织</w:t>
      </w:r>
      <w:r w:rsidRPr="00E61DD2">
        <w:rPr>
          <w:rFonts w:ascii="SimHei" w:eastAsia="SimHei" w:hAnsi="SimHei" w:hint="eastAsia"/>
          <w:spacing w:val="-10"/>
          <w:w w:val="103"/>
          <w:szCs w:val="28"/>
          <w:lang w:eastAsia="zh-CN"/>
        </w:rPr>
        <w:t>、</w:t>
      </w:r>
      <w:r w:rsidRPr="00E61DD2">
        <w:rPr>
          <w:rFonts w:ascii="SimHei" w:eastAsia="SimHei" w:hAnsi="SimHei"/>
          <w:spacing w:val="-10"/>
          <w:w w:val="103"/>
          <w:szCs w:val="28"/>
          <w:lang w:val="en-US" w:eastAsia="zh-CN"/>
        </w:rPr>
        <w:t>联合国粮食及农业组织</w:t>
      </w:r>
      <w:r w:rsidRPr="00E61DD2">
        <w:rPr>
          <w:rFonts w:ascii="SimHei" w:eastAsia="SimHei" w:hAnsi="SimHei" w:hint="eastAsia"/>
          <w:spacing w:val="-10"/>
          <w:w w:val="103"/>
          <w:szCs w:val="28"/>
          <w:lang w:val="en-US" w:eastAsia="zh-CN"/>
        </w:rPr>
        <w:t>以及</w:t>
      </w:r>
      <w:r w:rsidRPr="00E61DD2">
        <w:rPr>
          <w:rFonts w:ascii="SimHei" w:eastAsia="SimHei" w:hAnsi="SimHei"/>
          <w:spacing w:val="-10"/>
          <w:w w:val="103"/>
          <w:szCs w:val="28"/>
          <w:lang w:val="en-US" w:eastAsia="zh-CN"/>
        </w:rPr>
        <w:t>联合国开发计划署</w:t>
      </w:r>
      <w:r w:rsidRPr="00E61DD2">
        <w:rPr>
          <w:rFonts w:ascii="SimHei" w:eastAsia="SimHei" w:hAnsi="SimHei" w:hint="eastAsia"/>
          <w:spacing w:val="-10"/>
          <w:w w:val="103"/>
          <w:szCs w:val="28"/>
          <w:lang w:val="en-US" w:eastAsia="zh-CN"/>
        </w:rPr>
        <w:t>建立机构联系的协作伙伴关系安排</w:t>
      </w:r>
    </w:p>
    <w:p w:rsidR="00FB6910" w:rsidRPr="0086573A" w:rsidRDefault="0019260E" w:rsidP="008118BA">
      <w:pPr>
        <w:spacing w:after="120"/>
        <w:ind w:left="1247" w:firstLine="624"/>
        <w:jc w:val="both"/>
        <w:rPr>
          <w:rFonts w:eastAsia="Times New Roman"/>
          <w:lang w:val="en-GB" w:eastAsia="zh-CN"/>
        </w:rPr>
      </w:pPr>
      <w:r w:rsidRPr="00CF5494">
        <w:rPr>
          <w:rFonts w:eastAsia="SimSun"/>
          <w:spacing w:val="-14"/>
          <w:sz w:val="22"/>
          <w:szCs w:val="22"/>
          <w:lang w:val="en-GB" w:eastAsia="zh-CN"/>
        </w:rPr>
        <w:t>本</w:t>
      </w:r>
      <w:r w:rsidRPr="00026786">
        <w:rPr>
          <w:rFonts w:eastAsia="SimSun"/>
          <w:sz w:val="22"/>
          <w:szCs w:val="22"/>
          <w:lang w:val="en-GB" w:eastAsia="zh-CN"/>
        </w:rPr>
        <w:t>协作伙伴关系安排系由</w:t>
      </w:r>
      <w:r w:rsidRPr="00026786">
        <w:rPr>
          <w:rFonts w:eastAsia="SimSun"/>
          <w:sz w:val="22"/>
          <w:szCs w:val="22"/>
          <w:lang w:eastAsia="zh-CN"/>
        </w:rPr>
        <w:t>生物多样性和生态系统服务政府间科学政策平台</w:t>
      </w:r>
      <w:r>
        <w:rPr>
          <w:rFonts w:eastAsia="SimSun" w:hint="eastAsia"/>
          <w:sz w:val="22"/>
          <w:szCs w:val="22"/>
          <w:lang w:eastAsia="zh-CN"/>
        </w:rPr>
        <w:t>的全体会议</w:t>
      </w:r>
      <w:r w:rsidRPr="00026786">
        <w:rPr>
          <w:rFonts w:eastAsia="SimSun"/>
          <w:sz w:val="22"/>
          <w:szCs w:val="22"/>
          <w:lang w:eastAsia="zh-CN"/>
        </w:rPr>
        <w:t>（以下简称</w:t>
      </w:r>
      <w:r>
        <w:rPr>
          <w:rFonts w:eastAsia="SimSun" w:hint="eastAsia"/>
          <w:sz w:val="22"/>
          <w:szCs w:val="22"/>
          <w:lang w:eastAsia="zh-CN"/>
        </w:rPr>
        <w:t>为</w:t>
      </w:r>
      <w:r w:rsidRPr="00E33755">
        <w:rPr>
          <w:rFonts w:ascii="SimSun" w:eastAsia="SimSun" w:hAnsi="SimSun"/>
          <w:sz w:val="22"/>
          <w:szCs w:val="22"/>
          <w:lang w:eastAsia="zh-CN"/>
        </w:rPr>
        <w:t>“全体会议”）</w:t>
      </w:r>
      <w:r w:rsidRPr="00026786">
        <w:rPr>
          <w:rFonts w:eastAsia="SimSun"/>
          <w:sz w:val="22"/>
          <w:szCs w:val="22"/>
          <w:lang w:eastAsia="zh-CN"/>
        </w:rPr>
        <w:t>与联合国环境规划署（环境署）、联合国教育、科学及文化组织（教科文组织）、联合国粮食及农业组织（粮农组织）</w:t>
      </w:r>
      <w:r>
        <w:rPr>
          <w:rFonts w:eastAsia="SimSun" w:hint="eastAsia"/>
          <w:sz w:val="22"/>
          <w:szCs w:val="22"/>
          <w:lang w:eastAsia="zh-CN"/>
        </w:rPr>
        <w:t>以</w:t>
      </w:r>
      <w:r w:rsidRPr="00026786">
        <w:rPr>
          <w:rFonts w:eastAsia="SimSun"/>
          <w:sz w:val="22"/>
          <w:szCs w:val="22"/>
          <w:lang w:eastAsia="zh-CN"/>
        </w:rPr>
        <w:t>及联合国开发计划署（开发署）（以下简称</w:t>
      </w:r>
      <w:r w:rsidRPr="00026786">
        <w:rPr>
          <w:rFonts w:eastAsia="SimSun"/>
          <w:sz w:val="22"/>
          <w:szCs w:val="22"/>
          <w:lang w:eastAsia="zh-CN"/>
        </w:rPr>
        <w:t>“</w:t>
      </w:r>
      <w:r w:rsidRPr="00026786">
        <w:rPr>
          <w:rFonts w:eastAsia="SimSun"/>
          <w:sz w:val="22"/>
          <w:szCs w:val="22"/>
          <w:lang w:eastAsia="zh-CN"/>
        </w:rPr>
        <w:t>各组织</w:t>
      </w:r>
      <w:r w:rsidRPr="00026786">
        <w:rPr>
          <w:rFonts w:eastAsia="SimSun"/>
          <w:sz w:val="22"/>
          <w:szCs w:val="22"/>
          <w:lang w:eastAsia="zh-CN"/>
        </w:rPr>
        <w:t>”</w:t>
      </w:r>
      <w:r w:rsidRPr="00026786">
        <w:rPr>
          <w:rFonts w:eastAsia="SimSun"/>
          <w:sz w:val="22"/>
          <w:szCs w:val="22"/>
          <w:lang w:eastAsia="zh-CN"/>
        </w:rPr>
        <w:t>）共同</w:t>
      </w:r>
      <w:r>
        <w:rPr>
          <w:rFonts w:eastAsia="SimSun"/>
          <w:sz w:val="22"/>
          <w:szCs w:val="22"/>
          <w:lang w:eastAsia="zh-CN"/>
        </w:rPr>
        <w:t>订立。</w:t>
      </w:r>
      <w:r>
        <w:rPr>
          <w:rFonts w:eastAsia="SimSun" w:hint="eastAsia"/>
          <w:sz w:val="22"/>
          <w:szCs w:val="22"/>
          <w:lang w:eastAsia="zh-CN"/>
        </w:rPr>
        <w:t>全体会议</w:t>
      </w:r>
      <w:r w:rsidRPr="00026786">
        <w:rPr>
          <w:rFonts w:eastAsia="SimSun"/>
          <w:sz w:val="22"/>
          <w:szCs w:val="22"/>
          <w:lang w:eastAsia="zh-CN"/>
        </w:rPr>
        <w:t>与各组织以下合称</w:t>
      </w:r>
      <w:r>
        <w:rPr>
          <w:rFonts w:eastAsia="SimSun" w:hint="eastAsia"/>
          <w:sz w:val="22"/>
          <w:szCs w:val="22"/>
          <w:lang w:eastAsia="zh-CN"/>
        </w:rPr>
        <w:t>为</w:t>
      </w:r>
      <w:r w:rsidRPr="00E33755">
        <w:rPr>
          <w:rFonts w:ascii="SimSun" w:eastAsia="SimSun" w:hAnsi="SimSun"/>
          <w:sz w:val="22"/>
          <w:szCs w:val="22"/>
          <w:lang w:eastAsia="zh-CN"/>
        </w:rPr>
        <w:t>“各</w:t>
      </w:r>
      <w:r w:rsidRPr="00E33755">
        <w:rPr>
          <w:rFonts w:ascii="SimSun" w:eastAsia="SimSun" w:hAnsi="SimSun" w:hint="eastAsia"/>
          <w:sz w:val="22"/>
          <w:szCs w:val="22"/>
          <w:lang w:eastAsia="zh-CN"/>
        </w:rPr>
        <w:t>合作伙伴</w:t>
      </w:r>
      <w:r w:rsidRPr="00E33755">
        <w:rPr>
          <w:rFonts w:ascii="SimSun" w:eastAsia="SimSun" w:hAnsi="SimSun"/>
          <w:sz w:val="22"/>
          <w:szCs w:val="22"/>
          <w:lang w:eastAsia="zh-CN"/>
        </w:rPr>
        <w:t>”</w:t>
      </w:r>
      <w:r>
        <w:rPr>
          <w:rFonts w:ascii="SimSun" w:eastAsia="SimSun" w:hAnsi="SimSun" w:hint="eastAsia"/>
          <w:sz w:val="22"/>
          <w:szCs w:val="22"/>
          <w:lang w:eastAsia="zh-CN"/>
        </w:rPr>
        <w:t>。</w:t>
      </w:r>
    </w:p>
    <w:p w:rsidR="00FB6910" w:rsidRPr="0019260E" w:rsidRDefault="0019260E" w:rsidP="008118BA">
      <w:pPr>
        <w:spacing w:after="120"/>
        <w:ind w:left="1247" w:firstLine="624"/>
        <w:jc w:val="both"/>
        <w:rPr>
          <w:rFonts w:eastAsia="Times New Roman"/>
          <w:lang w:val="en-GB" w:eastAsia="zh-CN"/>
        </w:rPr>
      </w:pPr>
      <w:r w:rsidRPr="00CF5494">
        <w:rPr>
          <w:rFonts w:eastAsia="SimSun"/>
          <w:i/>
          <w:sz w:val="22"/>
          <w:szCs w:val="22"/>
          <w:lang w:val="en-GB" w:eastAsia="zh-CN"/>
        </w:rPr>
        <w:t>注意到</w:t>
      </w:r>
      <w:r w:rsidRPr="00CF5494">
        <w:rPr>
          <w:rFonts w:eastAsia="SimSun"/>
          <w:i/>
          <w:sz w:val="22"/>
          <w:szCs w:val="22"/>
          <w:lang w:val="en-GB" w:eastAsia="zh-CN"/>
        </w:rPr>
        <w:t xml:space="preserve">  </w:t>
      </w:r>
      <w:r w:rsidRPr="00CF5494">
        <w:rPr>
          <w:rFonts w:eastAsia="SimSun"/>
          <w:sz w:val="22"/>
          <w:szCs w:val="22"/>
          <w:lang w:eastAsia="zh-CN"/>
        </w:rPr>
        <w:t>于</w:t>
      </w:r>
      <w:r w:rsidRPr="00CF5494">
        <w:rPr>
          <w:rFonts w:eastAsia="SimSun"/>
          <w:sz w:val="22"/>
          <w:szCs w:val="22"/>
          <w:lang w:eastAsia="zh-CN"/>
        </w:rPr>
        <w:t>2013</w:t>
      </w:r>
      <w:r w:rsidRPr="00CF5494">
        <w:rPr>
          <w:rFonts w:eastAsia="SimSun"/>
          <w:sz w:val="22"/>
          <w:szCs w:val="22"/>
          <w:lang w:eastAsia="zh-CN"/>
        </w:rPr>
        <w:t>年</w:t>
      </w:r>
      <w:r w:rsidRPr="00CF5494">
        <w:rPr>
          <w:rFonts w:eastAsia="SimSun"/>
          <w:sz w:val="22"/>
          <w:szCs w:val="22"/>
          <w:lang w:eastAsia="zh-CN"/>
        </w:rPr>
        <w:t>1</w:t>
      </w:r>
      <w:r w:rsidRPr="00CF5494">
        <w:rPr>
          <w:rFonts w:eastAsia="SimSun"/>
          <w:sz w:val="22"/>
          <w:szCs w:val="22"/>
          <w:lang w:eastAsia="zh-CN"/>
        </w:rPr>
        <w:t>月</w:t>
      </w:r>
      <w:r w:rsidRPr="00CF5494">
        <w:rPr>
          <w:rFonts w:eastAsia="SimSun"/>
          <w:sz w:val="22"/>
          <w:szCs w:val="22"/>
          <w:lang w:eastAsia="zh-CN"/>
        </w:rPr>
        <w:t>21</w:t>
      </w:r>
      <w:r w:rsidRPr="00CF5494">
        <w:rPr>
          <w:rFonts w:eastAsia="SimSun"/>
          <w:sz w:val="22"/>
          <w:szCs w:val="22"/>
          <w:lang w:eastAsia="zh-CN"/>
        </w:rPr>
        <w:t>日至</w:t>
      </w:r>
      <w:r w:rsidRPr="00CF5494">
        <w:rPr>
          <w:rFonts w:eastAsia="SimSun"/>
          <w:sz w:val="22"/>
          <w:szCs w:val="22"/>
          <w:lang w:eastAsia="zh-CN"/>
        </w:rPr>
        <w:t>26</w:t>
      </w:r>
      <w:r w:rsidRPr="00CF5494">
        <w:rPr>
          <w:rFonts w:eastAsia="SimSun"/>
          <w:sz w:val="22"/>
          <w:szCs w:val="22"/>
          <w:lang w:eastAsia="zh-CN"/>
        </w:rPr>
        <w:t>日在德国波恩举行的生物多样性和生态系统服务政府间科学政策平台全体会议第一届会议上决定，</w:t>
      </w:r>
      <w:r>
        <w:rPr>
          <w:rFonts w:eastAsia="SimSun"/>
          <w:sz w:val="22"/>
          <w:szCs w:val="22"/>
          <w:lang w:eastAsia="zh-CN"/>
        </w:rPr>
        <w:t>请环境署</w:t>
      </w:r>
      <w:r>
        <w:rPr>
          <w:rFonts w:eastAsia="SimSun" w:hint="eastAsia"/>
          <w:sz w:val="22"/>
          <w:szCs w:val="22"/>
          <w:lang w:eastAsia="zh-CN"/>
        </w:rPr>
        <w:t>担任</w:t>
      </w:r>
      <w:r w:rsidRPr="00CF5494">
        <w:rPr>
          <w:rFonts w:eastAsia="SimSun"/>
          <w:sz w:val="22"/>
          <w:szCs w:val="22"/>
          <w:lang w:eastAsia="zh-CN"/>
        </w:rPr>
        <w:t>平台</w:t>
      </w:r>
      <w:r>
        <w:rPr>
          <w:rFonts w:eastAsia="SimSun" w:hint="eastAsia"/>
          <w:sz w:val="22"/>
          <w:szCs w:val="22"/>
          <w:lang w:eastAsia="zh-CN"/>
        </w:rPr>
        <w:t>的</w:t>
      </w:r>
      <w:r w:rsidRPr="00CF5494">
        <w:rPr>
          <w:rFonts w:eastAsia="SimSun"/>
          <w:sz w:val="22"/>
          <w:szCs w:val="22"/>
          <w:lang w:eastAsia="zh-CN"/>
        </w:rPr>
        <w:t>秘书处，并请各组织通过一项协作伙伴关系安排与平台建立机构联系，以支持平台及其秘书处的工作；</w:t>
      </w:r>
      <w:r w:rsidRPr="00CF5494">
        <w:rPr>
          <w:rStyle w:val="FootnoteReference"/>
          <w:sz w:val="22"/>
          <w:szCs w:val="22"/>
          <w:lang w:val="en-GB"/>
        </w:rPr>
        <w:footnoteReference w:id="44"/>
      </w:r>
    </w:p>
    <w:p w:rsidR="00FB6910" w:rsidRPr="0086573A" w:rsidRDefault="0019260E" w:rsidP="008118BA">
      <w:pPr>
        <w:spacing w:after="120"/>
        <w:ind w:left="1247" w:firstLine="624"/>
        <w:jc w:val="both"/>
        <w:rPr>
          <w:rFonts w:eastAsia="Times New Roman"/>
          <w:lang w:val="en-GB" w:eastAsia="zh-CN"/>
        </w:rPr>
      </w:pPr>
      <w:r w:rsidRPr="00CF5494">
        <w:rPr>
          <w:rFonts w:eastAsia="SimSun"/>
          <w:i/>
          <w:sz w:val="22"/>
          <w:szCs w:val="22"/>
          <w:lang w:val="en-GB" w:eastAsia="zh-CN"/>
        </w:rPr>
        <w:t>认识到</w:t>
      </w:r>
      <w:r w:rsidRPr="00CF5494">
        <w:rPr>
          <w:sz w:val="22"/>
          <w:szCs w:val="22"/>
          <w:lang w:val="en-GB" w:eastAsia="zh-CN"/>
        </w:rPr>
        <w:t xml:space="preserve"> </w:t>
      </w:r>
      <w:r w:rsidRPr="00CF5494">
        <w:rPr>
          <w:rFonts w:eastAsia="SimSun"/>
          <w:sz w:val="22"/>
          <w:szCs w:val="22"/>
          <w:lang w:val="en-GB" w:eastAsia="zh-CN"/>
        </w:rPr>
        <w:t>各组织在平台发展与建立过程中所发挥的作用，以及各组织的各自任务与工作方案与平台职能的相关性</w:t>
      </w:r>
      <w:r>
        <w:rPr>
          <w:rFonts w:eastAsia="SimSun" w:hint="eastAsia"/>
          <w:sz w:val="22"/>
          <w:szCs w:val="22"/>
          <w:lang w:val="en-GB" w:eastAsia="zh-CN"/>
        </w:rPr>
        <w:t>；</w:t>
      </w:r>
    </w:p>
    <w:p w:rsidR="00FB6910" w:rsidRPr="0086573A" w:rsidRDefault="0019260E" w:rsidP="008118BA">
      <w:pPr>
        <w:spacing w:after="120"/>
        <w:ind w:left="1247" w:firstLine="624"/>
        <w:jc w:val="both"/>
        <w:rPr>
          <w:rFonts w:eastAsia="Times New Roman"/>
          <w:lang w:val="en-GB" w:eastAsia="zh-CN"/>
        </w:rPr>
      </w:pPr>
      <w:r>
        <w:rPr>
          <w:rFonts w:eastAsia="SimSun" w:hint="eastAsia"/>
          <w:i/>
          <w:sz w:val="22"/>
          <w:szCs w:val="22"/>
          <w:lang w:val="en-GB" w:eastAsia="zh-CN"/>
        </w:rPr>
        <w:t>欣见</w:t>
      </w:r>
      <w:r w:rsidRPr="00E04778">
        <w:rPr>
          <w:sz w:val="22"/>
          <w:szCs w:val="22"/>
          <w:lang w:val="en-GB" w:eastAsia="zh-CN"/>
        </w:rPr>
        <w:t xml:space="preserve"> </w:t>
      </w:r>
      <w:r w:rsidRPr="00E04778">
        <w:rPr>
          <w:rFonts w:ascii="SimSun" w:eastAsia="SimSun" w:hAnsi="SimSun" w:hint="eastAsia"/>
          <w:sz w:val="22"/>
          <w:szCs w:val="22"/>
          <w:lang w:val="en-GB" w:eastAsia="zh-CN"/>
        </w:rPr>
        <w:t xml:space="preserve"> </w:t>
      </w:r>
      <w:r w:rsidRPr="00E04778">
        <w:rPr>
          <w:rFonts w:eastAsia="SimSun"/>
          <w:sz w:val="22"/>
          <w:szCs w:val="22"/>
          <w:lang w:val="en-GB" w:eastAsia="zh-CN"/>
        </w:rPr>
        <w:t>本协作伙伴关系安排</w:t>
      </w:r>
      <w:r>
        <w:rPr>
          <w:rFonts w:eastAsia="SimSun" w:hint="eastAsia"/>
          <w:sz w:val="22"/>
          <w:szCs w:val="22"/>
          <w:lang w:val="en-GB" w:eastAsia="zh-CN"/>
        </w:rPr>
        <w:t>意在</w:t>
      </w:r>
      <w:r>
        <w:rPr>
          <w:rFonts w:eastAsia="SimSun"/>
          <w:sz w:val="22"/>
          <w:szCs w:val="22"/>
          <w:lang w:val="en-GB" w:eastAsia="zh-CN"/>
        </w:rPr>
        <w:t>为</w:t>
      </w:r>
      <w:r>
        <w:rPr>
          <w:rFonts w:eastAsia="SimSun" w:hint="eastAsia"/>
          <w:sz w:val="22"/>
          <w:szCs w:val="22"/>
          <w:lang w:val="en-GB" w:eastAsia="zh-CN"/>
        </w:rPr>
        <w:t>各合作伙伴相互开展</w:t>
      </w:r>
      <w:r>
        <w:rPr>
          <w:rFonts w:eastAsia="SimSun"/>
          <w:sz w:val="22"/>
          <w:szCs w:val="22"/>
          <w:lang w:val="en-GB" w:eastAsia="zh-CN"/>
        </w:rPr>
        <w:t>协作提供</w:t>
      </w:r>
      <w:r>
        <w:rPr>
          <w:rFonts w:eastAsia="SimSun" w:hint="eastAsia"/>
          <w:sz w:val="22"/>
          <w:szCs w:val="22"/>
          <w:lang w:val="en-GB" w:eastAsia="zh-CN"/>
        </w:rPr>
        <w:t>一个</w:t>
      </w:r>
      <w:r>
        <w:rPr>
          <w:rFonts w:eastAsia="SimSun"/>
          <w:sz w:val="22"/>
          <w:szCs w:val="22"/>
          <w:lang w:val="en-GB" w:eastAsia="zh-CN"/>
        </w:rPr>
        <w:t>框架</w:t>
      </w:r>
      <w:r>
        <w:rPr>
          <w:rFonts w:eastAsia="SimSun" w:hint="eastAsia"/>
          <w:sz w:val="22"/>
          <w:szCs w:val="22"/>
          <w:lang w:val="en-GB" w:eastAsia="zh-CN"/>
        </w:rPr>
        <w:t>；</w:t>
      </w:r>
      <w:r w:rsidRPr="00E04778">
        <w:rPr>
          <w:rFonts w:eastAsia="SimSun" w:hint="eastAsia"/>
          <w:sz w:val="22"/>
          <w:szCs w:val="22"/>
          <w:lang w:val="en-GB" w:eastAsia="zh-CN"/>
        </w:rPr>
        <w:t>根据</w:t>
      </w:r>
      <w:r>
        <w:rPr>
          <w:rFonts w:eastAsia="SimSun" w:hint="eastAsia"/>
          <w:sz w:val="22"/>
          <w:szCs w:val="22"/>
          <w:lang w:val="en-GB" w:eastAsia="zh-CN"/>
        </w:rPr>
        <w:t>这一</w:t>
      </w:r>
      <w:r w:rsidRPr="00E04778">
        <w:rPr>
          <w:rFonts w:eastAsia="SimSun"/>
          <w:sz w:val="22"/>
          <w:szCs w:val="22"/>
          <w:lang w:val="en-GB" w:eastAsia="zh-CN"/>
        </w:rPr>
        <w:t>安排，</w:t>
      </w:r>
      <w:r w:rsidR="00855C58">
        <w:rPr>
          <w:rFonts w:eastAsia="SimSun" w:hint="eastAsia"/>
          <w:sz w:val="22"/>
          <w:szCs w:val="22"/>
          <w:lang w:val="en-GB" w:eastAsia="zh-CN"/>
        </w:rPr>
        <w:t>除其他外，各合作伙伴在平台与各组织之间建立</w:t>
      </w:r>
      <w:r w:rsidR="00E61DD2">
        <w:rPr>
          <w:rFonts w:eastAsia="SimSun" w:hint="eastAsia"/>
          <w:sz w:val="22"/>
          <w:szCs w:val="22"/>
          <w:lang w:val="en-GB" w:eastAsia="zh-CN"/>
        </w:rPr>
        <w:t>以下</w:t>
      </w:r>
      <w:r w:rsidR="00855C58">
        <w:rPr>
          <w:rFonts w:eastAsia="SimSun" w:hint="eastAsia"/>
          <w:sz w:val="22"/>
          <w:szCs w:val="22"/>
          <w:lang w:val="en-GB" w:eastAsia="zh-CN"/>
        </w:rPr>
        <w:t>机构联系：</w:t>
      </w:r>
    </w:p>
    <w:p w:rsidR="00FB6910" w:rsidRPr="0086573A" w:rsidRDefault="00FB6910" w:rsidP="008118BA">
      <w:pPr>
        <w:spacing w:after="120"/>
        <w:ind w:left="1247" w:firstLine="624"/>
        <w:jc w:val="both"/>
        <w:rPr>
          <w:rFonts w:eastAsia="Times New Roman"/>
          <w:lang w:val="en-GB" w:eastAsia="zh-CN"/>
        </w:rPr>
      </w:pPr>
      <w:r w:rsidRPr="0086573A">
        <w:rPr>
          <w:rFonts w:eastAsia="Times New Roman"/>
          <w:lang w:val="en-GB" w:eastAsia="zh-CN"/>
        </w:rPr>
        <w:t>(a)</w:t>
      </w:r>
      <w:r w:rsidRPr="0086573A">
        <w:rPr>
          <w:rFonts w:eastAsia="Times New Roman"/>
          <w:lang w:val="en-GB" w:eastAsia="zh-CN"/>
        </w:rPr>
        <w:tab/>
      </w:r>
      <w:r w:rsidR="00855C58">
        <w:rPr>
          <w:rFonts w:eastAsia="SimSun"/>
          <w:sz w:val="22"/>
          <w:szCs w:val="22"/>
          <w:lang w:val="en-GB" w:eastAsia="zh-CN"/>
        </w:rPr>
        <w:t>各</w:t>
      </w:r>
      <w:r w:rsidR="00855C58">
        <w:rPr>
          <w:rFonts w:eastAsia="SimSun" w:hint="eastAsia"/>
          <w:sz w:val="22"/>
          <w:szCs w:val="22"/>
          <w:lang w:val="en-GB" w:eastAsia="zh-CN"/>
        </w:rPr>
        <w:t>合作伙伴将</w:t>
      </w:r>
      <w:r w:rsidR="00855C58" w:rsidRPr="00CF5494">
        <w:rPr>
          <w:rFonts w:eastAsia="SimSun"/>
          <w:sz w:val="22"/>
          <w:szCs w:val="22"/>
          <w:lang w:val="en-GB" w:eastAsia="zh-CN"/>
        </w:rPr>
        <w:t>根据其各自</w:t>
      </w:r>
      <w:r w:rsidR="00855C58">
        <w:rPr>
          <w:rFonts w:eastAsia="SimSun" w:hint="eastAsia"/>
          <w:sz w:val="22"/>
          <w:szCs w:val="22"/>
          <w:lang w:val="en-GB" w:eastAsia="zh-CN"/>
        </w:rPr>
        <w:t>的</w:t>
      </w:r>
      <w:r w:rsidR="00855C58" w:rsidRPr="00CF5494">
        <w:rPr>
          <w:rFonts w:eastAsia="SimSun"/>
          <w:sz w:val="22"/>
          <w:szCs w:val="22"/>
          <w:lang w:val="en-GB" w:eastAsia="zh-CN"/>
        </w:rPr>
        <w:t>任务并在其各自任务</w:t>
      </w:r>
      <w:r w:rsidR="00855C58">
        <w:rPr>
          <w:rFonts w:eastAsia="SimSun" w:hint="eastAsia"/>
          <w:sz w:val="22"/>
          <w:szCs w:val="22"/>
          <w:lang w:val="en-GB" w:eastAsia="zh-CN"/>
        </w:rPr>
        <w:t>的</w:t>
      </w:r>
      <w:r w:rsidR="00855C58" w:rsidRPr="00CF5494">
        <w:rPr>
          <w:rFonts w:eastAsia="SimSun"/>
          <w:sz w:val="22"/>
          <w:szCs w:val="22"/>
          <w:lang w:val="en-GB" w:eastAsia="zh-CN"/>
        </w:rPr>
        <w:t>范围内协调相关活动，并在与平台职能相关的各个领域开展合作</w:t>
      </w:r>
      <w:r w:rsidR="00855C58">
        <w:rPr>
          <w:rFonts w:eastAsia="SimSun" w:hint="eastAsia"/>
          <w:sz w:val="22"/>
          <w:szCs w:val="22"/>
          <w:lang w:val="en-GB" w:eastAsia="zh-CN"/>
        </w:rPr>
        <w:t>；</w:t>
      </w:r>
      <w:r w:rsidRPr="0086573A">
        <w:rPr>
          <w:rFonts w:eastAsia="Times New Roman"/>
          <w:lang w:val="en-GB" w:eastAsia="zh-CN"/>
        </w:rPr>
        <w:t xml:space="preserve"> </w:t>
      </w:r>
    </w:p>
    <w:p w:rsidR="00FB6910" w:rsidRPr="0086573A" w:rsidRDefault="00FB6910" w:rsidP="008118BA">
      <w:pPr>
        <w:spacing w:after="120"/>
        <w:ind w:left="1247" w:firstLine="624"/>
        <w:jc w:val="both"/>
        <w:rPr>
          <w:rFonts w:eastAsia="Times New Roman"/>
          <w:lang w:val="en-GB" w:eastAsia="zh-CN"/>
        </w:rPr>
      </w:pPr>
      <w:r w:rsidRPr="0086573A">
        <w:rPr>
          <w:rFonts w:eastAsia="Times New Roman"/>
          <w:lang w:val="en-GB" w:eastAsia="zh-CN"/>
        </w:rPr>
        <w:t>(b)</w:t>
      </w:r>
      <w:r w:rsidRPr="0086573A">
        <w:rPr>
          <w:rFonts w:eastAsia="Times New Roman"/>
          <w:lang w:val="en-GB" w:eastAsia="zh-CN"/>
        </w:rPr>
        <w:tab/>
      </w:r>
      <w:r w:rsidR="00855C58" w:rsidRPr="00B1567F">
        <w:rPr>
          <w:rFonts w:eastAsia="SimSun"/>
          <w:sz w:val="22"/>
          <w:szCs w:val="22"/>
          <w:lang w:val="en-GB" w:eastAsia="zh-CN"/>
        </w:rPr>
        <w:t>各组织提供专门能力、借调或以其他方式派遣工作人员，以</w:t>
      </w:r>
      <w:r w:rsidR="00855C58" w:rsidRPr="00B1567F">
        <w:rPr>
          <w:rFonts w:eastAsia="SimSun" w:hint="eastAsia"/>
          <w:sz w:val="22"/>
          <w:szCs w:val="22"/>
          <w:lang w:val="en-GB" w:eastAsia="zh-CN"/>
        </w:rPr>
        <w:t>此向</w:t>
      </w:r>
      <w:r w:rsidR="00855C58" w:rsidRPr="00B1567F">
        <w:rPr>
          <w:rFonts w:eastAsia="SimSun"/>
          <w:sz w:val="22"/>
          <w:szCs w:val="22"/>
          <w:lang w:val="en-GB" w:eastAsia="zh-CN"/>
        </w:rPr>
        <w:t>平台秘书处提供支持</w:t>
      </w:r>
      <w:r w:rsidR="00855C58">
        <w:rPr>
          <w:rFonts w:eastAsia="SimSun" w:hint="eastAsia"/>
          <w:sz w:val="22"/>
          <w:szCs w:val="22"/>
          <w:lang w:val="en-GB" w:eastAsia="zh-CN"/>
        </w:rPr>
        <w:t>；</w:t>
      </w:r>
      <w:r w:rsidRPr="0086573A">
        <w:rPr>
          <w:rFonts w:eastAsia="Times New Roman"/>
          <w:lang w:val="en-GB" w:eastAsia="zh-CN"/>
        </w:rPr>
        <w:t xml:space="preserve"> </w:t>
      </w:r>
    </w:p>
    <w:p w:rsidR="00FB6910" w:rsidRPr="0086573A" w:rsidRDefault="00FB6910" w:rsidP="008118BA">
      <w:pPr>
        <w:spacing w:after="120"/>
        <w:ind w:left="1247" w:firstLine="624"/>
        <w:jc w:val="both"/>
        <w:rPr>
          <w:rFonts w:eastAsia="Times New Roman"/>
          <w:lang w:val="en-GB" w:eastAsia="zh-CN"/>
        </w:rPr>
      </w:pPr>
      <w:r w:rsidRPr="0086573A">
        <w:rPr>
          <w:rFonts w:eastAsia="Times New Roman"/>
          <w:lang w:val="en-GB" w:eastAsia="zh-CN"/>
        </w:rPr>
        <w:t>(c)</w:t>
      </w:r>
      <w:r w:rsidRPr="0086573A">
        <w:rPr>
          <w:rFonts w:eastAsia="Times New Roman"/>
          <w:lang w:val="en-GB" w:eastAsia="zh-CN"/>
        </w:rPr>
        <w:tab/>
      </w:r>
      <w:r w:rsidR="00855C58" w:rsidRPr="00CF5494">
        <w:rPr>
          <w:rFonts w:eastAsia="SimSun"/>
          <w:sz w:val="22"/>
          <w:szCs w:val="22"/>
          <w:lang w:val="en-GB" w:eastAsia="zh-CN"/>
        </w:rPr>
        <w:t>各组织</w:t>
      </w:r>
      <w:r w:rsidR="00855C58">
        <w:rPr>
          <w:rFonts w:eastAsia="SimSun"/>
          <w:sz w:val="22"/>
          <w:szCs w:val="22"/>
          <w:lang w:val="en-GB" w:eastAsia="zh-CN"/>
        </w:rPr>
        <w:t>为</w:t>
      </w:r>
      <w:r w:rsidR="00855C58">
        <w:rPr>
          <w:rFonts w:eastAsia="SimSun" w:hint="eastAsia"/>
          <w:sz w:val="22"/>
          <w:szCs w:val="22"/>
          <w:lang w:val="en-GB" w:eastAsia="zh-CN"/>
        </w:rPr>
        <w:t>那些</w:t>
      </w:r>
      <w:r w:rsidR="00855C58">
        <w:rPr>
          <w:rFonts w:eastAsia="SimSun"/>
          <w:sz w:val="22"/>
          <w:szCs w:val="22"/>
          <w:lang w:val="en-GB" w:eastAsia="zh-CN"/>
        </w:rPr>
        <w:t>涉及与其任务和工作方案</w:t>
      </w:r>
      <w:r w:rsidR="00855C58">
        <w:rPr>
          <w:rFonts w:eastAsia="SimSun" w:hint="eastAsia"/>
          <w:sz w:val="22"/>
          <w:szCs w:val="22"/>
          <w:lang w:val="en-GB" w:eastAsia="zh-CN"/>
        </w:rPr>
        <w:t>相关的</w:t>
      </w:r>
      <w:r w:rsidR="00855C58" w:rsidRPr="00CF5494">
        <w:rPr>
          <w:rFonts w:eastAsia="SimSun"/>
          <w:sz w:val="22"/>
          <w:szCs w:val="22"/>
          <w:lang w:val="en-GB" w:eastAsia="zh-CN"/>
        </w:rPr>
        <w:t>问题的全球和区域各级的平台工作方案提供技术和方案支持</w:t>
      </w:r>
      <w:r w:rsidR="00855C58">
        <w:rPr>
          <w:rFonts w:eastAsia="SimSun" w:hint="eastAsia"/>
          <w:sz w:val="22"/>
          <w:szCs w:val="22"/>
          <w:lang w:val="en-GB" w:eastAsia="zh-CN"/>
        </w:rPr>
        <w:t>；</w:t>
      </w:r>
    </w:p>
    <w:p w:rsidR="00FB6910" w:rsidRPr="0086573A" w:rsidRDefault="00FB6910" w:rsidP="008118BA">
      <w:pPr>
        <w:spacing w:after="120"/>
        <w:ind w:left="1247" w:firstLine="624"/>
        <w:jc w:val="both"/>
        <w:rPr>
          <w:rFonts w:eastAsia="Times New Roman"/>
          <w:lang w:val="en-GB" w:eastAsia="zh-CN"/>
        </w:rPr>
      </w:pPr>
      <w:r w:rsidRPr="0086573A">
        <w:rPr>
          <w:rFonts w:eastAsia="Times New Roman"/>
          <w:lang w:val="en-GB" w:eastAsia="zh-CN"/>
        </w:rPr>
        <w:t>(d)</w:t>
      </w:r>
      <w:r w:rsidRPr="0086573A">
        <w:rPr>
          <w:rFonts w:eastAsia="Times New Roman"/>
          <w:lang w:val="en-GB" w:eastAsia="zh-CN"/>
        </w:rPr>
        <w:tab/>
      </w:r>
      <w:r w:rsidR="00855C58">
        <w:rPr>
          <w:rFonts w:eastAsia="SimSun"/>
          <w:sz w:val="22"/>
          <w:szCs w:val="22"/>
          <w:lang w:val="en-GB" w:eastAsia="zh-CN"/>
        </w:rPr>
        <w:t>各</w:t>
      </w:r>
      <w:r w:rsidR="00855C58">
        <w:rPr>
          <w:rFonts w:eastAsia="SimSun" w:hint="eastAsia"/>
          <w:sz w:val="22"/>
          <w:szCs w:val="22"/>
          <w:lang w:val="en-GB" w:eastAsia="zh-CN"/>
        </w:rPr>
        <w:t>合作伙伴</w:t>
      </w:r>
      <w:r w:rsidR="00855C58" w:rsidRPr="00CF5494">
        <w:rPr>
          <w:rFonts w:eastAsia="SimSun"/>
          <w:sz w:val="22"/>
          <w:szCs w:val="22"/>
          <w:lang w:val="en-GB" w:eastAsia="zh-CN"/>
        </w:rPr>
        <w:t>联合</w:t>
      </w:r>
      <w:r w:rsidR="00855C58">
        <w:rPr>
          <w:rFonts w:eastAsia="SimSun" w:hint="eastAsia"/>
          <w:sz w:val="22"/>
          <w:szCs w:val="22"/>
          <w:lang w:val="en-GB" w:eastAsia="zh-CN"/>
        </w:rPr>
        <w:t>进行</w:t>
      </w:r>
      <w:r w:rsidR="00855C58">
        <w:rPr>
          <w:rFonts w:eastAsia="SimSun"/>
          <w:sz w:val="22"/>
          <w:szCs w:val="22"/>
          <w:lang w:val="en-GB" w:eastAsia="zh-CN"/>
        </w:rPr>
        <w:t>筹资，以促成平台各项活动</w:t>
      </w:r>
      <w:r w:rsidR="00855C58">
        <w:rPr>
          <w:rFonts w:eastAsia="SimSun" w:hint="eastAsia"/>
          <w:sz w:val="22"/>
          <w:szCs w:val="22"/>
          <w:lang w:val="en-GB" w:eastAsia="zh-CN"/>
        </w:rPr>
        <w:t>得到</w:t>
      </w:r>
      <w:r w:rsidR="00855C58" w:rsidRPr="00CF5494">
        <w:rPr>
          <w:rFonts w:eastAsia="SimSun"/>
          <w:sz w:val="22"/>
          <w:szCs w:val="22"/>
          <w:lang w:val="en-GB" w:eastAsia="zh-CN"/>
        </w:rPr>
        <w:t>实施</w:t>
      </w:r>
      <w:r w:rsidR="00855C58">
        <w:rPr>
          <w:rFonts w:eastAsia="SimSun" w:hint="eastAsia"/>
          <w:sz w:val="22"/>
          <w:szCs w:val="22"/>
          <w:lang w:val="en-GB" w:eastAsia="zh-CN"/>
        </w:rPr>
        <w:t>；</w:t>
      </w:r>
    </w:p>
    <w:p w:rsidR="00FB6910" w:rsidRPr="0086573A" w:rsidRDefault="00FB6910" w:rsidP="008118BA">
      <w:pPr>
        <w:spacing w:after="120"/>
        <w:ind w:left="1247" w:firstLine="624"/>
        <w:jc w:val="both"/>
        <w:rPr>
          <w:rFonts w:eastAsia="Times New Roman"/>
          <w:lang w:val="en-GB" w:eastAsia="zh-CN"/>
        </w:rPr>
      </w:pPr>
      <w:r w:rsidRPr="0086573A">
        <w:rPr>
          <w:rFonts w:eastAsia="Times New Roman"/>
          <w:lang w:val="en-GB" w:eastAsia="zh-CN"/>
        </w:rPr>
        <w:t>(e)</w:t>
      </w:r>
      <w:r w:rsidRPr="0086573A">
        <w:rPr>
          <w:rFonts w:eastAsia="Times New Roman"/>
          <w:lang w:val="en-GB" w:eastAsia="zh-CN"/>
        </w:rPr>
        <w:tab/>
      </w:r>
      <w:r w:rsidR="00855C58" w:rsidRPr="00CF5494">
        <w:rPr>
          <w:rFonts w:eastAsia="SimSun"/>
          <w:sz w:val="22"/>
          <w:szCs w:val="22"/>
          <w:lang w:val="en-GB" w:eastAsia="zh-CN"/>
        </w:rPr>
        <w:t>平台在各组织的宣传能力的支持下开展各项宣传活动</w:t>
      </w:r>
      <w:r w:rsidR="00855C58">
        <w:rPr>
          <w:rFonts w:eastAsia="SimSun" w:hint="eastAsia"/>
          <w:sz w:val="22"/>
          <w:szCs w:val="22"/>
          <w:lang w:val="en-GB" w:eastAsia="zh-CN"/>
        </w:rPr>
        <w:t>。</w:t>
      </w:r>
    </w:p>
    <w:p w:rsidR="00FB6910" w:rsidRPr="0086573A" w:rsidRDefault="00FB6910" w:rsidP="00FB6910">
      <w:pPr>
        <w:spacing w:after="120"/>
        <w:ind w:left="1247" w:firstLine="624"/>
        <w:rPr>
          <w:rFonts w:eastAsia="Times New Roman"/>
          <w:lang w:val="en-GB" w:eastAsia="zh-CN"/>
        </w:rPr>
      </w:pPr>
      <w:r w:rsidRPr="0086573A">
        <w:rPr>
          <w:rFonts w:eastAsia="Times New Roman"/>
          <w:lang w:val="en-GB" w:eastAsia="zh-CN"/>
        </w:rPr>
        <w:tab/>
      </w:r>
      <w:r w:rsidR="00855C58">
        <w:rPr>
          <w:rFonts w:eastAsia="SimSun"/>
          <w:sz w:val="22"/>
          <w:szCs w:val="22"/>
          <w:lang w:val="en-GB" w:eastAsia="zh-CN"/>
        </w:rPr>
        <w:t>各</w:t>
      </w:r>
      <w:r w:rsidR="00855C58">
        <w:rPr>
          <w:rFonts w:eastAsia="SimSun" w:hint="eastAsia"/>
          <w:sz w:val="22"/>
          <w:szCs w:val="22"/>
          <w:lang w:val="en-GB" w:eastAsia="zh-CN"/>
        </w:rPr>
        <w:t>合作伙伴有意</w:t>
      </w:r>
      <w:r w:rsidR="00855C58" w:rsidRPr="00CF5494">
        <w:rPr>
          <w:rFonts w:eastAsia="SimSun"/>
          <w:sz w:val="22"/>
          <w:szCs w:val="22"/>
          <w:lang w:val="en-GB" w:eastAsia="zh-CN"/>
        </w:rPr>
        <w:t>在以下</w:t>
      </w:r>
      <w:r w:rsidR="00855C58">
        <w:rPr>
          <w:rFonts w:eastAsia="SimSun" w:hint="eastAsia"/>
          <w:sz w:val="22"/>
          <w:szCs w:val="22"/>
          <w:lang w:val="en-GB" w:eastAsia="zh-CN"/>
        </w:rPr>
        <w:t>诸</w:t>
      </w:r>
      <w:r w:rsidR="00855C58" w:rsidRPr="00CF5494">
        <w:rPr>
          <w:rFonts w:eastAsia="SimSun"/>
          <w:sz w:val="22"/>
          <w:szCs w:val="22"/>
          <w:lang w:val="en-GB" w:eastAsia="zh-CN"/>
        </w:rPr>
        <w:t>方面开展协作</w:t>
      </w:r>
      <w:r w:rsidR="00855C58">
        <w:rPr>
          <w:rFonts w:eastAsia="SimSun" w:hint="eastAsia"/>
          <w:sz w:val="22"/>
          <w:szCs w:val="22"/>
          <w:lang w:val="en-GB" w:eastAsia="zh-CN"/>
        </w:rPr>
        <w:t>：</w:t>
      </w:r>
    </w:p>
    <w:p w:rsidR="00FB6910" w:rsidRPr="0086573A" w:rsidRDefault="00FB6910" w:rsidP="00FB6910">
      <w:pPr>
        <w:pStyle w:val="CH3"/>
        <w:keepNext w:val="0"/>
        <w:keepLines w:val="0"/>
        <w:rPr>
          <w:lang w:val="en-GB"/>
        </w:rPr>
      </w:pPr>
      <w:r w:rsidRPr="0086573A">
        <w:rPr>
          <w:lang w:val="en-GB" w:eastAsia="zh-CN"/>
        </w:rPr>
        <w:tab/>
      </w:r>
      <w:r w:rsidRPr="0086573A">
        <w:rPr>
          <w:lang w:val="en-GB" w:eastAsia="zh-CN"/>
        </w:rPr>
        <w:tab/>
      </w:r>
      <w:r w:rsidR="00871588" w:rsidRPr="00CF5494">
        <w:rPr>
          <w:rFonts w:eastAsia="SimHei"/>
          <w:sz w:val="22"/>
          <w:szCs w:val="22"/>
          <w:lang w:val="en-GB" w:eastAsia="zh-CN"/>
        </w:rPr>
        <w:t>平台工作方案的执行</w:t>
      </w:r>
    </w:p>
    <w:p w:rsidR="00FB6910" w:rsidRPr="0086573A" w:rsidRDefault="00871588" w:rsidP="008118BA">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CF5494">
        <w:rPr>
          <w:rFonts w:eastAsia="SimSun"/>
          <w:sz w:val="22"/>
          <w:szCs w:val="22"/>
          <w:lang w:val="en-GB" w:eastAsia="zh-CN"/>
        </w:rPr>
        <w:t>各组织为平台工作方案的执行</w:t>
      </w:r>
      <w:r>
        <w:rPr>
          <w:rFonts w:eastAsia="SimSun" w:hint="eastAsia"/>
          <w:sz w:val="22"/>
          <w:szCs w:val="22"/>
          <w:lang w:val="en-GB" w:eastAsia="zh-CN"/>
        </w:rPr>
        <w:t>工作</w:t>
      </w:r>
      <w:r w:rsidRPr="00CF5494">
        <w:rPr>
          <w:rFonts w:eastAsia="SimSun"/>
          <w:sz w:val="22"/>
          <w:szCs w:val="22"/>
          <w:lang w:val="en-GB" w:eastAsia="zh-CN"/>
        </w:rPr>
        <w:t>贡献其各自</w:t>
      </w:r>
      <w:r>
        <w:rPr>
          <w:rFonts w:eastAsia="SimSun" w:hint="eastAsia"/>
          <w:sz w:val="22"/>
          <w:szCs w:val="22"/>
          <w:lang w:val="en-GB" w:eastAsia="zh-CN"/>
        </w:rPr>
        <w:t>的</w:t>
      </w:r>
      <w:r>
        <w:rPr>
          <w:rFonts w:eastAsia="SimSun"/>
          <w:sz w:val="22"/>
          <w:szCs w:val="22"/>
          <w:lang w:val="en-GB" w:eastAsia="zh-CN"/>
        </w:rPr>
        <w:t>专长</w:t>
      </w:r>
      <w:r>
        <w:rPr>
          <w:rFonts w:eastAsia="SimSun" w:hint="eastAsia"/>
          <w:sz w:val="22"/>
          <w:szCs w:val="22"/>
          <w:lang w:val="en-GB" w:eastAsia="zh-CN"/>
        </w:rPr>
        <w:t>和</w:t>
      </w:r>
      <w:r w:rsidRPr="00CF5494">
        <w:rPr>
          <w:rFonts w:eastAsia="SimSun"/>
          <w:sz w:val="22"/>
          <w:szCs w:val="22"/>
          <w:lang w:val="en-GB" w:eastAsia="zh-CN"/>
        </w:rPr>
        <w:t>经验</w:t>
      </w:r>
      <w:r>
        <w:rPr>
          <w:rFonts w:eastAsia="SimSun" w:hint="eastAsia"/>
          <w:sz w:val="22"/>
          <w:szCs w:val="22"/>
          <w:lang w:val="en-GB" w:eastAsia="zh-CN"/>
        </w:rPr>
        <w:t>。</w:t>
      </w:r>
    </w:p>
    <w:p w:rsidR="00FB6910" w:rsidRPr="0086573A" w:rsidRDefault="00871588" w:rsidP="008118BA">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637362">
        <w:rPr>
          <w:rFonts w:eastAsia="SimSun"/>
          <w:spacing w:val="-12"/>
          <w:sz w:val="22"/>
          <w:szCs w:val="22"/>
          <w:lang w:val="en-GB" w:eastAsia="zh-CN"/>
        </w:rPr>
        <w:t>各</w:t>
      </w:r>
      <w:r w:rsidRPr="00637362">
        <w:rPr>
          <w:rFonts w:eastAsia="SimSun" w:hint="eastAsia"/>
          <w:spacing w:val="-12"/>
          <w:sz w:val="22"/>
          <w:szCs w:val="22"/>
          <w:lang w:val="en-GB" w:eastAsia="zh-CN"/>
        </w:rPr>
        <w:t>组织</w:t>
      </w:r>
      <w:r w:rsidRPr="00637362">
        <w:rPr>
          <w:rFonts w:eastAsia="SimSun"/>
          <w:spacing w:val="-12"/>
          <w:sz w:val="22"/>
          <w:szCs w:val="22"/>
          <w:lang w:val="en-GB" w:eastAsia="zh-CN"/>
        </w:rPr>
        <w:t>可根据</w:t>
      </w:r>
      <w:r w:rsidRPr="00637362">
        <w:rPr>
          <w:rFonts w:eastAsia="SimSun" w:hint="eastAsia"/>
          <w:spacing w:val="-12"/>
          <w:sz w:val="22"/>
          <w:szCs w:val="22"/>
          <w:lang w:val="en-GB" w:eastAsia="zh-CN"/>
        </w:rPr>
        <w:t>全体会议的请求，并基于尚</w:t>
      </w:r>
      <w:r w:rsidRPr="00637362">
        <w:rPr>
          <w:rFonts w:eastAsia="SimSun"/>
          <w:spacing w:val="-12"/>
          <w:sz w:val="22"/>
          <w:szCs w:val="22"/>
          <w:lang w:val="en-GB" w:eastAsia="zh-CN"/>
        </w:rPr>
        <w:t>有待</w:t>
      </w:r>
      <w:r w:rsidRPr="00637362">
        <w:rPr>
          <w:rFonts w:eastAsia="SimSun" w:hint="eastAsia"/>
          <w:spacing w:val="-12"/>
          <w:sz w:val="22"/>
          <w:szCs w:val="22"/>
          <w:lang w:val="en-GB" w:eastAsia="zh-CN"/>
        </w:rPr>
        <w:t>于</w:t>
      </w:r>
      <w:r w:rsidRPr="00637362">
        <w:rPr>
          <w:rFonts w:eastAsia="SimSun"/>
          <w:spacing w:val="-12"/>
          <w:sz w:val="22"/>
          <w:szCs w:val="22"/>
          <w:lang w:val="en-GB" w:eastAsia="zh-CN"/>
        </w:rPr>
        <w:t>各</w:t>
      </w:r>
      <w:r w:rsidRPr="00637362">
        <w:rPr>
          <w:rFonts w:eastAsia="SimSun" w:hint="eastAsia"/>
          <w:spacing w:val="-12"/>
          <w:sz w:val="22"/>
          <w:szCs w:val="22"/>
          <w:lang w:val="en-GB" w:eastAsia="zh-CN"/>
        </w:rPr>
        <w:t>合作伙伴予以核准</w:t>
      </w:r>
      <w:r w:rsidRPr="00637362">
        <w:rPr>
          <w:rFonts w:eastAsia="SimSun"/>
          <w:spacing w:val="-12"/>
          <w:sz w:val="22"/>
          <w:szCs w:val="22"/>
          <w:lang w:val="en-GB" w:eastAsia="zh-CN"/>
        </w:rPr>
        <w:t>的职权范围</w:t>
      </w:r>
      <w:r w:rsidRPr="00637362">
        <w:rPr>
          <w:rFonts w:eastAsia="SimSun" w:hint="eastAsia"/>
          <w:spacing w:val="-12"/>
          <w:sz w:val="22"/>
          <w:szCs w:val="22"/>
          <w:lang w:val="en-GB" w:eastAsia="zh-CN"/>
        </w:rPr>
        <w:t>以及各合作伙伴</w:t>
      </w:r>
      <w:r w:rsidRPr="00637362">
        <w:rPr>
          <w:rFonts w:eastAsia="SimSun"/>
          <w:spacing w:val="-12"/>
          <w:sz w:val="22"/>
          <w:szCs w:val="22"/>
          <w:lang w:val="en-GB" w:eastAsia="zh-CN"/>
        </w:rPr>
        <w:t>的条例、细则、政策和程序，</w:t>
      </w:r>
      <w:r w:rsidRPr="00637362">
        <w:rPr>
          <w:rFonts w:eastAsia="SimSun" w:hint="eastAsia"/>
          <w:spacing w:val="-12"/>
          <w:sz w:val="22"/>
          <w:szCs w:val="22"/>
          <w:lang w:val="en-GB" w:eastAsia="zh-CN"/>
        </w:rPr>
        <w:t>为平台从事特别任务或开展活动</w:t>
      </w:r>
      <w:r>
        <w:rPr>
          <w:rFonts w:eastAsia="SimSun" w:hint="eastAsia"/>
          <w:spacing w:val="-12"/>
          <w:sz w:val="22"/>
          <w:szCs w:val="22"/>
          <w:lang w:val="en-GB" w:eastAsia="zh-CN"/>
        </w:rPr>
        <w:t>。</w:t>
      </w:r>
    </w:p>
    <w:p w:rsidR="00FB6910" w:rsidRPr="0086573A" w:rsidRDefault="00871588" w:rsidP="008118BA">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637362">
        <w:rPr>
          <w:rFonts w:eastAsia="SimSun"/>
          <w:sz w:val="22"/>
          <w:szCs w:val="22"/>
          <w:lang w:val="en-GB" w:eastAsia="zh-CN"/>
        </w:rPr>
        <w:t>各组织为平台可能设立的区域结构提供支持，以此为平台工作方案的执行</w:t>
      </w:r>
      <w:r w:rsidRPr="00637362">
        <w:rPr>
          <w:rFonts w:eastAsia="SimSun" w:hint="eastAsia"/>
          <w:sz w:val="22"/>
          <w:szCs w:val="22"/>
          <w:lang w:val="en-GB" w:eastAsia="zh-CN"/>
        </w:rPr>
        <w:t>做</w:t>
      </w:r>
      <w:r w:rsidRPr="00637362">
        <w:rPr>
          <w:rFonts w:eastAsia="SimSun"/>
          <w:sz w:val="22"/>
          <w:szCs w:val="22"/>
          <w:lang w:val="en-GB" w:eastAsia="zh-CN"/>
        </w:rPr>
        <w:t>出贡献</w:t>
      </w:r>
      <w:r>
        <w:rPr>
          <w:rFonts w:eastAsia="SimSun" w:hint="eastAsia"/>
          <w:sz w:val="22"/>
          <w:szCs w:val="22"/>
          <w:lang w:val="en-GB" w:eastAsia="zh-CN"/>
        </w:rPr>
        <w:t>。</w:t>
      </w:r>
    </w:p>
    <w:p w:rsidR="00FB6910" w:rsidRPr="0086573A" w:rsidRDefault="00FB6910" w:rsidP="008118BA">
      <w:pPr>
        <w:pStyle w:val="CH3"/>
        <w:keepNext w:val="0"/>
        <w:keepLines w:val="0"/>
        <w:jc w:val="both"/>
        <w:rPr>
          <w:lang w:val="en-GB"/>
        </w:rPr>
      </w:pPr>
      <w:r w:rsidRPr="0086573A">
        <w:rPr>
          <w:lang w:val="en-GB" w:eastAsia="zh-CN"/>
        </w:rPr>
        <w:tab/>
      </w:r>
      <w:r w:rsidRPr="0086573A">
        <w:rPr>
          <w:lang w:val="en-GB" w:eastAsia="zh-CN"/>
        </w:rPr>
        <w:tab/>
      </w:r>
      <w:r w:rsidR="00794F27" w:rsidRPr="00CF5494">
        <w:rPr>
          <w:rFonts w:eastAsia="SimHei"/>
          <w:sz w:val="22"/>
          <w:szCs w:val="22"/>
          <w:lang w:val="en-GB" w:eastAsia="zh-CN"/>
        </w:rPr>
        <w:t>信息交流</w:t>
      </w:r>
    </w:p>
    <w:p w:rsidR="00FB6910" w:rsidRPr="0086573A" w:rsidRDefault="00794F27" w:rsidP="008118BA">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sz w:val="22"/>
          <w:szCs w:val="22"/>
          <w:lang w:val="en-GB" w:eastAsia="zh-CN"/>
        </w:rPr>
        <w:t>各</w:t>
      </w:r>
      <w:r>
        <w:rPr>
          <w:rFonts w:eastAsia="SimSun" w:hint="eastAsia"/>
          <w:sz w:val="22"/>
          <w:szCs w:val="22"/>
          <w:lang w:val="en-GB" w:eastAsia="zh-CN"/>
        </w:rPr>
        <w:t>合作伙伴酌情</w:t>
      </w:r>
      <w:r w:rsidRPr="00CF5494">
        <w:rPr>
          <w:rFonts w:eastAsia="SimSun"/>
          <w:sz w:val="22"/>
          <w:szCs w:val="22"/>
          <w:lang w:val="en-GB" w:eastAsia="zh-CN"/>
        </w:rPr>
        <w:t>就与平台工作方案的执行直接相关的事项定期交换信息并相互磋商</w:t>
      </w:r>
      <w:r>
        <w:rPr>
          <w:rFonts w:eastAsia="SimSun" w:hint="eastAsia"/>
          <w:sz w:val="22"/>
          <w:szCs w:val="22"/>
          <w:lang w:val="en-GB" w:eastAsia="zh-CN"/>
        </w:rPr>
        <w:t>。</w:t>
      </w:r>
    </w:p>
    <w:p w:rsidR="00FB6910" w:rsidRPr="0086573A" w:rsidRDefault="00A302E9"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sz w:val="22"/>
          <w:szCs w:val="22"/>
          <w:lang w:val="en-GB" w:eastAsia="zh-CN"/>
        </w:rPr>
        <w:t>各</w:t>
      </w:r>
      <w:r>
        <w:rPr>
          <w:rFonts w:eastAsia="SimSun" w:hint="eastAsia"/>
          <w:sz w:val="22"/>
          <w:szCs w:val="22"/>
          <w:lang w:val="en-GB" w:eastAsia="zh-CN"/>
        </w:rPr>
        <w:t>合作伙伴</w:t>
      </w:r>
      <w:r>
        <w:rPr>
          <w:rFonts w:eastAsia="SimSun"/>
          <w:sz w:val="22"/>
          <w:szCs w:val="22"/>
          <w:lang w:val="en-GB" w:eastAsia="zh-CN"/>
        </w:rPr>
        <w:t>响应全体会议的相关请求，对</w:t>
      </w:r>
      <w:r>
        <w:rPr>
          <w:rFonts w:eastAsia="SimSun" w:hint="eastAsia"/>
          <w:sz w:val="22"/>
          <w:szCs w:val="22"/>
          <w:lang w:val="en-GB" w:eastAsia="zh-CN"/>
        </w:rPr>
        <w:t>根据此项协作安排</w:t>
      </w:r>
      <w:r w:rsidRPr="00CF5494">
        <w:rPr>
          <w:rFonts w:eastAsia="SimSun"/>
          <w:sz w:val="22"/>
          <w:szCs w:val="22"/>
          <w:lang w:val="en-GB" w:eastAsia="zh-CN"/>
        </w:rPr>
        <w:t>开展的联合或授权</w:t>
      </w:r>
      <w:r>
        <w:rPr>
          <w:rFonts w:eastAsia="SimSun" w:hint="eastAsia"/>
          <w:sz w:val="22"/>
          <w:szCs w:val="22"/>
          <w:lang w:val="en-GB" w:eastAsia="zh-CN"/>
        </w:rPr>
        <w:t>执行的</w:t>
      </w:r>
      <w:r w:rsidRPr="00CF5494">
        <w:rPr>
          <w:rFonts w:eastAsia="SimSun"/>
          <w:sz w:val="22"/>
          <w:szCs w:val="22"/>
          <w:lang w:val="en-GB" w:eastAsia="zh-CN"/>
        </w:rPr>
        <w:t>任务的进展</w:t>
      </w:r>
      <w:r>
        <w:rPr>
          <w:rFonts w:eastAsia="SimSun" w:hint="eastAsia"/>
          <w:sz w:val="22"/>
          <w:szCs w:val="22"/>
          <w:lang w:val="en-GB" w:eastAsia="zh-CN"/>
        </w:rPr>
        <w:t>情况</w:t>
      </w:r>
      <w:r w:rsidRPr="00CF5494">
        <w:rPr>
          <w:rFonts w:eastAsia="SimSun"/>
          <w:sz w:val="22"/>
          <w:szCs w:val="22"/>
          <w:lang w:val="en-GB" w:eastAsia="zh-CN"/>
        </w:rPr>
        <w:t>进行审查，并对</w:t>
      </w:r>
      <w:r>
        <w:rPr>
          <w:rFonts w:eastAsia="SimSun" w:hint="eastAsia"/>
          <w:sz w:val="22"/>
          <w:szCs w:val="22"/>
          <w:lang w:val="en-GB" w:eastAsia="zh-CN"/>
        </w:rPr>
        <w:t>据</w:t>
      </w:r>
      <w:r w:rsidRPr="00CF5494">
        <w:rPr>
          <w:rFonts w:eastAsia="SimSun"/>
          <w:sz w:val="22"/>
          <w:szCs w:val="22"/>
          <w:lang w:val="en-GB" w:eastAsia="zh-CN"/>
        </w:rPr>
        <w:t>认为适当的未来活动进行规划</w:t>
      </w:r>
      <w:r>
        <w:rPr>
          <w:rFonts w:eastAsia="SimSun" w:hint="eastAsia"/>
          <w:sz w:val="22"/>
          <w:szCs w:val="22"/>
          <w:lang w:val="en-GB" w:eastAsia="zh-CN"/>
        </w:rPr>
        <w:t>。</w:t>
      </w:r>
    </w:p>
    <w:p w:rsidR="00FB6910" w:rsidRPr="0086573A" w:rsidRDefault="00A302E9"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hint="eastAsia"/>
          <w:spacing w:val="-16"/>
          <w:sz w:val="22"/>
          <w:szCs w:val="22"/>
          <w:lang w:val="en-GB" w:eastAsia="zh-CN"/>
        </w:rPr>
        <w:t>在发表完全由平台秘书处负责的</w:t>
      </w:r>
      <w:r w:rsidR="00EB3716">
        <w:rPr>
          <w:rFonts w:eastAsia="SimSun" w:hint="eastAsia"/>
          <w:spacing w:val="-16"/>
          <w:sz w:val="22"/>
          <w:szCs w:val="22"/>
          <w:lang w:val="en-GB" w:eastAsia="zh-CN"/>
        </w:rPr>
        <w:t>会前</w:t>
      </w:r>
      <w:r>
        <w:rPr>
          <w:rFonts w:eastAsia="SimSun" w:hint="eastAsia"/>
          <w:spacing w:val="-16"/>
          <w:sz w:val="22"/>
          <w:szCs w:val="22"/>
          <w:lang w:val="en-GB" w:eastAsia="zh-CN"/>
        </w:rPr>
        <w:t>文件之前，平台秘书处尽其最大能力向各组织提供对这些文件进行</w:t>
      </w:r>
      <w:r w:rsidR="00EB3716">
        <w:rPr>
          <w:rFonts w:eastAsia="SimSun" w:hint="eastAsia"/>
          <w:spacing w:val="-16"/>
          <w:sz w:val="22"/>
          <w:szCs w:val="22"/>
          <w:lang w:val="en-GB" w:eastAsia="zh-CN"/>
        </w:rPr>
        <w:t>及时、适当</w:t>
      </w:r>
      <w:r>
        <w:rPr>
          <w:rFonts w:eastAsia="SimSun" w:hint="eastAsia"/>
          <w:spacing w:val="-16"/>
          <w:sz w:val="22"/>
          <w:szCs w:val="22"/>
          <w:lang w:val="en-GB" w:eastAsia="zh-CN"/>
        </w:rPr>
        <w:t>审查的机会。</w:t>
      </w:r>
    </w:p>
    <w:p w:rsidR="00FB6910" w:rsidRPr="0086573A" w:rsidRDefault="00FB6910" w:rsidP="00651EBE">
      <w:pPr>
        <w:pStyle w:val="CH3"/>
        <w:keepNext w:val="0"/>
        <w:keepLines w:val="0"/>
        <w:jc w:val="both"/>
        <w:rPr>
          <w:lang w:val="en-GB"/>
        </w:rPr>
      </w:pPr>
      <w:r w:rsidRPr="0086573A">
        <w:rPr>
          <w:lang w:val="en-GB" w:eastAsia="zh-CN"/>
        </w:rPr>
        <w:tab/>
      </w:r>
      <w:r w:rsidRPr="0086573A">
        <w:rPr>
          <w:lang w:val="en-GB" w:eastAsia="zh-CN"/>
        </w:rPr>
        <w:tab/>
      </w:r>
      <w:r w:rsidR="007929BF" w:rsidRPr="00CF5494">
        <w:rPr>
          <w:rFonts w:eastAsia="SimHei"/>
          <w:sz w:val="22"/>
          <w:szCs w:val="22"/>
          <w:lang w:val="en-GB" w:eastAsia="zh-CN"/>
        </w:rPr>
        <w:t>出席平台的各类会议</w:t>
      </w:r>
    </w:p>
    <w:p w:rsidR="00FB6910" w:rsidRPr="0086573A" w:rsidRDefault="007929BF"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CF5494">
        <w:rPr>
          <w:rFonts w:eastAsia="SimSun"/>
          <w:sz w:val="22"/>
          <w:szCs w:val="22"/>
          <w:lang w:val="en-GB" w:eastAsia="zh-CN"/>
        </w:rPr>
        <w:t>为支持</w:t>
      </w:r>
      <w:r>
        <w:rPr>
          <w:rFonts w:eastAsia="SimSun" w:hint="eastAsia"/>
          <w:sz w:val="22"/>
          <w:szCs w:val="22"/>
          <w:lang w:val="en-GB" w:eastAsia="zh-CN"/>
        </w:rPr>
        <w:t>在</w:t>
      </w:r>
      <w:r>
        <w:rPr>
          <w:rFonts w:eastAsia="SimSun"/>
          <w:sz w:val="22"/>
          <w:szCs w:val="22"/>
          <w:lang w:val="en-GB" w:eastAsia="zh-CN"/>
        </w:rPr>
        <w:t>各</w:t>
      </w:r>
      <w:r>
        <w:rPr>
          <w:rFonts w:eastAsia="SimSun" w:hint="eastAsia"/>
          <w:sz w:val="22"/>
          <w:szCs w:val="22"/>
          <w:lang w:val="en-GB" w:eastAsia="zh-CN"/>
        </w:rPr>
        <w:t>合作伙伴</w:t>
      </w:r>
      <w:r>
        <w:rPr>
          <w:rFonts w:eastAsia="SimSun"/>
          <w:sz w:val="22"/>
          <w:szCs w:val="22"/>
          <w:lang w:val="en-GB" w:eastAsia="zh-CN"/>
        </w:rPr>
        <w:t>之间</w:t>
      </w:r>
      <w:r>
        <w:rPr>
          <w:rFonts w:eastAsia="SimSun" w:hint="eastAsia"/>
          <w:sz w:val="22"/>
          <w:szCs w:val="22"/>
          <w:lang w:val="en-GB" w:eastAsia="zh-CN"/>
        </w:rPr>
        <w:t>进行</w:t>
      </w:r>
      <w:r w:rsidRPr="00CF5494">
        <w:rPr>
          <w:rFonts w:eastAsia="SimSun"/>
          <w:sz w:val="22"/>
          <w:szCs w:val="22"/>
          <w:lang w:val="en-GB" w:eastAsia="zh-CN"/>
        </w:rPr>
        <w:t>方案协作，</w:t>
      </w:r>
      <w:r>
        <w:rPr>
          <w:rFonts w:eastAsia="SimSun" w:hint="eastAsia"/>
          <w:sz w:val="22"/>
          <w:szCs w:val="22"/>
          <w:lang w:val="en-GB" w:eastAsia="zh-CN"/>
        </w:rPr>
        <w:t>邀请各组织出席全体会议的各届会议。可依照平台全体会议的适用细则和决定邀请这些</w:t>
      </w:r>
      <w:r w:rsidRPr="00CF5494">
        <w:rPr>
          <w:rFonts w:eastAsia="SimSun"/>
          <w:sz w:val="22"/>
          <w:szCs w:val="22"/>
          <w:lang w:val="en-GB" w:eastAsia="zh-CN"/>
        </w:rPr>
        <w:t>组织</w:t>
      </w:r>
      <w:r>
        <w:rPr>
          <w:rFonts w:eastAsia="SimSun" w:hint="eastAsia"/>
          <w:sz w:val="22"/>
          <w:szCs w:val="22"/>
          <w:lang w:val="en-GB" w:eastAsia="zh-CN"/>
        </w:rPr>
        <w:t>出席平台</w:t>
      </w:r>
      <w:r w:rsidRPr="00CF5494">
        <w:rPr>
          <w:rFonts w:eastAsia="SimSun"/>
          <w:sz w:val="22"/>
          <w:szCs w:val="22"/>
          <w:lang w:val="en-GB" w:eastAsia="zh-CN"/>
        </w:rPr>
        <w:t>全体</w:t>
      </w:r>
      <w:r>
        <w:rPr>
          <w:rFonts w:eastAsia="SimSun" w:hint="eastAsia"/>
          <w:sz w:val="22"/>
          <w:szCs w:val="22"/>
          <w:lang w:val="en-GB" w:eastAsia="zh-CN"/>
        </w:rPr>
        <w:t>会议各附属机构的会议。</w:t>
      </w:r>
    </w:p>
    <w:p w:rsidR="00FB6910" w:rsidRPr="0086573A" w:rsidRDefault="00634439"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B63196">
        <w:rPr>
          <w:rFonts w:eastAsia="SimSun"/>
          <w:sz w:val="22"/>
          <w:szCs w:val="22"/>
          <w:lang w:val="en-GB" w:eastAsia="zh-CN"/>
        </w:rPr>
        <w:t>平台秘书处及时</w:t>
      </w:r>
      <w:r w:rsidRPr="00B63196">
        <w:rPr>
          <w:rFonts w:eastAsia="SimSun" w:hint="eastAsia"/>
          <w:sz w:val="22"/>
          <w:szCs w:val="22"/>
          <w:lang w:val="en-GB" w:eastAsia="zh-CN"/>
        </w:rPr>
        <w:t>向</w:t>
      </w:r>
      <w:r w:rsidRPr="00B63196">
        <w:rPr>
          <w:rFonts w:eastAsia="SimSun"/>
          <w:sz w:val="22"/>
          <w:szCs w:val="22"/>
          <w:lang w:val="en-GB" w:eastAsia="zh-CN"/>
        </w:rPr>
        <w:t>各组织</w:t>
      </w:r>
      <w:r w:rsidRPr="00B63196">
        <w:rPr>
          <w:rFonts w:eastAsia="SimSun" w:hint="eastAsia"/>
          <w:sz w:val="22"/>
          <w:szCs w:val="22"/>
          <w:lang w:val="en-GB" w:eastAsia="zh-CN"/>
        </w:rPr>
        <w:t>的秘书处通报</w:t>
      </w:r>
      <w:r w:rsidRPr="00B63196">
        <w:rPr>
          <w:rFonts w:eastAsia="SimSun"/>
          <w:sz w:val="22"/>
          <w:szCs w:val="22"/>
          <w:lang w:val="en-GB" w:eastAsia="zh-CN"/>
        </w:rPr>
        <w:t>召开全体会议各类会议的安排</w:t>
      </w:r>
      <w:r>
        <w:rPr>
          <w:rFonts w:eastAsia="SimSun" w:hint="eastAsia"/>
          <w:sz w:val="22"/>
          <w:szCs w:val="22"/>
          <w:lang w:val="en-GB" w:eastAsia="zh-CN"/>
        </w:rPr>
        <w:t>。</w:t>
      </w:r>
    </w:p>
    <w:p w:rsidR="00FB6910" w:rsidRPr="0086573A" w:rsidRDefault="00FB6910" w:rsidP="00651EBE">
      <w:pPr>
        <w:pStyle w:val="CH3"/>
        <w:keepNext w:val="0"/>
        <w:keepLines w:val="0"/>
        <w:jc w:val="both"/>
        <w:rPr>
          <w:lang w:val="en-GB"/>
        </w:rPr>
      </w:pPr>
      <w:r w:rsidRPr="0086573A">
        <w:rPr>
          <w:lang w:val="en-GB" w:eastAsia="zh-CN"/>
        </w:rPr>
        <w:tab/>
      </w:r>
      <w:r w:rsidRPr="0086573A">
        <w:rPr>
          <w:lang w:val="en-GB" w:eastAsia="zh-CN"/>
        </w:rPr>
        <w:tab/>
      </w:r>
      <w:r w:rsidR="00C369CF" w:rsidRPr="00CF5494">
        <w:rPr>
          <w:rFonts w:eastAsia="SimHei"/>
          <w:sz w:val="22"/>
          <w:szCs w:val="22"/>
          <w:lang w:val="en-GB" w:eastAsia="zh-CN"/>
        </w:rPr>
        <w:t>工作人员</w:t>
      </w:r>
    </w:p>
    <w:p w:rsidR="00FB6910" w:rsidRPr="0086573A" w:rsidRDefault="00C369CF"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CF5494">
        <w:rPr>
          <w:rFonts w:eastAsia="SimSun"/>
          <w:sz w:val="22"/>
          <w:szCs w:val="22"/>
          <w:lang w:val="en-GB" w:eastAsia="zh-CN"/>
        </w:rPr>
        <w:t>各组织依据其各自的管理</w:t>
      </w:r>
      <w:r w:rsidRPr="00CF5494">
        <w:rPr>
          <w:rFonts w:eastAsia="SimSun"/>
          <w:sz w:val="22"/>
          <w:szCs w:val="22"/>
          <w:lang w:val="en-GB" w:eastAsia="zh-CN"/>
        </w:rPr>
        <w:t>/</w:t>
      </w:r>
      <w:r>
        <w:rPr>
          <w:rFonts w:eastAsia="SimSun" w:hint="eastAsia"/>
          <w:sz w:val="22"/>
          <w:szCs w:val="22"/>
          <w:lang w:val="en-GB" w:eastAsia="zh-CN"/>
        </w:rPr>
        <w:t>理事</w:t>
      </w:r>
      <w:r>
        <w:rPr>
          <w:rFonts w:eastAsia="SimSun"/>
          <w:sz w:val="22"/>
          <w:szCs w:val="22"/>
          <w:lang w:val="en-GB" w:eastAsia="zh-CN"/>
        </w:rPr>
        <w:t>机构的决定</w:t>
      </w:r>
      <w:r>
        <w:rPr>
          <w:rFonts w:eastAsia="SimSun" w:hint="eastAsia"/>
          <w:sz w:val="22"/>
          <w:szCs w:val="22"/>
          <w:lang w:val="en-GB" w:eastAsia="zh-CN"/>
        </w:rPr>
        <w:t>和</w:t>
      </w:r>
      <w:r w:rsidRPr="00CF5494">
        <w:rPr>
          <w:rFonts w:eastAsia="SimSun"/>
          <w:sz w:val="22"/>
          <w:szCs w:val="22"/>
          <w:lang w:val="en-GB" w:eastAsia="zh-CN"/>
        </w:rPr>
        <w:t>授权，并在考虑到秘书处的人员配置机构和全体会议所核准的预算情况的基础上，综合为平台工作方案的执行提供技术支持的需要，向平台秘书处提供和派遣工作人员</w:t>
      </w:r>
      <w:r>
        <w:rPr>
          <w:rFonts w:eastAsia="SimSun" w:hint="eastAsia"/>
          <w:sz w:val="22"/>
          <w:szCs w:val="22"/>
          <w:lang w:val="en-GB" w:eastAsia="zh-CN"/>
        </w:rPr>
        <w:t>。</w:t>
      </w:r>
    </w:p>
    <w:p w:rsidR="00FB6910" w:rsidRPr="0086573A" w:rsidRDefault="00C369CF"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CF5494">
        <w:rPr>
          <w:rFonts w:eastAsia="SimSun"/>
          <w:sz w:val="22"/>
          <w:szCs w:val="22"/>
          <w:lang w:val="en-GB" w:eastAsia="zh-CN"/>
        </w:rPr>
        <w:t>由环境署执行主任</w:t>
      </w:r>
      <w:r>
        <w:rPr>
          <w:rFonts w:eastAsia="SimSun" w:hint="eastAsia"/>
          <w:sz w:val="22"/>
          <w:szCs w:val="22"/>
          <w:lang w:val="en-GB" w:eastAsia="zh-CN"/>
        </w:rPr>
        <w:t>经</w:t>
      </w:r>
      <w:r>
        <w:rPr>
          <w:rFonts w:eastAsia="SimSun"/>
          <w:sz w:val="22"/>
          <w:szCs w:val="22"/>
          <w:lang w:val="en-GB" w:eastAsia="zh-CN"/>
        </w:rPr>
        <w:t>与教科文组织、粮农组织和开发署的各位</w:t>
      </w:r>
      <w:r>
        <w:rPr>
          <w:rFonts w:eastAsia="SimSun" w:hint="eastAsia"/>
          <w:sz w:val="22"/>
          <w:szCs w:val="22"/>
          <w:lang w:val="en-GB" w:eastAsia="zh-CN"/>
        </w:rPr>
        <w:t>行政首长</w:t>
      </w:r>
      <w:r w:rsidRPr="00CF5494">
        <w:rPr>
          <w:rFonts w:eastAsia="SimSun"/>
          <w:sz w:val="22"/>
          <w:szCs w:val="22"/>
          <w:lang w:val="en-GB" w:eastAsia="zh-CN"/>
        </w:rPr>
        <w:t>以及全体会议</w:t>
      </w:r>
      <w:r>
        <w:rPr>
          <w:rFonts w:eastAsia="SimSun" w:hint="eastAsia"/>
          <w:sz w:val="22"/>
          <w:szCs w:val="22"/>
          <w:lang w:val="en-GB" w:eastAsia="zh-CN"/>
        </w:rPr>
        <w:t>的</w:t>
      </w:r>
      <w:r w:rsidRPr="00CF5494">
        <w:rPr>
          <w:rFonts w:eastAsia="SimSun"/>
          <w:sz w:val="22"/>
          <w:szCs w:val="22"/>
          <w:lang w:val="en-GB" w:eastAsia="zh-CN"/>
        </w:rPr>
        <w:t>主席团</w:t>
      </w:r>
      <w:r>
        <w:rPr>
          <w:rFonts w:eastAsia="SimSun" w:hint="eastAsia"/>
          <w:sz w:val="22"/>
          <w:szCs w:val="22"/>
          <w:lang w:val="en-GB" w:eastAsia="zh-CN"/>
        </w:rPr>
        <w:t>协商</w:t>
      </w:r>
      <w:r w:rsidRPr="00CF5494">
        <w:rPr>
          <w:rFonts w:eastAsia="SimSun"/>
          <w:sz w:val="22"/>
          <w:szCs w:val="22"/>
          <w:lang w:val="en-GB" w:eastAsia="zh-CN"/>
        </w:rPr>
        <w:t>，征聘平台秘书处的负责人。</w:t>
      </w:r>
      <w:r>
        <w:rPr>
          <w:rFonts w:eastAsia="SimSun" w:hint="eastAsia"/>
          <w:sz w:val="22"/>
          <w:szCs w:val="22"/>
          <w:lang w:val="en-GB" w:eastAsia="zh-CN"/>
        </w:rPr>
        <w:t>平台</w:t>
      </w:r>
      <w:r w:rsidRPr="00CF5494">
        <w:rPr>
          <w:rFonts w:eastAsia="SimSun"/>
          <w:sz w:val="22"/>
          <w:szCs w:val="22"/>
          <w:lang w:val="en-GB" w:eastAsia="zh-CN"/>
        </w:rPr>
        <w:t>秘书处的其他专业</w:t>
      </w:r>
      <w:r>
        <w:rPr>
          <w:rFonts w:eastAsia="SimSun" w:hint="eastAsia"/>
          <w:sz w:val="22"/>
          <w:szCs w:val="22"/>
          <w:lang w:val="en-GB" w:eastAsia="zh-CN"/>
        </w:rPr>
        <w:t>人员</w:t>
      </w:r>
      <w:r>
        <w:rPr>
          <w:rFonts w:eastAsia="SimSun"/>
          <w:sz w:val="22"/>
          <w:szCs w:val="22"/>
          <w:lang w:val="en-GB" w:eastAsia="zh-CN"/>
        </w:rPr>
        <w:t>职位由环境署</w:t>
      </w:r>
      <w:r>
        <w:rPr>
          <w:rFonts w:eastAsia="SimSun" w:hint="eastAsia"/>
          <w:sz w:val="22"/>
          <w:szCs w:val="22"/>
          <w:lang w:val="en-GB" w:eastAsia="zh-CN"/>
        </w:rPr>
        <w:t>执行主任</w:t>
      </w:r>
      <w:r>
        <w:rPr>
          <w:rFonts w:eastAsia="SimSun"/>
          <w:sz w:val="22"/>
          <w:szCs w:val="22"/>
          <w:lang w:val="en-GB" w:eastAsia="zh-CN"/>
        </w:rPr>
        <w:t>与</w:t>
      </w:r>
      <w:r w:rsidR="00086409">
        <w:rPr>
          <w:rFonts w:eastAsia="SimSun" w:hint="eastAsia"/>
          <w:sz w:val="22"/>
          <w:szCs w:val="22"/>
          <w:lang w:val="en-GB" w:eastAsia="zh-CN"/>
        </w:rPr>
        <w:t>平台秘书处负责人、</w:t>
      </w:r>
      <w:r>
        <w:rPr>
          <w:rFonts w:eastAsia="SimSun"/>
          <w:sz w:val="22"/>
          <w:szCs w:val="22"/>
          <w:lang w:val="en-GB" w:eastAsia="zh-CN"/>
        </w:rPr>
        <w:t>教科文组织、粮农组织和开发署的各位</w:t>
      </w:r>
      <w:r w:rsidR="00086409">
        <w:rPr>
          <w:rFonts w:eastAsia="SimSun" w:hint="eastAsia"/>
          <w:sz w:val="22"/>
          <w:szCs w:val="22"/>
          <w:lang w:val="en-GB" w:eastAsia="zh-CN"/>
        </w:rPr>
        <w:t>行政首长合作</w:t>
      </w:r>
      <w:r w:rsidRPr="00CF5494">
        <w:rPr>
          <w:rFonts w:eastAsia="SimSun"/>
          <w:sz w:val="22"/>
          <w:szCs w:val="22"/>
          <w:lang w:val="en-GB" w:eastAsia="zh-CN"/>
        </w:rPr>
        <w:t>征聘，或通过从各组织借调专门人员</w:t>
      </w:r>
      <w:r>
        <w:rPr>
          <w:rFonts w:eastAsia="SimSun" w:hint="eastAsia"/>
          <w:sz w:val="22"/>
          <w:szCs w:val="22"/>
          <w:lang w:val="en-GB" w:eastAsia="zh-CN"/>
        </w:rPr>
        <w:t>予以</w:t>
      </w:r>
      <w:r>
        <w:rPr>
          <w:rFonts w:eastAsia="SimSun"/>
          <w:sz w:val="22"/>
          <w:szCs w:val="22"/>
          <w:lang w:val="en-GB" w:eastAsia="zh-CN"/>
        </w:rPr>
        <w:t>填</w:t>
      </w:r>
      <w:r>
        <w:rPr>
          <w:rFonts w:eastAsia="SimSun" w:hint="eastAsia"/>
          <w:sz w:val="22"/>
          <w:szCs w:val="22"/>
          <w:lang w:val="en-GB" w:eastAsia="zh-CN"/>
        </w:rPr>
        <w:t>充。</w:t>
      </w:r>
    </w:p>
    <w:p w:rsidR="00FB6910" w:rsidRPr="0086573A" w:rsidRDefault="00FB6910" w:rsidP="00651EBE">
      <w:pPr>
        <w:pStyle w:val="CH3"/>
        <w:keepNext w:val="0"/>
        <w:keepLines w:val="0"/>
        <w:jc w:val="both"/>
        <w:rPr>
          <w:lang w:val="en-GB"/>
        </w:rPr>
      </w:pPr>
      <w:r w:rsidRPr="0086573A">
        <w:rPr>
          <w:lang w:val="en-GB" w:eastAsia="zh-CN"/>
        </w:rPr>
        <w:tab/>
      </w:r>
      <w:r w:rsidRPr="0086573A">
        <w:rPr>
          <w:lang w:val="en-GB" w:eastAsia="zh-CN"/>
        </w:rPr>
        <w:tab/>
      </w:r>
      <w:r w:rsidR="00C01276">
        <w:rPr>
          <w:rFonts w:eastAsia="SimHei" w:hint="eastAsia"/>
          <w:sz w:val="22"/>
          <w:szCs w:val="22"/>
          <w:lang w:val="en-GB" w:eastAsia="zh-CN"/>
        </w:rPr>
        <w:t>知名度</w:t>
      </w:r>
    </w:p>
    <w:p w:rsidR="00FB6910" w:rsidRPr="0086573A" w:rsidRDefault="00C01276" w:rsidP="00651EBE">
      <w:pPr>
        <w:numPr>
          <w:ilvl w:val="0"/>
          <w:numId w:val="29"/>
        </w:numPr>
        <w:pBdr>
          <w:top w:val="nil"/>
          <w:left w:val="nil"/>
          <w:bottom w:val="nil"/>
          <w:right w:val="nil"/>
          <w:between w:val="nil"/>
          <w:bar w:val="nil"/>
        </w:pBdr>
        <w:spacing w:after="120" w:line="276" w:lineRule="auto"/>
        <w:ind w:left="1247" w:firstLine="624"/>
        <w:jc w:val="both"/>
        <w:rPr>
          <w:rFonts w:eastAsia="Times New Roman"/>
          <w:lang w:val="en-GB" w:eastAsia="zh-CN"/>
        </w:rPr>
      </w:pPr>
      <w:r w:rsidRPr="002E61D7">
        <w:rPr>
          <w:rFonts w:eastAsia="SimSun"/>
          <w:spacing w:val="-10"/>
          <w:sz w:val="22"/>
          <w:szCs w:val="22"/>
          <w:lang w:val="en-GB" w:eastAsia="zh-CN"/>
        </w:rPr>
        <w:t>各组织</w:t>
      </w:r>
      <w:r>
        <w:rPr>
          <w:rFonts w:eastAsia="SimSun"/>
          <w:spacing w:val="-10"/>
          <w:sz w:val="22"/>
          <w:szCs w:val="22"/>
          <w:lang w:val="en-GB" w:eastAsia="zh-CN"/>
        </w:rPr>
        <w:t>的作用和贡献</w:t>
      </w:r>
      <w:r w:rsidRPr="002E61D7">
        <w:rPr>
          <w:rFonts w:eastAsia="SimSun"/>
          <w:spacing w:val="-10"/>
          <w:sz w:val="22"/>
          <w:szCs w:val="22"/>
          <w:lang w:val="en-GB" w:eastAsia="zh-CN"/>
        </w:rPr>
        <w:t>在</w:t>
      </w:r>
      <w:r>
        <w:rPr>
          <w:rFonts w:eastAsia="SimSun"/>
          <w:spacing w:val="-10"/>
          <w:sz w:val="22"/>
          <w:szCs w:val="22"/>
          <w:lang w:val="en-GB" w:eastAsia="zh-CN"/>
        </w:rPr>
        <w:t>平台所有的公开信息文件和宣传材料（包括会议文件）中得到认可，每</w:t>
      </w:r>
      <w:r>
        <w:rPr>
          <w:rFonts w:eastAsia="SimSun" w:hint="eastAsia"/>
          <w:spacing w:val="-10"/>
          <w:sz w:val="22"/>
          <w:szCs w:val="22"/>
          <w:lang w:val="en-GB" w:eastAsia="zh-CN"/>
        </w:rPr>
        <w:t>一</w:t>
      </w:r>
      <w:r w:rsidRPr="002E61D7">
        <w:rPr>
          <w:rFonts w:eastAsia="SimSun"/>
          <w:spacing w:val="-10"/>
          <w:sz w:val="22"/>
          <w:szCs w:val="22"/>
          <w:lang w:val="en-GB" w:eastAsia="zh-CN"/>
        </w:rPr>
        <w:t>组织的名称及</w:t>
      </w:r>
      <w:r w:rsidRPr="002E61D7">
        <w:rPr>
          <w:rFonts w:eastAsia="SimSun"/>
          <w:spacing w:val="-10"/>
          <w:sz w:val="22"/>
          <w:szCs w:val="22"/>
          <w:lang w:val="en-GB" w:eastAsia="zh-CN"/>
        </w:rPr>
        <w:t>/</w:t>
      </w:r>
      <w:r>
        <w:rPr>
          <w:rFonts w:eastAsia="SimSun"/>
          <w:spacing w:val="-10"/>
          <w:sz w:val="22"/>
          <w:szCs w:val="22"/>
          <w:lang w:val="en-GB" w:eastAsia="zh-CN"/>
        </w:rPr>
        <w:t>或徽</w:t>
      </w:r>
      <w:r>
        <w:rPr>
          <w:rFonts w:eastAsia="SimSun" w:hint="eastAsia"/>
          <w:spacing w:val="-10"/>
          <w:sz w:val="22"/>
          <w:szCs w:val="22"/>
          <w:lang w:val="en-GB" w:eastAsia="zh-CN"/>
        </w:rPr>
        <w:t>标</w:t>
      </w:r>
      <w:r w:rsidRPr="002E61D7">
        <w:rPr>
          <w:rFonts w:eastAsia="SimSun"/>
          <w:spacing w:val="-10"/>
          <w:sz w:val="22"/>
          <w:szCs w:val="22"/>
          <w:lang w:val="en-GB" w:eastAsia="zh-CN"/>
        </w:rPr>
        <w:t>将与平台的名称及</w:t>
      </w:r>
      <w:r w:rsidRPr="002E61D7">
        <w:rPr>
          <w:rFonts w:eastAsia="SimSun"/>
          <w:spacing w:val="-10"/>
          <w:sz w:val="22"/>
          <w:szCs w:val="22"/>
          <w:lang w:val="en-GB" w:eastAsia="zh-CN"/>
        </w:rPr>
        <w:t>/</w:t>
      </w:r>
      <w:r>
        <w:rPr>
          <w:rFonts w:eastAsia="SimSun"/>
          <w:spacing w:val="-10"/>
          <w:sz w:val="22"/>
          <w:szCs w:val="22"/>
          <w:lang w:val="en-GB" w:eastAsia="zh-CN"/>
        </w:rPr>
        <w:t>或徽</w:t>
      </w:r>
      <w:r>
        <w:rPr>
          <w:rFonts w:eastAsia="SimSun" w:hint="eastAsia"/>
          <w:spacing w:val="-10"/>
          <w:sz w:val="22"/>
          <w:szCs w:val="22"/>
          <w:lang w:val="en-GB" w:eastAsia="zh-CN"/>
        </w:rPr>
        <w:t>标</w:t>
      </w:r>
      <w:r>
        <w:rPr>
          <w:rFonts w:eastAsia="SimSun"/>
          <w:spacing w:val="-10"/>
          <w:sz w:val="22"/>
          <w:szCs w:val="22"/>
          <w:lang w:val="en-GB" w:eastAsia="zh-CN"/>
        </w:rPr>
        <w:t>一</w:t>
      </w:r>
      <w:r>
        <w:rPr>
          <w:rFonts w:eastAsia="SimSun" w:hint="eastAsia"/>
          <w:spacing w:val="-10"/>
          <w:sz w:val="22"/>
          <w:szCs w:val="22"/>
          <w:lang w:val="en-GB" w:eastAsia="zh-CN"/>
        </w:rPr>
        <w:t>并</w:t>
      </w:r>
      <w:r w:rsidRPr="002E61D7">
        <w:rPr>
          <w:rFonts w:eastAsia="SimSun"/>
          <w:spacing w:val="-10"/>
          <w:sz w:val="22"/>
          <w:szCs w:val="22"/>
          <w:lang w:val="en-GB" w:eastAsia="zh-CN"/>
        </w:rPr>
        <w:t>列入上述文件和宣传材料</w:t>
      </w:r>
      <w:r>
        <w:rPr>
          <w:rFonts w:eastAsia="SimSun" w:hint="eastAsia"/>
          <w:spacing w:val="-10"/>
          <w:sz w:val="22"/>
          <w:szCs w:val="22"/>
          <w:lang w:val="en-GB" w:eastAsia="zh-CN"/>
        </w:rPr>
        <w:t>。</w:t>
      </w:r>
    </w:p>
    <w:p w:rsidR="00FB6910" w:rsidRPr="0086573A" w:rsidRDefault="00FB6910" w:rsidP="00651EBE">
      <w:pPr>
        <w:pStyle w:val="CH3"/>
        <w:keepNext w:val="0"/>
        <w:keepLines w:val="0"/>
        <w:jc w:val="both"/>
        <w:rPr>
          <w:lang w:val="en-GB"/>
        </w:rPr>
      </w:pPr>
      <w:r w:rsidRPr="0086573A">
        <w:rPr>
          <w:lang w:val="en-GB" w:eastAsia="zh-CN"/>
        </w:rPr>
        <w:tab/>
      </w:r>
      <w:r w:rsidRPr="0086573A">
        <w:rPr>
          <w:lang w:val="en-GB" w:eastAsia="zh-CN"/>
        </w:rPr>
        <w:tab/>
      </w:r>
      <w:r w:rsidR="00C01276" w:rsidRPr="00CF5494">
        <w:rPr>
          <w:rFonts w:eastAsia="SimHei"/>
          <w:sz w:val="22"/>
          <w:szCs w:val="22"/>
          <w:lang w:val="en-GB" w:eastAsia="zh-CN"/>
        </w:rPr>
        <w:t>财务事项</w:t>
      </w:r>
    </w:p>
    <w:p w:rsidR="00FB6910" w:rsidRPr="0086573A" w:rsidRDefault="00C01276"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hint="eastAsia"/>
          <w:spacing w:val="-10"/>
          <w:sz w:val="22"/>
          <w:szCs w:val="22"/>
          <w:lang w:val="en-GB" w:eastAsia="zh-CN"/>
        </w:rPr>
        <w:t>根据平台的议事规则，如</w:t>
      </w:r>
      <w:r w:rsidRPr="00F35BD9">
        <w:rPr>
          <w:rFonts w:eastAsia="SimSun"/>
          <w:spacing w:val="-10"/>
          <w:sz w:val="22"/>
          <w:szCs w:val="22"/>
          <w:lang w:val="en-GB" w:eastAsia="zh-CN"/>
        </w:rPr>
        <w:t>果</w:t>
      </w:r>
      <w:r w:rsidRPr="00F35BD9">
        <w:rPr>
          <w:rFonts w:eastAsia="SimSun" w:hint="eastAsia"/>
          <w:spacing w:val="-10"/>
          <w:sz w:val="22"/>
          <w:szCs w:val="22"/>
          <w:lang w:val="en-GB" w:eastAsia="zh-CN"/>
        </w:rPr>
        <w:t>出现</w:t>
      </w:r>
      <w:r w:rsidRPr="00F35BD9">
        <w:rPr>
          <w:rFonts w:eastAsia="SimSun"/>
          <w:spacing w:val="-10"/>
          <w:sz w:val="22"/>
          <w:szCs w:val="22"/>
          <w:lang w:val="en-GB" w:eastAsia="zh-CN"/>
        </w:rPr>
        <w:t>由</w:t>
      </w:r>
      <w:r w:rsidRPr="00F35BD9">
        <w:rPr>
          <w:rFonts w:eastAsia="SimSun" w:hint="eastAsia"/>
          <w:spacing w:val="-10"/>
          <w:sz w:val="22"/>
          <w:szCs w:val="22"/>
          <w:lang w:val="en-GB" w:eastAsia="zh-CN"/>
        </w:rPr>
        <w:t>全体会议</w:t>
      </w:r>
      <w:r w:rsidRPr="00F35BD9">
        <w:rPr>
          <w:rFonts w:eastAsia="SimSun"/>
          <w:spacing w:val="-10"/>
          <w:sz w:val="22"/>
          <w:szCs w:val="22"/>
          <w:lang w:val="en-GB" w:eastAsia="zh-CN"/>
        </w:rPr>
        <w:t>向一家或多家组织委派的特别任务或某项联合活动需要超出常规组织开支的额外</w:t>
      </w:r>
      <w:r>
        <w:rPr>
          <w:rFonts w:eastAsia="SimSun" w:hint="eastAsia"/>
          <w:spacing w:val="-10"/>
          <w:sz w:val="22"/>
          <w:szCs w:val="22"/>
          <w:lang w:val="en-GB" w:eastAsia="zh-CN"/>
        </w:rPr>
        <w:t>支出</w:t>
      </w:r>
      <w:r w:rsidRPr="00F35BD9">
        <w:rPr>
          <w:rFonts w:eastAsia="SimSun" w:hint="eastAsia"/>
          <w:spacing w:val="-10"/>
          <w:sz w:val="22"/>
          <w:szCs w:val="22"/>
          <w:lang w:val="en-GB" w:eastAsia="zh-CN"/>
        </w:rPr>
        <w:t>的情况</w:t>
      </w:r>
      <w:r w:rsidRPr="00F35BD9">
        <w:rPr>
          <w:rFonts w:eastAsia="SimSun"/>
          <w:spacing w:val="-10"/>
          <w:sz w:val="22"/>
          <w:szCs w:val="22"/>
          <w:lang w:val="en-GB" w:eastAsia="zh-CN"/>
        </w:rPr>
        <w:t>，</w:t>
      </w:r>
      <w:r w:rsidRPr="00F35BD9">
        <w:rPr>
          <w:rFonts w:eastAsia="SimSun" w:hint="eastAsia"/>
          <w:spacing w:val="-10"/>
          <w:sz w:val="22"/>
          <w:szCs w:val="22"/>
          <w:lang w:val="en-GB" w:eastAsia="zh-CN"/>
        </w:rPr>
        <w:t>则合作伙伴便</w:t>
      </w:r>
      <w:r w:rsidRPr="00F35BD9">
        <w:rPr>
          <w:rFonts w:eastAsia="SimSun"/>
          <w:spacing w:val="-10"/>
          <w:sz w:val="22"/>
          <w:szCs w:val="22"/>
          <w:lang w:val="en-GB" w:eastAsia="zh-CN"/>
        </w:rPr>
        <w:t>应</w:t>
      </w:r>
      <w:r w:rsidRPr="00F35BD9">
        <w:rPr>
          <w:rFonts w:eastAsia="SimSun" w:hint="eastAsia"/>
          <w:spacing w:val="-10"/>
          <w:sz w:val="22"/>
          <w:szCs w:val="22"/>
          <w:lang w:val="en-GB" w:eastAsia="zh-CN"/>
        </w:rPr>
        <w:t>当</w:t>
      </w:r>
      <w:r w:rsidRPr="00F35BD9">
        <w:rPr>
          <w:rFonts w:eastAsia="SimSun"/>
          <w:spacing w:val="-10"/>
          <w:sz w:val="22"/>
          <w:szCs w:val="22"/>
          <w:lang w:val="en-GB" w:eastAsia="zh-CN"/>
        </w:rPr>
        <w:t>通过</w:t>
      </w:r>
      <w:r w:rsidRPr="00F35BD9">
        <w:rPr>
          <w:rFonts w:eastAsia="SimSun" w:hint="eastAsia"/>
          <w:spacing w:val="-10"/>
          <w:sz w:val="22"/>
          <w:szCs w:val="22"/>
          <w:lang w:val="en-GB" w:eastAsia="zh-CN"/>
        </w:rPr>
        <w:t>相互</w:t>
      </w:r>
      <w:r w:rsidRPr="00F35BD9">
        <w:rPr>
          <w:rFonts w:eastAsia="SimSun"/>
          <w:spacing w:val="-10"/>
          <w:sz w:val="22"/>
          <w:szCs w:val="22"/>
          <w:lang w:val="en-GB" w:eastAsia="zh-CN"/>
        </w:rPr>
        <w:t>磋商确定获得必要资源的最适当方式，包括通过各组织筹集额外资源，</w:t>
      </w:r>
      <w:r w:rsidRPr="00F35BD9">
        <w:rPr>
          <w:rFonts w:eastAsia="SimSun" w:hint="eastAsia"/>
          <w:spacing w:val="-10"/>
          <w:sz w:val="22"/>
          <w:szCs w:val="22"/>
          <w:lang w:val="en-GB" w:eastAsia="zh-CN"/>
        </w:rPr>
        <w:t>用</w:t>
      </w:r>
      <w:r w:rsidRPr="00F35BD9">
        <w:rPr>
          <w:rFonts w:eastAsia="SimSun"/>
          <w:spacing w:val="-10"/>
          <w:sz w:val="22"/>
          <w:szCs w:val="22"/>
          <w:lang w:val="en-GB" w:eastAsia="zh-CN"/>
        </w:rPr>
        <w:t>以支持平台的各项活动</w:t>
      </w:r>
      <w:r>
        <w:rPr>
          <w:rFonts w:eastAsia="SimSun" w:hint="eastAsia"/>
          <w:spacing w:val="-10"/>
          <w:sz w:val="22"/>
          <w:szCs w:val="22"/>
          <w:lang w:val="en-GB" w:eastAsia="zh-CN"/>
        </w:rPr>
        <w:t>。</w:t>
      </w:r>
    </w:p>
    <w:p w:rsidR="00FB6910" w:rsidRPr="0086573A" w:rsidRDefault="00765B7E"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spacing w:val="-10"/>
          <w:sz w:val="22"/>
          <w:szCs w:val="22"/>
          <w:lang w:val="en-GB" w:eastAsia="zh-CN"/>
        </w:rPr>
        <w:t>各</w:t>
      </w:r>
      <w:r>
        <w:rPr>
          <w:rFonts w:eastAsia="SimSun" w:hint="eastAsia"/>
          <w:spacing w:val="-10"/>
          <w:sz w:val="22"/>
          <w:szCs w:val="22"/>
          <w:lang w:val="en-GB" w:eastAsia="zh-CN"/>
        </w:rPr>
        <w:t>合作伙伴</w:t>
      </w:r>
      <w:r>
        <w:rPr>
          <w:rFonts w:eastAsia="SimSun"/>
          <w:spacing w:val="-10"/>
          <w:sz w:val="22"/>
          <w:szCs w:val="22"/>
          <w:lang w:val="en-GB" w:eastAsia="zh-CN"/>
        </w:rPr>
        <w:t>开展的任何与本协作伙伴关系安排有关的资源调</w:t>
      </w:r>
      <w:r>
        <w:rPr>
          <w:rFonts w:eastAsia="SimSun" w:hint="eastAsia"/>
          <w:spacing w:val="-10"/>
          <w:sz w:val="22"/>
          <w:szCs w:val="22"/>
          <w:lang w:val="en-GB" w:eastAsia="zh-CN"/>
        </w:rPr>
        <w:t>集</w:t>
      </w:r>
      <w:r>
        <w:rPr>
          <w:rFonts w:eastAsia="SimSun"/>
          <w:spacing w:val="-10"/>
          <w:sz w:val="22"/>
          <w:szCs w:val="22"/>
          <w:lang w:val="en-GB" w:eastAsia="zh-CN"/>
        </w:rPr>
        <w:t>工作</w:t>
      </w:r>
      <w:r>
        <w:rPr>
          <w:rFonts w:eastAsia="SimSun" w:hint="eastAsia"/>
          <w:spacing w:val="-10"/>
          <w:sz w:val="22"/>
          <w:szCs w:val="22"/>
          <w:lang w:val="en-GB" w:eastAsia="zh-CN"/>
        </w:rPr>
        <w:t>均须事先征得双（各）方的同意才能进行。</w:t>
      </w:r>
    </w:p>
    <w:p w:rsidR="00FB6910" w:rsidRPr="0086573A" w:rsidRDefault="00FB6910" w:rsidP="00651EBE">
      <w:pPr>
        <w:pStyle w:val="CH3"/>
        <w:keepNext w:val="0"/>
        <w:keepLines w:val="0"/>
        <w:jc w:val="both"/>
        <w:rPr>
          <w:lang w:val="en-GB"/>
        </w:rPr>
      </w:pPr>
      <w:r w:rsidRPr="0086573A">
        <w:rPr>
          <w:lang w:val="en-GB" w:eastAsia="zh-CN"/>
        </w:rPr>
        <w:tab/>
      </w:r>
      <w:r w:rsidRPr="0086573A">
        <w:rPr>
          <w:lang w:val="en-GB" w:eastAsia="zh-CN"/>
        </w:rPr>
        <w:tab/>
      </w:r>
      <w:r w:rsidR="00765B7E" w:rsidRPr="00CF5494">
        <w:rPr>
          <w:rFonts w:eastAsia="SimHei"/>
          <w:sz w:val="22"/>
          <w:szCs w:val="22"/>
          <w:lang w:val="en-GB" w:eastAsia="zh-CN"/>
        </w:rPr>
        <w:t>报告</w:t>
      </w:r>
    </w:p>
    <w:p w:rsidR="00FB6910" w:rsidRPr="0086573A" w:rsidRDefault="00765B7E"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Pr>
          <w:rFonts w:eastAsia="SimSun"/>
          <w:sz w:val="22"/>
          <w:szCs w:val="22"/>
          <w:lang w:val="en-GB" w:eastAsia="zh-CN"/>
        </w:rPr>
        <w:t>各</w:t>
      </w:r>
      <w:r>
        <w:rPr>
          <w:rFonts w:eastAsia="SimSun" w:hint="eastAsia"/>
          <w:sz w:val="22"/>
          <w:szCs w:val="22"/>
          <w:lang w:val="en-GB" w:eastAsia="zh-CN"/>
        </w:rPr>
        <w:t>合作伙伴定期</w:t>
      </w:r>
      <w:r>
        <w:rPr>
          <w:rFonts w:eastAsia="SimSun"/>
          <w:sz w:val="22"/>
          <w:szCs w:val="22"/>
          <w:lang w:val="en-GB" w:eastAsia="zh-CN"/>
        </w:rPr>
        <w:t>向全体会议和各组织的理事机构报告本协作伙伴关系安排的</w:t>
      </w:r>
      <w:r>
        <w:rPr>
          <w:rFonts w:eastAsia="SimSun" w:hint="eastAsia"/>
          <w:sz w:val="22"/>
          <w:szCs w:val="22"/>
          <w:lang w:val="en-GB" w:eastAsia="zh-CN"/>
        </w:rPr>
        <w:t>执行情况</w:t>
      </w:r>
      <w:r>
        <w:rPr>
          <w:rFonts w:eastAsia="SimSun"/>
          <w:sz w:val="22"/>
          <w:szCs w:val="22"/>
          <w:lang w:val="en-GB" w:eastAsia="zh-CN"/>
        </w:rPr>
        <w:t>，并</w:t>
      </w:r>
      <w:r>
        <w:rPr>
          <w:rFonts w:eastAsia="SimSun" w:hint="eastAsia"/>
          <w:sz w:val="22"/>
          <w:szCs w:val="22"/>
          <w:lang w:val="en-GB" w:eastAsia="zh-CN"/>
        </w:rPr>
        <w:t>视需要就</w:t>
      </w:r>
      <w:r w:rsidRPr="00CF5494">
        <w:rPr>
          <w:rFonts w:eastAsia="SimSun"/>
          <w:sz w:val="22"/>
          <w:szCs w:val="22"/>
          <w:lang w:val="en-GB" w:eastAsia="zh-CN"/>
        </w:rPr>
        <w:t>新</w:t>
      </w:r>
      <w:r>
        <w:rPr>
          <w:rFonts w:eastAsia="SimSun" w:hint="eastAsia"/>
          <w:sz w:val="22"/>
          <w:szCs w:val="22"/>
          <w:lang w:val="en-GB" w:eastAsia="zh-CN"/>
        </w:rPr>
        <w:t>的</w:t>
      </w:r>
      <w:r>
        <w:rPr>
          <w:rFonts w:eastAsia="SimSun"/>
          <w:sz w:val="22"/>
          <w:szCs w:val="22"/>
          <w:lang w:val="en-GB" w:eastAsia="zh-CN"/>
        </w:rPr>
        <w:t>合作领域</w:t>
      </w:r>
      <w:r>
        <w:rPr>
          <w:rFonts w:eastAsia="SimSun" w:hint="eastAsia"/>
          <w:sz w:val="22"/>
          <w:szCs w:val="22"/>
          <w:lang w:val="en-GB" w:eastAsia="zh-CN"/>
        </w:rPr>
        <w:t>寻求进一步</w:t>
      </w:r>
      <w:r>
        <w:rPr>
          <w:rFonts w:eastAsia="SimSun"/>
          <w:sz w:val="22"/>
          <w:szCs w:val="22"/>
          <w:lang w:val="en-GB" w:eastAsia="zh-CN"/>
        </w:rPr>
        <w:t>指导与</w:t>
      </w:r>
      <w:r>
        <w:rPr>
          <w:rFonts w:eastAsia="SimSun" w:hint="eastAsia"/>
          <w:sz w:val="22"/>
          <w:szCs w:val="22"/>
          <w:lang w:val="en-GB" w:eastAsia="zh-CN"/>
        </w:rPr>
        <w:t>认</w:t>
      </w:r>
      <w:r w:rsidRPr="00CF5494">
        <w:rPr>
          <w:rFonts w:eastAsia="SimSun"/>
          <w:sz w:val="22"/>
          <w:szCs w:val="22"/>
          <w:lang w:val="en-GB" w:eastAsia="zh-CN"/>
        </w:rPr>
        <w:t>可</w:t>
      </w:r>
      <w:r>
        <w:rPr>
          <w:rFonts w:eastAsia="SimSun" w:hint="eastAsia"/>
          <w:sz w:val="22"/>
          <w:szCs w:val="22"/>
          <w:lang w:val="en-GB" w:eastAsia="zh-CN"/>
        </w:rPr>
        <w:t>。</w:t>
      </w:r>
    </w:p>
    <w:p w:rsidR="00FB6910" w:rsidRPr="0086573A" w:rsidRDefault="00765B7E" w:rsidP="00651EBE">
      <w:pPr>
        <w:numPr>
          <w:ilvl w:val="0"/>
          <w:numId w:val="29"/>
        </w:numPr>
        <w:pBdr>
          <w:top w:val="nil"/>
          <w:left w:val="nil"/>
          <w:bottom w:val="nil"/>
          <w:right w:val="nil"/>
          <w:between w:val="nil"/>
          <w:bar w:val="nil"/>
        </w:pBdr>
        <w:spacing w:after="120"/>
        <w:ind w:left="1247" w:firstLine="624"/>
        <w:jc w:val="both"/>
        <w:rPr>
          <w:rFonts w:eastAsia="Times New Roman"/>
          <w:lang w:val="en-GB" w:eastAsia="zh-CN"/>
        </w:rPr>
      </w:pPr>
      <w:r w:rsidRPr="007E4C03">
        <w:rPr>
          <w:rFonts w:eastAsia="SimSun"/>
          <w:spacing w:val="-4"/>
          <w:sz w:val="22"/>
          <w:szCs w:val="22"/>
          <w:lang w:val="en-GB" w:eastAsia="zh-CN"/>
        </w:rPr>
        <w:t>本协作伙伴关系安排</w:t>
      </w:r>
      <w:r>
        <w:rPr>
          <w:rFonts w:eastAsia="SimSun" w:hint="eastAsia"/>
          <w:spacing w:val="-4"/>
          <w:sz w:val="22"/>
          <w:szCs w:val="22"/>
          <w:lang w:val="en-GB" w:eastAsia="zh-CN"/>
        </w:rPr>
        <w:t>在得到各合作伙伴核准</w:t>
      </w:r>
      <w:r>
        <w:rPr>
          <w:rFonts w:eastAsia="SimSun"/>
          <w:spacing w:val="-4"/>
          <w:sz w:val="22"/>
          <w:szCs w:val="22"/>
          <w:lang w:eastAsia="zh-CN"/>
        </w:rPr>
        <w:t>后</w:t>
      </w:r>
      <w:r>
        <w:rPr>
          <w:rFonts w:eastAsia="SimSun" w:hint="eastAsia"/>
          <w:spacing w:val="-4"/>
          <w:sz w:val="22"/>
          <w:szCs w:val="22"/>
          <w:lang w:eastAsia="zh-CN"/>
        </w:rPr>
        <w:t>即可予以执行。</w:t>
      </w:r>
    </w:p>
    <w:p w:rsidR="00FB6910" w:rsidRPr="00992F1A" w:rsidRDefault="00FB6910" w:rsidP="00651EBE">
      <w:pPr>
        <w:pStyle w:val="ZZAnxtitle"/>
        <w:jc w:val="both"/>
        <w:rPr>
          <w:rFonts w:eastAsia="SimHei"/>
          <w:szCs w:val="28"/>
          <w:lang w:val="en-GB" w:eastAsia="zh-CN"/>
        </w:rPr>
      </w:pPr>
      <w:r w:rsidRPr="0086573A">
        <w:rPr>
          <w:lang w:val="en-GB" w:eastAsia="zh-CN"/>
        </w:rPr>
        <w:br w:type="page"/>
      </w:r>
      <w:r w:rsidR="00992F1A" w:rsidRPr="00992F1A">
        <w:rPr>
          <w:rFonts w:eastAsia="SimHei"/>
          <w:lang w:val="en-GB" w:eastAsia="zh-CN"/>
        </w:rPr>
        <w:t>第</w:t>
      </w:r>
      <w:r w:rsidRPr="00992F1A">
        <w:rPr>
          <w:rFonts w:eastAsia="SimHei"/>
          <w:szCs w:val="28"/>
          <w:lang w:val="en-GB" w:eastAsia="zh-CN"/>
        </w:rPr>
        <w:t>I</w:t>
      </w:r>
      <w:r w:rsidR="00570400" w:rsidRPr="00992F1A">
        <w:rPr>
          <w:rFonts w:eastAsia="SimHei"/>
          <w:szCs w:val="28"/>
          <w:lang w:val="en-GB" w:eastAsia="zh-CN"/>
        </w:rPr>
        <w:t>PBES-2/9</w:t>
      </w:r>
      <w:r w:rsidR="00992F1A" w:rsidRPr="00992F1A">
        <w:rPr>
          <w:rFonts w:eastAsia="SimHei"/>
          <w:szCs w:val="28"/>
          <w:lang w:val="en-GB" w:eastAsia="zh-CN"/>
        </w:rPr>
        <w:t>号决定</w:t>
      </w:r>
      <w:r w:rsidR="00570400" w:rsidRPr="00992F1A">
        <w:rPr>
          <w:rFonts w:eastAsia="SimHei"/>
          <w:szCs w:val="28"/>
          <w:lang w:val="en-GB" w:eastAsia="zh-CN"/>
        </w:rPr>
        <w:t>：交流与外联</w:t>
      </w:r>
    </w:p>
    <w:p w:rsidR="00FB6910" w:rsidRPr="00992F1A" w:rsidRDefault="00570400" w:rsidP="00FB6910">
      <w:pPr>
        <w:keepNext/>
        <w:keepLines/>
        <w:tabs>
          <w:tab w:val="left" w:pos="624"/>
          <w:tab w:val="left" w:pos="1247"/>
          <w:tab w:val="left" w:pos="1871"/>
          <w:tab w:val="left" w:pos="2495"/>
          <w:tab w:val="left" w:pos="3119"/>
        </w:tabs>
        <w:suppressAutoHyphens/>
        <w:spacing w:after="120"/>
        <w:ind w:left="1247" w:right="57" w:firstLine="624"/>
        <w:rPr>
          <w:rFonts w:ascii="SimHei" w:eastAsia="SimHei" w:hAnsi="SimHei"/>
          <w:i/>
          <w:iCs/>
          <w:sz w:val="24"/>
          <w:szCs w:val="24"/>
          <w:lang w:val="en-GB" w:eastAsia="ja-JP"/>
        </w:rPr>
      </w:pPr>
      <w:r w:rsidRPr="00193CA2">
        <w:rPr>
          <w:rFonts w:eastAsia="SimSun" w:hint="eastAsia"/>
          <w:i/>
          <w:iCs/>
          <w:sz w:val="24"/>
          <w:szCs w:val="24"/>
          <w:lang w:val="en-GB" w:eastAsia="zh-CN"/>
        </w:rPr>
        <w:t>全体会议</w:t>
      </w:r>
    </w:p>
    <w:p w:rsidR="00FB6910" w:rsidRPr="00570400" w:rsidRDefault="00FB6910" w:rsidP="00651EBE">
      <w:pPr>
        <w:suppressAutoHyphens/>
        <w:spacing w:after="120"/>
        <w:ind w:left="1247" w:right="57" w:firstLine="624"/>
        <w:jc w:val="both"/>
        <w:rPr>
          <w:rFonts w:eastAsia="Calibri"/>
          <w:spacing w:val="4"/>
          <w:w w:val="103"/>
          <w:kern w:val="14"/>
          <w:sz w:val="24"/>
          <w:szCs w:val="24"/>
          <w:lang w:val="en-GB" w:eastAsia="zh-CN"/>
        </w:rPr>
      </w:pPr>
      <w:r w:rsidRPr="00570400">
        <w:rPr>
          <w:rFonts w:eastAsia="Calibri"/>
          <w:spacing w:val="4"/>
          <w:w w:val="103"/>
          <w:kern w:val="14"/>
          <w:sz w:val="24"/>
          <w:szCs w:val="24"/>
          <w:lang w:val="en-GB" w:eastAsia="zh-CN"/>
        </w:rPr>
        <w:t>1.</w:t>
      </w:r>
      <w:r w:rsidRPr="00570400">
        <w:rPr>
          <w:rFonts w:eastAsia="Calibri"/>
          <w:spacing w:val="4"/>
          <w:w w:val="103"/>
          <w:kern w:val="14"/>
          <w:sz w:val="24"/>
          <w:szCs w:val="24"/>
          <w:lang w:val="en-GB" w:eastAsia="zh-CN"/>
        </w:rPr>
        <w:tab/>
      </w:r>
      <w:r w:rsidR="0083215E" w:rsidRPr="00193CA2">
        <w:rPr>
          <w:rFonts w:eastAsia="SimSun" w:hint="eastAsia"/>
          <w:i/>
          <w:spacing w:val="4"/>
          <w:w w:val="103"/>
          <w:kern w:val="14"/>
          <w:sz w:val="24"/>
          <w:szCs w:val="24"/>
          <w:lang w:val="en-GB" w:eastAsia="zh-CN"/>
        </w:rPr>
        <w:t>请</w:t>
      </w:r>
      <w:r w:rsidR="0083215E">
        <w:rPr>
          <w:rFonts w:eastAsia="SimSun" w:hint="eastAsia"/>
          <w:sz w:val="24"/>
          <w:szCs w:val="24"/>
          <w:lang w:val="en-GB" w:eastAsia="zh-CN"/>
        </w:rPr>
        <w:t xml:space="preserve"> </w:t>
      </w:r>
      <w:r w:rsidR="0083215E">
        <w:rPr>
          <w:rFonts w:eastAsia="SimSun" w:hint="eastAsia"/>
          <w:sz w:val="24"/>
          <w:szCs w:val="24"/>
          <w:lang w:eastAsia="zh-CN"/>
        </w:rPr>
        <w:t>平台秘书处</w:t>
      </w:r>
      <w:r w:rsidR="0083215E" w:rsidRPr="0041266B">
        <w:rPr>
          <w:rFonts w:eastAsia="SimSun"/>
          <w:sz w:val="24"/>
          <w:szCs w:val="24"/>
          <w:lang w:eastAsia="zh-CN"/>
        </w:rPr>
        <w:t>在主席团的监督下、并与多学科专家小组合作，</w:t>
      </w:r>
      <w:r w:rsidR="0083215E" w:rsidRPr="0041266B">
        <w:rPr>
          <w:rFonts w:eastAsia="SimSun" w:hint="eastAsia"/>
          <w:sz w:val="24"/>
          <w:szCs w:val="24"/>
          <w:lang w:eastAsia="zh-CN"/>
        </w:rPr>
        <w:t>编写</w:t>
      </w:r>
      <w:r w:rsidR="0083215E" w:rsidRPr="0041266B">
        <w:rPr>
          <w:rFonts w:eastAsia="SimSun"/>
          <w:sz w:val="24"/>
          <w:szCs w:val="24"/>
          <w:lang w:eastAsia="zh-CN"/>
        </w:rPr>
        <w:t>一项交流与外联工作战略草案，供全体会议第三届会议审议</w:t>
      </w:r>
      <w:r w:rsidR="00767190" w:rsidRPr="00193CA2">
        <w:rPr>
          <w:rFonts w:eastAsia="SimSun" w:hint="eastAsia"/>
          <w:spacing w:val="4"/>
          <w:w w:val="103"/>
          <w:kern w:val="14"/>
          <w:sz w:val="24"/>
          <w:szCs w:val="24"/>
          <w:lang w:val="en-GB" w:eastAsia="zh-CN"/>
        </w:rPr>
        <w:t>；</w:t>
      </w:r>
      <w:r w:rsidR="0083215E">
        <w:rPr>
          <w:rFonts w:eastAsia="SimSun" w:hint="eastAsia"/>
          <w:sz w:val="24"/>
          <w:szCs w:val="24"/>
          <w:lang w:eastAsia="zh-CN"/>
        </w:rPr>
        <w:t xml:space="preserve"> </w:t>
      </w:r>
    </w:p>
    <w:p w:rsidR="0083215E" w:rsidRPr="00570400" w:rsidRDefault="00FB6910" w:rsidP="00651EBE">
      <w:pPr>
        <w:suppressAutoHyphens/>
        <w:spacing w:after="120"/>
        <w:ind w:left="1247" w:right="57" w:firstLine="624"/>
        <w:jc w:val="both"/>
        <w:rPr>
          <w:rFonts w:eastAsia="Calibri"/>
          <w:spacing w:val="4"/>
          <w:w w:val="103"/>
          <w:kern w:val="14"/>
          <w:sz w:val="24"/>
          <w:szCs w:val="24"/>
          <w:lang w:val="en-GB" w:eastAsia="zh-CN"/>
        </w:rPr>
      </w:pPr>
      <w:r w:rsidRPr="00570400">
        <w:rPr>
          <w:rFonts w:eastAsia="Calibri"/>
          <w:spacing w:val="4"/>
          <w:w w:val="103"/>
          <w:kern w:val="14"/>
          <w:sz w:val="24"/>
          <w:szCs w:val="24"/>
          <w:lang w:val="en-GB" w:eastAsia="zh-CN"/>
        </w:rPr>
        <w:t>2.</w:t>
      </w:r>
      <w:r w:rsidRPr="00570400">
        <w:rPr>
          <w:rFonts w:eastAsia="Calibri"/>
          <w:spacing w:val="4"/>
          <w:w w:val="103"/>
          <w:kern w:val="14"/>
          <w:sz w:val="24"/>
          <w:szCs w:val="24"/>
          <w:lang w:val="en-GB" w:eastAsia="zh-CN"/>
        </w:rPr>
        <w:tab/>
      </w:r>
      <w:r w:rsidR="00B57649" w:rsidRPr="00B57649">
        <w:rPr>
          <w:rFonts w:eastAsia="SimSun" w:hint="eastAsia"/>
          <w:i/>
          <w:sz w:val="24"/>
          <w:szCs w:val="24"/>
          <w:lang w:eastAsia="zh-CN"/>
        </w:rPr>
        <w:t>通过</w:t>
      </w:r>
      <w:r w:rsidR="00B57649" w:rsidRPr="00193CA2">
        <w:rPr>
          <w:rFonts w:eastAsia="SimSun" w:hint="eastAsia"/>
          <w:spacing w:val="4"/>
          <w:w w:val="103"/>
          <w:kern w:val="14"/>
          <w:sz w:val="24"/>
          <w:szCs w:val="24"/>
          <w:lang w:val="en-GB" w:eastAsia="zh-CN"/>
        </w:rPr>
        <w:t xml:space="preserve"> </w:t>
      </w:r>
      <w:r w:rsidR="00B57649">
        <w:rPr>
          <w:rFonts w:eastAsia="SimSun" w:hint="eastAsia"/>
          <w:sz w:val="24"/>
          <w:szCs w:val="24"/>
          <w:lang w:val="en-GB" w:eastAsia="zh-CN"/>
        </w:rPr>
        <w:t>载于秘书处关于交流战略草案</w:t>
      </w:r>
      <w:r w:rsidR="00B57649" w:rsidRPr="00570400">
        <w:rPr>
          <w:rStyle w:val="FootnoteReference"/>
          <w:rFonts w:eastAsia="Calibri"/>
          <w:spacing w:val="4"/>
          <w:w w:val="103"/>
          <w:kern w:val="14"/>
          <w:sz w:val="24"/>
          <w:szCs w:val="24"/>
          <w:lang w:val="en-GB"/>
        </w:rPr>
        <w:footnoteReference w:id="45"/>
      </w:r>
      <w:r w:rsidR="00B57649">
        <w:rPr>
          <w:rFonts w:eastAsia="SimSun" w:hint="eastAsia"/>
          <w:sz w:val="24"/>
          <w:szCs w:val="24"/>
          <w:lang w:val="en-GB" w:eastAsia="zh-CN"/>
        </w:rPr>
        <w:t>的说明中</w:t>
      </w:r>
      <w:r w:rsidR="0083215E" w:rsidRPr="0041266B">
        <w:rPr>
          <w:rFonts w:eastAsia="SimSun" w:hint="eastAsia"/>
          <w:sz w:val="24"/>
          <w:szCs w:val="24"/>
          <w:lang w:val="en-GB" w:eastAsia="zh-CN"/>
        </w:rPr>
        <w:t>的平台徽标，并请</w:t>
      </w:r>
      <w:r w:rsidR="00B57649">
        <w:rPr>
          <w:rFonts w:eastAsia="SimSun" w:hint="eastAsia"/>
          <w:sz w:val="24"/>
          <w:szCs w:val="24"/>
          <w:lang w:val="en-GB" w:eastAsia="zh-CN"/>
        </w:rPr>
        <w:t>平台秘书处</w:t>
      </w:r>
      <w:r w:rsidR="0083215E" w:rsidRPr="0041266B">
        <w:rPr>
          <w:rFonts w:eastAsia="SimSun" w:hint="eastAsia"/>
          <w:sz w:val="24"/>
          <w:szCs w:val="24"/>
          <w:lang w:val="en-GB" w:eastAsia="zh-CN"/>
        </w:rPr>
        <w:t>经与主席团协商后、制定并实行一项徽标使用政策</w:t>
      </w:r>
      <w:r w:rsidR="00B57649">
        <w:rPr>
          <w:rFonts w:eastAsia="SimSun" w:hint="eastAsia"/>
          <w:sz w:val="24"/>
          <w:szCs w:val="24"/>
          <w:lang w:val="en-GB" w:eastAsia="zh-CN"/>
        </w:rPr>
        <w:t>。</w:t>
      </w:r>
    </w:p>
    <w:p w:rsidR="00FB6910" w:rsidRPr="00570400" w:rsidRDefault="00FB6910" w:rsidP="00FB6910">
      <w:pPr>
        <w:suppressAutoHyphens/>
        <w:spacing w:after="120"/>
        <w:ind w:left="1247" w:right="57" w:firstLine="624"/>
        <w:rPr>
          <w:rFonts w:eastAsia="Calibri"/>
          <w:spacing w:val="4"/>
          <w:w w:val="103"/>
          <w:kern w:val="14"/>
          <w:sz w:val="24"/>
          <w:szCs w:val="24"/>
          <w:lang w:val="en-GB" w:eastAsia="zh-CN"/>
        </w:rPr>
      </w:pPr>
    </w:p>
    <w:p w:rsidR="00FB6910" w:rsidRPr="006F5AC7" w:rsidRDefault="00FB6910" w:rsidP="006F5AC7">
      <w:pPr>
        <w:tabs>
          <w:tab w:val="left" w:pos="1247"/>
          <w:tab w:val="left" w:pos="1814"/>
          <w:tab w:val="left" w:pos="2381"/>
          <w:tab w:val="left" w:pos="2948"/>
          <w:tab w:val="left" w:pos="3515"/>
        </w:tabs>
        <w:spacing w:before="240" w:after="120"/>
        <w:rPr>
          <w:rFonts w:eastAsia="SimSun" w:hint="eastAsia"/>
          <w:b/>
          <w:bCs/>
          <w:sz w:val="24"/>
          <w:szCs w:val="24"/>
          <w:lang w:val="en-GB" w:eastAsia="zh-CN"/>
        </w:rPr>
      </w:pPr>
    </w:p>
    <w:p w:rsidR="00F85312" w:rsidRPr="007505CD" w:rsidRDefault="00F85312" w:rsidP="00F85312">
      <w:pPr>
        <w:pStyle w:val="Normal-pool"/>
        <w:rPr>
          <w:lang w:val="en-GB"/>
        </w:rPr>
      </w:pPr>
    </w:p>
    <w:tbl>
      <w:tblPr>
        <w:tblW w:w="9923" w:type="dxa"/>
        <w:tblInd w:w="108" w:type="dxa"/>
        <w:tblLook w:val="01E0" w:firstRow="1" w:lastRow="1" w:firstColumn="1" w:lastColumn="1" w:noHBand="0" w:noVBand="0"/>
      </w:tblPr>
      <w:tblGrid>
        <w:gridCol w:w="3402"/>
        <w:gridCol w:w="3260"/>
        <w:gridCol w:w="3261"/>
      </w:tblGrid>
      <w:tr w:rsidR="00F85312" w:rsidRPr="007505CD" w:rsidTr="00527281">
        <w:tc>
          <w:tcPr>
            <w:tcW w:w="3402" w:type="dxa"/>
          </w:tcPr>
          <w:p w:rsidR="00F85312" w:rsidRPr="007505CD" w:rsidRDefault="00F85312" w:rsidP="00527281">
            <w:pPr>
              <w:pStyle w:val="Normal-pool"/>
              <w:rPr>
                <w:lang w:val="en-GB"/>
              </w:rPr>
            </w:pPr>
          </w:p>
        </w:tc>
        <w:tc>
          <w:tcPr>
            <w:tcW w:w="3260" w:type="dxa"/>
            <w:tcBorders>
              <w:bottom w:val="single" w:sz="4" w:space="0" w:color="auto"/>
            </w:tcBorders>
          </w:tcPr>
          <w:p w:rsidR="00F85312" w:rsidRPr="007505CD" w:rsidRDefault="00F85312" w:rsidP="00527281">
            <w:pPr>
              <w:pStyle w:val="Normal-pool"/>
              <w:rPr>
                <w:lang w:val="en-GB"/>
              </w:rPr>
            </w:pPr>
          </w:p>
        </w:tc>
        <w:tc>
          <w:tcPr>
            <w:tcW w:w="3261" w:type="dxa"/>
          </w:tcPr>
          <w:p w:rsidR="00F85312" w:rsidRPr="007505CD" w:rsidRDefault="00F85312" w:rsidP="00527281">
            <w:pPr>
              <w:pStyle w:val="Normal-pool"/>
              <w:rPr>
                <w:lang w:val="en-GB"/>
              </w:rPr>
            </w:pPr>
          </w:p>
        </w:tc>
      </w:tr>
    </w:tbl>
    <w:p w:rsidR="00F85312" w:rsidRPr="007505CD" w:rsidRDefault="00F85312" w:rsidP="00F85312">
      <w:pPr>
        <w:pStyle w:val="Normal-pool"/>
        <w:rPr>
          <w:lang w:val="en-GB"/>
        </w:rPr>
      </w:pPr>
    </w:p>
    <w:p w:rsidR="0012537C" w:rsidRPr="0086573A" w:rsidRDefault="0012537C" w:rsidP="00F85312">
      <w:pPr>
        <w:keepNext/>
        <w:keepLines/>
        <w:tabs>
          <w:tab w:val="left" w:pos="624"/>
        </w:tabs>
        <w:suppressAutoHyphens/>
        <w:spacing w:before="240" w:after="120" w:line="276" w:lineRule="auto"/>
        <w:ind w:left="624" w:right="284"/>
        <w:jc w:val="center"/>
        <w:rPr>
          <w:rFonts w:eastAsia="Times New Roman"/>
          <w:lang w:val="en-GB" w:eastAsia="zh-CN"/>
        </w:rPr>
      </w:pPr>
    </w:p>
    <w:p w:rsidR="0012537C" w:rsidRPr="00193CA2" w:rsidRDefault="0012537C" w:rsidP="0019260E">
      <w:pPr>
        <w:pStyle w:val="ZZAnxtitle"/>
        <w:keepNext/>
        <w:widowControl w:val="0"/>
        <w:spacing w:before="240"/>
        <w:ind w:left="0"/>
        <w:rPr>
          <w:rFonts w:eastAsia="SimSun" w:hint="eastAsia"/>
          <w:spacing w:val="4"/>
          <w:w w:val="103"/>
          <w:kern w:val="14"/>
          <w:lang w:val="en-GB" w:eastAsia="zh-CN"/>
        </w:rPr>
      </w:pPr>
    </w:p>
    <w:sectPr w:rsidR="0012537C" w:rsidRPr="00193CA2" w:rsidSect="005F089D">
      <w:headerReference w:type="even" r:id="rId49"/>
      <w:headerReference w:type="default" r:id="rId50"/>
      <w:footerReference w:type="even" r:id="rId51"/>
      <w:footerReference w:type="default" r:id="rId52"/>
      <w:headerReference w:type="first" r:id="rId53"/>
      <w:footerReference w:type="first" r:id="rId54"/>
      <w:pgSz w:w="12240" w:h="15840" w:code="1"/>
      <w:pgMar w:top="994" w:right="850" w:bottom="1411" w:left="907" w:header="533"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B28" w:rsidRDefault="001A1B28" w:rsidP="000E1A73">
      <w:r>
        <w:separator/>
      </w:r>
    </w:p>
  </w:endnote>
  <w:endnote w:type="continuationSeparator" w:id="0">
    <w:p w:rsidR="001A1B28" w:rsidRDefault="001A1B28" w:rsidP="000E1A73">
      <w:r>
        <w:continuationSeparator/>
      </w:r>
    </w:p>
  </w:endnote>
  <w:endnote w:type="continuationNotice" w:id="1">
    <w:p w:rsidR="001A1B28" w:rsidRDefault="001A1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143732">
    <w:pPr>
      <w:pStyle w:val="Footer"/>
    </w:pPr>
    <w:r>
      <w:fldChar w:fldCharType="begin"/>
    </w:r>
    <w:r>
      <w:instrText xml:space="preserve"> PAGE   \* MERGEFORMAT </w:instrText>
    </w:r>
    <w:r>
      <w:fldChar w:fldCharType="separate"/>
    </w:r>
    <w:r w:rsidR="00005223" w:rsidRPr="00005223">
      <w:rPr>
        <w:b/>
        <w:noProof/>
      </w:rPr>
      <w:t>16</w:t>
    </w:r>
    <w:r>
      <w:rPr>
        <w:b/>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pPr>
      <w:pStyle w:val="Footer"/>
    </w:pPr>
    <w:r>
      <w:rPr>
        <w:rStyle w:val="PageNumber"/>
      </w:rPr>
      <w:fldChar w:fldCharType="begin"/>
    </w:r>
    <w:r>
      <w:rPr>
        <w:rStyle w:val="PageNumber"/>
      </w:rPr>
      <w:instrText xml:space="preserve"> PAGE </w:instrText>
    </w:r>
    <w:r>
      <w:rPr>
        <w:rStyle w:val="PageNumber"/>
      </w:rPr>
      <w:fldChar w:fldCharType="separate"/>
    </w:r>
    <w:r w:rsidR="00A15820">
      <w:rPr>
        <w:rStyle w:val="PageNumber"/>
        <w:noProof/>
      </w:rPr>
      <w:t>88</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7F1D74">
    <w:pPr>
      <w:pStyle w:val="Footer"/>
      <w:jc w:val="right"/>
    </w:pPr>
    <w:r>
      <w:rPr>
        <w:rStyle w:val="PageNumber"/>
      </w:rPr>
      <w:fldChar w:fldCharType="begin"/>
    </w:r>
    <w:r>
      <w:rPr>
        <w:rStyle w:val="PageNumber"/>
      </w:rPr>
      <w:instrText xml:space="preserve"> PAGE </w:instrText>
    </w:r>
    <w:r>
      <w:rPr>
        <w:rStyle w:val="PageNumber"/>
      </w:rPr>
      <w:fldChar w:fldCharType="separate"/>
    </w:r>
    <w:r w:rsidR="00A15820">
      <w:rPr>
        <w:rStyle w:val="PageNumber"/>
        <w:noProof/>
      </w:rPr>
      <w:t>89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2F3D94" w:rsidRDefault="00254EF5" w:rsidP="008A15C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pPr>
      <w:pStyle w:val="Footer"/>
    </w:pPr>
    <w:r>
      <w:rPr>
        <w:rStyle w:val="PageNumber"/>
      </w:rPr>
      <w:fldChar w:fldCharType="begin"/>
    </w:r>
    <w:r>
      <w:rPr>
        <w:rStyle w:val="PageNumber"/>
      </w:rPr>
      <w:instrText xml:space="preserve"> PAGE </w:instrText>
    </w:r>
    <w:r>
      <w:rPr>
        <w:rStyle w:val="PageNumber"/>
      </w:rPr>
      <w:fldChar w:fldCharType="separate"/>
    </w:r>
    <w:r w:rsidR="00992ABA">
      <w:rPr>
        <w:rStyle w:val="PageNumber"/>
        <w:noProof/>
      </w:rPr>
      <w:t>106</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8A15C0">
    <w:pPr>
      <w:pStyle w:val="Footer"/>
      <w:jc w:val="right"/>
    </w:pPr>
    <w:r>
      <w:rPr>
        <w:rStyle w:val="PageNumber"/>
      </w:rPr>
      <w:fldChar w:fldCharType="begin"/>
    </w:r>
    <w:r>
      <w:rPr>
        <w:rStyle w:val="PageNumber"/>
      </w:rPr>
      <w:instrText xml:space="preserve"> PAGE </w:instrText>
    </w:r>
    <w:r>
      <w:rPr>
        <w:rStyle w:val="PageNumber"/>
      </w:rPr>
      <w:fldChar w:fldCharType="separate"/>
    </w:r>
    <w:r w:rsidR="00992ABA">
      <w:rPr>
        <w:rStyle w:val="PageNumber"/>
        <w:noProof/>
      </w:rPr>
      <w:t>107</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A37F67" w:rsidRDefault="00254EF5" w:rsidP="008A15C0">
    <w:pPr>
      <w:pStyle w:val="Footer"/>
      <w:rPr>
        <w:b/>
      </w:rPr>
    </w:pPr>
    <w:r w:rsidRPr="00A37F67">
      <w:rPr>
        <w:b/>
      </w:rPr>
      <w:fldChar w:fldCharType="begin"/>
    </w:r>
    <w:r w:rsidRPr="00A37F67">
      <w:rPr>
        <w:b/>
      </w:rPr>
      <w:instrText xml:space="preserve"> PAGE   \* MERGEFORMAT </w:instrText>
    </w:r>
    <w:r w:rsidRPr="00A37F67">
      <w:rPr>
        <w:b/>
      </w:rPr>
      <w:fldChar w:fldCharType="separate"/>
    </w:r>
    <w:r w:rsidR="00992ABA">
      <w:rPr>
        <w:b/>
        <w:noProof/>
      </w:rPr>
      <w:t>102</w:t>
    </w:r>
    <w:r w:rsidRPr="00A37F67">
      <w:rPr>
        <w:b/>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pPr>
      <w:pStyle w:val="Footer"/>
    </w:pPr>
    <w:r>
      <w:rPr>
        <w:rStyle w:val="PageNumber"/>
      </w:rPr>
      <w:fldChar w:fldCharType="begin"/>
    </w:r>
    <w:r>
      <w:rPr>
        <w:rStyle w:val="PageNumber"/>
      </w:rPr>
      <w:instrText xml:space="preserve"> PAGE </w:instrText>
    </w:r>
    <w:r>
      <w:rPr>
        <w:rStyle w:val="PageNumber"/>
      </w:rPr>
      <w:fldChar w:fldCharType="separate"/>
    </w:r>
    <w:r w:rsidR="00992ABA">
      <w:rPr>
        <w:rStyle w:val="PageNumber"/>
        <w:noProof/>
      </w:rPr>
      <w:t>110</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8A15C0">
    <w:pPr>
      <w:pStyle w:val="Footer"/>
      <w:jc w:val="right"/>
    </w:pPr>
    <w:r>
      <w:rPr>
        <w:rStyle w:val="PageNumber"/>
      </w:rPr>
      <w:fldChar w:fldCharType="begin"/>
    </w:r>
    <w:r>
      <w:rPr>
        <w:rStyle w:val="PageNumber"/>
      </w:rPr>
      <w:instrText xml:space="preserve"> PAGE </w:instrText>
    </w:r>
    <w:r>
      <w:rPr>
        <w:rStyle w:val="PageNumber"/>
      </w:rPr>
      <w:fldChar w:fldCharType="separate"/>
    </w:r>
    <w:r w:rsidR="00992ABA">
      <w:rPr>
        <w:rStyle w:val="PageNumber"/>
        <w:noProof/>
      </w:rPr>
      <w:t>109</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A37F67" w:rsidRDefault="00254EF5" w:rsidP="008A15C0">
    <w:pPr>
      <w:pStyle w:val="Footer"/>
      <w:rPr>
        <w:b/>
      </w:rPr>
    </w:pPr>
    <w:r w:rsidRPr="00A37F67">
      <w:rPr>
        <w:b/>
      </w:rPr>
      <w:fldChar w:fldCharType="begin"/>
    </w:r>
    <w:r w:rsidRPr="00A37F67">
      <w:rPr>
        <w:b/>
      </w:rPr>
      <w:instrText xml:space="preserve"> PAGE   \* MERGEFORMAT </w:instrText>
    </w:r>
    <w:r w:rsidRPr="00A37F67">
      <w:rPr>
        <w:b/>
      </w:rPr>
      <w:fldChar w:fldCharType="separate"/>
    </w:r>
    <w:r w:rsidR="00992ABA">
      <w:rPr>
        <w:b/>
        <w:noProof/>
      </w:rPr>
      <w:t>108</w:t>
    </w:r>
    <w:r w:rsidRPr="00A37F67">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EE5095">
    <w:pPr>
      <w:pStyle w:val="Footer"/>
      <w:jc w:val="right"/>
    </w:pPr>
    <w:r>
      <w:fldChar w:fldCharType="begin"/>
    </w:r>
    <w:r>
      <w:instrText xml:space="preserve"> PAGE   \* MERGEFORMAT </w:instrText>
    </w:r>
    <w:r>
      <w:fldChar w:fldCharType="separate"/>
    </w:r>
    <w:r w:rsidR="00005223" w:rsidRPr="00005223">
      <w:rPr>
        <w:b/>
        <w:noProof/>
      </w:rPr>
      <w:t>15</w:t>
    </w:r>
    <w:r>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0E1A73">
    <w:pPr>
      <w:pStyle w:val="Footer"/>
      <w:tabs>
        <w:tab w:val="clear" w:pos="4320"/>
        <w:tab w:val="clear" w:pos="8640"/>
        <w:tab w:val="left" w:pos="624"/>
      </w:tabs>
    </w:pPr>
    <w:r>
      <w:t>K1400006</w:t>
    </w:r>
    <w:r>
      <w:tab/>
    </w:r>
    <w:r w:rsidR="009D063C">
      <w:rPr>
        <w:rFonts w:eastAsia="SimSun"/>
        <w:lang w:eastAsia="zh-CN"/>
      </w:rPr>
      <w:t>20</w:t>
    </w:r>
    <w:r>
      <w:t>0</w:t>
    </w:r>
    <w:r w:rsidRPr="00376ECC">
      <w:rPr>
        <w:rFonts w:eastAsia="SimSun" w:hint="eastAsia"/>
        <w:lang w:eastAsia="zh-CN"/>
      </w:rPr>
      <w:t>2</w:t>
    </w:r>
    <w:r>
      <w:t>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943BDB" w:rsidRDefault="00254EF5">
    <w:pPr>
      <w:pStyle w:val="Footer"/>
      <w:rPr>
        <w:b/>
      </w:rPr>
    </w:pPr>
    <w:r w:rsidRPr="00943BDB">
      <w:rPr>
        <w:b/>
      </w:rPr>
      <w:fldChar w:fldCharType="begin"/>
    </w:r>
    <w:r w:rsidRPr="00943BDB">
      <w:rPr>
        <w:b/>
      </w:rPr>
      <w:instrText xml:space="preserve"> PAGE   \* MERGEFORMAT </w:instrText>
    </w:r>
    <w:r w:rsidRPr="00943BDB">
      <w:rPr>
        <w:b/>
      </w:rPr>
      <w:fldChar w:fldCharType="separate"/>
    </w:r>
    <w:r w:rsidR="00005223">
      <w:rPr>
        <w:b/>
        <w:noProof/>
      </w:rPr>
      <w:t>26</w:t>
    </w:r>
    <w:r w:rsidRPr="00943BDB">
      <w:rPr>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943BDB" w:rsidRDefault="00254EF5" w:rsidP="00455CC9">
    <w:pPr>
      <w:pStyle w:val="Footer"/>
      <w:jc w:val="right"/>
      <w:rPr>
        <w:b/>
      </w:rPr>
    </w:pPr>
    <w:r w:rsidRPr="00943BDB">
      <w:rPr>
        <w:b/>
      </w:rPr>
      <w:fldChar w:fldCharType="begin"/>
    </w:r>
    <w:r w:rsidRPr="00943BDB">
      <w:rPr>
        <w:b/>
      </w:rPr>
      <w:instrText xml:space="preserve"> PAGE   \* MERGEFORMAT </w:instrText>
    </w:r>
    <w:r w:rsidRPr="00943BDB">
      <w:rPr>
        <w:b/>
      </w:rPr>
      <w:fldChar w:fldCharType="separate"/>
    </w:r>
    <w:r w:rsidR="00005223">
      <w:rPr>
        <w:b/>
        <w:noProof/>
      </w:rPr>
      <w:t>27</w:t>
    </w:r>
    <w:r w:rsidRPr="00943BDB">
      <w:rPr>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455CC9">
    <w:pPr>
      <w:pStyle w:val="Footer"/>
      <w:tabs>
        <w:tab w:val="clear" w:pos="4320"/>
        <w:tab w:val="clear" w:pos="8640"/>
        <w:tab w:val="left" w:pos="624"/>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pPr>
      <w:pStyle w:val="Footer"/>
    </w:pPr>
    <w:r>
      <w:rPr>
        <w:rStyle w:val="PageNumber"/>
      </w:rPr>
      <w:fldChar w:fldCharType="begin"/>
    </w:r>
    <w:r>
      <w:rPr>
        <w:rStyle w:val="PageNumber"/>
      </w:rPr>
      <w:instrText xml:space="preserve"> PAGE </w:instrText>
    </w:r>
    <w:r>
      <w:rPr>
        <w:rStyle w:val="PageNumber"/>
      </w:rPr>
      <w:fldChar w:fldCharType="separate"/>
    </w:r>
    <w:r w:rsidR="00A15820">
      <w:rPr>
        <w:rStyle w:val="PageNumber"/>
        <w:noProof/>
      </w:rPr>
      <w:t>72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7F1D74">
    <w:pPr>
      <w:pStyle w:val="Footer"/>
      <w:jc w:val="right"/>
    </w:pPr>
    <w:r>
      <w:rPr>
        <w:rStyle w:val="PageNumber"/>
      </w:rPr>
      <w:fldChar w:fldCharType="begin"/>
    </w:r>
    <w:r>
      <w:rPr>
        <w:rStyle w:val="PageNumber"/>
      </w:rPr>
      <w:instrText xml:space="preserve"> PAGE </w:instrText>
    </w:r>
    <w:r>
      <w:rPr>
        <w:rStyle w:val="PageNumber"/>
      </w:rPr>
      <w:fldChar w:fldCharType="separate"/>
    </w:r>
    <w:r w:rsidR="00A15820">
      <w:rPr>
        <w:rStyle w:val="PageNumber"/>
        <w:noProof/>
      </w:rPr>
      <w:t>73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2F3D94" w:rsidRDefault="00254EF5" w:rsidP="009F6C46">
    <w:pPr>
      <w:pStyle w:val="Footer"/>
      <w:jc w:val="right"/>
    </w:pPr>
    <w:r>
      <w:fldChar w:fldCharType="begin"/>
    </w:r>
    <w:r>
      <w:instrText xml:space="preserve"> PAGE   \* MERGEFORMAT </w:instrText>
    </w:r>
    <w:r>
      <w:fldChar w:fldCharType="separate"/>
    </w:r>
    <w:r w:rsidR="00A15820">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B28" w:rsidRDefault="001A1B28" w:rsidP="00965AEB">
      <w:pPr>
        <w:spacing w:after="120"/>
        <w:ind w:left="624"/>
      </w:pPr>
      <w:r>
        <w:separator/>
      </w:r>
    </w:p>
  </w:footnote>
  <w:footnote w:type="continuationSeparator" w:id="0">
    <w:p w:rsidR="001A1B28" w:rsidRDefault="001A1B28" w:rsidP="000E1A73">
      <w:r>
        <w:continuationSeparator/>
      </w:r>
    </w:p>
  </w:footnote>
  <w:footnote w:type="continuationNotice" w:id="1">
    <w:p w:rsidR="001A1B28" w:rsidRDefault="001A1B28"/>
  </w:footnote>
  <w:footnote w:id="2">
    <w:p w:rsidR="00254EF5" w:rsidRPr="00A62E2D" w:rsidRDefault="00254EF5" w:rsidP="006F5AC7">
      <w:pPr>
        <w:pStyle w:val="FootnoteText"/>
        <w:rPr>
          <w:rFonts w:eastAsia="SimSun"/>
          <w:szCs w:val="18"/>
          <w:lang w:val="en-US" w:eastAsia="zh-CN"/>
        </w:rPr>
      </w:pPr>
      <w:r w:rsidRPr="00A62E2D">
        <w:rPr>
          <w:rStyle w:val="FootnoteReference"/>
          <w:rFonts w:eastAsia="SimSun"/>
        </w:rPr>
        <w:footnoteRef/>
      </w:r>
      <w:r w:rsidRPr="0003024D">
        <w:rPr>
          <w:rFonts w:eastAsia="SimSun"/>
          <w:sz w:val="21"/>
          <w:szCs w:val="21"/>
          <w:lang w:val="en-US" w:eastAsia="zh-CN"/>
        </w:rPr>
        <w:t>IPBES/1/12</w:t>
      </w:r>
      <w:r>
        <w:rPr>
          <w:rFonts w:eastAsia="SimSun"/>
          <w:sz w:val="21"/>
          <w:szCs w:val="21"/>
          <w:lang w:val="en-US" w:eastAsia="zh-CN"/>
        </w:rPr>
        <w:t>，</w:t>
      </w:r>
      <w:r>
        <w:rPr>
          <w:rFonts w:eastAsia="SimSun" w:hint="eastAsia"/>
          <w:sz w:val="21"/>
          <w:szCs w:val="21"/>
          <w:lang w:val="en-US" w:eastAsia="zh-CN"/>
        </w:rPr>
        <w:t>附件</w:t>
      </w:r>
      <w:r w:rsidRPr="00A62E2D">
        <w:rPr>
          <w:rFonts w:eastAsia="SimSun"/>
          <w:sz w:val="21"/>
          <w:szCs w:val="21"/>
          <w:lang w:val="en-US" w:eastAsia="zh-CN"/>
        </w:rPr>
        <w:t>一。</w:t>
      </w:r>
    </w:p>
  </w:footnote>
  <w:footnote w:id="3">
    <w:p w:rsidR="00254EF5" w:rsidRPr="00A777F2" w:rsidRDefault="00254EF5" w:rsidP="00DA5A0D">
      <w:pPr>
        <w:pStyle w:val="FootnoteText"/>
        <w:rPr>
          <w:sz w:val="21"/>
          <w:szCs w:val="21"/>
          <w:lang w:val="en-US" w:eastAsia="zh-CN"/>
        </w:rPr>
      </w:pPr>
      <w:r w:rsidRPr="00A777F2">
        <w:rPr>
          <w:rStyle w:val="FootnoteReference"/>
          <w:sz w:val="21"/>
          <w:szCs w:val="21"/>
        </w:rPr>
        <w:footnoteRef/>
      </w:r>
      <w:r w:rsidRPr="00A777F2">
        <w:rPr>
          <w:sz w:val="21"/>
          <w:szCs w:val="21"/>
          <w:lang w:eastAsia="zh-CN"/>
        </w:rPr>
        <w:t xml:space="preserve"> </w:t>
      </w:r>
      <w:r w:rsidRPr="00376ECC">
        <w:rPr>
          <w:rFonts w:eastAsia="SimSun" w:hint="eastAsia"/>
          <w:sz w:val="21"/>
          <w:szCs w:val="21"/>
          <w:lang w:val="en-US" w:eastAsia="zh-CN"/>
        </w:rPr>
        <w:t>术语名称待全体会议第三届会议确认或修改。</w:t>
      </w:r>
    </w:p>
  </w:footnote>
  <w:footnote w:id="4">
    <w:p w:rsidR="00254EF5" w:rsidRPr="00A62E2D" w:rsidRDefault="00254EF5" w:rsidP="00651EBE">
      <w:pPr>
        <w:pStyle w:val="FootnoteText"/>
        <w:jc w:val="both"/>
        <w:rPr>
          <w:rFonts w:eastAsia="SimSun"/>
          <w:sz w:val="21"/>
          <w:szCs w:val="21"/>
          <w:lang w:eastAsia="zh-CN"/>
        </w:rPr>
      </w:pPr>
      <w:r w:rsidRPr="00A62E2D">
        <w:rPr>
          <w:rFonts w:eastAsia="SimSun"/>
          <w:sz w:val="21"/>
          <w:szCs w:val="21"/>
          <w:vertAlign w:val="superscript"/>
        </w:rPr>
        <w:footnoteRef/>
      </w:r>
      <w:r w:rsidRPr="00A62E2D">
        <w:rPr>
          <w:rFonts w:eastAsia="SimSun"/>
          <w:sz w:val="21"/>
          <w:szCs w:val="21"/>
          <w:lang w:eastAsia="zh-CN"/>
        </w:rPr>
        <w:t>在本程序中，相关利益攸关方是指在工作和专业知识方面广为人知、符合资格的国家、区域和国际科学组织、英才中心和机构，包括与平台职能和工作方案相关的土著和地方知识体系方面的专家。</w:t>
      </w:r>
    </w:p>
  </w:footnote>
  <w:footnote w:id="5">
    <w:p w:rsidR="00254EF5" w:rsidRPr="007500FA" w:rsidRDefault="00254EF5" w:rsidP="006F5AC7">
      <w:pPr>
        <w:pStyle w:val="FootnoteText"/>
        <w:jc w:val="both"/>
        <w:rPr>
          <w:rFonts w:ascii="SimSun" w:eastAsia="SimSun" w:hAnsi="SimSun"/>
          <w:lang w:val="en-US" w:eastAsia="zh-CN"/>
        </w:rPr>
      </w:pPr>
      <w:r w:rsidRPr="007500FA">
        <w:rPr>
          <w:rStyle w:val="FootnoteReference"/>
          <w:rFonts w:ascii="SimSun" w:eastAsia="SimSun" w:hAnsi="SimSun"/>
          <w:sz w:val="21"/>
          <w:szCs w:val="21"/>
        </w:rPr>
        <w:footnoteRef/>
      </w:r>
      <w:r w:rsidRPr="007500FA">
        <w:rPr>
          <w:rFonts w:ascii="SimSun" w:eastAsia="SimSun" w:hAnsi="SimSun" w:hint="eastAsia"/>
          <w:spacing w:val="-6"/>
          <w:sz w:val="21"/>
          <w:szCs w:val="21"/>
          <w:lang w:eastAsia="zh-CN"/>
        </w:rPr>
        <w:t>秘书处将向各国政府目前的联系人寄送所有宣传资料，直至各国政府指定相应的国家联系人。</w:t>
      </w:r>
    </w:p>
  </w:footnote>
  <w:footnote w:id="6">
    <w:p w:rsidR="00254EF5" w:rsidRPr="006F5AC7" w:rsidRDefault="00254EF5" w:rsidP="006F5AC7">
      <w:pPr>
        <w:pStyle w:val="FootnoteText"/>
        <w:jc w:val="both"/>
        <w:rPr>
          <w:rFonts w:ascii="SimSun" w:eastAsia="SimSun" w:hAnsi="SimSun" w:hint="eastAsia"/>
          <w:sz w:val="21"/>
          <w:szCs w:val="21"/>
          <w:lang w:val="en-US" w:eastAsia="zh-CN"/>
        </w:rPr>
      </w:pPr>
      <w:r w:rsidRPr="006F5AC7">
        <w:rPr>
          <w:rStyle w:val="FootnoteReference"/>
          <w:rFonts w:ascii="SimSun" w:eastAsia="SimSun" w:hAnsi="SimSun"/>
          <w:sz w:val="21"/>
          <w:szCs w:val="21"/>
        </w:rPr>
        <w:footnoteRef/>
      </w:r>
      <w:r w:rsidRPr="006F5AC7">
        <w:rPr>
          <w:rFonts w:ascii="SimSun" w:eastAsia="SimSun" w:hAnsi="SimSun" w:hint="eastAsia"/>
          <w:sz w:val="21"/>
          <w:szCs w:val="21"/>
          <w:lang w:val="en-US" w:eastAsia="zh-CN"/>
        </w:rPr>
        <w:t xml:space="preserve"> 一致意见并非指单一的意见，而是可以包括一系列循证意见。</w:t>
      </w:r>
    </w:p>
  </w:footnote>
  <w:footnote w:id="7">
    <w:p w:rsidR="00254EF5" w:rsidRPr="00A62E2D" w:rsidRDefault="00254EF5" w:rsidP="00A274A1">
      <w:pPr>
        <w:pStyle w:val="FootnoteText"/>
        <w:spacing w:before="0" w:after="120" w:line="240" w:lineRule="exact"/>
        <w:ind w:left="1253"/>
        <w:rPr>
          <w:rFonts w:eastAsia="SimSun"/>
          <w:sz w:val="21"/>
          <w:szCs w:val="21"/>
          <w:lang w:val="en-US" w:eastAsia="zh-CN"/>
        </w:rPr>
      </w:pPr>
      <w:r w:rsidRPr="00A62E2D">
        <w:rPr>
          <w:rStyle w:val="FootnoteReference"/>
          <w:rFonts w:eastAsia="SimSun"/>
          <w:sz w:val="21"/>
          <w:szCs w:val="21"/>
        </w:rPr>
        <w:footnoteRef/>
      </w:r>
      <w:r w:rsidRPr="00A62E2D">
        <w:rPr>
          <w:rFonts w:eastAsia="SimSun"/>
          <w:sz w:val="21"/>
          <w:szCs w:val="21"/>
        </w:rPr>
        <w:t xml:space="preserve"> </w:t>
      </w:r>
      <w:r w:rsidRPr="00A62E2D">
        <w:rPr>
          <w:rFonts w:eastAsia="SimSun"/>
          <w:sz w:val="21"/>
          <w:szCs w:val="21"/>
          <w:lang w:eastAsia="zh-CN"/>
        </w:rPr>
        <w:t xml:space="preserve">   </w:t>
      </w:r>
      <w:r w:rsidRPr="00A62E2D">
        <w:rPr>
          <w:rFonts w:eastAsia="SimSun"/>
          <w:sz w:val="21"/>
          <w:szCs w:val="21"/>
          <w:lang w:eastAsia="zh-CN"/>
        </w:rPr>
        <w:t>文件</w:t>
      </w:r>
      <w:r w:rsidRPr="00A62E2D">
        <w:rPr>
          <w:rFonts w:eastAsia="SimSun"/>
          <w:sz w:val="21"/>
          <w:szCs w:val="21"/>
          <w:lang w:val="en-US"/>
        </w:rPr>
        <w:t>IPBES/2/3</w:t>
      </w:r>
      <w:r w:rsidRPr="00A62E2D">
        <w:rPr>
          <w:rFonts w:eastAsia="SimSun"/>
          <w:sz w:val="21"/>
          <w:szCs w:val="21"/>
          <w:lang w:val="en-US" w:eastAsia="zh-CN"/>
        </w:rPr>
        <w:t>。</w:t>
      </w:r>
    </w:p>
  </w:footnote>
  <w:footnote w:id="8">
    <w:p w:rsidR="00254EF5" w:rsidRPr="00617DFA" w:rsidRDefault="00254EF5" w:rsidP="00A274A1">
      <w:pPr>
        <w:pStyle w:val="FootnoteText"/>
        <w:spacing w:before="0" w:after="120" w:line="240" w:lineRule="exact"/>
        <w:ind w:left="1253"/>
        <w:rPr>
          <w:rFonts w:hint="eastAsia"/>
          <w:lang w:val="en-US" w:eastAsia="zh-CN"/>
        </w:rPr>
      </w:pPr>
      <w:r w:rsidRPr="00A62E2D">
        <w:rPr>
          <w:rStyle w:val="FootnoteReference"/>
          <w:rFonts w:eastAsia="SimSun"/>
          <w:sz w:val="21"/>
          <w:szCs w:val="21"/>
        </w:rPr>
        <w:footnoteRef/>
      </w:r>
      <w:r w:rsidRPr="00A62E2D">
        <w:rPr>
          <w:rFonts w:eastAsia="SimSun"/>
          <w:sz w:val="21"/>
          <w:szCs w:val="21"/>
        </w:rPr>
        <w:t xml:space="preserve"> </w:t>
      </w:r>
      <w:r w:rsidRPr="00A62E2D">
        <w:rPr>
          <w:rFonts w:eastAsia="SimSun"/>
          <w:sz w:val="21"/>
          <w:szCs w:val="21"/>
          <w:lang w:eastAsia="zh-CN"/>
        </w:rPr>
        <w:t xml:space="preserve">   </w:t>
      </w:r>
      <w:r w:rsidRPr="00A62E2D">
        <w:rPr>
          <w:rFonts w:eastAsia="SimSun"/>
          <w:sz w:val="21"/>
          <w:szCs w:val="21"/>
          <w:lang w:eastAsia="zh-CN"/>
        </w:rPr>
        <w:t>文件</w:t>
      </w:r>
      <w:r w:rsidRPr="00A62E2D">
        <w:rPr>
          <w:rFonts w:eastAsia="SimSun"/>
          <w:sz w:val="21"/>
          <w:szCs w:val="21"/>
          <w:lang w:val="en-US" w:eastAsia="zh-CN"/>
        </w:rPr>
        <w:t>IPBES/2//INF/1</w:t>
      </w:r>
      <w:r w:rsidRPr="00A62E2D">
        <w:rPr>
          <w:rFonts w:eastAsia="SimSun"/>
          <w:sz w:val="21"/>
          <w:szCs w:val="21"/>
          <w:lang w:val="en-US" w:eastAsia="zh-CN"/>
        </w:rPr>
        <w:t>。</w:t>
      </w:r>
    </w:p>
  </w:footnote>
  <w:footnote w:id="9">
    <w:p w:rsidR="00254EF5" w:rsidRPr="00A62E2D" w:rsidRDefault="00254EF5" w:rsidP="008E5539">
      <w:pPr>
        <w:pStyle w:val="FootnoteText"/>
        <w:spacing w:before="0" w:after="120" w:line="240" w:lineRule="exact"/>
        <w:jc w:val="both"/>
        <w:rPr>
          <w:rFonts w:eastAsia="SimSun"/>
          <w:sz w:val="21"/>
          <w:szCs w:val="21"/>
          <w:lang w:val="en-US" w:eastAsia="zh-CN"/>
        </w:rPr>
      </w:pPr>
      <w:r w:rsidRPr="00A62E2D">
        <w:rPr>
          <w:rStyle w:val="FootnoteReference"/>
          <w:rFonts w:eastAsia="SimSun"/>
          <w:sz w:val="21"/>
          <w:szCs w:val="21"/>
        </w:rPr>
        <w:footnoteRef/>
      </w:r>
      <w:r w:rsidRPr="00A62E2D">
        <w:rPr>
          <w:rFonts w:eastAsia="SimSun"/>
          <w:sz w:val="21"/>
          <w:szCs w:val="21"/>
        </w:rPr>
        <w:t xml:space="preserve"> </w:t>
      </w:r>
      <w:r w:rsidRPr="00A62E2D">
        <w:rPr>
          <w:rFonts w:eastAsia="SimSun"/>
          <w:sz w:val="21"/>
          <w:szCs w:val="21"/>
          <w:lang w:eastAsia="zh-CN"/>
        </w:rPr>
        <w:t xml:space="preserve">    </w:t>
      </w:r>
      <w:r w:rsidRPr="00A62E2D">
        <w:rPr>
          <w:rFonts w:eastAsia="SimSun"/>
          <w:sz w:val="21"/>
          <w:szCs w:val="21"/>
          <w:lang w:eastAsia="zh-CN"/>
        </w:rPr>
        <w:t>文件</w:t>
      </w:r>
      <w:r w:rsidRPr="00A62E2D">
        <w:rPr>
          <w:rFonts w:eastAsia="SimSun"/>
          <w:sz w:val="21"/>
          <w:szCs w:val="21"/>
          <w:lang w:val="en-US"/>
        </w:rPr>
        <w:t>IPBES/2/INF/1/Add.1</w:t>
      </w:r>
      <w:r w:rsidRPr="00A62E2D">
        <w:rPr>
          <w:rFonts w:eastAsia="SimSun"/>
          <w:sz w:val="21"/>
          <w:szCs w:val="21"/>
          <w:lang w:val="en-US" w:eastAsia="zh-CN"/>
        </w:rPr>
        <w:t>。</w:t>
      </w:r>
    </w:p>
  </w:footnote>
  <w:footnote w:id="10">
    <w:p w:rsidR="00254EF5" w:rsidRPr="00A62E2D" w:rsidRDefault="00254EF5" w:rsidP="008E5539">
      <w:pPr>
        <w:pStyle w:val="FootnoteText"/>
        <w:spacing w:before="0" w:after="120" w:line="240" w:lineRule="exact"/>
        <w:ind w:left="1253"/>
        <w:jc w:val="both"/>
        <w:rPr>
          <w:rFonts w:eastAsia="SimSun"/>
          <w:sz w:val="21"/>
          <w:szCs w:val="21"/>
          <w:lang w:val="en-US" w:eastAsia="zh-CN"/>
        </w:rPr>
      </w:pPr>
      <w:r w:rsidRPr="00A62E2D">
        <w:rPr>
          <w:rStyle w:val="FootnoteReference"/>
          <w:rFonts w:eastAsia="SimSun"/>
          <w:sz w:val="21"/>
          <w:szCs w:val="21"/>
        </w:rPr>
        <w:footnoteRef/>
      </w:r>
      <w:r w:rsidRPr="00A62E2D">
        <w:rPr>
          <w:rFonts w:eastAsia="SimSun"/>
          <w:sz w:val="21"/>
          <w:szCs w:val="21"/>
          <w:lang w:eastAsia="zh-CN"/>
        </w:rPr>
        <w:t xml:space="preserve">  </w:t>
      </w:r>
      <w:r w:rsidRPr="00A62E2D">
        <w:rPr>
          <w:rFonts w:eastAsia="SimSun"/>
          <w:sz w:val="21"/>
          <w:szCs w:val="21"/>
        </w:rPr>
        <w:t xml:space="preserve"> </w:t>
      </w:r>
      <w:r w:rsidRPr="00A62E2D">
        <w:rPr>
          <w:rFonts w:eastAsia="SimSun"/>
          <w:sz w:val="21"/>
          <w:szCs w:val="21"/>
          <w:lang w:eastAsia="zh-CN"/>
        </w:rPr>
        <w:t>文件</w:t>
      </w:r>
      <w:r w:rsidRPr="00A62E2D">
        <w:rPr>
          <w:rFonts w:eastAsia="SimSun"/>
          <w:sz w:val="21"/>
          <w:szCs w:val="21"/>
          <w:lang w:val="en-US"/>
        </w:rPr>
        <w:t>IPBES/2/INF/10</w:t>
      </w:r>
      <w:r w:rsidRPr="00A62E2D">
        <w:rPr>
          <w:rFonts w:eastAsia="SimSun"/>
          <w:sz w:val="21"/>
          <w:szCs w:val="21"/>
          <w:lang w:val="en-US" w:eastAsia="zh-CN"/>
        </w:rPr>
        <w:t>。</w:t>
      </w:r>
    </w:p>
  </w:footnote>
  <w:footnote w:id="11">
    <w:p w:rsidR="00254EF5" w:rsidRPr="00895389" w:rsidRDefault="00254EF5" w:rsidP="00723705">
      <w:pPr>
        <w:pStyle w:val="FootnoteText"/>
        <w:jc w:val="both"/>
        <w:rPr>
          <w:rStyle w:val="FootnoteReference"/>
          <w:rFonts w:eastAsia="SimSun"/>
          <w:sz w:val="21"/>
          <w:szCs w:val="21"/>
          <w:lang w:val="en-GB" w:eastAsia="zh-CN"/>
        </w:rPr>
      </w:pPr>
      <w:r w:rsidRPr="00895389">
        <w:rPr>
          <w:rStyle w:val="FootnoteReference"/>
          <w:rFonts w:eastAsia="SimSun"/>
          <w:sz w:val="21"/>
          <w:szCs w:val="21"/>
          <w:lang w:val="en-GB"/>
        </w:rPr>
        <w:footnoteRef/>
      </w:r>
      <w:r w:rsidRPr="00895389">
        <w:rPr>
          <w:rFonts w:eastAsia="SimSun"/>
          <w:sz w:val="21"/>
          <w:szCs w:val="21"/>
          <w:lang w:val="en-GB" w:eastAsia="zh-CN"/>
        </w:rPr>
        <w:t>详见《全球环境展望：我们未来想要的环境》，载于</w:t>
      </w:r>
      <w:hyperlink r:id="rId1" w:history="1">
        <w:r w:rsidRPr="00895389">
          <w:rPr>
            <w:rStyle w:val="Hyperlink"/>
            <w:rFonts w:eastAsia="SimSun"/>
            <w:sz w:val="21"/>
            <w:szCs w:val="21"/>
          </w:rPr>
          <w:t>http://www.unep.org/geo/geo5.asp</w:t>
        </w:r>
      </w:hyperlink>
      <w:r w:rsidRPr="00895389">
        <w:rPr>
          <w:rFonts w:eastAsia="SimSun"/>
          <w:sz w:val="21"/>
          <w:szCs w:val="21"/>
          <w:lang w:val="en-GB" w:eastAsia="zh-CN"/>
        </w:rPr>
        <w:t>。</w:t>
      </w:r>
    </w:p>
  </w:footnote>
  <w:footnote w:id="12">
    <w:p w:rsidR="00254EF5" w:rsidRPr="00895389" w:rsidRDefault="00254EF5" w:rsidP="00723705">
      <w:pPr>
        <w:pStyle w:val="FootnoteText"/>
        <w:jc w:val="both"/>
        <w:rPr>
          <w:rStyle w:val="FootnoteReference"/>
          <w:rFonts w:eastAsia="SimSun"/>
          <w:sz w:val="21"/>
          <w:szCs w:val="21"/>
          <w:lang w:val="en-GB" w:eastAsia="zh-CN"/>
        </w:rPr>
      </w:pPr>
      <w:r w:rsidRPr="00895389">
        <w:rPr>
          <w:rStyle w:val="FootnoteReference"/>
          <w:rFonts w:eastAsia="SimSun"/>
          <w:sz w:val="21"/>
          <w:szCs w:val="21"/>
          <w:lang w:val="en-GB"/>
        </w:rPr>
        <w:footnoteRef/>
      </w:r>
      <w:r w:rsidRPr="00895389">
        <w:rPr>
          <w:rFonts w:eastAsia="SimSun"/>
          <w:sz w:val="21"/>
          <w:szCs w:val="21"/>
          <w:lang w:eastAsia="zh-CN"/>
        </w:rPr>
        <w:t>见</w:t>
      </w:r>
      <w:r w:rsidRPr="00895389">
        <w:rPr>
          <w:rFonts w:eastAsia="SimSun"/>
          <w:sz w:val="21"/>
          <w:szCs w:val="21"/>
          <w:lang w:val="en-GB"/>
        </w:rPr>
        <w:t>UNEP/IPBES/2/INF/1</w:t>
      </w:r>
      <w:r w:rsidRPr="00895389">
        <w:rPr>
          <w:rFonts w:eastAsia="SimSun"/>
          <w:sz w:val="21"/>
          <w:szCs w:val="21"/>
          <w:lang w:eastAsia="zh-CN"/>
        </w:rPr>
        <w:t>。</w:t>
      </w:r>
    </w:p>
  </w:footnote>
  <w:footnote w:id="13">
    <w:p w:rsidR="00254EF5" w:rsidRPr="00895389" w:rsidRDefault="00254EF5" w:rsidP="00536619">
      <w:pPr>
        <w:pStyle w:val="FootnoteText"/>
        <w:jc w:val="both"/>
        <w:rPr>
          <w:rStyle w:val="FootnoteReference"/>
          <w:rFonts w:eastAsia="SimSun"/>
          <w:sz w:val="21"/>
          <w:szCs w:val="21"/>
          <w:lang w:val="en-GB" w:eastAsia="zh-CN"/>
        </w:rPr>
      </w:pPr>
      <w:r w:rsidRPr="00895389">
        <w:rPr>
          <w:rStyle w:val="FootnoteReference"/>
          <w:rFonts w:eastAsia="SimSun"/>
          <w:sz w:val="21"/>
          <w:szCs w:val="21"/>
          <w:lang w:val="en-GB"/>
        </w:rPr>
        <w:footnoteRef/>
      </w:r>
      <w:r w:rsidR="002D151D">
        <w:rPr>
          <w:rFonts w:eastAsia="SimSun" w:hint="eastAsia"/>
          <w:sz w:val="21"/>
          <w:szCs w:val="21"/>
          <w:lang w:val="en-GB" w:eastAsia="zh-CN"/>
        </w:rPr>
        <w:t>第</w:t>
      </w:r>
      <w:r w:rsidR="002D151D" w:rsidRPr="002D151D">
        <w:rPr>
          <w:rFonts w:eastAsia="SimSun"/>
          <w:sz w:val="21"/>
          <w:szCs w:val="21"/>
          <w:lang w:val="en-GB" w:eastAsia="zh-CN"/>
        </w:rPr>
        <w:t>IPBES-2/4</w:t>
      </w:r>
      <w:r w:rsidR="002D151D">
        <w:rPr>
          <w:rFonts w:eastAsia="SimSun" w:hint="eastAsia"/>
          <w:sz w:val="21"/>
          <w:szCs w:val="21"/>
          <w:lang w:val="en-GB" w:eastAsia="zh-CN"/>
        </w:rPr>
        <w:t>号决定，附件。</w:t>
      </w:r>
    </w:p>
  </w:footnote>
  <w:footnote w:id="14">
    <w:p w:rsidR="00254EF5" w:rsidRPr="00895389" w:rsidRDefault="00254EF5" w:rsidP="00D56F14">
      <w:pPr>
        <w:pStyle w:val="FootnoteText"/>
        <w:tabs>
          <w:tab w:val="clear" w:pos="1247"/>
          <w:tab w:val="left" w:pos="1267"/>
        </w:tabs>
        <w:jc w:val="both"/>
        <w:rPr>
          <w:rStyle w:val="FootnoteReference"/>
          <w:rFonts w:eastAsia="SimSun"/>
          <w:sz w:val="21"/>
          <w:szCs w:val="21"/>
          <w:lang w:val="en-GB" w:eastAsia="zh-CN"/>
        </w:rPr>
      </w:pPr>
      <w:r w:rsidRPr="00895389">
        <w:rPr>
          <w:rStyle w:val="FootnoteReference"/>
          <w:rFonts w:eastAsia="SimSun"/>
          <w:sz w:val="21"/>
          <w:szCs w:val="21"/>
          <w:lang w:val="en-GB"/>
        </w:rPr>
        <w:footnoteRef/>
      </w:r>
      <w:r w:rsidRPr="00895389">
        <w:rPr>
          <w:rFonts w:eastAsia="SimSun"/>
          <w:sz w:val="21"/>
          <w:szCs w:val="21"/>
          <w:lang w:eastAsia="zh-CN"/>
        </w:rPr>
        <w:t>UNEP/IPBES.MI/2/9</w:t>
      </w:r>
      <w:r w:rsidRPr="00895389">
        <w:rPr>
          <w:rFonts w:eastAsia="SimSun"/>
          <w:sz w:val="21"/>
          <w:szCs w:val="21"/>
          <w:lang w:val="en-GB" w:eastAsia="zh-CN"/>
        </w:rPr>
        <w:t>，附件一，附录一，第一节。</w:t>
      </w:r>
    </w:p>
  </w:footnote>
  <w:footnote w:id="15">
    <w:p w:rsidR="00254EF5" w:rsidRPr="00123538" w:rsidRDefault="00254EF5" w:rsidP="00D56F14">
      <w:pPr>
        <w:pStyle w:val="FootnoteText"/>
        <w:tabs>
          <w:tab w:val="clear" w:pos="1247"/>
          <w:tab w:val="left" w:pos="1267"/>
        </w:tabs>
        <w:jc w:val="both"/>
        <w:rPr>
          <w:rStyle w:val="FootnoteReference"/>
          <w:rFonts w:hint="eastAsia"/>
          <w:sz w:val="21"/>
          <w:szCs w:val="21"/>
          <w:lang w:val="en-GB" w:eastAsia="zh-CN"/>
        </w:rPr>
      </w:pPr>
      <w:r w:rsidRPr="00895389">
        <w:rPr>
          <w:rStyle w:val="FootnoteReference"/>
          <w:rFonts w:eastAsia="SimSun"/>
          <w:sz w:val="21"/>
          <w:szCs w:val="21"/>
          <w:lang w:val="en-GB"/>
        </w:rPr>
        <w:footnoteRef/>
      </w:r>
      <w:r w:rsidRPr="00895389">
        <w:rPr>
          <w:rFonts w:eastAsia="SimSun"/>
          <w:sz w:val="21"/>
          <w:szCs w:val="21"/>
          <w:lang w:val="en-GB" w:eastAsia="zh-CN"/>
        </w:rPr>
        <w:t>同上。</w:t>
      </w:r>
    </w:p>
  </w:footnote>
  <w:footnote w:id="16">
    <w:p w:rsidR="00254EF5" w:rsidRPr="00A62E2D" w:rsidRDefault="00254EF5" w:rsidP="00CD0395">
      <w:pPr>
        <w:pStyle w:val="FootnoteText"/>
        <w:tabs>
          <w:tab w:val="clear" w:pos="1247"/>
          <w:tab w:val="left" w:pos="1267"/>
        </w:tabs>
        <w:jc w:val="both"/>
        <w:rPr>
          <w:rStyle w:val="FootnoteReference"/>
          <w:rFonts w:eastAsia="SimSun"/>
          <w:sz w:val="21"/>
          <w:szCs w:val="21"/>
          <w:lang w:eastAsia="zh-CN"/>
        </w:rPr>
      </w:pPr>
      <w:r w:rsidRPr="00A62E2D">
        <w:rPr>
          <w:rStyle w:val="FootnoteReference"/>
          <w:rFonts w:eastAsia="SimSun"/>
          <w:sz w:val="21"/>
          <w:szCs w:val="21"/>
        </w:rPr>
        <w:footnoteRef/>
      </w:r>
      <w:r w:rsidRPr="00A62E2D">
        <w:rPr>
          <w:rFonts w:eastAsia="SimSun"/>
          <w:sz w:val="21"/>
          <w:szCs w:val="21"/>
          <w:lang w:val="en-GB" w:eastAsia="zh-CN"/>
        </w:rPr>
        <w:t>同上，第二节。</w:t>
      </w:r>
    </w:p>
  </w:footnote>
  <w:footnote w:id="17">
    <w:p w:rsidR="00254EF5" w:rsidRPr="00123538" w:rsidRDefault="00254EF5" w:rsidP="00774EF3">
      <w:pPr>
        <w:pStyle w:val="FootnoteText"/>
        <w:tabs>
          <w:tab w:val="clear" w:pos="1247"/>
          <w:tab w:val="left" w:pos="1267"/>
        </w:tabs>
        <w:jc w:val="both"/>
        <w:rPr>
          <w:rStyle w:val="FootnoteReference"/>
          <w:rFonts w:hint="eastAsia"/>
          <w:sz w:val="21"/>
          <w:szCs w:val="21"/>
          <w:lang w:eastAsia="zh-CN"/>
        </w:rPr>
      </w:pPr>
      <w:r w:rsidRPr="00A62E2D">
        <w:rPr>
          <w:rStyle w:val="FootnoteReference"/>
          <w:rFonts w:eastAsia="SimSun"/>
          <w:sz w:val="21"/>
          <w:szCs w:val="21"/>
        </w:rPr>
        <w:footnoteRef/>
      </w:r>
      <w:r w:rsidRPr="00A62E2D">
        <w:rPr>
          <w:rFonts w:eastAsia="SimSun"/>
          <w:sz w:val="21"/>
          <w:szCs w:val="21"/>
          <w:lang w:eastAsia="zh-CN"/>
        </w:rPr>
        <w:t>见</w:t>
      </w:r>
      <w:r w:rsidRPr="00A62E2D" w:rsidDel="00D77A02">
        <w:rPr>
          <w:rFonts w:eastAsia="SimSun"/>
          <w:sz w:val="21"/>
          <w:szCs w:val="21"/>
          <w:lang w:eastAsia="zh-CN"/>
        </w:rPr>
        <w:t xml:space="preserve"> </w:t>
      </w:r>
      <w:r w:rsidRPr="00A62E2D">
        <w:rPr>
          <w:rFonts w:eastAsia="SimSun"/>
          <w:sz w:val="21"/>
          <w:szCs w:val="21"/>
        </w:rPr>
        <w:t>IPBES/1/INF/14/Rev.1</w:t>
      </w:r>
      <w:r w:rsidRPr="00A62E2D">
        <w:rPr>
          <w:rFonts w:eastAsia="SimSun"/>
          <w:sz w:val="21"/>
          <w:szCs w:val="21"/>
          <w:lang w:val="en-GB" w:eastAsia="zh-CN"/>
        </w:rPr>
        <w:t>。</w:t>
      </w:r>
    </w:p>
  </w:footnote>
  <w:footnote w:id="18">
    <w:p w:rsidR="00254EF5" w:rsidRPr="00897485" w:rsidRDefault="00254EF5" w:rsidP="007D6613">
      <w:pPr>
        <w:pStyle w:val="FootnoteText"/>
        <w:jc w:val="both"/>
        <w:rPr>
          <w:rStyle w:val="FootnoteReference"/>
          <w:rFonts w:eastAsia="SimSun"/>
          <w:sz w:val="21"/>
          <w:szCs w:val="21"/>
          <w:lang w:eastAsia="zh-CN"/>
        </w:rPr>
      </w:pPr>
      <w:r w:rsidRPr="00897485">
        <w:rPr>
          <w:rStyle w:val="FootnoteReference"/>
          <w:rFonts w:eastAsia="SimSun"/>
          <w:sz w:val="21"/>
          <w:szCs w:val="21"/>
        </w:rPr>
        <w:footnoteRef/>
      </w:r>
      <w:r w:rsidRPr="00897485">
        <w:rPr>
          <w:rFonts w:eastAsia="SimSun"/>
          <w:sz w:val="21"/>
          <w:szCs w:val="21"/>
          <w:lang w:eastAsia="zh-CN"/>
        </w:rPr>
        <w:t>见</w:t>
      </w:r>
      <w:r w:rsidRPr="00897485">
        <w:rPr>
          <w:rFonts w:eastAsia="SimSun"/>
          <w:sz w:val="21"/>
          <w:szCs w:val="21"/>
          <w:lang w:eastAsia="zh-CN"/>
        </w:rPr>
        <w:t>IPBES/2/3</w:t>
      </w:r>
      <w:r w:rsidRPr="00897485">
        <w:rPr>
          <w:rFonts w:eastAsia="SimSun"/>
          <w:sz w:val="21"/>
          <w:szCs w:val="21"/>
          <w:lang w:eastAsia="zh-CN"/>
        </w:rPr>
        <w:t>，</w:t>
      </w:r>
      <w:r w:rsidRPr="00897485">
        <w:rPr>
          <w:rFonts w:eastAsia="SimSun"/>
          <w:sz w:val="21"/>
          <w:szCs w:val="21"/>
          <w:lang w:val="en-US" w:eastAsia="zh-CN"/>
        </w:rPr>
        <w:t>第</w:t>
      </w:r>
      <w:r w:rsidRPr="00897485">
        <w:rPr>
          <w:rFonts w:eastAsia="SimSun"/>
          <w:sz w:val="21"/>
          <w:szCs w:val="21"/>
          <w:lang w:eastAsia="zh-CN"/>
        </w:rPr>
        <w:t>1</w:t>
      </w:r>
      <w:r w:rsidR="00D85F2C">
        <w:rPr>
          <w:rFonts w:eastAsia="SimSun" w:hint="eastAsia"/>
          <w:sz w:val="21"/>
          <w:szCs w:val="21"/>
          <w:lang w:eastAsia="zh-CN"/>
        </w:rPr>
        <w:t>7</w:t>
      </w:r>
      <w:r w:rsidRPr="00897485">
        <w:rPr>
          <w:rFonts w:eastAsia="SimSun"/>
          <w:sz w:val="21"/>
          <w:szCs w:val="21"/>
          <w:lang w:eastAsia="zh-CN"/>
        </w:rPr>
        <w:t>(a)</w:t>
      </w:r>
      <w:r w:rsidRPr="00897485">
        <w:rPr>
          <w:rFonts w:eastAsia="SimSun"/>
          <w:sz w:val="21"/>
          <w:szCs w:val="21"/>
          <w:lang w:eastAsia="zh-CN"/>
        </w:rPr>
        <w:t>和</w:t>
      </w:r>
      <w:r w:rsidRPr="00897485">
        <w:rPr>
          <w:rFonts w:eastAsia="SimSun"/>
          <w:sz w:val="21"/>
          <w:szCs w:val="21"/>
          <w:lang w:eastAsia="zh-CN"/>
        </w:rPr>
        <w:t>(c)</w:t>
      </w:r>
      <w:r w:rsidRPr="00897485">
        <w:rPr>
          <w:rFonts w:eastAsia="SimSun"/>
          <w:sz w:val="21"/>
          <w:szCs w:val="21"/>
          <w:lang w:eastAsia="zh-CN"/>
        </w:rPr>
        <w:t>段，以及</w:t>
      </w:r>
      <w:r w:rsidR="00D85F2C">
        <w:rPr>
          <w:rFonts w:eastAsia="SimSun"/>
          <w:sz w:val="21"/>
          <w:szCs w:val="21"/>
        </w:rPr>
        <w:t>IPBES/2/INF</w:t>
      </w:r>
      <w:r w:rsidR="00D85F2C">
        <w:rPr>
          <w:rFonts w:eastAsia="SimSun" w:hint="eastAsia"/>
          <w:sz w:val="21"/>
          <w:szCs w:val="21"/>
          <w:lang w:eastAsia="zh-CN"/>
        </w:rPr>
        <w:t>/</w:t>
      </w:r>
      <w:r w:rsidRPr="00897485">
        <w:rPr>
          <w:rFonts w:eastAsia="SimSun"/>
          <w:sz w:val="21"/>
          <w:szCs w:val="21"/>
        </w:rPr>
        <w:t>9</w:t>
      </w:r>
      <w:r w:rsidRPr="00897485">
        <w:rPr>
          <w:rFonts w:eastAsia="SimSun"/>
          <w:sz w:val="21"/>
          <w:szCs w:val="21"/>
          <w:lang w:eastAsia="zh-CN"/>
        </w:rPr>
        <w:t>，附件二。</w:t>
      </w:r>
    </w:p>
  </w:footnote>
  <w:footnote w:id="19">
    <w:p w:rsidR="00254EF5" w:rsidRPr="00897485" w:rsidRDefault="00254EF5" w:rsidP="007D6613">
      <w:pPr>
        <w:pStyle w:val="FootnoteText"/>
        <w:jc w:val="both"/>
        <w:rPr>
          <w:rStyle w:val="FootnoteReference"/>
          <w:rFonts w:eastAsia="SimSun"/>
          <w:sz w:val="21"/>
          <w:szCs w:val="21"/>
          <w:lang w:eastAsia="zh-CN"/>
        </w:rPr>
      </w:pPr>
      <w:r w:rsidRPr="00897485">
        <w:rPr>
          <w:rStyle w:val="FootnoteReference"/>
          <w:rFonts w:eastAsia="SimSun"/>
          <w:sz w:val="21"/>
          <w:szCs w:val="21"/>
        </w:rPr>
        <w:footnoteRef/>
      </w:r>
      <w:r w:rsidRPr="00897485">
        <w:rPr>
          <w:rFonts w:eastAsia="SimSun"/>
          <w:sz w:val="21"/>
          <w:szCs w:val="21"/>
        </w:rPr>
        <w:t>UNEP/IPBES.MI/2/INF/14</w:t>
      </w:r>
      <w:r w:rsidRPr="00897485">
        <w:rPr>
          <w:rFonts w:eastAsia="SimSun"/>
          <w:sz w:val="21"/>
          <w:szCs w:val="21"/>
        </w:rPr>
        <w:t>。</w:t>
      </w:r>
    </w:p>
  </w:footnote>
  <w:footnote w:id="20">
    <w:p w:rsidR="00254EF5" w:rsidRPr="00897485" w:rsidRDefault="00254EF5" w:rsidP="007D6613">
      <w:pPr>
        <w:pStyle w:val="FootnoteText"/>
        <w:jc w:val="both"/>
        <w:rPr>
          <w:rStyle w:val="FootnoteReference"/>
          <w:rFonts w:eastAsia="SimSun"/>
          <w:sz w:val="21"/>
          <w:szCs w:val="21"/>
          <w:lang w:eastAsia="zh-CN"/>
        </w:rPr>
      </w:pPr>
      <w:r w:rsidRPr="00897485">
        <w:rPr>
          <w:rStyle w:val="FootnoteReference"/>
          <w:rFonts w:eastAsia="SimSun"/>
          <w:sz w:val="21"/>
          <w:szCs w:val="21"/>
        </w:rPr>
        <w:footnoteRef/>
      </w:r>
      <w:r w:rsidRPr="00897485">
        <w:rPr>
          <w:rFonts w:eastAsia="SimSun"/>
          <w:sz w:val="21"/>
          <w:szCs w:val="21"/>
          <w:lang w:eastAsia="zh-CN"/>
        </w:rPr>
        <w:t>见</w:t>
      </w:r>
      <w:r w:rsidRPr="00897485">
        <w:rPr>
          <w:rFonts w:eastAsia="SimSun"/>
          <w:sz w:val="21"/>
          <w:szCs w:val="21"/>
          <w:lang w:eastAsia="zh-CN"/>
        </w:rPr>
        <w:t>IPBES/2/3</w:t>
      </w:r>
      <w:r w:rsidRPr="00897485">
        <w:rPr>
          <w:rFonts w:eastAsia="SimSun"/>
          <w:sz w:val="21"/>
          <w:szCs w:val="21"/>
          <w:lang w:eastAsia="zh-CN"/>
        </w:rPr>
        <w:t>，</w:t>
      </w:r>
      <w:r w:rsidRPr="00897485">
        <w:rPr>
          <w:rFonts w:eastAsia="SimSun"/>
          <w:sz w:val="21"/>
          <w:szCs w:val="21"/>
          <w:lang w:val="en-US" w:eastAsia="zh-CN"/>
        </w:rPr>
        <w:t>第</w:t>
      </w:r>
      <w:r w:rsidR="00D85F2C">
        <w:rPr>
          <w:rFonts w:eastAsia="SimSun"/>
          <w:sz w:val="21"/>
          <w:szCs w:val="21"/>
          <w:lang w:eastAsia="zh-CN"/>
        </w:rPr>
        <w:t>1</w:t>
      </w:r>
      <w:r w:rsidR="00D85F2C">
        <w:rPr>
          <w:rFonts w:eastAsia="SimSun" w:hint="eastAsia"/>
          <w:sz w:val="21"/>
          <w:szCs w:val="21"/>
          <w:lang w:eastAsia="zh-CN"/>
        </w:rPr>
        <w:t>7</w:t>
      </w:r>
      <w:r w:rsidRPr="00897485">
        <w:rPr>
          <w:rFonts w:eastAsia="SimSun"/>
          <w:sz w:val="21"/>
          <w:szCs w:val="21"/>
          <w:lang w:eastAsia="zh-CN"/>
        </w:rPr>
        <w:t>(c)</w:t>
      </w:r>
      <w:r w:rsidRPr="00897485">
        <w:rPr>
          <w:rFonts w:eastAsia="SimSun"/>
          <w:sz w:val="21"/>
          <w:szCs w:val="21"/>
          <w:lang w:eastAsia="zh-CN"/>
        </w:rPr>
        <w:t>段，以及</w:t>
      </w:r>
      <w:r w:rsidRPr="00897485">
        <w:rPr>
          <w:rFonts w:eastAsia="SimSun"/>
          <w:sz w:val="21"/>
          <w:szCs w:val="21"/>
          <w:lang w:eastAsia="zh-CN"/>
        </w:rPr>
        <w:t>IPBES/2/INF/9</w:t>
      </w:r>
      <w:r w:rsidRPr="00897485">
        <w:rPr>
          <w:rFonts w:eastAsia="SimSun"/>
          <w:sz w:val="21"/>
          <w:szCs w:val="21"/>
          <w:lang w:eastAsia="zh-CN"/>
        </w:rPr>
        <w:t>，附件二。</w:t>
      </w:r>
    </w:p>
  </w:footnote>
  <w:footnote w:id="21">
    <w:p w:rsidR="00254EF5" w:rsidRPr="00123538" w:rsidRDefault="00254EF5" w:rsidP="007D6613">
      <w:pPr>
        <w:pStyle w:val="FootnoteText"/>
        <w:jc w:val="both"/>
        <w:rPr>
          <w:rStyle w:val="FootnoteReference"/>
          <w:rFonts w:hint="eastAsia"/>
          <w:sz w:val="21"/>
          <w:szCs w:val="21"/>
          <w:lang w:eastAsia="zh-CN"/>
        </w:rPr>
      </w:pPr>
      <w:r w:rsidRPr="00897485">
        <w:rPr>
          <w:rStyle w:val="FootnoteReference"/>
          <w:rFonts w:eastAsia="SimSun"/>
          <w:sz w:val="21"/>
          <w:szCs w:val="21"/>
        </w:rPr>
        <w:footnoteRef/>
      </w:r>
      <w:r w:rsidRPr="00897485">
        <w:rPr>
          <w:rFonts w:eastAsia="SimSun"/>
          <w:sz w:val="21"/>
          <w:szCs w:val="21"/>
          <w:lang w:val="en-US" w:eastAsia="zh-CN"/>
        </w:rPr>
        <w:t>对该交付品的需求体现于收到的若干请求、意见和建议中，关于对请求进行优先排序的报告</w:t>
      </w:r>
      <w:r w:rsidRPr="00897485">
        <w:rPr>
          <w:rFonts w:eastAsia="SimSun"/>
          <w:sz w:val="21"/>
          <w:szCs w:val="21"/>
          <w:lang w:eastAsia="zh-CN"/>
        </w:rPr>
        <w:t>(IPBES/2/3)</w:t>
      </w:r>
      <w:r w:rsidRPr="00897485">
        <w:rPr>
          <w:rFonts w:eastAsia="SimSun"/>
          <w:sz w:val="21"/>
          <w:szCs w:val="21"/>
          <w:lang w:val="en-US" w:eastAsia="zh-CN"/>
        </w:rPr>
        <w:t>第</w:t>
      </w:r>
      <w:r w:rsidR="00D85F2C">
        <w:rPr>
          <w:rFonts w:eastAsia="SimSun"/>
          <w:sz w:val="21"/>
          <w:szCs w:val="21"/>
          <w:lang w:val="en-US" w:eastAsia="zh-CN"/>
        </w:rPr>
        <w:t>1</w:t>
      </w:r>
      <w:r w:rsidR="00D85F2C">
        <w:rPr>
          <w:rFonts w:eastAsia="SimSun" w:hint="eastAsia"/>
          <w:sz w:val="21"/>
          <w:szCs w:val="21"/>
          <w:lang w:val="en-US" w:eastAsia="zh-CN"/>
        </w:rPr>
        <w:t>7</w:t>
      </w:r>
      <w:r w:rsidRPr="00897485">
        <w:rPr>
          <w:rFonts w:eastAsia="SimSun"/>
          <w:sz w:val="21"/>
          <w:szCs w:val="21"/>
          <w:lang w:val="en-US" w:eastAsia="zh-CN"/>
        </w:rPr>
        <w:t>(e)</w:t>
      </w:r>
      <w:r w:rsidRPr="00897485">
        <w:rPr>
          <w:rFonts w:eastAsia="SimSun"/>
          <w:sz w:val="21"/>
          <w:szCs w:val="21"/>
          <w:lang w:eastAsia="zh-CN"/>
        </w:rPr>
        <w:t>段所述的概要内容对此作出回应。</w:t>
      </w:r>
    </w:p>
  </w:footnote>
  <w:footnote w:id="22">
    <w:p w:rsidR="00254EF5" w:rsidRPr="00B05CD1" w:rsidRDefault="00254EF5" w:rsidP="007D6613">
      <w:pPr>
        <w:pStyle w:val="FootnoteText"/>
        <w:jc w:val="both"/>
        <w:rPr>
          <w:rStyle w:val="FootnoteReference"/>
          <w:rFonts w:eastAsia="SimSun"/>
          <w:sz w:val="21"/>
          <w:szCs w:val="21"/>
        </w:rPr>
      </w:pPr>
      <w:r w:rsidRPr="00B05CD1">
        <w:rPr>
          <w:rStyle w:val="FootnoteReference"/>
          <w:rFonts w:eastAsia="SimSun"/>
          <w:sz w:val="21"/>
          <w:szCs w:val="21"/>
        </w:rPr>
        <w:footnoteRef/>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B05CD1" w:rsidRPr="00B05CD1">
        <w:rPr>
          <w:rFonts w:eastAsia="SimSun"/>
          <w:sz w:val="21"/>
          <w:szCs w:val="21"/>
          <w:lang w:eastAsia="zh-CN"/>
        </w:rPr>
        <w:t>17</w:t>
      </w:r>
      <w:r w:rsidRPr="00B05CD1">
        <w:rPr>
          <w:rFonts w:eastAsia="SimSun"/>
          <w:sz w:val="21"/>
          <w:szCs w:val="21"/>
          <w:lang w:eastAsia="zh-CN"/>
        </w:rPr>
        <w:t>(</w:t>
      </w:r>
      <w:r w:rsidRPr="00B05CD1">
        <w:rPr>
          <w:rFonts w:eastAsia="SimSun"/>
          <w:sz w:val="21"/>
          <w:szCs w:val="21"/>
        </w:rPr>
        <w:t>b</w:t>
      </w:r>
      <w:r w:rsidRPr="00B05CD1">
        <w:rPr>
          <w:rFonts w:eastAsia="SimSun"/>
          <w:sz w:val="21"/>
          <w:szCs w:val="21"/>
          <w:lang w:eastAsia="zh-CN"/>
        </w:rPr>
        <w:t>)</w:t>
      </w:r>
      <w:r w:rsidRPr="00B05CD1">
        <w:rPr>
          <w:rFonts w:eastAsia="SimSun"/>
          <w:sz w:val="21"/>
          <w:szCs w:val="21"/>
        </w:rPr>
        <w:t>和</w:t>
      </w:r>
      <w:r w:rsidRPr="00B05CD1">
        <w:rPr>
          <w:rFonts w:eastAsia="SimSun"/>
          <w:sz w:val="21"/>
          <w:szCs w:val="21"/>
          <w:lang w:eastAsia="zh-CN"/>
        </w:rPr>
        <w:t>(</w:t>
      </w:r>
      <w:r w:rsidRPr="00B05CD1">
        <w:rPr>
          <w:rFonts w:eastAsia="SimSun"/>
          <w:sz w:val="21"/>
          <w:szCs w:val="21"/>
        </w:rPr>
        <w:t>d</w:t>
      </w:r>
      <w:r w:rsidRPr="00B05CD1">
        <w:rPr>
          <w:rFonts w:eastAsia="SimSun"/>
          <w:sz w:val="21"/>
          <w:szCs w:val="21"/>
          <w:lang w:eastAsia="zh-CN"/>
        </w:rPr>
        <w:t>)</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3">
    <w:p w:rsidR="00254EF5" w:rsidRPr="00B05CD1" w:rsidRDefault="00254EF5" w:rsidP="00A565CE">
      <w:pPr>
        <w:pStyle w:val="FootnoteText"/>
        <w:jc w:val="both"/>
        <w:rPr>
          <w:rStyle w:val="FootnoteReference"/>
          <w:rFonts w:eastAsia="SimSun"/>
          <w:sz w:val="21"/>
          <w:szCs w:val="21"/>
        </w:rPr>
      </w:pPr>
      <w:r w:rsidRPr="00B05CD1">
        <w:rPr>
          <w:rStyle w:val="FootnoteReference"/>
          <w:rFonts w:eastAsia="SimSun"/>
          <w:sz w:val="21"/>
          <w:szCs w:val="21"/>
        </w:rPr>
        <w:footnoteRef/>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B05CD1" w:rsidRPr="00B05CD1">
        <w:rPr>
          <w:rFonts w:eastAsia="SimSun"/>
          <w:sz w:val="21"/>
          <w:szCs w:val="21"/>
          <w:lang w:eastAsia="zh-CN"/>
        </w:rPr>
        <w:t>18</w:t>
      </w:r>
      <w:r w:rsidRPr="00B05CD1">
        <w:rPr>
          <w:rFonts w:eastAsia="SimSun"/>
          <w:sz w:val="21"/>
          <w:szCs w:val="21"/>
          <w:lang w:eastAsia="zh-CN"/>
        </w:rPr>
        <w:t>(c)</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4">
    <w:p w:rsidR="00254EF5" w:rsidRPr="00B05CD1" w:rsidRDefault="00254EF5" w:rsidP="00A565CE">
      <w:pPr>
        <w:pStyle w:val="FootnoteText"/>
        <w:jc w:val="both"/>
        <w:rPr>
          <w:rStyle w:val="FootnoteReference"/>
          <w:rFonts w:eastAsia="SimSun"/>
          <w:sz w:val="21"/>
          <w:szCs w:val="21"/>
          <w:lang w:eastAsia="zh-CN"/>
        </w:rPr>
      </w:pPr>
      <w:r w:rsidRPr="00B05CD1">
        <w:rPr>
          <w:rStyle w:val="FootnoteReference"/>
          <w:rFonts w:eastAsia="SimSun"/>
          <w:sz w:val="21"/>
          <w:szCs w:val="21"/>
        </w:rPr>
        <w:footnoteRef/>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B05CD1" w:rsidRPr="00B05CD1">
        <w:rPr>
          <w:rFonts w:eastAsia="SimSun"/>
          <w:sz w:val="21"/>
          <w:szCs w:val="21"/>
          <w:lang w:eastAsia="zh-CN"/>
        </w:rPr>
        <w:t>18</w:t>
      </w:r>
      <w:r w:rsidRPr="00B05CD1">
        <w:rPr>
          <w:rFonts w:eastAsia="SimSun"/>
          <w:sz w:val="21"/>
          <w:szCs w:val="21"/>
          <w:lang w:eastAsia="zh-CN"/>
        </w:rPr>
        <w:t>(a)</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5">
    <w:p w:rsidR="00254EF5" w:rsidRPr="00B05CD1" w:rsidRDefault="00254EF5" w:rsidP="00A565CE">
      <w:pPr>
        <w:pStyle w:val="FootnoteText"/>
        <w:jc w:val="both"/>
        <w:rPr>
          <w:rStyle w:val="FootnoteReference"/>
          <w:rFonts w:eastAsia="SimSun"/>
          <w:sz w:val="21"/>
          <w:szCs w:val="21"/>
        </w:rPr>
      </w:pPr>
      <w:r w:rsidRPr="00B05CD1">
        <w:rPr>
          <w:rStyle w:val="FootnoteReference"/>
          <w:rFonts w:eastAsia="SimSun"/>
          <w:sz w:val="21"/>
          <w:szCs w:val="21"/>
        </w:rPr>
        <w:footnoteRef/>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E80565">
        <w:rPr>
          <w:rFonts w:eastAsia="SimSun"/>
          <w:sz w:val="21"/>
          <w:szCs w:val="21"/>
          <w:lang w:eastAsia="zh-CN"/>
        </w:rPr>
        <w:t>1</w:t>
      </w:r>
      <w:r w:rsidR="00E80565">
        <w:rPr>
          <w:rFonts w:eastAsia="SimSun" w:hint="eastAsia"/>
          <w:sz w:val="21"/>
          <w:szCs w:val="21"/>
          <w:lang w:eastAsia="zh-CN"/>
        </w:rPr>
        <w:t>8</w:t>
      </w:r>
      <w:r w:rsidRPr="00B05CD1">
        <w:rPr>
          <w:rFonts w:eastAsia="SimSun"/>
          <w:sz w:val="21"/>
          <w:szCs w:val="21"/>
          <w:lang w:eastAsia="zh-CN"/>
        </w:rPr>
        <w:t>(b)</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6">
    <w:p w:rsidR="00254EF5" w:rsidRPr="00B05CD1" w:rsidRDefault="00254EF5" w:rsidP="009C2E8E">
      <w:pPr>
        <w:pStyle w:val="FootnoteText"/>
        <w:jc w:val="both"/>
        <w:rPr>
          <w:rStyle w:val="FootnoteReference"/>
          <w:rFonts w:eastAsia="SimSun"/>
          <w:sz w:val="21"/>
          <w:szCs w:val="21"/>
        </w:rPr>
      </w:pPr>
      <w:r w:rsidRPr="00B05CD1">
        <w:rPr>
          <w:rStyle w:val="FootnoteReference"/>
          <w:rFonts w:eastAsia="SimSun"/>
          <w:sz w:val="21"/>
          <w:szCs w:val="21"/>
        </w:rPr>
        <w:footnoteRef/>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E80565">
        <w:rPr>
          <w:rFonts w:eastAsia="SimSun" w:hint="eastAsia"/>
          <w:sz w:val="21"/>
          <w:szCs w:val="21"/>
          <w:lang w:eastAsia="zh-CN"/>
        </w:rPr>
        <w:t>35</w:t>
      </w:r>
      <w:r w:rsidRPr="00B05CD1">
        <w:rPr>
          <w:rFonts w:eastAsia="SimSun"/>
          <w:sz w:val="21"/>
          <w:szCs w:val="21"/>
          <w:lang w:eastAsia="zh-CN"/>
        </w:rPr>
        <w:t>(a)</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7">
    <w:p w:rsidR="00254EF5" w:rsidRPr="0021203C" w:rsidRDefault="00254EF5" w:rsidP="00FB6910">
      <w:pPr>
        <w:pStyle w:val="FootnoteText"/>
        <w:rPr>
          <w:rFonts w:eastAsia="SimSun"/>
          <w:szCs w:val="18"/>
        </w:rPr>
      </w:pPr>
      <w:r w:rsidRPr="00B05CD1">
        <w:rPr>
          <w:rStyle w:val="FootnoteReference"/>
          <w:rFonts w:eastAsia="SimSun"/>
          <w:sz w:val="18"/>
          <w:lang w:val="en-GB"/>
        </w:rPr>
        <w:footnoteRef/>
      </w:r>
      <w:r w:rsidRPr="00B05CD1">
        <w:rPr>
          <w:rStyle w:val="FootnoteReference"/>
          <w:rFonts w:eastAsia="SimSun"/>
          <w:sz w:val="18"/>
          <w:vertAlign w:val="baseline"/>
        </w:rPr>
        <w:t xml:space="preserve"> </w:t>
      </w:r>
      <w:r w:rsidRPr="00B05CD1">
        <w:rPr>
          <w:rFonts w:eastAsia="SimSun"/>
          <w:sz w:val="21"/>
          <w:szCs w:val="21"/>
          <w:lang w:eastAsia="zh-CN"/>
        </w:rPr>
        <w:t>见</w:t>
      </w:r>
      <w:r w:rsidRPr="00B05CD1">
        <w:rPr>
          <w:rFonts w:eastAsia="SimSun"/>
          <w:sz w:val="21"/>
          <w:szCs w:val="21"/>
          <w:lang w:eastAsia="zh-CN"/>
        </w:rPr>
        <w:t>IPBES/2/3</w:t>
      </w:r>
      <w:r w:rsidRPr="00B05CD1">
        <w:rPr>
          <w:rFonts w:eastAsia="SimSun"/>
          <w:sz w:val="21"/>
          <w:szCs w:val="21"/>
          <w:lang w:eastAsia="zh-CN"/>
        </w:rPr>
        <w:t>，</w:t>
      </w:r>
      <w:r w:rsidRPr="00B05CD1">
        <w:rPr>
          <w:rFonts w:eastAsia="SimSun"/>
          <w:sz w:val="21"/>
          <w:szCs w:val="21"/>
          <w:lang w:val="en-US" w:eastAsia="zh-CN"/>
        </w:rPr>
        <w:t>第</w:t>
      </w:r>
      <w:r w:rsidR="00E80565">
        <w:rPr>
          <w:rFonts w:eastAsia="SimSun"/>
          <w:sz w:val="21"/>
          <w:szCs w:val="21"/>
          <w:lang w:eastAsia="zh-CN"/>
        </w:rPr>
        <w:t>3</w:t>
      </w:r>
      <w:r w:rsidR="00E80565">
        <w:rPr>
          <w:rFonts w:eastAsia="SimSun" w:hint="eastAsia"/>
          <w:sz w:val="21"/>
          <w:szCs w:val="21"/>
          <w:lang w:eastAsia="zh-CN"/>
        </w:rPr>
        <w:t>5</w:t>
      </w:r>
      <w:r w:rsidRPr="00B05CD1">
        <w:rPr>
          <w:rFonts w:eastAsia="SimSun"/>
          <w:sz w:val="21"/>
          <w:szCs w:val="21"/>
          <w:lang w:eastAsia="zh-CN"/>
        </w:rPr>
        <w:t>(b)-(f)</w:t>
      </w:r>
      <w:r w:rsidRPr="00B05CD1">
        <w:rPr>
          <w:rFonts w:eastAsia="SimSun"/>
          <w:sz w:val="21"/>
          <w:szCs w:val="21"/>
          <w:lang w:eastAsia="zh-CN"/>
        </w:rPr>
        <w:t>段，以及</w:t>
      </w:r>
      <w:r w:rsidRPr="00B05CD1">
        <w:rPr>
          <w:rFonts w:eastAsia="SimSun"/>
          <w:sz w:val="21"/>
          <w:szCs w:val="21"/>
        </w:rPr>
        <w:t>IPBES/2/INF</w:t>
      </w:r>
      <w:r w:rsidRPr="00B05CD1">
        <w:rPr>
          <w:rFonts w:eastAsia="SimSun"/>
          <w:sz w:val="21"/>
          <w:szCs w:val="21"/>
          <w:lang w:eastAsia="zh-CN"/>
        </w:rPr>
        <w:t>/</w:t>
      </w:r>
      <w:r w:rsidRPr="00B05CD1">
        <w:rPr>
          <w:rFonts w:eastAsia="SimSun"/>
          <w:sz w:val="21"/>
          <w:szCs w:val="21"/>
        </w:rPr>
        <w:t>9</w:t>
      </w:r>
      <w:r w:rsidRPr="00B05CD1">
        <w:rPr>
          <w:rFonts w:eastAsia="SimSun"/>
          <w:sz w:val="21"/>
          <w:szCs w:val="21"/>
          <w:lang w:eastAsia="zh-CN"/>
        </w:rPr>
        <w:t>，附件二。</w:t>
      </w:r>
    </w:p>
  </w:footnote>
  <w:footnote w:id="28">
    <w:p w:rsidR="00254EF5" w:rsidRPr="00123538" w:rsidRDefault="00254EF5" w:rsidP="009C2E8E">
      <w:pPr>
        <w:pStyle w:val="FootnoteText"/>
        <w:jc w:val="both"/>
        <w:rPr>
          <w:sz w:val="21"/>
          <w:szCs w:val="21"/>
        </w:rPr>
      </w:pPr>
      <w:r w:rsidRPr="00123538">
        <w:rPr>
          <w:rStyle w:val="FootnoteReference"/>
          <w:sz w:val="21"/>
          <w:szCs w:val="21"/>
        </w:rPr>
        <w:footnoteRef/>
      </w:r>
      <w:r w:rsidRPr="00123538">
        <w:rPr>
          <w:rFonts w:hint="eastAsia"/>
          <w:sz w:val="21"/>
          <w:szCs w:val="21"/>
          <w:lang w:eastAsia="zh-CN"/>
        </w:rPr>
        <w:t>见</w:t>
      </w:r>
      <w:bookmarkStart w:id="231" w:name="OLE_LINK60"/>
      <w:r w:rsidRPr="00123538">
        <w:rPr>
          <w:sz w:val="21"/>
          <w:szCs w:val="21"/>
          <w:lang w:eastAsia="zh-CN"/>
        </w:rPr>
        <w:t>IPBES/2/3</w:t>
      </w:r>
      <w:r>
        <w:rPr>
          <w:rFonts w:hint="eastAsia"/>
          <w:sz w:val="21"/>
          <w:szCs w:val="21"/>
          <w:lang w:eastAsia="zh-CN"/>
        </w:rPr>
        <w:t>，</w:t>
      </w:r>
      <w:r w:rsidRPr="00123538">
        <w:rPr>
          <w:rFonts w:ascii="SimSun" w:hAnsi="SimSun" w:cs="SimSun" w:hint="eastAsia"/>
          <w:sz w:val="21"/>
          <w:szCs w:val="21"/>
          <w:lang w:val="en-US" w:eastAsia="zh-CN"/>
        </w:rPr>
        <w:t>第</w:t>
      </w:r>
      <w:r w:rsidR="00884FAB" w:rsidRPr="005F51BD">
        <w:rPr>
          <w:rFonts w:eastAsia="SimSun" w:hint="eastAsia"/>
          <w:sz w:val="21"/>
          <w:szCs w:val="21"/>
          <w:lang w:eastAsia="zh-CN"/>
        </w:rPr>
        <w:t>20</w:t>
      </w:r>
      <w:r w:rsidRPr="00123538">
        <w:rPr>
          <w:sz w:val="21"/>
          <w:szCs w:val="21"/>
          <w:lang w:eastAsia="zh-CN"/>
        </w:rPr>
        <w:t>(</w:t>
      </w:r>
      <w:r>
        <w:rPr>
          <w:rFonts w:hint="eastAsia"/>
          <w:sz w:val="21"/>
          <w:szCs w:val="21"/>
          <w:lang w:eastAsia="zh-CN"/>
        </w:rPr>
        <w:t>a</w:t>
      </w:r>
      <w:r w:rsidRPr="00123538">
        <w:rPr>
          <w:sz w:val="21"/>
          <w:szCs w:val="21"/>
          <w:lang w:eastAsia="zh-CN"/>
        </w:rPr>
        <w:t>)</w:t>
      </w:r>
      <w:r w:rsidRPr="00123538">
        <w:rPr>
          <w:rFonts w:hint="eastAsia"/>
          <w:sz w:val="21"/>
          <w:szCs w:val="21"/>
          <w:lang w:eastAsia="zh-CN"/>
        </w:rPr>
        <w:t>段</w:t>
      </w:r>
      <w:r>
        <w:rPr>
          <w:rFonts w:hint="eastAsia"/>
          <w:sz w:val="21"/>
          <w:szCs w:val="21"/>
          <w:lang w:eastAsia="zh-CN"/>
        </w:rPr>
        <w:t>，以及</w:t>
      </w:r>
      <w:r w:rsidRPr="008E0F9B">
        <w:rPr>
          <w:sz w:val="21"/>
          <w:szCs w:val="21"/>
        </w:rPr>
        <w:t>IPBES/2/INF</w:t>
      </w:r>
      <w:r>
        <w:rPr>
          <w:rFonts w:hint="eastAsia"/>
          <w:sz w:val="21"/>
          <w:szCs w:val="21"/>
          <w:lang w:eastAsia="zh-CN"/>
        </w:rPr>
        <w:t>/</w:t>
      </w:r>
      <w:r w:rsidRPr="008E0F9B">
        <w:rPr>
          <w:sz w:val="21"/>
          <w:szCs w:val="21"/>
        </w:rPr>
        <w:t>9</w:t>
      </w:r>
      <w:r>
        <w:rPr>
          <w:rFonts w:hint="eastAsia"/>
          <w:sz w:val="21"/>
          <w:szCs w:val="21"/>
          <w:lang w:eastAsia="zh-CN"/>
        </w:rPr>
        <w:t>，附件二</w:t>
      </w:r>
      <w:bookmarkEnd w:id="231"/>
      <w:r w:rsidRPr="00123538">
        <w:rPr>
          <w:sz w:val="21"/>
          <w:szCs w:val="21"/>
          <w:lang w:eastAsia="zh-CN"/>
        </w:rPr>
        <w:t>。</w:t>
      </w:r>
    </w:p>
  </w:footnote>
  <w:footnote w:id="29">
    <w:p w:rsidR="00254EF5" w:rsidRPr="00500A4E" w:rsidRDefault="00254EF5" w:rsidP="009C2E8E">
      <w:pPr>
        <w:pStyle w:val="FootnoteText"/>
        <w:rPr>
          <w:szCs w:val="18"/>
        </w:rPr>
      </w:pPr>
      <w:r w:rsidRPr="00500A4E">
        <w:rPr>
          <w:rStyle w:val="FootnoteReference"/>
        </w:rPr>
        <w:footnoteRef/>
      </w:r>
      <w:r w:rsidRPr="00500A4E">
        <w:rPr>
          <w:szCs w:val="18"/>
        </w:rPr>
        <w:t xml:space="preserve"> </w:t>
      </w:r>
      <w:r>
        <w:rPr>
          <w:sz w:val="21"/>
          <w:szCs w:val="21"/>
          <w:lang w:eastAsia="zh-CN"/>
        </w:rPr>
        <w:t>See IPBES/2/3</w:t>
      </w:r>
      <w:r>
        <w:rPr>
          <w:rFonts w:hint="eastAsia"/>
          <w:sz w:val="21"/>
          <w:szCs w:val="21"/>
          <w:lang w:eastAsia="zh-CN"/>
        </w:rPr>
        <w:t>，第</w:t>
      </w:r>
      <w:r w:rsidR="00A27B82" w:rsidRPr="005F51BD">
        <w:rPr>
          <w:rFonts w:eastAsia="SimSun" w:hint="eastAsia"/>
          <w:sz w:val="21"/>
          <w:szCs w:val="21"/>
          <w:lang w:eastAsia="zh-CN"/>
        </w:rPr>
        <w:t>20</w:t>
      </w:r>
      <w:r>
        <w:rPr>
          <w:sz w:val="21"/>
          <w:szCs w:val="21"/>
          <w:lang w:eastAsia="zh-CN"/>
        </w:rPr>
        <w:t>(b)</w:t>
      </w:r>
      <w:r>
        <w:rPr>
          <w:rFonts w:hint="eastAsia"/>
          <w:sz w:val="21"/>
          <w:szCs w:val="21"/>
          <w:lang w:eastAsia="zh-CN"/>
        </w:rPr>
        <w:t>段，以及</w:t>
      </w:r>
      <w:r>
        <w:rPr>
          <w:sz w:val="21"/>
          <w:szCs w:val="21"/>
          <w:lang w:eastAsia="zh-CN"/>
        </w:rPr>
        <w:t xml:space="preserve"> IPBES/2/INF/9</w:t>
      </w:r>
      <w:r>
        <w:rPr>
          <w:rFonts w:hint="eastAsia"/>
          <w:sz w:val="21"/>
          <w:szCs w:val="21"/>
          <w:lang w:eastAsia="zh-CN"/>
        </w:rPr>
        <w:t>，附件</w:t>
      </w:r>
      <w:r>
        <w:rPr>
          <w:sz w:val="21"/>
          <w:szCs w:val="21"/>
          <w:lang w:eastAsia="zh-CN"/>
        </w:rPr>
        <w:t xml:space="preserve"> </w:t>
      </w:r>
      <w:r>
        <w:rPr>
          <w:rFonts w:hint="eastAsia"/>
          <w:sz w:val="21"/>
          <w:szCs w:val="21"/>
          <w:lang w:eastAsia="zh-CN"/>
        </w:rPr>
        <w:t>二。</w:t>
      </w:r>
    </w:p>
  </w:footnote>
  <w:footnote w:id="30">
    <w:p w:rsidR="00254EF5" w:rsidRPr="00123538" w:rsidRDefault="00254EF5" w:rsidP="0007021A">
      <w:pPr>
        <w:pStyle w:val="FootnoteText"/>
        <w:jc w:val="both"/>
        <w:rPr>
          <w:sz w:val="21"/>
          <w:szCs w:val="21"/>
        </w:rPr>
      </w:pPr>
      <w:r w:rsidRPr="00123538">
        <w:rPr>
          <w:rStyle w:val="FootnoteReference"/>
          <w:sz w:val="21"/>
          <w:szCs w:val="21"/>
        </w:rPr>
        <w:footnoteRef/>
      </w:r>
      <w:r w:rsidRPr="00123538">
        <w:rPr>
          <w:rFonts w:hint="eastAsia"/>
          <w:sz w:val="21"/>
          <w:szCs w:val="21"/>
          <w:lang w:eastAsia="zh-CN"/>
        </w:rPr>
        <w:t>见</w:t>
      </w:r>
      <w:r w:rsidRPr="00123538">
        <w:rPr>
          <w:sz w:val="21"/>
          <w:szCs w:val="21"/>
          <w:lang w:eastAsia="zh-CN"/>
        </w:rPr>
        <w:t>IPBES/2/3</w:t>
      </w:r>
      <w:r>
        <w:rPr>
          <w:rFonts w:hint="eastAsia"/>
          <w:sz w:val="21"/>
          <w:szCs w:val="21"/>
          <w:lang w:eastAsia="zh-CN"/>
        </w:rPr>
        <w:t>，</w:t>
      </w:r>
      <w:r w:rsidRPr="00123538">
        <w:rPr>
          <w:rFonts w:ascii="SimSun" w:hAnsi="SimSun" w:cs="SimSun" w:hint="eastAsia"/>
          <w:sz w:val="21"/>
          <w:szCs w:val="21"/>
          <w:lang w:val="en-US" w:eastAsia="zh-CN"/>
        </w:rPr>
        <w:t>第</w:t>
      </w:r>
      <w:r w:rsidR="00A27B82">
        <w:rPr>
          <w:rFonts w:hint="eastAsia"/>
          <w:sz w:val="21"/>
          <w:szCs w:val="21"/>
          <w:lang w:eastAsia="zh-CN"/>
        </w:rPr>
        <w:t>2</w:t>
      </w:r>
      <w:r w:rsidR="00A27B82" w:rsidRPr="005F51BD">
        <w:rPr>
          <w:rFonts w:eastAsia="SimSun" w:hint="eastAsia"/>
          <w:sz w:val="21"/>
          <w:szCs w:val="21"/>
          <w:lang w:eastAsia="zh-CN"/>
        </w:rPr>
        <w:t>1</w:t>
      </w:r>
      <w:r w:rsidRPr="00123538">
        <w:rPr>
          <w:sz w:val="21"/>
          <w:szCs w:val="21"/>
          <w:lang w:eastAsia="zh-CN"/>
        </w:rPr>
        <w:t>(</w:t>
      </w:r>
      <w:r>
        <w:rPr>
          <w:rFonts w:hint="eastAsia"/>
          <w:sz w:val="21"/>
          <w:szCs w:val="21"/>
          <w:lang w:eastAsia="zh-CN"/>
        </w:rPr>
        <w:t>a</w:t>
      </w:r>
      <w:r w:rsidRPr="00123538">
        <w:rPr>
          <w:sz w:val="21"/>
          <w:szCs w:val="21"/>
          <w:lang w:eastAsia="zh-CN"/>
        </w:rPr>
        <w:t>)</w:t>
      </w:r>
      <w:r w:rsidRPr="00123538">
        <w:rPr>
          <w:rFonts w:hint="eastAsia"/>
          <w:sz w:val="21"/>
          <w:szCs w:val="21"/>
          <w:lang w:eastAsia="zh-CN"/>
        </w:rPr>
        <w:t>段</w:t>
      </w:r>
      <w:r>
        <w:rPr>
          <w:rFonts w:hint="eastAsia"/>
          <w:sz w:val="21"/>
          <w:szCs w:val="21"/>
          <w:lang w:eastAsia="zh-CN"/>
        </w:rPr>
        <w:t>，以及</w:t>
      </w:r>
      <w:r w:rsidRPr="008E0F9B">
        <w:rPr>
          <w:sz w:val="21"/>
          <w:szCs w:val="21"/>
        </w:rPr>
        <w:t>IPBES/2/INF</w:t>
      </w:r>
      <w:r>
        <w:rPr>
          <w:rFonts w:hint="eastAsia"/>
          <w:sz w:val="21"/>
          <w:szCs w:val="21"/>
          <w:lang w:eastAsia="zh-CN"/>
        </w:rPr>
        <w:t>/</w:t>
      </w:r>
      <w:r w:rsidRPr="008E0F9B">
        <w:rPr>
          <w:sz w:val="21"/>
          <w:szCs w:val="21"/>
        </w:rPr>
        <w:t>9</w:t>
      </w:r>
      <w:r>
        <w:rPr>
          <w:rFonts w:hint="eastAsia"/>
          <w:sz w:val="21"/>
          <w:szCs w:val="21"/>
          <w:lang w:eastAsia="zh-CN"/>
        </w:rPr>
        <w:t>，附件二</w:t>
      </w:r>
      <w:r w:rsidRPr="00123538">
        <w:rPr>
          <w:sz w:val="21"/>
          <w:szCs w:val="21"/>
          <w:lang w:eastAsia="zh-CN"/>
        </w:rPr>
        <w:t>。</w:t>
      </w:r>
    </w:p>
  </w:footnote>
  <w:footnote w:id="31">
    <w:p w:rsidR="00254EF5" w:rsidRPr="00123538" w:rsidRDefault="00254EF5" w:rsidP="0007021A">
      <w:pPr>
        <w:pStyle w:val="FootnoteText"/>
        <w:jc w:val="both"/>
        <w:rPr>
          <w:sz w:val="21"/>
          <w:szCs w:val="21"/>
        </w:rPr>
      </w:pPr>
      <w:r w:rsidRPr="00123538">
        <w:rPr>
          <w:rStyle w:val="FootnoteReference"/>
          <w:sz w:val="21"/>
          <w:szCs w:val="21"/>
        </w:rPr>
        <w:footnoteRef/>
      </w:r>
      <w:r w:rsidRPr="00123538">
        <w:rPr>
          <w:rFonts w:hint="eastAsia"/>
          <w:sz w:val="21"/>
          <w:szCs w:val="21"/>
          <w:lang w:eastAsia="zh-CN"/>
        </w:rPr>
        <w:t>见</w:t>
      </w:r>
      <w:r w:rsidRPr="00123538">
        <w:rPr>
          <w:sz w:val="21"/>
          <w:szCs w:val="21"/>
          <w:lang w:eastAsia="zh-CN"/>
        </w:rPr>
        <w:t>IPBES/2/3</w:t>
      </w:r>
      <w:r>
        <w:rPr>
          <w:rFonts w:hint="eastAsia"/>
          <w:sz w:val="21"/>
          <w:szCs w:val="21"/>
          <w:lang w:eastAsia="zh-CN"/>
        </w:rPr>
        <w:t>，</w:t>
      </w:r>
      <w:r w:rsidRPr="00123538">
        <w:rPr>
          <w:rFonts w:ascii="SimSun" w:hAnsi="SimSun" w:cs="SimSun" w:hint="eastAsia"/>
          <w:sz w:val="21"/>
          <w:szCs w:val="21"/>
          <w:lang w:val="en-US" w:eastAsia="zh-CN"/>
        </w:rPr>
        <w:t>第</w:t>
      </w:r>
      <w:r w:rsidR="00A27B82">
        <w:rPr>
          <w:rFonts w:hint="eastAsia"/>
          <w:sz w:val="21"/>
          <w:szCs w:val="21"/>
          <w:lang w:eastAsia="zh-CN"/>
        </w:rPr>
        <w:t>2</w:t>
      </w:r>
      <w:r w:rsidR="00A27B82" w:rsidRPr="005F51BD">
        <w:rPr>
          <w:rFonts w:eastAsia="SimSun" w:hint="eastAsia"/>
          <w:sz w:val="21"/>
          <w:szCs w:val="21"/>
          <w:lang w:eastAsia="zh-CN"/>
        </w:rPr>
        <w:t>1</w:t>
      </w:r>
      <w:r w:rsidRPr="00123538">
        <w:rPr>
          <w:sz w:val="21"/>
          <w:szCs w:val="21"/>
          <w:lang w:eastAsia="zh-CN"/>
        </w:rPr>
        <w:t>(</w:t>
      </w:r>
      <w:r>
        <w:rPr>
          <w:rFonts w:hint="eastAsia"/>
          <w:sz w:val="21"/>
          <w:szCs w:val="21"/>
          <w:lang w:eastAsia="zh-CN"/>
        </w:rPr>
        <w:t>c)</w:t>
      </w:r>
      <w:r w:rsidRPr="00123538">
        <w:rPr>
          <w:rFonts w:hint="eastAsia"/>
          <w:sz w:val="21"/>
          <w:szCs w:val="21"/>
          <w:lang w:eastAsia="zh-CN"/>
        </w:rPr>
        <w:t>段</w:t>
      </w:r>
      <w:r>
        <w:rPr>
          <w:rFonts w:hint="eastAsia"/>
          <w:sz w:val="21"/>
          <w:szCs w:val="21"/>
          <w:lang w:eastAsia="zh-CN"/>
        </w:rPr>
        <w:t>，以及</w:t>
      </w:r>
      <w:r w:rsidRPr="008E0F9B">
        <w:rPr>
          <w:sz w:val="21"/>
          <w:szCs w:val="21"/>
        </w:rPr>
        <w:t>IPBES/2/INF</w:t>
      </w:r>
      <w:r>
        <w:rPr>
          <w:rFonts w:hint="eastAsia"/>
          <w:sz w:val="21"/>
          <w:szCs w:val="21"/>
          <w:lang w:eastAsia="zh-CN"/>
        </w:rPr>
        <w:t>/</w:t>
      </w:r>
      <w:r w:rsidRPr="008E0F9B">
        <w:rPr>
          <w:sz w:val="21"/>
          <w:szCs w:val="21"/>
        </w:rPr>
        <w:t>9</w:t>
      </w:r>
      <w:r>
        <w:rPr>
          <w:rFonts w:hint="eastAsia"/>
          <w:sz w:val="21"/>
          <w:szCs w:val="21"/>
          <w:lang w:eastAsia="zh-CN"/>
        </w:rPr>
        <w:t>，附件二</w:t>
      </w:r>
      <w:r w:rsidRPr="00123538">
        <w:rPr>
          <w:sz w:val="21"/>
          <w:szCs w:val="21"/>
          <w:lang w:eastAsia="zh-CN"/>
        </w:rPr>
        <w:t>。</w:t>
      </w:r>
    </w:p>
  </w:footnote>
  <w:footnote w:id="32">
    <w:p w:rsidR="00254EF5" w:rsidRPr="00123538" w:rsidRDefault="00254EF5" w:rsidP="0007021A">
      <w:pPr>
        <w:pStyle w:val="FootnoteText"/>
        <w:jc w:val="both"/>
        <w:rPr>
          <w:rFonts w:ascii="Calibri" w:hAnsi="Calibri"/>
          <w:sz w:val="21"/>
          <w:szCs w:val="21"/>
          <w:lang w:eastAsia="zh-CN"/>
        </w:rPr>
      </w:pPr>
      <w:r w:rsidRPr="00123538">
        <w:rPr>
          <w:rStyle w:val="FootnoteReference"/>
          <w:sz w:val="21"/>
          <w:szCs w:val="21"/>
        </w:rPr>
        <w:footnoteRef/>
      </w:r>
      <w:r w:rsidRPr="00123538">
        <w:rPr>
          <w:rFonts w:hint="eastAsia"/>
          <w:sz w:val="21"/>
          <w:szCs w:val="21"/>
          <w:lang w:eastAsia="zh-CN"/>
        </w:rPr>
        <w:t>见</w:t>
      </w:r>
      <w:r w:rsidRPr="00123538">
        <w:rPr>
          <w:sz w:val="21"/>
          <w:szCs w:val="21"/>
          <w:lang w:eastAsia="zh-CN"/>
        </w:rPr>
        <w:t>IPBES/2/3</w:t>
      </w:r>
      <w:r>
        <w:rPr>
          <w:rFonts w:hint="eastAsia"/>
          <w:sz w:val="21"/>
          <w:szCs w:val="21"/>
          <w:lang w:eastAsia="zh-CN"/>
        </w:rPr>
        <w:t>，</w:t>
      </w:r>
      <w:r w:rsidRPr="00123538">
        <w:rPr>
          <w:rFonts w:ascii="SimSun" w:hAnsi="SimSun" w:cs="SimSun" w:hint="eastAsia"/>
          <w:sz w:val="21"/>
          <w:szCs w:val="21"/>
          <w:lang w:val="en-US" w:eastAsia="zh-CN"/>
        </w:rPr>
        <w:t>第</w:t>
      </w:r>
      <w:r>
        <w:rPr>
          <w:rFonts w:hint="eastAsia"/>
          <w:sz w:val="21"/>
          <w:szCs w:val="21"/>
          <w:lang w:eastAsia="zh-CN"/>
        </w:rPr>
        <w:t>2</w:t>
      </w:r>
      <w:r w:rsidR="00500B99" w:rsidRPr="005F51BD">
        <w:rPr>
          <w:rFonts w:eastAsia="SimSun" w:hint="eastAsia"/>
          <w:sz w:val="21"/>
          <w:szCs w:val="21"/>
          <w:lang w:eastAsia="zh-CN"/>
        </w:rPr>
        <w:t>1</w:t>
      </w:r>
      <w:r w:rsidRPr="00123538">
        <w:rPr>
          <w:sz w:val="21"/>
          <w:szCs w:val="21"/>
          <w:lang w:eastAsia="zh-CN"/>
        </w:rPr>
        <w:t>(</w:t>
      </w:r>
      <w:r>
        <w:rPr>
          <w:rFonts w:hint="eastAsia"/>
          <w:sz w:val="21"/>
          <w:szCs w:val="21"/>
          <w:lang w:eastAsia="zh-CN"/>
        </w:rPr>
        <w:t>b</w:t>
      </w:r>
      <w:r w:rsidRPr="00123538">
        <w:rPr>
          <w:sz w:val="21"/>
          <w:szCs w:val="21"/>
          <w:lang w:eastAsia="zh-CN"/>
        </w:rPr>
        <w:t>)</w:t>
      </w:r>
      <w:r w:rsidRPr="00123538">
        <w:rPr>
          <w:rFonts w:hint="eastAsia"/>
          <w:sz w:val="21"/>
          <w:szCs w:val="21"/>
          <w:lang w:eastAsia="zh-CN"/>
        </w:rPr>
        <w:t>段</w:t>
      </w:r>
      <w:r>
        <w:rPr>
          <w:rFonts w:hint="eastAsia"/>
          <w:sz w:val="21"/>
          <w:szCs w:val="21"/>
          <w:lang w:eastAsia="zh-CN"/>
        </w:rPr>
        <w:t>，以及</w:t>
      </w:r>
      <w:r w:rsidRPr="008E0F9B">
        <w:rPr>
          <w:sz w:val="21"/>
          <w:szCs w:val="21"/>
          <w:lang w:eastAsia="zh-CN"/>
        </w:rPr>
        <w:t>IPBES/2/INF</w:t>
      </w:r>
      <w:r>
        <w:rPr>
          <w:rFonts w:hint="eastAsia"/>
          <w:sz w:val="21"/>
          <w:szCs w:val="21"/>
          <w:lang w:eastAsia="zh-CN"/>
        </w:rPr>
        <w:t>/</w:t>
      </w:r>
      <w:r w:rsidRPr="008E0F9B">
        <w:rPr>
          <w:sz w:val="21"/>
          <w:szCs w:val="21"/>
          <w:lang w:eastAsia="zh-CN"/>
        </w:rPr>
        <w:t>9</w:t>
      </w:r>
      <w:r>
        <w:rPr>
          <w:rFonts w:hint="eastAsia"/>
          <w:sz w:val="21"/>
          <w:szCs w:val="21"/>
          <w:lang w:eastAsia="zh-CN"/>
        </w:rPr>
        <w:t>，附件二</w:t>
      </w:r>
      <w:r w:rsidRPr="00123538">
        <w:rPr>
          <w:sz w:val="21"/>
          <w:szCs w:val="21"/>
          <w:lang w:eastAsia="zh-CN"/>
        </w:rPr>
        <w:t>。</w:t>
      </w:r>
    </w:p>
  </w:footnote>
  <w:footnote w:id="33">
    <w:p w:rsidR="00254EF5" w:rsidRPr="00345D27" w:rsidRDefault="00254EF5" w:rsidP="009B1564">
      <w:pPr>
        <w:pStyle w:val="FootnoteText"/>
        <w:rPr>
          <w:rFonts w:eastAsia="SimSun" w:hint="eastAsia"/>
          <w:szCs w:val="18"/>
          <w:lang w:eastAsia="zh-CN"/>
        </w:rPr>
      </w:pPr>
      <w:r w:rsidRPr="006B132C">
        <w:rPr>
          <w:rStyle w:val="FootnoteReference"/>
          <w:sz w:val="21"/>
          <w:szCs w:val="21"/>
          <w:lang w:val="en-GB"/>
        </w:rPr>
        <w:footnoteRef/>
      </w:r>
      <w:r w:rsidR="001B79DB">
        <w:rPr>
          <w:rFonts w:ascii="SimSun" w:eastAsia="SimSun" w:hAnsi="SimSun" w:cs="SimSun" w:hint="eastAsia"/>
          <w:sz w:val="21"/>
          <w:szCs w:val="21"/>
          <w:lang w:val="en-GB" w:eastAsia="zh-CN"/>
        </w:rPr>
        <w:t>德国亥姆霍兹国家研究中心联合会</w:t>
      </w:r>
      <w:r w:rsidR="001B79DB" w:rsidRPr="001B79DB">
        <w:rPr>
          <w:rFonts w:ascii="SimSun" w:eastAsia="SimSun" w:hAnsi="SimSun" w:cs="SimSun" w:hint="eastAsia"/>
          <w:sz w:val="21"/>
          <w:szCs w:val="21"/>
          <w:lang w:eastAsia="zh-CN"/>
        </w:rPr>
        <w:t>，</w:t>
      </w:r>
      <w:r w:rsidRPr="00345D27">
        <w:rPr>
          <w:rFonts w:eastAsia="SimSun" w:hint="eastAsia"/>
          <w:sz w:val="21"/>
          <w:szCs w:val="21"/>
          <w:lang w:eastAsia="zh-CN"/>
        </w:rPr>
        <w:t>“全球范围内昆虫授粉的经济价值估计达到</w:t>
      </w:r>
      <w:r w:rsidRPr="00345D27">
        <w:rPr>
          <w:rFonts w:eastAsia="SimSun" w:hint="eastAsia"/>
          <w:sz w:val="21"/>
          <w:szCs w:val="21"/>
          <w:lang w:eastAsia="zh-CN"/>
        </w:rPr>
        <w:t>2170</w:t>
      </w:r>
      <w:r w:rsidR="001B79DB">
        <w:rPr>
          <w:rFonts w:eastAsia="SimSun" w:hint="eastAsia"/>
          <w:sz w:val="21"/>
          <w:szCs w:val="21"/>
          <w:lang w:eastAsia="zh-CN"/>
        </w:rPr>
        <w:t>亿美元</w:t>
      </w:r>
      <w:r w:rsidRPr="00345D27">
        <w:rPr>
          <w:rFonts w:eastAsia="SimSun" w:hint="eastAsia"/>
          <w:sz w:val="21"/>
          <w:szCs w:val="21"/>
          <w:lang w:eastAsia="zh-CN"/>
        </w:rPr>
        <w:t>”</w:t>
      </w:r>
      <w:r w:rsidR="001B79DB">
        <w:rPr>
          <w:rFonts w:eastAsia="SimSun" w:hint="eastAsia"/>
          <w:sz w:val="21"/>
          <w:szCs w:val="21"/>
          <w:lang w:eastAsia="zh-CN"/>
        </w:rPr>
        <w:t>，</w:t>
      </w:r>
      <w:r w:rsidRPr="00345D27">
        <w:rPr>
          <w:rFonts w:eastAsia="SimSun" w:hint="eastAsia"/>
          <w:sz w:val="21"/>
          <w:szCs w:val="21"/>
          <w:lang w:eastAsia="zh-CN"/>
        </w:rPr>
        <w:t>每日科学，</w:t>
      </w:r>
      <w:r w:rsidRPr="0055107D">
        <w:rPr>
          <w:sz w:val="21"/>
          <w:szCs w:val="21"/>
          <w:lang w:eastAsia="zh-CN"/>
        </w:rPr>
        <w:t>2008</w:t>
      </w:r>
      <w:r w:rsidRPr="00345D27">
        <w:rPr>
          <w:rFonts w:eastAsia="SimSun" w:hint="eastAsia"/>
          <w:sz w:val="21"/>
          <w:szCs w:val="21"/>
          <w:lang w:eastAsia="zh-CN"/>
        </w:rPr>
        <w:t>年</w:t>
      </w:r>
      <w:r w:rsidRPr="00345D27">
        <w:rPr>
          <w:rFonts w:eastAsia="SimSun" w:hint="eastAsia"/>
          <w:sz w:val="21"/>
          <w:szCs w:val="21"/>
          <w:lang w:eastAsia="zh-CN"/>
        </w:rPr>
        <w:t>9</w:t>
      </w:r>
      <w:r w:rsidRPr="00345D27">
        <w:rPr>
          <w:rFonts w:eastAsia="SimSun" w:hint="eastAsia"/>
          <w:sz w:val="21"/>
          <w:szCs w:val="21"/>
          <w:lang w:eastAsia="zh-CN"/>
        </w:rPr>
        <w:t>月</w:t>
      </w:r>
      <w:r w:rsidRPr="00345D27">
        <w:rPr>
          <w:rFonts w:eastAsia="SimSun" w:hint="eastAsia"/>
          <w:sz w:val="21"/>
          <w:szCs w:val="21"/>
          <w:lang w:eastAsia="zh-CN"/>
        </w:rPr>
        <w:t>15</w:t>
      </w:r>
      <w:r w:rsidR="001B79DB">
        <w:rPr>
          <w:rFonts w:eastAsia="SimSun" w:hint="eastAsia"/>
          <w:sz w:val="21"/>
          <w:szCs w:val="21"/>
          <w:lang w:eastAsia="zh-CN"/>
        </w:rPr>
        <w:t>日。查阅可登录</w:t>
      </w:r>
      <w:hyperlink r:id="rId2" w:history="1">
        <w:r w:rsidR="001B79DB" w:rsidRPr="001B79DB">
          <w:rPr>
            <w:rStyle w:val="Hyperlink"/>
            <w:rFonts w:eastAsia="SimSun"/>
            <w:sz w:val="21"/>
            <w:szCs w:val="21"/>
            <w:lang w:val="en-GB" w:eastAsia="zh-CN"/>
          </w:rPr>
          <w:t>www.sciencedaily.com/releases/2008/09/0809152122725.htm</w:t>
        </w:r>
      </w:hyperlink>
      <w:r w:rsidRPr="00345D27">
        <w:rPr>
          <w:rFonts w:eastAsia="SimSun" w:hint="eastAsia"/>
          <w:sz w:val="21"/>
          <w:szCs w:val="21"/>
          <w:lang w:val="en-GB" w:eastAsia="zh-CN"/>
        </w:rPr>
        <w:t>。</w:t>
      </w:r>
    </w:p>
    <w:p w:rsidR="00254EF5" w:rsidRDefault="00254EF5" w:rsidP="00774DCD">
      <w:pPr>
        <w:pStyle w:val="FootnoteText"/>
        <w:jc w:val="both"/>
        <w:rPr>
          <w:lang w:eastAsia="zh-CN"/>
        </w:rPr>
      </w:pPr>
    </w:p>
  </w:footnote>
  <w:footnote w:id="34">
    <w:p w:rsidR="00254EF5" w:rsidRPr="005624FA" w:rsidRDefault="00254EF5" w:rsidP="005624FA">
      <w:pPr>
        <w:pStyle w:val="FootnoteText"/>
        <w:rPr>
          <w:rFonts w:eastAsia="SimSun"/>
          <w:lang w:eastAsia="zh-CN"/>
        </w:rPr>
      </w:pPr>
      <w:r w:rsidRPr="005624FA">
        <w:rPr>
          <w:rStyle w:val="FootnoteReference"/>
          <w:rFonts w:eastAsia="SimSun"/>
          <w:sz w:val="21"/>
          <w:szCs w:val="21"/>
        </w:rPr>
        <w:footnoteRef/>
      </w:r>
      <w:r w:rsidRPr="005624FA">
        <w:rPr>
          <w:rFonts w:eastAsia="SimSun"/>
          <w:sz w:val="21"/>
          <w:szCs w:val="21"/>
          <w:lang w:eastAsia="zh-CN"/>
        </w:rPr>
        <w:t xml:space="preserve"> Ngo, H. T.</w:t>
      </w:r>
      <w:r w:rsidRPr="005624FA">
        <w:rPr>
          <w:rFonts w:eastAsia="SimSun"/>
          <w:sz w:val="21"/>
          <w:szCs w:val="21"/>
          <w:lang w:val="en-GB" w:eastAsia="zh-CN"/>
        </w:rPr>
        <w:t>、</w:t>
      </w:r>
      <w:r w:rsidRPr="005624FA">
        <w:rPr>
          <w:rFonts w:eastAsia="SimSun"/>
          <w:sz w:val="21"/>
          <w:szCs w:val="21"/>
          <w:lang w:eastAsia="zh-CN"/>
        </w:rPr>
        <w:t>Gemmill-Herren, B.</w:t>
      </w:r>
      <w:r w:rsidRPr="005624FA">
        <w:rPr>
          <w:rFonts w:eastAsia="SimSun"/>
          <w:sz w:val="21"/>
          <w:szCs w:val="21"/>
          <w:lang w:val="en-GB" w:eastAsia="zh-CN"/>
        </w:rPr>
        <w:t>、</w:t>
      </w:r>
      <w:r w:rsidRPr="005624FA">
        <w:rPr>
          <w:rFonts w:eastAsia="SimSun"/>
          <w:sz w:val="21"/>
          <w:szCs w:val="21"/>
          <w:lang w:eastAsia="zh-CN"/>
        </w:rPr>
        <w:t>Azzu, N.</w:t>
      </w:r>
      <w:r w:rsidRPr="005624FA">
        <w:rPr>
          <w:rFonts w:eastAsia="SimSun"/>
          <w:sz w:val="21"/>
          <w:szCs w:val="21"/>
          <w:lang w:val="en-GB" w:eastAsia="zh-CN"/>
        </w:rPr>
        <w:t>和</w:t>
      </w:r>
      <w:r w:rsidRPr="005624FA">
        <w:rPr>
          <w:rFonts w:eastAsia="SimSun"/>
          <w:sz w:val="21"/>
          <w:szCs w:val="21"/>
          <w:lang w:eastAsia="zh-CN"/>
        </w:rPr>
        <w:t>Packer, L.</w:t>
      </w:r>
      <w:r w:rsidRPr="005624FA">
        <w:rPr>
          <w:rFonts w:eastAsia="SimSun"/>
          <w:sz w:val="21"/>
          <w:szCs w:val="21"/>
          <w:lang w:eastAsia="zh-CN"/>
        </w:rPr>
        <w:t>，</w:t>
      </w:r>
      <w:r w:rsidRPr="005624FA">
        <w:rPr>
          <w:rFonts w:eastAsia="SimSun"/>
          <w:sz w:val="21"/>
          <w:szCs w:val="21"/>
          <w:lang w:val="en-GB" w:eastAsia="zh-CN"/>
        </w:rPr>
        <w:t>《东南亚授粉者经济评价</w:t>
      </w:r>
      <w:r w:rsidRPr="005624FA">
        <w:rPr>
          <w:rFonts w:eastAsia="SimSun"/>
          <w:sz w:val="21"/>
          <w:szCs w:val="21"/>
          <w:lang w:eastAsia="zh-CN"/>
        </w:rPr>
        <w:t>：</w:t>
      </w:r>
      <w:r w:rsidRPr="005624FA">
        <w:rPr>
          <w:rFonts w:eastAsia="SimSun"/>
          <w:sz w:val="21"/>
          <w:szCs w:val="21"/>
          <w:lang w:val="en-GB" w:eastAsia="zh-CN"/>
        </w:rPr>
        <w:t>菲律宾和越南》</w:t>
      </w:r>
      <w:r w:rsidRPr="005624FA">
        <w:rPr>
          <w:rFonts w:eastAsia="SimSun"/>
          <w:sz w:val="21"/>
          <w:szCs w:val="21"/>
          <w:lang w:eastAsia="zh-CN"/>
        </w:rPr>
        <w:t>（</w:t>
      </w:r>
      <w:r w:rsidRPr="005624FA">
        <w:rPr>
          <w:rFonts w:eastAsia="SimSun"/>
          <w:sz w:val="21"/>
          <w:szCs w:val="21"/>
          <w:lang w:eastAsia="zh-CN"/>
        </w:rPr>
        <w:t xml:space="preserve">Govind </w:t>
      </w:r>
      <w:r w:rsidR="000C20C9" w:rsidRPr="000C20C9">
        <w:rPr>
          <w:rFonts w:eastAsia="SimSun"/>
          <w:sz w:val="21"/>
          <w:szCs w:val="21"/>
          <w:lang w:eastAsia="zh-CN"/>
        </w:rPr>
        <w:t>Ballabh</w:t>
      </w:r>
      <w:r w:rsidRPr="005624FA">
        <w:rPr>
          <w:rFonts w:eastAsia="SimSun"/>
          <w:sz w:val="21"/>
          <w:szCs w:val="21"/>
          <w:lang w:eastAsia="zh-CN"/>
        </w:rPr>
        <w:t xml:space="preserve"> Pant</w:t>
      </w:r>
      <w:r w:rsidRPr="005624FA">
        <w:rPr>
          <w:rFonts w:eastAsia="SimSun"/>
          <w:sz w:val="21"/>
          <w:szCs w:val="21"/>
          <w:lang w:val="en-GB" w:eastAsia="zh-CN"/>
        </w:rPr>
        <w:t>喜马拉雅环境与发展研究所和联合国粮食及农业组织</w:t>
      </w:r>
      <w:r w:rsidRPr="0020593B">
        <w:rPr>
          <w:rFonts w:eastAsia="SimSun" w:hint="eastAsia"/>
          <w:sz w:val="21"/>
          <w:szCs w:val="21"/>
          <w:lang w:eastAsia="zh-CN"/>
        </w:rPr>
        <w:t>，</w:t>
      </w:r>
      <w:r w:rsidRPr="0020593B">
        <w:rPr>
          <w:rFonts w:eastAsia="SimSun" w:hint="eastAsia"/>
          <w:sz w:val="21"/>
          <w:szCs w:val="21"/>
          <w:lang w:eastAsia="zh-CN"/>
        </w:rPr>
        <w:t>2012</w:t>
      </w:r>
      <w:r>
        <w:rPr>
          <w:rFonts w:eastAsia="SimSun" w:hint="eastAsia"/>
          <w:sz w:val="21"/>
          <w:szCs w:val="21"/>
          <w:lang w:val="en-GB" w:eastAsia="zh-CN"/>
        </w:rPr>
        <w:t>年</w:t>
      </w:r>
      <w:r w:rsidRPr="005624FA">
        <w:rPr>
          <w:rFonts w:eastAsia="SimSun"/>
          <w:sz w:val="21"/>
          <w:szCs w:val="21"/>
          <w:lang w:eastAsia="zh-CN"/>
        </w:rPr>
        <w:t>）</w:t>
      </w:r>
      <w:r w:rsidRPr="005624FA">
        <w:rPr>
          <w:rFonts w:eastAsia="SimSun"/>
          <w:sz w:val="21"/>
          <w:szCs w:val="21"/>
          <w:lang w:val="en-GB" w:eastAsia="zh-CN"/>
        </w:rPr>
        <w:t>。</w:t>
      </w:r>
    </w:p>
  </w:footnote>
  <w:footnote w:id="35">
    <w:p w:rsidR="00254EF5" w:rsidRPr="005624FA" w:rsidRDefault="00254EF5" w:rsidP="005624FA">
      <w:pPr>
        <w:pStyle w:val="FootnoteText"/>
        <w:rPr>
          <w:rFonts w:eastAsia="SimSun" w:hint="eastAsia"/>
          <w:lang w:eastAsia="zh-CN"/>
        </w:rPr>
      </w:pPr>
      <w:r w:rsidRPr="005624FA">
        <w:rPr>
          <w:rStyle w:val="FootnoteReference"/>
          <w:rFonts w:eastAsia="SimSun"/>
          <w:sz w:val="21"/>
          <w:szCs w:val="21"/>
          <w:lang w:val="en-GB"/>
        </w:rPr>
        <w:footnoteRef/>
      </w:r>
      <w:r w:rsidRPr="005624FA">
        <w:rPr>
          <w:rFonts w:eastAsia="SimSun"/>
          <w:sz w:val="21"/>
          <w:szCs w:val="21"/>
          <w:lang w:eastAsia="zh-CN"/>
        </w:rPr>
        <w:t xml:space="preserve"> Ber</w:t>
      </w:r>
      <w:r w:rsidRPr="005624FA">
        <w:rPr>
          <w:rFonts w:eastAsia="SimSun"/>
          <w:sz w:val="21"/>
          <w:szCs w:val="21"/>
        </w:rPr>
        <w:t>nard Vaissière</w:t>
      </w:r>
      <w:r w:rsidRPr="005624FA">
        <w:rPr>
          <w:rFonts w:eastAsia="SimSun"/>
          <w:sz w:val="21"/>
          <w:szCs w:val="21"/>
        </w:rPr>
        <w:t>、</w:t>
      </w:r>
      <w:r w:rsidRPr="005624FA">
        <w:rPr>
          <w:rFonts w:eastAsia="SimSun"/>
          <w:sz w:val="21"/>
          <w:szCs w:val="21"/>
        </w:rPr>
        <w:t>Breno Freitas</w:t>
      </w:r>
      <w:r w:rsidRPr="005624FA">
        <w:rPr>
          <w:rFonts w:eastAsia="SimSun"/>
          <w:sz w:val="21"/>
          <w:szCs w:val="21"/>
        </w:rPr>
        <w:t>和</w:t>
      </w:r>
      <w:r w:rsidRPr="005624FA">
        <w:rPr>
          <w:rFonts w:eastAsia="SimSun"/>
          <w:sz w:val="21"/>
          <w:szCs w:val="21"/>
        </w:rPr>
        <w:t>Barbara Gemmill-Herren</w:t>
      </w:r>
      <w:r w:rsidRPr="005624FA">
        <w:rPr>
          <w:rFonts w:eastAsia="SimSun"/>
          <w:sz w:val="21"/>
          <w:szCs w:val="21"/>
        </w:rPr>
        <w:t>，《发现并评估作物中的授粉缺陷：使用手册》（联合国粮食及农业组织，</w:t>
      </w:r>
      <w:r w:rsidRPr="005624FA">
        <w:rPr>
          <w:rFonts w:eastAsia="SimSun"/>
          <w:sz w:val="21"/>
          <w:szCs w:val="21"/>
        </w:rPr>
        <w:t>201</w:t>
      </w:r>
      <w:r>
        <w:rPr>
          <w:rFonts w:eastAsia="SimSun" w:hint="eastAsia"/>
          <w:sz w:val="21"/>
          <w:szCs w:val="21"/>
          <w:lang w:eastAsia="zh-CN"/>
        </w:rPr>
        <w:t>1</w:t>
      </w:r>
      <w:r w:rsidRPr="005624FA">
        <w:rPr>
          <w:rFonts w:eastAsia="SimSun"/>
          <w:sz w:val="21"/>
          <w:szCs w:val="21"/>
        </w:rPr>
        <w:t>年）。</w:t>
      </w:r>
      <w:r w:rsidR="000C20C9">
        <w:rPr>
          <w:rFonts w:eastAsia="SimSun" w:hint="eastAsia"/>
          <w:sz w:val="21"/>
          <w:szCs w:val="21"/>
          <w:lang w:eastAsia="zh-CN"/>
        </w:rPr>
        <w:t xml:space="preserve"> </w:t>
      </w:r>
    </w:p>
  </w:footnote>
  <w:footnote w:id="36">
    <w:p w:rsidR="00254EF5" w:rsidRPr="005624FA" w:rsidRDefault="00254EF5" w:rsidP="005624FA">
      <w:pPr>
        <w:pStyle w:val="FootnoteText"/>
        <w:rPr>
          <w:rFonts w:eastAsia="SimSun"/>
          <w:lang w:eastAsia="zh-CN"/>
        </w:rPr>
      </w:pPr>
      <w:r w:rsidRPr="005624FA">
        <w:rPr>
          <w:rStyle w:val="FootnoteReference"/>
          <w:rFonts w:eastAsia="SimSun"/>
          <w:sz w:val="21"/>
          <w:szCs w:val="21"/>
          <w:lang w:val="en-GB"/>
        </w:rPr>
        <w:footnoteRef/>
      </w:r>
      <w:r w:rsidRPr="005624FA">
        <w:rPr>
          <w:rFonts w:eastAsia="SimSun"/>
          <w:sz w:val="21"/>
          <w:szCs w:val="21"/>
          <w:lang w:eastAsia="zh-CN"/>
        </w:rPr>
        <w:t>全球生物多样性信息机制可提供超过</w:t>
      </w:r>
      <w:r w:rsidRPr="005624FA">
        <w:rPr>
          <w:rFonts w:eastAsia="SimSun"/>
          <w:sz w:val="21"/>
          <w:szCs w:val="21"/>
          <w:lang w:eastAsia="zh-CN"/>
        </w:rPr>
        <w:t>3</w:t>
      </w:r>
      <w:r w:rsidRPr="005624FA">
        <w:rPr>
          <w:rFonts w:eastAsia="SimSun"/>
          <w:sz w:val="21"/>
          <w:szCs w:val="21"/>
          <w:lang w:eastAsia="zh-CN"/>
        </w:rPr>
        <w:t>亿份标准的全球重要生物多样性记录。</w:t>
      </w:r>
    </w:p>
  </w:footnote>
  <w:footnote w:id="37">
    <w:p w:rsidR="00254EF5" w:rsidRPr="005624FA" w:rsidRDefault="00254EF5" w:rsidP="005624FA">
      <w:pPr>
        <w:pStyle w:val="FootnoteText"/>
        <w:rPr>
          <w:rFonts w:eastAsia="SimSun"/>
        </w:rPr>
      </w:pPr>
      <w:r w:rsidRPr="005624FA">
        <w:rPr>
          <w:rStyle w:val="FootnoteReference"/>
          <w:rFonts w:eastAsia="SimSun"/>
          <w:sz w:val="21"/>
          <w:szCs w:val="21"/>
          <w:lang w:val="en-GB"/>
        </w:rPr>
        <w:footnoteRef/>
      </w:r>
      <w:r w:rsidRPr="005624FA">
        <w:rPr>
          <w:rFonts w:eastAsia="SimSun"/>
          <w:sz w:val="21"/>
          <w:szCs w:val="21"/>
        </w:rPr>
        <w:t xml:space="preserve"> </w:t>
      </w:r>
      <w:hyperlink r:id="rId3" w:history="1">
        <w:r w:rsidRPr="005624FA">
          <w:rPr>
            <w:rStyle w:val="Hyperlink"/>
            <w:rFonts w:eastAsia="SimSun"/>
            <w:sz w:val="21"/>
            <w:szCs w:val="21"/>
          </w:rPr>
          <w:t>http://www.reading.ac.uk/caer/project_alarm.html</w:t>
        </w:r>
      </w:hyperlink>
      <w:r w:rsidRPr="005624FA">
        <w:rPr>
          <w:rStyle w:val="Hyperlink"/>
          <w:rFonts w:eastAsia="SimSun"/>
          <w:sz w:val="21"/>
          <w:szCs w:val="21"/>
          <w:lang w:val="en-GB" w:eastAsia="zh-CN"/>
        </w:rPr>
        <w:t>。</w:t>
      </w:r>
    </w:p>
  </w:footnote>
  <w:footnote w:id="38">
    <w:p w:rsidR="00254EF5" w:rsidRPr="005624FA" w:rsidRDefault="00254EF5" w:rsidP="005624FA">
      <w:pPr>
        <w:pStyle w:val="FootnoteText"/>
        <w:rPr>
          <w:rFonts w:eastAsia="SimSun"/>
        </w:rPr>
      </w:pPr>
      <w:r w:rsidRPr="005624FA">
        <w:rPr>
          <w:rStyle w:val="FootnoteReference"/>
          <w:rFonts w:eastAsia="SimSun"/>
          <w:sz w:val="21"/>
          <w:szCs w:val="21"/>
          <w:lang w:val="en-GB"/>
        </w:rPr>
        <w:footnoteRef/>
      </w:r>
      <w:r w:rsidRPr="005624FA">
        <w:rPr>
          <w:rFonts w:eastAsia="SimSun"/>
          <w:sz w:val="21"/>
          <w:szCs w:val="21"/>
        </w:rPr>
        <w:t xml:space="preserve"> </w:t>
      </w:r>
      <w:hyperlink r:id="rId4" w:history="1">
        <w:r w:rsidRPr="005624FA">
          <w:rPr>
            <w:rStyle w:val="Hyperlink"/>
            <w:rFonts w:eastAsia="SimSun"/>
            <w:sz w:val="21"/>
            <w:szCs w:val="21"/>
          </w:rPr>
          <w:t>http://www.step-project.net</w:t>
        </w:r>
      </w:hyperlink>
      <w:r w:rsidRPr="005624FA">
        <w:rPr>
          <w:rStyle w:val="Hyperlink"/>
          <w:rFonts w:eastAsia="SimSun"/>
          <w:sz w:val="21"/>
          <w:szCs w:val="21"/>
          <w:lang w:val="en-GB" w:eastAsia="zh-CN"/>
        </w:rPr>
        <w:t>。</w:t>
      </w:r>
    </w:p>
  </w:footnote>
  <w:footnote w:id="39">
    <w:p w:rsidR="00254EF5" w:rsidRDefault="00254EF5" w:rsidP="005624FA">
      <w:pPr>
        <w:pStyle w:val="FootnoteText"/>
      </w:pPr>
      <w:r w:rsidRPr="005624FA">
        <w:rPr>
          <w:rStyle w:val="FootnoteReference"/>
          <w:rFonts w:eastAsia="SimSun"/>
          <w:sz w:val="21"/>
          <w:szCs w:val="21"/>
          <w:lang w:val="en-GB"/>
        </w:rPr>
        <w:footnoteRef/>
      </w:r>
      <w:r w:rsidRPr="005624FA">
        <w:rPr>
          <w:rFonts w:eastAsia="SimSun"/>
          <w:sz w:val="21"/>
          <w:szCs w:val="21"/>
          <w:lang w:val="en-GB"/>
        </w:rPr>
        <w:t xml:space="preserve"> </w:t>
      </w:r>
      <w:hyperlink r:id="rId5" w:history="1">
        <w:r w:rsidRPr="005624FA">
          <w:rPr>
            <w:rStyle w:val="Hyperlink"/>
            <w:rFonts w:eastAsia="SimSun"/>
            <w:sz w:val="21"/>
            <w:szCs w:val="21"/>
            <w:lang w:val="en-GB"/>
          </w:rPr>
          <w:t>www.naturalcapitalproject.org</w:t>
        </w:r>
      </w:hyperlink>
      <w:r w:rsidRPr="005624FA">
        <w:rPr>
          <w:rFonts w:eastAsia="SimSun"/>
          <w:sz w:val="21"/>
          <w:szCs w:val="21"/>
          <w:lang w:val="en-GB" w:eastAsia="zh-CN"/>
        </w:rPr>
        <w:t>。</w:t>
      </w:r>
    </w:p>
  </w:footnote>
  <w:footnote w:id="40">
    <w:p w:rsidR="00254EF5" w:rsidRPr="003550D8" w:rsidRDefault="00254EF5" w:rsidP="00FB6910">
      <w:pPr>
        <w:pStyle w:val="FootnoteText"/>
        <w:rPr>
          <w:rFonts w:eastAsia="SimSun" w:hint="eastAsia"/>
          <w:lang w:val="en-GB" w:eastAsia="zh-CN"/>
        </w:rPr>
      </w:pPr>
      <w:r w:rsidRPr="009C43DB">
        <w:rPr>
          <w:rStyle w:val="FootnoteReference"/>
          <w:lang w:val="en-GB"/>
        </w:rPr>
        <w:footnoteRef/>
      </w:r>
      <w:r>
        <w:rPr>
          <w:lang w:val="en-GB"/>
        </w:rPr>
        <w:t xml:space="preserve"> IPBES/2/5</w:t>
      </w:r>
      <w:r w:rsidRPr="003550D8">
        <w:rPr>
          <w:rFonts w:eastAsia="SimSun" w:hint="eastAsia"/>
          <w:lang w:val="en-GB" w:eastAsia="zh-CN"/>
        </w:rPr>
        <w:t>。</w:t>
      </w:r>
    </w:p>
  </w:footnote>
  <w:footnote w:id="41">
    <w:p w:rsidR="00254EF5" w:rsidRPr="009000B5" w:rsidRDefault="00254EF5" w:rsidP="000D62AF">
      <w:pPr>
        <w:pStyle w:val="FootnoteText"/>
        <w:rPr>
          <w:rFonts w:eastAsia="SimSun" w:hint="eastAsia"/>
          <w:sz w:val="21"/>
          <w:szCs w:val="21"/>
          <w:lang w:val="en-US" w:eastAsia="zh-CN"/>
        </w:rPr>
      </w:pPr>
      <w:r w:rsidRPr="009000B5">
        <w:rPr>
          <w:rStyle w:val="FootnoteReference"/>
          <w:sz w:val="21"/>
          <w:szCs w:val="21"/>
        </w:rPr>
        <w:footnoteRef/>
      </w:r>
      <w:r w:rsidRPr="009000B5">
        <w:rPr>
          <w:sz w:val="21"/>
          <w:szCs w:val="21"/>
          <w:lang w:eastAsia="zh-CN"/>
        </w:rPr>
        <w:t xml:space="preserve"> </w:t>
      </w:r>
      <w:r w:rsidRPr="009000B5">
        <w:rPr>
          <w:sz w:val="21"/>
          <w:szCs w:val="21"/>
          <w:lang w:val="en-US" w:eastAsia="zh-CN"/>
        </w:rPr>
        <w:t>IPBES/2/6</w:t>
      </w:r>
      <w:r w:rsidRPr="009000B5">
        <w:rPr>
          <w:rFonts w:eastAsia="SimSun" w:hint="eastAsia"/>
          <w:sz w:val="21"/>
          <w:szCs w:val="21"/>
          <w:lang w:val="en-US" w:eastAsia="zh-CN"/>
        </w:rPr>
        <w:t>。</w:t>
      </w:r>
    </w:p>
  </w:footnote>
  <w:footnote w:id="42">
    <w:p w:rsidR="00254EF5" w:rsidRPr="00A20805" w:rsidRDefault="00254EF5" w:rsidP="00A20805">
      <w:pPr>
        <w:pStyle w:val="FootnoteText"/>
        <w:ind w:hanging="57"/>
        <w:jc w:val="both"/>
        <w:rPr>
          <w:rFonts w:eastAsia="SimSun"/>
          <w:sz w:val="21"/>
          <w:szCs w:val="21"/>
          <w:lang w:val="en-GB" w:eastAsia="zh-CN"/>
        </w:rPr>
      </w:pPr>
      <w:r w:rsidRPr="00A20805">
        <w:rPr>
          <w:rStyle w:val="FootnoteReference"/>
          <w:rFonts w:eastAsia="SimSun"/>
          <w:sz w:val="21"/>
          <w:szCs w:val="21"/>
          <w:lang w:val="en-GB"/>
        </w:rPr>
        <w:footnoteRef/>
      </w:r>
      <w:smartTag w:uri="urn:schemas-microsoft-com:office:smarttags" w:element="chsdate">
        <w:smartTagPr>
          <w:attr w:name="IsROCDate" w:val="False"/>
          <w:attr w:name="IsLunarDate" w:val="False"/>
          <w:attr w:name="Day" w:val="16"/>
          <w:attr w:name="Month" w:val="4"/>
          <w:attr w:name="Year" w:val="2012"/>
        </w:smartTagPr>
        <w:r w:rsidRPr="00A20805">
          <w:rPr>
            <w:rFonts w:eastAsia="SimSun"/>
            <w:sz w:val="21"/>
            <w:szCs w:val="21"/>
            <w:lang w:val="en-GB" w:eastAsia="zh-CN"/>
          </w:rPr>
          <w:t>2012</w:t>
        </w:r>
        <w:r w:rsidRPr="00A20805">
          <w:rPr>
            <w:rFonts w:eastAsia="SimSun"/>
            <w:sz w:val="21"/>
            <w:szCs w:val="21"/>
            <w:lang w:val="en-GB" w:eastAsia="zh-CN"/>
          </w:rPr>
          <w:t>年</w:t>
        </w:r>
        <w:r w:rsidRPr="00A20805">
          <w:rPr>
            <w:rFonts w:eastAsia="SimSun"/>
            <w:sz w:val="21"/>
            <w:szCs w:val="21"/>
            <w:lang w:val="en-GB" w:eastAsia="zh-CN"/>
          </w:rPr>
          <w:t>4</w:t>
        </w:r>
        <w:r w:rsidRPr="00A20805">
          <w:rPr>
            <w:rFonts w:eastAsia="SimSun"/>
            <w:sz w:val="21"/>
            <w:szCs w:val="21"/>
            <w:lang w:val="en-GB" w:eastAsia="zh-CN"/>
          </w:rPr>
          <w:t>月</w:t>
        </w:r>
        <w:r w:rsidRPr="00A20805">
          <w:rPr>
            <w:rFonts w:eastAsia="SimSun"/>
            <w:sz w:val="21"/>
            <w:szCs w:val="21"/>
            <w:lang w:val="en-GB" w:eastAsia="zh-CN"/>
          </w:rPr>
          <w:t>16</w:t>
        </w:r>
        <w:r w:rsidRPr="00A20805">
          <w:rPr>
            <w:rFonts w:eastAsia="SimSun"/>
            <w:sz w:val="21"/>
            <w:szCs w:val="21"/>
            <w:lang w:val="en-GB" w:eastAsia="zh-CN"/>
          </w:rPr>
          <w:t>日</w:t>
        </w:r>
      </w:smartTag>
      <w:r w:rsidRPr="00A20805">
        <w:rPr>
          <w:rFonts w:eastAsia="SimSun"/>
          <w:sz w:val="21"/>
          <w:szCs w:val="21"/>
          <w:lang w:val="en-GB" w:eastAsia="zh-CN"/>
        </w:rPr>
        <w:t>至</w:t>
      </w:r>
      <w:r w:rsidRPr="00A20805">
        <w:rPr>
          <w:rFonts w:eastAsia="SimSun"/>
          <w:sz w:val="21"/>
          <w:szCs w:val="21"/>
          <w:lang w:val="en-GB" w:eastAsia="zh-CN"/>
        </w:rPr>
        <w:t>21</w:t>
      </w:r>
      <w:r w:rsidRPr="00A20805">
        <w:rPr>
          <w:rFonts w:eastAsia="SimSun"/>
          <w:sz w:val="21"/>
          <w:szCs w:val="21"/>
          <w:lang w:val="en-GB" w:eastAsia="zh-CN"/>
        </w:rPr>
        <w:t>日在巴拿马城召开的为生物多样性和生态系统服务政府间科学政策平台确定模式及机构安排的全体会议第二届会议通过了平台的职能、运作原则和机构安排</w:t>
      </w:r>
      <w:r w:rsidRPr="00A20805">
        <w:rPr>
          <w:rFonts w:eastAsia="SimSun"/>
          <w:sz w:val="21"/>
          <w:szCs w:val="21"/>
          <w:lang w:val="en-GB" w:eastAsia="zh-CN"/>
        </w:rPr>
        <w:t>(UNEP/IPBES.MI/2/9)</w:t>
      </w:r>
      <w:r w:rsidRPr="00A20805">
        <w:rPr>
          <w:rFonts w:eastAsia="SimSun"/>
          <w:sz w:val="21"/>
          <w:szCs w:val="21"/>
          <w:lang w:val="en-GB" w:eastAsia="zh-CN"/>
        </w:rPr>
        <w:t>。</w:t>
      </w:r>
    </w:p>
  </w:footnote>
  <w:footnote w:id="43">
    <w:p w:rsidR="00254EF5" w:rsidRPr="00E61DD2" w:rsidRDefault="00254EF5" w:rsidP="006618DF">
      <w:pPr>
        <w:pStyle w:val="FootnoteText"/>
        <w:ind w:left="0"/>
        <w:rPr>
          <w:rFonts w:eastAsia="SimSun"/>
          <w:sz w:val="21"/>
          <w:szCs w:val="21"/>
          <w:lang w:eastAsia="zh-CN"/>
        </w:rPr>
      </w:pPr>
      <w:r w:rsidRPr="00E61DD2">
        <w:rPr>
          <w:rFonts w:eastAsia="SimSun"/>
          <w:sz w:val="21"/>
          <w:szCs w:val="21"/>
          <w:lang w:eastAsia="zh-CN"/>
        </w:rPr>
        <w:t xml:space="preserve">                      </w:t>
      </w:r>
      <w:r w:rsidRPr="00E61DD2">
        <w:rPr>
          <w:rStyle w:val="FootnoteReference"/>
          <w:sz w:val="21"/>
          <w:szCs w:val="21"/>
        </w:rPr>
        <w:footnoteRef/>
      </w:r>
      <w:r w:rsidRPr="00E61DD2">
        <w:rPr>
          <w:sz w:val="21"/>
          <w:szCs w:val="21"/>
        </w:rPr>
        <w:t xml:space="preserve"> </w:t>
      </w:r>
      <w:r w:rsidRPr="00E61DD2">
        <w:rPr>
          <w:rFonts w:eastAsia="SimSun"/>
          <w:sz w:val="21"/>
          <w:szCs w:val="21"/>
          <w:lang w:eastAsia="zh-CN"/>
        </w:rPr>
        <w:t xml:space="preserve">  </w:t>
      </w:r>
      <w:r w:rsidRPr="00E61DD2">
        <w:rPr>
          <w:rFonts w:eastAsia="SimSun"/>
          <w:sz w:val="21"/>
          <w:szCs w:val="21"/>
          <w:lang w:eastAsia="zh-CN"/>
        </w:rPr>
        <w:t>文件</w:t>
      </w:r>
      <w:r w:rsidRPr="00E61DD2">
        <w:rPr>
          <w:rFonts w:eastAsia="SimSun"/>
          <w:sz w:val="21"/>
          <w:szCs w:val="21"/>
          <w:lang w:eastAsia="zh-CN"/>
        </w:rPr>
        <w:t>IPBES/2/15</w:t>
      </w:r>
      <w:r w:rsidRPr="00E61DD2">
        <w:rPr>
          <w:rFonts w:eastAsia="SimSun"/>
          <w:sz w:val="21"/>
          <w:szCs w:val="21"/>
          <w:lang w:eastAsia="zh-CN"/>
        </w:rPr>
        <w:t>。</w:t>
      </w:r>
    </w:p>
    <w:p w:rsidR="00254EF5" w:rsidRPr="00E33755" w:rsidRDefault="00254EF5" w:rsidP="006618DF">
      <w:pPr>
        <w:pStyle w:val="FootnoteText"/>
        <w:ind w:left="0"/>
        <w:rPr>
          <w:rFonts w:eastAsia="SimSun" w:hint="eastAsia"/>
          <w:lang w:eastAsia="zh-CN"/>
        </w:rPr>
      </w:pPr>
    </w:p>
  </w:footnote>
  <w:footnote w:id="44">
    <w:p w:rsidR="00254EF5" w:rsidRPr="00E61DD2" w:rsidRDefault="00254EF5" w:rsidP="0019260E">
      <w:pPr>
        <w:pStyle w:val="FootnoteText"/>
        <w:rPr>
          <w:sz w:val="21"/>
          <w:szCs w:val="21"/>
          <w:lang w:val="fr-FR"/>
        </w:rPr>
      </w:pPr>
      <w:r w:rsidRPr="00E61DD2">
        <w:rPr>
          <w:rStyle w:val="FootnoteReference"/>
          <w:sz w:val="21"/>
          <w:szCs w:val="21"/>
        </w:rPr>
        <w:footnoteRef/>
      </w:r>
      <w:r w:rsidRPr="00E61DD2">
        <w:rPr>
          <w:rFonts w:ascii="SimSun" w:eastAsia="SimSun" w:hAnsi="SimSun" w:hint="eastAsia"/>
          <w:sz w:val="21"/>
          <w:szCs w:val="21"/>
          <w:lang w:val="fr-FR" w:eastAsia="zh-CN"/>
        </w:rPr>
        <w:t xml:space="preserve">   文件</w:t>
      </w:r>
      <w:r w:rsidRPr="00E61DD2">
        <w:rPr>
          <w:sz w:val="21"/>
          <w:szCs w:val="21"/>
          <w:lang w:val="fr-FR"/>
        </w:rPr>
        <w:t>IPBES/1/12</w:t>
      </w:r>
      <w:r w:rsidRPr="00E61DD2">
        <w:rPr>
          <w:rFonts w:eastAsia="SimSun" w:hint="eastAsia"/>
          <w:sz w:val="21"/>
          <w:szCs w:val="21"/>
          <w:lang w:val="fr-FR" w:eastAsia="zh-CN"/>
        </w:rPr>
        <w:t>，附件五。</w:t>
      </w:r>
    </w:p>
  </w:footnote>
  <w:footnote w:id="45">
    <w:p w:rsidR="00254EF5" w:rsidRPr="00583C12" w:rsidRDefault="00254EF5" w:rsidP="00B57649">
      <w:pPr>
        <w:pStyle w:val="FootnoteText"/>
        <w:rPr>
          <w:rFonts w:eastAsia="SimSun" w:hint="eastAsia"/>
          <w:sz w:val="21"/>
          <w:szCs w:val="21"/>
          <w:lang w:val="en-GB" w:eastAsia="zh-CN"/>
        </w:rPr>
      </w:pPr>
      <w:r w:rsidRPr="00583C12">
        <w:rPr>
          <w:rStyle w:val="FootnoteReference"/>
          <w:sz w:val="21"/>
          <w:szCs w:val="21"/>
          <w:lang w:val="en-GB"/>
        </w:rPr>
        <w:footnoteRef/>
      </w:r>
      <w:r w:rsidRPr="00583C12">
        <w:rPr>
          <w:sz w:val="21"/>
          <w:szCs w:val="21"/>
          <w:lang w:val="en-GB"/>
        </w:rPr>
        <w:t xml:space="preserve"> IPBES/2/12</w:t>
      </w:r>
      <w:r w:rsidRPr="00583C12">
        <w:rPr>
          <w:rFonts w:eastAsia="SimSun" w:hint="eastAsia"/>
          <w:sz w:val="21"/>
          <w:szCs w:val="21"/>
          <w:lang w:val="en-GB"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143732">
    <w:pPr>
      <w:pStyle w:val="Header"/>
    </w:pPr>
    <w:r w:rsidRPr="00C17CDE">
      <w:rPr>
        <w:szCs w:val="18"/>
      </w:rPr>
      <w:t>IPBES</w:t>
    </w:r>
    <w:r w:rsidRPr="00C17CDE">
      <w:rPr>
        <w:szCs w:val="18"/>
        <w:lang w:eastAsia="ja-JP"/>
      </w:rPr>
      <w:t>/2/</w:t>
    </w:r>
    <w:r>
      <w:rPr>
        <w:szCs w:val="18"/>
        <w:lang w:eastAsia="ja-JP"/>
      </w:rPr>
      <w:t>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986F26" w:rsidRDefault="00254EF5">
    <w:pPr>
      <w:pStyle w:val="Header"/>
      <w:rPr>
        <w:szCs w:val="18"/>
      </w:rPr>
    </w:pPr>
    <w:r w:rsidRPr="00F47CD5">
      <w:rPr>
        <w:szCs w:val="18"/>
      </w:rPr>
      <w:t>IPBES/</w:t>
    </w:r>
    <w:r>
      <w:rPr>
        <w:szCs w:val="18"/>
        <w:lang w:eastAsia="ja-JP"/>
      </w:rPr>
      <w:t>2/17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561D79" w:rsidRDefault="00254EF5" w:rsidP="007F1D74">
    <w:pPr>
      <w:pStyle w:val="Header"/>
      <w:pBdr>
        <w:bottom w:val="single" w:sz="4" w:space="2" w:color="auto"/>
      </w:pBdr>
      <w:jc w:val="right"/>
    </w:pPr>
    <w:r>
      <w:rPr>
        <w:szCs w:val="18"/>
      </w:rPr>
      <w:t>I</w:t>
    </w:r>
    <w:r w:rsidRPr="000162A0">
      <w:rPr>
        <w:szCs w:val="18"/>
      </w:rPr>
      <w:t>PBES/</w:t>
    </w:r>
    <w:r w:rsidRPr="000162A0">
      <w:rPr>
        <w:szCs w:val="18"/>
        <w:lang w:eastAsia="ja-JP"/>
      </w:rPr>
      <w:t>2/</w:t>
    </w:r>
    <w:r>
      <w:rPr>
        <w:szCs w:val="18"/>
        <w:lang w:eastAsia="ja-JP"/>
      </w:rPr>
      <w:t>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7F1D74">
    <w:pPr>
      <w:pStyle w:val="Header"/>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8042" o:spid="_x0000_s2087" type="#_x0000_t136" style="position:absolute;margin-left:0;margin-top:0;width:538.95pt;height:153.95pt;rotation:315;z-index:-251658752;mso-position-horizontal:center;mso-position-horizontal-relative:margin;mso-position-vertical:center;mso-position-vertical-relative:margin" o:allowincell="f" fillcolor="silver" stroked="f">
          <v:fill opacity=".5"/>
          <v:textpath style="font-family:&quot;Times New Roman&quot;;font-size:1pt" string="ADVANCE"/>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427BEC" w:rsidRDefault="00254EF5">
    <w:pPr>
      <w:pStyle w:val="Header"/>
      <w:rPr>
        <w:szCs w:val="18"/>
      </w:rPr>
    </w:pPr>
    <w:r w:rsidRPr="00427BEC">
      <w:rPr>
        <w:szCs w:val="18"/>
      </w:rPr>
      <w:t>IPBES</w:t>
    </w:r>
    <w:r w:rsidRPr="00427BEC">
      <w:rPr>
        <w:szCs w:val="18"/>
        <w:lang w:eastAsia="ja-JP"/>
      </w:rPr>
      <w:t>/2/</w:t>
    </w:r>
    <w:r>
      <w:rPr>
        <w:szCs w:val="18"/>
        <w:lang w:eastAsia="ja-JP"/>
      </w:rPr>
      <w:t>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EE4DA8" w:rsidRDefault="00254EF5" w:rsidP="00A37F67">
    <w:pPr>
      <w:pStyle w:val="Header"/>
      <w:pBdr>
        <w:bottom w:val="single" w:sz="4" w:space="2" w:color="auto"/>
      </w:pBdr>
      <w:jc w:val="right"/>
    </w:pPr>
    <w:r>
      <w:rPr>
        <w:szCs w:val="18"/>
      </w:rPr>
      <w:t>I</w:t>
    </w:r>
    <w:r w:rsidRPr="000162A0">
      <w:rPr>
        <w:szCs w:val="18"/>
      </w:rPr>
      <w:t>PBES/</w:t>
    </w:r>
    <w:r w:rsidRPr="000162A0">
      <w:rPr>
        <w:szCs w:val="18"/>
        <w:lang w:eastAsia="ja-JP"/>
      </w:rPr>
      <w:t>2/</w:t>
    </w:r>
    <w:r>
      <w:rPr>
        <w:szCs w:val="18"/>
        <w:lang w:eastAsia="ja-JP"/>
      </w:rPr>
      <w:t>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A37F67">
    <w:pPr>
      <w:pStyle w:val="Header"/>
      <w:pBdr>
        <w:bottom w:val="single" w:sz="4" w:space="2" w:color="auto"/>
      </w:pBdr>
    </w:pPr>
    <w:r>
      <w:rPr>
        <w:szCs w:val="18"/>
      </w:rPr>
      <w:t>I</w:t>
    </w:r>
    <w:r w:rsidRPr="000162A0">
      <w:rPr>
        <w:szCs w:val="18"/>
      </w:rPr>
      <w:t>PBES/</w:t>
    </w:r>
    <w:r w:rsidRPr="000162A0">
      <w:rPr>
        <w:szCs w:val="18"/>
        <w:lang w:eastAsia="ja-JP"/>
      </w:rPr>
      <w:t>2/</w:t>
    </w:r>
    <w:r>
      <w:rPr>
        <w:szCs w:val="18"/>
        <w:lang w:eastAsia="ja-JP"/>
      </w:rPr>
      <w:t>17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427BEC" w:rsidRDefault="00254EF5">
    <w:pPr>
      <w:pStyle w:val="Header"/>
      <w:rPr>
        <w:szCs w:val="18"/>
      </w:rPr>
    </w:pPr>
    <w:r w:rsidRPr="00427BEC">
      <w:rPr>
        <w:szCs w:val="18"/>
      </w:rPr>
      <w:t>IPBES</w:t>
    </w:r>
    <w:r w:rsidRPr="00427BEC">
      <w:rPr>
        <w:szCs w:val="18"/>
        <w:lang w:eastAsia="ja-JP"/>
      </w:rPr>
      <w:t>/2/</w:t>
    </w:r>
    <w:r>
      <w:rPr>
        <w:szCs w:val="18"/>
        <w:lang w:eastAsia="ja-JP"/>
      </w:rPr>
      <w:t>17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EE4DA8" w:rsidRDefault="00254EF5" w:rsidP="00A37F67">
    <w:pPr>
      <w:pStyle w:val="Header"/>
      <w:pBdr>
        <w:bottom w:val="single" w:sz="4" w:space="2" w:color="auto"/>
      </w:pBdr>
      <w:jc w:val="right"/>
    </w:pPr>
    <w:r>
      <w:rPr>
        <w:szCs w:val="18"/>
      </w:rPr>
      <w:t>I</w:t>
    </w:r>
    <w:r w:rsidRPr="000162A0">
      <w:rPr>
        <w:szCs w:val="18"/>
      </w:rPr>
      <w:t>PBES/</w:t>
    </w:r>
    <w:r w:rsidRPr="000162A0">
      <w:rPr>
        <w:szCs w:val="18"/>
        <w:lang w:eastAsia="ja-JP"/>
      </w:rPr>
      <w:t>2/</w:t>
    </w:r>
    <w:r>
      <w:rPr>
        <w:szCs w:val="18"/>
        <w:lang w:eastAsia="ja-JP"/>
      </w:rPr>
      <w:t>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A37F67">
    <w:pPr>
      <w:pStyle w:val="Header"/>
      <w:pBdr>
        <w:bottom w:val="single" w:sz="4" w:space="2" w:color="auto"/>
      </w:pBdr>
    </w:pPr>
    <w:r>
      <w:rPr>
        <w:szCs w:val="18"/>
      </w:rPr>
      <w:t>I</w:t>
    </w:r>
    <w:r w:rsidRPr="000162A0">
      <w:rPr>
        <w:szCs w:val="18"/>
      </w:rPr>
      <w:t>PBES/</w:t>
    </w:r>
    <w:r w:rsidRPr="000162A0">
      <w:rPr>
        <w:szCs w:val="18"/>
        <w:lang w:eastAsia="ja-JP"/>
      </w:rPr>
      <w:t>2/</w:t>
    </w:r>
    <w:r>
      <w:rPr>
        <w:szCs w:val="18"/>
        <w:lang w:eastAsia="ja-JP"/>
      </w:rPr>
      <w:t>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143732">
    <w:pPr>
      <w:pStyle w:val="Header"/>
      <w:jc w:val="right"/>
    </w:pPr>
    <w:r w:rsidRPr="00C17CDE">
      <w:rPr>
        <w:szCs w:val="18"/>
      </w:rPr>
      <w:t>IPBES</w:t>
    </w:r>
    <w:r w:rsidRPr="00C17CDE">
      <w:rPr>
        <w:szCs w:val="18"/>
        <w:lang w:eastAsia="ja-JP"/>
      </w:rPr>
      <w:t>/2/</w:t>
    </w:r>
    <w:r>
      <w:rPr>
        <w:szCs w:val="18"/>
        <w:lang w:eastAsia="ja-JP"/>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04434D" w:rsidRDefault="00254EF5" w:rsidP="0004434D">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6A71EE" w:rsidRDefault="00254EF5" w:rsidP="006A71EE">
    <w:pPr>
      <w:pStyle w:val="Header"/>
      <w:rPr>
        <w:rFonts w:hint="eastAsia"/>
        <w:b w:val="0"/>
      </w:rPr>
    </w:pPr>
    <w:r w:rsidRPr="00C17CDE">
      <w:rPr>
        <w:szCs w:val="18"/>
      </w:rPr>
      <w:t>IPBES</w:t>
    </w:r>
    <w:r w:rsidRPr="00C17CDE">
      <w:rPr>
        <w:szCs w:val="18"/>
        <w:lang w:eastAsia="ja-JP"/>
      </w:rPr>
      <w:t>/2/</w:t>
    </w:r>
    <w:r>
      <w:rPr>
        <w:szCs w:val="18"/>
        <w:lang w:eastAsia="ja-JP"/>
      </w:rPr>
      <w:t>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6A71EE" w:rsidRDefault="00254EF5" w:rsidP="006A71EE">
    <w:pPr>
      <w:pStyle w:val="Header"/>
      <w:jc w:val="right"/>
    </w:pPr>
    <w:r w:rsidRPr="00C17CDE">
      <w:rPr>
        <w:szCs w:val="18"/>
      </w:rPr>
      <w:t>IPBES</w:t>
    </w:r>
    <w:r w:rsidRPr="00C17CDE">
      <w:rPr>
        <w:szCs w:val="18"/>
        <w:lang w:eastAsia="ja-JP"/>
      </w:rPr>
      <w:t>/2/</w:t>
    </w:r>
    <w:r>
      <w:rPr>
        <w:szCs w:val="18"/>
        <w:lang w:eastAsia="ja-JP"/>
      </w:rPr>
      <w:t>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F12F74" w:rsidRDefault="00254EF5" w:rsidP="006A71EE">
    <w:pPr>
      <w:pStyle w:val="Header"/>
      <w:jc w:val="right"/>
      <w:rPr>
        <w:rFonts w:eastAsia="SimSun" w:hint="eastAsia"/>
        <w:lang w:eastAsia="zh-CN"/>
      </w:rPr>
    </w:pPr>
    <w:r>
      <w:tab/>
    </w:r>
    <w:r w:rsidRPr="00C17CDE">
      <w:rPr>
        <w:szCs w:val="18"/>
      </w:rPr>
      <w:t>IPBES</w:t>
    </w:r>
    <w:r w:rsidRPr="00C17CDE">
      <w:rPr>
        <w:szCs w:val="18"/>
        <w:lang w:eastAsia="ja-JP"/>
      </w:rPr>
      <w:t>/2/</w:t>
    </w:r>
    <w:r>
      <w:rPr>
        <w:szCs w:val="18"/>
        <w:lang w:eastAsia="ja-JP"/>
      </w:rPr>
      <w:t>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986F26" w:rsidRDefault="00254EF5">
    <w:pPr>
      <w:pStyle w:val="Header"/>
      <w:rPr>
        <w:szCs w:val="18"/>
      </w:rPr>
    </w:pPr>
    <w:r w:rsidRPr="00F47CD5">
      <w:rPr>
        <w:szCs w:val="18"/>
      </w:rPr>
      <w:t>IPBES/</w:t>
    </w:r>
    <w:r>
      <w:rPr>
        <w:szCs w:val="18"/>
        <w:lang w:eastAsia="ja-JP"/>
      </w:rPr>
      <w:t>2/17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Pr="009C43DB" w:rsidRDefault="00254EF5" w:rsidP="007F1D74">
    <w:pPr>
      <w:pStyle w:val="Header"/>
      <w:pBdr>
        <w:bottom w:val="single" w:sz="4" w:space="2" w:color="auto"/>
      </w:pBdr>
      <w:jc w:val="right"/>
    </w:pPr>
    <w:r>
      <w:rPr>
        <w:szCs w:val="18"/>
      </w:rPr>
      <w:t>I</w:t>
    </w:r>
    <w:r w:rsidRPr="000162A0">
      <w:rPr>
        <w:szCs w:val="18"/>
      </w:rPr>
      <w:t>PBES/</w:t>
    </w:r>
    <w:r w:rsidRPr="000162A0">
      <w:rPr>
        <w:szCs w:val="18"/>
        <w:lang w:eastAsia="ja-JP"/>
      </w:rPr>
      <w:t>2/</w:t>
    </w:r>
    <w:r>
      <w:rPr>
        <w:szCs w:val="18"/>
        <w:lang w:eastAsia="ja-JP"/>
      </w:rPr>
      <w:t>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F5" w:rsidRDefault="00254EF5" w:rsidP="007F1D74">
    <w:pPr>
      <w:pStyle w:val="Header"/>
      <w:jc w:val="right"/>
    </w:pPr>
    <w:r w:rsidRPr="00C17CDE">
      <w:rPr>
        <w:szCs w:val="18"/>
      </w:rPr>
      <w:t>IPBES</w:t>
    </w:r>
    <w:r w:rsidRPr="00C17CDE">
      <w:rPr>
        <w:szCs w:val="18"/>
        <w:lang w:eastAsia="ja-JP"/>
      </w:rPr>
      <w:t>/2/</w:t>
    </w:r>
    <w:r>
      <w:rPr>
        <w:szCs w:val="18"/>
        <w:lang w:eastAsia="ja-JP"/>
      </w:rPr>
      <w:t>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67AE4"/>
    <w:multiLevelType w:val="hybridMultilevel"/>
    <w:tmpl w:val="E0EAF0A0"/>
    <w:lvl w:ilvl="0" w:tplc="D4DEDE7C">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
    <w:nsid w:val="18F240D7"/>
    <w:multiLevelType w:val="hybridMultilevel"/>
    <w:tmpl w:val="5E56681A"/>
    <w:lvl w:ilvl="0" w:tplc="388A549A">
      <w:start w:val="1"/>
      <w:numFmt w:val="lowerLetter"/>
      <w:lvlText w:val="(%1)"/>
      <w:lvlJc w:val="left"/>
      <w:pPr>
        <w:ind w:left="1968" w:hanging="360"/>
      </w:pPr>
      <w:rPr>
        <w:rFonts w:hint="default"/>
      </w:rPr>
    </w:lvl>
    <w:lvl w:ilvl="1" w:tplc="08090019" w:tentative="1">
      <w:start w:val="1"/>
      <w:numFmt w:val="lowerLetter"/>
      <w:lvlText w:val="%2."/>
      <w:lvlJc w:val="left"/>
      <w:pPr>
        <w:ind w:left="2688" w:hanging="360"/>
      </w:pPr>
    </w:lvl>
    <w:lvl w:ilvl="2" w:tplc="0809001B" w:tentative="1">
      <w:start w:val="1"/>
      <w:numFmt w:val="lowerRoman"/>
      <w:lvlText w:val="%3."/>
      <w:lvlJc w:val="right"/>
      <w:pPr>
        <w:ind w:left="3408" w:hanging="180"/>
      </w:pPr>
    </w:lvl>
    <w:lvl w:ilvl="3" w:tplc="0809000F" w:tentative="1">
      <w:start w:val="1"/>
      <w:numFmt w:val="decimal"/>
      <w:lvlText w:val="%4."/>
      <w:lvlJc w:val="left"/>
      <w:pPr>
        <w:ind w:left="4128" w:hanging="360"/>
      </w:pPr>
    </w:lvl>
    <w:lvl w:ilvl="4" w:tplc="08090019" w:tentative="1">
      <w:start w:val="1"/>
      <w:numFmt w:val="lowerLetter"/>
      <w:lvlText w:val="%5."/>
      <w:lvlJc w:val="left"/>
      <w:pPr>
        <w:ind w:left="4848" w:hanging="360"/>
      </w:pPr>
    </w:lvl>
    <w:lvl w:ilvl="5" w:tplc="0809001B" w:tentative="1">
      <w:start w:val="1"/>
      <w:numFmt w:val="lowerRoman"/>
      <w:lvlText w:val="%6."/>
      <w:lvlJc w:val="right"/>
      <w:pPr>
        <w:ind w:left="5568" w:hanging="180"/>
      </w:pPr>
    </w:lvl>
    <w:lvl w:ilvl="6" w:tplc="0809000F" w:tentative="1">
      <w:start w:val="1"/>
      <w:numFmt w:val="decimal"/>
      <w:lvlText w:val="%7."/>
      <w:lvlJc w:val="left"/>
      <w:pPr>
        <w:ind w:left="6288" w:hanging="360"/>
      </w:pPr>
    </w:lvl>
    <w:lvl w:ilvl="7" w:tplc="08090019" w:tentative="1">
      <w:start w:val="1"/>
      <w:numFmt w:val="lowerLetter"/>
      <w:lvlText w:val="%8."/>
      <w:lvlJc w:val="left"/>
      <w:pPr>
        <w:ind w:left="7008" w:hanging="360"/>
      </w:pPr>
    </w:lvl>
    <w:lvl w:ilvl="8" w:tplc="0809001B" w:tentative="1">
      <w:start w:val="1"/>
      <w:numFmt w:val="lowerRoman"/>
      <w:lvlText w:val="%9."/>
      <w:lvlJc w:val="right"/>
      <w:pPr>
        <w:ind w:left="7728" w:hanging="180"/>
      </w:pPr>
    </w:lvl>
  </w:abstractNum>
  <w:abstractNum w:abstractNumId="3">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nsid w:val="1FE433F7"/>
    <w:multiLevelType w:val="hybridMultilevel"/>
    <w:tmpl w:val="3104B3F4"/>
    <w:lvl w:ilvl="0" w:tplc="17C2B988">
      <w:start w:val="1"/>
      <w:numFmt w:val="lowerLetter"/>
      <w:lvlText w:val="(%1)"/>
      <w:lvlJc w:val="left"/>
      <w:pPr>
        <w:ind w:left="2954" w:hanging="114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5">
    <w:nsid w:val="27BF1353"/>
    <w:multiLevelType w:val="hybridMultilevel"/>
    <w:tmpl w:val="1570AC46"/>
    <w:lvl w:ilvl="0" w:tplc="388A54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DF22DE"/>
    <w:multiLevelType w:val="multilevel"/>
    <w:tmpl w:val="05D0450A"/>
    <w:lvl w:ilvl="0">
      <w:start w:val="1"/>
      <w:numFmt w:val="decimal"/>
      <w:lvlText w:val="%1."/>
      <w:lvlJc w:val="left"/>
      <w:pPr>
        <w:ind w:left="3763" w:hanging="360"/>
      </w:pPr>
      <w:rPr>
        <w:rFonts w:hint="default"/>
      </w:rPr>
    </w:lvl>
    <w:lvl w:ilvl="1">
      <w:start w:val="1"/>
      <w:numFmt w:val="decimal"/>
      <w:isLgl/>
      <w:lvlText w:val="%1.%2"/>
      <w:lvlJc w:val="left"/>
      <w:pPr>
        <w:ind w:left="450" w:hanging="360"/>
      </w:pPr>
      <w:rPr>
        <w:rFonts w:hint="default"/>
        <w:sz w:val="24"/>
        <w:szCs w:val="24"/>
      </w:rPr>
    </w:lvl>
    <w:lvl w:ilvl="2">
      <w:start w:val="1"/>
      <w:numFmt w:val="decimal"/>
      <w:isLgl/>
      <w:lvlText w:val="%1.%2.%3"/>
      <w:lvlJc w:val="left"/>
      <w:pPr>
        <w:ind w:left="1170" w:hanging="720"/>
      </w:pPr>
      <w:rPr>
        <w:rFonts w:hint="default"/>
        <w:sz w:val="24"/>
        <w:szCs w:val="24"/>
      </w:rPr>
    </w:lvl>
    <w:lvl w:ilvl="3">
      <w:start w:val="1"/>
      <w:numFmt w:val="decimal"/>
      <w:isLgl/>
      <w:lvlText w:val="%1.%2.%3.%4"/>
      <w:lvlJc w:val="left"/>
      <w:pPr>
        <w:ind w:left="4461" w:hanging="720"/>
      </w:pPr>
      <w:rPr>
        <w:rFonts w:hint="default"/>
        <w:sz w:val="24"/>
        <w:szCs w:val="24"/>
      </w:rPr>
    </w:lvl>
    <w:lvl w:ilvl="4">
      <w:start w:val="1"/>
      <w:numFmt w:val="decimal"/>
      <w:isLgl/>
      <w:lvlText w:val="%1.%2.%3.%4.%5"/>
      <w:lvlJc w:val="left"/>
      <w:pPr>
        <w:ind w:left="5708" w:hanging="720"/>
      </w:pPr>
      <w:rPr>
        <w:rFonts w:hint="default"/>
      </w:rPr>
    </w:lvl>
    <w:lvl w:ilvl="5">
      <w:start w:val="1"/>
      <w:numFmt w:val="decimal"/>
      <w:isLgl/>
      <w:lvlText w:val="%1.%2.%3.%4.%5.%6"/>
      <w:lvlJc w:val="left"/>
      <w:pPr>
        <w:ind w:left="7315" w:hanging="1080"/>
      </w:pPr>
      <w:rPr>
        <w:rFonts w:hint="default"/>
      </w:rPr>
    </w:lvl>
    <w:lvl w:ilvl="6">
      <w:start w:val="1"/>
      <w:numFmt w:val="decimal"/>
      <w:isLgl/>
      <w:lvlText w:val="%1.%2.%3.%4.%5.%6.%7"/>
      <w:lvlJc w:val="left"/>
      <w:pPr>
        <w:ind w:left="8562" w:hanging="1080"/>
      </w:pPr>
      <w:rPr>
        <w:rFonts w:hint="default"/>
      </w:rPr>
    </w:lvl>
    <w:lvl w:ilvl="7">
      <w:start w:val="1"/>
      <w:numFmt w:val="decimal"/>
      <w:isLgl/>
      <w:lvlText w:val="%1.%2.%3.%4.%5.%6.%7.%8"/>
      <w:lvlJc w:val="left"/>
      <w:pPr>
        <w:ind w:left="10169" w:hanging="1440"/>
      </w:pPr>
      <w:rPr>
        <w:rFonts w:hint="default"/>
      </w:rPr>
    </w:lvl>
    <w:lvl w:ilvl="8">
      <w:start w:val="1"/>
      <w:numFmt w:val="decimal"/>
      <w:isLgl/>
      <w:lvlText w:val="%1.%2.%3.%4.%5.%6.%7.%8.%9"/>
      <w:lvlJc w:val="left"/>
      <w:pPr>
        <w:ind w:left="11416" w:hanging="1440"/>
      </w:pPr>
      <w:rPr>
        <w:rFonts w:hint="default"/>
      </w:rPr>
    </w:lvl>
  </w:abstractNum>
  <w:abstractNum w:abstractNumId="7">
    <w:nsid w:val="296C56FF"/>
    <w:multiLevelType w:val="hybridMultilevel"/>
    <w:tmpl w:val="992EE260"/>
    <w:lvl w:ilvl="0" w:tplc="2CB2FA3A">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973ED9"/>
    <w:multiLevelType w:val="hybridMultilevel"/>
    <w:tmpl w:val="08841B32"/>
    <w:lvl w:ilvl="0" w:tplc="A99E8DEC">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A368BF"/>
    <w:multiLevelType w:val="hybridMultilevel"/>
    <w:tmpl w:val="43464036"/>
    <w:lvl w:ilvl="0" w:tplc="E4A88B0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1731E7"/>
    <w:multiLevelType w:val="hybridMultilevel"/>
    <w:tmpl w:val="61765E68"/>
    <w:lvl w:ilvl="0" w:tplc="388A549A">
      <w:start w:val="1"/>
      <w:numFmt w:val="lowerLetter"/>
      <w:lvlText w:val="(%1)"/>
      <w:lvlJc w:val="left"/>
      <w:pPr>
        <w:ind w:left="1968" w:hanging="360"/>
      </w:pPr>
      <w:rPr>
        <w:rFonts w:hint="default"/>
      </w:rPr>
    </w:lvl>
    <w:lvl w:ilvl="1" w:tplc="08090019" w:tentative="1">
      <w:start w:val="1"/>
      <w:numFmt w:val="lowerLetter"/>
      <w:lvlText w:val="%2."/>
      <w:lvlJc w:val="left"/>
      <w:pPr>
        <w:ind w:left="2688" w:hanging="360"/>
      </w:pPr>
    </w:lvl>
    <w:lvl w:ilvl="2" w:tplc="0809001B" w:tentative="1">
      <w:start w:val="1"/>
      <w:numFmt w:val="lowerRoman"/>
      <w:lvlText w:val="%3."/>
      <w:lvlJc w:val="right"/>
      <w:pPr>
        <w:ind w:left="3408" w:hanging="180"/>
      </w:pPr>
    </w:lvl>
    <w:lvl w:ilvl="3" w:tplc="0809000F" w:tentative="1">
      <w:start w:val="1"/>
      <w:numFmt w:val="decimal"/>
      <w:lvlText w:val="%4."/>
      <w:lvlJc w:val="left"/>
      <w:pPr>
        <w:ind w:left="4128" w:hanging="360"/>
      </w:pPr>
    </w:lvl>
    <w:lvl w:ilvl="4" w:tplc="08090019" w:tentative="1">
      <w:start w:val="1"/>
      <w:numFmt w:val="lowerLetter"/>
      <w:lvlText w:val="%5."/>
      <w:lvlJc w:val="left"/>
      <w:pPr>
        <w:ind w:left="4848" w:hanging="360"/>
      </w:pPr>
    </w:lvl>
    <w:lvl w:ilvl="5" w:tplc="0809001B" w:tentative="1">
      <w:start w:val="1"/>
      <w:numFmt w:val="lowerRoman"/>
      <w:lvlText w:val="%6."/>
      <w:lvlJc w:val="right"/>
      <w:pPr>
        <w:ind w:left="5568" w:hanging="180"/>
      </w:pPr>
    </w:lvl>
    <w:lvl w:ilvl="6" w:tplc="0809000F" w:tentative="1">
      <w:start w:val="1"/>
      <w:numFmt w:val="decimal"/>
      <w:lvlText w:val="%7."/>
      <w:lvlJc w:val="left"/>
      <w:pPr>
        <w:ind w:left="6288" w:hanging="360"/>
      </w:pPr>
    </w:lvl>
    <w:lvl w:ilvl="7" w:tplc="08090019" w:tentative="1">
      <w:start w:val="1"/>
      <w:numFmt w:val="lowerLetter"/>
      <w:lvlText w:val="%8."/>
      <w:lvlJc w:val="left"/>
      <w:pPr>
        <w:ind w:left="7008" w:hanging="360"/>
      </w:pPr>
    </w:lvl>
    <w:lvl w:ilvl="8" w:tplc="0809001B" w:tentative="1">
      <w:start w:val="1"/>
      <w:numFmt w:val="lowerRoman"/>
      <w:lvlText w:val="%9."/>
      <w:lvlJc w:val="right"/>
      <w:pPr>
        <w:ind w:left="7728" w:hanging="180"/>
      </w:pPr>
    </w:lvl>
  </w:abstractNum>
  <w:abstractNum w:abstractNumId="11">
    <w:nsid w:val="31181B97"/>
    <w:multiLevelType w:val="hybridMultilevel"/>
    <w:tmpl w:val="2500E212"/>
    <w:lvl w:ilvl="0" w:tplc="F7D8D67E">
      <w:start w:val="1"/>
      <w:numFmt w:val="decimal"/>
      <w:lvlText w:val="%1."/>
      <w:lvlJc w:val="left"/>
      <w:pPr>
        <w:ind w:left="990" w:hanging="360"/>
      </w:pPr>
      <w:rPr>
        <w:rFonts w:hint="default"/>
        <w:sz w:val="24"/>
        <w:szCs w:val="24"/>
      </w:rPr>
    </w:lvl>
    <w:lvl w:ilvl="1" w:tplc="59EC3BA8">
      <w:start w:val="1"/>
      <w:numFmt w:val="lowerLetter"/>
      <w:lvlText w:val="(%2)"/>
      <w:lvlJc w:val="left"/>
      <w:pPr>
        <w:ind w:left="1644" w:hanging="56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641664"/>
    <w:multiLevelType w:val="hybridMultilevel"/>
    <w:tmpl w:val="F1E481C8"/>
    <w:lvl w:ilvl="0" w:tplc="4ACAA8F4">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155461"/>
    <w:multiLevelType w:val="hybridMultilevel"/>
    <w:tmpl w:val="D8A25726"/>
    <w:lvl w:ilvl="0" w:tplc="A2728E7E">
      <w:start w:val="1"/>
      <w:numFmt w:val="lowerLetter"/>
      <w:lvlText w:val="(%1)"/>
      <w:lvlJc w:val="left"/>
      <w:pPr>
        <w:ind w:left="1920" w:hanging="360"/>
      </w:pPr>
      <w:rPr>
        <w:rFonts w:hint="default"/>
        <w:sz w:val="24"/>
        <w:szCs w:val="24"/>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nsid w:val="35571603"/>
    <w:multiLevelType w:val="singleLevel"/>
    <w:tmpl w:val="2868AC2A"/>
    <w:styleLink w:val="Normallist5"/>
    <w:lvl w:ilvl="0">
      <w:start w:val="6"/>
      <w:numFmt w:val="upperLetter"/>
      <w:pStyle w:val="Heading9"/>
      <w:lvlText w:val="%1."/>
      <w:lvlJc w:val="left"/>
      <w:pPr>
        <w:tabs>
          <w:tab w:val="num" w:pos="360"/>
        </w:tabs>
        <w:ind w:left="360" w:hanging="360"/>
      </w:pPr>
      <w:rPr>
        <w:rFonts w:hint="default"/>
      </w:rPr>
    </w:lvl>
  </w:abstractNum>
  <w:abstractNum w:abstractNumId="15">
    <w:nsid w:val="35791962"/>
    <w:multiLevelType w:val="hybridMultilevel"/>
    <w:tmpl w:val="A308DC74"/>
    <w:lvl w:ilvl="0" w:tplc="76BA17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BEC1B43"/>
    <w:multiLevelType w:val="hybridMultilevel"/>
    <w:tmpl w:val="BB121B10"/>
    <w:lvl w:ilvl="0" w:tplc="CCF6941E">
      <w:start w:val="8"/>
      <w:numFmt w:val="lowerLetter"/>
      <w:lvlText w:val="(%1)"/>
      <w:lvlJc w:val="left"/>
      <w:pPr>
        <w:ind w:left="2231" w:hanging="360"/>
      </w:pPr>
      <w:rPr>
        <w:rFonts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7">
    <w:nsid w:val="3CDC1107"/>
    <w:multiLevelType w:val="hybridMultilevel"/>
    <w:tmpl w:val="917A7998"/>
    <w:lvl w:ilvl="0" w:tplc="A43E4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97AEF"/>
    <w:multiLevelType w:val="hybridMultilevel"/>
    <w:tmpl w:val="19A66328"/>
    <w:lvl w:ilvl="0" w:tplc="F602590A">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F893BFB"/>
    <w:multiLevelType w:val="hybridMultilevel"/>
    <w:tmpl w:val="A49457D0"/>
    <w:lvl w:ilvl="0" w:tplc="388A549A">
      <w:start w:val="1"/>
      <w:numFmt w:val="lowerLetter"/>
      <w:lvlText w:val="(%1)"/>
      <w:lvlJc w:val="left"/>
      <w:pPr>
        <w:ind w:left="23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053403"/>
    <w:multiLevelType w:val="multilevel"/>
    <w:tmpl w:val="00F2BD22"/>
    <w:lvl w:ilvl="0">
      <w:start w:val="1"/>
      <w:numFmt w:val="decimal"/>
      <w:lvlText w:val="%1."/>
      <w:lvlJc w:val="left"/>
      <w:pPr>
        <w:ind w:left="360" w:hanging="360"/>
      </w:pPr>
      <w:rPr>
        <w:rFonts w:hint="default"/>
        <w:b/>
      </w:rPr>
    </w:lvl>
    <w:lvl w:ilvl="1">
      <w:start w:val="1"/>
      <w:numFmt w:val="decimal"/>
      <w:isLgl/>
      <w:lvlText w:val="%1.%2"/>
      <w:lvlJc w:val="left"/>
      <w:pPr>
        <w:ind w:left="1248" w:hanging="624"/>
      </w:pPr>
      <w:rPr>
        <w:rFonts w:ascii="Times New Roman" w:hAnsi="Times New Roman" w:cs="Times New Roman" w:hint="default"/>
      </w:rPr>
    </w:lvl>
    <w:lvl w:ilvl="2">
      <w:start w:val="1"/>
      <w:numFmt w:val="decimal"/>
      <w:isLgl/>
      <w:lvlText w:val="%1.%2.%3"/>
      <w:lvlJc w:val="left"/>
      <w:pPr>
        <w:ind w:left="1968"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216" w:hanging="720"/>
      </w:pPr>
      <w:rPr>
        <w:rFonts w:hint="default"/>
      </w:rPr>
    </w:lvl>
    <w:lvl w:ilvl="5">
      <w:start w:val="1"/>
      <w:numFmt w:val="decimal"/>
      <w:isLgl/>
      <w:lvlText w:val="%1.%2.%3.%4.%5.%6"/>
      <w:lvlJc w:val="left"/>
      <w:pPr>
        <w:ind w:left="4200" w:hanging="1080"/>
      </w:pPr>
      <w:rPr>
        <w:rFonts w:hint="default"/>
      </w:rPr>
    </w:lvl>
    <w:lvl w:ilvl="6">
      <w:start w:val="1"/>
      <w:numFmt w:val="decimal"/>
      <w:isLgl/>
      <w:lvlText w:val="%1.%2.%3.%4.%5.%6.%7"/>
      <w:lvlJc w:val="left"/>
      <w:pPr>
        <w:ind w:left="4824" w:hanging="1080"/>
      </w:pPr>
      <w:rPr>
        <w:rFonts w:hint="default"/>
      </w:rPr>
    </w:lvl>
    <w:lvl w:ilvl="7">
      <w:start w:val="1"/>
      <w:numFmt w:val="decimal"/>
      <w:isLgl/>
      <w:lvlText w:val="%1.%2.%3.%4.%5.%6.%7.%8"/>
      <w:lvlJc w:val="left"/>
      <w:pPr>
        <w:ind w:left="5808" w:hanging="1440"/>
      </w:pPr>
      <w:rPr>
        <w:rFonts w:hint="default"/>
      </w:rPr>
    </w:lvl>
    <w:lvl w:ilvl="8">
      <w:start w:val="1"/>
      <w:numFmt w:val="decimal"/>
      <w:isLgl/>
      <w:lvlText w:val="%1.%2.%3.%4.%5.%6.%7.%8.%9"/>
      <w:lvlJc w:val="left"/>
      <w:pPr>
        <w:ind w:left="6432" w:hanging="1440"/>
      </w:pPr>
      <w:rPr>
        <w:rFonts w:hint="default"/>
      </w:rPr>
    </w:lvl>
  </w:abstractNum>
  <w:abstractNum w:abstractNumId="21">
    <w:nsid w:val="4496783C"/>
    <w:multiLevelType w:val="hybridMultilevel"/>
    <w:tmpl w:val="6EECE9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D5657A"/>
    <w:multiLevelType w:val="hybridMultilevel"/>
    <w:tmpl w:val="C434B898"/>
    <w:lvl w:ilvl="0" w:tplc="1C58B85A">
      <w:start w:val="1"/>
      <w:numFmt w:val="decimal"/>
      <w:lvlText w:val="%1."/>
      <w:lvlJc w:val="left"/>
      <w:pPr>
        <w:ind w:left="720" w:hanging="360"/>
      </w:pPr>
      <w:rPr>
        <w:sz w:val="24"/>
        <w:szCs w:val="24"/>
      </w:rPr>
    </w:lvl>
    <w:lvl w:ilvl="1" w:tplc="388A549A">
      <w:start w:val="1"/>
      <w:numFmt w:val="lowerLetter"/>
      <w:lvlText w:val="(%2)"/>
      <w:lvlJc w:val="left"/>
      <w:pPr>
        <w:ind w:left="2912" w:hanging="360"/>
      </w:pPr>
      <w:rPr>
        <w:rFonts w:hint="default"/>
      </w:rPr>
    </w:lvl>
    <w:lvl w:ilvl="2" w:tplc="0809001B">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3">
    <w:nsid w:val="4571328D"/>
    <w:multiLevelType w:val="hybridMultilevel"/>
    <w:tmpl w:val="04462FAC"/>
    <w:lvl w:ilvl="0" w:tplc="491893A6">
      <w:start w:val="1"/>
      <w:numFmt w:val="lowerLetter"/>
      <w:lvlText w:val="(%1)"/>
      <w:lvlJc w:val="left"/>
      <w:pPr>
        <w:ind w:left="1353" w:hanging="360"/>
      </w:pPr>
      <w:rPr>
        <w:rFonts w:ascii="Times New Roman" w:hAnsi="Times New Roman"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70699D"/>
    <w:multiLevelType w:val="hybridMultilevel"/>
    <w:tmpl w:val="4ED49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7FF56C7"/>
    <w:multiLevelType w:val="hybridMultilevel"/>
    <w:tmpl w:val="CBA653F0"/>
    <w:lvl w:ilvl="0" w:tplc="A2669380">
      <w:start w:val="1"/>
      <w:numFmt w:val="lowerLetter"/>
      <w:lvlText w:val="(%1)"/>
      <w:lvlJc w:val="left"/>
      <w:pPr>
        <w:ind w:left="720" w:hanging="360"/>
      </w:pPr>
      <w:rPr>
        <w:rFonts w:hint="default"/>
        <w:sz w:val="24"/>
        <w:szCs w:val="24"/>
      </w:rPr>
    </w:lvl>
    <w:lvl w:ilvl="1" w:tplc="08090019">
      <w:start w:val="1"/>
      <w:numFmt w:val="lowerLetter"/>
      <w:lvlText w:val="%2."/>
      <w:lvlJc w:val="left"/>
      <w:pPr>
        <w:ind w:left="1440" w:hanging="360"/>
      </w:pPr>
    </w:lvl>
    <w:lvl w:ilvl="2" w:tplc="640C88A4">
      <w:start w:val="1"/>
      <w:numFmt w:val="lowerRoman"/>
      <w:lvlText w:val="(%3)"/>
      <w:lvlJc w:val="righ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E33958"/>
    <w:multiLevelType w:val="multilevel"/>
    <w:tmpl w:val="6B029430"/>
    <w:lvl w:ilvl="0">
      <w:start w:val="1"/>
      <w:numFmt w:val="decimal"/>
      <w:lvlText w:val="%1."/>
      <w:lvlJc w:val="left"/>
      <w:pPr>
        <w:tabs>
          <w:tab w:val="num" w:pos="670"/>
        </w:tabs>
        <w:ind w:left="1350" w:firstLine="0"/>
      </w:pPr>
      <w:rPr>
        <w:rFonts w:hint="default"/>
      </w:rPr>
    </w:lvl>
    <w:lvl w:ilvl="1">
      <w:start w:val="1"/>
      <w:numFmt w:val="lowerLetter"/>
      <w:lvlText w:val="(%2)"/>
      <w:lvlJc w:val="left"/>
      <w:pPr>
        <w:tabs>
          <w:tab w:val="num" w:pos="-680"/>
        </w:tabs>
        <w:ind w:left="0" w:firstLine="567"/>
      </w:pPr>
      <w:rPr>
        <w:rFonts w:hint="default"/>
      </w:rPr>
    </w:lvl>
    <w:lvl w:ilvl="2">
      <w:start w:val="1"/>
      <w:numFmt w:val="lowerRoman"/>
      <w:lvlText w:val="%3)"/>
      <w:lvlJc w:val="left"/>
      <w:pPr>
        <w:tabs>
          <w:tab w:val="num" w:pos="-680"/>
        </w:tabs>
        <w:ind w:left="1701" w:hanging="567"/>
      </w:pPr>
      <w:rPr>
        <w:rFonts w:hint="default"/>
      </w:rPr>
    </w:lvl>
    <w:lvl w:ilvl="3">
      <w:start w:val="1"/>
      <w:numFmt w:val="lowerLetter"/>
      <w:lvlText w:val="%4."/>
      <w:lvlJc w:val="left"/>
      <w:pPr>
        <w:tabs>
          <w:tab w:val="num" w:pos="-680"/>
        </w:tabs>
        <w:ind w:left="2268" w:hanging="567"/>
      </w:pPr>
      <w:rPr>
        <w:rFonts w:hint="default"/>
      </w:rPr>
    </w:lvl>
    <w:lvl w:ilvl="4">
      <w:start w:val="1"/>
      <w:numFmt w:val="lowerRoman"/>
      <w:lvlText w:val="%5."/>
      <w:lvlJc w:val="left"/>
      <w:pPr>
        <w:tabs>
          <w:tab w:val="num" w:pos="-680"/>
        </w:tabs>
        <w:ind w:left="2835" w:hanging="567"/>
      </w:pPr>
      <w:rPr>
        <w:rFonts w:hint="default"/>
      </w:rPr>
    </w:lvl>
    <w:lvl w:ilvl="5">
      <w:start w:val="1"/>
      <w:numFmt w:val="lowerRoman"/>
      <w:lvlText w:val="%6."/>
      <w:lvlJc w:val="right"/>
      <w:pPr>
        <w:tabs>
          <w:tab w:val="num" w:pos="6588"/>
        </w:tabs>
        <w:ind w:left="6588" w:hanging="180"/>
      </w:pPr>
      <w:rPr>
        <w:rFonts w:hint="default"/>
      </w:rPr>
    </w:lvl>
    <w:lvl w:ilvl="6">
      <w:start w:val="1"/>
      <w:numFmt w:val="decimal"/>
      <w:lvlText w:val="%7."/>
      <w:lvlJc w:val="left"/>
      <w:pPr>
        <w:tabs>
          <w:tab w:val="num" w:pos="7308"/>
        </w:tabs>
        <w:ind w:left="7308" w:hanging="360"/>
      </w:pPr>
      <w:rPr>
        <w:rFonts w:hint="default"/>
      </w:rPr>
    </w:lvl>
    <w:lvl w:ilvl="7">
      <w:start w:val="1"/>
      <w:numFmt w:val="lowerLetter"/>
      <w:lvlText w:val="%8."/>
      <w:lvlJc w:val="left"/>
      <w:pPr>
        <w:tabs>
          <w:tab w:val="num" w:pos="8028"/>
        </w:tabs>
        <w:ind w:left="8028" w:hanging="360"/>
      </w:pPr>
      <w:rPr>
        <w:rFonts w:hint="default"/>
      </w:rPr>
    </w:lvl>
    <w:lvl w:ilvl="8">
      <w:start w:val="1"/>
      <w:numFmt w:val="lowerRoman"/>
      <w:lvlText w:val="%9."/>
      <w:lvlJc w:val="right"/>
      <w:pPr>
        <w:tabs>
          <w:tab w:val="num" w:pos="8748"/>
        </w:tabs>
        <w:ind w:left="8748" w:hanging="180"/>
      </w:pPr>
      <w:rPr>
        <w:rFonts w:hint="default"/>
      </w:rPr>
    </w:lvl>
  </w:abstractNum>
  <w:abstractNum w:abstractNumId="27">
    <w:nsid w:val="4F34567F"/>
    <w:multiLevelType w:val="hybridMultilevel"/>
    <w:tmpl w:val="3CE8E2EE"/>
    <w:lvl w:ilvl="0" w:tplc="388A54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093566A"/>
    <w:multiLevelType w:val="hybridMultilevel"/>
    <w:tmpl w:val="8AC634BA"/>
    <w:lvl w:ilvl="0" w:tplc="49F46FCE">
      <w:start w:val="1"/>
      <w:numFmt w:val="lowerLetter"/>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9">
    <w:nsid w:val="52A66A9D"/>
    <w:multiLevelType w:val="multilevel"/>
    <w:tmpl w:val="208871F8"/>
    <w:styleLink w:val="Normallist6"/>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0">
    <w:nsid w:val="560A0ED8"/>
    <w:multiLevelType w:val="hybridMultilevel"/>
    <w:tmpl w:val="480AFBAE"/>
    <w:lvl w:ilvl="0" w:tplc="388A54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69551C3"/>
    <w:multiLevelType w:val="multilevel"/>
    <w:tmpl w:val="F6B07D1C"/>
    <w:styleLink w:val="List0"/>
    <w:lvl w:ilvl="0">
      <w:start w:val="1"/>
      <w:numFmt w:val="decimal"/>
      <w:lvlText w:val="%1."/>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lowerLetter"/>
      <w:lvlText w:val="%4."/>
      <w:lvlJc w:val="left"/>
      <w:rPr>
        <w:color w:val="000000"/>
        <w:position w:val="0"/>
        <w:u w:color="000000"/>
        <w:rtl w:val="0"/>
        <w:lang w:val="en-US"/>
      </w:rPr>
    </w:lvl>
    <w:lvl w:ilvl="4">
      <w:start w:val="1"/>
      <w:numFmt w:val="lowerRoman"/>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32">
    <w:nsid w:val="576923B3"/>
    <w:multiLevelType w:val="multilevel"/>
    <w:tmpl w:val="BB6EFFA2"/>
    <w:lvl w:ilvl="0">
      <w:start w:val="1"/>
      <w:numFmt w:val="decimal"/>
      <w:lvlText w:val="%1."/>
      <w:lvlJc w:val="left"/>
      <w:pPr>
        <w:ind w:left="3763"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3214" w:hanging="720"/>
      </w:pPr>
      <w:rPr>
        <w:rFonts w:hint="default"/>
      </w:rPr>
    </w:lvl>
    <w:lvl w:ilvl="3">
      <w:start w:val="1"/>
      <w:numFmt w:val="decimal"/>
      <w:isLgl/>
      <w:lvlText w:val="%1.%2.%3.%4"/>
      <w:lvlJc w:val="left"/>
      <w:pPr>
        <w:ind w:left="4461" w:hanging="720"/>
      </w:pPr>
      <w:rPr>
        <w:rFonts w:hint="default"/>
      </w:rPr>
    </w:lvl>
    <w:lvl w:ilvl="4">
      <w:start w:val="1"/>
      <w:numFmt w:val="decimal"/>
      <w:isLgl/>
      <w:lvlText w:val="%1.%2.%3.%4.%5"/>
      <w:lvlJc w:val="left"/>
      <w:pPr>
        <w:ind w:left="5708" w:hanging="720"/>
      </w:pPr>
      <w:rPr>
        <w:rFonts w:hint="default"/>
      </w:rPr>
    </w:lvl>
    <w:lvl w:ilvl="5">
      <w:start w:val="1"/>
      <w:numFmt w:val="decimal"/>
      <w:isLgl/>
      <w:lvlText w:val="%1.%2.%3.%4.%5.%6"/>
      <w:lvlJc w:val="left"/>
      <w:pPr>
        <w:ind w:left="7315" w:hanging="1080"/>
      </w:pPr>
      <w:rPr>
        <w:rFonts w:hint="default"/>
      </w:rPr>
    </w:lvl>
    <w:lvl w:ilvl="6">
      <w:start w:val="1"/>
      <w:numFmt w:val="decimal"/>
      <w:isLgl/>
      <w:lvlText w:val="%1.%2.%3.%4.%5.%6.%7"/>
      <w:lvlJc w:val="left"/>
      <w:pPr>
        <w:ind w:left="8562" w:hanging="1080"/>
      </w:pPr>
      <w:rPr>
        <w:rFonts w:hint="default"/>
      </w:rPr>
    </w:lvl>
    <w:lvl w:ilvl="7">
      <w:start w:val="1"/>
      <w:numFmt w:val="decimal"/>
      <w:isLgl/>
      <w:lvlText w:val="%1.%2.%3.%4.%5.%6.%7.%8"/>
      <w:lvlJc w:val="left"/>
      <w:pPr>
        <w:ind w:left="10169" w:hanging="1440"/>
      </w:pPr>
      <w:rPr>
        <w:rFonts w:hint="default"/>
      </w:rPr>
    </w:lvl>
    <w:lvl w:ilvl="8">
      <w:start w:val="1"/>
      <w:numFmt w:val="decimal"/>
      <w:isLgl/>
      <w:lvlText w:val="%1.%2.%3.%4.%5.%6.%7.%8.%9"/>
      <w:lvlJc w:val="left"/>
      <w:pPr>
        <w:ind w:left="11416" w:hanging="1440"/>
      </w:pPr>
      <w:rPr>
        <w:rFonts w:hint="default"/>
      </w:rPr>
    </w:lvl>
  </w:abstractNum>
  <w:abstractNum w:abstractNumId="33">
    <w:nsid w:val="57DA2079"/>
    <w:multiLevelType w:val="multilevel"/>
    <w:tmpl w:val="D7B6F0B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4">
    <w:nsid w:val="5B4B1C10"/>
    <w:multiLevelType w:val="hybridMultilevel"/>
    <w:tmpl w:val="D4DC79C2"/>
    <w:lvl w:ilvl="0" w:tplc="871A6946">
      <w:start w:val="1"/>
      <w:numFmt w:val="decimal"/>
      <w:lvlText w:val="%1."/>
      <w:lvlJc w:val="left"/>
      <w:pPr>
        <w:ind w:left="1967" w:hanging="360"/>
      </w:pPr>
      <w:rPr>
        <w:sz w:val="24"/>
        <w:szCs w:val="24"/>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5">
    <w:nsid w:val="5C9B6D4B"/>
    <w:multiLevelType w:val="hybridMultilevel"/>
    <w:tmpl w:val="68FC178A"/>
    <w:lvl w:ilvl="0" w:tplc="47AE673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F465C12"/>
    <w:multiLevelType w:val="multilevel"/>
    <w:tmpl w:val="3C2AA7CE"/>
    <w:lvl w:ilvl="0">
      <w:start w:val="1"/>
      <w:numFmt w:val="lowerLetter"/>
      <w:lvlText w:val="(%1)"/>
      <w:lvlJc w:val="left"/>
      <w:pPr>
        <w:tabs>
          <w:tab w:val="num" w:pos="-113"/>
        </w:tabs>
        <w:ind w:left="567" w:firstLine="0"/>
      </w:pPr>
      <w:rPr>
        <w:rFonts w:hint="default"/>
        <w:sz w:val="24"/>
        <w:szCs w:val="24"/>
      </w:rPr>
    </w:lvl>
    <w:lvl w:ilvl="1">
      <w:start w:val="1"/>
      <w:numFmt w:val="lowerLetter"/>
      <w:lvlText w:val="%2)"/>
      <w:lvlJc w:val="left"/>
      <w:pPr>
        <w:tabs>
          <w:tab w:val="num" w:pos="-113"/>
        </w:tabs>
        <w:ind w:left="567" w:firstLine="567"/>
      </w:pPr>
      <w:rPr>
        <w:rFonts w:hint="default"/>
      </w:rPr>
    </w:lvl>
    <w:lvl w:ilvl="2">
      <w:start w:val="1"/>
      <w:numFmt w:val="lowerRoman"/>
      <w:lvlText w:val="%3)"/>
      <w:lvlJc w:val="left"/>
      <w:pPr>
        <w:tabs>
          <w:tab w:val="num" w:pos="-113"/>
        </w:tabs>
        <w:ind w:left="2268" w:hanging="567"/>
      </w:pPr>
      <w:rPr>
        <w:rFonts w:hint="default"/>
      </w:rPr>
    </w:lvl>
    <w:lvl w:ilvl="3">
      <w:start w:val="1"/>
      <w:numFmt w:val="lowerLetter"/>
      <w:lvlText w:val="%4."/>
      <w:lvlJc w:val="left"/>
      <w:pPr>
        <w:tabs>
          <w:tab w:val="num" w:pos="-113"/>
        </w:tabs>
        <w:ind w:left="2835" w:hanging="567"/>
      </w:pPr>
      <w:rPr>
        <w:rFonts w:hint="default"/>
      </w:rPr>
    </w:lvl>
    <w:lvl w:ilvl="4">
      <w:start w:val="1"/>
      <w:numFmt w:val="lowerRoman"/>
      <w:lvlText w:val="%5."/>
      <w:lvlJc w:val="left"/>
      <w:pPr>
        <w:tabs>
          <w:tab w:val="num" w:pos="-113"/>
        </w:tabs>
        <w:ind w:left="3402" w:hanging="567"/>
      </w:pPr>
      <w:rPr>
        <w:rFonts w:hint="default"/>
      </w:rPr>
    </w:lvl>
    <w:lvl w:ilvl="5">
      <w:start w:val="1"/>
      <w:numFmt w:val="lowerRoman"/>
      <w:lvlText w:val="%6."/>
      <w:lvlJc w:val="right"/>
      <w:pPr>
        <w:tabs>
          <w:tab w:val="num" w:pos="7155"/>
        </w:tabs>
        <w:ind w:left="7155" w:hanging="180"/>
      </w:pPr>
      <w:rPr>
        <w:rFonts w:hint="default"/>
      </w:rPr>
    </w:lvl>
    <w:lvl w:ilvl="6">
      <w:start w:val="1"/>
      <w:numFmt w:val="decimal"/>
      <w:lvlText w:val="%7."/>
      <w:lvlJc w:val="left"/>
      <w:pPr>
        <w:tabs>
          <w:tab w:val="num" w:pos="7875"/>
        </w:tabs>
        <w:ind w:left="7875" w:hanging="360"/>
      </w:pPr>
      <w:rPr>
        <w:rFonts w:hint="default"/>
      </w:rPr>
    </w:lvl>
    <w:lvl w:ilvl="7">
      <w:start w:val="1"/>
      <w:numFmt w:val="lowerLetter"/>
      <w:lvlText w:val="%8."/>
      <w:lvlJc w:val="left"/>
      <w:pPr>
        <w:tabs>
          <w:tab w:val="num" w:pos="8595"/>
        </w:tabs>
        <w:ind w:left="8595" w:hanging="360"/>
      </w:pPr>
      <w:rPr>
        <w:rFonts w:hint="default"/>
      </w:rPr>
    </w:lvl>
    <w:lvl w:ilvl="8">
      <w:start w:val="1"/>
      <w:numFmt w:val="lowerRoman"/>
      <w:lvlText w:val="%9."/>
      <w:lvlJc w:val="right"/>
      <w:pPr>
        <w:tabs>
          <w:tab w:val="num" w:pos="9315"/>
        </w:tabs>
        <w:ind w:left="9315" w:hanging="180"/>
      </w:pPr>
      <w:rPr>
        <w:rFonts w:hint="default"/>
      </w:rPr>
    </w:lvl>
  </w:abstractNum>
  <w:abstractNum w:abstractNumId="37">
    <w:nsid w:val="5F907309"/>
    <w:multiLevelType w:val="hybridMultilevel"/>
    <w:tmpl w:val="049E7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0A32753"/>
    <w:multiLevelType w:val="hybridMultilevel"/>
    <w:tmpl w:val="99EC6DBE"/>
    <w:lvl w:ilvl="0" w:tplc="90825DD4">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291BF8"/>
    <w:multiLevelType w:val="multilevel"/>
    <w:tmpl w:val="208871F8"/>
    <w:numStyleLink w:val="Normallist"/>
  </w:abstractNum>
  <w:abstractNum w:abstractNumId="40">
    <w:nsid w:val="62D378D8"/>
    <w:multiLevelType w:val="hybridMultilevel"/>
    <w:tmpl w:val="A468BC10"/>
    <w:lvl w:ilvl="0" w:tplc="6AFE0D12">
      <w:start w:val="1"/>
      <w:numFmt w:val="lowerLetter"/>
      <w:lvlText w:val="(%1)"/>
      <w:lvlJc w:val="left"/>
      <w:pPr>
        <w:ind w:left="1967" w:hanging="360"/>
      </w:pPr>
      <w:rPr>
        <w:rFonts w:hint="default"/>
        <w:sz w:val="24"/>
        <w:szCs w:val="24"/>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41">
    <w:nsid w:val="67E20CD3"/>
    <w:multiLevelType w:val="hybridMultilevel"/>
    <w:tmpl w:val="3392E090"/>
    <w:lvl w:ilvl="0" w:tplc="04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42">
    <w:nsid w:val="726B3701"/>
    <w:multiLevelType w:val="hybridMultilevel"/>
    <w:tmpl w:val="438A5DAE"/>
    <w:lvl w:ilvl="0" w:tplc="04090001">
      <w:start w:val="1"/>
      <w:numFmt w:val="bullet"/>
      <w:lvlText w:val=""/>
      <w:lvlJc w:val="left"/>
      <w:pPr>
        <w:tabs>
          <w:tab w:val="num" w:pos="-55"/>
        </w:tabs>
        <w:ind w:left="-55" w:hanging="360"/>
      </w:pPr>
      <w:rPr>
        <w:rFonts w:ascii="Symbol" w:hAnsi="Symbol" w:hint="default"/>
      </w:rPr>
    </w:lvl>
    <w:lvl w:ilvl="1" w:tplc="04090003" w:tentative="1">
      <w:start w:val="1"/>
      <w:numFmt w:val="bullet"/>
      <w:lvlText w:val="o"/>
      <w:lvlJc w:val="left"/>
      <w:pPr>
        <w:tabs>
          <w:tab w:val="num" w:pos="665"/>
        </w:tabs>
        <w:ind w:left="665" w:hanging="360"/>
      </w:pPr>
      <w:rPr>
        <w:rFonts w:ascii="Courier New" w:hAnsi="Courier New" w:cs="Univers" w:hint="default"/>
      </w:rPr>
    </w:lvl>
    <w:lvl w:ilvl="2" w:tplc="04090005" w:tentative="1">
      <w:start w:val="1"/>
      <w:numFmt w:val="bullet"/>
      <w:lvlText w:val=""/>
      <w:lvlJc w:val="left"/>
      <w:pPr>
        <w:tabs>
          <w:tab w:val="num" w:pos="1385"/>
        </w:tabs>
        <w:ind w:left="1385" w:hanging="360"/>
      </w:pPr>
      <w:rPr>
        <w:rFonts w:ascii="Wingdings" w:hAnsi="Wingdings" w:hint="default"/>
      </w:rPr>
    </w:lvl>
    <w:lvl w:ilvl="3" w:tplc="04090001" w:tentative="1">
      <w:start w:val="1"/>
      <w:numFmt w:val="bullet"/>
      <w:lvlText w:val=""/>
      <w:lvlJc w:val="left"/>
      <w:pPr>
        <w:tabs>
          <w:tab w:val="num" w:pos="2105"/>
        </w:tabs>
        <w:ind w:left="2105" w:hanging="360"/>
      </w:pPr>
      <w:rPr>
        <w:rFonts w:ascii="Symbol" w:hAnsi="Symbol" w:hint="default"/>
      </w:rPr>
    </w:lvl>
    <w:lvl w:ilvl="4" w:tplc="04090003" w:tentative="1">
      <w:start w:val="1"/>
      <w:numFmt w:val="bullet"/>
      <w:lvlText w:val="o"/>
      <w:lvlJc w:val="left"/>
      <w:pPr>
        <w:tabs>
          <w:tab w:val="num" w:pos="2825"/>
        </w:tabs>
        <w:ind w:left="2825" w:hanging="360"/>
      </w:pPr>
      <w:rPr>
        <w:rFonts w:ascii="Courier New" w:hAnsi="Courier New" w:cs="Univers" w:hint="default"/>
      </w:rPr>
    </w:lvl>
    <w:lvl w:ilvl="5" w:tplc="04090005" w:tentative="1">
      <w:start w:val="1"/>
      <w:numFmt w:val="bullet"/>
      <w:lvlText w:val=""/>
      <w:lvlJc w:val="left"/>
      <w:pPr>
        <w:tabs>
          <w:tab w:val="num" w:pos="3545"/>
        </w:tabs>
        <w:ind w:left="3545" w:hanging="360"/>
      </w:pPr>
      <w:rPr>
        <w:rFonts w:ascii="Wingdings" w:hAnsi="Wingdings" w:hint="default"/>
      </w:rPr>
    </w:lvl>
    <w:lvl w:ilvl="6" w:tplc="04090001" w:tentative="1">
      <w:start w:val="1"/>
      <w:numFmt w:val="bullet"/>
      <w:lvlText w:val=""/>
      <w:lvlJc w:val="left"/>
      <w:pPr>
        <w:tabs>
          <w:tab w:val="num" w:pos="4265"/>
        </w:tabs>
        <w:ind w:left="4265" w:hanging="360"/>
      </w:pPr>
      <w:rPr>
        <w:rFonts w:ascii="Symbol" w:hAnsi="Symbol" w:hint="default"/>
      </w:rPr>
    </w:lvl>
    <w:lvl w:ilvl="7" w:tplc="04090003" w:tentative="1">
      <w:start w:val="1"/>
      <w:numFmt w:val="bullet"/>
      <w:lvlText w:val="o"/>
      <w:lvlJc w:val="left"/>
      <w:pPr>
        <w:tabs>
          <w:tab w:val="num" w:pos="4985"/>
        </w:tabs>
        <w:ind w:left="4985" w:hanging="360"/>
      </w:pPr>
      <w:rPr>
        <w:rFonts w:ascii="Courier New" w:hAnsi="Courier New" w:cs="Univers" w:hint="default"/>
      </w:rPr>
    </w:lvl>
    <w:lvl w:ilvl="8" w:tplc="04090005" w:tentative="1">
      <w:start w:val="1"/>
      <w:numFmt w:val="bullet"/>
      <w:lvlText w:val=""/>
      <w:lvlJc w:val="left"/>
      <w:pPr>
        <w:tabs>
          <w:tab w:val="num" w:pos="5705"/>
        </w:tabs>
        <w:ind w:left="5705" w:hanging="360"/>
      </w:pPr>
      <w:rPr>
        <w:rFonts w:ascii="Wingdings" w:hAnsi="Wingdings" w:hint="default"/>
      </w:rPr>
    </w:lvl>
  </w:abstractNum>
  <w:abstractNum w:abstractNumId="43">
    <w:nsid w:val="77024A6D"/>
    <w:multiLevelType w:val="hybridMultilevel"/>
    <w:tmpl w:val="AA18F05A"/>
    <w:lvl w:ilvl="0" w:tplc="6804F900">
      <w:start w:val="1"/>
      <w:numFmt w:val="decimal"/>
      <w:lvlText w:val="%1."/>
      <w:lvlJc w:val="left"/>
      <w:pPr>
        <w:ind w:left="360" w:hanging="360"/>
      </w:pPr>
      <w:rPr>
        <w:sz w:val="24"/>
        <w:szCs w:val="24"/>
      </w:rPr>
    </w:lvl>
    <w:lvl w:ilvl="1" w:tplc="08090019">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44">
    <w:nsid w:val="79B61F7E"/>
    <w:multiLevelType w:val="multilevel"/>
    <w:tmpl w:val="47DE6B54"/>
    <w:lvl w:ilvl="0">
      <w:start w:val="1"/>
      <w:numFmt w:val="upperRoman"/>
      <w:lvlText w:val="%1."/>
      <w:lvlJc w:val="right"/>
      <w:pPr>
        <w:tabs>
          <w:tab w:val="num" w:pos="720"/>
        </w:tabs>
        <w:ind w:left="720" w:hanging="360"/>
      </w:pPr>
      <w:rPr>
        <w:rFonts w:hint="default"/>
        <w:b/>
        <w:i w:val="0"/>
        <w:color w:val="17365D"/>
        <w:sz w:val="28"/>
      </w:rPr>
    </w:lvl>
    <w:lvl w:ilvl="1">
      <w:start w:val="1"/>
      <w:numFmt w:val="decimal"/>
      <w:lvlRestart w:val="0"/>
      <w:lvlText w:val="%2."/>
      <w:lvlJc w:val="left"/>
      <w:pPr>
        <w:tabs>
          <w:tab w:val="num" w:pos="1353"/>
        </w:tabs>
        <w:ind w:left="1353" w:hanging="360"/>
      </w:pPr>
      <w:rPr>
        <w:rFonts w:ascii="Times New Roman" w:hAnsi="Times New Roman" w:cs="Times New Roman" w:hint="default"/>
        <w:b w:val="0"/>
        <w:color w:val="auto"/>
        <w:sz w:val="24"/>
        <w:szCs w:val="24"/>
      </w:rPr>
    </w:lvl>
    <w:lvl w:ilvl="2">
      <w:start w:val="1"/>
      <w:numFmt w:val="lowerLetter"/>
      <w:lvlText w:val="%3)"/>
      <w:lvlJc w:val="left"/>
      <w:pPr>
        <w:tabs>
          <w:tab w:val="num" w:pos="2160"/>
        </w:tabs>
        <w:ind w:left="2160" w:hanging="180"/>
      </w:pPr>
      <w:rPr>
        <w:rFonts w:hint="default"/>
      </w:rPr>
    </w:lvl>
    <w:lvl w:ilvl="3">
      <w:start w:val="1"/>
      <w:numFmt w:val="lowerRoman"/>
      <w:lvlText w:val="%4."/>
      <w:lvlJc w:val="right"/>
      <w:pPr>
        <w:ind w:left="2880" w:hanging="360"/>
      </w:pPr>
      <w:rPr>
        <w:rFonts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29"/>
    <w:lvlOverride w:ilvl="0">
      <w:lvl w:ilvl="0">
        <w:start w:val="1"/>
        <w:numFmt w:val="decimal"/>
        <w:pStyle w:val="Normalnumber"/>
        <w:lvlText w:val="%1."/>
        <w:lvlJc w:val="left"/>
        <w:pPr>
          <w:tabs>
            <w:tab w:val="num" w:pos="567"/>
          </w:tabs>
          <w:ind w:left="1247" w:firstLine="0"/>
        </w:pPr>
        <w:rPr>
          <w:rFonts w:hint="default"/>
          <w:sz w:val="24"/>
          <w:szCs w:val="24"/>
        </w:rPr>
      </w:lvl>
    </w:lvlOverride>
  </w:num>
  <w:num w:numId="2">
    <w:abstractNumId w:val="3"/>
  </w:num>
  <w:num w:numId="3">
    <w:abstractNumId w:val="14"/>
  </w:num>
  <w:num w:numId="4">
    <w:abstractNumId w:val="39"/>
    <w:lvlOverride w:ilvl="0">
      <w:lvl w:ilvl="0">
        <w:start w:val="1"/>
        <w:numFmt w:val="decimal"/>
        <w:pStyle w:val="Normalnumber"/>
        <w:lvlText w:val="%1."/>
        <w:lvlJc w:val="left"/>
        <w:pPr>
          <w:tabs>
            <w:tab w:val="num" w:pos="567"/>
          </w:tabs>
          <w:ind w:left="1247" w:firstLine="0"/>
        </w:pPr>
        <w:rPr>
          <w:rFonts w:hint="default"/>
          <w:sz w:val="24"/>
          <w:szCs w:val="24"/>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abstractNumId w:val="42"/>
  </w:num>
  <w:num w:numId="6">
    <w:abstractNumId w:val="21"/>
  </w:num>
  <w:num w:numId="7">
    <w:abstractNumId w:val="20"/>
  </w:num>
  <w:num w:numId="8">
    <w:abstractNumId w:val="24"/>
  </w:num>
  <w:num w:numId="9">
    <w:abstractNumId w:val="13"/>
  </w:num>
  <w:num w:numId="10">
    <w:abstractNumId w:val="32"/>
  </w:num>
  <w:num w:numId="11">
    <w:abstractNumId w:val="33"/>
  </w:num>
  <w:num w:numId="12">
    <w:abstractNumId w:val="28"/>
  </w:num>
  <w:num w:numId="13">
    <w:abstractNumId w:val="2"/>
  </w:num>
  <w:num w:numId="14">
    <w:abstractNumId w:val="12"/>
  </w:num>
  <w:num w:numId="15">
    <w:abstractNumId w:val="38"/>
  </w:num>
  <w:num w:numId="16">
    <w:abstractNumId w:val="30"/>
  </w:num>
  <w:num w:numId="17">
    <w:abstractNumId w:val="19"/>
  </w:num>
  <w:num w:numId="18">
    <w:abstractNumId w:val="43"/>
  </w:num>
  <w:num w:numId="19">
    <w:abstractNumId w:val="5"/>
  </w:num>
  <w:num w:numId="20">
    <w:abstractNumId w:val="27"/>
  </w:num>
  <w:num w:numId="21">
    <w:abstractNumId w:val="10"/>
  </w:num>
  <w:num w:numId="22">
    <w:abstractNumId w:val="35"/>
  </w:num>
  <w:num w:numId="23">
    <w:abstractNumId w:val="9"/>
  </w:num>
  <w:num w:numId="24">
    <w:abstractNumId w:val="0"/>
  </w:num>
  <w:num w:numId="25">
    <w:abstractNumId w:val="25"/>
  </w:num>
  <w:num w:numId="26">
    <w:abstractNumId w:val="11"/>
  </w:num>
  <w:num w:numId="27">
    <w:abstractNumId w:val="8"/>
  </w:num>
  <w:num w:numId="28">
    <w:abstractNumId w:val="7"/>
  </w:num>
  <w:num w:numId="29">
    <w:abstractNumId w:val="31"/>
  </w:num>
  <w:num w:numId="30">
    <w:abstractNumId w:val="44"/>
  </w:num>
  <w:num w:numId="31">
    <w:abstractNumId w:val="4"/>
  </w:num>
  <w:num w:numId="32">
    <w:abstractNumId w:val="37"/>
  </w:num>
  <w:num w:numId="33">
    <w:abstractNumId w:val="15"/>
  </w:num>
  <w:num w:numId="34">
    <w:abstractNumId w:val="16"/>
  </w:num>
  <w:num w:numId="35">
    <w:abstractNumId w:val="18"/>
  </w:num>
  <w:num w:numId="36">
    <w:abstractNumId w:val="26"/>
  </w:num>
  <w:num w:numId="37">
    <w:abstractNumId w:val="23"/>
  </w:num>
  <w:num w:numId="38">
    <w:abstractNumId w:val="36"/>
  </w:num>
  <w:num w:numId="39">
    <w:abstractNumId w:val="22"/>
  </w:num>
  <w:num w:numId="40">
    <w:abstractNumId w:val="40"/>
  </w:num>
  <w:num w:numId="41">
    <w:abstractNumId w:val="41"/>
  </w:num>
  <w:num w:numId="42">
    <w:abstractNumId w:val="34"/>
  </w:num>
  <w:num w:numId="43">
    <w:abstractNumId w:val="39"/>
    <w:lvlOverride w:ilvl="0">
      <w:lvl w:ilvl="0">
        <w:start w:val="1"/>
        <w:numFmt w:val="decimal"/>
        <w:pStyle w:val="Normalnumber"/>
        <w:lvlText w:val="%1."/>
        <w:lvlJc w:val="left"/>
        <w:pPr>
          <w:tabs>
            <w:tab w:val="num" w:pos="567"/>
          </w:tabs>
          <w:ind w:left="1247" w:firstLine="0"/>
        </w:pPr>
        <w:rPr>
          <w:rFonts w:ascii="Times New Roman" w:hAnsi="Times New Roman" w:cs="Times New Roman" w:hint="default"/>
          <w:sz w:val="24"/>
          <w:szCs w:val="24"/>
        </w:rPr>
      </w:lvl>
    </w:lvlOverride>
  </w:num>
  <w:num w:numId="44">
    <w:abstractNumId w:val="39"/>
    <w:lvlOverride w:ilvl="0">
      <w:startOverride w:val="1"/>
    </w:lvlOverride>
    <w:lvlOverride w:ilvl="0">
      <w:lvl w:ilvl="0">
        <w:start w:val="1"/>
        <w:numFmt w:val="decimal"/>
        <w:pStyle w:val="Normalnumber"/>
        <w:lvlText w:val="%1."/>
        <w:lvlJc w:val="left"/>
        <w:pPr>
          <w:tabs>
            <w:tab w:val="num" w:pos="567"/>
          </w:tabs>
          <w:ind w:left="1247" w:firstLine="0"/>
        </w:pPr>
        <w:rPr>
          <w:rFonts w:hint="default"/>
          <w:sz w:val="24"/>
          <w:szCs w:val="24"/>
        </w:rPr>
      </w:lvl>
    </w:lvlOverride>
    <w:lvlOverride w:ilvl="0">
      <w:lvl w:ilvl="0">
        <w:start w:val="1"/>
        <w:numFmt w:val="decimal"/>
        <w:pStyle w:val="Normalnumber"/>
        <w:lvlText w:val="%1."/>
        <w:lvlJc w:val="left"/>
        <w:pPr>
          <w:tabs>
            <w:tab w:val="num" w:pos="567"/>
          </w:tabs>
          <w:ind w:left="1247" w:firstLine="0"/>
        </w:pPr>
        <w:rPr>
          <w:rFonts w:hint="default"/>
          <w:sz w:val="24"/>
          <w:szCs w:val="24"/>
        </w:rPr>
      </w:lvl>
    </w:lvlOverride>
    <w:lvlOverride w:ilvl="0">
      <w:lvl w:ilvl="0">
        <w:start w:val="1"/>
        <w:numFmt w:val="decimal"/>
        <w:pStyle w:val="Normalnumber"/>
        <w:lvlText w:val="%1."/>
        <w:lvlJc w:val="left"/>
        <w:pPr>
          <w:tabs>
            <w:tab w:val="num" w:pos="567"/>
          </w:tabs>
          <w:ind w:left="1247" w:firstLine="0"/>
        </w:pPr>
        <w:rPr>
          <w:rFonts w:hint="default"/>
          <w:sz w:val="24"/>
          <w:szCs w:val="24"/>
        </w:rPr>
      </w:lvl>
    </w:lvlOverride>
    <w:lvlOverride w:ilvl="0">
      <w:lvl w:ilvl="0">
        <w:start w:val="1"/>
        <w:numFmt w:val="decimal"/>
        <w:pStyle w:val="Normalnumber"/>
        <w:lvlText w:val="%1."/>
        <w:lvlJc w:val="left"/>
        <w:pPr>
          <w:tabs>
            <w:tab w:val="num" w:pos="567"/>
          </w:tabs>
          <w:ind w:left="1247" w:firstLine="0"/>
        </w:pPr>
        <w:rPr>
          <w:rFonts w:hint="default"/>
          <w:sz w:val="24"/>
          <w:szCs w:val="24"/>
        </w:rPr>
      </w:lvl>
    </w:lvlOverride>
    <w:lvlOverride w:ilvl="1">
      <w:startOverride w:val="1"/>
    </w:lvlOverride>
    <w:lvlOverride w:ilvl="2">
      <w:startOverride w:val="1"/>
    </w:lvlOverride>
    <w:lvlOverride w:ilvl="3">
      <w:startOverride w:val="1"/>
    </w:lvlOverride>
    <w:lvlOverride w:ilvl="4">
      <w:startOverride w:val="1"/>
    </w:lvlOverride>
  </w:num>
  <w:num w:numId="45">
    <w:abstractNumId w:val="1"/>
    <w:lvlOverride w:ilvl="0">
      <w:lvl w:ilvl="0">
        <w:start w:val="1"/>
        <w:numFmt w:val="decimal"/>
        <w:lvlText w:val="%1."/>
        <w:lvlJc w:val="left"/>
        <w:pPr>
          <w:tabs>
            <w:tab w:val="num" w:pos="567"/>
          </w:tabs>
          <w:ind w:left="1247" w:firstLine="0"/>
        </w:pPr>
        <w:rPr>
          <w:rFonts w:hint="default"/>
          <w:b/>
          <w:sz w:val="24"/>
          <w:szCs w:val="24"/>
        </w:rPr>
      </w:lvl>
    </w:lvlOverride>
    <w:lvlOverride w:ilvl="1">
      <w:lvl w:ilvl="1">
        <w:start w:val="1"/>
        <w:numFmt w:val="lowerLetter"/>
        <w:lvlText w:val="(%2)"/>
        <w:lvlJc w:val="left"/>
        <w:pPr>
          <w:tabs>
            <w:tab w:val="num" w:pos="567"/>
          </w:tabs>
          <w:ind w:left="1247" w:firstLine="567"/>
        </w:pPr>
        <w:rPr>
          <w:rFonts w:hint="default"/>
          <w:sz w:val="24"/>
          <w:szCs w:val="24"/>
        </w:rPr>
      </w:lvl>
    </w:lvlOverride>
  </w:num>
  <w:num w:numId="46">
    <w:abstractNumId w:val="17"/>
  </w:num>
  <w:num w:numId="47">
    <w:abstractNumId w:val="6"/>
  </w:num>
  <w:num w:numId="48">
    <w:abstractNumId w:val="29"/>
  </w:num>
  <w:num w:numId="49">
    <w:abstractNumId w:val="1"/>
    <w:lvlOverride w:ilvl="0">
      <w:lvl w:ilvl="0">
        <w:start w:val="1"/>
        <w:numFmt w:val="decimal"/>
        <w:lvlText w:val="%1."/>
        <w:lvlJc w:val="left"/>
        <w:pPr>
          <w:tabs>
            <w:tab w:val="num" w:pos="567"/>
          </w:tabs>
          <w:ind w:left="1247" w:firstLine="0"/>
        </w:pPr>
        <w:rPr>
          <w:rFonts w:hint="default"/>
          <w:b w:val="0"/>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624"/>
  <w:evenAndOddHeaders/>
  <w:characterSpacingControl w:val="doNotCompress"/>
  <w:hdrShapeDefaults>
    <o:shapedefaults v:ext="edit" spidmax="2088">
      <v:textbox inset="5.85pt,.7pt,5.85pt,.7pt"/>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95"/>
    <w:rsid w:val="00002043"/>
    <w:rsid w:val="00003495"/>
    <w:rsid w:val="000040B5"/>
    <w:rsid w:val="00005223"/>
    <w:rsid w:val="00011FE1"/>
    <w:rsid w:val="0001576A"/>
    <w:rsid w:val="0002040D"/>
    <w:rsid w:val="00021937"/>
    <w:rsid w:val="00024AED"/>
    <w:rsid w:val="00025912"/>
    <w:rsid w:val="0002712D"/>
    <w:rsid w:val="0003024D"/>
    <w:rsid w:val="0003699D"/>
    <w:rsid w:val="00036E03"/>
    <w:rsid w:val="00036FDD"/>
    <w:rsid w:val="00040179"/>
    <w:rsid w:val="00040562"/>
    <w:rsid w:val="0004434D"/>
    <w:rsid w:val="000457D1"/>
    <w:rsid w:val="00054C6B"/>
    <w:rsid w:val="00061A38"/>
    <w:rsid w:val="00062A09"/>
    <w:rsid w:val="00062E35"/>
    <w:rsid w:val="0006645B"/>
    <w:rsid w:val="0007021A"/>
    <w:rsid w:val="00070847"/>
    <w:rsid w:val="00071B52"/>
    <w:rsid w:val="00071D16"/>
    <w:rsid w:val="00071FDF"/>
    <w:rsid w:val="00072590"/>
    <w:rsid w:val="00075E7C"/>
    <w:rsid w:val="00083ABC"/>
    <w:rsid w:val="00084951"/>
    <w:rsid w:val="00086409"/>
    <w:rsid w:val="00095FE6"/>
    <w:rsid w:val="000A12C9"/>
    <w:rsid w:val="000A3A4D"/>
    <w:rsid w:val="000A5D5D"/>
    <w:rsid w:val="000A65C4"/>
    <w:rsid w:val="000A7EFB"/>
    <w:rsid w:val="000B168D"/>
    <w:rsid w:val="000B4CF9"/>
    <w:rsid w:val="000B51B3"/>
    <w:rsid w:val="000B7FD1"/>
    <w:rsid w:val="000C0F81"/>
    <w:rsid w:val="000C20C9"/>
    <w:rsid w:val="000C22F7"/>
    <w:rsid w:val="000C3DE2"/>
    <w:rsid w:val="000D104F"/>
    <w:rsid w:val="000D3EDE"/>
    <w:rsid w:val="000D610B"/>
    <w:rsid w:val="000D6174"/>
    <w:rsid w:val="000D62AF"/>
    <w:rsid w:val="000D6608"/>
    <w:rsid w:val="000E1A73"/>
    <w:rsid w:val="000E4CF8"/>
    <w:rsid w:val="000F35CA"/>
    <w:rsid w:val="000F4C00"/>
    <w:rsid w:val="000F50BB"/>
    <w:rsid w:val="00107719"/>
    <w:rsid w:val="00111338"/>
    <w:rsid w:val="00111AEB"/>
    <w:rsid w:val="00113890"/>
    <w:rsid w:val="001158FC"/>
    <w:rsid w:val="0012203B"/>
    <w:rsid w:val="00122878"/>
    <w:rsid w:val="00124403"/>
    <w:rsid w:val="0012537C"/>
    <w:rsid w:val="00130812"/>
    <w:rsid w:val="00131672"/>
    <w:rsid w:val="00132C50"/>
    <w:rsid w:val="00134054"/>
    <w:rsid w:val="00141A38"/>
    <w:rsid w:val="00143732"/>
    <w:rsid w:val="00143B04"/>
    <w:rsid w:val="0014708D"/>
    <w:rsid w:val="001476A5"/>
    <w:rsid w:val="00152889"/>
    <w:rsid w:val="00154AFA"/>
    <w:rsid w:val="00156D33"/>
    <w:rsid w:val="0016652A"/>
    <w:rsid w:val="00171B96"/>
    <w:rsid w:val="00172777"/>
    <w:rsid w:val="00175CF7"/>
    <w:rsid w:val="00176461"/>
    <w:rsid w:val="0018032C"/>
    <w:rsid w:val="00181743"/>
    <w:rsid w:val="00185D69"/>
    <w:rsid w:val="00186B38"/>
    <w:rsid w:val="00187F5D"/>
    <w:rsid w:val="00190089"/>
    <w:rsid w:val="001916DD"/>
    <w:rsid w:val="00192380"/>
    <w:rsid w:val="0019260E"/>
    <w:rsid w:val="00193CA2"/>
    <w:rsid w:val="00193DFA"/>
    <w:rsid w:val="0019497C"/>
    <w:rsid w:val="00194F57"/>
    <w:rsid w:val="00195183"/>
    <w:rsid w:val="00195CD2"/>
    <w:rsid w:val="00196F66"/>
    <w:rsid w:val="001A1B28"/>
    <w:rsid w:val="001A2BDE"/>
    <w:rsid w:val="001A3308"/>
    <w:rsid w:val="001A4918"/>
    <w:rsid w:val="001B1030"/>
    <w:rsid w:val="001B1FEC"/>
    <w:rsid w:val="001B47F3"/>
    <w:rsid w:val="001B5F75"/>
    <w:rsid w:val="001B6525"/>
    <w:rsid w:val="001B79DB"/>
    <w:rsid w:val="001C1514"/>
    <w:rsid w:val="001C3543"/>
    <w:rsid w:val="001D0EAE"/>
    <w:rsid w:val="001D31B7"/>
    <w:rsid w:val="001D3D53"/>
    <w:rsid w:val="001D7473"/>
    <w:rsid w:val="001E0C91"/>
    <w:rsid w:val="001E3A73"/>
    <w:rsid w:val="001E78C3"/>
    <w:rsid w:val="001F20F4"/>
    <w:rsid w:val="001F5EA1"/>
    <w:rsid w:val="0020003B"/>
    <w:rsid w:val="0020473C"/>
    <w:rsid w:val="002056A1"/>
    <w:rsid w:val="0020593B"/>
    <w:rsid w:val="00205A6D"/>
    <w:rsid w:val="002060D2"/>
    <w:rsid w:val="0020781F"/>
    <w:rsid w:val="0021203C"/>
    <w:rsid w:val="00213D19"/>
    <w:rsid w:val="002166FA"/>
    <w:rsid w:val="0021681C"/>
    <w:rsid w:val="00216C8A"/>
    <w:rsid w:val="00216EB0"/>
    <w:rsid w:val="00217174"/>
    <w:rsid w:val="002211A3"/>
    <w:rsid w:val="00221688"/>
    <w:rsid w:val="0022318B"/>
    <w:rsid w:val="002239B7"/>
    <w:rsid w:val="00224474"/>
    <w:rsid w:val="00224839"/>
    <w:rsid w:val="00233B2A"/>
    <w:rsid w:val="00234E72"/>
    <w:rsid w:val="00235046"/>
    <w:rsid w:val="00235BB5"/>
    <w:rsid w:val="00237ECD"/>
    <w:rsid w:val="0024076D"/>
    <w:rsid w:val="00243292"/>
    <w:rsid w:val="00251ACB"/>
    <w:rsid w:val="00254EF5"/>
    <w:rsid w:val="00256341"/>
    <w:rsid w:val="002568E3"/>
    <w:rsid w:val="00261BED"/>
    <w:rsid w:val="00263173"/>
    <w:rsid w:val="002634CC"/>
    <w:rsid w:val="00267030"/>
    <w:rsid w:val="002674D7"/>
    <w:rsid w:val="0027081A"/>
    <w:rsid w:val="00271810"/>
    <w:rsid w:val="002724DA"/>
    <w:rsid w:val="00272D6E"/>
    <w:rsid w:val="00276706"/>
    <w:rsid w:val="002823B8"/>
    <w:rsid w:val="00285AD5"/>
    <w:rsid w:val="002877D0"/>
    <w:rsid w:val="002913F6"/>
    <w:rsid w:val="0029396E"/>
    <w:rsid w:val="002973D3"/>
    <w:rsid w:val="002978D4"/>
    <w:rsid w:val="002A5302"/>
    <w:rsid w:val="002A677C"/>
    <w:rsid w:val="002B1BE0"/>
    <w:rsid w:val="002B1E44"/>
    <w:rsid w:val="002B33FF"/>
    <w:rsid w:val="002B4CA3"/>
    <w:rsid w:val="002B7CA0"/>
    <w:rsid w:val="002C2E17"/>
    <w:rsid w:val="002C4F30"/>
    <w:rsid w:val="002D02E5"/>
    <w:rsid w:val="002D0A9A"/>
    <w:rsid w:val="002D151D"/>
    <w:rsid w:val="002D158A"/>
    <w:rsid w:val="002D6207"/>
    <w:rsid w:val="002E1F2B"/>
    <w:rsid w:val="002E2C19"/>
    <w:rsid w:val="002E3E0F"/>
    <w:rsid w:val="002E5141"/>
    <w:rsid w:val="002E5619"/>
    <w:rsid w:val="002E5B9C"/>
    <w:rsid w:val="002F1E4E"/>
    <w:rsid w:val="002F24A5"/>
    <w:rsid w:val="002F2B1D"/>
    <w:rsid w:val="002F3D2C"/>
    <w:rsid w:val="002F61E9"/>
    <w:rsid w:val="002F7AEE"/>
    <w:rsid w:val="00301C5B"/>
    <w:rsid w:val="00303CAF"/>
    <w:rsid w:val="003047AC"/>
    <w:rsid w:val="00306371"/>
    <w:rsid w:val="00311E55"/>
    <w:rsid w:val="00312391"/>
    <w:rsid w:val="00313D34"/>
    <w:rsid w:val="00320EC5"/>
    <w:rsid w:val="00321A2F"/>
    <w:rsid w:val="00322AC9"/>
    <w:rsid w:val="00322BA6"/>
    <w:rsid w:val="00323064"/>
    <w:rsid w:val="003232E6"/>
    <w:rsid w:val="003303ED"/>
    <w:rsid w:val="00331F13"/>
    <w:rsid w:val="003329F1"/>
    <w:rsid w:val="00342E32"/>
    <w:rsid w:val="003452FB"/>
    <w:rsid w:val="00345D27"/>
    <w:rsid w:val="00350038"/>
    <w:rsid w:val="00352E80"/>
    <w:rsid w:val="0035479D"/>
    <w:rsid w:val="003550D8"/>
    <w:rsid w:val="00357524"/>
    <w:rsid w:val="00361599"/>
    <w:rsid w:val="00366E71"/>
    <w:rsid w:val="00367737"/>
    <w:rsid w:val="0037051D"/>
    <w:rsid w:val="003729AE"/>
    <w:rsid w:val="003759FB"/>
    <w:rsid w:val="00376ECC"/>
    <w:rsid w:val="00386322"/>
    <w:rsid w:val="00387A8B"/>
    <w:rsid w:val="00391212"/>
    <w:rsid w:val="00393F14"/>
    <w:rsid w:val="00394694"/>
    <w:rsid w:val="00394878"/>
    <w:rsid w:val="00395F1D"/>
    <w:rsid w:val="003969F3"/>
    <w:rsid w:val="003A1EA6"/>
    <w:rsid w:val="003A2FAF"/>
    <w:rsid w:val="003A3F50"/>
    <w:rsid w:val="003A6CBB"/>
    <w:rsid w:val="003B33B0"/>
    <w:rsid w:val="003C5C45"/>
    <w:rsid w:val="003D694F"/>
    <w:rsid w:val="003E0734"/>
    <w:rsid w:val="003E111F"/>
    <w:rsid w:val="003E2067"/>
    <w:rsid w:val="003E2198"/>
    <w:rsid w:val="003E3624"/>
    <w:rsid w:val="003E471E"/>
    <w:rsid w:val="003E5775"/>
    <w:rsid w:val="003E6192"/>
    <w:rsid w:val="003F00CA"/>
    <w:rsid w:val="003F50CB"/>
    <w:rsid w:val="004016B3"/>
    <w:rsid w:val="00407F3E"/>
    <w:rsid w:val="0041266B"/>
    <w:rsid w:val="00420532"/>
    <w:rsid w:val="004333C7"/>
    <w:rsid w:val="004378A2"/>
    <w:rsid w:val="0044383C"/>
    <w:rsid w:val="00443F56"/>
    <w:rsid w:val="0044536C"/>
    <w:rsid w:val="00446F2D"/>
    <w:rsid w:val="0045023E"/>
    <w:rsid w:val="00452720"/>
    <w:rsid w:val="00455CC9"/>
    <w:rsid w:val="004642AD"/>
    <w:rsid w:val="00467B46"/>
    <w:rsid w:val="0047155B"/>
    <w:rsid w:val="004835C7"/>
    <w:rsid w:val="00484A6A"/>
    <w:rsid w:val="00486748"/>
    <w:rsid w:val="00487B01"/>
    <w:rsid w:val="00491949"/>
    <w:rsid w:val="00492FF8"/>
    <w:rsid w:val="004976E5"/>
    <w:rsid w:val="004A27C4"/>
    <w:rsid w:val="004A2DFB"/>
    <w:rsid w:val="004A4E60"/>
    <w:rsid w:val="004A72D8"/>
    <w:rsid w:val="004A7D97"/>
    <w:rsid w:val="004B01AC"/>
    <w:rsid w:val="004B046D"/>
    <w:rsid w:val="004B34E1"/>
    <w:rsid w:val="004C182F"/>
    <w:rsid w:val="004C35CD"/>
    <w:rsid w:val="004C616D"/>
    <w:rsid w:val="004C731F"/>
    <w:rsid w:val="004D3E34"/>
    <w:rsid w:val="004D75A1"/>
    <w:rsid w:val="004E1890"/>
    <w:rsid w:val="004E391A"/>
    <w:rsid w:val="004E699E"/>
    <w:rsid w:val="004F0746"/>
    <w:rsid w:val="004F1389"/>
    <w:rsid w:val="00500732"/>
    <w:rsid w:val="00500B99"/>
    <w:rsid w:val="0050154E"/>
    <w:rsid w:val="0050616B"/>
    <w:rsid w:val="005075D4"/>
    <w:rsid w:val="005104E5"/>
    <w:rsid w:val="00514E7D"/>
    <w:rsid w:val="00516733"/>
    <w:rsid w:val="00523B1F"/>
    <w:rsid w:val="00524AD3"/>
    <w:rsid w:val="00527281"/>
    <w:rsid w:val="00535A81"/>
    <w:rsid w:val="00536619"/>
    <w:rsid w:val="00536D2D"/>
    <w:rsid w:val="0054404D"/>
    <w:rsid w:val="0055082C"/>
    <w:rsid w:val="0055107D"/>
    <w:rsid w:val="00557A2D"/>
    <w:rsid w:val="00561D79"/>
    <w:rsid w:val="005624FA"/>
    <w:rsid w:val="00570400"/>
    <w:rsid w:val="005727B8"/>
    <w:rsid w:val="00577313"/>
    <w:rsid w:val="00583C12"/>
    <w:rsid w:val="00583F12"/>
    <w:rsid w:val="00584D1C"/>
    <w:rsid w:val="00585243"/>
    <w:rsid w:val="00587202"/>
    <w:rsid w:val="0059217C"/>
    <w:rsid w:val="00595F66"/>
    <w:rsid w:val="005A2C53"/>
    <w:rsid w:val="005A312A"/>
    <w:rsid w:val="005A6ADD"/>
    <w:rsid w:val="005B1264"/>
    <w:rsid w:val="005B7BA6"/>
    <w:rsid w:val="005C7210"/>
    <w:rsid w:val="005D29B8"/>
    <w:rsid w:val="005D3DE6"/>
    <w:rsid w:val="005D499B"/>
    <w:rsid w:val="005D5AE4"/>
    <w:rsid w:val="005D735E"/>
    <w:rsid w:val="005E044B"/>
    <w:rsid w:val="005E0CE1"/>
    <w:rsid w:val="005E3A20"/>
    <w:rsid w:val="005E6BE4"/>
    <w:rsid w:val="005F089D"/>
    <w:rsid w:val="005F48C7"/>
    <w:rsid w:val="005F51BD"/>
    <w:rsid w:val="005F6331"/>
    <w:rsid w:val="0060038F"/>
    <w:rsid w:val="0060145B"/>
    <w:rsid w:val="00605330"/>
    <w:rsid w:val="0061049B"/>
    <w:rsid w:val="00613489"/>
    <w:rsid w:val="0061485D"/>
    <w:rsid w:val="006219FE"/>
    <w:rsid w:val="006242A6"/>
    <w:rsid w:val="006276D9"/>
    <w:rsid w:val="00633D86"/>
    <w:rsid w:val="00634439"/>
    <w:rsid w:val="00635701"/>
    <w:rsid w:val="006360EA"/>
    <w:rsid w:val="00641AD7"/>
    <w:rsid w:val="00642EB6"/>
    <w:rsid w:val="00646029"/>
    <w:rsid w:val="00650D17"/>
    <w:rsid w:val="00651EBE"/>
    <w:rsid w:val="00652A6F"/>
    <w:rsid w:val="0065619B"/>
    <w:rsid w:val="00660EE8"/>
    <w:rsid w:val="006618DF"/>
    <w:rsid w:val="0066480F"/>
    <w:rsid w:val="00664E02"/>
    <w:rsid w:val="00665C16"/>
    <w:rsid w:val="0067098E"/>
    <w:rsid w:val="00671AA5"/>
    <w:rsid w:val="006814E3"/>
    <w:rsid w:val="0068392C"/>
    <w:rsid w:val="006879BD"/>
    <w:rsid w:val="00690DF1"/>
    <w:rsid w:val="0069235C"/>
    <w:rsid w:val="006975D6"/>
    <w:rsid w:val="006A09D0"/>
    <w:rsid w:val="006A1EDD"/>
    <w:rsid w:val="006A672D"/>
    <w:rsid w:val="006A71EE"/>
    <w:rsid w:val="006A7973"/>
    <w:rsid w:val="006B2DC5"/>
    <w:rsid w:val="006B3354"/>
    <w:rsid w:val="006B4637"/>
    <w:rsid w:val="006B4CAB"/>
    <w:rsid w:val="006C0C92"/>
    <w:rsid w:val="006C6431"/>
    <w:rsid w:val="006C75B9"/>
    <w:rsid w:val="006C7F4F"/>
    <w:rsid w:val="006D3433"/>
    <w:rsid w:val="006D3684"/>
    <w:rsid w:val="006E3A43"/>
    <w:rsid w:val="006E401A"/>
    <w:rsid w:val="006E4568"/>
    <w:rsid w:val="006F14AE"/>
    <w:rsid w:val="006F5AC7"/>
    <w:rsid w:val="006F65DD"/>
    <w:rsid w:val="006F65F1"/>
    <w:rsid w:val="00701D58"/>
    <w:rsid w:val="00706E97"/>
    <w:rsid w:val="007104FB"/>
    <w:rsid w:val="00717B1F"/>
    <w:rsid w:val="00721B04"/>
    <w:rsid w:val="0072241B"/>
    <w:rsid w:val="00723705"/>
    <w:rsid w:val="00723A58"/>
    <w:rsid w:val="00725799"/>
    <w:rsid w:val="007334DE"/>
    <w:rsid w:val="00733E54"/>
    <w:rsid w:val="00740637"/>
    <w:rsid w:val="00745775"/>
    <w:rsid w:val="00746932"/>
    <w:rsid w:val="007500FA"/>
    <w:rsid w:val="00754578"/>
    <w:rsid w:val="00755AA0"/>
    <w:rsid w:val="0076088E"/>
    <w:rsid w:val="0076115F"/>
    <w:rsid w:val="0076401D"/>
    <w:rsid w:val="00765B7E"/>
    <w:rsid w:val="00767190"/>
    <w:rsid w:val="0076722C"/>
    <w:rsid w:val="00770969"/>
    <w:rsid w:val="00773BD2"/>
    <w:rsid w:val="00774BB4"/>
    <w:rsid w:val="00774DCD"/>
    <w:rsid w:val="00774EF3"/>
    <w:rsid w:val="007759CD"/>
    <w:rsid w:val="00776D62"/>
    <w:rsid w:val="007770FF"/>
    <w:rsid w:val="00780307"/>
    <w:rsid w:val="00780669"/>
    <w:rsid w:val="00783C16"/>
    <w:rsid w:val="00784267"/>
    <w:rsid w:val="00787827"/>
    <w:rsid w:val="007929BF"/>
    <w:rsid w:val="007942AE"/>
    <w:rsid w:val="00794D36"/>
    <w:rsid w:val="00794F27"/>
    <w:rsid w:val="007A0630"/>
    <w:rsid w:val="007A2AD2"/>
    <w:rsid w:val="007B36AE"/>
    <w:rsid w:val="007B373F"/>
    <w:rsid w:val="007B6164"/>
    <w:rsid w:val="007C0426"/>
    <w:rsid w:val="007C2DF8"/>
    <w:rsid w:val="007C474C"/>
    <w:rsid w:val="007C4973"/>
    <w:rsid w:val="007D2154"/>
    <w:rsid w:val="007D3FD9"/>
    <w:rsid w:val="007D6613"/>
    <w:rsid w:val="007D67E7"/>
    <w:rsid w:val="007D6826"/>
    <w:rsid w:val="007E41F5"/>
    <w:rsid w:val="007E67F7"/>
    <w:rsid w:val="007E7772"/>
    <w:rsid w:val="007F0534"/>
    <w:rsid w:val="007F0E00"/>
    <w:rsid w:val="007F1B4E"/>
    <w:rsid w:val="007F1D74"/>
    <w:rsid w:val="007F4846"/>
    <w:rsid w:val="007F6832"/>
    <w:rsid w:val="00800324"/>
    <w:rsid w:val="00801381"/>
    <w:rsid w:val="008025D9"/>
    <w:rsid w:val="008028C7"/>
    <w:rsid w:val="0080533B"/>
    <w:rsid w:val="00806BB1"/>
    <w:rsid w:val="00807F49"/>
    <w:rsid w:val="0081110A"/>
    <w:rsid w:val="008118BA"/>
    <w:rsid w:val="0081417C"/>
    <w:rsid w:val="008167B6"/>
    <w:rsid w:val="0082023C"/>
    <w:rsid w:val="0082157C"/>
    <w:rsid w:val="008215A0"/>
    <w:rsid w:val="008246B1"/>
    <w:rsid w:val="00825579"/>
    <w:rsid w:val="0083215E"/>
    <w:rsid w:val="00832403"/>
    <w:rsid w:val="008365A6"/>
    <w:rsid w:val="008415B3"/>
    <w:rsid w:val="00841D56"/>
    <w:rsid w:val="00843519"/>
    <w:rsid w:val="00851947"/>
    <w:rsid w:val="00852E20"/>
    <w:rsid w:val="008550A7"/>
    <w:rsid w:val="00855C58"/>
    <w:rsid w:val="00857093"/>
    <w:rsid w:val="008576FD"/>
    <w:rsid w:val="00860E4D"/>
    <w:rsid w:val="00864149"/>
    <w:rsid w:val="0086573A"/>
    <w:rsid w:val="008670C9"/>
    <w:rsid w:val="008714E2"/>
    <w:rsid w:val="00871588"/>
    <w:rsid w:val="00873EA1"/>
    <w:rsid w:val="0088107F"/>
    <w:rsid w:val="00882DC4"/>
    <w:rsid w:val="00884FAB"/>
    <w:rsid w:val="00887449"/>
    <w:rsid w:val="00891DD1"/>
    <w:rsid w:val="0089449A"/>
    <w:rsid w:val="00895389"/>
    <w:rsid w:val="00897485"/>
    <w:rsid w:val="008A15C0"/>
    <w:rsid w:val="008A44C6"/>
    <w:rsid w:val="008A5658"/>
    <w:rsid w:val="008A6947"/>
    <w:rsid w:val="008B36EA"/>
    <w:rsid w:val="008B3F85"/>
    <w:rsid w:val="008B42AE"/>
    <w:rsid w:val="008B431B"/>
    <w:rsid w:val="008B6CA6"/>
    <w:rsid w:val="008B706C"/>
    <w:rsid w:val="008C0434"/>
    <w:rsid w:val="008C28F4"/>
    <w:rsid w:val="008C3674"/>
    <w:rsid w:val="008D1EA3"/>
    <w:rsid w:val="008D3AF9"/>
    <w:rsid w:val="008D42B3"/>
    <w:rsid w:val="008D492C"/>
    <w:rsid w:val="008D5777"/>
    <w:rsid w:val="008E5539"/>
    <w:rsid w:val="008E577D"/>
    <w:rsid w:val="008E6CB3"/>
    <w:rsid w:val="008F0142"/>
    <w:rsid w:val="008F1311"/>
    <w:rsid w:val="008F30F8"/>
    <w:rsid w:val="008F3D82"/>
    <w:rsid w:val="008F72A3"/>
    <w:rsid w:val="009000B5"/>
    <w:rsid w:val="0090137C"/>
    <w:rsid w:val="00911C61"/>
    <w:rsid w:val="009212C0"/>
    <w:rsid w:val="0092186E"/>
    <w:rsid w:val="0092766C"/>
    <w:rsid w:val="0093118A"/>
    <w:rsid w:val="009313F8"/>
    <w:rsid w:val="00931D10"/>
    <w:rsid w:val="0093730C"/>
    <w:rsid w:val="00940CE0"/>
    <w:rsid w:val="009411C3"/>
    <w:rsid w:val="00944311"/>
    <w:rsid w:val="009452F8"/>
    <w:rsid w:val="00953B4F"/>
    <w:rsid w:val="00965403"/>
    <w:rsid w:val="00965AEB"/>
    <w:rsid w:val="00972A93"/>
    <w:rsid w:val="00972D29"/>
    <w:rsid w:val="0097545E"/>
    <w:rsid w:val="00977293"/>
    <w:rsid w:val="0098161F"/>
    <w:rsid w:val="0098398D"/>
    <w:rsid w:val="00984475"/>
    <w:rsid w:val="00984906"/>
    <w:rsid w:val="00987A3B"/>
    <w:rsid w:val="00991852"/>
    <w:rsid w:val="009918A2"/>
    <w:rsid w:val="0099234F"/>
    <w:rsid w:val="00992ABA"/>
    <w:rsid w:val="00992F1A"/>
    <w:rsid w:val="00994B22"/>
    <w:rsid w:val="00997EE0"/>
    <w:rsid w:val="009A111D"/>
    <w:rsid w:val="009A3B88"/>
    <w:rsid w:val="009A5E3F"/>
    <w:rsid w:val="009A6883"/>
    <w:rsid w:val="009B09FB"/>
    <w:rsid w:val="009B0FCE"/>
    <w:rsid w:val="009B1564"/>
    <w:rsid w:val="009B6792"/>
    <w:rsid w:val="009C2E8E"/>
    <w:rsid w:val="009C43DB"/>
    <w:rsid w:val="009C4B6D"/>
    <w:rsid w:val="009C5667"/>
    <w:rsid w:val="009C5B2E"/>
    <w:rsid w:val="009C66E9"/>
    <w:rsid w:val="009C7BEF"/>
    <w:rsid w:val="009D063C"/>
    <w:rsid w:val="009D39AB"/>
    <w:rsid w:val="009D4B2B"/>
    <w:rsid w:val="009D696B"/>
    <w:rsid w:val="009E3AC0"/>
    <w:rsid w:val="009E6C77"/>
    <w:rsid w:val="009E78FA"/>
    <w:rsid w:val="009F2D9C"/>
    <w:rsid w:val="009F60F6"/>
    <w:rsid w:val="009F6547"/>
    <w:rsid w:val="009F68F5"/>
    <w:rsid w:val="009F6C46"/>
    <w:rsid w:val="00A004BE"/>
    <w:rsid w:val="00A0156F"/>
    <w:rsid w:val="00A05B50"/>
    <w:rsid w:val="00A131F3"/>
    <w:rsid w:val="00A13EA7"/>
    <w:rsid w:val="00A1506F"/>
    <w:rsid w:val="00A15820"/>
    <w:rsid w:val="00A16FE1"/>
    <w:rsid w:val="00A20805"/>
    <w:rsid w:val="00A20CBD"/>
    <w:rsid w:val="00A21F7F"/>
    <w:rsid w:val="00A25C4C"/>
    <w:rsid w:val="00A274A1"/>
    <w:rsid w:val="00A27B82"/>
    <w:rsid w:val="00A302E9"/>
    <w:rsid w:val="00A34AD9"/>
    <w:rsid w:val="00A35B2C"/>
    <w:rsid w:val="00A37F67"/>
    <w:rsid w:val="00A430EF"/>
    <w:rsid w:val="00A524E6"/>
    <w:rsid w:val="00A5430A"/>
    <w:rsid w:val="00A54FD1"/>
    <w:rsid w:val="00A565CE"/>
    <w:rsid w:val="00A57367"/>
    <w:rsid w:val="00A6250A"/>
    <w:rsid w:val="00A62E2D"/>
    <w:rsid w:val="00A655AB"/>
    <w:rsid w:val="00A668C9"/>
    <w:rsid w:val="00A706A8"/>
    <w:rsid w:val="00A70A24"/>
    <w:rsid w:val="00A715FA"/>
    <w:rsid w:val="00A73480"/>
    <w:rsid w:val="00A74934"/>
    <w:rsid w:val="00A76828"/>
    <w:rsid w:val="00A777F2"/>
    <w:rsid w:val="00A82B99"/>
    <w:rsid w:val="00A8455E"/>
    <w:rsid w:val="00A8603E"/>
    <w:rsid w:val="00A86CCE"/>
    <w:rsid w:val="00A87103"/>
    <w:rsid w:val="00A92586"/>
    <w:rsid w:val="00A928AC"/>
    <w:rsid w:val="00A94E02"/>
    <w:rsid w:val="00A979AE"/>
    <w:rsid w:val="00AA0752"/>
    <w:rsid w:val="00AA181A"/>
    <w:rsid w:val="00AA2C6A"/>
    <w:rsid w:val="00AA6C92"/>
    <w:rsid w:val="00AB0BD0"/>
    <w:rsid w:val="00AB0E3F"/>
    <w:rsid w:val="00AB32C6"/>
    <w:rsid w:val="00AB37D9"/>
    <w:rsid w:val="00AB3DC4"/>
    <w:rsid w:val="00AB4392"/>
    <w:rsid w:val="00AB4716"/>
    <w:rsid w:val="00AB6613"/>
    <w:rsid w:val="00AC0F65"/>
    <w:rsid w:val="00AC174B"/>
    <w:rsid w:val="00AC25AA"/>
    <w:rsid w:val="00AC427A"/>
    <w:rsid w:val="00AC49E1"/>
    <w:rsid w:val="00AC5465"/>
    <w:rsid w:val="00AC5BCB"/>
    <w:rsid w:val="00AD12CE"/>
    <w:rsid w:val="00AE1B60"/>
    <w:rsid w:val="00AE46BC"/>
    <w:rsid w:val="00AE68F4"/>
    <w:rsid w:val="00AE73C1"/>
    <w:rsid w:val="00AF3A45"/>
    <w:rsid w:val="00AF7869"/>
    <w:rsid w:val="00B00463"/>
    <w:rsid w:val="00B0076E"/>
    <w:rsid w:val="00B05CD1"/>
    <w:rsid w:val="00B065AD"/>
    <w:rsid w:val="00B07699"/>
    <w:rsid w:val="00B11FFA"/>
    <w:rsid w:val="00B1631C"/>
    <w:rsid w:val="00B17845"/>
    <w:rsid w:val="00B23907"/>
    <w:rsid w:val="00B24587"/>
    <w:rsid w:val="00B246D2"/>
    <w:rsid w:val="00B27E74"/>
    <w:rsid w:val="00B31A87"/>
    <w:rsid w:val="00B4522B"/>
    <w:rsid w:val="00B45ED1"/>
    <w:rsid w:val="00B518A2"/>
    <w:rsid w:val="00B533C7"/>
    <w:rsid w:val="00B54B6F"/>
    <w:rsid w:val="00B54CF3"/>
    <w:rsid w:val="00B57649"/>
    <w:rsid w:val="00B70988"/>
    <w:rsid w:val="00B726B8"/>
    <w:rsid w:val="00B72FD9"/>
    <w:rsid w:val="00B758AD"/>
    <w:rsid w:val="00B76A67"/>
    <w:rsid w:val="00B8033C"/>
    <w:rsid w:val="00B93171"/>
    <w:rsid w:val="00B934FD"/>
    <w:rsid w:val="00BA3F97"/>
    <w:rsid w:val="00BA4264"/>
    <w:rsid w:val="00BA5DBC"/>
    <w:rsid w:val="00BA7AB0"/>
    <w:rsid w:val="00BB319D"/>
    <w:rsid w:val="00BB3EEA"/>
    <w:rsid w:val="00BB5DD5"/>
    <w:rsid w:val="00BB6304"/>
    <w:rsid w:val="00BB69A4"/>
    <w:rsid w:val="00BC1EFD"/>
    <w:rsid w:val="00BC2107"/>
    <w:rsid w:val="00BD4574"/>
    <w:rsid w:val="00BD5FB1"/>
    <w:rsid w:val="00BE04F8"/>
    <w:rsid w:val="00BE39AD"/>
    <w:rsid w:val="00BE3EAC"/>
    <w:rsid w:val="00BE47D2"/>
    <w:rsid w:val="00BF1516"/>
    <w:rsid w:val="00BF3F07"/>
    <w:rsid w:val="00BF71B7"/>
    <w:rsid w:val="00BF7B0D"/>
    <w:rsid w:val="00C0121A"/>
    <w:rsid w:val="00C01276"/>
    <w:rsid w:val="00C03CB3"/>
    <w:rsid w:val="00C0404A"/>
    <w:rsid w:val="00C1287A"/>
    <w:rsid w:val="00C16A32"/>
    <w:rsid w:val="00C174F5"/>
    <w:rsid w:val="00C2468F"/>
    <w:rsid w:val="00C317C7"/>
    <w:rsid w:val="00C3398C"/>
    <w:rsid w:val="00C34BDB"/>
    <w:rsid w:val="00C369CF"/>
    <w:rsid w:val="00C4542B"/>
    <w:rsid w:val="00C511F7"/>
    <w:rsid w:val="00C60A79"/>
    <w:rsid w:val="00C61F99"/>
    <w:rsid w:val="00C74ECD"/>
    <w:rsid w:val="00C75B4F"/>
    <w:rsid w:val="00C81CD7"/>
    <w:rsid w:val="00C83FDB"/>
    <w:rsid w:val="00C9130C"/>
    <w:rsid w:val="00C9243E"/>
    <w:rsid w:val="00C93396"/>
    <w:rsid w:val="00C9355C"/>
    <w:rsid w:val="00C94D4F"/>
    <w:rsid w:val="00C97E2E"/>
    <w:rsid w:val="00CA11E7"/>
    <w:rsid w:val="00CA1A6B"/>
    <w:rsid w:val="00CA27CC"/>
    <w:rsid w:val="00CA3FD3"/>
    <w:rsid w:val="00CA593A"/>
    <w:rsid w:val="00CA77A0"/>
    <w:rsid w:val="00CB102B"/>
    <w:rsid w:val="00CB5586"/>
    <w:rsid w:val="00CB775A"/>
    <w:rsid w:val="00CC3C61"/>
    <w:rsid w:val="00CC4403"/>
    <w:rsid w:val="00CC602A"/>
    <w:rsid w:val="00CC6D97"/>
    <w:rsid w:val="00CD0395"/>
    <w:rsid w:val="00CD2404"/>
    <w:rsid w:val="00CD2598"/>
    <w:rsid w:val="00CD392D"/>
    <w:rsid w:val="00CE1B48"/>
    <w:rsid w:val="00CE212E"/>
    <w:rsid w:val="00CE4C7B"/>
    <w:rsid w:val="00CF4B5A"/>
    <w:rsid w:val="00CF5C3E"/>
    <w:rsid w:val="00D01482"/>
    <w:rsid w:val="00D01C19"/>
    <w:rsid w:val="00D01CE7"/>
    <w:rsid w:val="00D04CE7"/>
    <w:rsid w:val="00D06D6A"/>
    <w:rsid w:val="00D073CA"/>
    <w:rsid w:val="00D10401"/>
    <w:rsid w:val="00D122AD"/>
    <w:rsid w:val="00D15B34"/>
    <w:rsid w:val="00D205D8"/>
    <w:rsid w:val="00D2207C"/>
    <w:rsid w:val="00D26A5A"/>
    <w:rsid w:val="00D27639"/>
    <w:rsid w:val="00D30EB2"/>
    <w:rsid w:val="00D34C54"/>
    <w:rsid w:val="00D351EE"/>
    <w:rsid w:val="00D40AC3"/>
    <w:rsid w:val="00D41484"/>
    <w:rsid w:val="00D5010C"/>
    <w:rsid w:val="00D50A37"/>
    <w:rsid w:val="00D51644"/>
    <w:rsid w:val="00D5344F"/>
    <w:rsid w:val="00D56553"/>
    <w:rsid w:val="00D56F14"/>
    <w:rsid w:val="00D5756E"/>
    <w:rsid w:val="00D62A21"/>
    <w:rsid w:val="00D6573B"/>
    <w:rsid w:val="00D75C06"/>
    <w:rsid w:val="00D76AB9"/>
    <w:rsid w:val="00D809D3"/>
    <w:rsid w:val="00D852DE"/>
    <w:rsid w:val="00D85F2C"/>
    <w:rsid w:val="00D92989"/>
    <w:rsid w:val="00D94023"/>
    <w:rsid w:val="00D96B7C"/>
    <w:rsid w:val="00DA07E6"/>
    <w:rsid w:val="00DA0815"/>
    <w:rsid w:val="00DA0FF3"/>
    <w:rsid w:val="00DA304F"/>
    <w:rsid w:val="00DA40B7"/>
    <w:rsid w:val="00DA5A0D"/>
    <w:rsid w:val="00DB167E"/>
    <w:rsid w:val="00DB181B"/>
    <w:rsid w:val="00DB24FC"/>
    <w:rsid w:val="00DB289B"/>
    <w:rsid w:val="00DB2B1F"/>
    <w:rsid w:val="00DB430C"/>
    <w:rsid w:val="00DB5CE4"/>
    <w:rsid w:val="00DB63E6"/>
    <w:rsid w:val="00DB71BA"/>
    <w:rsid w:val="00DB734F"/>
    <w:rsid w:val="00DC46C1"/>
    <w:rsid w:val="00DC4AC2"/>
    <w:rsid w:val="00DC4C1B"/>
    <w:rsid w:val="00DC62D6"/>
    <w:rsid w:val="00DC7483"/>
    <w:rsid w:val="00DC77CA"/>
    <w:rsid w:val="00DC7F3A"/>
    <w:rsid w:val="00DD06EB"/>
    <w:rsid w:val="00DD06F2"/>
    <w:rsid w:val="00DD39DD"/>
    <w:rsid w:val="00DD5192"/>
    <w:rsid w:val="00DD5CB7"/>
    <w:rsid w:val="00DE061D"/>
    <w:rsid w:val="00DE25CA"/>
    <w:rsid w:val="00DE574E"/>
    <w:rsid w:val="00DE7ED6"/>
    <w:rsid w:val="00DF1B86"/>
    <w:rsid w:val="00DF511E"/>
    <w:rsid w:val="00DF58E1"/>
    <w:rsid w:val="00DF6F7E"/>
    <w:rsid w:val="00E00774"/>
    <w:rsid w:val="00E00C5A"/>
    <w:rsid w:val="00E05CE3"/>
    <w:rsid w:val="00E06077"/>
    <w:rsid w:val="00E10417"/>
    <w:rsid w:val="00E12988"/>
    <w:rsid w:val="00E131BC"/>
    <w:rsid w:val="00E13330"/>
    <w:rsid w:val="00E13D63"/>
    <w:rsid w:val="00E15F47"/>
    <w:rsid w:val="00E204CA"/>
    <w:rsid w:val="00E20F18"/>
    <w:rsid w:val="00E23588"/>
    <w:rsid w:val="00E239DE"/>
    <w:rsid w:val="00E2431D"/>
    <w:rsid w:val="00E24DD5"/>
    <w:rsid w:val="00E25FE0"/>
    <w:rsid w:val="00E33572"/>
    <w:rsid w:val="00E47C3E"/>
    <w:rsid w:val="00E56CF6"/>
    <w:rsid w:val="00E61DD2"/>
    <w:rsid w:val="00E703FE"/>
    <w:rsid w:val="00E777AA"/>
    <w:rsid w:val="00E80565"/>
    <w:rsid w:val="00E810DE"/>
    <w:rsid w:val="00E84D72"/>
    <w:rsid w:val="00E96318"/>
    <w:rsid w:val="00EA27A0"/>
    <w:rsid w:val="00EA34BF"/>
    <w:rsid w:val="00EA3E3E"/>
    <w:rsid w:val="00EA4186"/>
    <w:rsid w:val="00EA44D7"/>
    <w:rsid w:val="00EA7C2E"/>
    <w:rsid w:val="00EB2779"/>
    <w:rsid w:val="00EB3230"/>
    <w:rsid w:val="00EB3716"/>
    <w:rsid w:val="00EB4295"/>
    <w:rsid w:val="00EB509E"/>
    <w:rsid w:val="00EC08B5"/>
    <w:rsid w:val="00EC2634"/>
    <w:rsid w:val="00EC37DB"/>
    <w:rsid w:val="00EC4BA8"/>
    <w:rsid w:val="00ED0C2C"/>
    <w:rsid w:val="00EE5095"/>
    <w:rsid w:val="00EE7C2F"/>
    <w:rsid w:val="00EF5C26"/>
    <w:rsid w:val="00EF6122"/>
    <w:rsid w:val="00F03C6E"/>
    <w:rsid w:val="00F057A4"/>
    <w:rsid w:val="00F072D5"/>
    <w:rsid w:val="00F10E45"/>
    <w:rsid w:val="00F1113B"/>
    <w:rsid w:val="00F1173B"/>
    <w:rsid w:val="00F12F74"/>
    <w:rsid w:val="00F2691E"/>
    <w:rsid w:val="00F274B5"/>
    <w:rsid w:val="00F32EFE"/>
    <w:rsid w:val="00F357A2"/>
    <w:rsid w:val="00F36068"/>
    <w:rsid w:val="00F40C35"/>
    <w:rsid w:val="00F436D8"/>
    <w:rsid w:val="00F44C81"/>
    <w:rsid w:val="00F46743"/>
    <w:rsid w:val="00F46753"/>
    <w:rsid w:val="00F46B5B"/>
    <w:rsid w:val="00F5014E"/>
    <w:rsid w:val="00F512A8"/>
    <w:rsid w:val="00F51B2A"/>
    <w:rsid w:val="00F54880"/>
    <w:rsid w:val="00F56999"/>
    <w:rsid w:val="00F56A69"/>
    <w:rsid w:val="00F61269"/>
    <w:rsid w:val="00F672CD"/>
    <w:rsid w:val="00F6737E"/>
    <w:rsid w:val="00F67C83"/>
    <w:rsid w:val="00F67FB8"/>
    <w:rsid w:val="00F71485"/>
    <w:rsid w:val="00F7248A"/>
    <w:rsid w:val="00F77914"/>
    <w:rsid w:val="00F85312"/>
    <w:rsid w:val="00F92332"/>
    <w:rsid w:val="00F92379"/>
    <w:rsid w:val="00F94C05"/>
    <w:rsid w:val="00F94CF2"/>
    <w:rsid w:val="00FA04A6"/>
    <w:rsid w:val="00FA0A76"/>
    <w:rsid w:val="00FA1AF4"/>
    <w:rsid w:val="00FA550D"/>
    <w:rsid w:val="00FA5C3A"/>
    <w:rsid w:val="00FA6862"/>
    <w:rsid w:val="00FB02AB"/>
    <w:rsid w:val="00FB0B09"/>
    <w:rsid w:val="00FB122D"/>
    <w:rsid w:val="00FB204A"/>
    <w:rsid w:val="00FB2B14"/>
    <w:rsid w:val="00FB3A4F"/>
    <w:rsid w:val="00FB50CE"/>
    <w:rsid w:val="00FB553E"/>
    <w:rsid w:val="00FB6910"/>
    <w:rsid w:val="00FC19A1"/>
    <w:rsid w:val="00FC3216"/>
    <w:rsid w:val="00FC508F"/>
    <w:rsid w:val="00FC5BFC"/>
    <w:rsid w:val="00FD7208"/>
    <w:rsid w:val="00FD7A63"/>
    <w:rsid w:val="00FE2F97"/>
    <w:rsid w:val="00FE4819"/>
    <w:rsid w:val="00FE70CB"/>
    <w:rsid w:val="00FE7BFE"/>
    <w:rsid w:val="00FF00A4"/>
    <w:rsid w:val="00FF3059"/>
    <w:rsid w:val="00FF64E8"/>
    <w:rsid w:val="00FF75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hapeDefaults>
    <o:shapedefaults v:ext="edit" spidmax="2088">
      <v:textbox inset="5.85pt,.7pt,5.85pt,.7pt"/>
    </o:shapedefaults>
    <o:shapelayout v:ext="edit">
      <o:idmap v:ext="edit" data="1"/>
    </o:shapelayout>
  </w:shapeDefaults>
  <w:decimalSymbol w:val="."/>
  <w:listSeparator w:val=","/>
  <w15:chartTrackingRefBased/>
  <w15:docId w15:val="{039EBF7B-8D07-417B-BAF5-173157F3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2BC"/>
  </w:style>
  <w:style w:type="paragraph" w:styleId="Heading1">
    <w:name w:val="heading 1"/>
    <w:basedOn w:val="Normal"/>
    <w:next w:val="Normalnumber"/>
    <w:link w:val="Heading1Char"/>
    <w:uiPriority w:val="9"/>
    <w:qFormat/>
    <w:rsid w:val="00FB3A9B"/>
    <w:pPr>
      <w:keepNext/>
      <w:spacing w:before="240" w:after="120"/>
      <w:ind w:left="1247" w:hanging="680"/>
      <w:outlineLvl w:val="0"/>
    </w:pPr>
    <w:rPr>
      <w:rFonts w:eastAsia="Times New Roman"/>
      <w:b/>
      <w:sz w:val="28"/>
      <w:lang w:val="en-GB"/>
    </w:rPr>
  </w:style>
  <w:style w:type="paragraph" w:styleId="Heading2">
    <w:name w:val="heading 2"/>
    <w:basedOn w:val="Normal"/>
    <w:next w:val="Normalnumber"/>
    <w:link w:val="Heading2Char"/>
    <w:qFormat/>
    <w:rsid w:val="00FB3A9B"/>
    <w:pPr>
      <w:keepNext/>
      <w:spacing w:before="240" w:after="120"/>
      <w:ind w:left="1247" w:hanging="680"/>
      <w:outlineLvl w:val="1"/>
    </w:pPr>
    <w:rPr>
      <w:rFonts w:eastAsia="Times New Roman"/>
      <w:b/>
      <w:sz w:val="24"/>
      <w:szCs w:val="24"/>
      <w:lang w:val="en-GB"/>
    </w:rPr>
  </w:style>
  <w:style w:type="paragraph" w:styleId="Heading3">
    <w:name w:val="heading 3"/>
    <w:basedOn w:val="Normal"/>
    <w:next w:val="Normalnumber"/>
    <w:link w:val="Heading3Char"/>
    <w:qFormat/>
    <w:rsid w:val="00FB3A9B"/>
    <w:pPr>
      <w:spacing w:after="120"/>
      <w:ind w:left="1247" w:hanging="680"/>
      <w:outlineLvl w:val="2"/>
    </w:pPr>
    <w:rPr>
      <w:rFonts w:eastAsia="Times New Roman"/>
      <w:b/>
      <w:lang w:val="en-GB"/>
    </w:rPr>
  </w:style>
  <w:style w:type="paragraph" w:styleId="Heading4">
    <w:name w:val="heading 4"/>
    <w:basedOn w:val="Heading3"/>
    <w:next w:val="Normalnumber"/>
    <w:link w:val="Heading4Char"/>
    <w:qFormat/>
    <w:rsid w:val="00FB3A9B"/>
    <w:pPr>
      <w:keepNext/>
      <w:outlineLvl w:val="3"/>
    </w:pPr>
  </w:style>
  <w:style w:type="paragraph" w:styleId="Heading5">
    <w:name w:val="heading 5"/>
    <w:basedOn w:val="Normal"/>
    <w:next w:val="Normal"/>
    <w:link w:val="Heading5Char"/>
    <w:qFormat/>
    <w:rsid w:val="00FB3A9B"/>
    <w:pPr>
      <w:keepNext/>
      <w:outlineLvl w:val="4"/>
    </w:pPr>
    <w:rPr>
      <w:rFonts w:ascii="Univers" w:eastAsia="Times New Roman" w:hAnsi="Univers"/>
      <w:b/>
      <w:sz w:val="24"/>
      <w:lang w:val="en-GB"/>
    </w:rPr>
  </w:style>
  <w:style w:type="paragraph" w:styleId="Heading6">
    <w:name w:val="heading 6"/>
    <w:basedOn w:val="Normal"/>
    <w:next w:val="Normal"/>
    <w:link w:val="Heading6Char"/>
    <w:qFormat/>
    <w:rsid w:val="00FB3A9B"/>
    <w:pPr>
      <w:keepNext/>
      <w:ind w:left="578"/>
      <w:outlineLvl w:val="5"/>
    </w:pPr>
    <w:rPr>
      <w:rFonts w:eastAsia="Times New Roman"/>
      <w:b/>
      <w:bCs/>
      <w:sz w:val="24"/>
      <w:lang w:val="en-GB"/>
    </w:rPr>
  </w:style>
  <w:style w:type="paragraph" w:styleId="Heading7">
    <w:name w:val="heading 7"/>
    <w:basedOn w:val="Normal"/>
    <w:next w:val="Normal"/>
    <w:link w:val="Heading7Char"/>
    <w:qFormat/>
    <w:rsid w:val="00FB3A9B"/>
    <w:pPr>
      <w:keepNext/>
      <w:widowControl w:val="0"/>
      <w:jc w:val="center"/>
      <w:outlineLvl w:val="6"/>
    </w:pPr>
    <w:rPr>
      <w:rFonts w:eastAsia="Times New Roman"/>
      <w:snapToGrid w:val="0"/>
      <w:u w:val="single"/>
    </w:rPr>
  </w:style>
  <w:style w:type="paragraph" w:styleId="Heading8">
    <w:name w:val="heading 8"/>
    <w:basedOn w:val="Normal"/>
    <w:next w:val="Normal"/>
    <w:link w:val="Heading8Char"/>
    <w:qFormat/>
    <w:rsid w:val="00FB3A9B"/>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FB3A9B"/>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ATable">
    <w:name w:val="AA_Table"/>
    <w:basedOn w:val="TableNormal"/>
    <w:semiHidden/>
    <w:rsid w:val="00FB3A9B"/>
    <w:rPr>
      <w:rFonts w:eastAsia="Times New Roman"/>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Normalpool">
    <w:name w:val="Normal_pool"/>
    <w:autoRedefine/>
    <w:semiHidden/>
    <w:rsid w:val="00FB3A9B"/>
    <w:pPr>
      <w:tabs>
        <w:tab w:val="left" w:pos="1247"/>
        <w:tab w:val="left" w:pos="1814"/>
        <w:tab w:val="left" w:pos="2381"/>
        <w:tab w:val="left" w:pos="2948"/>
        <w:tab w:val="left" w:pos="3515"/>
        <w:tab w:val="left" w:pos="4082"/>
      </w:tabs>
    </w:pPr>
    <w:rPr>
      <w:rFonts w:eastAsia="Times New Roman"/>
      <w:lang w:val="fr-CA"/>
    </w:rPr>
  </w:style>
  <w:style w:type="paragraph" w:customStyle="1" w:styleId="AATitle">
    <w:name w:val="AA_Title"/>
    <w:basedOn w:val="Normalpool"/>
    <w:rsid w:val="00FB3A9B"/>
    <w:pPr>
      <w:keepNext/>
      <w:keepLines/>
      <w:suppressAutoHyphens/>
      <w:ind w:right="5103"/>
    </w:pPr>
    <w:rPr>
      <w:b/>
    </w:rPr>
  </w:style>
  <w:style w:type="paragraph" w:customStyle="1" w:styleId="AATitle2">
    <w:name w:val="AA_Title2"/>
    <w:basedOn w:val="AATitle"/>
    <w:rsid w:val="00FB3A9B"/>
    <w:pPr>
      <w:tabs>
        <w:tab w:val="clear" w:pos="4082"/>
      </w:tabs>
      <w:spacing w:before="120" w:after="120"/>
      <w:ind w:right="4536"/>
    </w:pPr>
  </w:style>
  <w:style w:type="paragraph" w:styleId="BalloonText">
    <w:name w:val="Balloon Text"/>
    <w:basedOn w:val="Normal"/>
    <w:link w:val="BalloonTextChar"/>
    <w:rsid w:val="00FB3A9B"/>
    <w:rPr>
      <w:rFonts w:ascii="Tahoma" w:eastAsia="Times New Roman" w:hAnsi="Tahoma"/>
      <w:sz w:val="16"/>
      <w:szCs w:val="16"/>
      <w:lang w:val="en-GB"/>
    </w:rPr>
  </w:style>
  <w:style w:type="character" w:customStyle="1" w:styleId="BalloonTextChar">
    <w:name w:val="Balloon Text Char"/>
    <w:link w:val="BalloonText"/>
    <w:rsid w:val="00FB3A9B"/>
    <w:rPr>
      <w:rFonts w:ascii="Tahoma" w:eastAsia="Times New Roman" w:hAnsi="Tahoma" w:cs="Tahoma"/>
      <w:sz w:val="16"/>
      <w:szCs w:val="16"/>
      <w:lang w:val="en-GB"/>
    </w:rPr>
  </w:style>
  <w:style w:type="paragraph" w:customStyle="1" w:styleId="BBTitle">
    <w:name w:val="BB_Title"/>
    <w:basedOn w:val="Normalpool"/>
    <w:rsid w:val="00FB3A9B"/>
    <w:pPr>
      <w:keepNext/>
      <w:keepLines/>
      <w:suppressAutoHyphens/>
      <w:spacing w:before="320" w:after="240"/>
      <w:ind w:left="1247" w:right="567"/>
    </w:pPr>
    <w:rPr>
      <w:b/>
      <w:sz w:val="28"/>
      <w:szCs w:val="28"/>
    </w:rPr>
  </w:style>
  <w:style w:type="paragraph" w:customStyle="1" w:styleId="CH1">
    <w:name w:val="CH1"/>
    <w:basedOn w:val="Normalpool"/>
    <w:next w:val="CH2"/>
    <w:rsid w:val="00FB3A9B"/>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FB3A9B"/>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FB3A9B"/>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FB3A9B"/>
    <w:pPr>
      <w:keepNext/>
      <w:keepLines/>
      <w:tabs>
        <w:tab w:val="right" w:pos="851"/>
      </w:tabs>
      <w:suppressAutoHyphens/>
      <w:spacing w:after="120"/>
      <w:ind w:left="1247" w:right="284" w:hanging="1247"/>
    </w:pPr>
    <w:rPr>
      <w:b/>
    </w:rPr>
  </w:style>
  <w:style w:type="paragraph" w:customStyle="1" w:styleId="CH5">
    <w:name w:val="CH5"/>
    <w:basedOn w:val="Normalpool"/>
    <w:next w:val="Normalnumber"/>
    <w:rsid w:val="00FB3A9B"/>
    <w:pPr>
      <w:keepNext/>
      <w:keepLines/>
      <w:tabs>
        <w:tab w:val="right" w:pos="851"/>
      </w:tabs>
      <w:suppressAutoHyphens/>
      <w:spacing w:after="120"/>
      <w:ind w:left="1247" w:right="284" w:hanging="1247"/>
    </w:pPr>
    <w:rPr>
      <w:b/>
    </w:rPr>
  </w:style>
  <w:style w:type="paragraph" w:styleId="Footer">
    <w:name w:val="footer"/>
    <w:basedOn w:val="Normal"/>
    <w:link w:val="FooterChar"/>
    <w:uiPriority w:val="99"/>
    <w:rsid w:val="00FB3A9B"/>
    <w:pPr>
      <w:tabs>
        <w:tab w:val="center" w:pos="4320"/>
        <w:tab w:val="right" w:pos="8640"/>
      </w:tabs>
      <w:spacing w:before="60" w:after="120"/>
    </w:pPr>
    <w:rPr>
      <w:rFonts w:eastAsia="Times New Roman"/>
      <w:sz w:val="18"/>
      <w:lang w:val="en-GB"/>
    </w:rPr>
  </w:style>
  <w:style w:type="character" w:customStyle="1" w:styleId="FooterChar">
    <w:name w:val="Footer Char"/>
    <w:link w:val="Footer"/>
    <w:uiPriority w:val="99"/>
    <w:rsid w:val="00FB3A9B"/>
    <w:rPr>
      <w:rFonts w:ascii="Times New Roman" w:eastAsia="Times New Roman" w:hAnsi="Times New Roman" w:cs="Times New Roman"/>
      <w:sz w:val="18"/>
      <w:szCs w:val="20"/>
      <w:lang w:val="en-GB"/>
    </w:rPr>
  </w:style>
  <w:style w:type="paragraph" w:customStyle="1" w:styleId="Footerpool">
    <w:name w:val="Footer_pool"/>
    <w:basedOn w:val="Normal"/>
    <w:next w:val="Normal"/>
    <w:semiHidden/>
    <w:rsid w:val="00FB3A9B"/>
    <w:pPr>
      <w:tabs>
        <w:tab w:val="left" w:pos="4321"/>
        <w:tab w:val="right" w:pos="8641"/>
      </w:tabs>
      <w:spacing w:before="60" w:after="120"/>
    </w:pPr>
    <w:rPr>
      <w:b/>
      <w:sz w:val="18"/>
    </w:rPr>
  </w:style>
  <w:style w:type="table" w:customStyle="1" w:styleId="Footertable">
    <w:name w:val="Footer_table"/>
    <w:basedOn w:val="TableNormal"/>
    <w:semiHidden/>
    <w:rsid w:val="00FB3A9B"/>
    <w:rPr>
      <w:rFonts w:ascii="Arial" w:eastAsia="Times New Roman" w:hAnsi="Arial"/>
      <w:sz w:val="16"/>
      <w:lang w:val="fr-FR" w:eastAsia="fr-FR"/>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Normal-pool">
    <w:name w:val="Normal-pool"/>
    <w:link w:val="Normal-poolChar"/>
    <w:rsid w:val="00FB3A9B"/>
    <w:pPr>
      <w:tabs>
        <w:tab w:val="left" w:pos="1247"/>
        <w:tab w:val="left" w:pos="1814"/>
        <w:tab w:val="left" w:pos="2381"/>
        <w:tab w:val="left" w:pos="2948"/>
        <w:tab w:val="left" w:pos="3515"/>
        <w:tab w:val="left" w:pos="4082"/>
      </w:tabs>
    </w:pPr>
    <w:rPr>
      <w:rFonts w:eastAsia="Times New Roman"/>
    </w:rPr>
  </w:style>
  <w:style w:type="paragraph" w:customStyle="1" w:styleId="Footer-pool">
    <w:name w:val="Footer-pool"/>
    <w:basedOn w:val="Normal-pool"/>
    <w:next w:val="Normal-pool"/>
    <w:rsid w:val="00FB3A9B"/>
    <w:pPr>
      <w:tabs>
        <w:tab w:val="left" w:pos="4321"/>
        <w:tab w:val="right" w:pos="8641"/>
      </w:tabs>
      <w:spacing w:before="60" w:after="120"/>
    </w:pPr>
    <w:rPr>
      <w:b/>
      <w:sz w:val="18"/>
    </w:rPr>
  </w:style>
  <w:style w:type="character" w:styleId="FootnoteReference">
    <w:name w:val="footnote reference"/>
    <w:aliases w:val="16 Point,Superscript 6 Point,number,SUPERS,Footnote Reference Superscript"/>
    <w:uiPriority w:val="99"/>
    <w:rsid w:val="00FB3A9B"/>
    <w:rPr>
      <w:rFonts w:ascii="Times New Roman" w:hAnsi="Times New Roman"/>
      <w:color w:val="auto"/>
      <w:sz w:val="20"/>
      <w:szCs w:val="18"/>
      <w:vertAlign w:val="superscript"/>
    </w:rPr>
  </w:style>
  <w:style w:type="paragraph" w:styleId="FootnoteText">
    <w:name w:val="footnote text"/>
    <w:aliases w:val="Fußnotentextf,Geneva 9,Font: Geneva 9,Boston 10,f,Footnote Text Char Char,Footnote Text Char Char Char Char,Footnote Text1,Footnote Text Char Char Char"/>
    <w:basedOn w:val="Normalpool"/>
    <w:link w:val="FootnoteTextChar"/>
    <w:rsid w:val="00FB3A9B"/>
    <w:pPr>
      <w:spacing w:before="20" w:after="40"/>
      <w:ind w:left="1247"/>
    </w:pPr>
    <w:rPr>
      <w:sz w:val="18"/>
    </w:rPr>
  </w:style>
  <w:style w:type="character" w:customStyle="1" w:styleId="FootnoteTextChar">
    <w:name w:val="Footnote Text Char"/>
    <w:aliases w:val="Fußnotentextf Char,Geneva 9 Char,Font: Geneva 9 Char,Boston 10 Char,f Char,Footnote Text Char Char Char1,Footnote Text Char Char Char Char Char,Footnote Text1 Char,Footnote Text Char Char Char Char1"/>
    <w:link w:val="FootnoteText"/>
    <w:rsid w:val="00FB3A9B"/>
    <w:rPr>
      <w:rFonts w:ascii="Times New Roman" w:eastAsia="Times New Roman" w:hAnsi="Times New Roman" w:cs="Times New Roman"/>
      <w:sz w:val="18"/>
      <w:szCs w:val="20"/>
      <w:lang w:val="fr-CA"/>
    </w:rPr>
  </w:style>
  <w:style w:type="paragraph" w:styleId="Header">
    <w:name w:val="header"/>
    <w:aliases w:val="EthylHeader"/>
    <w:basedOn w:val="Normal"/>
    <w:link w:val="HeaderChar"/>
    <w:rsid w:val="00FB3A9B"/>
    <w:pPr>
      <w:pBdr>
        <w:bottom w:val="single" w:sz="4" w:space="1" w:color="auto"/>
      </w:pBdr>
      <w:tabs>
        <w:tab w:val="center" w:pos="4536"/>
        <w:tab w:val="right" w:pos="9072"/>
      </w:tabs>
      <w:spacing w:after="120"/>
    </w:pPr>
    <w:rPr>
      <w:rFonts w:eastAsia="Times New Roman"/>
      <w:b/>
      <w:sz w:val="18"/>
      <w:lang w:val="en-GB"/>
    </w:rPr>
  </w:style>
  <w:style w:type="character" w:customStyle="1" w:styleId="HeaderChar">
    <w:name w:val="Header Char"/>
    <w:aliases w:val="EthylHeader Char"/>
    <w:link w:val="Header"/>
    <w:rsid w:val="00FB3A9B"/>
    <w:rPr>
      <w:rFonts w:ascii="Times New Roman" w:eastAsia="Times New Roman" w:hAnsi="Times New Roman" w:cs="Times New Roman"/>
      <w:b/>
      <w:sz w:val="18"/>
      <w:szCs w:val="20"/>
      <w:lang w:val="en-GB"/>
    </w:rPr>
  </w:style>
  <w:style w:type="paragraph" w:customStyle="1" w:styleId="Headerpool">
    <w:name w:val="Header_pool"/>
    <w:basedOn w:val="Normal"/>
    <w:next w:val="Normal"/>
    <w:semiHidden/>
    <w:rsid w:val="00FB3A9B"/>
    <w:pPr>
      <w:pBdr>
        <w:bottom w:val="single" w:sz="4" w:space="1" w:color="auto"/>
      </w:pBdr>
      <w:tabs>
        <w:tab w:val="center" w:pos="4536"/>
        <w:tab w:val="right" w:pos="9072"/>
      </w:tabs>
      <w:spacing w:after="120"/>
    </w:pPr>
    <w:rPr>
      <w:b/>
      <w:sz w:val="18"/>
    </w:rPr>
  </w:style>
  <w:style w:type="paragraph" w:customStyle="1" w:styleId="Header-pool">
    <w:name w:val="Header-pool"/>
    <w:basedOn w:val="Normal-pool"/>
    <w:next w:val="Normal-pool"/>
    <w:rsid w:val="00FB3A9B"/>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ing1Char">
    <w:name w:val="Heading 1 Char"/>
    <w:link w:val="Heading1"/>
    <w:uiPriority w:val="9"/>
    <w:rsid w:val="00FB3A9B"/>
    <w:rPr>
      <w:rFonts w:ascii="Times New Roman" w:eastAsia="Times New Roman" w:hAnsi="Times New Roman" w:cs="Times New Roman"/>
      <w:b/>
      <w:sz w:val="28"/>
      <w:szCs w:val="20"/>
      <w:lang w:val="en-GB"/>
    </w:rPr>
  </w:style>
  <w:style w:type="character" w:customStyle="1" w:styleId="Heading2Char">
    <w:name w:val="Heading 2 Char"/>
    <w:link w:val="Heading2"/>
    <w:rsid w:val="00FB3A9B"/>
    <w:rPr>
      <w:rFonts w:ascii="Times New Roman" w:eastAsia="Times New Roman" w:hAnsi="Times New Roman" w:cs="Times New Roman"/>
      <w:b/>
      <w:sz w:val="24"/>
      <w:szCs w:val="24"/>
      <w:lang w:val="en-GB"/>
    </w:rPr>
  </w:style>
  <w:style w:type="character" w:customStyle="1" w:styleId="Heading3Char">
    <w:name w:val="Heading 3 Char"/>
    <w:link w:val="Heading3"/>
    <w:rsid w:val="00FB3A9B"/>
    <w:rPr>
      <w:rFonts w:ascii="Times New Roman" w:eastAsia="Times New Roman" w:hAnsi="Times New Roman" w:cs="Times New Roman"/>
      <w:b/>
      <w:sz w:val="20"/>
      <w:szCs w:val="20"/>
      <w:lang w:val="en-GB"/>
    </w:rPr>
  </w:style>
  <w:style w:type="character" w:customStyle="1" w:styleId="Heading4Char">
    <w:name w:val="Heading 4 Char"/>
    <w:link w:val="Heading4"/>
    <w:rsid w:val="00FB3A9B"/>
    <w:rPr>
      <w:rFonts w:ascii="Times New Roman" w:eastAsia="Times New Roman" w:hAnsi="Times New Roman" w:cs="Times New Roman"/>
      <w:b/>
      <w:sz w:val="20"/>
      <w:szCs w:val="20"/>
      <w:lang w:val="en-GB"/>
    </w:rPr>
  </w:style>
  <w:style w:type="character" w:customStyle="1" w:styleId="Heading5Char">
    <w:name w:val="Heading 5 Char"/>
    <w:link w:val="Heading5"/>
    <w:rsid w:val="00FB3A9B"/>
    <w:rPr>
      <w:rFonts w:ascii="Univers" w:eastAsia="Times New Roman" w:hAnsi="Univers" w:cs="Times New Roman"/>
      <w:b/>
      <w:sz w:val="24"/>
      <w:szCs w:val="20"/>
      <w:lang w:val="en-GB"/>
    </w:rPr>
  </w:style>
  <w:style w:type="character" w:customStyle="1" w:styleId="Heading6Char">
    <w:name w:val="Heading 6 Char"/>
    <w:link w:val="Heading6"/>
    <w:rsid w:val="00FB3A9B"/>
    <w:rPr>
      <w:rFonts w:ascii="Times New Roman" w:eastAsia="Times New Roman" w:hAnsi="Times New Roman" w:cs="Times New Roman"/>
      <w:b/>
      <w:bCs/>
      <w:sz w:val="24"/>
      <w:szCs w:val="20"/>
      <w:lang w:val="en-GB"/>
    </w:rPr>
  </w:style>
  <w:style w:type="character" w:customStyle="1" w:styleId="Heading7Char">
    <w:name w:val="Heading 7 Char"/>
    <w:link w:val="Heading7"/>
    <w:rsid w:val="00FB3A9B"/>
    <w:rPr>
      <w:rFonts w:ascii="Times New Roman" w:eastAsia="Times New Roman" w:hAnsi="Times New Roman" w:cs="Times New Roman"/>
      <w:snapToGrid w:val="0"/>
      <w:sz w:val="20"/>
      <w:szCs w:val="20"/>
      <w:u w:val="single"/>
    </w:rPr>
  </w:style>
  <w:style w:type="character" w:customStyle="1" w:styleId="Heading8Char">
    <w:name w:val="Heading 8 Char"/>
    <w:link w:val="Heading8"/>
    <w:rsid w:val="00FB3A9B"/>
    <w:rPr>
      <w:snapToGrid w:val="0"/>
      <w:u w:val="single"/>
      <w:lang w:eastAsia="en-US"/>
    </w:rPr>
  </w:style>
  <w:style w:type="character" w:customStyle="1" w:styleId="Heading9Char">
    <w:name w:val="Heading 9 Char"/>
    <w:link w:val="Heading9"/>
    <w:rsid w:val="00FB3A9B"/>
    <w:rPr>
      <w:snapToGrid w:val="0"/>
      <w:u w:val="single"/>
      <w:lang w:eastAsia="en-US"/>
    </w:rPr>
  </w:style>
  <w:style w:type="character" w:styleId="Hyperlink">
    <w:name w:val="Hyperlink"/>
    <w:uiPriority w:val="99"/>
    <w:rsid w:val="00FB3A9B"/>
    <w:rPr>
      <w:rFonts w:ascii="Times New Roman" w:hAnsi="Times New Roman"/>
      <w:color w:val="auto"/>
      <w:sz w:val="20"/>
      <w:szCs w:val="20"/>
      <w:u w:val="none"/>
      <w:lang w:val="fr-FR"/>
    </w:rPr>
  </w:style>
  <w:style w:type="numbering" w:customStyle="1" w:styleId="Normallist">
    <w:name w:val="Normal_list"/>
    <w:basedOn w:val="NoList"/>
    <w:rsid w:val="00FB3A9B"/>
    <w:pPr>
      <w:numPr>
        <w:numId w:val="1"/>
      </w:numPr>
    </w:pPr>
  </w:style>
  <w:style w:type="paragraph" w:customStyle="1" w:styleId="NormalNonumber">
    <w:name w:val="Normal_No_number"/>
    <w:basedOn w:val="Normalpool"/>
    <w:rsid w:val="00FB3A9B"/>
    <w:pPr>
      <w:spacing w:after="120"/>
      <w:ind w:left="1247"/>
    </w:pPr>
  </w:style>
  <w:style w:type="paragraph" w:customStyle="1" w:styleId="Normalnumber">
    <w:name w:val="Normal_number"/>
    <w:basedOn w:val="Normalpool"/>
    <w:link w:val="NormalnumberChar"/>
    <w:rsid w:val="00EB4295"/>
    <w:pPr>
      <w:numPr>
        <w:numId w:val="4"/>
      </w:numPr>
      <w:tabs>
        <w:tab w:val="clear" w:pos="1247"/>
        <w:tab w:val="clear" w:pos="1814"/>
        <w:tab w:val="clear" w:pos="2381"/>
        <w:tab w:val="clear" w:pos="2948"/>
        <w:tab w:val="clear" w:pos="3515"/>
        <w:tab w:val="clear" w:pos="4082"/>
        <w:tab w:val="left" w:pos="624"/>
      </w:tabs>
      <w:spacing w:after="120"/>
    </w:pPr>
  </w:style>
  <w:style w:type="character" w:styleId="PageNumber">
    <w:name w:val="page number"/>
    <w:rsid w:val="00FB3A9B"/>
    <w:rPr>
      <w:rFonts w:ascii="Times New Roman" w:hAnsi="Times New Roman"/>
      <w:b/>
      <w:sz w:val="18"/>
    </w:rPr>
  </w:style>
  <w:style w:type="paragraph" w:styleId="TableofFigures">
    <w:name w:val="table of figures"/>
    <w:basedOn w:val="Normal"/>
    <w:next w:val="Normal"/>
    <w:autoRedefine/>
    <w:semiHidden/>
    <w:rsid w:val="00FB3A9B"/>
    <w:pPr>
      <w:ind w:left="1814" w:hanging="567"/>
    </w:pPr>
  </w:style>
  <w:style w:type="table" w:customStyle="1" w:styleId="Tabledocright">
    <w:name w:val="Table_doc_right"/>
    <w:basedOn w:val="TableNormal"/>
    <w:rsid w:val="00FB3A9B"/>
    <w:pPr>
      <w:spacing w:before="40" w:after="40"/>
    </w:pPr>
    <w:rPr>
      <w:rFonts w:eastAsia="Times New Roman"/>
      <w:sz w:val="18"/>
      <w:szCs w:val="18"/>
      <w:lang w:val="fr-FR" w:eastAsia="fr-FR"/>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table">
    <w:name w:val="Title_table"/>
    <w:basedOn w:val="Normalpool"/>
    <w:rsid w:val="00FB3A9B"/>
    <w:pPr>
      <w:keepNext/>
      <w:keepLines/>
      <w:suppressAutoHyphens/>
      <w:spacing w:after="60"/>
      <w:ind w:left="1247"/>
    </w:pPr>
    <w:rPr>
      <w:b/>
      <w:bCs/>
    </w:rPr>
  </w:style>
  <w:style w:type="paragraph" w:customStyle="1" w:styleId="Titlefigure">
    <w:name w:val="Title_figure"/>
    <w:basedOn w:val="Titletable"/>
    <w:next w:val="NormalNonumber"/>
    <w:rsid w:val="00FB3A9B"/>
    <w:rPr>
      <w:bCs w:val="0"/>
    </w:rPr>
  </w:style>
  <w:style w:type="paragraph" w:styleId="TOC1">
    <w:name w:val="toc 1"/>
    <w:basedOn w:val="Normalpool"/>
    <w:next w:val="Normalpool"/>
    <w:rsid w:val="00FB3A9B"/>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FB3A9B"/>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FB3A9B"/>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FB3A9B"/>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rsid w:val="00FB3A9B"/>
    <w:pPr>
      <w:ind w:left="800"/>
    </w:pPr>
    <w:rPr>
      <w:sz w:val="18"/>
      <w:szCs w:val="18"/>
    </w:rPr>
  </w:style>
  <w:style w:type="paragraph" w:styleId="TOC6">
    <w:name w:val="toc 6"/>
    <w:basedOn w:val="Normal"/>
    <w:next w:val="Normal"/>
    <w:autoRedefine/>
    <w:rsid w:val="00FB3A9B"/>
    <w:pPr>
      <w:ind w:left="1000"/>
    </w:pPr>
    <w:rPr>
      <w:sz w:val="18"/>
      <w:szCs w:val="18"/>
    </w:rPr>
  </w:style>
  <w:style w:type="paragraph" w:styleId="TOC7">
    <w:name w:val="toc 7"/>
    <w:basedOn w:val="Normal"/>
    <w:next w:val="Normal"/>
    <w:autoRedefine/>
    <w:rsid w:val="00FB3A9B"/>
    <w:pPr>
      <w:ind w:left="1200"/>
    </w:pPr>
    <w:rPr>
      <w:sz w:val="18"/>
      <w:szCs w:val="18"/>
    </w:rPr>
  </w:style>
  <w:style w:type="paragraph" w:styleId="TOC8">
    <w:name w:val="toc 8"/>
    <w:basedOn w:val="Normal"/>
    <w:next w:val="Normal"/>
    <w:autoRedefine/>
    <w:rsid w:val="00FB3A9B"/>
    <w:pPr>
      <w:ind w:left="1400"/>
    </w:pPr>
    <w:rPr>
      <w:sz w:val="18"/>
      <w:szCs w:val="18"/>
    </w:rPr>
  </w:style>
  <w:style w:type="paragraph" w:styleId="TOC9">
    <w:name w:val="toc 9"/>
    <w:basedOn w:val="Normal"/>
    <w:next w:val="Normal"/>
    <w:autoRedefine/>
    <w:rsid w:val="00FB3A9B"/>
    <w:pPr>
      <w:ind w:left="1600"/>
    </w:pPr>
    <w:rPr>
      <w:sz w:val="18"/>
      <w:szCs w:val="18"/>
    </w:rPr>
  </w:style>
  <w:style w:type="paragraph" w:customStyle="1" w:styleId="ZZAnxheader">
    <w:name w:val="ZZ_Anx_header"/>
    <w:basedOn w:val="Normalpool"/>
    <w:rsid w:val="00FB3A9B"/>
    <w:rPr>
      <w:b/>
      <w:bCs/>
      <w:sz w:val="28"/>
      <w:szCs w:val="22"/>
    </w:rPr>
  </w:style>
  <w:style w:type="paragraph" w:customStyle="1" w:styleId="ZZAnxtitle">
    <w:name w:val="ZZ_Anx_title"/>
    <w:basedOn w:val="Normalpool"/>
    <w:rsid w:val="00FB3A9B"/>
    <w:pPr>
      <w:spacing w:before="360" w:after="120"/>
      <w:ind w:left="1247"/>
    </w:pPr>
    <w:rPr>
      <w:b/>
      <w:bCs/>
      <w:sz w:val="28"/>
      <w:szCs w:val="26"/>
    </w:rPr>
  </w:style>
  <w:style w:type="character" w:customStyle="1" w:styleId="NormalnumberChar">
    <w:name w:val="Normal_number Char"/>
    <w:link w:val="Normalnumber"/>
    <w:rsid w:val="00EB4295"/>
    <w:rPr>
      <w:rFonts w:eastAsia="Times New Roman"/>
      <w:lang w:val="fr-CA" w:eastAsia="en-US"/>
    </w:rPr>
  </w:style>
  <w:style w:type="character" w:customStyle="1" w:styleId="Normal-poolChar">
    <w:name w:val="Normal-pool Char"/>
    <w:link w:val="Normal-pool"/>
    <w:rsid w:val="00EB4295"/>
    <w:rPr>
      <w:rFonts w:eastAsia="Times New Roman"/>
      <w:lang w:eastAsia="en-US" w:bidi="ar-SA"/>
    </w:rPr>
  </w:style>
  <w:style w:type="character" w:styleId="CommentReference">
    <w:name w:val="annotation reference"/>
    <w:rsid w:val="00C650E2"/>
    <w:rPr>
      <w:sz w:val="18"/>
      <w:szCs w:val="18"/>
    </w:rPr>
  </w:style>
  <w:style w:type="paragraph" w:styleId="CommentText">
    <w:name w:val="annotation text"/>
    <w:basedOn w:val="Normal"/>
    <w:link w:val="CommentTextChar"/>
    <w:rsid w:val="00C650E2"/>
  </w:style>
  <w:style w:type="character" w:customStyle="1" w:styleId="CommentTextChar">
    <w:name w:val="Comment Text Char"/>
    <w:link w:val="CommentText"/>
    <w:rsid w:val="00C650E2"/>
    <w:rPr>
      <w:lang w:eastAsia="en-US"/>
    </w:rPr>
  </w:style>
  <w:style w:type="paragraph" w:styleId="CommentSubject">
    <w:name w:val="annotation subject"/>
    <w:basedOn w:val="CommentText"/>
    <w:next w:val="CommentText"/>
    <w:link w:val="CommentSubjectChar"/>
    <w:rsid w:val="00C650E2"/>
    <w:rPr>
      <w:b/>
      <w:bCs/>
    </w:rPr>
  </w:style>
  <w:style w:type="character" w:customStyle="1" w:styleId="CommentSubjectChar">
    <w:name w:val="Comment Subject Char"/>
    <w:link w:val="CommentSubject"/>
    <w:rsid w:val="00C650E2"/>
    <w:rPr>
      <w:b/>
      <w:bCs/>
      <w:lang w:eastAsia="en-US"/>
    </w:rPr>
  </w:style>
  <w:style w:type="paragraph" w:customStyle="1" w:styleId="MediumList2-Accent21">
    <w:name w:val="Medium List 2 - Accent 21"/>
    <w:hidden/>
    <w:rsid w:val="00C650E2"/>
  </w:style>
  <w:style w:type="numbering" w:customStyle="1" w:styleId="NoList1">
    <w:name w:val="No List1"/>
    <w:next w:val="NoList"/>
    <w:uiPriority w:val="99"/>
    <w:semiHidden/>
    <w:unhideWhenUsed/>
    <w:rsid w:val="0012537C"/>
  </w:style>
  <w:style w:type="numbering" w:customStyle="1" w:styleId="Normallist1">
    <w:name w:val="Normal_list1"/>
    <w:basedOn w:val="NoList"/>
    <w:rsid w:val="0012537C"/>
  </w:style>
  <w:style w:type="paragraph" w:customStyle="1" w:styleId="SingleTxt">
    <w:name w:val="__Single Txt"/>
    <w:basedOn w:val="Normal"/>
    <w:rsid w:val="0012537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val="en-GB"/>
    </w:rPr>
  </w:style>
  <w:style w:type="numbering" w:customStyle="1" w:styleId="NoList11">
    <w:name w:val="No List11"/>
    <w:next w:val="NoList"/>
    <w:uiPriority w:val="99"/>
    <w:semiHidden/>
    <w:unhideWhenUsed/>
    <w:rsid w:val="0012537C"/>
  </w:style>
  <w:style w:type="table" w:customStyle="1" w:styleId="Tabledocright1">
    <w:name w:val="Table_doc_right1"/>
    <w:basedOn w:val="TableNormal"/>
    <w:rsid w:val="0012537C"/>
    <w:pPr>
      <w:spacing w:before="40" w:after="40"/>
    </w:pPr>
    <w:rPr>
      <w:rFonts w:eastAsia="Times New Roman"/>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12537C"/>
    <w:rPr>
      <w:rFonts w:ascii="Arial" w:eastAsia="Times New Roman"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styleId="NormalIndent">
    <w:name w:val="Normal Indent"/>
    <w:basedOn w:val="Normal"/>
    <w:rsid w:val="0012537C"/>
    <w:pPr>
      <w:ind w:left="1247"/>
    </w:pPr>
    <w:rPr>
      <w:lang w:val="en-GB"/>
    </w:rPr>
  </w:style>
  <w:style w:type="paragraph" w:customStyle="1" w:styleId="a">
    <w:name w:val="바탕글"/>
    <w:basedOn w:val="Normal"/>
    <w:rsid w:val="0012537C"/>
    <w:pPr>
      <w:snapToGrid w:val="0"/>
      <w:spacing w:line="384" w:lineRule="auto"/>
      <w:jc w:val="both"/>
    </w:pPr>
    <w:rPr>
      <w:rFonts w:ascii="Batang" w:eastAsia="Batang" w:hAnsi="Batang" w:cs="Gulim"/>
      <w:color w:val="000000"/>
      <w:lang w:eastAsia="ko-KR"/>
    </w:rPr>
  </w:style>
  <w:style w:type="table" w:styleId="TableGrid">
    <w:name w:val="Table Grid"/>
    <w:basedOn w:val="TableNormal"/>
    <w:uiPriority w:val="59"/>
    <w:rsid w:val="0012537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2537C"/>
    <w:pPr>
      <w:tabs>
        <w:tab w:val="left" w:pos="1247"/>
        <w:tab w:val="left" w:pos="1814"/>
        <w:tab w:val="left" w:pos="2381"/>
        <w:tab w:val="left" w:pos="2948"/>
        <w:tab w:val="left" w:pos="3515"/>
      </w:tabs>
      <w:ind w:left="720"/>
    </w:pPr>
    <w:rPr>
      <w:rFonts w:eastAsia="Times New Roman"/>
      <w:lang w:val="en-GB"/>
    </w:rPr>
  </w:style>
  <w:style w:type="paragraph" w:styleId="EndnoteText">
    <w:name w:val="endnote text"/>
    <w:basedOn w:val="Normal"/>
    <w:link w:val="EndnoteTextChar"/>
    <w:rsid w:val="0012537C"/>
    <w:pPr>
      <w:tabs>
        <w:tab w:val="left" w:pos="1247"/>
        <w:tab w:val="left" w:pos="1814"/>
        <w:tab w:val="left" w:pos="2381"/>
        <w:tab w:val="left" w:pos="2948"/>
        <w:tab w:val="left" w:pos="3515"/>
      </w:tabs>
    </w:pPr>
    <w:rPr>
      <w:rFonts w:eastAsia="Times New Roman"/>
      <w:lang w:val="en-GB"/>
    </w:rPr>
  </w:style>
  <w:style w:type="character" w:customStyle="1" w:styleId="EndnoteTextChar">
    <w:name w:val="Endnote Text Char"/>
    <w:link w:val="EndnoteText"/>
    <w:rsid w:val="0012537C"/>
    <w:rPr>
      <w:rFonts w:eastAsia="Times New Roman"/>
      <w:lang w:eastAsia="en-US"/>
    </w:rPr>
  </w:style>
  <w:style w:type="character" w:customStyle="1" w:styleId="docs-bold">
    <w:name w:val="docs-bold"/>
    <w:rsid w:val="0012537C"/>
    <w:rPr>
      <w:rFonts w:cs="Times New Roman"/>
    </w:rPr>
  </w:style>
  <w:style w:type="character" w:customStyle="1" w:styleId="CH2Char">
    <w:name w:val="CH2 Char"/>
    <w:link w:val="CH2"/>
    <w:rsid w:val="0012537C"/>
    <w:rPr>
      <w:rFonts w:eastAsia="Times New Roman"/>
      <w:b/>
      <w:sz w:val="24"/>
      <w:szCs w:val="24"/>
      <w:lang w:val="fr-CA" w:eastAsia="en-US"/>
    </w:rPr>
  </w:style>
  <w:style w:type="character" w:styleId="FollowedHyperlink">
    <w:name w:val="FollowedHyperlink"/>
    <w:rsid w:val="0012537C"/>
    <w:rPr>
      <w:color w:val="800080"/>
      <w:u w:val="single"/>
    </w:rPr>
  </w:style>
  <w:style w:type="paragraph" w:customStyle="1" w:styleId="H1">
    <w:name w:val="_ H_1"/>
    <w:basedOn w:val="Normal"/>
    <w:next w:val="SingleTxt"/>
    <w:rsid w:val="0012537C"/>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lang w:val="en-GB"/>
    </w:rPr>
  </w:style>
  <w:style w:type="paragraph" w:customStyle="1" w:styleId="HCh">
    <w:name w:val="_ H _Ch"/>
    <w:basedOn w:val="H1"/>
    <w:next w:val="SingleTxt"/>
    <w:rsid w:val="0012537C"/>
    <w:pPr>
      <w:spacing w:line="300" w:lineRule="exact"/>
      <w:ind w:left="0" w:right="0" w:firstLine="0"/>
    </w:pPr>
    <w:rPr>
      <w:spacing w:val="-2"/>
      <w:sz w:val="28"/>
    </w:rPr>
  </w:style>
  <w:style w:type="paragraph" w:customStyle="1" w:styleId="HM">
    <w:name w:val="_ H __M"/>
    <w:basedOn w:val="HCh"/>
    <w:next w:val="Normal"/>
    <w:rsid w:val="0012537C"/>
    <w:pPr>
      <w:spacing w:line="360" w:lineRule="exact"/>
    </w:pPr>
    <w:rPr>
      <w:spacing w:val="-3"/>
      <w:w w:val="99"/>
      <w:sz w:val="34"/>
    </w:rPr>
  </w:style>
  <w:style w:type="paragraph" w:customStyle="1" w:styleId="H23">
    <w:name w:val="_ H_2/3"/>
    <w:basedOn w:val="H1"/>
    <w:next w:val="Normal"/>
    <w:rsid w:val="0012537C"/>
    <w:pPr>
      <w:spacing w:line="240" w:lineRule="exact"/>
      <w:outlineLvl w:val="1"/>
    </w:pPr>
    <w:rPr>
      <w:spacing w:val="2"/>
      <w:sz w:val="20"/>
    </w:rPr>
  </w:style>
  <w:style w:type="paragraph" w:customStyle="1" w:styleId="H4">
    <w:name w:val="_ H_4"/>
    <w:basedOn w:val="Normal"/>
    <w:next w:val="Normal"/>
    <w:rsid w:val="0012537C"/>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lang w:val="en-GB"/>
    </w:rPr>
  </w:style>
  <w:style w:type="paragraph" w:customStyle="1" w:styleId="H56">
    <w:name w:val="_ H_5/6"/>
    <w:basedOn w:val="Normal"/>
    <w:next w:val="Normal"/>
    <w:rsid w:val="0012537C"/>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lang w:val="en-GB"/>
    </w:rPr>
  </w:style>
  <w:style w:type="paragraph" w:customStyle="1" w:styleId="DualTxt">
    <w:name w:val="__Dual Txt"/>
    <w:basedOn w:val="Normal"/>
    <w:rsid w:val="0012537C"/>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lang w:val="en-GB"/>
    </w:rPr>
  </w:style>
  <w:style w:type="paragraph" w:customStyle="1" w:styleId="SM">
    <w:name w:val="__S_M"/>
    <w:basedOn w:val="Normal"/>
    <w:next w:val="Normal"/>
    <w:rsid w:val="0012537C"/>
    <w:pPr>
      <w:keepNext/>
      <w:keepLines/>
      <w:tabs>
        <w:tab w:val="right" w:leader="dot" w:pos="360"/>
      </w:tabs>
      <w:suppressAutoHyphens/>
      <w:spacing w:line="390" w:lineRule="exact"/>
      <w:ind w:left="1267" w:right="1267"/>
      <w:outlineLvl w:val="0"/>
    </w:pPr>
    <w:rPr>
      <w:rFonts w:eastAsia="Times New Roman"/>
      <w:b/>
      <w:spacing w:val="-4"/>
      <w:w w:val="98"/>
      <w:kern w:val="14"/>
      <w:sz w:val="40"/>
      <w:lang w:val="en-GB"/>
    </w:rPr>
  </w:style>
  <w:style w:type="paragraph" w:customStyle="1" w:styleId="SL">
    <w:name w:val="__S_L"/>
    <w:basedOn w:val="SM"/>
    <w:next w:val="Normal"/>
    <w:rsid w:val="0012537C"/>
    <w:pPr>
      <w:spacing w:line="540" w:lineRule="exact"/>
    </w:pPr>
    <w:rPr>
      <w:spacing w:val="-8"/>
      <w:w w:val="96"/>
      <w:sz w:val="57"/>
    </w:rPr>
  </w:style>
  <w:style w:type="paragraph" w:customStyle="1" w:styleId="SS">
    <w:name w:val="__S_S"/>
    <w:basedOn w:val="HCh"/>
    <w:next w:val="Normal"/>
    <w:rsid w:val="0012537C"/>
    <w:pPr>
      <w:ind w:left="1267" w:right="1267"/>
    </w:pPr>
  </w:style>
  <w:style w:type="character" w:styleId="EndnoteReference">
    <w:name w:val="endnote reference"/>
    <w:rsid w:val="0012537C"/>
    <w:rPr>
      <w:spacing w:val="-5"/>
      <w:w w:val="130"/>
      <w:position w:val="-4"/>
      <w:vertAlign w:val="superscript"/>
    </w:rPr>
  </w:style>
  <w:style w:type="character" w:styleId="LineNumber">
    <w:name w:val="line number"/>
    <w:rsid w:val="0012537C"/>
    <w:rPr>
      <w:sz w:val="14"/>
    </w:rPr>
  </w:style>
  <w:style w:type="paragraph" w:customStyle="1" w:styleId="Small">
    <w:name w:val="Small"/>
    <w:basedOn w:val="Normal"/>
    <w:next w:val="Normal"/>
    <w:rsid w:val="0012537C"/>
    <w:pPr>
      <w:tabs>
        <w:tab w:val="right" w:pos="9965"/>
      </w:tabs>
      <w:suppressAutoHyphens/>
      <w:spacing w:line="210" w:lineRule="exact"/>
    </w:pPr>
    <w:rPr>
      <w:rFonts w:eastAsia="Times New Roman"/>
      <w:spacing w:val="5"/>
      <w:w w:val="104"/>
      <w:kern w:val="14"/>
      <w:sz w:val="17"/>
      <w:lang w:val="en-GB"/>
    </w:rPr>
  </w:style>
  <w:style w:type="paragraph" w:customStyle="1" w:styleId="SmallX">
    <w:name w:val="SmallX"/>
    <w:basedOn w:val="Small"/>
    <w:next w:val="Normal"/>
    <w:rsid w:val="0012537C"/>
    <w:pPr>
      <w:spacing w:line="180" w:lineRule="exact"/>
      <w:jc w:val="right"/>
    </w:pPr>
    <w:rPr>
      <w:spacing w:val="6"/>
      <w:w w:val="106"/>
      <w:sz w:val="14"/>
    </w:rPr>
  </w:style>
  <w:style w:type="paragraph" w:customStyle="1" w:styleId="XLarge">
    <w:name w:val="XLarge"/>
    <w:basedOn w:val="HM"/>
    <w:rsid w:val="0012537C"/>
    <w:pPr>
      <w:spacing w:line="390" w:lineRule="exact"/>
    </w:pPr>
    <w:rPr>
      <w:spacing w:val="-4"/>
      <w:w w:val="98"/>
      <w:sz w:val="40"/>
    </w:rPr>
  </w:style>
  <w:style w:type="paragraph" w:customStyle="1" w:styleId="ColorfulShading-Accent11">
    <w:name w:val="Colorful Shading - Accent 11"/>
    <w:hidden/>
    <w:rsid w:val="0012537C"/>
    <w:rPr>
      <w:rFonts w:eastAsia="Times New Roman"/>
      <w:sz w:val="24"/>
      <w:szCs w:val="24"/>
    </w:rPr>
  </w:style>
  <w:style w:type="paragraph" w:customStyle="1" w:styleId="Default">
    <w:name w:val="Default"/>
    <w:rsid w:val="0012537C"/>
    <w:pPr>
      <w:autoSpaceDE w:val="0"/>
      <w:autoSpaceDN w:val="0"/>
      <w:adjustRightInd w:val="0"/>
    </w:pPr>
    <w:rPr>
      <w:rFonts w:ascii="Calibri" w:eastAsia="Times New Roman" w:hAnsi="Calibri" w:cs="Calibri"/>
      <w:color w:val="000000"/>
      <w:sz w:val="24"/>
      <w:szCs w:val="24"/>
    </w:rPr>
  </w:style>
  <w:style w:type="paragraph" w:customStyle="1" w:styleId="RenkliListe-Vurgu11">
    <w:name w:val="Renkli Liste - Vurgu 11"/>
    <w:basedOn w:val="Normal"/>
    <w:uiPriority w:val="34"/>
    <w:qFormat/>
    <w:rsid w:val="0012537C"/>
    <w:pPr>
      <w:suppressAutoHyphens/>
      <w:spacing w:line="240" w:lineRule="exact"/>
      <w:ind w:left="720"/>
      <w:contextualSpacing/>
    </w:pPr>
    <w:rPr>
      <w:rFonts w:eastAsia="Times New Roman"/>
      <w:spacing w:val="4"/>
      <w:w w:val="103"/>
      <w:kern w:val="14"/>
      <w:lang w:val="en-GB"/>
    </w:rPr>
  </w:style>
  <w:style w:type="paragraph" w:customStyle="1" w:styleId="RenkliGlgeleme-Vurgu11">
    <w:name w:val="Renkli Gölgeleme - Vurgu 11"/>
    <w:hidden/>
    <w:uiPriority w:val="99"/>
    <w:semiHidden/>
    <w:rsid w:val="0012537C"/>
    <w:rPr>
      <w:rFonts w:eastAsia="Times New Roman"/>
      <w:spacing w:val="4"/>
      <w:w w:val="103"/>
      <w:kern w:val="14"/>
      <w:lang w:val="en-GB"/>
    </w:rPr>
  </w:style>
  <w:style w:type="table" w:customStyle="1" w:styleId="AATable1">
    <w:name w:val="AA_Table1"/>
    <w:basedOn w:val="TableNormal"/>
    <w:rsid w:val="0012537C"/>
    <w:rPr>
      <w:rFonts w:eastAsia="Times New Roman"/>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character" w:customStyle="1" w:styleId="FooterChar1">
    <w:name w:val="Footer Char1"/>
    <w:basedOn w:val="DefaultParagraphFont"/>
    <w:uiPriority w:val="99"/>
    <w:semiHidden/>
    <w:rsid w:val="0012537C"/>
  </w:style>
  <w:style w:type="character" w:customStyle="1" w:styleId="HeaderChar1">
    <w:name w:val="Header Char1"/>
    <w:basedOn w:val="DefaultParagraphFont"/>
    <w:uiPriority w:val="99"/>
    <w:semiHidden/>
    <w:rsid w:val="0012537C"/>
  </w:style>
  <w:style w:type="numbering" w:customStyle="1" w:styleId="Normallist11">
    <w:name w:val="Normal_list11"/>
    <w:basedOn w:val="NoList"/>
    <w:rsid w:val="0012537C"/>
  </w:style>
  <w:style w:type="paragraph" w:styleId="ListParagraph">
    <w:name w:val="List Paragraph"/>
    <w:basedOn w:val="Normal"/>
    <w:uiPriority w:val="34"/>
    <w:qFormat/>
    <w:rsid w:val="0012537C"/>
    <w:pPr>
      <w:ind w:left="720"/>
      <w:contextualSpacing/>
    </w:pPr>
    <w:rPr>
      <w:lang w:val="en-GB"/>
    </w:rPr>
  </w:style>
  <w:style w:type="numbering" w:customStyle="1" w:styleId="NoList2">
    <w:name w:val="No List2"/>
    <w:next w:val="NoList"/>
    <w:uiPriority w:val="99"/>
    <w:semiHidden/>
    <w:unhideWhenUsed/>
    <w:rsid w:val="0012537C"/>
  </w:style>
  <w:style w:type="table" w:customStyle="1" w:styleId="Tabledocright11">
    <w:name w:val="Table_doc_right11"/>
    <w:basedOn w:val="TableNormal"/>
    <w:rsid w:val="0012537C"/>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1">
    <w:name w:val="Footer_table11"/>
    <w:basedOn w:val="TableNormal"/>
    <w:semiHidden/>
    <w:rsid w:val="0012537C"/>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table" w:customStyle="1" w:styleId="AATable11">
    <w:name w:val="AA_Table11"/>
    <w:basedOn w:val="TableNormal"/>
    <w:rsid w:val="0012537C"/>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Symbol" w:hAnsi="Symbol"/>
        <w:b/>
        <w:i w:val="0"/>
        <w:caps/>
        <w:smallCaps w:val="0"/>
        <w:color w:val="auto"/>
        <w:sz w:val="27"/>
        <w:szCs w:val="27"/>
      </w:rPr>
    </w:tblStylePr>
    <w:tblStylePr w:type="lastRow">
      <w:pPr>
        <w:wordWrap/>
        <w:spacing w:afterLines="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numbering" w:customStyle="1" w:styleId="Normallist2">
    <w:name w:val="Normal_list2"/>
    <w:basedOn w:val="NoList"/>
    <w:rsid w:val="0012537C"/>
  </w:style>
  <w:style w:type="character" w:styleId="Strong">
    <w:name w:val="Strong"/>
    <w:uiPriority w:val="22"/>
    <w:qFormat/>
    <w:rsid w:val="0012537C"/>
    <w:rPr>
      <w:b/>
      <w:bCs/>
    </w:rPr>
  </w:style>
  <w:style w:type="table" w:customStyle="1" w:styleId="TableGrid1">
    <w:name w:val="Table Grid1"/>
    <w:basedOn w:val="TableNormal"/>
    <w:next w:val="TableGrid"/>
    <w:uiPriority w:val="99"/>
    <w:rsid w:val="00125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2537C"/>
    <w:rPr>
      <w:i/>
      <w:iCs/>
    </w:rPr>
  </w:style>
  <w:style w:type="character" w:customStyle="1" w:styleId="apple-converted-space">
    <w:name w:val="apple-converted-space"/>
    <w:rsid w:val="0012537C"/>
  </w:style>
  <w:style w:type="paragraph" w:customStyle="1" w:styleId="Body">
    <w:name w:val="Body"/>
    <w:rsid w:val="0012537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eastAsia="en-GB"/>
    </w:rPr>
  </w:style>
  <w:style w:type="paragraph" w:styleId="BodyText">
    <w:name w:val="Body Text"/>
    <w:basedOn w:val="Normal"/>
    <w:link w:val="BodyTextChar"/>
    <w:rsid w:val="0012537C"/>
    <w:pPr>
      <w:suppressAutoHyphens/>
      <w:spacing w:after="120" w:line="276" w:lineRule="auto"/>
    </w:pPr>
    <w:rPr>
      <w:rFonts w:ascii="Calibri" w:eastAsia="Calibri" w:hAnsi="Calibri"/>
      <w:kern w:val="1"/>
      <w:sz w:val="22"/>
      <w:szCs w:val="22"/>
      <w:lang w:eastAsia="ar-SA"/>
    </w:rPr>
  </w:style>
  <w:style w:type="character" w:customStyle="1" w:styleId="BodyTextChar">
    <w:name w:val="Body Text Char"/>
    <w:link w:val="BodyText"/>
    <w:rsid w:val="0012537C"/>
    <w:rPr>
      <w:rFonts w:ascii="Calibri" w:eastAsia="Calibri" w:hAnsi="Calibri"/>
      <w:kern w:val="1"/>
      <w:sz w:val="22"/>
      <w:szCs w:val="22"/>
      <w:lang w:val="en-US" w:eastAsia="ar-SA"/>
    </w:rPr>
  </w:style>
  <w:style w:type="character" w:customStyle="1" w:styleId="hps">
    <w:name w:val="hps"/>
    <w:rsid w:val="0012537C"/>
  </w:style>
  <w:style w:type="numbering" w:customStyle="1" w:styleId="List0">
    <w:name w:val="List 0"/>
    <w:basedOn w:val="Normallist"/>
    <w:rsid w:val="0012537C"/>
    <w:pPr>
      <w:numPr>
        <w:numId w:val="29"/>
      </w:numPr>
    </w:pPr>
  </w:style>
  <w:style w:type="numbering" w:customStyle="1" w:styleId="NoList3">
    <w:name w:val="No List3"/>
    <w:next w:val="NoList"/>
    <w:uiPriority w:val="99"/>
    <w:semiHidden/>
    <w:unhideWhenUsed/>
    <w:rsid w:val="0012537C"/>
  </w:style>
  <w:style w:type="table" w:customStyle="1" w:styleId="AATable2">
    <w:name w:val="AA_Table2"/>
    <w:basedOn w:val="TableNormal"/>
    <w:semiHidden/>
    <w:rsid w:val="0012537C"/>
    <w:rPr>
      <w:rFonts w:eastAsia="Times New Roman"/>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table" w:customStyle="1" w:styleId="Footertable2">
    <w:name w:val="Footer_table2"/>
    <w:basedOn w:val="TableNormal"/>
    <w:semiHidden/>
    <w:rsid w:val="0012537C"/>
    <w:rPr>
      <w:rFonts w:ascii="Arial" w:eastAsia="Times New Roman" w:hAnsi="Arial"/>
      <w:sz w:val="16"/>
      <w:lang w:val="fr-FR" w:eastAsia="fr-FR"/>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numbering" w:customStyle="1" w:styleId="Normallist3">
    <w:name w:val="Normal_list3"/>
    <w:basedOn w:val="NoList"/>
    <w:rsid w:val="0012537C"/>
  </w:style>
  <w:style w:type="table" w:customStyle="1" w:styleId="Tabledocright2">
    <w:name w:val="Table_doc_right2"/>
    <w:basedOn w:val="TableNormal"/>
    <w:rsid w:val="0012537C"/>
    <w:pPr>
      <w:spacing w:before="40" w:after="40"/>
    </w:pPr>
    <w:rPr>
      <w:rFonts w:eastAsia="Times New Roman"/>
      <w:sz w:val="18"/>
      <w:szCs w:val="18"/>
      <w:lang w:val="fr-FR" w:eastAsia="fr-FR"/>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ColorfulList-Accent12">
    <w:name w:val="Colorful List - Accent 12"/>
    <w:basedOn w:val="Normal"/>
    <w:uiPriority w:val="34"/>
    <w:qFormat/>
    <w:rsid w:val="0012537C"/>
    <w:pPr>
      <w:ind w:left="720"/>
      <w:contextualSpacing/>
    </w:pPr>
    <w:rPr>
      <w:rFonts w:ascii="Calibri" w:eastAsia="Times New Roman" w:hAnsi="Calibri"/>
      <w:sz w:val="24"/>
      <w:szCs w:val="24"/>
      <w:lang w:eastAsia="ja-JP"/>
    </w:rPr>
  </w:style>
  <w:style w:type="table" w:customStyle="1" w:styleId="TableGrid2">
    <w:name w:val="Table Grid2"/>
    <w:basedOn w:val="TableNormal"/>
    <w:next w:val="TableGrid"/>
    <w:uiPriority w:val="59"/>
    <w:rsid w:val="0012537C"/>
    <w:rPr>
      <w:rFonts w:ascii="Calibri" w:eastAsia="Times New Roman" w:hAnsi="Calibr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rsid w:val="0012537C"/>
    <w:pPr>
      <w:spacing w:after="200" w:line="276" w:lineRule="auto"/>
    </w:pPr>
    <w:rPr>
      <w:rFonts w:ascii="Calibri" w:eastAsia="Times New Roman" w:hAnsi="Calibri"/>
      <w:lang w:val="en-CA" w:eastAsia="en-CA"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12537C"/>
    <w:rPr>
      <w:rFonts w:eastAsia="Times New Roman"/>
      <w:sz w:val="24"/>
      <w:szCs w:val="24"/>
      <w:lang w:eastAsia="ja-JP"/>
    </w:rPr>
  </w:style>
  <w:style w:type="table" w:customStyle="1" w:styleId="Tabellrutenett1">
    <w:name w:val="Tabellrutenett1"/>
    <w:basedOn w:val="TableNormal"/>
    <w:next w:val="TableGrid"/>
    <w:uiPriority w:val="59"/>
    <w:rsid w:val="0012537C"/>
    <w:rPr>
      <w:rFonts w:ascii="Calibri" w:eastAsia="Calibri" w:hAnsi="Calibri"/>
      <w:sz w:val="22"/>
      <w:szCs w:val="22"/>
      <w:lang w:val="nb-NO"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qFormat/>
    <w:rsid w:val="0012537C"/>
    <w:pPr>
      <w:ind w:left="720"/>
    </w:pPr>
    <w:rPr>
      <w:sz w:val="24"/>
      <w:szCs w:val="24"/>
      <w:lang w:eastAsia="en-GB"/>
    </w:rPr>
  </w:style>
  <w:style w:type="numbering" w:customStyle="1" w:styleId="NoList4">
    <w:name w:val="No List4"/>
    <w:next w:val="NoList"/>
    <w:uiPriority w:val="99"/>
    <w:semiHidden/>
    <w:unhideWhenUsed/>
    <w:rsid w:val="0012537C"/>
  </w:style>
  <w:style w:type="table" w:customStyle="1" w:styleId="AATable3">
    <w:name w:val="AA_Table3"/>
    <w:basedOn w:val="TableNormal"/>
    <w:semiHidden/>
    <w:rsid w:val="0012537C"/>
    <w:rPr>
      <w:rFonts w:eastAsia="Times New Roman"/>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table" w:customStyle="1" w:styleId="Footertable3">
    <w:name w:val="Footer_table3"/>
    <w:basedOn w:val="TableNormal"/>
    <w:semiHidden/>
    <w:rsid w:val="0012537C"/>
    <w:rPr>
      <w:rFonts w:ascii="Arial" w:eastAsia="Times New Roman" w:hAnsi="Arial"/>
      <w:sz w:val="16"/>
      <w:lang w:val="fr-FR" w:eastAsia="fr-FR"/>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numbering" w:customStyle="1" w:styleId="Normallist4">
    <w:name w:val="Normal_list4"/>
    <w:basedOn w:val="NoList"/>
    <w:rsid w:val="0012537C"/>
  </w:style>
  <w:style w:type="table" w:customStyle="1" w:styleId="Tabledocright3">
    <w:name w:val="Table_doc_right3"/>
    <w:basedOn w:val="TableNormal"/>
    <w:rsid w:val="0012537C"/>
    <w:pPr>
      <w:spacing w:before="40" w:after="40"/>
    </w:pPr>
    <w:rPr>
      <w:rFonts w:eastAsia="Times New Roman"/>
      <w:sz w:val="18"/>
      <w:szCs w:val="18"/>
      <w:lang w:val="fr-FR" w:eastAsia="fr-FR"/>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TableGrid3">
    <w:name w:val="Table Grid3"/>
    <w:basedOn w:val="TableNormal"/>
    <w:next w:val="TableGrid"/>
    <w:uiPriority w:val="59"/>
    <w:rsid w:val="0012537C"/>
    <w:rPr>
      <w:rFonts w:ascii="Calibri" w:eastAsia="Times New Roman" w:hAnsi="Calibr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99"/>
    <w:rsid w:val="0012537C"/>
    <w:pPr>
      <w:spacing w:after="200" w:line="276" w:lineRule="auto"/>
    </w:pPr>
    <w:rPr>
      <w:rFonts w:ascii="Calibri" w:eastAsia="Times New Roman" w:hAnsi="Calibri"/>
      <w:lang w:val="en-CA" w:eastAsia="en-CA"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lrutenett11">
    <w:name w:val="Tabellrutenett11"/>
    <w:basedOn w:val="TableNormal"/>
    <w:next w:val="TableGrid"/>
    <w:uiPriority w:val="59"/>
    <w:rsid w:val="0012537C"/>
    <w:rPr>
      <w:rFonts w:ascii="Calibri" w:eastAsia="Calibri" w:hAnsi="Calibri"/>
      <w:sz w:val="22"/>
      <w:szCs w:val="22"/>
      <w:lang w:val="nb-NO"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2537C"/>
    <w:rPr>
      <w:rFonts w:ascii="Calibri" w:eastAsia="Times New Roman" w:hAnsi="Calibri"/>
      <w:sz w:val="24"/>
      <w:szCs w:val="24"/>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rsid w:val="00780307"/>
  </w:style>
  <w:style w:type="table" w:customStyle="1" w:styleId="Tabledocright4">
    <w:name w:val="Table_doc_right4"/>
    <w:basedOn w:val="TableNormal"/>
    <w:rsid w:val="006F5AC7"/>
    <w:pPr>
      <w:spacing w:before="40" w:after="40"/>
    </w:pPr>
    <w:rPr>
      <w:rFonts w:eastAsia="SimSun"/>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4">
    <w:name w:val="Footer_table4"/>
    <w:basedOn w:val="TableNormal"/>
    <w:semiHidden/>
    <w:rsid w:val="006F5AC7"/>
    <w:rPr>
      <w:rFonts w:ascii="Arial" w:eastAsia="SimSun"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table" w:customStyle="1" w:styleId="TableGrid4">
    <w:name w:val="Table Grid4"/>
    <w:basedOn w:val="TableNormal"/>
    <w:next w:val="TableGrid"/>
    <w:uiPriority w:val="59"/>
    <w:rsid w:val="006F5AC7"/>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uiPriority w:val="99"/>
    <w:rsid w:val="006F5AC7"/>
    <w:rPr>
      <w:color w:val="0000FF"/>
      <w:u w:val="double"/>
    </w:rPr>
  </w:style>
  <w:style w:type="table" w:customStyle="1" w:styleId="AATable4">
    <w:name w:val="AA_Table4"/>
    <w:basedOn w:val="TableNormal"/>
    <w:rsid w:val="006F5AC7"/>
    <w:rPr>
      <w:rFonts w:eastAsia="SimSun"/>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numbering" w:customStyle="1" w:styleId="Normallist5">
    <w:name w:val="Normal_list5"/>
    <w:basedOn w:val="NoList"/>
    <w:rsid w:val="006F5AC7"/>
    <w:pPr>
      <w:numPr>
        <w:numId w:val="3"/>
      </w:numPr>
    </w:pPr>
  </w:style>
  <w:style w:type="numbering" w:customStyle="1" w:styleId="Normallist6">
    <w:name w:val="Normal_list6"/>
    <w:basedOn w:val="NoList"/>
    <w:rsid w:val="00774EF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4.jpeg"/><Relationship Id="rId38" Type="http://schemas.openxmlformats.org/officeDocument/2006/relationships/header" Target="header11.xml"/><Relationship Id="rId46"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header" Target="header12.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7.png"/><Relationship Id="rId49"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emf"/><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reading.ac.uk/caer/project_alarm.html" TargetMode="External"/><Relationship Id="rId2" Type="http://schemas.openxmlformats.org/officeDocument/2006/relationships/hyperlink" Target="http://www.sciencedaily.com/releases/2008/09/0809152122725.htm" TargetMode="External"/><Relationship Id="rId1" Type="http://schemas.openxmlformats.org/officeDocument/2006/relationships/hyperlink" Target="http://www.unep.org/geo/geo5.asp" TargetMode="External"/><Relationship Id="rId5" Type="http://schemas.openxmlformats.org/officeDocument/2006/relationships/hyperlink" Target="http://www.naturalcapitalproject.org" TargetMode="External"/><Relationship Id="rId4" Type="http://schemas.openxmlformats.org/officeDocument/2006/relationships/hyperlink" Target="http://www.step-projec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9AAF7-742C-4A42-A0B0-2F10950D99CD}">
  <ds:schemaRefs>
    <ds:schemaRef ds:uri="http://schemas.openxmlformats.org/officeDocument/2006/bibliography"/>
  </ds:schemaRefs>
</ds:datastoreItem>
</file>

<file path=customXml/itemProps2.xml><?xml version="1.0" encoding="utf-8"?>
<ds:datastoreItem xmlns:ds="http://schemas.openxmlformats.org/officeDocument/2006/customXml" ds:itemID="{74BA6269-B2A5-4BC4-8173-DBC645C80068}">
  <ds:schemaRefs>
    <ds:schemaRef ds:uri="http://schemas.openxmlformats.org/officeDocument/2006/bibliography"/>
  </ds:schemaRefs>
</ds:datastoreItem>
</file>

<file path=customXml/itemProps3.xml><?xml version="1.0" encoding="utf-8"?>
<ds:datastoreItem xmlns:ds="http://schemas.openxmlformats.org/officeDocument/2006/customXml" ds:itemID="{7CE02C3A-5B48-487B-BEFD-72D1D8551EDB}">
  <ds:schemaRefs>
    <ds:schemaRef ds:uri="http://schemas.openxmlformats.org/officeDocument/2006/bibliography"/>
  </ds:schemaRefs>
</ds:datastoreItem>
</file>

<file path=customXml/itemProps4.xml><?xml version="1.0" encoding="utf-8"?>
<ds:datastoreItem xmlns:ds="http://schemas.openxmlformats.org/officeDocument/2006/customXml" ds:itemID="{4921D443-2158-4AD9-98AB-132CDCED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12795</Words>
  <Characters>72938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85562</CharactersWithSpaces>
  <SharedDoc>false</SharedDoc>
  <HLinks>
    <vt:vector size="210" baseType="variant">
      <vt:variant>
        <vt:i4>1048625</vt:i4>
      </vt:variant>
      <vt:variant>
        <vt:i4>128</vt:i4>
      </vt:variant>
      <vt:variant>
        <vt:i4>0</vt:i4>
      </vt:variant>
      <vt:variant>
        <vt:i4>5</vt:i4>
      </vt:variant>
      <vt:variant>
        <vt:lpwstr/>
      </vt:variant>
      <vt:variant>
        <vt:lpwstr>_Toc374830589</vt:lpwstr>
      </vt:variant>
      <vt:variant>
        <vt:i4>1048625</vt:i4>
      </vt:variant>
      <vt:variant>
        <vt:i4>122</vt:i4>
      </vt:variant>
      <vt:variant>
        <vt:i4>0</vt:i4>
      </vt:variant>
      <vt:variant>
        <vt:i4>5</vt:i4>
      </vt:variant>
      <vt:variant>
        <vt:lpwstr/>
      </vt:variant>
      <vt:variant>
        <vt:lpwstr>_Toc374830588</vt:lpwstr>
      </vt:variant>
      <vt:variant>
        <vt:i4>1048625</vt:i4>
      </vt:variant>
      <vt:variant>
        <vt:i4>116</vt:i4>
      </vt:variant>
      <vt:variant>
        <vt:i4>0</vt:i4>
      </vt:variant>
      <vt:variant>
        <vt:i4>5</vt:i4>
      </vt:variant>
      <vt:variant>
        <vt:lpwstr/>
      </vt:variant>
      <vt:variant>
        <vt:lpwstr>_Toc374830587</vt:lpwstr>
      </vt:variant>
      <vt:variant>
        <vt:i4>1048625</vt:i4>
      </vt:variant>
      <vt:variant>
        <vt:i4>113</vt:i4>
      </vt:variant>
      <vt:variant>
        <vt:i4>0</vt:i4>
      </vt:variant>
      <vt:variant>
        <vt:i4>5</vt:i4>
      </vt:variant>
      <vt:variant>
        <vt:lpwstr/>
      </vt:variant>
      <vt:variant>
        <vt:lpwstr>_Toc374830586</vt:lpwstr>
      </vt:variant>
      <vt:variant>
        <vt:i4>1048625</vt:i4>
      </vt:variant>
      <vt:variant>
        <vt:i4>107</vt:i4>
      </vt:variant>
      <vt:variant>
        <vt:i4>0</vt:i4>
      </vt:variant>
      <vt:variant>
        <vt:i4>5</vt:i4>
      </vt:variant>
      <vt:variant>
        <vt:lpwstr/>
      </vt:variant>
      <vt:variant>
        <vt:lpwstr>_Toc374830585</vt:lpwstr>
      </vt:variant>
      <vt:variant>
        <vt:i4>1048625</vt:i4>
      </vt:variant>
      <vt:variant>
        <vt:i4>104</vt:i4>
      </vt:variant>
      <vt:variant>
        <vt:i4>0</vt:i4>
      </vt:variant>
      <vt:variant>
        <vt:i4>5</vt:i4>
      </vt:variant>
      <vt:variant>
        <vt:lpwstr/>
      </vt:variant>
      <vt:variant>
        <vt:lpwstr>_Toc374830584</vt:lpwstr>
      </vt:variant>
      <vt:variant>
        <vt:i4>1048625</vt:i4>
      </vt:variant>
      <vt:variant>
        <vt:i4>98</vt:i4>
      </vt:variant>
      <vt:variant>
        <vt:i4>0</vt:i4>
      </vt:variant>
      <vt:variant>
        <vt:i4>5</vt:i4>
      </vt:variant>
      <vt:variant>
        <vt:lpwstr/>
      </vt:variant>
      <vt:variant>
        <vt:lpwstr>_Toc374830583</vt:lpwstr>
      </vt:variant>
      <vt:variant>
        <vt:i4>1048625</vt:i4>
      </vt:variant>
      <vt:variant>
        <vt:i4>95</vt:i4>
      </vt:variant>
      <vt:variant>
        <vt:i4>0</vt:i4>
      </vt:variant>
      <vt:variant>
        <vt:i4>5</vt:i4>
      </vt:variant>
      <vt:variant>
        <vt:lpwstr/>
      </vt:variant>
      <vt:variant>
        <vt:lpwstr>_Toc374830582</vt:lpwstr>
      </vt:variant>
      <vt:variant>
        <vt:i4>2031665</vt:i4>
      </vt:variant>
      <vt:variant>
        <vt:i4>92</vt:i4>
      </vt:variant>
      <vt:variant>
        <vt:i4>0</vt:i4>
      </vt:variant>
      <vt:variant>
        <vt:i4>5</vt:i4>
      </vt:variant>
      <vt:variant>
        <vt:lpwstr/>
      </vt:variant>
      <vt:variant>
        <vt:lpwstr>_Toc374830578</vt:lpwstr>
      </vt:variant>
      <vt:variant>
        <vt:i4>2031665</vt:i4>
      </vt:variant>
      <vt:variant>
        <vt:i4>89</vt:i4>
      </vt:variant>
      <vt:variant>
        <vt:i4>0</vt:i4>
      </vt:variant>
      <vt:variant>
        <vt:i4>5</vt:i4>
      </vt:variant>
      <vt:variant>
        <vt:lpwstr/>
      </vt:variant>
      <vt:variant>
        <vt:lpwstr>_Toc374830577</vt:lpwstr>
      </vt:variant>
      <vt:variant>
        <vt:i4>2031665</vt:i4>
      </vt:variant>
      <vt:variant>
        <vt:i4>83</vt:i4>
      </vt:variant>
      <vt:variant>
        <vt:i4>0</vt:i4>
      </vt:variant>
      <vt:variant>
        <vt:i4>5</vt:i4>
      </vt:variant>
      <vt:variant>
        <vt:lpwstr/>
      </vt:variant>
      <vt:variant>
        <vt:lpwstr>_Toc374830576</vt:lpwstr>
      </vt:variant>
      <vt:variant>
        <vt:i4>2031665</vt:i4>
      </vt:variant>
      <vt:variant>
        <vt:i4>77</vt:i4>
      </vt:variant>
      <vt:variant>
        <vt:i4>0</vt:i4>
      </vt:variant>
      <vt:variant>
        <vt:i4>5</vt:i4>
      </vt:variant>
      <vt:variant>
        <vt:lpwstr/>
      </vt:variant>
      <vt:variant>
        <vt:lpwstr>_Toc374830575</vt:lpwstr>
      </vt:variant>
      <vt:variant>
        <vt:i4>2031665</vt:i4>
      </vt:variant>
      <vt:variant>
        <vt:i4>71</vt:i4>
      </vt:variant>
      <vt:variant>
        <vt:i4>0</vt:i4>
      </vt:variant>
      <vt:variant>
        <vt:i4>5</vt:i4>
      </vt:variant>
      <vt:variant>
        <vt:lpwstr/>
      </vt:variant>
      <vt:variant>
        <vt:lpwstr>_Toc374830574</vt:lpwstr>
      </vt:variant>
      <vt:variant>
        <vt:i4>2031665</vt:i4>
      </vt:variant>
      <vt:variant>
        <vt:i4>65</vt:i4>
      </vt:variant>
      <vt:variant>
        <vt:i4>0</vt:i4>
      </vt:variant>
      <vt:variant>
        <vt:i4>5</vt:i4>
      </vt:variant>
      <vt:variant>
        <vt:lpwstr/>
      </vt:variant>
      <vt:variant>
        <vt:lpwstr>_Toc374830573</vt:lpwstr>
      </vt:variant>
      <vt:variant>
        <vt:i4>2031665</vt:i4>
      </vt:variant>
      <vt:variant>
        <vt:i4>59</vt:i4>
      </vt:variant>
      <vt:variant>
        <vt:i4>0</vt:i4>
      </vt:variant>
      <vt:variant>
        <vt:i4>5</vt:i4>
      </vt:variant>
      <vt:variant>
        <vt:lpwstr/>
      </vt:variant>
      <vt:variant>
        <vt:lpwstr>_Toc374830572</vt:lpwstr>
      </vt:variant>
      <vt:variant>
        <vt:i4>2031665</vt:i4>
      </vt:variant>
      <vt:variant>
        <vt:i4>53</vt:i4>
      </vt:variant>
      <vt:variant>
        <vt:i4>0</vt:i4>
      </vt:variant>
      <vt:variant>
        <vt:i4>5</vt:i4>
      </vt:variant>
      <vt:variant>
        <vt:lpwstr/>
      </vt:variant>
      <vt:variant>
        <vt:lpwstr>_Toc374830571</vt:lpwstr>
      </vt:variant>
      <vt:variant>
        <vt:i4>2031665</vt:i4>
      </vt:variant>
      <vt:variant>
        <vt:i4>47</vt:i4>
      </vt:variant>
      <vt:variant>
        <vt:i4>0</vt:i4>
      </vt:variant>
      <vt:variant>
        <vt:i4>5</vt:i4>
      </vt:variant>
      <vt:variant>
        <vt:lpwstr/>
      </vt:variant>
      <vt:variant>
        <vt:lpwstr>_Toc374830570</vt:lpwstr>
      </vt:variant>
      <vt:variant>
        <vt:i4>1966129</vt:i4>
      </vt:variant>
      <vt:variant>
        <vt:i4>41</vt:i4>
      </vt:variant>
      <vt:variant>
        <vt:i4>0</vt:i4>
      </vt:variant>
      <vt:variant>
        <vt:i4>5</vt:i4>
      </vt:variant>
      <vt:variant>
        <vt:lpwstr/>
      </vt:variant>
      <vt:variant>
        <vt:lpwstr>_Toc374830569</vt:lpwstr>
      </vt:variant>
      <vt:variant>
        <vt:i4>1966129</vt:i4>
      </vt:variant>
      <vt:variant>
        <vt:i4>38</vt:i4>
      </vt:variant>
      <vt:variant>
        <vt:i4>0</vt:i4>
      </vt:variant>
      <vt:variant>
        <vt:i4>5</vt:i4>
      </vt:variant>
      <vt:variant>
        <vt:lpwstr/>
      </vt:variant>
      <vt:variant>
        <vt:lpwstr>_Toc374830568</vt:lpwstr>
      </vt:variant>
      <vt:variant>
        <vt:i4>1966129</vt:i4>
      </vt:variant>
      <vt:variant>
        <vt:i4>35</vt:i4>
      </vt:variant>
      <vt:variant>
        <vt:i4>0</vt:i4>
      </vt:variant>
      <vt:variant>
        <vt:i4>5</vt:i4>
      </vt:variant>
      <vt:variant>
        <vt:lpwstr/>
      </vt:variant>
      <vt:variant>
        <vt:lpwstr>_Toc374830567</vt:lpwstr>
      </vt:variant>
      <vt:variant>
        <vt:i4>1966129</vt:i4>
      </vt:variant>
      <vt:variant>
        <vt:i4>32</vt:i4>
      </vt:variant>
      <vt:variant>
        <vt:i4>0</vt:i4>
      </vt:variant>
      <vt:variant>
        <vt:i4>5</vt:i4>
      </vt:variant>
      <vt:variant>
        <vt:lpwstr/>
      </vt:variant>
      <vt:variant>
        <vt:lpwstr>_Toc374830566</vt:lpwstr>
      </vt:variant>
      <vt:variant>
        <vt:i4>1966129</vt:i4>
      </vt:variant>
      <vt:variant>
        <vt:i4>29</vt:i4>
      </vt:variant>
      <vt:variant>
        <vt:i4>0</vt:i4>
      </vt:variant>
      <vt:variant>
        <vt:i4>5</vt:i4>
      </vt:variant>
      <vt:variant>
        <vt:lpwstr/>
      </vt:variant>
      <vt:variant>
        <vt:lpwstr>_Toc374830565</vt:lpwstr>
      </vt:variant>
      <vt:variant>
        <vt:i4>1966129</vt:i4>
      </vt:variant>
      <vt:variant>
        <vt:i4>26</vt:i4>
      </vt:variant>
      <vt:variant>
        <vt:i4>0</vt:i4>
      </vt:variant>
      <vt:variant>
        <vt:i4>5</vt:i4>
      </vt:variant>
      <vt:variant>
        <vt:lpwstr/>
      </vt:variant>
      <vt:variant>
        <vt:lpwstr>_Toc374830564</vt:lpwstr>
      </vt:variant>
      <vt:variant>
        <vt:i4>1966129</vt:i4>
      </vt:variant>
      <vt:variant>
        <vt:i4>23</vt:i4>
      </vt:variant>
      <vt:variant>
        <vt:i4>0</vt:i4>
      </vt:variant>
      <vt:variant>
        <vt:i4>5</vt:i4>
      </vt:variant>
      <vt:variant>
        <vt:lpwstr/>
      </vt:variant>
      <vt:variant>
        <vt:lpwstr>_Toc374830563</vt:lpwstr>
      </vt:variant>
      <vt:variant>
        <vt:i4>1966129</vt:i4>
      </vt:variant>
      <vt:variant>
        <vt:i4>20</vt:i4>
      </vt:variant>
      <vt:variant>
        <vt:i4>0</vt:i4>
      </vt:variant>
      <vt:variant>
        <vt:i4>5</vt:i4>
      </vt:variant>
      <vt:variant>
        <vt:lpwstr/>
      </vt:variant>
      <vt:variant>
        <vt:lpwstr>_Toc374830562</vt:lpwstr>
      </vt:variant>
      <vt:variant>
        <vt:i4>1966129</vt:i4>
      </vt:variant>
      <vt:variant>
        <vt:i4>17</vt:i4>
      </vt:variant>
      <vt:variant>
        <vt:i4>0</vt:i4>
      </vt:variant>
      <vt:variant>
        <vt:i4>5</vt:i4>
      </vt:variant>
      <vt:variant>
        <vt:lpwstr/>
      </vt:variant>
      <vt:variant>
        <vt:lpwstr>_Toc374830561</vt:lpwstr>
      </vt:variant>
      <vt:variant>
        <vt:i4>1966129</vt:i4>
      </vt:variant>
      <vt:variant>
        <vt:i4>14</vt:i4>
      </vt:variant>
      <vt:variant>
        <vt:i4>0</vt:i4>
      </vt:variant>
      <vt:variant>
        <vt:i4>5</vt:i4>
      </vt:variant>
      <vt:variant>
        <vt:lpwstr/>
      </vt:variant>
      <vt:variant>
        <vt:lpwstr>_Toc374830560</vt:lpwstr>
      </vt:variant>
      <vt:variant>
        <vt:i4>1900593</vt:i4>
      </vt:variant>
      <vt:variant>
        <vt:i4>11</vt:i4>
      </vt:variant>
      <vt:variant>
        <vt:i4>0</vt:i4>
      </vt:variant>
      <vt:variant>
        <vt:i4>5</vt:i4>
      </vt:variant>
      <vt:variant>
        <vt:lpwstr/>
      </vt:variant>
      <vt:variant>
        <vt:lpwstr>_Toc374830559</vt:lpwstr>
      </vt:variant>
      <vt:variant>
        <vt:i4>1900593</vt:i4>
      </vt:variant>
      <vt:variant>
        <vt:i4>8</vt:i4>
      </vt:variant>
      <vt:variant>
        <vt:i4>0</vt:i4>
      </vt:variant>
      <vt:variant>
        <vt:i4>5</vt:i4>
      </vt:variant>
      <vt:variant>
        <vt:lpwstr/>
      </vt:variant>
      <vt:variant>
        <vt:lpwstr>_Toc374830558</vt:lpwstr>
      </vt:variant>
      <vt:variant>
        <vt:i4>1900593</vt:i4>
      </vt:variant>
      <vt:variant>
        <vt:i4>5</vt:i4>
      </vt:variant>
      <vt:variant>
        <vt:i4>0</vt:i4>
      </vt:variant>
      <vt:variant>
        <vt:i4>5</vt:i4>
      </vt:variant>
      <vt:variant>
        <vt:lpwstr/>
      </vt:variant>
      <vt:variant>
        <vt:lpwstr>_Toc374830557</vt:lpwstr>
      </vt:variant>
      <vt:variant>
        <vt:i4>4194313</vt:i4>
      </vt:variant>
      <vt:variant>
        <vt:i4>12</vt:i4>
      </vt:variant>
      <vt:variant>
        <vt:i4>0</vt:i4>
      </vt:variant>
      <vt:variant>
        <vt:i4>5</vt:i4>
      </vt:variant>
      <vt:variant>
        <vt:lpwstr>http://www.naturalcapitalproject.org/</vt:lpwstr>
      </vt:variant>
      <vt:variant>
        <vt:lpwstr/>
      </vt:variant>
      <vt:variant>
        <vt:i4>983104</vt:i4>
      </vt:variant>
      <vt:variant>
        <vt:i4>9</vt:i4>
      </vt:variant>
      <vt:variant>
        <vt:i4>0</vt:i4>
      </vt:variant>
      <vt:variant>
        <vt:i4>5</vt:i4>
      </vt:variant>
      <vt:variant>
        <vt:lpwstr>http://www.step-project.net/</vt:lpwstr>
      </vt:variant>
      <vt:variant>
        <vt:lpwstr/>
      </vt:variant>
      <vt:variant>
        <vt:i4>3604573</vt:i4>
      </vt:variant>
      <vt:variant>
        <vt:i4>6</vt:i4>
      </vt:variant>
      <vt:variant>
        <vt:i4>0</vt:i4>
      </vt:variant>
      <vt:variant>
        <vt:i4>5</vt:i4>
      </vt:variant>
      <vt:variant>
        <vt:lpwstr>http://www.reading.ac.uk/caer/project_alarm.html</vt:lpwstr>
      </vt:variant>
      <vt:variant>
        <vt:lpwstr/>
      </vt:variant>
      <vt:variant>
        <vt:i4>8060978</vt:i4>
      </vt:variant>
      <vt:variant>
        <vt:i4>3</vt:i4>
      </vt:variant>
      <vt:variant>
        <vt:i4>0</vt:i4>
      </vt:variant>
      <vt:variant>
        <vt:i4>5</vt:i4>
      </vt:variant>
      <vt:variant>
        <vt:lpwstr>http://www.sciencedaily.com/releases/2008/09/0809152122725.htm</vt:lpwstr>
      </vt:variant>
      <vt:variant>
        <vt:lpwstr/>
      </vt:variant>
      <vt:variant>
        <vt:i4>4390939</vt:i4>
      </vt:variant>
      <vt:variant>
        <vt:i4>0</vt:i4>
      </vt:variant>
      <vt:variant>
        <vt:i4>0</vt:i4>
      </vt:variant>
      <vt:variant>
        <vt:i4>5</vt:i4>
      </vt:variant>
      <vt:variant>
        <vt:lpwstr>http://www.unep.org/geo/geo5.asp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Pastore</dc:creator>
  <cp:keywords/>
  <cp:lastModifiedBy>Rohan Shanbhag</cp:lastModifiedBy>
  <cp:revision>3</cp:revision>
  <cp:lastPrinted>2014-02-20T12:39:00Z</cp:lastPrinted>
  <dcterms:created xsi:type="dcterms:W3CDTF">2014-03-03T13:34:00Z</dcterms:created>
  <dcterms:modified xsi:type="dcterms:W3CDTF">2014-03-03T13:34:00Z</dcterms:modified>
</cp:coreProperties>
</file>