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1A76B5" w:rsidRPr="00A56462" w14:paraId="4BB9DE4E" w14:textId="77777777" w:rsidTr="00A36B8C">
        <w:trPr>
          <w:trHeight w:val="850"/>
        </w:trPr>
        <w:tc>
          <w:tcPr>
            <w:tcW w:w="2693" w:type="dxa"/>
            <w:shd w:val="clear" w:color="auto" w:fill="auto"/>
          </w:tcPr>
          <w:p w14:paraId="15057684" w14:textId="77777777" w:rsidR="001A76B5" w:rsidRPr="00A56462" w:rsidRDefault="001A76B5" w:rsidP="00A36B8C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0DA05C21" w14:textId="77777777" w:rsidR="001A76B5" w:rsidRPr="00A56462" w:rsidRDefault="001A76B5" w:rsidP="00A36B8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3492320D" wp14:editId="6796DC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5BFB1DFA" w14:textId="77777777" w:rsidR="001A76B5" w:rsidRPr="00A56462" w:rsidRDefault="001A76B5" w:rsidP="00A36B8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2A3C1D4A" w14:textId="77777777" w:rsidR="00DE6E55" w:rsidRPr="00D040F2" w:rsidRDefault="00DE6E55" w:rsidP="00AD4BDD">
      <w:pPr>
        <w:pStyle w:val="ASpacer"/>
        <w:rPr>
          <w:lang w:val="en-GB"/>
        </w:rPr>
      </w:pP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6945"/>
        <w:gridCol w:w="2551"/>
      </w:tblGrid>
      <w:tr w:rsidR="00AD4BDD" w:rsidRPr="00D040F2" w14:paraId="508DEF2A" w14:textId="77777777" w:rsidTr="00AD4BDD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1A86C7E7" w14:textId="77777777" w:rsidR="00AD4BDD" w:rsidRPr="00D040F2" w:rsidRDefault="00AD4BDD" w:rsidP="00AD4BDD">
            <w:pPr>
              <w:pStyle w:val="Normal-pool"/>
              <w:rPr>
                <w:lang w:val="en-GB"/>
              </w:rPr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3FAFA65C" w14:textId="774EB1CE" w:rsidR="00AD4BDD" w:rsidRPr="00D040F2" w:rsidRDefault="00AD4BDD" w:rsidP="00AD4BDD">
            <w:pPr>
              <w:pStyle w:val="ASymbol"/>
            </w:pPr>
            <w:r w:rsidRPr="001A76B5">
              <w:rPr>
                <w:b/>
                <w:bCs/>
                <w:sz w:val="28"/>
                <w:szCs w:val="28"/>
                <w:lang w:val="ru-RU"/>
              </w:rPr>
              <w:t>IPBES</w:t>
            </w:r>
            <w:r>
              <w:rPr>
                <w:lang w:val="ru-RU"/>
              </w:rPr>
              <w:t>/10/3</w:t>
            </w:r>
            <w:bookmarkStart w:id="0" w:name="Symbol1A"/>
            <w:bookmarkStart w:id="1" w:name="Symbol1B"/>
            <w:bookmarkEnd w:id="0"/>
            <w:bookmarkEnd w:id="1"/>
          </w:p>
        </w:tc>
      </w:tr>
    </w:tbl>
    <w:p w14:paraId="0E185727" w14:textId="77777777" w:rsidR="00AD4BDD" w:rsidRPr="00D040F2" w:rsidRDefault="00AD4BDD" w:rsidP="00AD4BDD">
      <w:pPr>
        <w:pStyle w:val="ASpacer"/>
        <w:rPr>
          <w:lang w:val="en-GB"/>
        </w:rPr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D4BDD" w:rsidRPr="00D040F2" w14:paraId="14D84D3D" w14:textId="77777777" w:rsidTr="00AD4BDD">
        <w:trPr>
          <w:trHeight w:val="2098"/>
        </w:trPr>
        <w:tc>
          <w:tcPr>
            <w:tcW w:w="2126" w:type="dxa"/>
            <w:shd w:val="clear" w:color="auto" w:fill="auto"/>
          </w:tcPr>
          <w:p w14:paraId="46A86FFB" w14:textId="21921F15" w:rsidR="00AD4BDD" w:rsidRPr="00D040F2" w:rsidRDefault="00AD4BDD" w:rsidP="00AD4BDD">
            <w:pPr>
              <w:pStyle w:val="ALogo"/>
              <w:rPr>
                <w:lang w:val="en-GB"/>
              </w:rPr>
            </w:pPr>
            <w:r w:rsidRPr="00D040F2">
              <w:rPr>
                <w:noProof/>
                <w:lang w:val="en-GB"/>
              </w:rPr>
              <w:drawing>
                <wp:inline distT="0" distB="0" distL="0" distR="0" wp14:anchorId="7DBF38F3" wp14:editId="7CE65E0F">
                  <wp:extent cx="1116610" cy="518644"/>
                  <wp:effectExtent l="0" t="0" r="7620" b="0"/>
                  <wp:docPr id="138513023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13023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0F2">
              <w:rPr>
                <w:lang w:val="en-GB"/>
              </w:rPr>
              <w:t xml:space="preserve"> </w:t>
            </w:r>
          </w:p>
          <w:p w14:paraId="268C53AB" w14:textId="15ED2B72" w:rsidR="00AD4BDD" w:rsidRPr="00D040F2" w:rsidRDefault="00AD4BDD" w:rsidP="00AD4BDD">
            <w:pPr>
              <w:pStyle w:val="ALogo"/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072926C" w14:textId="0E243AFF" w:rsidR="00AD4BDD" w:rsidRPr="001A76B5" w:rsidRDefault="001A76B5" w:rsidP="00AD4BDD">
            <w:pPr>
              <w:pStyle w:val="AConvName"/>
              <w:rPr>
                <w:lang w:val="ru-RU"/>
              </w:rPr>
            </w:pPr>
            <w:r w:rsidRPr="001A76B5">
              <w:rPr>
                <w:lang w:val="ru-RU"/>
              </w:rPr>
              <w:t xml:space="preserve">Межправительственная </w:t>
            </w:r>
            <w:r w:rsidRPr="001A76B5">
              <w:rPr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334C7FE7" w14:textId="6F5B1F3F" w:rsidR="00AD4BDD" w:rsidRPr="00D040F2" w:rsidRDefault="00AD4BDD" w:rsidP="00AD4BDD">
            <w:pPr>
              <w:pStyle w:val="AText"/>
              <w:rPr>
                <w:lang w:val="en-GB"/>
              </w:rPr>
            </w:pPr>
            <w:r w:rsidRPr="00D040F2">
              <w:rPr>
                <w:lang w:val="en-GB"/>
              </w:rPr>
              <w:t xml:space="preserve">Distr.: </w:t>
            </w:r>
            <w:bookmarkStart w:id="2" w:name="Distribution"/>
            <w:r w:rsidRPr="00D040F2">
              <w:rPr>
                <w:lang w:val="en-GB"/>
              </w:rPr>
              <w:t>General</w:t>
            </w:r>
            <w:bookmarkEnd w:id="2"/>
            <w:r w:rsidRPr="00D040F2">
              <w:rPr>
                <w:lang w:val="en-GB"/>
              </w:rPr>
              <w:t xml:space="preserve"> </w:t>
            </w:r>
          </w:p>
          <w:p w14:paraId="05C69E3B" w14:textId="6E0F280A" w:rsidR="00AD4BDD" w:rsidRPr="00D040F2" w:rsidRDefault="00AD4BDD" w:rsidP="00AD4BDD">
            <w:pPr>
              <w:pStyle w:val="AText0"/>
            </w:pPr>
            <w:bookmarkStart w:id="3" w:name="DistributionDate"/>
            <w:r w:rsidRPr="001A76B5">
              <w:rPr>
                <w:lang w:val="en-GB"/>
              </w:rPr>
              <w:t xml:space="preserve">10 </w:t>
            </w:r>
            <w:r w:rsidR="001A76B5">
              <w:t>May</w:t>
            </w:r>
            <w:r w:rsidRPr="001A76B5">
              <w:rPr>
                <w:lang w:val="en-GB"/>
              </w:rPr>
              <w:t xml:space="preserve"> 2023</w:t>
            </w:r>
            <w:bookmarkEnd w:id="3"/>
          </w:p>
          <w:p w14:paraId="4854BD97" w14:textId="4744F45A" w:rsidR="001A76B5" w:rsidRPr="001A76B5" w:rsidRDefault="001A76B5" w:rsidP="001A76B5">
            <w:pPr>
              <w:pStyle w:val="AText"/>
            </w:pPr>
            <w:bookmarkStart w:id="4" w:name="DistributionLang"/>
            <w:r>
              <w:t>Russian</w:t>
            </w:r>
          </w:p>
          <w:p w14:paraId="76682820" w14:textId="28C27D7C" w:rsidR="00AD4BDD" w:rsidRPr="00D040F2" w:rsidRDefault="00AD4BDD" w:rsidP="001A76B5">
            <w:pPr>
              <w:pStyle w:val="AText"/>
              <w:spacing w:before="0"/>
              <w:rPr>
                <w:lang w:val="en-GB"/>
              </w:rPr>
            </w:pPr>
            <w:r w:rsidRPr="00D040F2">
              <w:rPr>
                <w:lang w:val="en-GB"/>
              </w:rPr>
              <w:t>Original: English</w:t>
            </w:r>
            <w:bookmarkEnd w:id="4"/>
          </w:p>
        </w:tc>
      </w:tr>
    </w:tbl>
    <w:p w14:paraId="7949D250" w14:textId="77777777" w:rsidR="00AD4BDD" w:rsidRPr="00D040F2" w:rsidRDefault="00AD4BDD" w:rsidP="00AD4BDD">
      <w:pPr>
        <w:pStyle w:val="ASpacer"/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D4BDD" w:rsidRPr="006E5BA1" w14:paraId="5D3EC8DE" w14:textId="77777777" w:rsidTr="001A76B5">
        <w:trPr>
          <w:trHeight w:val="57"/>
        </w:trPr>
        <w:tc>
          <w:tcPr>
            <w:tcW w:w="5387" w:type="dxa"/>
            <w:shd w:val="clear" w:color="auto" w:fill="auto"/>
          </w:tcPr>
          <w:p w14:paraId="3D66464A" w14:textId="77777777" w:rsidR="001A76B5" w:rsidRDefault="00AD4BDD" w:rsidP="00AD4BDD">
            <w:pPr>
              <w:pStyle w:val="AATitle"/>
              <w:rPr>
                <w:bCs/>
                <w:lang w:val="ru-RU"/>
              </w:rPr>
            </w:pPr>
            <w:bookmarkStart w:id="5" w:name="CorNot1Text"/>
            <w:r>
              <w:rPr>
                <w:bCs/>
                <w:lang w:val="ru-RU"/>
              </w:rPr>
              <w:t>Пленум Межправительственной научно</w:t>
            </w:r>
            <w:r w:rsidR="001A76B5">
              <w:rPr>
                <w:bCs/>
                <w:lang w:val="ru-RU"/>
              </w:rPr>
              <w:noBreakHyphen/>
            </w:r>
            <w:r>
              <w:rPr>
                <w:bCs/>
                <w:lang w:val="ru-RU"/>
              </w:rPr>
              <w:t xml:space="preserve">политической платформы по биоразнообразию и экосистемным услугам </w:t>
            </w:r>
          </w:p>
          <w:p w14:paraId="6D40F4D1" w14:textId="60411F9A" w:rsidR="00AD4BDD" w:rsidRPr="001A76B5" w:rsidRDefault="00AD4BDD" w:rsidP="00AD4BDD">
            <w:pPr>
              <w:pStyle w:val="AATitle"/>
              <w:rPr>
                <w:lang w:val="ru-RU"/>
              </w:rPr>
            </w:pPr>
            <w:r>
              <w:rPr>
                <w:bCs/>
                <w:lang w:val="ru-RU"/>
              </w:rPr>
              <w:t>Десятая сессия</w:t>
            </w:r>
            <w:r>
              <w:rPr>
                <w:lang w:val="ru-RU"/>
              </w:rPr>
              <w:t xml:space="preserve"> </w:t>
            </w:r>
            <w:bookmarkEnd w:id="5"/>
          </w:p>
          <w:p w14:paraId="7E7D512E" w14:textId="3EBEB2B5" w:rsidR="00AD4BDD" w:rsidRPr="001A76B5" w:rsidRDefault="00AD4BDD" w:rsidP="00AD4BDD">
            <w:pPr>
              <w:pStyle w:val="AATitle1"/>
              <w:rPr>
                <w:lang w:val="ru-RU"/>
              </w:rPr>
            </w:pPr>
            <w:bookmarkStart w:id="6" w:name="CorNot1VenueDate"/>
            <w:r>
              <w:rPr>
                <w:lang w:val="ru-RU"/>
              </w:rPr>
              <w:t xml:space="preserve">Бонн, Германия, 28 августа – 2 сентября 2023 года </w:t>
            </w:r>
            <w:bookmarkEnd w:id="6"/>
          </w:p>
          <w:p w14:paraId="5FB51612" w14:textId="53376593" w:rsidR="00AD4BDD" w:rsidRPr="001A76B5" w:rsidRDefault="00AD4BDD" w:rsidP="00AD4BDD">
            <w:pPr>
              <w:pStyle w:val="AATitle1"/>
              <w:rPr>
                <w:lang w:val="ru-RU"/>
              </w:rPr>
            </w:pPr>
            <w:bookmarkStart w:id="7" w:name="CorNot1AgItem"/>
            <w:r>
              <w:rPr>
                <w:lang w:val="ru-RU"/>
              </w:rPr>
              <w:t>Пункт 3 предварительной повестки дня</w:t>
            </w:r>
            <w:r w:rsidRPr="00D040F2">
              <w:rPr>
                <w:szCs w:val="18"/>
                <w:lang w:val="ru-RU"/>
              </w:rPr>
              <w:footnoteReference w:customMarkFollows="1" w:id="2"/>
              <w:t>*</w:t>
            </w:r>
            <w:bookmarkEnd w:id="7"/>
          </w:p>
          <w:p w14:paraId="78C317DF" w14:textId="1785877E" w:rsidR="00AD4BDD" w:rsidRPr="00325B34" w:rsidRDefault="00AD4BDD" w:rsidP="00AD4BDD">
            <w:pPr>
              <w:pStyle w:val="AATitle2"/>
              <w:rPr>
                <w:lang w:val="ru-RU"/>
              </w:rPr>
            </w:pPr>
            <w:bookmarkStart w:id="8" w:name="CorNot1AgTitle"/>
            <w:r>
              <w:rPr>
                <w:bCs/>
                <w:lang w:val="ru-RU"/>
              </w:rPr>
              <w:t>Допуск наблюдателей</w:t>
            </w:r>
            <w:bookmarkEnd w:id="8"/>
          </w:p>
        </w:tc>
        <w:tc>
          <w:tcPr>
            <w:tcW w:w="4109" w:type="dxa"/>
            <w:shd w:val="clear" w:color="auto" w:fill="auto"/>
          </w:tcPr>
          <w:p w14:paraId="6F77AD43" w14:textId="77777777" w:rsidR="00AD4BDD" w:rsidRPr="00325B34" w:rsidRDefault="00AD4BDD" w:rsidP="00AD4BDD">
            <w:pPr>
              <w:pStyle w:val="Normal-pool"/>
              <w:rPr>
                <w:lang w:val="ru-RU"/>
              </w:rPr>
            </w:pPr>
          </w:p>
        </w:tc>
      </w:tr>
    </w:tbl>
    <w:p w14:paraId="45184A87" w14:textId="77777777" w:rsidR="00AD4BDD" w:rsidRPr="001A76B5" w:rsidRDefault="00AD4BDD" w:rsidP="001A76B5">
      <w:pPr>
        <w:pStyle w:val="ANorma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320" w:after="240"/>
        <w:ind w:left="1247"/>
        <w:rPr>
          <w:b/>
          <w:bCs/>
          <w:sz w:val="28"/>
          <w:szCs w:val="28"/>
          <w:lang w:val="ru-RU"/>
        </w:rPr>
      </w:pPr>
      <w:r w:rsidRPr="001A76B5">
        <w:rPr>
          <w:b/>
          <w:bCs/>
          <w:sz w:val="28"/>
          <w:szCs w:val="28"/>
          <w:lang w:val="ru-RU"/>
        </w:rPr>
        <w:t>Проект политики и процедур в отношении допуска наблюдателей</w:t>
      </w:r>
    </w:p>
    <w:p w14:paraId="4FF003EB" w14:textId="13E63B36" w:rsidR="00AD4BDD" w:rsidRPr="001A76B5" w:rsidRDefault="00AD4BDD" w:rsidP="001A76B5">
      <w:pPr>
        <w:pStyle w:val="ANorma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247"/>
        <w:rPr>
          <w:b/>
          <w:bCs/>
          <w:sz w:val="24"/>
          <w:szCs w:val="24"/>
          <w:lang w:val="ru-RU"/>
        </w:rPr>
      </w:pPr>
      <w:r w:rsidRPr="001A76B5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52FC374B" w14:textId="3C965679" w:rsidR="00AD4BDD" w:rsidRPr="001A76B5" w:rsidRDefault="00AD4BDD" w:rsidP="001A76B5">
      <w:pPr>
        <w:pStyle w:val="ANorma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247"/>
        <w:rPr>
          <w:lang w:val="ru-RU"/>
        </w:rPr>
      </w:pPr>
      <w:r>
        <w:rPr>
          <w:lang w:val="ru-RU"/>
        </w:rPr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</w:t>
      </w:r>
      <w:r w:rsidR="001A76B5">
        <w:rPr>
          <w:lang w:val="ru-RU"/>
        </w:rPr>
        <w:noBreakHyphen/>
      </w:r>
      <w:r>
        <w:rPr>
          <w:lang w:val="ru-RU"/>
        </w:rPr>
        <w:t>политической платформы по биоразнообразию и экосистемным услугам (МПБЭУ) на его сессиях с первой по девятую. Поскольку на девятой сессии не было достигнуто консенсуса, Пленумом было принято решение, что временная процедура допуска наблюдателей на сессии Пленума, изложенная в пункте 22 доклада о работе первой сессии (IPBES/1/12) и применявшаяся на его сессиях со второй по девятую, будет также применяться на его десятой сессии. Пленум также постановил, что на своей десятой сессии он продолжит рассмотрение проекта политики и процедур в отношении допуска наблюдателей. В этой связи проект текста приводится в приложении к настоящей записке для рассмотрения Пленумом на его десятой сессии. Помимо этого, в документе IPBES/10/INF/3 будет представлен предложенный Бюро перечень наблюдателей для допуска на десятую сессию Пленума.</w:t>
      </w:r>
    </w:p>
    <w:p w14:paraId="30E2214C" w14:textId="77777777" w:rsidR="00AD4BDD" w:rsidRPr="001A76B5" w:rsidRDefault="00AD4BDD" w:rsidP="00325B34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ru-RU"/>
        </w:rPr>
      </w:pPr>
      <w:r w:rsidRPr="001A76B5">
        <w:rPr>
          <w:lang w:val="ru-RU"/>
        </w:rPr>
        <w:br w:type="page"/>
      </w:r>
    </w:p>
    <w:p w14:paraId="6E242D69" w14:textId="77777777" w:rsidR="00AD4BDD" w:rsidRPr="001A76B5" w:rsidRDefault="00AD4BDD" w:rsidP="001A76B5">
      <w:pPr>
        <w:pStyle w:val="ZZAnxhead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240"/>
        <w:rPr>
          <w:lang w:val="ru-RU"/>
        </w:rPr>
      </w:pPr>
      <w:r>
        <w:rPr>
          <w:lang w:val="ru-RU"/>
        </w:rPr>
        <w:lastRenderedPageBreak/>
        <w:t>Приложение</w:t>
      </w:r>
    </w:p>
    <w:p w14:paraId="7CEEF5F3" w14:textId="77777777" w:rsidR="00AD4BDD" w:rsidRPr="001A76B5" w:rsidRDefault="00AD4BDD" w:rsidP="001A76B5">
      <w:pPr>
        <w:pStyle w:val="ZZAnxtitle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rPr>
          <w:lang w:val="ru-RU"/>
        </w:rPr>
      </w:pPr>
      <w:r>
        <w:rPr>
          <w:lang w:val="ru-RU"/>
        </w:rPr>
        <w:t>[</w:t>
      </w:r>
      <w:r w:rsidRPr="001A76B5">
        <w:rPr>
          <w:sz w:val="24"/>
          <w:szCs w:val="24"/>
          <w:lang w:val="ru-RU"/>
        </w:rPr>
        <w:t>Проект политики и процедур в отношении допуска наблюдателей</w:t>
      </w:r>
    </w:p>
    <w:p w14:paraId="765E5F30" w14:textId="05CEBAC0" w:rsidR="00AD4BDD" w:rsidRPr="001A76B5" w:rsidRDefault="001A76B5" w:rsidP="001A76B5">
      <w:pPr>
        <w:pStyle w:val="CH1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rPr>
          <w:lang w:val="ru-RU"/>
        </w:rPr>
      </w:pPr>
      <w:r>
        <w:rPr>
          <w:bCs/>
          <w:lang w:val="ru-RU"/>
        </w:rPr>
        <w:tab/>
      </w:r>
      <w:r w:rsidR="00AD4BDD">
        <w:rPr>
          <w:bCs/>
          <w:lang w:val="ru-RU"/>
        </w:rPr>
        <w:t>I.</w:t>
      </w:r>
      <w:r w:rsidR="00AD4BDD">
        <w:rPr>
          <w:lang w:val="ru-RU"/>
        </w:rPr>
        <w:tab/>
      </w:r>
      <w:r w:rsidR="00AD4BDD">
        <w:rPr>
          <w:bCs/>
          <w:lang w:val="ru-RU"/>
        </w:rPr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14:paraId="1D76B4A4" w14:textId="77777777" w:rsidR="00AD4BDD" w:rsidRPr="001A76B5" w:rsidRDefault="00AD4BDD" w:rsidP="001A76B5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247" w:firstLine="624"/>
        <w:rPr>
          <w:lang w:val="ru-RU"/>
        </w:rPr>
      </w:pPr>
      <w:r>
        <w:rPr>
          <w:lang w:val="ru-RU"/>
        </w:rPr>
        <w:t xml:space="preserve"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 </w:t>
      </w:r>
    </w:p>
    <w:p w14:paraId="6DFCC953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D040F2">
        <w:rPr>
          <w:vertAlign w:val="superscript"/>
          <w:lang w:val="ru-RU"/>
        </w:rPr>
        <w:footnoteReference w:id="3"/>
      </w:r>
      <w:r>
        <w:rPr>
          <w:lang w:val="ru-RU"/>
        </w:rPr>
        <w:t>.</w:t>
      </w:r>
    </w:p>
    <w:p w14:paraId="15C45583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14:paraId="28114CD8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14:paraId="3ABDD489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Платформы.</w:t>
      </w:r>
    </w:p>
    <w:p w14:paraId="1F8F4BFC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иное решение.</w:t>
      </w:r>
    </w:p>
    <w:p w14:paraId="5762CF92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Наблюдатели, допущенные к участию в работе первой сессии МПБЭУ, считаются допущенными Пленумом на последующие сессии Пленума в качестве наблюдателей без подачи заявления или других документов за исключением случаев, когда Пленум принимает иное решение.</w:t>
      </w:r>
    </w:p>
    <w:p w14:paraId="04C209C1" w14:textId="77777777" w:rsidR="00AD4BDD" w:rsidRPr="00D040F2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</w:pPr>
      <w:r>
        <w:rPr>
          <w:lang w:val="ru-RU"/>
        </w:rPr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14:paraId="22FCF24E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Секретариат уведомляет наблюдателей о проведении сессий Пленума.</w:t>
      </w:r>
    </w:p>
    <w:p w14:paraId="5CE84EDC" w14:textId="77777777" w:rsidR="00AD4BDD" w:rsidRPr="001A76B5" w:rsidRDefault="00AD4BDD" w:rsidP="001A76B5">
      <w:pPr>
        <w:pStyle w:val="NormalNonumber"/>
        <w:numPr>
          <w:ilvl w:val="0"/>
          <w:numId w:val="13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left="1247" w:firstLine="624"/>
        <w:rPr>
          <w:lang w:val="ru-RU"/>
        </w:rPr>
      </w:pPr>
      <w:r>
        <w:rPr>
          <w:lang w:val="ru-RU"/>
        </w:rPr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14:paraId="5726346C" w14:textId="1C1243D3" w:rsidR="00AD4BDD" w:rsidRPr="001A76B5" w:rsidRDefault="001A76B5" w:rsidP="00AD4BDD">
      <w:pPr>
        <w:pStyle w:val="CH1"/>
        <w:rPr>
          <w:lang w:val="ru-RU"/>
        </w:rPr>
      </w:pPr>
      <w:r>
        <w:rPr>
          <w:bCs/>
          <w:lang w:val="ru-RU"/>
        </w:rPr>
        <w:lastRenderedPageBreak/>
        <w:tab/>
      </w:r>
      <w:r w:rsidR="00AD4BDD">
        <w:rPr>
          <w:bCs/>
          <w:lang w:val="ru-RU"/>
        </w:rPr>
        <w:t>II.</w:t>
      </w:r>
      <w:r w:rsidR="00AD4BDD">
        <w:rPr>
          <w:lang w:val="ru-RU"/>
        </w:rPr>
        <w:tab/>
      </w:r>
      <w:r w:rsidR="00AD4BDD">
        <w:rPr>
          <w:bCs/>
          <w:lang w:val="ru-RU"/>
        </w:rPr>
        <w:t>Процедуры в отношении допуска наблюдателей</w:t>
      </w:r>
    </w:p>
    <w:p w14:paraId="6FB5FFA7" w14:textId="535560E0" w:rsidR="00AD4BDD" w:rsidRPr="001A76B5" w:rsidRDefault="00AD4BDD" w:rsidP="001A76B5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247" w:firstLine="624"/>
        <w:rPr>
          <w:lang w:val="ru-RU"/>
        </w:rPr>
      </w:pPr>
      <w:r>
        <w:rPr>
          <w:lang w:val="ru-RU"/>
        </w:rPr>
        <w:t>Применяется следующий процесс в отношении допуска наблюдателей:</w:t>
      </w:r>
    </w:p>
    <w:p w14:paraId="341DA381" w14:textId="77777777" w:rsidR="00AD4BDD" w:rsidRPr="001A76B5" w:rsidRDefault="00AD4BDD" w:rsidP="001A76B5">
      <w:pPr>
        <w:pStyle w:val="Normalnumber"/>
        <w:numPr>
          <w:ilvl w:val="0"/>
          <w:numId w:val="14"/>
        </w:numPr>
        <w:tabs>
          <w:tab w:val="clear" w:pos="1191"/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ru-RU"/>
        </w:rPr>
      </w:pPr>
      <w:r>
        <w:rPr>
          <w:lang w:val="ru-RU"/>
        </w:rPr>
        <w:t xml:space="preserve">Претендентам на получение статуса наблюдателя для участия в работе сессий Пленума будет предложено в надлежащем порядке направить в секретариат, среди прочего, копии следующих документов: </w:t>
      </w:r>
    </w:p>
    <w:p w14:paraId="70164CD3" w14:textId="77777777" w:rsidR="00AD4BDD" w:rsidRPr="001A76B5" w:rsidRDefault="00AD4BDD" w:rsidP="001A76B5">
      <w:pPr>
        <w:pStyle w:val="Normalnumber"/>
        <w:numPr>
          <w:ilvl w:val="1"/>
          <w:numId w:val="1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624"/>
        <w:rPr>
          <w:lang w:val="ru-RU"/>
        </w:rPr>
      </w:pPr>
      <w:r>
        <w:rPr>
          <w:lang w:val="ru-RU"/>
        </w:rPr>
        <w:t>документов, в которых изложены мандат, сфера охвата и структура управления организации, например, устав, статуты, конституция, регламенты или учредительные документы;</w:t>
      </w:r>
    </w:p>
    <w:p w14:paraId="228E2700" w14:textId="77777777" w:rsidR="00AD4BDD" w:rsidRPr="001A76B5" w:rsidRDefault="00AD4BDD" w:rsidP="001A76B5">
      <w:pPr>
        <w:pStyle w:val="Normalnumber"/>
        <w:numPr>
          <w:ilvl w:val="1"/>
          <w:numId w:val="1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624"/>
        <w:rPr>
          <w:rFonts w:eastAsia="SimSun"/>
          <w:lang w:val="ru-RU"/>
        </w:rPr>
      </w:pPr>
      <w:r>
        <w:rPr>
          <w:lang w:val="ru-RU"/>
        </w:rPr>
        <w:t xml:space="preserve">любых других информационных документов, которые демонстрируют компетенцию и заинтересованность организации в вопросах, относящихся к деятельности Платформы; </w:t>
      </w:r>
    </w:p>
    <w:p w14:paraId="427AF7A7" w14:textId="77777777" w:rsidR="00AD4BDD" w:rsidRPr="001A76B5" w:rsidRDefault="00AD4BDD" w:rsidP="001A76B5">
      <w:pPr>
        <w:pStyle w:val="Normalnumber"/>
        <w:numPr>
          <w:ilvl w:val="1"/>
          <w:numId w:val="1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624"/>
        <w:rPr>
          <w:rFonts w:eastAsia="SimSun"/>
          <w:lang w:val="ru-RU"/>
        </w:rPr>
      </w:pPr>
      <w:r>
        <w:rPr>
          <w:lang w:val="ru-RU"/>
        </w:rPr>
        <w:t xml:space="preserve"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 </w:t>
      </w:r>
    </w:p>
    <w:p w14:paraId="027B948B" w14:textId="77777777" w:rsidR="00AD4BDD" w:rsidRPr="00D040F2" w:rsidRDefault="00AD4BDD" w:rsidP="001A76B5">
      <w:pPr>
        <w:pStyle w:val="Normalnumber"/>
        <w:numPr>
          <w:ilvl w:val="0"/>
          <w:numId w:val="14"/>
        </w:numPr>
        <w:tabs>
          <w:tab w:val="clear" w:pos="1191"/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</w:pPr>
      <w:r>
        <w:rPr>
          <w:lang w:val="ru-RU"/>
        </w:rPr>
        <w:t xml:space="preserve"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Секретариат Платформы сохраняет представленную информацию. </w:t>
      </w:r>
    </w:p>
    <w:p w14:paraId="59FE47ED" w14:textId="77777777" w:rsidR="00AD4BDD" w:rsidRPr="001A76B5" w:rsidRDefault="00AD4BDD" w:rsidP="001A76B5">
      <w:pPr>
        <w:pStyle w:val="Normalnumber"/>
        <w:numPr>
          <w:ilvl w:val="0"/>
          <w:numId w:val="14"/>
        </w:numPr>
        <w:tabs>
          <w:tab w:val="clear" w:pos="1191"/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ru-RU"/>
        </w:rPr>
      </w:pPr>
      <w:r>
        <w:rPr>
          <w:lang w:val="ru-RU"/>
        </w:rPr>
        <w:t xml:space="preserve">Секретариат анализирует заявки на основе представленных документов, о которых говорится в пункте 10 выше, и функций, и принципов деятельности Платформы и направляет свои выводы Бюро для рассмотрения. </w:t>
      </w:r>
    </w:p>
    <w:p w14:paraId="0B1A281E" w14:textId="77777777" w:rsidR="00AD4BDD" w:rsidRPr="001A76B5" w:rsidRDefault="00AD4BDD" w:rsidP="001A76B5">
      <w:pPr>
        <w:pStyle w:val="Normalnumber"/>
        <w:numPr>
          <w:ilvl w:val="0"/>
          <w:numId w:val="14"/>
        </w:numPr>
        <w:tabs>
          <w:tab w:val="clear" w:pos="1191"/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ru-RU"/>
        </w:rPr>
      </w:pPr>
      <w:r>
        <w:rPr>
          <w:lang w:val="ru-RU"/>
        </w:rPr>
        <w:t>Рассмотренный Бюро перечень претендентов на получение статуса наблюдателя, включая неодобренные заявки, представляется на рассмотрение Пленума на его следующей сессии в соответствии с правилами процедуры.</w:t>
      </w:r>
    </w:p>
    <w:p w14:paraId="0581C94A" w14:textId="2F005AD2" w:rsidR="00AD4BDD" w:rsidRPr="001A76B5" w:rsidRDefault="00AD4BDD" w:rsidP="001A76B5">
      <w:pPr>
        <w:pStyle w:val="NormalNonumb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firstLine="624"/>
        <w:rPr>
          <w:lang w:val="ru-RU"/>
        </w:rPr>
      </w:pPr>
      <w:r>
        <w:rPr>
          <w:lang w:val="ru-RU"/>
        </w:rPr>
        <w:t>[14.</w:t>
      </w:r>
      <w:r>
        <w:rPr>
          <w:lang w:val="ru-RU"/>
        </w:rPr>
        <w:tab/>
        <w:t>Пленум Платформы принимает решение [о допуске рекомендованных в перечне наблюдателей] о допуске и участии всех наблюдателей в соответствии со своими правилами процедуры, и наблюдатели, одобренные Бюро на основе анализа, о котором говорится в пункте</w:t>
      </w:r>
      <w:r w:rsidR="006E5BA1">
        <w:rPr>
          <w:lang w:val="ru-RU"/>
        </w:rPr>
        <w:t> </w:t>
      </w:r>
      <w:r>
        <w:rPr>
          <w:lang w:val="ru-RU"/>
        </w:rPr>
        <w:t>1</w:t>
      </w:r>
      <w:r w:rsidR="006E5BA1">
        <w:rPr>
          <w:lang w:val="ru-RU"/>
        </w:rPr>
        <w:t>2</w:t>
      </w:r>
      <w:r>
        <w:rPr>
          <w:lang w:val="ru-RU"/>
        </w:rPr>
        <w:t xml:space="preserve">, могут быть допущены на заседание Пленума и участвовать в нем [, если против этого не возражает ни один из членов Платформы] [, за исключением случаев, когда против этого возражает не менее одной трети присутствующих на заседании членов].] </w:t>
      </w:r>
    </w:p>
    <w:p w14:paraId="5F13CCCF" w14:textId="77777777" w:rsidR="00AD4BDD" w:rsidRPr="001A76B5" w:rsidRDefault="00AD4BDD" w:rsidP="001A76B5">
      <w:pPr>
        <w:pStyle w:val="NormalNonumb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firstLine="624"/>
        <w:rPr>
          <w:rFonts w:eastAsia="SimSun"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заседаний Бюро и сессий Пленума с учетом применимых правил процедуры.</w:t>
      </w:r>
    </w:p>
    <w:p w14:paraId="15A5127E" w14:textId="77777777" w:rsidR="00AD4BDD" w:rsidRPr="001A76B5" w:rsidRDefault="00AD4BDD" w:rsidP="001A76B5">
      <w:pPr>
        <w:pStyle w:val="NormalNonumb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firstLine="624"/>
        <w:rPr>
          <w:rFonts w:eastAsia="SimSun"/>
          <w:lang w:val="ru-RU"/>
        </w:rPr>
      </w:pPr>
      <w:r>
        <w:rPr>
          <w:lang w:val="ru-RU"/>
        </w:rPr>
        <w:t>[16.</w:t>
      </w:r>
      <w:r>
        <w:rPr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соответствующего наблюдателя при условии утверждения [Бюро] [Пленумом].]</w:t>
      </w:r>
    </w:p>
    <w:p w14:paraId="78C337D3" w14:textId="1031F2FE" w:rsidR="00AD4BDD" w:rsidRPr="001A76B5" w:rsidRDefault="0076066F" w:rsidP="001A76B5">
      <w:pPr>
        <w:pStyle w:val="NormalNonumb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firstLine="624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статуса наблюдателя в настоящем документе и любых других соответствующих правилах процедуры Платформы.]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AD4BDD" w:rsidRPr="006E5BA1" w14:paraId="7FA94718" w14:textId="77777777" w:rsidTr="00767167">
        <w:tc>
          <w:tcPr>
            <w:tcW w:w="1899" w:type="dxa"/>
          </w:tcPr>
          <w:p w14:paraId="74418180" w14:textId="77777777" w:rsidR="00AD4BDD" w:rsidRPr="001A76B5" w:rsidRDefault="00AD4BDD" w:rsidP="00AD4BDD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1012026A" w14:textId="77777777" w:rsidR="00AD4BDD" w:rsidRPr="001A76B5" w:rsidRDefault="00AD4BDD" w:rsidP="00AD4BDD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35A2D" w14:textId="77777777" w:rsidR="00AD4BDD" w:rsidRPr="001A76B5" w:rsidRDefault="00AD4BDD" w:rsidP="00AD4BDD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1BD736A2" w14:textId="77777777" w:rsidR="00AD4BDD" w:rsidRPr="001A76B5" w:rsidRDefault="00AD4BDD" w:rsidP="00AD4BDD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2A57A6DD" w14:textId="77777777" w:rsidR="00AD4BDD" w:rsidRPr="001A76B5" w:rsidRDefault="00AD4BDD" w:rsidP="00AD4BDD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7FCBF0F8" w14:textId="4917C925" w:rsidR="00AD4BDD" w:rsidRPr="001A76B5" w:rsidRDefault="00AD4BDD" w:rsidP="00AD4BDD">
      <w:pPr>
        <w:pStyle w:val="Normal-pool"/>
        <w:rPr>
          <w:lang w:val="ru-RU"/>
        </w:rPr>
      </w:pPr>
    </w:p>
    <w:sectPr w:rsidR="00AD4BDD" w:rsidRPr="001A76B5" w:rsidSect="00AD4BD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1ACB" w14:textId="77777777" w:rsidR="00DF34C1" w:rsidRPr="00AD4BDD" w:rsidRDefault="00DF34C1">
      <w:r w:rsidRPr="00AD4BDD">
        <w:separator/>
      </w:r>
    </w:p>
  </w:endnote>
  <w:endnote w:type="continuationSeparator" w:id="0">
    <w:p w14:paraId="41E15E9F" w14:textId="77777777" w:rsidR="00DF34C1" w:rsidRPr="00AD4BDD" w:rsidRDefault="00DF34C1">
      <w:r w:rsidRPr="00AD4B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0D5" w14:textId="3A094D7D" w:rsidR="007A36F8" w:rsidRPr="00AD4BDD" w:rsidRDefault="00AD4BDD" w:rsidP="001A76B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D4BDD">
      <w:rPr>
        <w:rStyle w:val="PageNumber"/>
      </w:rPr>
      <w:fldChar w:fldCharType="begin"/>
    </w:r>
    <w:r w:rsidRPr="00AD4BDD">
      <w:rPr>
        <w:rStyle w:val="PageNumber"/>
      </w:rPr>
      <w:instrText xml:space="preserve"> PAGE </w:instrText>
    </w:r>
    <w:r w:rsidRPr="00AD4BDD">
      <w:rPr>
        <w:rStyle w:val="PageNumber"/>
      </w:rPr>
      <w:fldChar w:fldCharType="separate"/>
    </w:r>
    <w:r w:rsidRPr="00AD4BDD">
      <w:rPr>
        <w:rStyle w:val="PageNumber"/>
        <w:noProof/>
      </w:rPr>
      <w:t>1</w:t>
    </w:r>
    <w:r w:rsidRPr="00AD4BD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CE71" w14:textId="3A31992F" w:rsidR="007A36F8" w:rsidRPr="00AD4BDD" w:rsidRDefault="00AD4BDD" w:rsidP="001A76B5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D4BDD">
      <w:rPr>
        <w:rStyle w:val="PageNumber"/>
        <w:b/>
      </w:rPr>
      <w:fldChar w:fldCharType="begin"/>
    </w:r>
    <w:r w:rsidRPr="00AD4BDD">
      <w:rPr>
        <w:rStyle w:val="PageNumber"/>
        <w:b/>
      </w:rPr>
      <w:instrText xml:space="preserve"> PAGE \* MERGEFORMAT </w:instrText>
    </w:r>
    <w:r w:rsidRPr="00AD4BDD">
      <w:rPr>
        <w:rStyle w:val="PageNumber"/>
        <w:b/>
      </w:rPr>
      <w:fldChar w:fldCharType="separate"/>
    </w:r>
    <w:r w:rsidRPr="00AD4BDD">
      <w:rPr>
        <w:rStyle w:val="PageNumber"/>
        <w:b/>
        <w:noProof/>
      </w:rPr>
      <w:t>1</w:t>
    </w:r>
    <w:r w:rsidRPr="00AD4BDD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460" w14:textId="7EBA621C" w:rsidR="00AD4BDD" w:rsidRPr="00AD4BDD" w:rsidRDefault="00AD4BDD" w:rsidP="001A76B5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  <w:spacing w:before="60" w:after="120"/>
    </w:pPr>
    <w:bookmarkStart w:id="9" w:name="FooterJobDate"/>
    <w:r>
      <w:t>K2309133[</w:t>
    </w:r>
    <w:r w:rsidR="001A76B5">
      <w:t>R</w:t>
    </w:r>
    <w:r>
      <w:t>]</w:t>
    </w:r>
    <w:r>
      <w:tab/>
    </w:r>
    <w:r w:rsidR="001A76B5">
      <w:t>1</w:t>
    </w:r>
    <w:r w:rsidR="006E5BA1">
      <w:rPr>
        <w:lang w:val="ru-RU"/>
      </w:rPr>
      <w:t>3</w:t>
    </w:r>
    <w:r w:rsidR="001A76B5">
      <w:t>07</w:t>
    </w:r>
    <w:r>
      <w:t>23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3225" w14:textId="77777777" w:rsidR="00DF34C1" w:rsidRPr="00331703" w:rsidRDefault="00DF34C1" w:rsidP="00331703">
      <w:pPr>
        <w:pStyle w:val="Normal-pool"/>
        <w:spacing w:before="60"/>
        <w:ind w:left="624"/>
        <w:rPr>
          <w:sz w:val="18"/>
          <w:szCs w:val="18"/>
        </w:rPr>
      </w:pPr>
      <w:r w:rsidRPr="00331703">
        <w:rPr>
          <w:sz w:val="18"/>
          <w:szCs w:val="18"/>
        </w:rPr>
        <w:separator/>
      </w:r>
    </w:p>
  </w:footnote>
  <w:footnote w:type="continuationSeparator" w:id="0">
    <w:p w14:paraId="0C833278" w14:textId="77777777" w:rsidR="00DF34C1" w:rsidRPr="00AD4BDD" w:rsidRDefault="00DF34C1" w:rsidP="00BC07FE">
      <w:pPr>
        <w:pStyle w:val="Normal-pool"/>
      </w:pPr>
      <w:r w:rsidRPr="00AD4BDD">
        <w:continuationSeparator/>
      </w:r>
    </w:p>
  </w:footnote>
  <w:footnote w:type="continuationNotice" w:id="1">
    <w:p w14:paraId="01184DD6" w14:textId="77777777" w:rsidR="00DF34C1" w:rsidRPr="00AD4BDD" w:rsidRDefault="00DF34C1" w:rsidP="00E94B48">
      <w:pPr>
        <w:pStyle w:val="Footer"/>
        <w:rPr>
          <w:sz w:val="4"/>
          <w:szCs w:val="4"/>
        </w:rPr>
      </w:pPr>
    </w:p>
  </w:footnote>
  <w:footnote w:id="2">
    <w:p w14:paraId="5A8DD7FA" w14:textId="214045A5" w:rsidR="00AD4BDD" w:rsidRPr="001A76B5" w:rsidRDefault="00AD4BDD" w:rsidP="001A76B5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ru-RU"/>
        </w:rPr>
      </w:pPr>
      <w:r>
        <w:rPr>
          <w:lang w:val="ru-RU"/>
        </w:rPr>
        <w:t xml:space="preserve">* </w:t>
      </w:r>
      <w:r w:rsidR="001A76B5">
        <w:rPr>
          <w:lang w:val="ru-RU"/>
        </w:rPr>
        <w:tab/>
      </w:r>
      <w:r>
        <w:rPr>
          <w:lang w:val="ru-RU"/>
        </w:rPr>
        <w:t>IPBES/10/1.</w:t>
      </w:r>
    </w:p>
  </w:footnote>
  <w:footnote w:id="3">
    <w:p w14:paraId="15F59CA8" w14:textId="66DF1018" w:rsidR="00AD4BDD" w:rsidRPr="001A76B5" w:rsidRDefault="00AD4BDD" w:rsidP="001A76B5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ru-RU"/>
        </w:rPr>
      </w:pPr>
      <w:r w:rsidRPr="00F773A8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="001A76B5">
        <w:rPr>
          <w:lang w:val="ru-RU"/>
        </w:rPr>
        <w:tab/>
      </w:r>
      <w:r>
        <w:rPr>
          <w:lang w:val="ru-RU"/>
        </w:rPr>
        <w:t>В правиле 5 правил процедуры Пленума Платформы (утверждены в решении МПБЭУ-1/1 с поправками, внесенными в решении МПБЭУ-2/1) указывается, что вопросы членства и (или) участия региональных организаций экономической интеграции остаются предметом обсуждения в целях их скорейшего урегулирования. В них также указывается, что региональные организации экономической интеграции могут временно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5E1" w14:textId="273C9170" w:rsidR="007A36F8" w:rsidRPr="00AD4BDD" w:rsidRDefault="00CD778A" w:rsidP="001A76B5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>
      <w:rPr>
        <w:noProof/>
      </w:rPr>
      <w:t>IPBES/10/3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1AF" w14:textId="6D4B1B22" w:rsidR="007A36F8" w:rsidRPr="00AD4BDD" w:rsidRDefault="00CD778A" w:rsidP="001A76B5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>
      <w:rPr>
        <w:noProof/>
      </w:rPr>
      <w:t>IPBES/10/3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41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B8A0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6B8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A3B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5EDB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EDD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06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CBB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2B6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EC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66A9D"/>
    <w:multiLevelType w:val="multilevel"/>
    <w:tmpl w:val="279252A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624"/>
        </w:tabs>
        <w:ind w:left="124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8" w:firstLine="62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1" w15:restartNumberingAfterBreak="0">
    <w:nsid w:val="55B9532D"/>
    <w:multiLevelType w:val="hybridMultilevel"/>
    <w:tmpl w:val="9870A302"/>
    <w:lvl w:ilvl="0" w:tplc="A0F0953E">
      <w:start w:val="1"/>
      <w:numFmt w:val="decimal"/>
      <w:lvlText w:val="%1."/>
      <w:lvlJc w:val="left"/>
      <w:pPr>
        <w:ind w:left="2387" w:hanging="11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97" w:hanging="360"/>
      </w:pPr>
    </w:lvl>
    <w:lvl w:ilvl="2" w:tplc="2000001B" w:tentative="1">
      <w:start w:val="1"/>
      <w:numFmt w:val="lowerRoman"/>
      <w:lvlText w:val="%3."/>
      <w:lvlJc w:val="right"/>
      <w:pPr>
        <w:ind w:left="3617" w:hanging="180"/>
      </w:pPr>
    </w:lvl>
    <w:lvl w:ilvl="3" w:tplc="2000000F" w:tentative="1">
      <w:start w:val="1"/>
      <w:numFmt w:val="decimal"/>
      <w:lvlText w:val="%4."/>
      <w:lvlJc w:val="left"/>
      <w:pPr>
        <w:ind w:left="4337" w:hanging="360"/>
      </w:pPr>
    </w:lvl>
    <w:lvl w:ilvl="4" w:tplc="20000019" w:tentative="1">
      <w:start w:val="1"/>
      <w:numFmt w:val="lowerLetter"/>
      <w:lvlText w:val="%5."/>
      <w:lvlJc w:val="left"/>
      <w:pPr>
        <w:ind w:left="5057" w:hanging="360"/>
      </w:pPr>
    </w:lvl>
    <w:lvl w:ilvl="5" w:tplc="2000001B" w:tentative="1">
      <w:start w:val="1"/>
      <w:numFmt w:val="lowerRoman"/>
      <w:lvlText w:val="%6."/>
      <w:lvlJc w:val="right"/>
      <w:pPr>
        <w:ind w:left="5777" w:hanging="180"/>
      </w:pPr>
    </w:lvl>
    <w:lvl w:ilvl="6" w:tplc="2000000F" w:tentative="1">
      <w:start w:val="1"/>
      <w:numFmt w:val="decimal"/>
      <w:lvlText w:val="%7."/>
      <w:lvlJc w:val="left"/>
      <w:pPr>
        <w:ind w:left="6497" w:hanging="360"/>
      </w:pPr>
    </w:lvl>
    <w:lvl w:ilvl="7" w:tplc="20000019" w:tentative="1">
      <w:start w:val="1"/>
      <w:numFmt w:val="lowerLetter"/>
      <w:lvlText w:val="%8."/>
      <w:lvlJc w:val="left"/>
      <w:pPr>
        <w:ind w:left="7217" w:hanging="360"/>
      </w:pPr>
    </w:lvl>
    <w:lvl w:ilvl="8" w:tplc="2000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2" w15:restartNumberingAfterBreak="0">
    <w:nsid w:val="65CA3080"/>
    <w:multiLevelType w:val="multilevel"/>
    <w:tmpl w:val="EB26C732"/>
    <w:lvl w:ilvl="0">
      <w:start w:val="10"/>
      <w:numFmt w:val="decimal"/>
      <w:lvlText w:val="%1."/>
      <w:lvlJc w:val="left"/>
      <w:pPr>
        <w:tabs>
          <w:tab w:val="num" w:pos="1191"/>
        </w:tabs>
        <w:ind w:left="187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357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4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72"/>
        </w:tabs>
        <w:ind w:left="71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92"/>
        </w:tabs>
        <w:ind w:left="78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12"/>
        </w:tabs>
        <w:ind w:left="86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32"/>
        </w:tabs>
        <w:ind w:left="93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52"/>
        </w:tabs>
        <w:ind w:left="10052" w:hanging="180"/>
      </w:pPr>
      <w:rPr>
        <w:rFonts w:hint="default"/>
      </w:rPr>
    </w:lvl>
  </w:abstractNum>
  <w:abstractNum w:abstractNumId="13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560672902">
    <w:abstractNumId w:val="10"/>
  </w:num>
  <w:num w:numId="2" w16cid:durableId="1072390599">
    <w:abstractNumId w:val="13"/>
  </w:num>
  <w:num w:numId="3" w16cid:durableId="1987735638">
    <w:abstractNumId w:val="9"/>
  </w:num>
  <w:num w:numId="4" w16cid:durableId="1940795880">
    <w:abstractNumId w:val="7"/>
  </w:num>
  <w:num w:numId="5" w16cid:durableId="1506164574">
    <w:abstractNumId w:val="6"/>
  </w:num>
  <w:num w:numId="6" w16cid:durableId="2091997902">
    <w:abstractNumId w:val="5"/>
  </w:num>
  <w:num w:numId="7" w16cid:durableId="186599484">
    <w:abstractNumId w:val="4"/>
  </w:num>
  <w:num w:numId="8" w16cid:durableId="1862893137">
    <w:abstractNumId w:val="8"/>
  </w:num>
  <w:num w:numId="9" w16cid:durableId="1327442372">
    <w:abstractNumId w:val="3"/>
  </w:num>
  <w:num w:numId="10" w16cid:durableId="883716555">
    <w:abstractNumId w:val="2"/>
  </w:num>
  <w:num w:numId="11" w16cid:durableId="1923950255">
    <w:abstractNumId w:val="1"/>
  </w:num>
  <w:num w:numId="12" w16cid:durableId="466707015">
    <w:abstractNumId w:val="0"/>
  </w:num>
  <w:num w:numId="13" w16cid:durableId="770587759">
    <w:abstractNumId w:val="11"/>
  </w:num>
  <w:num w:numId="14" w16cid:durableId="64705270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doNotUseMarginsForDrawingGridOrigin/>
  <w:drawingGridHorizontalOrigin w:val="1418"/>
  <w:drawingGridVerticalOrigin w:val="90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D"/>
    <w:rsid w:val="000149E6"/>
    <w:rsid w:val="000208C8"/>
    <w:rsid w:val="000247B0"/>
    <w:rsid w:val="00026997"/>
    <w:rsid w:val="00033E0B"/>
    <w:rsid w:val="00035EDE"/>
    <w:rsid w:val="000509B4"/>
    <w:rsid w:val="00056B2C"/>
    <w:rsid w:val="0006035B"/>
    <w:rsid w:val="0007166E"/>
    <w:rsid w:val="00071886"/>
    <w:rsid w:val="000742BC"/>
    <w:rsid w:val="0008041D"/>
    <w:rsid w:val="00082A0C"/>
    <w:rsid w:val="00082DCD"/>
    <w:rsid w:val="00083504"/>
    <w:rsid w:val="0008710B"/>
    <w:rsid w:val="0009640C"/>
    <w:rsid w:val="000B21D5"/>
    <w:rsid w:val="000B22A2"/>
    <w:rsid w:val="000C2A52"/>
    <w:rsid w:val="000C46A9"/>
    <w:rsid w:val="000D33C0"/>
    <w:rsid w:val="000D5884"/>
    <w:rsid w:val="000D6941"/>
    <w:rsid w:val="000E0405"/>
    <w:rsid w:val="000F6CFF"/>
    <w:rsid w:val="00115F73"/>
    <w:rsid w:val="001202E3"/>
    <w:rsid w:val="00123699"/>
    <w:rsid w:val="0013059D"/>
    <w:rsid w:val="0014083A"/>
    <w:rsid w:val="00141A55"/>
    <w:rsid w:val="001446A3"/>
    <w:rsid w:val="00155395"/>
    <w:rsid w:val="00172E6C"/>
    <w:rsid w:val="00173D27"/>
    <w:rsid w:val="00174739"/>
    <w:rsid w:val="0018127C"/>
    <w:rsid w:val="00181EC8"/>
    <w:rsid w:val="00184349"/>
    <w:rsid w:val="00195F33"/>
    <w:rsid w:val="001A5EE1"/>
    <w:rsid w:val="001A76B5"/>
    <w:rsid w:val="001A7FF9"/>
    <w:rsid w:val="001B1617"/>
    <w:rsid w:val="001B504B"/>
    <w:rsid w:val="001C29FC"/>
    <w:rsid w:val="001C2D54"/>
    <w:rsid w:val="001D3874"/>
    <w:rsid w:val="001D5344"/>
    <w:rsid w:val="001D7E75"/>
    <w:rsid w:val="001E22D1"/>
    <w:rsid w:val="001E56D2"/>
    <w:rsid w:val="001E7D56"/>
    <w:rsid w:val="001F75DE"/>
    <w:rsid w:val="00200D58"/>
    <w:rsid w:val="002013BE"/>
    <w:rsid w:val="002063A4"/>
    <w:rsid w:val="00206F97"/>
    <w:rsid w:val="0021145B"/>
    <w:rsid w:val="00214277"/>
    <w:rsid w:val="0022762D"/>
    <w:rsid w:val="00230BFF"/>
    <w:rsid w:val="00234806"/>
    <w:rsid w:val="002378D6"/>
    <w:rsid w:val="00243D36"/>
    <w:rsid w:val="00247707"/>
    <w:rsid w:val="00277919"/>
    <w:rsid w:val="00286740"/>
    <w:rsid w:val="00287B42"/>
    <w:rsid w:val="002929D8"/>
    <w:rsid w:val="002935C2"/>
    <w:rsid w:val="002A237D"/>
    <w:rsid w:val="002A4C53"/>
    <w:rsid w:val="002B0672"/>
    <w:rsid w:val="002B1B4C"/>
    <w:rsid w:val="002B247F"/>
    <w:rsid w:val="002C145D"/>
    <w:rsid w:val="002C2C3E"/>
    <w:rsid w:val="002C533E"/>
    <w:rsid w:val="002D027F"/>
    <w:rsid w:val="002D7A85"/>
    <w:rsid w:val="002D7B60"/>
    <w:rsid w:val="002E19D4"/>
    <w:rsid w:val="002F4761"/>
    <w:rsid w:val="002F5C79"/>
    <w:rsid w:val="003019E2"/>
    <w:rsid w:val="0031413F"/>
    <w:rsid w:val="003148BB"/>
    <w:rsid w:val="00317976"/>
    <w:rsid w:val="00323885"/>
    <w:rsid w:val="00325B34"/>
    <w:rsid w:val="00331475"/>
    <w:rsid w:val="00331703"/>
    <w:rsid w:val="00355EA9"/>
    <w:rsid w:val="003578DE"/>
    <w:rsid w:val="00365F6B"/>
    <w:rsid w:val="00371340"/>
    <w:rsid w:val="003759E2"/>
    <w:rsid w:val="00386999"/>
    <w:rsid w:val="00396257"/>
    <w:rsid w:val="00397EB8"/>
    <w:rsid w:val="003A07AB"/>
    <w:rsid w:val="003A086E"/>
    <w:rsid w:val="003A37B8"/>
    <w:rsid w:val="003A4FD0"/>
    <w:rsid w:val="003A69D1"/>
    <w:rsid w:val="003A7705"/>
    <w:rsid w:val="003B1545"/>
    <w:rsid w:val="003C035E"/>
    <w:rsid w:val="003C3267"/>
    <w:rsid w:val="003C409D"/>
    <w:rsid w:val="003C5BA6"/>
    <w:rsid w:val="003F0E85"/>
    <w:rsid w:val="00404CB5"/>
    <w:rsid w:val="00405251"/>
    <w:rsid w:val="00410C55"/>
    <w:rsid w:val="0041604D"/>
    <w:rsid w:val="00416854"/>
    <w:rsid w:val="00417725"/>
    <w:rsid w:val="0041779A"/>
    <w:rsid w:val="004243EA"/>
    <w:rsid w:val="00437F26"/>
    <w:rsid w:val="00444097"/>
    <w:rsid w:val="00445487"/>
    <w:rsid w:val="00454769"/>
    <w:rsid w:val="00456D58"/>
    <w:rsid w:val="00466991"/>
    <w:rsid w:val="0047064C"/>
    <w:rsid w:val="00474D90"/>
    <w:rsid w:val="00495BFE"/>
    <w:rsid w:val="004A42E1"/>
    <w:rsid w:val="004B162C"/>
    <w:rsid w:val="004C3DBE"/>
    <w:rsid w:val="004C5C96"/>
    <w:rsid w:val="004D06A4"/>
    <w:rsid w:val="004E59D4"/>
    <w:rsid w:val="004E79AC"/>
    <w:rsid w:val="004F1A81"/>
    <w:rsid w:val="005218D9"/>
    <w:rsid w:val="00532E47"/>
    <w:rsid w:val="00536186"/>
    <w:rsid w:val="00544CBB"/>
    <w:rsid w:val="00545EFC"/>
    <w:rsid w:val="00550518"/>
    <w:rsid w:val="00552CD6"/>
    <w:rsid w:val="0057315F"/>
    <w:rsid w:val="00576104"/>
    <w:rsid w:val="00594BA0"/>
    <w:rsid w:val="005C67C8"/>
    <w:rsid w:val="005D0249"/>
    <w:rsid w:val="005D6E8C"/>
    <w:rsid w:val="005F100C"/>
    <w:rsid w:val="005F68DA"/>
    <w:rsid w:val="005F75E6"/>
    <w:rsid w:val="006014DD"/>
    <w:rsid w:val="0060773B"/>
    <w:rsid w:val="0061109C"/>
    <w:rsid w:val="006157B5"/>
    <w:rsid w:val="00626FC6"/>
    <w:rsid w:val="006303B4"/>
    <w:rsid w:val="00633CEB"/>
    <w:rsid w:val="00633D3D"/>
    <w:rsid w:val="00641703"/>
    <w:rsid w:val="006431A6"/>
    <w:rsid w:val="006459F6"/>
    <w:rsid w:val="006501AD"/>
    <w:rsid w:val="00651BFA"/>
    <w:rsid w:val="00663A80"/>
    <w:rsid w:val="00665A4B"/>
    <w:rsid w:val="00692E2A"/>
    <w:rsid w:val="006A76F2"/>
    <w:rsid w:val="006C3DDA"/>
    <w:rsid w:val="006D3277"/>
    <w:rsid w:val="006D7EFB"/>
    <w:rsid w:val="006E5BA1"/>
    <w:rsid w:val="006E6672"/>
    <w:rsid w:val="006E6722"/>
    <w:rsid w:val="006F10F1"/>
    <w:rsid w:val="007027B9"/>
    <w:rsid w:val="00713D8F"/>
    <w:rsid w:val="00715E88"/>
    <w:rsid w:val="00734CAA"/>
    <w:rsid w:val="00755106"/>
    <w:rsid w:val="0075533C"/>
    <w:rsid w:val="00757581"/>
    <w:rsid w:val="0076066F"/>
    <w:rsid w:val="007611A0"/>
    <w:rsid w:val="007658A0"/>
    <w:rsid w:val="007806FA"/>
    <w:rsid w:val="00796D3F"/>
    <w:rsid w:val="007A1683"/>
    <w:rsid w:val="007A36F8"/>
    <w:rsid w:val="007A5C12"/>
    <w:rsid w:val="007A7CB0"/>
    <w:rsid w:val="007B68A3"/>
    <w:rsid w:val="007C2541"/>
    <w:rsid w:val="007D66A8"/>
    <w:rsid w:val="007E003F"/>
    <w:rsid w:val="00802E72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26B4"/>
    <w:rsid w:val="008A6DF2"/>
    <w:rsid w:val="008A7807"/>
    <w:rsid w:val="008B4CC9"/>
    <w:rsid w:val="008C1B8B"/>
    <w:rsid w:val="008D3AE0"/>
    <w:rsid w:val="008D7C99"/>
    <w:rsid w:val="008E0FCB"/>
    <w:rsid w:val="00907D78"/>
    <w:rsid w:val="009110D4"/>
    <w:rsid w:val="0092178C"/>
    <w:rsid w:val="00930B88"/>
    <w:rsid w:val="009378DC"/>
    <w:rsid w:val="00940DCC"/>
    <w:rsid w:val="0094179A"/>
    <w:rsid w:val="0094459E"/>
    <w:rsid w:val="00944DBC"/>
    <w:rsid w:val="00950977"/>
    <w:rsid w:val="00951A7B"/>
    <w:rsid w:val="009564A6"/>
    <w:rsid w:val="00961A33"/>
    <w:rsid w:val="00967621"/>
    <w:rsid w:val="00967E6A"/>
    <w:rsid w:val="00980797"/>
    <w:rsid w:val="009935AC"/>
    <w:rsid w:val="009A6054"/>
    <w:rsid w:val="009B4A0F"/>
    <w:rsid w:val="009C11D2"/>
    <w:rsid w:val="009C6C70"/>
    <w:rsid w:val="009D0922"/>
    <w:rsid w:val="009D0B63"/>
    <w:rsid w:val="009D1E9E"/>
    <w:rsid w:val="009E307E"/>
    <w:rsid w:val="00A03A4A"/>
    <w:rsid w:val="00A07870"/>
    <w:rsid w:val="00A07F19"/>
    <w:rsid w:val="00A1348D"/>
    <w:rsid w:val="00A1489E"/>
    <w:rsid w:val="00A232EE"/>
    <w:rsid w:val="00A3113C"/>
    <w:rsid w:val="00A4175F"/>
    <w:rsid w:val="00A44411"/>
    <w:rsid w:val="00A469FA"/>
    <w:rsid w:val="00A50E94"/>
    <w:rsid w:val="00A55B01"/>
    <w:rsid w:val="00A56B5B"/>
    <w:rsid w:val="00A603FF"/>
    <w:rsid w:val="00A657DD"/>
    <w:rsid w:val="00A666A6"/>
    <w:rsid w:val="00A675FD"/>
    <w:rsid w:val="00A72437"/>
    <w:rsid w:val="00A80611"/>
    <w:rsid w:val="00A84B15"/>
    <w:rsid w:val="00A87016"/>
    <w:rsid w:val="00AB5340"/>
    <w:rsid w:val="00AC010E"/>
    <w:rsid w:val="00AC01CC"/>
    <w:rsid w:val="00AC16B8"/>
    <w:rsid w:val="00AC7C96"/>
    <w:rsid w:val="00AD4BDD"/>
    <w:rsid w:val="00AE237D"/>
    <w:rsid w:val="00AE2A3D"/>
    <w:rsid w:val="00AE31EE"/>
    <w:rsid w:val="00AE502A"/>
    <w:rsid w:val="00AF7C07"/>
    <w:rsid w:val="00B22C93"/>
    <w:rsid w:val="00B27589"/>
    <w:rsid w:val="00B37EF9"/>
    <w:rsid w:val="00B405B7"/>
    <w:rsid w:val="00B45E6D"/>
    <w:rsid w:val="00B52222"/>
    <w:rsid w:val="00B54FE7"/>
    <w:rsid w:val="00B57C47"/>
    <w:rsid w:val="00B6624A"/>
    <w:rsid w:val="00B66901"/>
    <w:rsid w:val="00B71E6D"/>
    <w:rsid w:val="00B72070"/>
    <w:rsid w:val="00B779E1"/>
    <w:rsid w:val="00B859A3"/>
    <w:rsid w:val="00B91EE1"/>
    <w:rsid w:val="00BA0090"/>
    <w:rsid w:val="00BA1A67"/>
    <w:rsid w:val="00BB49DE"/>
    <w:rsid w:val="00BC07FE"/>
    <w:rsid w:val="00BD0163"/>
    <w:rsid w:val="00BD159E"/>
    <w:rsid w:val="00BE5B5F"/>
    <w:rsid w:val="00C26F55"/>
    <w:rsid w:val="00C30C63"/>
    <w:rsid w:val="00C32B37"/>
    <w:rsid w:val="00C36B8B"/>
    <w:rsid w:val="00C47DBF"/>
    <w:rsid w:val="00C53666"/>
    <w:rsid w:val="00C552FF"/>
    <w:rsid w:val="00C558DA"/>
    <w:rsid w:val="00C55AF3"/>
    <w:rsid w:val="00C60A53"/>
    <w:rsid w:val="00C75C7C"/>
    <w:rsid w:val="00C84759"/>
    <w:rsid w:val="00CA6C7F"/>
    <w:rsid w:val="00CB6F8C"/>
    <w:rsid w:val="00CC0260"/>
    <w:rsid w:val="00CC10A6"/>
    <w:rsid w:val="00CD5EB8"/>
    <w:rsid w:val="00CD7044"/>
    <w:rsid w:val="00CD778A"/>
    <w:rsid w:val="00CE08B9"/>
    <w:rsid w:val="00CE524C"/>
    <w:rsid w:val="00CF141F"/>
    <w:rsid w:val="00CF4777"/>
    <w:rsid w:val="00CF5AF8"/>
    <w:rsid w:val="00D040F2"/>
    <w:rsid w:val="00D067BB"/>
    <w:rsid w:val="00D1352A"/>
    <w:rsid w:val="00D13EDE"/>
    <w:rsid w:val="00D169AF"/>
    <w:rsid w:val="00D25249"/>
    <w:rsid w:val="00D255A7"/>
    <w:rsid w:val="00D44172"/>
    <w:rsid w:val="00D63B8C"/>
    <w:rsid w:val="00D72CB6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FFA"/>
    <w:rsid w:val="00DA7299"/>
    <w:rsid w:val="00DB36B7"/>
    <w:rsid w:val="00DB3E23"/>
    <w:rsid w:val="00DC46FF"/>
    <w:rsid w:val="00DC5254"/>
    <w:rsid w:val="00DD1A4F"/>
    <w:rsid w:val="00DD3107"/>
    <w:rsid w:val="00DD5EFF"/>
    <w:rsid w:val="00DD7C2C"/>
    <w:rsid w:val="00DE6E55"/>
    <w:rsid w:val="00DF34C1"/>
    <w:rsid w:val="00DF5660"/>
    <w:rsid w:val="00E06797"/>
    <w:rsid w:val="00E122BC"/>
    <w:rsid w:val="00E1265B"/>
    <w:rsid w:val="00E13B48"/>
    <w:rsid w:val="00E1404F"/>
    <w:rsid w:val="00E212EF"/>
    <w:rsid w:val="00E21C83"/>
    <w:rsid w:val="00E24ADA"/>
    <w:rsid w:val="00E256F6"/>
    <w:rsid w:val="00E32F59"/>
    <w:rsid w:val="00E46D9A"/>
    <w:rsid w:val="00E509D1"/>
    <w:rsid w:val="00E565FF"/>
    <w:rsid w:val="00E600D6"/>
    <w:rsid w:val="00E65388"/>
    <w:rsid w:val="00E67833"/>
    <w:rsid w:val="00E85B7D"/>
    <w:rsid w:val="00E9121B"/>
    <w:rsid w:val="00E94B48"/>
    <w:rsid w:val="00EA0AE2"/>
    <w:rsid w:val="00EA292F"/>
    <w:rsid w:val="00EA39E5"/>
    <w:rsid w:val="00EB3106"/>
    <w:rsid w:val="00EC5A46"/>
    <w:rsid w:val="00EC63E2"/>
    <w:rsid w:val="00ED0087"/>
    <w:rsid w:val="00ED1F3E"/>
    <w:rsid w:val="00EE1BA8"/>
    <w:rsid w:val="00EE1E98"/>
    <w:rsid w:val="00EE397B"/>
    <w:rsid w:val="00EE5261"/>
    <w:rsid w:val="00EF22B3"/>
    <w:rsid w:val="00EF469A"/>
    <w:rsid w:val="00F03B69"/>
    <w:rsid w:val="00F07A50"/>
    <w:rsid w:val="00F113DA"/>
    <w:rsid w:val="00F23184"/>
    <w:rsid w:val="00F37DC8"/>
    <w:rsid w:val="00F439B3"/>
    <w:rsid w:val="00F502DD"/>
    <w:rsid w:val="00F511D5"/>
    <w:rsid w:val="00F638FC"/>
    <w:rsid w:val="00F650C3"/>
    <w:rsid w:val="00F65D85"/>
    <w:rsid w:val="00F7203C"/>
    <w:rsid w:val="00F75453"/>
    <w:rsid w:val="00F8091E"/>
    <w:rsid w:val="00F8615C"/>
    <w:rsid w:val="00F969E5"/>
    <w:rsid w:val="00F97AEE"/>
    <w:rsid w:val="00FA1C95"/>
    <w:rsid w:val="00FA6BB0"/>
    <w:rsid w:val="00FD2D77"/>
    <w:rsid w:val="00FD5860"/>
    <w:rsid w:val="00FE352D"/>
    <w:rsid w:val="00FE40EB"/>
    <w:rsid w:val="00FE4D02"/>
    <w:rsid w:val="00FE51C9"/>
    <w:rsid w:val="00FE7B2F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59BF8"/>
  <w15:chartTrackingRefBased/>
  <w15:docId w15:val="{FCDC5BA6-83CD-4E15-9B97-5F0DC76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AD4BD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number"/>
    <w:link w:val="Heading1Char"/>
    <w:semiHidden/>
    <w:rsid w:val="00AD4BDD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rsid w:val="00AD4BDD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rsid w:val="00AD4BDD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rsid w:val="00AD4BDD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AD4BDD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rsid w:val="00AD4BDD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rsid w:val="00AD4BDD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rsid w:val="00AD4BDD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rsid w:val="00AD4BDD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D4BDD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AD4BD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D4BDD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D4BDD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D4BDD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D4BDD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D4BD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D4BDD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D4BDD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D4BDD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D4BDD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D4BDD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D4BD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D4BD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AD4BD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D4BDD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D4BD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rFonts w:eastAsia="Times New Roman"/>
      <w:lang w:val="en-US" w:eastAsia="en-US"/>
    </w:rPr>
  </w:style>
  <w:style w:type="character" w:styleId="FootnoteReference">
    <w:name w:val="footnote reference"/>
    <w:rsid w:val="00AD4BDD"/>
    <w:rPr>
      <w:rFonts w:ascii="Times New Roman" w:hAnsi="Times New Roman"/>
      <w:color w:val="auto"/>
      <w:sz w:val="20"/>
      <w:szCs w:val="18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AD4BDD"/>
    <w:pPr>
      <w:tabs>
        <w:tab w:val="left" w:pos="4082"/>
      </w:tabs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AD4BD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D4BDD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D4BDD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D4BD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D4BD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D4BDD"/>
    <w:pPr>
      <w:tabs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uiPriority w:val="99"/>
    <w:unhideWhenUsed/>
    <w:rsid w:val="00AD4BDD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AD4BDD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AD4BDD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AD4BDD"/>
    <w:pPr>
      <w:numPr>
        <w:numId w:val="1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D4BD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unhideWhenUsed/>
    <w:rsid w:val="00AD4BDD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unhideWhenUsed/>
    <w:rsid w:val="00AD4BDD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D4BDD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D4BDD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D4BDD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D4BDD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D4BDD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AD4BD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D4BDD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AD4BDD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locked/>
    <w:rsid w:val="00AD4BDD"/>
    <w:rPr>
      <w:rFonts w:eastAsia="Times New Roman"/>
      <w:lang w:val="en-US" w:eastAsia="en-US"/>
    </w:rPr>
  </w:style>
  <w:style w:type="paragraph" w:customStyle="1" w:styleId="AConvName">
    <w:name w:val="A_ConvName"/>
    <w:basedOn w:val="Normal-pool"/>
    <w:next w:val="Normal-pool"/>
    <w:rsid w:val="00AD4BDD"/>
    <w:pPr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D4BDD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D4BDD"/>
    <w:pPr>
      <w:spacing w:before="120"/>
    </w:pPr>
  </w:style>
  <w:style w:type="paragraph" w:customStyle="1" w:styleId="ATwoLetters">
    <w:name w:val="A_TwoLetters"/>
    <w:basedOn w:val="Normal-pool"/>
    <w:next w:val="Normal-pool"/>
    <w:rsid w:val="00AD4BDD"/>
    <w:pPr>
      <w:tabs>
        <w:tab w:val="clear" w:pos="1247"/>
      </w:tabs>
      <w:jc w:val="right"/>
    </w:pPr>
    <w:rPr>
      <w:rFonts w:ascii="Arial" w:hAnsi="Arial" w:cs="Arial"/>
      <w:b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D4BDD"/>
    <w:pPr>
      <w:tabs>
        <w:tab w:val="clear" w:pos="1247"/>
      </w:tabs>
      <w:spacing w:before="20" w:after="20"/>
    </w:pPr>
    <w:rPr>
      <w:rFonts w:ascii="Arial" w:hAnsi="Arial" w:cs="Times New Roman Bold"/>
      <w:b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AD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D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D4BD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AD4BDD"/>
  </w:style>
  <w:style w:type="character" w:customStyle="1" w:styleId="CommentTextChar">
    <w:name w:val="Comment Text Char"/>
    <w:basedOn w:val="DefaultParagraphFont"/>
    <w:link w:val="CommentText"/>
    <w:semiHidden/>
    <w:rsid w:val="00AD4BD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BDD"/>
    <w:rPr>
      <w:rFonts w:eastAsia="Times New Roman"/>
      <w:b/>
      <w:bCs/>
      <w:lang w:val="en-US" w:eastAsia="en-US"/>
    </w:rPr>
  </w:style>
  <w:style w:type="character" w:styleId="FollowedHyperlink">
    <w:name w:val="FollowedHyperlink"/>
    <w:uiPriority w:val="99"/>
    <w:semiHidden/>
    <w:rsid w:val="00AD4BDD"/>
    <w:rPr>
      <w:color w:val="0000FF"/>
      <w:u w:val="none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D4BDD"/>
    <w:rPr>
      <w:rFonts w:eastAsia="Times New Roman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D4BDD"/>
    <w:rPr>
      <w:rFonts w:eastAsia="Times New Roman"/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AD4BDD"/>
    <w:rPr>
      <w:rFonts w:eastAsia="Times New Roman"/>
      <w:b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semiHidden/>
    <w:rsid w:val="00AD4BDD"/>
    <w:rPr>
      <w:rFonts w:eastAsia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D4BDD"/>
    <w:rPr>
      <w:rFonts w:eastAsia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D4BDD"/>
    <w:rPr>
      <w:rFonts w:eastAsia="Times New Roman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D4BDD"/>
    <w:rPr>
      <w:rFonts w:eastAsia="Times New Roman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D4BDD"/>
    <w:rPr>
      <w:rFonts w:ascii="Univers" w:eastAsia="Times New Roman" w:hAnsi="Univers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D4BDD"/>
    <w:rPr>
      <w:rFonts w:eastAsia="Times New Roman"/>
      <w:b/>
      <w:bCs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D4BDD"/>
    <w:rPr>
      <w:rFonts w:eastAsia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D4BDD"/>
    <w:rPr>
      <w:rFonts w:eastAsia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D4BDD"/>
    <w:rPr>
      <w:rFonts w:eastAsia="Times New Roman"/>
      <w:snapToGrid w:val="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D4BDD"/>
    <w:pPr>
      <w:ind w:left="720"/>
      <w:contextualSpacing/>
    </w:pPr>
  </w:style>
  <w:style w:type="paragraph" w:styleId="NoSpacing">
    <w:name w:val="No Spacing"/>
    <w:uiPriority w:val="1"/>
    <w:semiHidden/>
    <w:qFormat/>
    <w:rsid w:val="00AD4BD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numberChar">
    <w:name w:val="Normal_number Char"/>
    <w:link w:val="Normalnumber"/>
    <w:rsid w:val="00AD4BDD"/>
    <w:rPr>
      <w:rFonts w:eastAsia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4BDD"/>
    <w:rPr>
      <w:color w:val="808080"/>
      <w:lang w:val="en-US"/>
    </w:rPr>
  </w:style>
  <w:style w:type="table" w:styleId="TableGrid">
    <w:name w:val="Table Grid"/>
    <w:basedOn w:val="TableNormal"/>
    <w:uiPriority w:val="59"/>
    <w:rsid w:val="00A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D4BDD"/>
    <w:pPr>
      <w:spacing w:before="120" w:after="240"/>
    </w:pPr>
  </w:style>
  <w:style w:type="character" w:customStyle="1" w:styleId="ALogoChar">
    <w:name w:val="A_Logo Char"/>
    <w:basedOn w:val="Normal-poolChar"/>
    <w:link w:val="ALogo"/>
    <w:rsid w:val="00AD4BDD"/>
    <w:rPr>
      <w:rFonts w:eastAsia="Times New Roman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AD4BDD"/>
    <w:rPr>
      <w:sz w:val="2"/>
    </w:rPr>
  </w:style>
  <w:style w:type="character" w:customStyle="1" w:styleId="ASpacerChar">
    <w:name w:val="A_Spacer Char"/>
    <w:basedOn w:val="Normal-poolChar"/>
    <w:link w:val="ASpacer"/>
    <w:rsid w:val="00AD4BDD"/>
    <w:rPr>
      <w:rFonts w:eastAsia="Times New Roman"/>
      <w:sz w:val="2"/>
      <w:lang w:val="en-US" w:eastAsia="en-US"/>
    </w:rPr>
  </w:style>
  <w:style w:type="paragraph" w:customStyle="1" w:styleId="AATitle1">
    <w:name w:val="AA_Title1"/>
    <w:basedOn w:val="Normal-pool"/>
    <w:qFormat/>
    <w:rsid w:val="00AD4BDD"/>
  </w:style>
  <w:style w:type="character" w:styleId="UnresolvedMention">
    <w:name w:val="Unresolved Mention"/>
    <w:basedOn w:val="DefaultParagraphFont"/>
    <w:uiPriority w:val="99"/>
    <w:semiHidden/>
    <w:rsid w:val="00AD4BDD"/>
    <w:rPr>
      <w:color w:val="605E5C"/>
      <w:shd w:val="clear" w:color="auto" w:fill="E1DFDD"/>
      <w:lang w:val="en-US"/>
    </w:rPr>
  </w:style>
  <w:style w:type="paragraph" w:customStyle="1" w:styleId="ANormal">
    <w:name w:val="A_Normal"/>
    <w:basedOn w:val="Normal-pool"/>
    <w:qFormat/>
    <w:rsid w:val="00AD4BDD"/>
  </w:style>
  <w:style w:type="paragraph" w:customStyle="1" w:styleId="AText0">
    <w:name w:val="A_Text0"/>
    <w:basedOn w:val="AText"/>
    <w:next w:val="AText"/>
    <w:qFormat/>
    <w:rsid w:val="00AD4BDD"/>
    <w:pPr>
      <w:spacing w:before="0" w:after="120"/>
    </w:pPr>
  </w:style>
  <w:style w:type="paragraph" w:styleId="Bibliography">
    <w:name w:val="Bibliography"/>
    <w:basedOn w:val="Normal"/>
    <w:next w:val="Normal"/>
    <w:uiPriority w:val="37"/>
    <w:semiHidden/>
    <w:rsid w:val="00AD4BDD"/>
  </w:style>
  <w:style w:type="paragraph" w:styleId="BlockText">
    <w:name w:val="Block Text"/>
    <w:basedOn w:val="Normal"/>
    <w:semiHidden/>
    <w:unhideWhenUsed/>
    <w:rsid w:val="00AD4B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D4BD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4BDD"/>
    <w:rPr>
      <w:rFonts w:eastAsia="Times New Roman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AD4B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4BDD"/>
    <w:rPr>
      <w:rFonts w:eastAsia="Times New Roman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D4B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4BDD"/>
    <w:rPr>
      <w:rFonts w:eastAsia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4B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4BDD"/>
    <w:rPr>
      <w:rFonts w:eastAsia="Times New Roman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D4B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BDD"/>
    <w:rPr>
      <w:rFonts w:eastAsia="Times New Roman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D4B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4BDD"/>
    <w:rPr>
      <w:rFonts w:eastAsia="Times New Roman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D4B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4BDD"/>
    <w:rPr>
      <w:rFonts w:eastAsia="Times New Roman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D4B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4BDD"/>
    <w:rPr>
      <w:rFonts w:eastAsia="Times New Roman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semiHidden/>
    <w:qFormat/>
    <w:rsid w:val="00AD4BD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AD4BD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4BD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4BDD"/>
    <w:rPr>
      <w:rFonts w:eastAsia="Times New Roman"/>
      <w:lang w:val="en-US" w:eastAsia="en-US"/>
    </w:rPr>
  </w:style>
  <w:style w:type="table" w:styleId="ColorfulGrid">
    <w:name w:val="Colorful Grid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4BD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4BD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AD4BDD"/>
  </w:style>
  <w:style w:type="character" w:customStyle="1" w:styleId="DateChar">
    <w:name w:val="Date Char"/>
    <w:basedOn w:val="DefaultParagraphFont"/>
    <w:link w:val="Date"/>
    <w:semiHidden/>
    <w:rsid w:val="00AD4BDD"/>
    <w:rPr>
      <w:rFonts w:eastAsia="Times New Roman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AD4B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4BDD"/>
    <w:rPr>
      <w:rFonts w:ascii="Segoe UI" w:eastAsia="Times New Roman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AD4BDD"/>
  </w:style>
  <w:style w:type="character" w:customStyle="1" w:styleId="E-mailSignatureChar">
    <w:name w:val="E-mail Signature Char"/>
    <w:basedOn w:val="DefaultParagraphFont"/>
    <w:link w:val="E-mailSignature"/>
    <w:semiHidden/>
    <w:rsid w:val="00AD4BDD"/>
    <w:rPr>
      <w:rFonts w:eastAsia="Times New Roman"/>
      <w:lang w:val="en-US" w:eastAsia="en-US"/>
    </w:rPr>
  </w:style>
  <w:style w:type="character" w:styleId="Emphasis">
    <w:name w:val="Emphasis"/>
    <w:basedOn w:val="DefaultParagraphFont"/>
    <w:semiHidden/>
    <w:qFormat/>
    <w:rsid w:val="00AD4BD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AD4BD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AD4BDD"/>
  </w:style>
  <w:style w:type="character" w:customStyle="1" w:styleId="EndnoteTextChar">
    <w:name w:val="Endnote Text Char"/>
    <w:basedOn w:val="DefaultParagraphFont"/>
    <w:link w:val="EndnoteText"/>
    <w:semiHidden/>
    <w:rsid w:val="00AD4BDD"/>
    <w:rPr>
      <w:rFonts w:eastAsia="Times New Roman"/>
      <w:lang w:val="en-US" w:eastAsia="en-US"/>
    </w:rPr>
  </w:style>
  <w:style w:type="paragraph" w:styleId="EnvelopeAddress">
    <w:name w:val="envelope address"/>
    <w:basedOn w:val="Normal"/>
    <w:semiHidden/>
    <w:unhideWhenUsed/>
    <w:rsid w:val="00AD4B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4BDD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4B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4B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4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4B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4B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4B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4B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4B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4B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4B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4B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4B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4B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4B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4B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4B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4B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AD4BDD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semiHidden/>
    <w:unhideWhenUsed/>
    <w:rsid w:val="00AD4BD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AD4B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4BDD"/>
    <w:rPr>
      <w:rFonts w:eastAsia="Times New Roman"/>
      <w:i/>
      <w:iCs/>
      <w:lang w:val="en-US" w:eastAsia="en-US"/>
    </w:rPr>
  </w:style>
  <w:style w:type="character" w:styleId="HTMLCite">
    <w:name w:val="HTML Cite"/>
    <w:basedOn w:val="DefaultParagraphFont"/>
    <w:semiHidden/>
    <w:unhideWhenUsed/>
    <w:rsid w:val="00AD4BD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AD4BDD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AD4BD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AD4BDD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AD4BD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4BDD"/>
    <w:rPr>
      <w:rFonts w:ascii="Consolas" w:eastAsia="Times New Roman" w:hAnsi="Consolas" w:cs="Consolas"/>
      <w:lang w:val="en-US" w:eastAsia="en-US"/>
    </w:rPr>
  </w:style>
  <w:style w:type="character" w:styleId="HTMLSample">
    <w:name w:val="HTML Sample"/>
    <w:basedOn w:val="DefaultParagraphFont"/>
    <w:semiHidden/>
    <w:unhideWhenUsed/>
    <w:rsid w:val="00AD4BDD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AD4BDD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AD4BD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AD4BDD"/>
    <w:pPr>
      <w:tabs>
        <w:tab w:val="clear" w:pos="1247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4BDD"/>
    <w:pPr>
      <w:tabs>
        <w:tab w:val="clear" w:pos="1247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4BDD"/>
    <w:pPr>
      <w:tabs>
        <w:tab w:val="clear" w:pos="1247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4BDD"/>
    <w:pPr>
      <w:tabs>
        <w:tab w:val="clear" w:pos="1247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4BDD"/>
    <w:pPr>
      <w:tabs>
        <w:tab w:val="clear" w:pos="1247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4BDD"/>
    <w:pPr>
      <w:tabs>
        <w:tab w:val="clear" w:pos="1247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4BDD"/>
    <w:pPr>
      <w:tabs>
        <w:tab w:val="clear" w:pos="1247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4BDD"/>
    <w:pPr>
      <w:tabs>
        <w:tab w:val="clear" w:pos="1247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4BDD"/>
    <w:pPr>
      <w:tabs>
        <w:tab w:val="clear" w:pos="1247"/>
      </w:tabs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4B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D4BDD"/>
    <w:rPr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D4B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4BDD"/>
    <w:rPr>
      <w:rFonts w:eastAsia="Times New Roman"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AD4BDD"/>
    <w:rPr>
      <w:b/>
      <w:bCs/>
      <w:smallCaps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4B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4B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4B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4B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4B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4B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4B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4B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4B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D4BDD"/>
    <w:rPr>
      <w:lang w:val="en-US"/>
    </w:rPr>
  </w:style>
  <w:style w:type="paragraph" w:styleId="List">
    <w:name w:val="List"/>
    <w:basedOn w:val="Normal"/>
    <w:semiHidden/>
    <w:unhideWhenUsed/>
    <w:rsid w:val="00AD4BDD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D4BD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D4BD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D4BD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D4BDD"/>
    <w:pPr>
      <w:ind w:left="1415" w:hanging="283"/>
      <w:contextualSpacing/>
    </w:pPr>
  </w:style>
  <w:style w:type="paragraph" w:styleId="ListBullet">
    <w:name w:val="List Bullet"/>
    <w:basedOn w:val="Normal"/>
    <w:semiHidden/>
    <w:rsid w:val="00AD4BDD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D4BDD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D4BDD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D4BDD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D4BDD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AD4BD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D4BD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AD4BD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AD4BD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AD4BD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D4BDD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D4BDD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D4BDD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D4BDD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D4BDD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4B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4B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4B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4B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4B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4B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4B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4B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4B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4B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4B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4B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4B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4B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4B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4B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4B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4B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rsid w:val="00AD4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D4BDD"/>
    <w:rPr>
      <w:rFonts w:ascii="Consolas" w:eastAsia="Times New Roman" w:hAnsi="Consolas" w:cs="Consolas"/>
      <w:lang w:val="en-US" w:eastAsia="en-US"/>
    </w:rPr>
  </w:style>
  <w:style w:type="table" w:styleId="MediumGrid1">
    <w:name w:val="Medium Grid 1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4B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4B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4B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4B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4B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4B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AD4BDD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semiHidden/>
    <w:rsid w:val="00AD4B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4BDD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semiHidden/>
    <w:unhideWhenUsed/>
    <w:rsid w:val="00AD4B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4BDD"/>
  </w:style>
  <w:style w:type="character" w:customStyle="1" w:styleId="NoteHeadingChar">
    <w:name w:val="Note Heading Char"/>
    <w:basedOn w:val="DefaultParagraphFont"/>
    <w:link w:val="NoteHeading"/>
    <w:semiHidden/>
    <w:rsid w:val="00AD4BDD"/>
    <w:rPr>
      <w:rFonts w:eastAsia="Times New Roman"/>
      <w:lang w:val="en-US" w:eastAsia="en-US"/>
    </w:rPr>
  </w:style>
  <w:style w:type="table" w:styleId="PlainTable1">
    <w:name w:val="Plain Table 1"/>
    <w:basedOn w:val="TableNormal"/>
    <w:uiPriority w:val="41"/>
    <w:rsid w:val="00AD4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4B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4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4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D4B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4BDD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D4B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4BDD"/>
    <w:rPr>
      <w:rFonts w:eastAsia="Times New Roman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4BDD"/>
  </w:style>
  <w:style w:type="character" w:customStyle="1" w:styleId="SalutationChar">
    <w:name w:val="Salutation Char"/>
    <w:basedOn w:val="DefaultParagraphFont"/>
    <w:link w:val="Salutation"/>
    <w:semiHidden/>
    <w:rsid w:val="00AD4BDD"/>
    <w:rPr>
      <w:rFonts w:eastAsia="Times New Roman"/>
      <w:lang w:val="en-US" w:eastAsia="en-US"/>
    </w:rPr>
  </w:style>
  <w:style w:type="paragraph" w:styleId="Signature">
    <w:name w:val="Signature"/>
    <w:basedOn w:val="Normal"/>
    <w:link w:val="SignatureChar"/>
    <w:semiHidden/>
    <w:unhideWhenUsed/>
    <w:rsid w:val="00AD4BD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4BDD"/>
    <w:rPr>
      <w:rFonts w:eastAsia="Times New Roman"/>
      <w:lang w:val="en-US" w:eastAsia="en-US"/>
    </w:rPr>
  </w:style>
  <w:style w:type="character" w:styleId="SmartHyperlink">
    <w:name w:val="Smart Hyperlink"/>
    <w:basedOn w:val="DefaultParagraphFont"/>
    <w:uiPriority w:val="99"/>
    <w:semiHidden/>
    <w:rsid w:val="00AD4BDD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AD4BDD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semiHidden/>
    <w:qFormat/>
    <w:rsid w:val="00AD4BD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semiHidden/>
    <w:qFormat/>
    <w:rsid w:val="00AD4B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AD4B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AD4BD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AD4BD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4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D4BDD"/>
    <w:pPr>
      <w:tabs>
        <w:tab w:val="clear" w:pos="1247"/>
      </w:tabs>
      <w:ind w:left="200" w:hanging="200"/>
    </w:pPr>
  </w:style>
  <w:style w:type="table" w:styleId="TableProfessional">
    <w:name w:val="Table Professional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D4BDD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AD4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AD4BD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semiHidden/>
    <w:unhideWhenUsed/>
    <w:rsid w:val="00AD4B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BD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CH2Char">
    <w:name w:val="CH2 Char"/>
    <w:link w:val="CH2"/>
    <w:locked/>
    <w:rsid w:val="00AD4BDD"/>
    <w:rPr>
      <w:rFonts w:eastAsia="Times New Roma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AU\OneDrive%20-%20United%20Nations\UNON%20DCS%20TES%20Templates\EN\PlainPage\PlainPage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2023-07-19T13:33:01+00:00</Uploadeddate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2DACA-6EB6-4F76-A688-787EADF6D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A0E56-618A-4203-B9FA-F7A898F84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B8ED57-B74F-47C9-B773-79ABB224A40B}"/>
</file>

<file path=customXml/itemProps4.xml><?xml version="1.0" encoding="utf-8"?>
<ds:datastoreItem xmlns:ds="http://schemas.openxmlformats.org/officeDocument/2006/customXml" ds:itemID="{6840362A-3EB0-4F16-A636-13A68E2CB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PlainPage_EN</Template>
  <TotalTime>14</TotalTime>
  <Pages>3</Pages>
  <Words>1031</Words>
  <Characters>6044</Characters>
  <Application>Microsoft Office Word</Application>
  <DocSecurity>0</DocSecurity>
  <PresentationFormat/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Manager/>
  <Company/>
  <LinksUpToDate>false</LinksUpToDate>
  <CharactersWithSpaces>7035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Mbau</dc:creator>
  <cp:keywords/>
  <dc:description/>
  <cp:lastModifiedBy>Natalia Cherutich</cp:lastModifiedBy>
  <cp:revision>6</cp:revision>
  <cp:lastPrinted>2023-05-19T11:26:00Z</cp:lastPrinted>
  <dcterms:created xsi:type="dcterms:W3CDTF">2023-07-10T08:55:00Z</dcterms:created>
  <dcterms:modified xsi:type="dcterms:W3CDTF">2023-07-13T11:23:00Z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EN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ContentTypeId">
    <vt:lpwstr>0x010100A8527E0A0837F64083645E115EB57567</vt:lpwstr>
  </property>
  <property fmtid="{D5CDD505-2E9C-101B-9397-08002B2CF9AE}" pid="10" name="TranslatedWith">
    <vt:lpwstr>Mercury</vt:lpwstr>
  </property>
  <property fmtid="{D5CDD505-2E9C-101B-9397-08002B2CF9AE}" pid="11" name="GeneratedBy">
    <vt:lpwstr>yauheniya.yakouchyk</vt:lpwstr>
  </property>
  <property fmtid="{D5CDD505-2E9C-101B-9397-08002B2CF9AE}" pid="12" name="GeneratedDate">
    <vt:lpwstr>07/07/2023 10:26:29</vt:lpwstr>
  </property>
  <property fmtid="{D5CDD505-2E9C-101B-9397-08002B2CF9AE}" pid="13" name="OriginalDocID">
    <vt:lpwstr>ec7737e3-d439-45e6-a5c6-31ef8460d8d4</vt:lpwstr>
  </property>
</Properties>
</file>