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60"/>
        <w:gridCol w:w="425"/>
        <w:gridCol w:w="4819"/>
        <w:gridCol w:w="709"/>
        <w:gridCol w:w="1983"/>
      </w:tblGrid>
      <w:tr w:rsidR="00296819" w:rsidRPr="00C5575D" w14:paraId="4576D370" w14:textId="77777777" w:rsidTr="00B17024">
        <w:trPr>
          <w:cantSplit/>
          <w:trHeight w:val="57"/>
          <w:jc w:val="right"/>
        </w:trPr>
        <w:tc>
          <w:tcPr>
            <w:tcW w:w="1560" w:type="dxa"/>
          </w:tcPr>
          <w:p w14:paraId="3E14E9ED" w14:textId="77777777" w:rsidR="00296819" w:rsidRPr="00D4106F" w:rsidRDefault="00296819" w:rsidP="00B17024">
            <w:pPr>
              <w:pStyle w:val="AUnitedNations"/>
            </w:pPr>
            <w:r w:rsidRPr="00C5575D">
              <w:t xml:space="preserve">UNITED </w:t>
            </w:r>
            <w:r w:rsidRPr="00C5575D">
              <w:br/>
              <w:t>NATIONS</w:t>
            </w:r>
          </w:p>
        </w:tc>
        <w:tc>
          <w:tcPr>
            <w:tcW w:w="5953" w:type="dxa"/>
            <w:gridSpan w:val="3"/>
          </w:tcPr>
          <w:p w14:paraId="435F0855" w14:textId="77777777" w:rsidR="00296819" w:rsidRPr="00D4106F" w:rsidRDefault="00296819" w:rsidP="00B17024">
            <w:pPr>
              <w:pStyle w:val="AText"/>
              <w:spacing w:before="20"/>
              <w:ind w:left="-113"/>
            </w:pPr>
            <w:r w:rsidRPr="003854ED">
              <w:rPr>
                <w:noProof/>
              </w:rPr>
              <w:drawing>
                <wp:inline distT="0" distB="0" distL="0" distR="0" wp14:anchorId="7D2B3DF8" wp14:editId="7EF55B16">
                  <wp:extent cx="3559810" cy="442595"/>
                  <wp:effectExtent l="0" t="0" r="254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3" w:type="dxa"/>
          </w:tcPr>
          <w:p w14:paraId="2FCF798D" w14:textId="77777777" w:rsidR="00296819" w:rsidRPr="00C5575D" w:rsidRDefault="00296819" w:rsidP="00B17024">
            <w:pPr>
              <w:pStyle w:val="ATwoLetters"/>
              <w:rPr>
                <w:sz w:val="24"/>
                <w:szCs w:val="24"/>
              </w:rPr>
            </w:pPr>
            <w:r w:rsidRPr="00C5575D">
              <w:t>BES</w:t>
            </w:r>
          </w:p>
        </w:tc>
      </w:tr>
      <w:tr w:rsidR="00296819" w:rsidRPr="00D4106F" w14:paraId="57063CAC" w14:textId="77777777" w:rsidTr="00B17024">
        <w:trPr>
          <w:cantSplit/>
          <w:trHeight w:val="57"/>
          <w:jc w:val="right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A9A58E2" w14:textId="77777777" w:rsidR="00296819" w:rsidRPr="00D4106F" w:rsidRDefault="00296819" w:rsidP="00B17024">
            <w:pPr>
              <w:pStyle w:val="Normal-pool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E50D735" w14:textId="77777777" w:rsidR="00296819" w:rsidRPr="00D4106F" w:rsidRDefault="00296819" w:rsidP="00B17024">
            <w:pPr>
              <w:pStyle w:val="Normal-pool"/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14:paraId="4E5CBE88" w14:textId="54EC7993" w:rsidR="00296819" w:rsidRPr="00D4106F" w:rsidRDefault="00296819" w:rsidP="00B17024">
            <w:pPr>
              <w:pStyle w:val="ASymbol"/>
            </w:pPr>
            <w:r w:rsidRPr="00C76BFB">
              <w:rPr>
                <w:b/>
                <w:sz w:val="28"/>
                <w:szCs w:val="28"/>
              </w:rPr>
              <w:t>IPBES</w:t>
            </w:r>
            <w:r w:rsidRPr="00C5575D">
              <w:t>/</w:t>
            </w:r>
            <w:r w:rsidR="0088762C">
              <w:t>9/</w:t>
            </w:r>
            <w:r>
              <w:t>INF/1</w:t>
            </w:r>
            <w:r w:rsidR="008A7AB1">
              <w:t>/Rev.1</w:t>
            </w:r>
          </w:p>
        </w:tc>
      </w:tr>
      <w:tr w:rsidR="00296819" w:rsidRPr="00C60946" w14:paraId="1D84AF0A" w14:textId="77777777" w:rsidTr="00B17024">
        <w:trPr>
          <w:cantSplit/>
          <w:trHeight w:val="2098"/>
          <w:jc w:val="right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25528773" w14:textId="77777777" w:rsidR="00296819" w:rsidRPr="00C5575D" w:rsidRDefault="00296819" w:rsidP="00B17024">
            <w:pPr>
              <w:pStyle w:val="AText"/>
              <w:spacing w:before="160"/>
            </w:pPr>
            <w:r w:rsidRPr="00C5575D">
              <w:rPr>
                <w:noProof/>
              </w:rPr>
              <w:drawing>
                <wp:inline distT="0" distB="0" distL="0" distR="0" wp14:anchorId="25B44EE8" wp14:editId="1143F420">
                  <wp:extent cx="1112520" cy="518795"/>
                  <wp:effectExtent l="0" t="0" r="0" b="0"/>
                  <wp:docPr id="2" name="Picture 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bottom w:val="single" w:sz="24" w:space="0" w:color="auto"/>
            </w:tcBorders>
          </w:tcPr>
          <w:p w14:paraId="6A230F02" w14:textId="77777777" w:rsidR="00296819" w:rsidRPr="00AA26F2" w:rsidRDefault="00296819" w:rsidP="00B17024">
            <w:pPr>
              <w:pStyle w:val="AConvName"/>
              <w:spacing w:before="120"/>
              <w:rPr>
                <w:lang w:val="en-US"/>
              </w:rPr>
            </w:pPr>
            <w:r w:rsidRPr="00C5575D">
              <w:t xml:space="preserve">Intergovernmental </w:t>
            </w:r>
            <w:r w:rsidRPr="00D11D35">
              <w:t>Science-Policy</w:t>
            </w:r>
            <w:r w:rsidRPr="00C5575D">
              <w:t xml:space="preserve"> </w:t>
            </w:r>
            <w:r>
              <w:br/>
            </w:r>
            <w:r w:rsidRPr="00C5575D">
              <w:t xml:space="preserve">Platform on Biodiversity and </w:t>
            </w:r>
            <w:r>
              <w:br/>
            </w:r>
            <w:r w:rsidRPr="00C5575D">
              <w:t>Ecosystem Services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5E039D76" w14:textId="37939304" w:rsidR="00296819" w:rsidRPr="0041742D" w:rsidRDefault="00296819" w:rsidP="00B17024">
            <w:pPr>
              <w:pStyle w:val="AText"/>
              <w:rPr>
                <w:rFonts w:eastAsia="Malgun Gothic"/>
                <w:szCs w:val="24"/>
              </w:rPr>
            </w:pPr>
            <w:r w:rsidRPr="0041742D">
              <w:rPr>
                <w:rFonts w:eastAsia="Malgun Gothic"/>
                <w:szCs w:val="24"/>
              </w:rPr>
              <w:t xml:space="preserve">Distr.: </w:t>
            </w:r>
            <w:r w:rsidR="00020575">
              <w:rPr>
                <w:rFonts w:eastAsia="Malgun Gothic"/>
                <w:szCs w:val="24"/>
              </w:rPr>
              <w:t>General</w:t>
            </w:r>
            <w:r w:rsidRPr="0041742D">
              <w:rPr>
                <w:rFonts w:eastAsia="Malgun Gothic"/>
                <w:szCs w:val="24"/>
              </w:rPr>
              <w:t xml:space="preserve"> </w:t>
            </w:r>
            <w:r w:rsidRPr="0041742D">
              <w:rPr>
                <w:rFonts w:eastAsia="Malgun Gothic"/>
                <w:szCs w:val="24"/>
              </w:rPr>
              <w:br/>
            </w:r>
            <w:r w:rsidR="00930063">
              <w:t>30</w:t>
            </w:r>
            <w:r w:rsidR="00B47CCC">
              <w:t xml:space="preserve"> </w:t>
            </w:r>
            <w:r w:rsidR="008A7AB1">
              <w:t>August</w:t>
            </w:r>
            <w:r w:rsidR="00020575" w:rsidRPr="00425BA0">
              <w:t xml:space="preserve"> 2022</w:t>
            </w:r>
          </w:p>
          <w:p w14:paraId="4BBC9A9F" w14:textId="340B7209" w:rsidR="00296819" w:rsidRPr="00AA26F2" w:rsidRDefault="00020575" w:rsidP="00B17024">
            <w:pPr>
              <w:pStyle w:val="AText"/>
              <w:rPr>
                <w:lang w:val="en-US"/>
              </w:rPr>
            </w:pPr>
            <w:r>
              <w:rPr>
                <w:rFonts w:eastAsia="Malgun Gothic"/>
              </w:rPr>
              <w:t>English only</w:t>
            </w:r>
          </w:p>
        </w:tc>
      </w:tr>
    </w:tbl>
    <w:p w14:paraId="2C0D430E" w14:textId="77777777" w:rsidR="00020575" w:rsidRPr="00C5575D" w:rsidRDefault="00020575" w:rsidP="00020575">
      <w:pPr>
        <w:pStyle w:val="AATitle"/>
      </w:pPr>
      <w:r w:rsidRPr="00C5575D">
        <w:t xml:space="preserve">Plenary of the Intergovernmental Science-Policy </w:t>
      </w:r>
      <w:r w:rsidRPr="00C5575D">
        <w:br/>
        <w:t>Platform on Biodiversity and Ecosystem Services</w:t>
      </w:r>
    </w:p>
    <w:p w14:paraId="13D22C2E" w14:textId="77777777" w:rsidR="00020575" w:rsidRPr="00615428" w:rsidRDefault="00020575" w:rsidP="00020575">
      <w:pPr>
        <w:pStyle w:val="AATitle"/>
      </w:pPr>
      <w:r w:rsidRPr="004F7DF7">
        <w:t>Ninth session</w:t>
      </w:r>
    </w:p>
    <w:p w14:paraId="00F5AE1E" w14:textId="77777777" w:rsidR="00020575" w:rsidRPr="0071641D" w:rsidRDefault="00020575" w:rsidP="00020575">
      <w:pPr>
        <w:pStyle w:val="AATitle"/>
        <w:rPr>
          <w:b w:val="0"/>
          <w:bCs/>
        </w:rPr>
      </w:pPr>
      <w:r w:rsidRPr="0071641D">
        <w:rPr>
          <w:b w:val="0"/>
          <w:bCs/>
        </w:rPr>
        <w:t>Bonn, Germany, 3–9 July 2022</w:t>
      </w:r>
    </w:p>
    <w:p w14:paraId="6C255A5C" w14:textId="1EF35877" w:rsidR="00020575" w:rsidRPr="0071641D" w:rsidRDefault="00020575" w:rsidP="00020575">
      <w:pPr>
        <w:pStyle w:val="AATitle"/>
        <w:rPr>
          <w:b w:val="0"/>
          <w:bCs/>
          <w:szCs w:val="18"/>
        </w:rPr>
      </w:pPr>
      <w:r w:rsidRPr="0071641D">
        <w:rPr>
          <w:b w:val="0"/>
          <w:bCs/>
        </w:rPr>
        <w:t>Item 7 (</w:t>
      </w:r>
      <w:r w:rsidR="00400287">
        <w:rPr>
          <w:b w:val="0"/>
          <w:bCs/>
        </w:rPr>
        <w:t>a</w:t>
      </w:r>
      <w:r w:rsidRPr="0071641D">
        <w:rPr>
          <w:b w:val="0"/>
          <w:bCs/>
        </w:rPr>
        <w:t>) of the provisional agenda</w:t>
      </w:r>
      <w:r w:rsidRPr="0071641D">
        <w:rPr>
          <w:b w:val="0"/>
          <w:bCs/>
          <w:szCs w:val="18"/>
        </w:rPr>
        <w:footnoteReference w:customMarkFollows="1" w:id="2"/>
        <w:t>*</w:t>
      </w:r>
    </w:p>
    <w:p w14:paraId="700874BB" w14:textId="77777777" w:rsidR="00020575" w:rsidRDefault="00020575" w:rsidP="00020575">
      <w:pPr>
        <w:pStyle w:val="AATitle2"/>
      </w:pPr>
      <w:r>
        <w:t xml:space="preserve">Assessing knowledge: thematic assessment of the sustainable use of wild species </w:t>
      </w:r>
    </w:p>
    <w:p w14:paraId="64CAC640" w14:textId="77777777" w:rsidR="004F7DF7" w:rsidRPr="004F7DF7" w:rsidRDefault="004F7DF7" w:rsidP="0071641D">
      <w:pPr>
        <w:pStyle w:val="BBTitle"/>
      </w:pPr>
      <w:r w:rsidRPr="004F7DF7">
        <w:t>Chapters of the thematic assessment of the sustainable use of wild species</w:t>
      </w:r>
    </w:p>
    <w:p w14:paraId="72E0190A" w14:textId="77777777" w:rsidR="00A94CFF" w:rsidRPr="00F73EDD" w:rsidRDefault="00A94CFF" w:rsidP="00A94CFF">
      <w:pPr>
        <w:pStyle w:val="CH2"/>
        <w:rPr>
          <w:rFonts w:eastAsia="Batang"/>
          <w:lang w:eastAsia="ko-KR"/>
        </w:rPr>
      </w:pPr>
      <w:r w:rsidRPr="00F73EDD">
        <w:rPr>
          <w:rFonts w:eastAsia="Gulim"/>
          <w:lang w:eastAsia="ko-KR"/>
        </w:rPr>
        <w:tab/>
      </w:r>
      <w:r w:rsidRPr="00F73EDD">
        <w:rPr>
          <w:rFonts w:eastAsia="Gulim"/>
          <w:lang w:eastAsia="ko-KR"/>
        </w:rPr>
        <w:tab/>
      </w:r>
      <w:r w:rsidRPr="00F73EDD">
        <w:rPr>
          <w:lang w:eastAsia="ko-KR"/>
        </w:rPr>
        <w:t>Note by the secretariat</w:t>
      </w:r>
    </w:p>
    <w:p w14:paraId="52246695" w14:textId="46C45823" w:rsidR="004F7DF7" w:rsidRPr="004F7DF7" w:rsidRDefault="004F7DF7" w:rsidP="0071641D">
      <w:pPr>
        <w:pStyle w:val="Normalnumber"/>
        <w:tabs>
          <w:tab w:val="num" w:pos="624"/>
        </w:tabs>
      </w:pPr>
      <w:r>
        <w:t xml:space="preserve">In section V of decision IPBES-6/1, the Plenary of the Intergovernmental Science-Policy Platform on Biodiversity and Ecosystem Services (IPBES) approved the undertaking of a thematic assessment of the sustainable use of wild species, in accordance with the procedures for the preparation of </w:t>
      </w:r>
      <w:r w:rsidR="00536AFA">
        <w:t xml:space="preserve">the </w:t>
      </w:r>
      <w:r>
        <w:t>Platform</w:t>
      </w:r>
      <w:r w:rsidR="00536AFA">
        <w:t>’s</w:t>
      </w:r>
      <w:r>
        <w:t xml:space="preserve"> deliverables set out in annex I to decision IPBES-3/3 and as outlined in the scoping report set out in annex IV to decision IPBES-5/1.</w:t>
      </w:r>
    </w:p>
    <w:p w14:paraId="18F16354" w14:textId="02C5235C" w:rsidR="004F7DF7" w:rsidRDefault="000839B6" w:rsidP="009D05E3">
      <w:pPr>
        <w:pStyle w:val="Normalnumber"/>
      </w:pPr>
      <w:r w:rsidRPr="002543B0">
        <w:t>In paragraph 1 of section II of decision IPBES-9/1</w:t>
      </w:r>
      <w:r>
        <w:t>,</w:t>
      </w:r>
      <w:r w:rsidRPr="00B30522">
        <w:t xml:space="preserve"> the Plenary approved the summary for policymakers </w:t>
      </w:r>
      <w:r w:rsidRPr="000839B6">
        <w:rPr>
          <w:rFonts w:eastAsia="Calibri"/>
        </w:rPr>
        <w:t>of the thematic assessment of the sustainable use of wild species</w:t>
      </w:r>
      <w:r>
        <w:t xml:space="preserve"> (</w:t>
      </w:r>
      <w:r w:rsidRPr="00B30522">
        <w:t>IPBES/</w:t>
      </w:r>
      <w:r>
        <w:t>9</w:t>
      </w:r>
      <w:r w:rsidRPr="00B30522">
        <w:t>/1</w:t>
      </w:r>
      <w:r>
        <w:t>4</w:t>
      </w:r>
      <w:r w:rsidRPr="00B30522">
        <w:t>/Add.</w:t>
      </w:r>
      <w:r>
        <w:t>1)</w:t>
      </w:r>
      <w:r w:rsidRPr="00B30522">
        <w:t xml:space="preserve"> and accepted the chapters</w:t>
      </w:r>
      <w:r>
        <w:t xml:space="preserve"> of the assessment. The approval was based on</w:t>
      </w:r>
      <w:r w:rsidRPr="00B30522">
        <w:t xml:space="preserve"> the understanding that the </w:t>
      </w:r>
      <w:r>
        <w:t xml:space="preserve">assessment experts would subsequently revise the </w:t>
      </w:r>
      <w:r w:rsidRPr="002D008D">
        <w:t>chapters to ensure consistency with the summary for policymakers as approved (</w:t>
      </w:r>
      <w:bookmarkStart w:id="0" w:name="_Hlk113018545"/>
      <w:r w:rsidRPr="002D008D">
        <w:t>IPBES/9/14</w:t>
      </w:r>
      <w:bookmarkEnd w:id="0"/>
      <w:r w:rsidRPr="002D008D">
        <w:t xml:space="preserve">, para. </w:t>
      </w:r>
      <w:r w:rsidR="002931DD" w:rsidRPr="002D008D">
        <w:t>65</w:t>
      </w:r>
      <w:r w:rsidRPr="002D008D">
        <w:t>). The final chapters of the assessment</w:t>
      </w:r>
      <w:r w:rsidR="004F7DF7" w:rsidRPr="002D008D">
        <w:t xml:space="preserve">, including their executive summaries, are available at </w:t>
      </w:r>
      <w:bookmarkStart w:id="1" w:name="_Hlk113282575"/>
      <w:r w:rsidR="00EF2238" w:rsidRPr="00BE2247">
        <w:fldChar w:fldCharType="begin"/>
      </w:r>
      <w:r w:rsidR="00EF2238" w:rsidRPr="00BE2247">
        <w:instrText xml:space="preserve"> HYPERLINK "https://ipbes.net/sustainable-use-assessment" </w:instrText>
      </w:r>
      <w:r w:rsidR="00EF2238" w:rsidRPr="00BE2247">
        <w:fldChar w:fldCharType="separate"/>
      </w:r>
      <w:r w:rsidR="00EF2238" w:rsidRPr="00BE2247">
        <w:rPr>
          <w:rStyle w:val="Hyperlink"/>
          <w:u w:val="none"/>
          <w:lang w:val="en-GB"/>
        </w:rPr>
        <w:t>ipbes.net/sustainable-use-wild-species-assessment</w:t>
      </w:r>
      <w:r w:rsidR="00EF2238" w:rsidRPr="00BE2247">
        <w:fldChar w:fldCharType="end"/>
      </w:r>
      <w:bookmarkEnd w:id="1"/>
      <w:r w:rsidR="0028562B">
        <w:t xml:space="preserve">. </w:t>
      </w:r>
      <w:r w:rsidR="004F7DF7" w:rsidRPr="002D008D">
        <w:t>They</w:t>
      </w:r>
      <w:r w:rsidR="004F7DF7" w:rsidRPr="004F7DF7">
        <w:t xml:space="preserve"> are presented without formal editing.</w:t>
      </w:r>
    </w:p>
    <w:p w14:paraId="10B834FA" w14:textId="1BFB0F8B" w:rsidR="008A7AB1" w:rsidRPr="00B30522" w:rsidRDefault="008A7AB1" w:rsidP="008A7AB1">
      <w:pPr>
        <w:pStyle w:val="Normalnumber"/>
      </w:pPr>
      <w:r w:rsidRPr="00B30522">
        <w:t>A laid</w:t>
      </w:r>
      <w:r>
        <w:t>-</w:t>
      </w:r>
      <w:r w:rsidRPr="00B30522">
        <w:t xml:space="preserve">out version of the final </w:t>
      </w:r>
      <w:r>
        <w:t>assessment</w:t>
      </w:r>
      <w:r w:rsidRPr="00B30522">
        <w:t xml:space="preserve"> report </w:t>
      </w:r>
      <w:r>
        <w:t xml:space="preserve">on </w:t>
      </w:r>
      <w:r w:rsidR="00726824" w:rsidRPr="000839B6">
        <w:rPr>
          <w:rFonts w:eastAsia="Calibri"/>
        </w:rPr>
        <w:t>the sustainable use of wild species</w:t>
      </w:r>
      <w:r>
        <w:t>,</w:t>
      </w:r>
      <w:r w:rsidRPr="00B30522">
        <w:t xml:space="preserve"> including a foreword, statements from key partners, acknowledgements, a preface, the summary for policymakers, the revised chapters</w:t>
      </w:r>
      <w:r>
        <w:t>,</w:t>
      </w:r>
      <w:r w:rsidRPr="00B30522">
        <w:t xml:space="preserve"> and annexes setting out a glossary and lists of acronyms, authors, review editors and expert reviewers</w:t>
      </w:r>
      <w:r>
        <w:t>,</w:t>
      </w:r>
      <w:r w:rsidRPr="00B30522">
        <w:t xml:space="preserve"> will be made available on the </w:t>
      </w:r>
      <w:r w:rsidR="00726824">
        <w:t xml:space="preserve">IPBES </w:t>
      </w:r>
      <w:r w:rsidRPr="00B30522">
        <w:t>website.</w:t>
      </w: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99"/>
        <w:gridCol w:w="1899"/>
        <w:gridCol w:w="1900"/>
        <w:gridCol w:w="1900"/>
      </w:tblGrid>
      <w:tr w:rsidR="00FA1F59" w:rsidRPr="001A271F" w14:paraId="474F90D6" w14:textId="77777777" w:rsidTr="00543A53">
        <w:tc>
          <w:tcPr>
            <w:tcW w:w="1898" w:type="dxa"/>
          </w:tcPr>
          <w:p w14:paraId="30F96645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9" w:type="dxa"/>
          </w:tcPr>
          <w:p w14:paraId="6AD53F81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11F21AEC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900" w:type="dxa"/>
          </w:tcPr>
          <w:p w14:paraId="0FFF884F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  <w:tc>
          <w:tcPr>
            <w:tcW w:w="1900" w:type="dxa"/>
          </w:tcPr>
          <w:p w14:paraId="591CF77E" w14:textId="77777777" w:rsidR="00FA1F59" w:rsidRPr="00F424D6" w:rsidRDefault="00FA1F59" w:rsidP="00543A53">
            <w:pPr>
              <w:pStyle w:val="Normal-pool"/>
              <w:spacing w:before="520"/>
              <w:rPr>
                <w:lang w:val="en-GB"/>
              </w:rPr>
            </w:pPr>
          </w:p>
        </w:tc>
      </w:tr>
    </w:tbl>
    <w:p w14:paraId="52325CE0" w14:textId="5C70D588" w:rsidR="006B589E" w:rsidRDefault="006B589E" w:rsidP="00615428">
      <w:pPr>
        <w:pStyle w:val="Normal-pool"/>
      </w:pPr>
    </w:p>
    <w:sectPr w:rsidR="006B589E" w:rsidSect="00E1696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FAA4" w14:textId="77777777" w:rsidR="007A00DB" w:rsidRDefault="007A00DB">
      <w:r>
        <w:separator/>
      </w:r>
    </w:p>
  </w:endnote>
  <w:endnote w:type="continuationSeparator" w:id="0">
    <w:p w14:paraId="365BB544" w14:textId="77777777" w:rsidR="007A00DB" w:rsidRDefault="007A00DB">
      <w:r>
        <w:continuationSeparator/>
      </w:r>
    </w:p>
  </w:endnote>
  <w:endnote w:type="continuationNotice" w:id="1">
    <w:p w14:paraId="4C451DAB" w14:textId="77777777" w:rsidR="007A00DB" w:rsidRDefault="007A00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BBE3" w14:textId="77777777" w:rsidR="00B95FB0" w:rsidRPr="00425BA0" w:rsidRDefault="00407DBA" w:rsidP="00B24A20">
    <w:pPr>
      <w:pStyle w:val="Footer-pool"/>
      <w:rPr>
        <w:rStyle w:val="Normal-poolChar"/>
      </w:rPr>
    </w:pPr>
    <w:r w:rsidRPr="00425BA0">
      <w:rPr>
        <w:rStyle w:val="Normal-poolChar"/>
      </w:rPr>
      <w:fldChar w:fldCharType="begin"/>
    </w:r>
    <w:r w:rsidRPr="00425BA0">
      <w:rPr>
        <w:rStyle w:val="Normal-poolChar"/>
      </w:rPr>
      <w:instrText xml:space="preserve"> PAGE   \* MERGEFORMAT </w:instrText>
    </w:r>
    <w:r w:rsidRPr="00425BA0">
      <w:rPr>
        <w:rStyle w:val="Normal-poolChar"/>
      </w:rPr>
      <w:fldChar w:fldCharType="separate"/>
    </w:r>
    <w:r w:rsidRPr="00425BA0">
      <w:rPr>
        <w:rStyle w:val="Normal-poolChar"/>
      </w:rPr>
      <w:t>2</w:t>
    </w:r>
    <w:r w:rsidRPr="00425BA0">
      <w:rPr>
        <w:rStyle w:val="Normal-poolCha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042101"/>
      <w:docPartObj>
        <w:docPartGallery w:val="Page Numbers (Bottom of Page)"/>
        <w:docPartUnique/>
      </w:docPartObj>
    </w:sdtPr>
    <w:sdtEndPr>
      <w:rPr>
        <w:rStyle w:val="Normal-poolChar"/>
      </w:rPr>
    </w:sdtEndPr>
    <w:sdtContent>
      <w:p w14:paraId="5CE8C91F" w14:textId="77777777" w:rsidR="00B95FB0" w:rsidRPr="00425BA0" w:rsidRDefault="00407DBA" w:rsidP="00B24A20">
        <w:pPr>
          <w:pStyle w:val="Footer-pool"/>
          <w:jc w:val="right"/>
          <w:rPr>
            <w:rStyle w:val="Normal-poolChar"/>
          </w:rPr>
        </w:pPr>
        <w:r w:rsidRPr="00425BA0">
          <w:rPr>
            <w:rStyle w:val="Normal-poolChar"/>
          </w:rPr>
          <w:fldChar w:fldCharType="begin"/>
        </w:r>
        <w:r w:rsidRPr="00425BA0">
          <w:rPr>
            <w:rStyle w:val="Normal-poolChar"/>
          </w:rPr>
          <w:instrText xml:space="preserve"> PAGE   \* MERGEFORMAT </w:instrText>
        </w:r>
        <w:r w:rsidRPr="00425BA0">
          <w:rPr>
            <w:rStyle w:val="Normal-poolChar"/>
          </w:rPr>
          <w:fldChar w:fldCharType="separate"/>
        </w:r>
        <w:r w:rsidRPr="00425BA0">
          <w:rPr>
            <w:rStyle w:val="Normal-poolChar"/>
          </w:rPr>
          <w:t>2</w:t>
        </w:r>
        <w:r w:rsidRPr="00425BA0">
          <w:rPr>
            <w:rStyle w:val="Normal-poolCha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B365" w14:textId="7C8E39C1" w:rsidR="00B95FB0" w:rsidRPr="006B589E" w:rsidRDefault="00B70C1E" w:rsidP="006B589E">
    <w:pPr>
      <w:pStyle w:val="Normal-pool"/>
    </w:pPr>
    <w:r w:rsidRPr="006B589E">
      <w:t>K</w:t>
    </w:r>
    <w:r w:rsidR="006963AE" w:rsidRPr="006963AE">
      <w:t>22111</w:t>
    </w:r>
    <w:r w:rsidR="007F1BC8">
      <w:t>1</w:t>
    </w:r>
    <w:r w:rsidR="006963AE" w:rsidRPr="006963AE">
      <w:t>6</w:t>
    </w:r>
    <w:r w:rsidRPr="006B589E">
      <w:tab/>
    </w:r>
    <w:r w:rsidR="007F1BC8">
      <w:t>0509</w:t>
    </w:r>
    <w:r w:rsidR="000C1EC1" w:rsidRPr="006B589E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021F" w14:textId="77777777" w:rsidR="007A00DB" w:rsidRPr="008E340B" w:rsidRDefault="007A00DB" w:rsidP="001E1E1C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60"/>
        <w:ind w:left="624"/>
        <w:rPr>
          <w:sz w:val="18"/>
          <w:szCs w:val="18"/>
        </w:rPr>
      </w:pPr>
      <w:r w:rsidRPr="008E340B">
        <w:rPr>
          <w:sz w:val="18"/>
          <w:szCs w:val="18"/>
        </w:rPr>
        <w:separator/>
      </w:r>
    </w:p>
  </w:footnote>
  <w:footnote w:type="continuationSeparator" w:id="0">
    <w:p w14:paraId="6F4D8B38" w14:textId="77777777" w:rsidR="007A00DB" w:rsidRDefault="007A00DB">
      <w:r>
        <w:continuationSeparator/>
      </w:r>
    </w:p>
  </w:footnote>
  <w:footnote w:type="continuationNotice" w:id="1">
    <w:p w14:paraId="72D52675" w14:textId="77777777" w:rsidR="007A00DB" w:rsidRDefault="007A00DB"/>
  </w:footnote>
  <w:footnote w:id="2">
    <w:p w14:paraId="0F731250" w14:textId="77777777" w:rsidR="00020575" w:rsidRPr="008E340B" w:rsidRDefault="00020575" w:rsidP="005025C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before="20" w:after="40"/>
        <w:ind w:left="1247"/>
        <w:rPr>
          <w:sz w:val="18"/>
          <w:szCs w:val="18"/>
        </w:rPr>
      </w:pPr>
      <w:r w:rsidRPr="008E340B">
        <w:rPr>
          <w:rStyle w:val="FootnoteReference"/>
          <w:sz w:val="18"/>
          <w:vertAlign w:val="baseline"/>
        </w:rPr>
        <w:t>*</w:t>
      </w:r>
      <w:r w:rsidRPr="008E340B">
        <w:rPr>
          <w:sz w:val="18"/>
          <w:szCs w:val="18"/>
        </w:rPr>
        <w:t xml:space="preserve"> IPBES/</w:t>
      </w:r>
      <w:r>
        <w:rPr>
          <w:sz w:val="18"/>
          <w:szCs w:val="18"/>
        </w:rPr>
        <w:t>9</w:t>
      </w:r>
      <w:r w:rsidRPr="008E340B">
        <w:rPr>
          <w:sz w:val="18"/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DF3F" w14:textId="5B78C9BD" w:rsidR="00B95FB0" w:rsidRPr="00425BA0" w:rsidRDefault="00425BA0" w:rsidP="00425BA0">
    <w:pPr>
      <w:pStyle w:val="Header-pool"/>
    </w:pPr>
    <w:r w:rsidRPr="00425BA0">
      <w:t>IPBES/9/INF/1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E00A" w14:textId="615F3C85" w:rsidR="00B95FB0" w:rsidRPr="00425BA0" w:rsidRDefault="00425BA0" w:rsidP="00425BA0">
    <w:pPr>
      <w:pStyle w:val="Header-pool"/>
      <w:jc w:val="right"/>
    </w:pPr>
    <w:r w:rsidRPr="00425BA0">
      <w:t>IPBES/9/INF/1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66A9D"/>
    <w:multiLevelType w:val="multilevel"/>
    <w:tmpl w:val="1F46421A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" w15:restartNumberingAfterBreak="0">
    <w:nsid w:val="6FF7321D"/>
    <w:multiLevelType w:val="multilevel"/>
    <w:tmpl w:val="501C9EA8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A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8B"/>
    <w:rsid w:val="00003A00"/>
    <w:rsid w:val="00004D04"/>
    <w:rsid w:val="000067CD"/>
    <w:rsid w:val="00006907"/>
    <w:rsid w:val="00006F96"/>
    <w:rsid w:val="00013001"/>
    <w:rsid w:val="00013746"/>
    <w:rsid w:val="000149E6"/>
    <w:rsid w:val="0001582F"/>
    <w:rsid w:val="00020575"/>
    <w:rsid w:val="000247B0"/>
    <w:rsid w:val="00026997"/>
    <w:rsid w:val="000278C7"/>
    <w:rsid w:val="00031B99"/>
    <w:rsid w:val="00033CA9"/>
    <w:rsid w:val="00033E0B"/>
    <w:rsid w:val="00035E6B"/>
    <w:rsid w:val="00035EDE"/>
    <w:rsid w:val="0004530B"/>
    <w:rsid w:val="0004771A"/>
    <w:rsid w:val="000509B4"/>
    <w:rsid w:val="00051364"/>
    <w:rsid w:val="00051A9C"/>
    <w:rsid w:val="00053992"/>
    <w:rsid w:val="0005530D"/>
    <w:rsid w:val="0006035B"/>
    <w:rsid w:val="00065148"/>
    <w:rsid w:val="000710F0"/>
    <w:rsid w:val="0007118B"/>
    <w:rsid w:val="00071886"/>
    <w:rsid w:val="0007296A"/>
    <w:rsid w:val="00073928"/>
    <w:rsid w:val="000742BC"/>
    <w:rsid w:val="00081FB3"/>
    <w:rsid w:val="00082A0C"/>
    <w:rsid w:val="00083504"/>
    <w:rsid w:val="000839B6"/>
    <w:rsid w:val="00086A10"/>
    <w:rsid w:val="00094243"/>
    <w:rsid w:val="000956A3"/>
    <w:rsid w:val="0009640C"/>
    <w:rsid w:val="000A146D"/>
    <w:rsid w:val="000A4CFF"/>
    <w:rsid w:val="000B0942"/>
    <w:rsid w:val="000B22A2"/>
    <w:rsid w:val="000B233F"/>
    <w:rsid w:val="000B77D5"/>
    <w:rsid w:val="000B7C23"/>
    <w:rsid w:val="000C0D6F"/>
    <w:rsid w:val="000C1EC1"/>
    <w:rsid w:val="000C22B3"/>
    <w:rsid w:val="000C2809"/>
    <w:rsid w:val="000C2A52"/>
    <w:rsid w:val="000C31DC"/>
    <w:rsid w:val="000D0F3A"/>
    <w:rsid w:val="000D222A"/>
    <w:rsid w:val="000D2E4D"/>
    <w:rsid w:val="000D33C0"/>
    <w:rsid w:val="000D6941"/>
    <w:rsid w:val="000F3AB7"/>
    <w:rsid w:val="000F45BD"/>
    <w:rsid w:val="000F484C"/>
    <w:rsid w:val="000F53CB"/>
    <w:rsid w:val="000F6E8E"/>
    <w:rsid w:val="00101D6B"/>
    <w:rsid w:val="001036A6"/>
    <w:rsid w:val="00105686"/>
    <w:rsid w:val="0010728A"/>
    <w:rsid w:val="0010748A"/>
    <w:rsid w:val="0011071F"/>
    <w:rsid w:val="001124F6"/>
    <w:rsid w:val="00115A54"/>
    <w:rsid w:val="0011664B"/>
    <w:rsid w:val="001202E3"/>
    <w:rsid w:val="001207A8"/>
    <w:rsid w:val="00120C90"/>
    <w:rsid w:val="00121C5E"/>
    <w:rsid w:val="00122051"/>
    <w:rsid w:val="00122CE8"/>
    <w:rsid w:val="00123699"/>
    <w:rsid w:val="00126FF9"/>
    <w:rsid w:val="0013059D"/>
    <w:rsid w:val="001339D1"/>
    <w:rsid w:val="00137C36"/>
    <w:rsid w:val="00140369"/>
    <w:rsid w:val="00141910"/>
    <w:rsid w:val="00141A55"/>
    <w:rsid w:val="00144138"/>
    <w:rsid w:val="001446A3"/>
    <w:rsid w:val="00144A8F"/>
    <w:rsid w:val="00144E6E"/>
    <w:rsid w:val="00154CA8"/>
    <w:rsid w:val="00155395"/>
    <w:rsid w:val="00155A46"/>
    <w:rsid w:val="0015635E"/>
    <w:rsid w:val="0015720A"/>
    <w:rsid w:val="00160D74"/>
    <w:rsid w:val="00162265"/>
    <w:rsid w:val="00164B12"/>
    <w:rsid w:val="00165BA4"/>
    <w:rsid w:val="00167D02"/>
    <w:rsid w:val="00176752"/>
    <w:rsid w:val="00181EC8"/>
    <w:rsid w:val="00184349"/>
    <w:rsid w:val="00186746"/>
    <w:rsid w:val="00195F33"/>
    <w:rsid w:val="001A1536"/>
    <w:rsid w:val="001A1668"/>
    <w:rsid w:val="001B1617"/>
    <w:rsid w:val="001B504B"/>
    <w:rsid w:val="001B62D5"/>
    <w:rsid w:val="001B7586"/>
    <w:rsid w:val="001C0DFB"/>
    <w:rsid w:val="001C41F6"/>
    <w:rsid w:val="001C462A"/>
    <w:rsid w:val="001C477B"/>
    <w:rsid w:val="001D1BB2"/>
    <w:rsid w:val="001D265E"/>
    <w:rsid w:val="001D3874"/>
    <w:rsid w:val="001D7E75"/>
    <w:rsid w:val="001E1E1C"/>
    <w:rsid w:val="001E1F18"/>
    <w:rsid w:val="001E40DE"/>
    <w:rsid w:val="001E56D2"/>
    <w:rsid w:val="001E7C76"/>
    <w:rsid w:val="001E7D56"/>
    <w:rsid w:val="001F5AE3"/>
    <w:rsid w:val="001F75DE"/>
    <w:rsid w:val="00200D58"/>
    <w:rsid w:val="002013BE"/>
    <w:rsid w:val="002030D2"/>
    <w:rsid w:val="00205B4A"/>
    <w:rsid w:val="002063A4"/>
    <w:rsid w:val="002069EA"/>
    <w:rsid w:val="0021145B"/>
    <w:rsid w:val="0021458E"/>
    <w:rsid w:val="002146B9"/>
    <w:rsid w:val="00217178"/>
    <w:rsid w:val="002255A8"/>
    <w:rsid w:val="00227347"/>
    <w:rsid w:val="00233E65"/>
    <w:rsid w:val="0023517A"/>
    <w:rsid w:val="002369A9"/>
    <w:rsid w:val="00237E55"/>
    <w:rsid w:val="00243D36"/>
    <w:rsid w:val="00246854"/>
    <w:rsid w:val="00247707"/>
    <w:rsid w:val="00247AA6"/>
    <w:rsid w:val="00250606"/>
    <w:rsid w:val="002534F8"/>
    <w:rsid w:val="00254044"/>
    <w:rsid w:val="002543B0"/>
    <w:rsid w:val="00255F1B"/>
    <w:rsid w:val="0026018E"/>
    <w:rsid w:val="00262E3D"/>
    <w:rsid w:val="00264E7C"/>
    <w:rsid w:val="00265D2A"/>
    <w:rsid w:val="0026656F"/>
    <w:rsid w:val="002761A9"/>
    <w:rsid w:val="00280581"/>
    <w:rsid w:val="0028225C"/>
    <w:rsid w:val="002837D2"/>
    <w:rsid w:val="0028557B"/>
    <w:rsid w:val="0028562B"/>
    <w:rsid w:val="00286740"/>
    <w:rsid w:val="002874CC"/>
    <w:rsid w:val="002910FA"/>
    <w:rsid w:val="002929D8"/>
    <w:rsid w:val="002931DD"/>
    <w:rsid w:val="00293967"/>
    <w:rsid w:val="0029478F"/>
    <w:rsid w:val="00296819"/>
    <w:rsid w:val="002A237D"/>
    <w:rsid w:val="002A4C53"/>
    <w:rsid w:val="002A650A"/>
    <w:rsid w:val="002A693B"/>
    <w:rsid w:val="002A718E"/>
    <w:rsid w:val="002A7945"/>
    <w:rsid w:val="002B0672"/>
    <w:rsid w:val="002B0FF1"/>
    <w:rsid w:val="002B247F"/>
    <w:rsid w:val="002B2737"/>
    <w:rsid w:val="002B27F6"/>
    <w:rsid w:val="002B61F6"/>
    <w:rsid w:val="002C1316"/>
    <w:rsid w:val="002C145D"/>
    <w:rsid w:val="002C2C3E"/>
    <w:rsid w:val="002C533E"/>
    <w:rsid w:val="002C7D1D"/>
    <w:rsid w:val="002D008D"/>
    <w:rsid w:val="002D027F"/>
    <w:rsid w:val="002D0937"/>
    <w:rsid w:val="002D3F03"/>
    <w:rsid w:val="002D7A85"/>
    <w:rsid w:val="002D7B60"/>
    <w:rsid w:val="002E19D6"/>
    <w:rsid w:val="002E1A8D"/>
    <w:rsid w:val="002E2371"/>
    <w:rsid w:val="002E281D"/>
    <w:rsid w:val="002E32E9"/>
    <w:rsid w:val="002E364F"/>
    <w:rsid w:val="002E3B3B"/>
    <w:rsid w:val="002E4F3F"/>
    <w:rsid w:val="002E7DC6"/>
    <w:rsid w:val="002F1AE7"/>
    <w:rsid w:val="002F2006"/>
    <w:rsid w:val="002F2633"/>
    <w:rsid w:val="002F3A14"/>
    <w:rsid w:val="002F3AE1"/>
    <w:rsid w:val="002F4761"/>
    <w:rsid w:val="002F5C79"/>
    <w:rsid w:val="003019E2"/>
    <w:rsid w:val="00303337"/>
    <w:rsid w:val="00304948"/>
    <w:rsid w:val="00306862"/>
    <w:rsid w:val="0031228B"/>
    <w:rsid w:val="0031413F"/>
    <w:rsid w:val="00314727"/>
    <w:rsid w:val="003148BB"/>
    <w:rsid w:val="00314911"/>
    <w:rsid w:val="00317976"/>
    <w:rsid w:val="0032445A"/>
    <w:rsid w:val="00333853"/>
    <w:rsid w:val="00335D88"/>
    <w:rsid w:val="00340280"/>
    <w:rsid w:val="003404B2"/>
    <w:rsid w:val="0034080D"/>
    <w:rsid w:val="003409EF"/>
    <w:rsid w:val="00342444"/>
    <w:rsid w:val="003442DB"/>
    <w:rsid w:val="00345569"/>
    <w:rsid w:val="00355EA9"/>
    <w:rsid w:val="003578DE"/>
    <w:rsid w:val="00360464"/>
    <w:rsid w:val="00366EBE"/>
    <w:rsid w:val="003732D8"/>
    <w:rsid w:val="003734E0"/>
    <w:rsid w:val="0037782F"/>
    <w:rsid w:val="00380241"/>
    <w:rsid w:val="003805DB"/>
    <w:rsid w:val="00380F5E"/>
    <w:rsid w:val="0038126F"/>
    <w:rsid w:val="003827C2"/>
    <w:rsid w:val="0038333E"/>
    <w:rsid w:val="003854ED"/>
    <w:rsid w:val="00385969"/>
    <w:rsid w:val="003872A4"/>
    <w:rsid w:val="0038742A"/>
    <w:rsid w:val="003924A7"/>
    <w:rsid w:val="00394A52"/>
    <w:rsid w:val="00395DE3"/>
    <w:rsid w:val="00396257"/>
    <w:rsid w:val="00396929"/>
    <w:rsid w:val="00397EB8"/>
    <w:rsid w:val="003A0940"/>
    <w:rsid w:val="003A4FD0"/>
    <w:rsid w:val="003A5245"/>
    <w:rsid w:val="003A66BF"/>
    <w:rsid w:val="003A69D1"/>
    <w:rsid w:val="003A7705"/>
    <w:rsid w:val="003A77F1"/>
    <w:rsid w:val="003B1545"/>
    <w:rsid w:val="003C409D"/>
    <w:rsid w:val="003C5A14"/>
    <w:rsid w:val="003C5BA6"/>
    <w:rsid w:val="003C65E1"/>
    <w:rsid w:val="003C6ABD"/>
    <w:rsid w:val="003D2432"/>
    <w:rsid w:val="003E04E3"/>
    <w:rsid w:val="003E51E1"/>
    <w:rsid w:val="003E53C3"/>
    <w:rsid w:val="003E57FD"/>
    <w:rsid w:val="003F0C27"/>
    <w:rsid w:val="003F0E85"/>
    <w:rsid w:val="003F561B"/>
    <w:rsid w:val="003F6047"/>
    <w:rsid w:val="00400287"/>
    <w:rsid w:val="00400471"/>
    <w:rsid w:val="00405D77"/>
    <w:rsid w:val="0040625A"/>
    <w:rsid w:val="00407DBA"/>
    <w:rsid w:val="00410098"/>
    <w:rsid w:val="004100EA"/>
    <w:rsid w:val="00410C55"/>
    <w:rsid w:val="00413ADD"/>
    <w:rsid w:val="00415145"/>
    <w:rsid w:val="00416854"/>
    <w:rsid w:val="00417725"/>
    <w:rsid w:val="00424992"/>
    <w:rsid w:val="00424A9E"/>
    <w:rsid w:val="00425BA0"/>
    <w:rsid w:val="00431621"/>
    <w:rsid w:val="004335EC"/>
    <w:rsid w:val="00433BDB"/>
    <w:rsid w:val="00435662"/>
    <w:rsid w:val="00437B82"/>
    <w:rsid w:val="00437F26"/>
    <w:rsid w:val="004432F8"/>
    <w:rsid w:val="00444097"/>
    <w:rsid w:val="00445487"/>
    <w:rsid w:val="00446553"/>
    <w:rsid w:val="004509A1"/>
    <w:rsid w:val="00454769"/>
    <w:rsid w:val="00466991"/>
    <w:rsid w:val="0047064C"/>
    <w:rsid w:val="00471270"/>
    <w:rsid w:val="00473F1F"/>
    <w:rsid w:val="004774FF"/>
    <w:rsid w:val="004868B8"/>
    <w:rsid w:val="00491D1C"/>
    <w:rsid w:val="004A0FE9"/>
    <w:rsid w:val="004A1A72"/>
    <w:rsid w:val="004A276F"/>
    <w:rsid w:val="004A345B"/>
    <w:rsid w:val="004A42E1"/>
    <w:rsid w:val="004A56B8"/>
    <w:rsid w:val="004B162C"/>
    <w:rsid w:val="004B2401"/>
    <w:rsid w:val="004B505B"/>
    <w:rsid w:val="004B68FF"/>
    <w:rsid w:val="004C0870"/>
    <w:rsid w:val="004C10B0"/>
    <w:rsid w:val="004C2AED"/>
    <w:rsid w:val="004C3DBE"/>
    <w:rsid w:val="004C44F2"/>
    <w:rsid w:val="004C5C96"/>
    <w:rsid w:val="004D06A4"/>
    <w:rsid w:val="004F1A81"/>
    <w:rsid w:val="004F5670"/>
    <w:rsid w:val="004F5678"/>
    <w:rsid w:val="004F5D44"/>
    <w:rsid w:val="004F7DF7"/>
    <w:rsid w:val="00500143"/>
    <w:rsid w:val="00500AAE"/>
    <w:rsid w:val="005025C2"/>
    <w:rsid w:val="0050337B"/>
    <w:rsid w:val="00503F35"/>
    <w:rsid w:val="0050550B"/>
    <w:rsid w:val="005102AE"/>
    <w:rsid w:val="0051220F"/>
    <w:rsid w:val="00512B6E"/>
    <w:rsid w:val="0051306C"/>
    <w:rsid w:val="00513654"/>
    <w:rsid w:val="005140C4"/>
    <w:rsid w:val="00515520"/>
    <w:rsid w:val="00517857"/>
    <w:rsid w:val="005218D9"/>
    <w:rsid w:val="005240EF"/>
    <w:rsid w:val="00527B09"/>
    <w:rsid w:val="00527F80"/>
    <w:rsid w:val="00531443"/>
    <w:rsid w:val="00534BE0"/>
    <w:rsid w:val="00536186"/>
    <w:rsid w:val="00536901"/>
    <w:rsid w:val="00536AFA"/>
    <w:rsid w:val="0053794B"/>
    <w:rsid w:val="00541290"/>
    <w:rsid w:val="00541886"/>
    <w:rsid w:val="005422EA"/>
    <w:rsid w:val="005428E1"/>
    <w:rsid w:val="005442B9"/>
    <w:rsid w:val="00544997"/>
    <w:rsid w:val="00544CBB"/>
    <w:rsid w:val="0054571A"/>
    <w:rsid w:val="005518C8"/>
    <w:rsid w:val="005537BD"/>
    <w:rsid w:val="0055579D"/>
    <w:rsid w:val="005563CC"/>
    <w:rsid w:val="005569BC"/>
    <w:rsid w:val="0056012A"/>
    <w:rsid w:val="00562EBC"/>
    <w:rsid w:val="0056312E"/>
    <w:rsid w:val="00566C86"/>
    <w:rsid w:val="00567A02"/>
    <w:rsid w:val="0057021E"/>
    <w:rsid w:val="00572FF5"/>
    <w:rsid w:val="0057315F"/>
    <w:rsid w:val="00576104"/>
    <w:rsid w:val="00576D5E"/>
    <w:rsid w:val="00577605"/>
    <w:rsid w:val="00581457"/>
    <w:rsid w:val="0058489B"/>
    <w:rsid w:val="005856D2"/>
    <w:rsid w:val="005871D4"/>
    <w:rsid w:val="005928D1"/>
    <w:rsid w:val="00592991"/>
    <w:rsid w:val="00592D62"/>
    <w:rsid w:val="005A0AD1"/>
    <w:rsid w:val="005A1727"/>
    <w:rsid w:val="005A1B89"/>
    <w:rsid w:val="005B0DEE"/>
    <w:rsid w:val="005B253A"/>
    <w:rsid w:val="005B5A0D"/>
    <w:rsid w:val="005C0AFC"/>
    <w:rsid w:val="005C67C8"/>
    <w:rsid w:val="005D0249"/>
    <w:rsid w:val="005D6E8C"/>
    <w:rsid w:val="005E1FE2"/>
    <w:rsid w:val="005E20B2"/>
    <w:rsid w:val="005E33E1"/>
    <w:rsid w:val="005E3BBD"/>
    <w:rsid w:val="005E775D"/>
    <w:rsid w:val="005F04BD"/>
    <w:rsid w:val="005F066E"/>
    <w:rsid w:val="005F06C5"/>
    <w:rsid w:val="005F100C"/>
    <w:rsid w:val="005F68DA"/>
    <w:rsid w:val="00600686"/>
    <w:rsid w:val="0060281F"/>
    <w:rsid w:val="006039BC"/>
    <w:rsid w:val="0060773B"/>
    <w:rsid w:val="006103AC"/>
    <w:rsid w:val="00614465"/>
    <w:rsid w:val="00615428"/>
    <w:rsid w:val="006157B5"/>
    <w:rsid w:val="0061664A"/>
    <w:rsid w:val="006169C8"/>
    <w:rsid w:val="00616EBB"/>
    <w:rsid w:val="00620592"/>
    <w:rsid w:val="00623423"/>
    <w:rsid w:val="0062430E"/>
    <w:rsid w:val="00626024"/>
    <w:rsid w:val="006263AE"/>
    <w:rsid w:val="00626FC6"/>
    <w:rsid w:val="00627A39"/>
    <w:rsid w:val="006303B4"/>
    <w:rsid w:val="0063309C"/>
    <w:rsid w:val="00633CF7"/>
    <w:rsid w:val="00633D3D"/>
    <w:rsid w:val="006348A6"/>
    <w:rsid w:val="00634A53"/>
    <w:rsid w:val="00636AB9"/>
    <w:rsid w:val="00641703"/>
    <w:rsid w:val="006431A6"/>
    <w:rsid w:val="006451EE"/>
    <w:rsid w:val="006459F6"/>
    <w:rsid w:val="006501AD"/>
    <w:rsid w:val="00650361"/>
    <w:rsid w:val="00651BFA"/>
    <w:rsid w:val="00651EF8"/>
    <w:rsid w:val="00654475"/>
    <w:rsid w:val="006552A2"/>
    <w:rsid w:val="00657A61"/>
    <w:rsid w:val="0066093D"/>
    <w:rsid w:val="00661A50"/>
    <w:rsid w:val="006625CF"/>
    <w:rsid w:val="00663561"/>
    <w:rsid w:val="00665A4B"/>
    <w:rsid w:val="00665D0A"/>
    <w:rsid w:val="006744B2"/>
    <w:rsid w:val="00674D0B"/>
    <w:rsid w:val="00676210"/>
    <w:rsid w:val="006767D3"/>
    <w:rsid w:val="00682943"/>
    <w:rsid w:val="0068303F"/>
    <w:rsid w:val="00684BC4"/>
    <w:rsid w:val="00685C71"/>
    <w:rsid w:val="00692E2A"/>
    <w:rsid w:val="006943A8"/>
    <w:rsid w:val="0069482B"/>
    <w:rsid w:val="006963AE"/>
    <w:rsid w:val="006A3340"/>
    <w:rsid w:val="006A5370"/>
    <w:rsid w:val="006A5DEE"/>
    <w:rsid w:val="006A76F2"/>
    <w:rsid w:val="006B164F"/>
    <w:rsid w:val="006B589E"/>
    <w:rsid w:val="006C10B1"/>
    <w:rsid w:val="006C21EC"/>
    <w:rsid w:val="006C3EAE"/>
    <w:rsid w:val="006C441F"/>
    <w:rsid w:val="006C5665"/>
    <w:rsid w:val="006D7EFB"/>
    <w:rsid w:val="006E2544"/>
    <w:rsid w:val="006E523D"/>
    <w:rsid w:val="006E54C2"/>
    <w:rsid w:val="006E6672"/>
    <w:rsid w:val="006E6722"/>
    <w:rsid w:val="006E7483"/>
    <w:rsid w:val="006E7801"/>
    <w:rsid w:val="006F0854"/>
    <w:rsid w:val="006F188E"/>
    <w:rsid w:val="006F2773"/>
    <w:rsid w:val="006F7CEF"/>
    <w:rsid w:val="00701DB8"/>
    <w:rsid w:val="007027B9"/>
    <w:rsid w:val="007042B8"/>
    <w:rsid w:val="0070604D"/>
    <w:rsid w:val="007114EE"/>
    <w:rsid w:val="00715E88"/>
    <w:rsid w:val="0071641D"/>
    <w:rsid w:val="00721848"/>
    <w:rsid w:val="0072413C"/>
    <w:rsid w:val="00726546"/>
    <w:rsid w:val="00726824"/>
    <w:rsid w:val="00727BC1"/>
    <w:rsid w:val="0073003A"/>
    <w:rsid w:val="007322BD"/>
    <w:rsid w:val="00734CAA"/>
    <w:rsid w:val="007418EA"/>
    <w:rsid w:val="007454AF"/>
    <w:rsid w:val="00746D05"/>
    <w:rsid w:val="007476C3"/>
    <w:rsid w:val="007535C3"/>
    <w:rsid w:val="007538EE"/>
    <w:rsid w:val="0075533C"/>
    <w:rsid w:val="007554EA"/>
    <w:rsid w:val="00756B25"/>
    <w:rsid w:val="00756B2D"/>
    <w:rsid w:val="00757581"/>
    <w:rsid w:val="007611A0"/>
    <w:rsid w:val="00761C3B"/>
    <w:rsid w:val="007637BF"/>
    <w:rsid w:val="00764A22"/>
    <w:rsid w:val="00766FC6"/>
    <w:rsid w:val="00774907"/>
    <w:rsid w:val="007756D9"/>
    <w:rsid w:val="00777061"/>
    <w:rsid w:val="007806CC"/>
    <w:rsid w:val="0078070A"/>
    <w:rsid w:val="007817A5"/>
    <w:rsid w:val="00784F0D"/>
    <w:rsid w:val="00786544"/>
    <w:rsid w:val="00791D40"/>
    <w:rsid w:val="00793B47"/>
    <w:rsid w:val="0079434B"/>
    <w:rsid w:val="00794A5A"/>
    <w:rsid w:val="00796D3F"/>
    <w:rsid w:val="007970D6"/>
    <w:rsid w:val="00797456"/>
    <w:rsid w:val="007A00DB"/>
    <w:rsid w:val="007A1683"/>
    <w:rsid w:val="007A4130"/>
    <w:rsid w:val="007A4A4E"/>
    <w:rsid w:val="007A500A"/>
    <w:rsid w:val="007A5C12"/>
    <w:rsid w:val="007A5FCD"/>
    <w:rsid w:val="007A61BE"/>
    <w:rsid w:val="007A7A50"/>
    <w:rsid w:val="007A7CB0"/>
    <w:rsid w:val="007B0A24"/>
    <w:rsid w:val="007B3A07"/>
    <w:rsid w:val="007B4663"/>
    <w:rsid w:val="007B48FD"/>
    <w:rsid w:val="007B68A3"/>
    <w:rsid w:val="007C055E"/>
    <w:rsid w:val="007C2541"/>
    <w:rsid w:val="007C5215"/>
    <w:rsid w:val="007C7D99"/>
    <w:rsid w:val="007D6383"/>
    <w:rsid w:val="007D66A8"/>
    <w:rsid w:val="007E003F"/>
    <w:rsid w:val="007E0B2C"/>
    <w:rsid w:val="007E26D6"/>
    <w:rsid w:val="007E31B4"/>
    <w:rsid w:val="007E5C26"/>
    <w:rsid w:val="007E718A"/>
    <w:rsid w:val="007F1BC8"/>
    <w:rsid w:val="007F2AC9"/>
    <w:rsid w:val="007F4F77"/>
    <w:rsid w:val="0080032C"/>
    <w:rsid w:val="00802756"/>
    <w:rsid w:val="00802B4E"/>
    <w:rsid w:val="0080712E"/>
    <w:rsid w:val="00810494"/>
    <w:rsid w:val="0081058C"/>
    <w:rsid w:val="00811C68"/>
    <w:rsid w:val="00812F59"/>
    <w:rsid w:val="008164F2"/>
    <w:rsid w:val="00821395"/>
    <w:rsid w:val="00821B7F"/>
    <w:rsid w:val="00822026"/>
    <w:rsid w:val="008230CB"/>
    <w:rsid w:val="00824D98"/>
    <w:rsid w:val="00830E26"/>
    <w:rsid w:val="00833730"/>
    <w:rsid w:val="00835E00"/>
    <w:rsid w:val="00843576"/>
    <w:rsid w:val="00843B64"/>
    <w:rsid w:val="008445D8"/>
    <w:rsid w:val="00845065"/>
    <w:rsid w:val="008465E3"/>
    <w:rsid w:val="008478FC"/>
    <w:rsid w:val="0085171F"/>
    <w:rsid w:val="008520C8"/>
    <w:rsid w:val="00855D9C"/>
    <w:rsid w:val="00855F33"/>
    <w:rsid w:val="0085746B"/>
    <w:rsid w:val="00861A0D"/>
    <w:rsid w:val="00865A27"/>
    <w:rsid w:val="00866C5B"/>
    <w:rsid w:val="00867BFF"/>
    <w:rsid w:val="00871729"/>
    <w:rsid w:val="00873CBF"/>
    <w:rsid w:val="00873D90"/>
    <w:rsid w:val="0087459B"/>
    <w:rsid w:val="00875CDC"/>
    <w:rsid w:val="00882A2C"/>
    <w:rsid w:val="0088480A"/>
    <w:rsid w:val="00886752"/>
    <w:rsid w:val="0088757A"/>
    <w:rsid w:val="0088762C"/>
    <w:rsid w:val="00890C57"/>
    <w:rsid w:val="008918FF"/>
    <w:rsid w:val="00891BD1"/>
    <w:rsid w:val="008925F2"/>
    <w:rsid w:val="00893CF2"/>
    <w:rsid w:val="008957DD"/>
    <w:rsid w:val="00895C25"/>
    <w:rsid w:val="00897D98"/>
    <w:rsid w:val="008A48D1"/>
    <w:rsid w:val="008A6DF2"/>
    <w:rsid w:val="008A7807"/>
    <w:rsid w:val="008A7AB1"/>
    <w:rsid w:val="008B159C"/>
    <w:rsid w:val="008B199F"/>
    <w:rsid w:val="008B2F5A"/>
    <w:rsid w:val="008B37DC"/>
    <w:rsid w:val="008B4CC9"/>
    <w:rsid w:val="008C5393"/>
    <w:rsid w:val="008C6742"/>
    <w:rsid w:val="008D0B06"/>
    <w:rsid w:val="008D5BCC"/>
    <w:rsid w:val="008D7C99"/>
    <w:rsid w:val="008D7F72"/>
    <w:rsid w:val="008E0FCB"/>
    <w:rsid w:val="008E340B"/>
    <w:rsid w:val="008F0079"/>
    <w:rsid w:val="008F42BA"/>
    <w:rsid w:val="008F5905"/>
    <w:rsid w:val="008F68CE"/>
    <w:rsid w:val="009021BD"/>
    <w:rsid w:val="00903512"/>
    <w:rsid w:val="0092178C"/>
    <w:rsid w:val="0092574B"/>
    <w:rsid w:val="00925D83"/>
    <w:rsid w:val="00926EC0"/>
    <w:rsid w:val="00930063"/>
    <w:rsid w:val="00930B88"/>
    <w:rsid w:val="00933AC1"/>
    <w:rsid w:val="00934F7F"/>
    <w:rsid w:val="00936099"/>
    <w:rsid w:val="009369C6"/>
    <w:rsid w:val="00940DCC"/>
    <w:rsid w:val="0094179A"/>
    <w:rsid w:val="009434DF"/>
    <w:rsid w:val="0094459E"/>
    <w:rsid w:val="00944DBC"/>
    <w:rsid w:val="0094649C"/>
    <w:rsid w:val="00947E03"/>
    <w:rsid w:val="00950908"/>
    <w:rsid w:val="00950977"/>
    <w:rsid w:val="00951A7B"/>
    <w:rsid w:val="009564A6"/>
    <w:rsid w:val="009642B5"/>
    <w:rsid w:val="00967621"/>
    <w:rsid w:val="00967E6A"/>
    <w:rsid w:val="00971A42"/>
    <w:rsid w:val="009761A8"/>
    <w:rsid w:val="009821A7"/>
    <w:rsid w:val="009821AB"/>
    <w:rsid w:val="00983D1E"/>
    <w:rsid w:val="00990F34"/>
    <w:rsid w:val="009930C2"/>
    <w:rsid w:val="00993832"/>
    <w:rsid w:val="00994ADE"/>
    <w:rsid w:val="009A48FF"/>
    <w:rsid w:val="009B0B83"/>
    <w:rsid w:val="009B423E"/>
    <w:rsid w:val="009B4293"/>
    <w:rsid w:val="009B4A0F"/>
    <w:rsid w:val="009B5900"/>
    <w:rsid w:val="009C0596"/>
    <w:rsid w:val="009C11D2"/>
    <w:rsid w:val="009C1565"/>
    <w:rsid w:val="009C267A"/>
    <w:rsid w:val="009C3D85"/>
    <w:rsid w:val="009C6C70"/>
    <w:rsid w:val="009C7AFF"/>
    <w:rsid w:val="009D0815"/>
    <w:rsid w:val="009D0B63"/>
    <w:rsid w:val="009D2ED3"/>
    <w:rsid w:val="009D4FDE"/>
    <w:rsid w:val="009D6323"/>
    <w:rsid w:val="009E08B9"/>
    <w:rsid w:val="009E307E"/>
    <w:rsid w:val="009F188E"/>
    <w:rsid w:val="009F4C98"/>
    <w:rsid w:val="009F58E4"/>
    <w:rsid w:val="009F7011"/>
    <w:rsid w:val="009F7E87"/>
    <w:rsid w:val="00A003D4"/>
    <w:rsid w:val="00A00BD5"/>
    <w:rsid w:val="00A0212E"/>
    <w:rsid w:val="00A02CF6"/>
    <w:rsid w:val="00A02DE6"/>
    <w:rsid w:val="00A03486"/>
    <w:rsid w:val="00A04ABF"/>
    <w:rsid w:val="00A07870"/>
    <w:rsid w:val="00A07E13"/>
    <w:rsid w:val="00A07F19"/>
    <w:rsid w:val="00A133F1"/>
    <w:rsid w:val="00A1348D"/>
    <w:rsid w:val="00A135C2"/>
    <w:rsid w:val="00A1448F"/>
    <w:rsid w:val="00A16A5D"/>
    <w:rsid w:val="00A16DD3"/>
    <w:rsid w:val="00A225A7"/>
    <w:rsid w:val="00A232EE"/>
    <w:rsid w:val="00A31818"/>
    <w:rsid w:val="00A3181A"/>
    <w:rsid w:val="00A32884"/>
    <w:rsid w:val="00A34745"/>
    <w:rsid w:val="00A36574"/>
    <w:rsid w:val="00A40FC9"/>
    <w:rsid w:val="00A4175F"/>
    <w:rsid w:val="00A44411"/>
    <w:rsid w:val="00A4527C"/>
    <w:rsid w:val="00A45E17"/>
    <w:rsid w:val="00A469FA"/>
    <w:rsid w:val="00A47813"/>
    <w:rsid w:val="00A51A0C"/>
    <w:rsid w:val="00A534FF"/>
    <w:rsid w:val="00A54F27"/>
    <w:rsid w:val="00A55B01"/>
    <w:rsid w:val="00A56B5B"/>
    <w:rsid w:val="00A571F3"/>
    <w:rsid w:val="00A603FF"/>
    <w:rsid w:val="00A60D1F"/>
    <w:rsid w:val="00A65093"/>
    <w:rsid w:val="00A653CB"/>
    <w:rsid w:val="00A657DD"/>
    <w:rsid w:val="00A666A6"/>
    <w:rsid w:val="00A675FD"/>
    <w:rsid w:val="00A719FA"/>
    <w:rsid w:val="00A71BBD"/>
    <w:rsid w:val="00A71DA8"/>
    <w:rsid w:val="00A72437"/>
    <w:rsid w:val="00A73C3E"/>
    <w:rsid w:val="00A7428A"/>
    <w:rsid w:val="00A742A5"/>
    <w:rsid w:val="00A80611"/>
    <w:rsid w:val="00A82514"/>
    <w:rsid w:val="00A843FD"/>
    <w:rsid w:val="00A92CD0"/>
    <w:rsid w:val="00A94CFF"/>
    <w:rsid w:val="00A97E27"/>
    <w:rsid w:val="00AA06E3"/>
    <w:rsid w:val="00AA20D6"/>
    <w:rsid w:val="00AA26F2"/>
    <w:rsid w:val="00AA4688"/>
    <w:rsid w:val="00AA76AB"/>
    <w:rsid w:val="00AB3735"/>
    <w:rsid w:val="00AB4479"/>
    <w:rsid w:val="00AB4F2E"/>
    <w:rsid w:val="00AB5340"/>
    <w:rsid w:val="00AB7EC7"/>
    <w:rsid w:val="00AC0A89"/>
    <w:rsid w:val="00AC1073"/>
    <w:rsid w:val="00AC161C"/>
    <w:rsid w:val="00AC29AD"/>
    <w:rsid w:val="00AC7C96"/>
    <w:rsid w:val="00AD04F9"/>
    <w:rsid w:val="00AD0D47"/>
    <w:rsid w:val="00AD28D1"/>
    <w:rsid w:val="00AE237D"/>
    <w:rsid w:val="00AE3288"/>
    <w:rsid w:val="00AE502A"/>
    <w:rsid w:val="00AE7AE1"/>
    <w:rsid w:val="00AF127B"/>
    <w:rsid w:val="00AF1B79"/>
    <w:rsid w:val="00AF2335"/>
    <w:rsid w:val="00AF3FBC"/>
    <w:rsid w:val="00AF6281"/>
    <w:rsid w:val="00AF7C07"/>
    <w:rsid w:val="00B05D7B"/>
    <w:rsid w:val="00B10467"/>
    <w:rsid w:val="00B10E49"/>
    <w:rsid w:val="00B11447"/>
    <w:rsid w:val="00B1147B"/>
    <w:rsid w:val="00B115BB"/>
    <w:rsid w:val="00B120B5"/>
    <w:rsid w:val="00B123B9"/>
    <w:rsid w:val="00B133F1"/>
    <w:rsid w:val="00B20F08"/>
    <w:rsid w:val="00B2156E"/>
    <w:rsid w:val="00B21CD9"/>
    <w:rsid w:val="00B224F9"/>
    <w:rsid w:val="00B22C93"/>
    <w:rsid w:val="00B23C7E"/>
    <w:rsid w:val="00B242C7"/>
    <w:rsid w:val="00B24A20"/>
    <w:rsid w:val="00B26538"/>
    <w:rsid w:val="00B27589"/>
    <w:rsid w:val="00B277B8"/>
    <w:rsid w:val="00B3195F"/>
    <w:rsid w:val="00B35B44"/>
    <w:rsid w:val="00B40282"/>
    <w:rsid w:val="00B405B7"/>
    <w:rsid w:val="00B47CCC"/>
    <w:rsid w:val="00B52222"/>
    <w:rsid w:val="00B54FE7"/>
    <w:rsid w:val="00B55A5E"/>
    <w:rsid w:val="00B56632"/>
    <w:rsid w:val="00B61D82"/>
    <w:rsid w:val="00B66901"/>
    <w:rsid w:val="00B67B52"/>
    <w:rsid w:val="00B704F7"/>
    <w:rsid w:val="00B70C1E"/>
    <w:rsid w:val="00B71E6D"/>
    <w:rsid w:val="00B72070"/>
    <w:rsid w:val="00B779E1"/>
    <w:rsid w:val="00B820D7"/>
    <w:rsid w:val="00B82AFB"/>
    <w:rsid w:val="00B82C30"/>
    <w:rsid w:val="00B83543"/>
    <w:rsid w:val="00B83A74"/>
    <w:rsid w:val="00B91EE1"/>
    <w:rsid w:val="00B94BE0"/>
    <w:rsid w:val="00B953A0"/>
    <w:rsid w:val="00B95829"/>
    <w:rsid w:val="00B95FB0"/>
    <w:rsid w:val="00BA0090"/>
    <w:rsid w:val="00BA043B"/>
    <w:rsid w:val="00BA04E5"/>
    <w:rsid w:val="00BA1A67"/>
    <w:rsid w:val="00BA69E8"/>
    <w:rsid w:val="00BB72D2"/>
    <w:rsid w:val="00BB7EA0"/>
    <w:rsid w:val="00BC2E15"/>
    <w:rsid w:val="00BC75F9"/>
    <w:rsid w:val="00BE0C02"/>
    <w:rsid w:val="00BE1EBD"/>
    <w:rsid w:val="00BE2247"/>
    <w:rsid w:val="00BE22C7"/>
    <w:rsid w:val="00BE530B"/>
    <w:rsid w:val="00BE5B5F"/>
    <w:rsid w:val="00BE6E6A"/>
    <w:rsid w:val="00BF064C"/>
    <w:rsid w:val="00BF0679"/>
    <w:rsid w:val="00BF152D"/>
    <w:rsid w:val="00BF1F2E"/>
    <w:rsid w:val="00BF40DF"/>
    <w:rsid w:val="00BF5322"/>
    <w:rsid w:val="00BF662C"/>
    <w:rsid w:val="00C00DE2"/>
    <w:rsid w:val="00C10C4D"/>
    <w:rsid w:val="00C114CD"/>
    <w:rsid w:val="00C1159F"/>
    <w:rsid w:val="00C1404C"/>
    <w:rsid w:val="00C24F79"/>
    <w:rsid w:val="00C2502D"/>
    <w:rsid w:val="00C26F55"/>
    <w:rsid w:val="00C30C63"/>
    <w:rsid w:val="00C3105C"/>
    <w:rsid w:val="00C32EE1"/>
    <w:rsid w:val="00C33018"/>
    <w:rsid w:val="00C34B7D"/>
    <w:rsid w:val="00C34CAA"/>
    <w:rsid w:val="00C36B8B"/>
    <w:rsid w:val="00C41532"/>
    <w:rsid w:val="00C415C1"/>
    <w:rsid w:val="00C42D05"/>
    <w:rsid w:val="00C42E91"/>
    <w:rsid w:val="00C4343C"/>
    <w:rsid w:val="00C44F70"/>
    <w:rsid w:val="00C459DD"/>
    <w:rsid w:val="00C47DBF"/>
    <w:rsid w:val="00C552FF"/>
    <w:rsid w:val="00C5575D"/>
    <w:rsid w:val="00C558DA"/>
    <w:rsid w:val="00C55AF3"/>
    <w:rsid w:val="00C61877"/>
    <w:rsid w:val="00C64FC5"/>
    <w:rsid w:val="00C66C0B"/>
    <w:rsid w:val="00C66C8D"/>
    <w:rsid w:val="00C66CDC"/>
    <w:rsid w:val="00C7214C"/>
    <w:rsid w:val="00C72607"/>
    <w:rsid w:val="00C73A98"/>
    <w:rsid w:val="00C75069"/>
    <w:rsid w:val="00C76479"/>
    <w:rsid w:val="00C76BFB"/>
    <w:rsid w:val="00C77CEF"/>
    <w:rsid w:val="00C81164"/>
    <w:rsid w:val="00C84080"/>
    <w:rsid w:val="00C84759"/>
    <w:rsid w:val="00C87456"/>
    <w:rsid w:val="00C90A38"/>
    <w:rsid w:val="00C90B6B"/>
    <w:rsid w:val="00C9427F"/>
    <w:rsid w:val="00C9545E"/>
    <w:rsid w:val="00C95EBA"/>
    <w:rsid w:val="00C96821"/>
    <w:rsid w:val="00C978AF"/>
    <w:rsid w:val="00C979A3"/>
    <w:rsid w:val="00CA1CBD"/>
    <w:rsid w:val="00CA22CD"/>
    <w:rsid w:val="00CA6C7F"/>
    <w:rsid w:val="00CB0A97"/>
    <w:rsid w:val="00CB27E0"/>
    <w:rsid w:val="00CB30A6"/>
    <w:rsid w:val="00CB7857"/>
    <w:rsid w:val="00CC10A6"/>
    <w:rsid w:val="00CC1142"/>
    <w:rsid w:val="00CC1797"/>
    <w:rsid w:val="00CC1CDA"/>
    <w:rsid w:val="00CC201A"/>
    <w:rsid w:val="00CD1D1C"/>
    <w:rsid w:val="00CD27E6"/>
    <w:rsid w:val="00CD5EB8"/>
    <w:rsid w:val="00CD6881"/>
    <w:rsid w:val="00CD7044"/>
    <w:rsid w:val="00CD7FCF"/>
    <w:rsid w:val="00CE08B9"/>
    <w:rsid w:val="00CE3E97"/>
    <w:rsid w:val="00CE404F"/>
    <w:rsid w:val="00CE425E"/>
    <w:rsid w:val="00CE460C"/>
    <w:rsid w:val="00CE524C"/>
    <w:rsid w:val="00CE780F"/>
    <w:rsid w:val="00CF141F"/>
    <w:rsid w:val="00CF196E"/>
    <w:rsid w:val="00CF2DE5"/>
    <w:rsid w:val="00CF30B9"/>
    <w:rsid w:val="00CF42BB"/>
    <w:rsid w:val="00CF4777"/>
    <w:rsid w:val="00D038BF"/>
    <w:rsid w:val="00D067BB"/>
    <w:rsid w:val="00D10157"/>
    <w:rsid w:val="00D108D2"/>
    <w:rsid w:val="00D1352A"/>
    <w:rsid w:val="00D13D48"/>
    <w:rsid w:val="00D1436E"/>
    <w:rsid w:val="00D16159"/>
    <w:rsid w:val="00D169AF"/>
    <w:rsid w:val="00D2125B"/>
    <w:rsid w:val="00D21E5D"/>
    <w:rsid w:val="00D2433F"/>
    <w:rsid w:val="00D25249"/>
    <w:rsid w:val="00D26E61"/>
    <w:rsid w:val="00D27E9A"/>
    <w:rsid w:val="00D30049"/>
    <w:rsid w:val="00D31CC5"/>
    <w:rsid w:val="00D35B55"/>
    <w:rsid w:val="00D402A6"/>
    <w:rsid w:val="00D40CC2"/>
    <w:rsid w:val="00D41218"/>
    <w:rsid w:val="00D4196D"/>
    <w:rsid w:val="00D44172"/>
    <w:rsid w:val="00D47DBF"/>
    <w:rsid w:val="00D50B60"/>
    <w:rsid w:val="00D537AB"/>
    <w:rsid w:val="00D55D38"/>
    <w:rsid w:val="00D604A0"/>
    <w:rsid w:val="00D61672"/>
    <w:rsid w:val="00D63B8C"/>
    <w:rsid w:val="00D63C48"/>
    <w:rsid w:val="00D665E7"/>
    <w:rsid w:val="00D739CC"/>
    <w:rsid w:val="00D75221"/>
    <w:rsid w:val="00D773EA"/>
    <w:rsid w:val="00D77C8B"/>
    <w:rsid w:val="00D8093D"/>
    <w:rsid w:val="00D8108C"/>
    <w:rsid w:val="00D83B2C"/>
    <w:rsid w:val="00D842AE"/>
    <w:rsid w:val="00D86EFF"/>
    <w:rsid w:val="00D9211C"/>
    <w:rsid w:val="00D92DE0"/>
    <w:rsid w:val="00D92FEF"/>
    <w:rsid w:val="00D93A0F"/>
    <w:rsid w:val="00D93BFF"/>
    <w:rsid w:val="00D94D33"/>
    <w:rsid w:val="00D9695E"/>
    <w:rsid w:val="00D97247"/>
    <w:rsid w:val="00DA045D"/>
    <w:rsid w:val="00DA1BCA"/>
    <w:rsid w:val="00DA3752"/>
    <w:rsid w:val="00DA3EA9"/>
    <w:rsid w:val="00DA3EF5"/>
    <w:rsid w:val="00DA60D8"/>
    <w:rsid w:val="00DB2C14"/>
    <w:rsid w:val="00DB3D5F"/>
    <w:rsid w:val="00DB58FE"/>
    <w:rsid w:val="00DC1A1C"/>
    <w:rsid w:val="00DC1A57"/>
    <w:rsid w:val="00DC4533"/>
    <w:rsid w:val="00DC46FF"/>
    <w:rsid w:val="00DC5254"/>
    <w:rsid w:val="00DD0F1A"/>
    <w:rsid w:val="00DD1A4F"/>
    <w:rsid w:val="00DD3107"/>
    <w:rsid w:val="00DD33D0"/>
    <w:rsid w:val="00DD706A"/>
    <w:rsid w:val="00DD7C2C"/>
    <w:rsid w:val="00DE31A9"/>
    <w:rsid w:val="00DE4A80"/>
    <w:rsid w:val="00DE7F32"/>
    <w:rsid w:val="00DF17EE"/>
    <w:rsid w:val="00DF1E4C"/>
    <w:rsid w:val="00DF48D3"/>
    <w:rsid w:val="00DF4DE2"/>
    <w:rsid w:val="00DF5893"/>
    <w:rsid w:val="00DF638C"/>
    <w:rsid w:val="00E0199B"/>
    <w:rsid w:val="00E047DA"/>
    <w:rsid w:val="00E064AF"/>
    <w:rsid w:val="00E06797"/>
    <w:rsid w:val="00E07703"/>
    <w:rsid w:val="00E1265B"/>
    <w:rsid w:val="00E134F8"/>
    <w:rsid w:val="00E13B48"/>
    <w:rsid w:val="00E1404F"/>
    <w:rsid w:val="00E14463"/>
    <w:rsid w:val="00E14717"/>
    <w:rsid w:val="00E153D2"/>
    <w:rsid w:val="00E157CD"/>
    <w:rsid w:val="00E16967"/>
    <w:rsid w:val="00E21C83"/>
    <w:rsid w:val="00E24ADA"/>
    <w:rsid w:val="00E269A8"/>
    <w:rsid w:val="00E2781F"/>
    <w:rsid w:val="00E27E39"/>
    <w:rsid w:val="00E30BCD"/>
    <w:rsid w:val="00E31270"/>
    <w:rsid w:val="00E327D4"/>
    <w:rsid w:val="00E32F59"/>
    <w:rsid w:val="00E34622"/>
    <w:rsid w:val="00E40926"/>
    <w:rsid w:val="00E4473F"/>
    <w:rsid w:val="00E46D9A"/>
    <w:rsid w:val="00E477FF"/>
    <w:rsid w:val="00E54C0B"/>
    <w:rsid w:val="00E55AA9"/>
    <w:rsid w:val="00E565FF"/>
    <w:rsid w:val="00E6090D"/>
    <w:rsid w:val="00E62F83"/>
    <w:rsid w:val="00E6359E"/>
    <w:rsid w:val="00E65388"/>
    <w:rsid w:val="00E65776"/>
    <w:rsid w:val="00E66305"/>
    <w:rsid w:val="00E670E2"/>
    <w:rsid w:val="00E67BA4"/>
    <w:rsid w:val="00E7169D"/>
    <w:rsid w:val="00E7205C"/>
    <w:rsid w:val="00E72DE1"/>
    <w:rsid w:val="00E75472"/>
    <w:rsid w:val="00E77342"/>
    <w:rsid w:val="00E82A80"/>
    <w:rsid w:val="00E8325F"/>
    <w:rsid w:val="00E8396C"/>
    <w:rsid w:val="00E85B7D"/>
    <w:rsid w:val="00E9121B"/>
    <w:rsid w:val="00E92894"/>
    <w:rsid w:val="00E959DE"/>
    <w:rsid w:val="00E972FA"/>
    <w:rsid w:val="00E97881"/>
    <w:rsid w:val="00EA0406"/>
    <w:rsid w:val="00EA0AE2"/>
    <w:rsid w:val="00EA1C9D"/>
    <w:rsid w:val="00EA2ACC"/>
    <w:rsid w:val="00EA39E5"/>
    <w:rsid w:val="00EA4E60"/>
    <w:rsid w:val="00EA5E98"/>
    <w:rsid w:val="00EA675C"/>
    <w:rsid w:val="00EA685D"/>
    <w:rsid w:val="00EB2848"/>
    <w:rsid w:val="00EB3900"/>
    <w:rsid w:val="00EB3E88"/>
    <w:rsid w:val="00EC1896"/>
    <w:rsid w:val="00EC5A46"/>
    <w:rsid w:val="00EC63E2"/>
    <w:rsid w:val="00ED026F"/>
    <w:rsid w:val="00ED1AA6"/>
    <w:rsid w:val="00ED2769"/>
    <w:rsid w:val="00ED38C0"/>
    <w:rsid w:val="00EE4881"/>
    <w:rsid w:val="00EE75D9"/>
    <w:rsid w:val="00EF2238"/>
    <w:rsid w:val="00EF22B3"/>
    <w:rsid w:val="00EF354F"/>
    <w:rsid w:val="00EF35A2"/>
    <w:rsid w:val="00F0084E"/>
    <w:rsid w:val="00F03B69"/>
    <w:rsid w:val="00F04AC8"/>
    <w:rsid w:val="00F07A50"/>
    <w:rsid w:val="00F113DA"/>
    <w:rsid w:val="00F13C7D"/>
    <w:rsid w:val="00F21AFC"/>
    <w:rsid w:val="00F23065"/>
    <w:rsid w:val="00F24586"/>
    <w:rsid w:val="00F277EB"/>
    <w:rsid w:val="00F3485F"/>
    <w:rsid w:val="00F34BA2"/>
    <w:rsid w:val="00F368E0"/>
    <w:rsid w:val="00F3709A"/>
    <w:rsid w:val="00F373D4"/>
    <w:rsid w:val="00F37DC8"/>
    <w:rsid w:val="00F404CF"/>
    <w:rsid w:val="00F424D6"/>
    <w:rsid w:val="00F439B3"/>
    <w:rsid w:val="00F43AE6"/>
    <w:rsid w:val="00F45037"/>
    <w:rsid w:val="00F460BE"/>
    <w:rsid w:val="00F470DF"/>
    <w:rsid w:val="00F471F6"/>
    <w:rsid w:val="00F51020"/>
    <w:rsid w:val="00F52737"/>
    <w:rsid w:val="00F53503"/>
    <w:rsid w:val="00F56735"/>
    <w:rsid w:val="00F56B98"/>
    <w:rsid w:val="00F61341"/>
    <w:rsid w:val="00F615F9"/>
    <w:rsid w:val="00F63194"/>
    <w:rsid w:val="00F650C3"/>
    <w:rsid w:val="00F65D85"/>
    <w:rsid w:val="00F66C46"/>
    <w:rsid w:val="00F67D05"/>
    <w:rsid w:val="00F76728"/>
    <w:rsid w:val="00F8091E"/>
    <w:rsid w:val="00F821AE"/>
    <w:rsid w:val="00F83388"/>
    <w:rsid w:val="00F84BD7"/>
    <w:rsid w:val="00F8615C"/>
    <w:rsid w:val="00F874E0"/>
    <w:rsid w:val="00F87847"/>
    <w:rsid w:val="00F933D6"/>
    <w:rsid w:val="00F93BE5"/>
    <w:rsid w:val="00F969E5"/>
    <w:rsid w:val="00FA0C56"/>
    <w:rsid w:val="00FA1993"/>
    <w:rsid w:val="00FA1F59"/>
    <w:rsid w:val="00FA205D"/>
    <w:rsid w:val="00FA500A"/>
    <w:rsid w:val="00FA6BB0"/>
    <w:rsid w:val="00FB1585"/>
    <w:rsid w:val="00FB23D0"/>
    <w:rsid w:val="00FB6D04"/>
    <w:rsid w:val="00FB7826"/>
    <w:rsid w:val="00FB7982"/>
    <w:rsid w:val="00FB79EA"/>
    <w:rsid w:val="00FB7B9A"/>
    <w:rsid w:val="00FC0D95"/>
    <w:rsid w:val="00FC1138"/>
    <w:rsid w:val="00FC1C3D"/>
    <w:rsid w:val="00FC29F3"/>
    <w:rsid w:val="00FC55FC"/>
    <w:rsid w:val="00FD0889"/>
    <w:rsid w:val="00FD456E"/>
    <w:rsid w:val="00FD5860"/>
    <w:rsid w:val="00FD6E8D"/>
    <w:rsid w:val="00FD7A9F"/>
    <w:rsid w:val="00FE186C"/>
    <w:rsid w:val="00FE352D"/>
    <w:rsid w:val="00FE40EB"/>
    <w:rsid w:val="00FE4D02"/>
    <w:rsid w:val="00FE64CF"/>
    <w:rsid w:val="00FE7D62"/>
    <w:rsid w:val="00FF0933"/>
    <w:rsid w:val="00FF0ACF"/>
    <w:rsid w:val="00FF1E39"/>
    <w:rsid w:val="00FF2D73"/>
    <w:rsid w:val="00FF3694"/>
    <w:rsid w:val="00FF3819"/>
    <w:rsid w:val="00FF5EE2"/>
    <w:rsid w:val="00FF7CF7"/>
    <w:rsid w:val="098127F6"/>
    <w:rsid w:val="20D01ED9"/>
    <w:rsid w:val="6B01EB99"/>
    <w:rsid w:val="7339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C9F10"/>
  <w15:chartTrackingRefBased/>
  <w15:docId w15:val="{C39D3403-43E0-4480-81F2-9472025B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6574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number"/>
    <w:link w:val="Heading1Char"/>
    <w:rsid w:val="00A36574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rsid w:val="00A36574"/>
    <w:pPr>
      <w:keepNext/>
      <w:numPr>
        <w:ilvl w:val="1"/>
        <w:numId w:val="2"/>
      </w:numPr>
      <w:spacing w:before="24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rsid w:val="00A36574"/>
    <w:pPr>
      <w:numPr>
        <w:ilvl w:val="2"/>
        <w:numId w:val="2"/>
      </w:numPr>
      <w:spacing w:after="12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rsid w:val="00A36574"/>
    <w:pPr>
      <w:keepNext/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rsid w:val="00A36574"/>
    <w:pPr>
      <w:keepNext/>
      <w:numPr>
        <w:ilvl w:val="4"/>
        <w:numId w:val="2"/>
      </w:numPr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rsid w:val="00A36574"/>
    <w:pPr>
      <w:keepNext/>
      <w:numPr>
        <w:ilvl w:val="5"/>
        <w:numId w:val="2"/>
      </w:numPr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rsid w:val="00A36574"/>
    <w:pPr>
      <w:keepNext/>
      <w:widowControl w:val="0"/>
      <w:numPr>
        <w:ilvl w:val="6"/>
        <w:numId w:val="2"/>
      </w:numPr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link w:val="Heading8Char"/>
    <w:rsid w:val="00A36574"/>
    <w:pPr>
      <w:keepNext/>
      <w:widowControl w:val="0"/>
      <w:numPr>
        <w:ilvl w:val="7"/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rsid w:val="00A36574"/>
    <w:pPr>
      <w:keepNext/>
      <w:widowControl w:val="0"/>
      <w:numPr>
        <w:ilvl w:val="8"/>
        <w:numId w:val="2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A36574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36574"/>
    <w:pPr>
      <w:spacing w:before="40" w:after="40" w:line="240" w:lineRule="auto"/>
    </w:pPr>
    <w:rPr>
      <w:rFonts w:ascii="Times New Roman" w:eastAsia="SimSun" w:hAnsi="Times New Roman" w:cs="Times New Roman"/>
      <w:sz w:val="18"/>
      <w:szCs w:val="18"/>
      <w:lang w:val="fr-FR" w:eastAsia="zh-CN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A36574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36574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36574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36574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36574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36574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A365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36574"/>
    <w:pPr>
      <w:keepNext/>
      <w:keepLines/>
      <w:tabs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36574"/>
    <w:pPr>
      <w:spacing w:after="0" w:line="240" w:lineRule="auto"/>
    </w:pPr>
    <w:rPr>
      <w:rFonts w:ascii="Arial" w:eastAsia="SimSun" w:hAnsi="Arial" w:cs="Times New Roman"/>
      <w:sz w:val="16"/>
      <w:lang w:val="fr-FR" w:eastAsia="zh-CN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unhideWhenUsed/>
    <w:rsid w:val="00A36574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b/>
      <w:lang w:eastAsia="en-US"/>
    </w:rPr>
  </w:style>
  <w:style w:type="paragraph" w:customStyle="1" w:styleId="Footerpool">
    <w:name w:val="Footer_pool"/>
    <w:basedOn w:val="Normal"/>
    <w:next w:val="Normal"/>
    <w:semiHidden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val="fr-CA" w:eastAsia="en-US"/>
    </w:rPr>
  </w:style>
  <w:style w:type="paragraph" w:customStyle="1" w:styleId="Footer-pool">
    <w:name w:val="Footer-pool"/>
    <w:basedOn w:val="Normal-pool"/>
    <w:next w:val="Normal-pool"/>
    <w:rsid w:val="00A36574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A36574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rsid w:val="00A36574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rsid w:val="00A365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20" w:after="40"/>
      <w:ind w:left="1247"/>
    </w:pPr>
    <w:rPr>
      <w:sz w:val="18"/>
      <w:lang w:val="fr-CA" w:eastAsia="en-US"/>
    </w:rPr>
  </w:style>
  <w:style w:type="character" w:customStyle="1" w:styleId="Normal-poolChar">
    <w:name w:val="Normal-pool Char"/>
    <w:link w:val="Normal-pool"/>
    <w:rsid w:val="00A36574"/>
    <w:rPr>
      <w:rFonts w:ascii="Times New Roman" w:eastAsia="SimSun" w:hAnsi="Times New Roman" w:cs="Times New Roman"/>
      <w:lang w:eastAsia="en-US"/>
    </w:rPr>
  </w:style>
  <w:style w:type="table" w:customStyle="1" w:styleId="AATable">
    <w:name w:val="AA_Table"/>
    <w:basedOn w:val="TableNormal"/>
    <w:semiHidden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A365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qFormat/>
    <w:rsid w:val="00A365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-pool"/>
    <w:qFormat/>
    <w:rsid w:val="00A365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A36574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semiHidden/>
    <w:rsid w:val="00A36574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nhideWhenUsed/>
    <w:rsid w:val="00A36574"/>
    <w:rPr>
      <w:rFonts w:ascii="Times New Roman" w:hAnsi="Times New Roman"/>
      <w:color w:val="0000FF"/>
      <w:sz w:val="20"/>
      <w:szCs w:val="20"/>
      <w:u w:val="single"/>
      <w:lang w:val="en-US"/>
    </w:rPr>
  </w:style>
  <w:style w:type="numbering" w:customStyle="1" w:styleId="Normallist">
    <w:name w:val="Normal_list"/>
    <w:basedOn w:val="NoList"/>
    <w:rsid w:val="00A36574"/>
    <w:pPr>
      <w:numPr>
        <w:numId w:val="1"/>
      </w:numPr>
    </w:pPr>
  </w:style>
  <w:style w:type="paragraph" w:customStyle="1" w:styleId="NormalNonumber">
    <w:name w:val="Normal_No_number"/>
    <w:basedOn w:val="Normal-pool"/>
    <w:qFormat/>
    <w:rsid w:val="00A36574"/>
    <w:pPr>
      <w:spacing w:after="120"/>
      <w:ind w:left="1247"/>
    </w:pPr>
  </w:style>
  <w:style w:type="paragraph" w:customStyle="1" w:styleId="Normalnumber">
    <w:name w:val="Normal_number"/>
    <w:link w:val="NormalnumberChar"/>
    <w:uiPriority w:val="99"/>
    <w:qFormat/>
    <w:rsid w:val="00EF2238"/>
    <w:pPr>
      <w:numPr>
        <w:numId w:val="3"/>
      </w:numPr>
      <w:tabs>
        <w:tab w:val="clear" w:pos="567"/>
        <w:tab w:val="left" w:pos="624"/>
      </w:tabs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itletable">
    <w:name w:val="Title_table"/>
    <w:basedOn w:val="Normal-pool"/>
    <w:next w:val="NormalNonumber"/>
    <w:rsid w:val="00A365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nhideWhenUsed/>
    <w:rsid w:val="00A36574"/>
    <w:pPr>
      <w:tabs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nhideWhenUsed/>
    <w:rsid w:val="00A36574"/>
    <w:pPr>
      <w:tabs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nhideWhenUsed/>
    <w:rsid w:val="00A36574"/>
    <w:pPr>
      <w:tabs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unhideWhenUsed/>
    <w:rsid w:val="00A36574"/>
    <w:pPr>
      <w:tabs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-pool"/>
    <w:next w:val="Normal-pool"/>
    <w:rsid w:val="00A36574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36574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36574"/>
    <w:pPr>
      <w:spacing w:before="360" w:after="120"/>
      <w:ind w:left="1247"/>
    </w:pPr>
    <w:rPr>
      <w:b/>
      <w:bCs/>
      <w:sz w:val="28"/>
      <w:szCs w:val="26"/>
    </w:rPr>
  </w:style>
  <w:style w:type="paragraph" w:styleId="BalloonText">
    <w:name w:val="Balloon Text"/>
    <w:basedOn w:val="Normal"/>
    <w:link w:val="BalloonTextChar"/>
    <w:unhideWhenUsed/>
    <w:rsid w:val="00A36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57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nhideWhenUsed/>
    <w:rsid w:val="00A365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36574"/>
  </w:style>
  <w:style w:type="character" w:customStyle="1" w:styleId="CommentTextChar">
    <w:name w:val="Comment Text Char"/>
    <w:basedOn w:val="DefaultParagraphFont"/>
    <w:link w:val="CommentText"/>
    <w:rsid w:val="00A36574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A36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574"/>
    <w:rPr>
      <w:rFonts w:ascii="Times New Roman" w:eastAsia="SimSun" w:hAnsi="Times New Roman" w:cs="Times New Roman"/>
      <w:b/>
      <w:bCs/>
      <w:lang w:eastAsia="zh-CN"/>
    </w:rPr>
  </w:style>
  <w:style w:type="character" w:customStyle="1" w:styleId="NormalnumberChar">
    <w:name w:val="Normal_number Char"/>
    <w:link w:val="Normalnumber"/>
    <w:uiPriority w:val="99"/>
    <w:locked/>
    <w:rsid w:val="00EF2238"/>
    <w:rPr>
      <w:rFonts w:ascii="Times New Roman" w:eastAsia="Times New Roman" w:hAnsi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36574"/>
    <w:rPr>
      <w:rFonts w:ascii="Times New Roman" w:eastAsia="SimSun" w:hAnsi="Times New Roman" w:cs="Times New Roman"/>
      <w:sz w:val="18"/>
      <w:lang w:val="fr-CA" w:eastAsia="en-US"/>
    </w:rPr>
  </w:style>
  <w:style w:type="character" w:customStyle="1" w:styleId="CH2Char">
    <w:name w:val="CH2 Char"/>
    <w:link w:val="CH2"/>
    <w:locked/>
    <w:rsid w:val="001B7586"/>
    <w:rPr>
      <w:rFonts w:ascii="Times New Roman" w:eastAsia="SimSun" w:hAnsi="Times New Roman" w:cs="Times New Roman"/>
      <w:b/>
      <w:sz w:val="24"/>
      <w:szCs w:val="24"/>
      <w:lang w:eastAsia="en-US"/>
    </w:rPr>
  </w:style>
  <w:style w:type="table" w:styleId="TableGrid">
    <w:name w:val="Table Grid"/>
    <w:basedOn w:val="TableNormal"/>
    <w:rsid w:val="00A36574"/>
    <w:pPr>
      <w:spacing w:after="0" w:line="240" w:lineRule="auto"/>
    </w:pPr>
    <w:rPr>
      <w:rFonts w:ascii="Times New Roman" w:eastAsia="SimSun" w:hAnsi="Times New Roman" w:cs="Times New Roman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54E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4E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B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3657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25A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32884"/>
    <w:rPr>
      <w:rFonts w:ascii="Calibri" w:eastAsia="MS Mincho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A36574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5F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A36574"/>
    <w:rPr>
      <w:rFonts w:ascii="Times New Roman" w:eastAsia="SimSun" w:hAnsi="Times New Roman" w:cs="Times New Roman"/>
      <w:sz w:val="18"/>
      <w:lang w:eastAsia="zh-CN"/>
    </w:rPr>
  </w:style>
  <w:style w:type="character" w:customStyle="1" w:styleId="Heading1Char">
    <w:name w:val="Heading 1 Char"/>
    <w:basedOn w:val="DefaultParagraphFont"/>
    <w:link w:val="Heading1"/>
    <w:rsid w:val="00A36574"/>
    <w:rPr>
      <w:rFonts w:ascii="Times New Roman" w:eastAsia="SimSun" w:hAnsi="Times New Roman" w:cs="Times New Roman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rsid w:val="00A36574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4Char">
    <w:name w:val="Heading 4 Char"/>
    <w:basedOn w:val="DefaultParagraphFont"/>
    <w:link w:val="Heading4"/>
    <w:rsid w:val="00A36574"/>
    <w:rPr>
      <w:rFonts w:ascii="Times New Roman" w:eastAsia="SimSun" w:hAnsi="Times New Roman" w:cs="Times New Roman"/>
      <w:b/>
      <w:lang w:eastAsia="zh-CN"/>
    </w:rPr>
  </w:style>
  <w:style w:type="character" w:customStyle="1" w:styleId="Heading5Char">
    <w:name w:val="Heading 5 Char"/>
    <w:basedOn w:val="DefaultParagraphFont"/>
    <w:link w:val="Heading5"/>
    <w:rsid w:val="00A36574"/>
    <w:rPr>
      <w:rFonts w:ascii="Univers" w:eastAsia="SimSun" w:hAnsi="Univers" w:cs="Times New Roman"/>
      <w:b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A36574"/>
    <w:rPr>
      <w:rFonts w:ascii="Times New Roman" w:eastAsia="SimSun" w:hAnsi="Times New Roman" w:cs="Times New Roman"/>
      <w:b/>
      <w:bCs/>
      <w:sz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character" w:customStyle="1" w:styleId="Heading9Char">
    <w:name w:val="Heading 9 Char"/>
    <w:basedOn w:val="DefaultParagraphFont"/>
    <w:link w:val="Heading9"/>
    <w:rsid w:val="00A36574"/>
    <w:rPr>
      <w:rFonts w:ascii="Times New Roman" w:eastAsia="SimSun" w:hAnsi="Times New Roman" w:cs="Times New Roman"/>
      <w:snapToGrid w:val="0"/>
      <w:u w:val="single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54ED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ED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54E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854ED"/>
    <w:rPr>
      <w:b/>
      <w:bCs/>
    </w:rPr>
  </w:style>
  <w:style w:type="character" w:styleId="Emphasis">
    <w:name w:val="Emphasis"/>
    <w:basedOn w:val="DefaultParagraphFont"/>
    <w:uiPriority w:val="20"/>
    <w:qFormat/>
    <w:rsid w:val="003854ED"/>
    <w:rPr>
      <w:i/>
      <w:iCs/>
    </w:rPr>
  </w:style>
  <w:style w:type="paragraph" w:styleId="NoSpacing">
    <w:name w:val="No Spacing"/>
    <w:uiPriority w:val="1"/>
    <w:qFormat/>
    <w:rsid w:val="00A3657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54E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54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E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E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854E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854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54E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854E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54E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54ED"/>
    <w:pPr>
      <w:outlineLvl w:val="9"/>
    </w:pPr>
  </w:style>
  <w:style w:type="character" w:customStyle="1" w:styleId="HeaderChar">
    <w:name w:val="Header Char"/>
    <w:basedOn w:val="DefaultParagraphFont"/>
    <w:link w:val="Header"/>
    <w:semiHidden/>
    <w:rsid w:val="00A36574"/>
    <w:rPr>
      <w:rFonts w:ascii="Times New Roman" w:eastAsia="SimSun" w:hAnsi="Times New Roman" w:cs="Times New Roman"/>
      <w:b/>
      <w:sz w:val="18"/>
      <w:lang w:eastAsia="zh-CN"/>
    </w:rPr>
  </w:style>
  <w:style w:type="paragraph" w:customStyle="1" w:styleId="Footnote-pool">
    <w:name w:val="Footnote-pool"/>
    <w:basedOn w:val="Normal-pool"/>
    <w:rsid w:val="00F470DF"/>
    <w:pPr>
      <w:spacing w:before="20" w:after="40"/>
      <w:ind w:left="1247"/>
    </w:pPr>
    <w:rPr>
      <w:rFonts w:eastAsia="Times New Roman"/>
      <w:sz w:val="18"/>
    </w:rPr>
  </w:style>
  <w:style w:type="paragraph" w:customStyle="1" w:styleId="Titletfsubpar">
    <w:name w:val="Title_tf_subpar"/>
    <w:basedOn w:val="Normal-pool"/>
    <w:rsid w:val="00F470DF"/>
    <w:pPr>
      <w:spacing w:before="40" w:after="240"/>
    </w:pPr>
    <w:rPr>
      <w:rFonts w:eastAsia="Times New Roman"/>
      <w:sz w:val="17"/>
    </w:rPr>
  </w:style>
  <w:style w:type="paragraph" w:customStyle="1" w:styleId="AConvName">
    <w:name w:val="A_ConvName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A36574"/>
  </w:style>
  <w:style w:type="paragraph" w:customStyle="1" w:styleId="AText">
    <w:name w:val="A_Text"/>
    <w:basedOn w:val="Normal-pool"/>
    <w:rsid w:val="00A36574"/>
    <w:pPr>
      <w:spacing w:before="120" w:after="120"/>
    </w:pPr>
  </w:style>
  <w:style w:type="paragraph" w:customStyle="1" w:styleId="ATwoLetters">
    <w:name w:val="A_TwoLetters"/>
    <w:basedOn w:val="Normal-pool"/>
    <w:next w:val="Normal-pool"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380241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paragraph" w:customStyle="1" w:styleId="AAAConvName">
    <w:name w:val="AAA_ConvName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spacing w:after="240"/>
    </w:pPr>
    <w:rPr>
      <w:rFonts w:ascii="Arial" w:hAnsi="Arial"/>
      <w:b/>
      <w:sz w:val="28"/>
    </w:rPr>
  </w:style>
  <w:style w:type="paragraph" w:customStyle="1" w:styleId="AAAText">
    <w:name w:val="AAA_Text"/>
    <w:basedOn w:val="Normal-pool"/>
    <w:semiHidden/>
    <w:rsid w:val="00A36574"/>
    <w:pPr>
      <w:spacing w:before="120" w:after="120"/>
    </w:pPr>
  </w:style>
  <w:style w:type="paragraph" w:customStyle="1" w:styleId="AAATwoLetters">
    <w:name w:val="AAA_TwoLetter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AAUnitedNations">
    <w:name w:val="AAA_United_Nations"/>
    <w:basedOn w:val="Normal-pool"/>
    <w:next w:val="Normal-pool"/>
    <w:semiHidden/>
    <w:rsid w:val="00A36574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</w:pPr>
    <w:rPr>
      <w:rFonts w:ascii="Arial" w:hAnsi="Arial" w:cs="Times New Roman Bold"/>
      <w:b/>
      <w:caps/>
      <w:color w:val="000000" w:themeColor="text1"/>
      <w:sz w:val="27"/>
    </w:rPr>
  </w:style>
  <w:style w:type="character" w:styleId="FollowedHyperlink">
    <w:name w:val="FollowedHyperlink"/>
    <w:uiPriority w:val="99"/>
    <w:rsid w:val="00A36574"/>
    <w:rPr>
      <w:color w:val="800080"/>
      <w:u w:val="single"/>
    </w:rPr>
  </w:style>
  <w:style w:type="paragraph" w:customStyle="1" w:styleId="Footnote-Text">
    <w:name w:val="Footnote-Text"/>
    <w:basedOn w:val="Normal-pool"/>
    <w:rsid w:val="00A36574"/>
    <w:pPr>
      <w:spacing w:before="20" w:after="40"/>
      <w:ind w:left="1247"/>
    </w:pPr>
    <w:rPr>
      <w:sz w:val="18"/>
    </w:rPr>
  </w:style>
  <w:style w:type="paragraph" w:customStyle="1" w:styleId="Normal-pool-Table">
    <w:name w:val="Normal-pool-Table"/>
    <w:basedOn w:val="Normal-pool"/>
    <w:rsid w:val="00A36574"/>
    <w:pPr>
      <w:spacing w:before="40" w:after="40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A365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BAU\Downloads\UNEP-IPBES_EN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0" ma:contentTypeDescription="Create a new document." ma:contentTypeScope="" ma:versionID="9dbd110d0524353945a656dcbb1151f9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4a3dc9c157650fce18598a323d17f6d4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71b53f-1e97-4759-80c4-d294f18acbad">
      <UserInfo>
        <DisplayName/>
        <AccountId xsi:nil="true"/>
        <AccountType/>
      </UserInfo>
    </SharedWithUsers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2022-09-22T11:33:37+00:00</Uploadeddate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7522E-85C9-4A0A-AE02-3E0A92BDC604}"/>
</file>

<file path=customXml/itemProps2.xml><?xml version="1.0" encoding="utf-8"?>
<ds:datastoreItem xmlns:ds="http://schemas.openxmlformats.org/officeDocument/2006/customXml" ds:itemID="{4C83DD1B-5F4D-4695-905D-DB2B58C44378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44b29a07-ae0c-4297-aad9-2f7ae2e24b8e"/>
    <ds:schemaRef ds:uri="http://purl.org/dc/dcmitype/"/>
    <ds:schemaRef ds:uri="http://purl.org/dc/terms/"/>
    <ds:schemaRef ds:uri="http://schemas.microsoft.com/office/infopath/2007/PartnerControls"/>
    <ds:schemaRef ds:uri="a591afa8-fd54-42f1-9ea9-749d51e1c00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9E509ED-2B22-4910-9325-15EEC6CEDB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7C4BF-43F2-4E9C-BE10-FBA840EB3E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UNEP-IPBES_EN (1)</Template>
  <TotalTime>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Cynthia Mwanza</cp:lastModifiedBy>
  <cp:revision>8</cp:revision>
  <cp:lastPrinted>2019-03-14T20:01:00Z</cp:lastPrinted>
  <dcterms:created xsi:type="dcterms:W3CDTF">2022-09-05T09:21:00Z</dcterms:created>
  <dcterms:modified xsi:type="dcterms:W3CDTF">2022-09-05T12:21:00Z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0x010100A8527E0A0837F64083645E115EB57567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