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21B2C" w:rsidRPr="00A73A12" w14:paraId="14FF6046" w14:textId="77777777" w:rsidTr="00A21B2C">
        <w:trPr>
          <w:cantSplit/>
          <w:trHeight w:val="57"/>
          <w:jc w:val="right"/>
        </w:trPr>
        <w:tc>
          <w:tcPr>
            <w:tcW w:w="1560" w:type="dxa"/>
          </w:tcPr>
          <w:p w14:paraId="1B20A11F" w14:textId="77777777" w:rsidR="00A21B2C" w:rsidRPr="00A73A12" w:rsidRDefault="00A21B2C" w:rsidP="00D568D5">
            <w:pPr>
              <w:spacing w:after="0" w:line="240" w:lineRule="auto"/>
              <w:jc w:val="left"/>
              <w:rPr>
                <w:rFonts w:ascii="Arial" w:hAnsi="Arial" w:cs="Times New Roman Bold"/>
                <w:b/>
                <w:caps/>
                <w:color w:val="000000" w:themeColor="text1"/>
                <w:sz w:val="27"/>
                <w:szCs w:val="20"/>
                <w:lang w:val="en-GB" w:eastAsia="en-US"/>
              </w:rPr>
            </w:pPr>
            <w:r w:rsidRPr="0069550E">
              <w:rPr>
                <w:rFonts w:ascii="SimHei" w:eastAsia="SimHei" w:hAnsi="SimHei" w:cs="Arial" w:hint="eastAsia"/>
                <w:b/>
                <w:sz w:val="32"/>
                <w:szCs w:val="32"/>
                <w:lang w:val="en-GB"/>
              </w:rPr>
              <w:t>联合国</w:t>
            </w:r>
          </w:p>
        </w:tc>
        <w:tc>
          <w:tcPr>
            <w:tcW w:w="5953" w:type="dxa"/>
            <w:gridSpan w:val="3"/>
          </w:tcPr>
          <w:p w14:paraId="4DD1DA88" w14:textId="77777777" w:rsidR="00A21B2C" w:rsidRPr="00A73A12" w:rsidRDefault="00A21B2C" w:rsidP="00D568D5">
            <w:pPr>
              <w:tabs>
                <w:tab w:val="left" w:pos="4082"/>
              </w:tabs>
              <w:spacing w:before="20" w:line="240" w:lineRule="auto"/>
              <w:ind w:left="-113"/>
              <w:jc w:val="left"/>
              <w:rPr>
                <w:sz w:val="20"/>
                <w:szCs w:val="20"/>
                <w:lang w:val="en-GB" w:eastAsia="en-US"/>
              </w:rPr>
            </w:pPr>
            <w:r w:rsidRPr="006F6AA5">
              <w:rPr>
                <w:noProof/>
                <w:sz w:val="20"/>
                <w:szCs w:val="20"/>
                <w:lang w:val="en-GB" w:eastAsia="en-GB"/>
              </w:rPr>
              <w:drawing>
                <wp:inline distT="0" distB="0" distL="0" distR="0" wp14:anchorId="3EFC2066" wp14:editId="6973D001">
                  <wp:extent cx="3780000" cy="531166"/>
                  <wp:effectExtent l="0" t="0" r="0" b="2540"/>
                  <wp:docPr id="8" name="Picture 8"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983" w:type="dxa"/>
          </w:tcPr>
          <w:p w14:paraId="06B97D0F" w14:textId="77777777" w:rsidR="00A21B2C" w:rsidRPr="00A73A12" w:rsidRDefault="00A21B2C" w:rsidP="00D568D5">
            <w:pPr>
              <w:spacing w:after="0" w:line="240" w:lineRule="auto"/>
              <w:jc w:val="right"/>
              <w:rPr>
                <w:rFonts w:ascii="Arial" w:hAnsi="Arial" w:cs="Arial"/>
                <w:b/>
                <w:caps/>
                <w:sz w:val="24"/>
                <w:szCs w:val="24"/>
                <w:lang w:val="en-GB" w:eastAsia="en-US"/>
              </w:rPr>
            </w:pPr>
            <w:r w:rsidRPr="00A73A12">
              <w:rPr>
                <w:rFonts w:ascii="Arial" w:hAnsi="Arial" w:cs="Arial"/>
                <w:b/>
                <w:caps/>
                <w:sz w:val="64"/>
                <w:szCs w:val="64"/>
                <w:lang w:val="en-GB" w:eastAsia="en-US"/>
              </w:rPr>
              <w:t>BES</w:t>
            </w:r>
          </w:p>
        </w:tc>
      </w:tr>
      <w:tr w:rsidR="00A21B2C" w:rsidRPr="00A73A12" w14:paraId="2F5B8197" w14:textId="77777777" w:rsidTr="00A21B2C">
        <w:trPr>
          <w:cantSplit/>
          <w:trHeight w:val="57"/>
          <w:jc w:val="right"/>
        </w:trPr>
        <w:tc>
          <w:tcPr>
            <w:tcW w:w="1985" w:type="dxa"/>
            <w:gridSpan w:val="2"/>
            <w:tcBorders>
              <w:bottom w:val="single" w:sz="4" w:space="0" w:color="auto"/>
            </w:tcBorders>
          </w:tcPr>
          <w:p w14:paraId="241D1D45" w14:textId="77777777" w:rsidR="00A21B2C" w:rsidRPr="00A73A12" w:rsidRDefault="00A21B2C" w:rsidP="00D568D5">
            <w:pPr>
              <w:tabs>
                <w:tab w:val="left" w:pos="4082"/>
              </w:tabs>
              <w:spacing w:after="0" w:line="240" w:lineRule="auto"/>
              <w:jc w:val="left"/>
              <w:rPr>
                <w:sz w:val="20"/>
                <w:szCs w:val="20"/>
                <w:lang w:val="en-GB" w:eastAsia="en-US"/>
              </w:rPr>
            </w:pPr>
          </w:p>
        </w:tc>
        <w:tc>
          <w:tcPr>
            <w:tcW w:w="4819" w:type="dxa"/>
            <w:tcBorders>
              <w:bottom w:val="single" w:sz="4" w:space="0" w:color="auto"/>
            </w:tcBorders>
          </w:tcPr>
          <w:p w14:paraId="0BF8B09E" w14:textId="77777777" w:rsidR="00A21B2C" w:rsidRPr="00A73A12" w:rsidRDefault="00A21B2C" w:rsidP="00D568D5">
            <w:pPr>
              <w:tabs>
                <w:tab w:val="left" w:pos="4082"/>
              </w:tabs>
              <w:spacing w:after="0" w:line="240" w:lineRule="auto"/>
              <w:jc w:val="left"/>
              <w:rPr>
                <w:sz w:val="20"/>
                <w:szCs w:val="20"/>
                <w:lang w:val="en-GB" w:eastAsia="en-US"/>
              </w:rPr>
            </w:pPr>
          </w:p>
        </w:tc>
        <w:tc>
          <w:tcPr>
            <w:tcW w:w="2692" w:type="dxa"/>
            <w:gridSpan w:val="2"/>
            <w:tcBorders>
              <w:bottom w:val="single" w:sz="4" w:space="0" w:color="auto"/>
            </w:tcBorders>
          </w:tcPr>
          <w:p w14:paraId="5E9C5AFD" w14:textId="77777777" w:rsidR="00A21B2C" w:rsidRPr="00A73A12" w:rsidRDefault="00A21B2C" w:rsidP="00D568D5">
            <w:pPr>
              <w:tabs>
                <w:tab w:val="left" w:pos="4082"/>
              </w:tabs>
              <w:spacing w:after="0" w:line="240" w:lineRule="auto"/>
              <w:jc w:val="left"/>
              <w:rPr>
                <w:sz w:val="20"/>
                <w:szCs w:val="20"/>
                <w:lang w:val="en-GB" w:eastAsia="en-US"/>
              </w:rPr>
            </w:pPr>
            <w:r w:rsidRPr="006F6AA5">
              <w:rPr>
                <w:rFonts w:eastAsia="MS Mincho"/>
                <w:b/>
                <w:sz w:val="24"/>
                <w:szCs w:val="24"/>
                <w:lang w:val="en-GB" w:eastAsia="en-US"/>
              </w:rPr>
              <w:t>IPBES</w:t>
            </w:r>
            <w:r w:rsidRPr="00850F19">
              <w:rPr>
                <w:rFonts w:eastAsia="MS Mincho"/>
                <w:sz w:val="20"/>
                <w:szCs w:val="20"/>
                <w:lang w:val="en-GB" w:eastAsia="en-US"/>
              </w:rPr>
              <w:t>/9/1</w:t>
            </w:r>
            <w:r>
              <w:rPr>
                <w:rFonts w:eastAsia="MS Mincho"/>
                <w:sz w:val="20"/>
                <w:szCs w:val="20"/>
                <w:lang w:val="en-GB" w:eastAsia="en-US"/>
              </w:rPr>
              <w:t>2</w:t>
            </w:r>
          </w:p>
        </w:tc>
      </w:tr>
      <w:tr w:rsidR="00A21B2C" w:rsidRPr="00A73A12" w14:paraId="571E42F9" w14:textId="77777777" w:rsidTr="00A21B2C">
        <w:trPr>
          <w:cantSplit/>
          <w:trHeight w:val="2098"/>
          <w:jc w:val="right"/>
        </w:trPr>
        <w:tc>
          <w:tcPr>
            <w:tcW w:w="1985" w:type="dxa"/>
            <w:gridSpan w:val="2"/>
            <w:tcBorders>
              <w:top w:val="single" w:sz="4" w:space="0" w:color="auto"/>
              <w:bottom w:val="single" w:sz="24" w:space="0" w:color="auto"/>
            </w:tcBorders>
          </w:tcPr>
          <w:p w14:paraId="648743FD" w14:textId="77777777" w:rsidR="00A21B2C" w:rsidRPr="00A73A12" w:rsidRDefault="00A21B2C" w:rsidP="00D568D5">
            <w:pPr>
              <w:tabs>
                <w:tab w:val="left" w:pos="4082"/>
              </w:tabs>
              <w:spacing w:before="160" w:line="240" w:lineRule="auto"/>
              <w:jc w:val="left"/>
              <w:rPr>
                <w:sz w:val="20"/>
                <w:szCs w:val="20"/>
                <w:lang w:val="en-GB" w:eastAsia="en-US"/>
              </w:rPr>
            </w:pPr>
            <w:r w:rsidRPr="00A73A12">
              <w:rPr>
                <w:noProof/>
                <w:sz w:val="20"/>
                <w:szCs w:val="20"/>
                <w:lang w:val="en-GB" w:eastAsia="en-US"/>
              </w:rPr>
              <w:drawing>
                <wp:inline distT="0" distB="0" distL="0" distR="0" wp14:anchorId="1AFFA63C" wp14:editId="5C99068A">
                  <wp:extent cx="1112520" cy="518795"/>
                  <wp:effectExtent l="0" t="0" r="0" b="0"/>
                  <wp:docPr id="14"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34481B5A" w14:textId="77777777" w:rsidR="00A21B2C" w:rsidRPr="00A73A12" w:rsidRDefault="00A21B2C" w:rsidP="00D568D5">
            <w:pPr>
              <w:spacing w:before="120" w:after="240" w:line="240" w:lineRule="auto"/>
              <w:jc w:val="left"/>
              <w:rPr>
                <w:rFonts w:ascii="SimHei" w:eastAsia="SimHei" w:hAnsi="SimHei"/>
                <w:b/>
                <w:sz w:val="28"/>
                <w:szCs w:val="28"/>
                <w:lang w:val="en-GB"/>
              </w:rPr>
            </w:pPr>
            <w:r w:rsidRPr="00A73A12">
              <w:rPr>
                <w:rFonts w:ascii="SimHei" w:eastAsia="SimHei" w:hAnsi="SimHei"/>
                <w:b/>
                <w:bCs/>
                <w:sz w:val="28"/>
                <w:szCs w:val="28"/>
              </w:rPr>
              <w:t>生物多样性和生态系统服务</w:t>
            </w:r>
            <w:r w:rsidRPr="00A73A12">
              <w:rPr>
                <w:rFonts w:ascii="SimHei" w:eastAsia="SimHei" w:hAnsi="SimHei"/>
                <w:b/>
                <w:bCs/>
                <w:sz w:val="28"/>
                <w:szCs w:val="28"/>
              </w:rPr>
              <w:br/>
              <w:t>政府间科学</w:t>
            </w:r>
            <w:r w:rsidRPr="00A73A12">
              <w:rPr>
                <w:rFonts w:ascii="SimHei" w:eastAsia="SimHei" w:hAnsi="SimHei" w:hint="eastAsia"/>
                <w:b/>
                <w:bCs/>
                <w:sz w:val="28"/>
                <w:szCs w:val="28"/>
              </w:rPr>
              <w:t>与</w:t>
            </w:r>
            <w:r w:rsidRPr="00A73A12">
              <w:rPr>
                <w:rFonts w:ascii="SimHei" w:eastAsia="SimHei" w:hAnsi="SimHei"/>
                <w:b/>
                <w:bCs/>
                <w:sz w:val="28"/>
                <w:szCs w:val="28"/>
              </w:rPr>
              <w:t>政策平台</w:t>
            </w:r>
          </w:p>
        </w:tc>
        <w:tc>
          <w:tcPr>
            <w:tcW w:w="2692" w:type="dxa"/>
            <w:gridSpan w:val="2"/>
            <w:tcBorders>
              <w:top w:val="single" w:sz="4" w:space="0" w:color="auto"/>
              <w:bottom w:val="single" w:sz="24" w:space="0" w:color="auto"/>
            </w:tcBorders>
          </w:tcPr>
          <w:p w14:paraId="4D4E0863" w14:textId="77777777" w:rsidR="00A21B2C" w:rsidRPr="00A73A12" w:rsidRDefault="00A21B2C" w:rsidP="00D568D5">
            <w:pPr>
              <w:tabs>
                <w:tab w:val="left" w:pos="624"/>
              </w:tabs>
              <w:spacing w:before="120" w:line="240" w:lineRule="auto"/>
              <w:jc w:val="left"/>
              <w:rPr>
                <w:sz w:val="20"/>
                <w:szCs w:val="20"/>
                <w:lang w:val="en-GB" w:eastAsia="en-GB"/>
              </w:rPr>
            </w:pPr>
            <w:r w:rsidRPr="00A73A12">
              <w:rPr>
                <w:sz w:val="20"/>
                <w:szCs w:val="20"/>
                <w:lang w:val="en-GB" w:eastAsia="en-GB"/>
              </w:rPr>
              <w:t xml:space="preserve">Distr.: General </w:t>
            </w:r>
            <w:r w:rsidRPr="00A73A12">
              <w:rPr>
                <w:sz w:val="20"/>
                <w:szCs w:val="20"/>
                <w:lang w:val="en-GB" w:eastAsia="en-GB"/>
              </w:rPr>
              <w:br/>
            </w:r>
            <w:r w:rsidRPr="005A7E7D">
              <w:rPr>
                <w:sz w:val="20"/>
                <w:szCs w:val="20"/>
                <w:lang w:val="en-GB"/>
              </w:rPr>
              <w:t>29 March 2022</w:t>
            </w:r>
          </w:p>
          <w:p w14:paraId="45A49CC0" w14:textId="77777777" w:rsidR="00A21B2C" w:rsidRPr="00A73A12" w:rsidRDefault="00A21B2C" w:rsidP="00D568D5">
            <w:pPr>
              <w:tabs>
                <w:tab w:val="left" w:pos="4082"/>
              </w:tabs>
              <w:spacing w:before="120" w:line="240" w:lineRule="auto"/>
              <w:jc w:val="left"/>
              <w:rPr>
                <w:sz w:val="20"/>
                <w:szCs w:val="20"/>
                <w:lang w:val="en-GB" w:eastAsia="en-US"/>
              </w:rPr>
            </w:pPr>
            <w:r w:rsidRPr="00A73A12">
              <w:rPr>
                <w:sz w:val="20"/>
                <w:szCs w:val="20"/>
                <w:lang w:eastAsia="en-GB"/>
              </w:rPr>
              <w:t>Chinese</w:t>
            </w:r>
            <w:r w:rsidRPr="00A73A12">
              <w:rPr>
                <w:sz w:val="20"/>
                <w:szCs w:val="20"/>
                <w:lang w:eastAsia="en-GB"/>
              </w:rPr>
              <w:br/>
            </w:r>
            <w:r w:rsidRPr="00A73A12">
              <w:rPr>
                <w:sz w:val="20"/>
                <w:szCs w:val="20"/>
              </w:rPr>
              <w:t>Original: English</w:t>
            </w:r>
          </w:p>
        </w:tc>
      </w:tr>
    </w:tbl>
    <w:p w14:paraId="5C58D6BF" w14:textId="77777777" w:rsidR="00750417" w:rsidRPr="00AA1B4B" w:rsidRDefault="00750417" w:rsidP="006B2D6C">
      <w:pPr>
        <w:suppressAutoHyphens/>
        <w:spacing w:after="0" w:line="240" w:lineRule="auto"/>
        <w:ind w:rightChars="1620" w:right="3402"/>
        <w:jc w:val="left"/>
        <w:rPr>
          <w:rFonts w:ascii="SimHei" w:eastAsia="SimHei" w:hAnsi="SimHei"/>
          <w:b/>
          <w:sz w:val="24"/>
          <w:szCs w:val="24"/>
          <w:lang w:val="en-GB"/>
        </w:rPr>
      </w:pPr>
      <w:r w:rsidRPr="00AA1B4B">
        <w:rPr>
          <w:rFonts w:ascii="SimHei" w:eastAsia="SimHei" w:hAnsi="SimHei"/>
          <w:b/>
          <w:sz w:val="24"/>
          <w:szCs w:val="24"/>
          <w:lang w:val="en-GB"/>
        </w:rPr>
        <w:t>生物多样性和生态系统服务政府间</w:t>
      </w:r>
      <w:r w:rsidRPr="00AA1B4B">
        <w:rPr>
          <w:rFonts w:ascii="SimHei" w:eastAsia="SimHei" w:hAnsi="SimHei"/>
          <w:b/>
          <w:sz w:val="24"/>
          <w:szCs w:val="24"/>
          <w:lang w:val="en-GB"/>
        </w:rPr>
        <w:br/>
        <w:t>科学</w:t>
      </w:r>
      <w:r w:rsidRPr="00AA1B4B">
        <w:rPr>
          <w:rFonts w:ascii="SimHei" w:eastAsia="SimHei" w:hAnsi="SimHei" w:hint="eastAsia"/>
          <w:b/>
          <w:sz w:val="24"/>
          <w:szCs w:val="24"/>
          <w:lang w:val="en-GB"/>
        </w:rPr>
        <w:t>与</w:t>
      </w:r>
      <w:r w:rsidRPr="00AA1B4B">
        <w:rPr>
          <w:rFonts w:ascii="SimHei" w:eastAsia="SimHei" w:hAnsi="SimHei"/>
          <w:b/>
          <w:sz w:val="24"/>
          <w:szCs w:val="24"/>
          <w:lang w:val="en-GB"/>
        </w:rPr>
        <w:t>政策平台全体会议</w:t>
      </w:r>
    </w:p>
    <w:p w14:paraId="57335280" w14:textId="77777777" w:rsidR="00750417" w:rsidRPr="00AA1B4B" w:rsidRDefault="00750417" w:rsidP="006B2D6C">
      <w:pPr>
        <w:suppressAutoHyphens/>
        <w:spacing w:after="0" w:line="240" w:lineRule="auto"/>
        <w:ind w:right="1620"/>
        <w:jc w:val="left"/>
        <w:rPr>
          <w:rFonts w:ascii="SimHei" w:eastAsia="SimHei" w:hAnsi="SimHei"/>
          <w:b/>
          <w:sz w:val="24"/>
          <w:szCs w:val="24"/>
          <w:lang w:val="en-GB"/>
        </w:rPr>
      </w:pPr>
      <w:r w:rsidRPr="00AA1B4B">
        <w:rPr>
          <w:rFonts w:ascii="SimHei" w:eastAsia="SimHei" w:hAnsi="SimHei"/>
          <w:b/>
          <w:sz w:val="24"/>
          <w:szCs w:val="24"/>
          <w:lang w:val="en-GB"/>
        </w:rPr>
        <w:t>第九届会议</w:t>
      </w:r>
    </w:p>
    <w:p w14:paraId="66F0CEAA" w14:textId="3F1127B6" w:rsidR="00750417" w:rsidRPr="006B2D6C" w:rsidRDefault="006F55E1" w:rsidP="006B2D6C">
      <w:pPr>
        <w:spacing w:after="0" w:line="240" w:lineRule="auto"/>
        <w:ind w:right="1620"/>
        <w:jc w:val="left"/>
        <w:rPr>
          <w:rFonts w:ascii="SimSun" w:eastAsia="SimSun" w:hAnsi="SimSun"/>
          <w:sz w:val="24"/>
          <w:szCs w:val="24"/>
        </w:rPr>
      </w:pPr>
      <w:r w:rsidRPr="006B2D6C">
        <w:rPr>
          <w:rFonts w:eastAsia="SimSun"/>
          <w:sz w:val="24"/>
          <w:szCs w:val="24"/>
        </w:rPr>
        <w:t>2022</w:t>
      </w:r>
      <w:r w:rsidRPr="006B2D6C">
        <w:rPr>
          <w:rFonts w:eastAsia="SimSun"/>
          <w:sz w:val="24"/>
          <w:szCs w:val="24"/>
        </w:rPr>
        <w:t>年</w:t>
      </w:r>
      <w:r w:rsidRPr="006B2D6C">
        <w:rPr>
          <w:rFonts w:eastAsia="SimSun"/>
          <w:sz w:val="24"/>
          <w:szCs w:val="24"/>
        </w:rPr>
        <w:t>7</w:t>
      </w:r>
      <w:r w:rsidRPr="006B2D6C">
        <w:rPr>
          <w:rFonts w:eastAsia="SimSun"/>
          <w:sz w:val="24"/>
          <w:szCs w:val="24"/>
        </w:rPr>
        <w:t>月</w:t>
      </w:r>
      <w:r w:rsidRPr="006B2D6C">
        <w:rPr>
          <w:rFonts w:eastAsia="SimSun"/>
          <w:sz w:val="24"/>
          <w:szCs w:val="24"/>
        </w:rPr>
        <w:t>3</w:t>
      </w:r>
      <w:r w:rsidRPr="006B2D6C">
        <w:rPr>
          <w:rFonts w:eastAsia="SimSun"/>
          <w:sz w:val="24"/>
          <w:szCs w:val="24"/>
        </w:rPr>
        <w:t>日至</w:t>
      </w:r>
      <w:r w:rsidRPr="006B2D6C">
        <w:rPr>
          <w:rFonts w:eastAsia="SimSun"/>
          <w:sz w:val="24"/>
          <w:szCs w:val="24"/>
        </w:rPr>
        <w:t>9</w:t>
      </w:r>
      <w:r w:rsidRPr="006B2D6C">
        <w:rPr>
          <w:rFonts w:eastAsia="SimSun"/>
          <w:sz w:val="24"/>
          <w:szCs w:val="24"/>
        </w:rPr>
        <w:t>日</w:t>
      </w:r>
      <w:r>
        <w:rPr>
          <w:rFonts w:ascii="SimSun" w:eastAsia="SimSun" w:hAnsi="SimSun" w:hint="eastAsia"/>
          <w:sz w:val="24"/>
          <w:szCs w:val="24"/>
        </w:rPr>
        <w:t>，德国波恩</w:t>
      </w:r>
    </w:p>
    <w:p w14:paraId="67A69350" w14:textId="3915CA67" w:rsidR="0009163D" w:rsidRPr="00B70A94" w:rsidRDefault="00750417" w:rsidP="006B2D6C">
      <w:pPr>
        <w:pStyle w:val="AATitle"/>
        <w:keepNext w:val="0"/>
        <w:keepLines w:val="0"/>
        <w:rPr>
          <w:b w:val="0"/>
          <w:sz w:val="24"/>
          <w:szCs w:val="24"/>
          <w:lang w:eastAsia="zh-CN"/>
        </w:rPr>
      </w:pPr>
      <w:r w:rsidRPr="00B70A94">
        <w:rPr>
          <w:rFonts w:eastAsia="SimSun"/>
          <w:b w:val="0"/>
          <w:sz w:val="24"/>
          <w:szCs w:val="24"/>
          <w:lang w:eastAsia="zh-CN"/>
        </w:rPr>
        <w:t>临时议程</w:t>
      </w:r>
      <w:r w:rsidR="007B61A3" w:rsidRPr="00B70A94">
        <w:rPr>
          <w:b w:val="0"/>
          <w:sz w:val="24"/>
          <w:szCs w:val="24"/>
          <w:lang w:eastAsia="zh-CN"/>
        </w:rPr>
        <w:footnoteReference w:customMarkFollows="1" w:id="2"/>
        <w:t>*</w:t>
      </w:r>
      <w:r w:rsidRPr="00B70A94">
        <w:rPr>
          <w:rFonts w:eastAsia="SimSun"/>
          <w:b w:val="0"/>
          <w:sz w:val="24"/>
          <w:szCs w:val="24"/>
          <w:lang w:eastAsia="zh-CN"/>
        </w:rPr>
        <w:t>项目</w:t>
      </w:r>
      <w:r w:rsidR="0037248E" w:rsidRPr="00B70A94">
        <w:rPr>
          <w:b w:val="0"/>
          <w:sz w:val="24"/>
          <w:szCs w:val="24"/>
          <w:lang w:eastAsia="zh-CN"/>
        </w:rPr>
        <w:t>10</w:t>
      </w:r>
    </w:p>
    <w:p w14:paraId="7C6E48FD" w14:textId="7B53871D" w:rsidR="0009163D" w:rsidRPr="0044335E" w:rsidRDefault="0037248E" w:rsidP="006B2D6C">
      <w:pPr>
        <w:suppressAutoHyphens/>
        <w:spacing w:before="120" w:line="240" w:lineRule="auto"/>
        <w:ind w:right="1620"/>
        <w:jc w:val="left"/>
        <w:rPr>
          <w:rFonts w:eastAsia="SimHei"/>
          <w:b/>
          <w:sz w:val="24"/>
          <w:szCs w:val="24"/>
          <w:lang w:val="en-GB"/>
        </w:rPr>
      </w:pPr>
      <w:r w:rsidRPr="0044335E">
        <w:rPr>
          <w:rFonts w:eastAsia="SimHei"/>
          <w:b/>
          <w:sz w:val="24"/>
          <w:szCs w:val="24"/>
          <w:lang w:val="en-GB"/>
        </w:rPr>
        <w:t>关于平台</w:t>
      </w:r>
      <w:r w:rsidRPr="0044335E">
        <w:rPr>
          <w:rFonts w:eastAsia="SimHei"/>
          <w:b/>
          <w:sz w:val="24"/>
          <w:szCs w:val="24"/>
          <w:lang w:val="en-GB"/>
        </w:rPr>
        <w:t>2030</w:t>
      </w:r>
      <w:r w:rsidRPr="0044335E">
        <w:rPr>
          <w:rFonts w:eastAsia="SimHei"/>
          <w:b/>
          <w:sz w:val="24"/>
          <w:szCs w:val="24"/>
          <w:lang w:val="en-GB"/>
        </w:rPr>
        <w:t>年前滚动工作方案其他</w:t>
      </w:r>
      <w:r w:rsidR="00B70A94" w:rsidRPr="0044335E">
        <w:rPr>
          <w:rFonts w:eastAsia="SimHei"/>
          <w:b/>
          <w:sz w:val="24"/>
          <w:szCs w:val="24"/>
          <w:lang w:val="en-GB"/>
        </w:rPr>
        <w:br/>
      </w:r>
      <w:r w:rsidRPr="0044335E">
        <w:rPr>
          <w:rFonts w:eastAsia="SimHei"/>
          <w:b/>
          <w:sz w:val="24"/>
          <w:szCs w:val="24"/>
          <w:lang w:val="en-GB"/>
        </w:rPr>
        <w:t>内容的请求、意见和建议</w:t>
      </w:r>
    </w:p>
    <w:p w14:paraId="0DD93412" w14:textId="22A7FF1E" w:rsidR="002C2A8B" w:rsidRPr="00D84D38" w:rsidRDefault="00750417" w:rsidP="006B2D6C">
      <w:pPr>
        <w:pStyle w:val="BBTitle"/>
        <w:ind w:right="16"/>
        <w:rPr>
          <w:rFonts w:ascii="SimHei" w:eastAsia="SimHei" w:hAnsi="SimHei"/>
          <w:sz w:val="32"/>
          <w:szCs w:val="32"/>
          <w:lang w:val="en-GB" w:eastAsia="zh-CN"/>
        </w:rPr>
      </w:pPr>
      <w:r w:rsidRPr="00D84D38">
        <w:rPr>
          <w:rFonts w:ascii="SimHei" w:eastAsia="SimHei" w:hAnsi="SimHei" w:hint="eastAsia"/>
          <w:sz w:val="32"/>
          <w:szCs w:val="32"/>
          <w:lang w:val="en-GB" w:eastAsia="zh-CN"/>
        </w:rPr>
        <w:t>关于平台</w:t>
      </w:r>
      <w:r w:rsidRPr="00B70A94">
        <w:rPr>
          <w:rFonts w:eastAsia="SimHei"/>
          <w:sz w:val="32"/>
          <w:szCs w:val="32"/>
          <w:lang w:val="en-GB" w:eastAsia="zh-CN"/>
        </w:rPr>
        <w:t>2030</w:t>
      </w:r>
      <w:r w:rsidRPr="00D84D38">
        <w:rPr>
          <w:rFonts w:ascii="SimHei" w:eastAsia="SimHei" w:hAnsi="SimHei" w:hint="eastAsia"/>
          <w:sz w:val="32"/>
          <w:szCs w:val="32"/>
          <w:lang w:val="en-GB" w:eastAsia="zh-CN"/>
        </w:rPr>
        <w:t>年前滚动工作方案其他内容的请求、</w:t>
      </w:r>
      <w:r w:rsidR="00A21B2C">
        <w:rPr>
          <w:rFonts w:ascii="SimHei" w:eastAsia="SimHei" w:hAnsi="SimHei"/>
          <w:sz w:val="32"/>
          <w:szCs w:val="32"/>
          <w:lang w:val="en-GB" w:eastAsia="zh-CN"/>
        </w:rPr>
        <w:br/>
      </w:r>
      <w:r w:rsidRPr="00D84D38">
        <w:rPr>
          <w:rFonts w:ascii="SimHei" w:eastAsia="SimHei" w:hAnsi="SimHei" w:hint="eastAsia"/>
          <w:sz w:val="32"/>
          <w:szCs w:val="32"/>
          <w:lang w:val="en-GB" w:eastAsia="zh-CN"/>
        </w:rPr>
        <w:t>意见和建议</w:t>
      </w:r>
    </w:p>
    <w:p w14:paraId="60AF5268" w14:textId="0FF365B2" w:rsidR="002C2A8B" w:rsidRPr="006B2D6C" w:rsidRDefault="00557C29" w:rsidP="00557C29">
      <w:pPr>
        <w:pStyle w:val="CH2"/>
        <w:rPr>
          <w:rFonts w:ascii="SimHei" w:eastAsia="SimHei" w:hAnsi="SimHei"/>
          <w:sz w:val="28"/>
          <w:szCs w:val="28"/>
          <w:lang w:eastAsia="zh-CN"/>
        </w:rPr>
      </w:pPr>
      <w:r w:rsidRPr="0030119A">
        <w:rPr>
          <w:lang w:eastAsia="zh-CN"/>
        </w:rPr>
        <w:tab/>
      </w:r>
      <w:r w:rsidRPr="0030119A">
        <w:rPr>
          <w:lang w:eastAsia="zh-CN"/>
        </w:rPr>
        <w:tab/>
      </w:r>
      <w:r w:rsidRPr="006B2D6C">
        <w:rPr>
          <w:rFonts w:ascii="SimHei" w:eastAsia="SimHei" w:hAnsi="SimHei"/>
          <w:sz w:val="28"/>
          <w:szCs w:val="28"/>
          <w:lang w:eastAsia="zh-CN"/>
        </w:rPr>
        <w:t>秘书处的说明</w:t>
      </w:r>
    </w:p>
    <w:p w14:paraId="40F93EA4" w14:textId="223379DD" w:rsidR="002C2A8B" w:rsidRPr="00032DDF" w:rsidRDefault="00557C29" w:rsidP="00557C29">
      <w:pPr>
        <w:pStyle w:val="CH1"/>
        <w:rPr>
          <w:lang w:eastAsia="zh-CN"/>
        </w:rPr>
      </w:pPr>
      <w:r w:rsidRPr="00750417">
        <w:rPr>
          <w:lang w:eastAsia="zh-CN"/>
        </w:rPr>
        <w:tab/>
      </w:r>
      <w:r w:rsidRPr="00750417">
        <w:rPr>
          <w:lang w:eastAsia="zh-CN"/>
        </w:rPr>
        <w:tab/>
      </w:r>
      <w:r w:rsidRPr="00B70A94">
        <w:rPr>
          <w:rFonts w:ascii="SimHei" w:eastAsia="SimHei" w:hAnsi="SimHei"/>
          <w:sz w:val="32"/>
          <w:szCs w:val="32"/>
          <w:lang w:val="en-GB" w:eastAsia="zh-CN"/>
        </w:rPr>
        <w:t>导言</w:t>
      </w:r>
    </w:p>
    <w:p w14:paraId="34E4F1C5" w14:textId="4E92AEF3" w:rsidR="002C2A8B" w:rsidRPr="00AA1B4B" w:rsidRDefault="0030119A" w:rsidP="005308C3">
      <w:pPr>
        <w:pStyle w:val="Normalnumber"/>
        <w:numPr>
          <w:ilvl w:val="0"/>
          <w:numId w:val="7"/>
        </w:numPr>
        <w:tabs>
          <w:tab w:val="clear" w:pos="1247"/>
          <w:tab w:val="clear" w:pos="1814"/>
          <w:tab w:val="clear" w:pos="2381"/>
          <w:tab w:val="clear" w:pos="2948"/>
          <w:tab w:val="clear" w:pos="3515"/>
          <w:tab w:val="clear" w:pos="4082"/>
        </w:tabs>
        <w:spacing w:line="240" w:lineRule="auto"/>
        <w:rPr>
          <w:sz w:val="24"/>
          <w:szCs w:val="24"/>
        </w:rPr>
      </w:pPr>
      <w:r w:rsidRPr="00AA1B4B">
        <w:rPr>
          <w:rFonts w:ascii="SimSun" w:eastAsia="SimSun" w:hAnsi="SimSun" w:cs="SimSun" w:hint="eastAsia"/>
          <w:sz w:val="24"/>
          <w:szCs w:val="24"/>
          <w:lang w:val="zh-CN"/>
        </w:rPr>
        <w:t>生物多样性和生态系统服务政府间科学政策平台</w:t>
      </w:r>
      <w:r w:rsidR="00B70A94">
        <w:rPr>
          <w:rFonts w:ascii="SimSun" w:eastAsia="SimSun" w:hAnsi="SimSun" w:cs="SimSun" w:hint="eastAsia"/>
          <w:sz w:val="24"/>
          <w:szCs w:val="24"/>
          <w:lang w:val="zh-CN"/>
        </w:rPr>
        <w:t>（</w:t>
      </w:r>
      <w:r w:rsidRPr="00AA1B4B">
        <w:rPr>
          <w:rFonts w:ascii="SimSun" w:eastAsia="SimSun" w:hAnsi="SimSun" w:cs="SimSun" w:hint="eastAsia"/>
          <w:sz w:val="24"/>
          <w:szCs w:val="24"/>
          <w:lang w:val="zh-CN"/>
        </w:rPr>
        <w:t>生物多样性平台</w:t>
      </w:r>
      <w:r w:rsidR="00B70A94">
        <w:rPr>
          <w:rFonts w:ascii="SimSun" w:eastAsia="SimSun" w:hAnsi="SimSun" w:cs="SimSun" w:hint="eastAsia"/>
          <w:sz w:val="24"/>
          <w:szCs w:val="24"/>
          <w:lang w:val="zh-CN"/>
        </w:rPr>
        <w:t>）</w:t>
      </w:r>
      <w:r w:rsidRPr="00AA1B4B">
        <w:rPr>
          <w:rFonts w:ascii="SimSun" w:eastAsia="SimSun" w:hAnsi="SimSun" w:cs="SimSun" w:hint="eastAsia"/>
          <w:sz w:val="24"/>
          <w:szCs w:val="24"/>
          <w:lang w:val="zh-CN"/>
        </w:rPr>
        <w:t>全体会议在</w:t>
      </w:r>
      <w:r w:rsidRPr="00AA1B4B">
        <w:rPr>
          <w:sz w:val="24"/>
          <w:szCs w:val="24"/>
          <w:lang w:val="zh-CN"/>
        </w:rPr>
        <w:t>IPBES-7/1</w:t>
      </w:r>
      <w:r w:rsidRPr="00AA1B4B">
        <w:rPr>
          <w:rFonts w:ascii="SimSun" w:eastAsia="SimSun" w:hAnsi="SimSun" w:cs="SimSun" w:hint="eastAsia"/>
          <w:sz w:val="24"/>
          <w:szCs w:val="24"/>
          <w:lang w:val="zh-CN"/>
        </w:rPr>
        <w:t>号决定第二节第</w:t>
      </w:r>
      <w:r w:rsidRPr="00AA1B4B">
        <w:rPr>
          <w:sz w:val="24"/>
          <w:szCs w:val="24"/>
          <w:lang w:val="zh-CN"/>
        </w:rPr>
        <w:t>8</w:t>
      </w:r>
      <w:r w:rsidRPr="00AA1B4B">
        <w:rPr>
          <w:rFonts w:ascii="SimSun" w:eastAsia="SimSun" w:hAnsi="SimSun" w:cs="SimSun" w:hint="eastAsia"/>
          <w:sz w:val="24"/>
          <w:szCs w:val="24"/>
          <w:lang w:val="zh-CN"/>
        </w:rPr>
        <w:t>段中决定在第九届会议上重新审议收到的供该届会议审议的请求、意见和建议，包括对生物多样性和生态系统服务进行第二次全球评估以及对生态连通性进行评估，并请执行秘书将这一事项列入第九届会议议程</w:t>
      </w:r>
      <w:r w:rsidR="002C2A8B" w:rsidRPr="00AA1B4B">
        <w:rPr>
          <w:sz w:val="24"/>
          <w:szCs w:val="24"/>
          <w:lang w:val="zh-CN"/>
        </w:rPr>
        <w:t>。</w:t>
      </w:r>
    </w:p>
    <w:p w14:paraId="4E1BE463" w14:textId="0B8F930F" w:rsidR="002C2A8B" w:rsidRPr="00C91A26" w:rsidRDefault="002C2A8B" w:rsidP="005308C3">
      <w:pPr>
        <w:pStyle w:val="Normalnumber"/>
        <w:numPr>
          <w:ilvl w:val="0"/>
          <w:numId w:val="7"/>
        </w:numPr>
        <w:tabs>
          <w:tab w:val="clear" w:pos="1247"/>
          <w:tab w:val="clear" w:pos="1814"/>
          <w:tab w:val="clear" w:pos="2381"/>
          <w:tab w:val="clear" w:pos="2948"/>
          <w:tab w:val="clear" w:pos="3515"/>
          <w:tab w:val="clear" w:pos="4082"/>
        </w:tabs>
        <w:spacing w:line="240" w:lineRule="auto"/>
        <w:rPr>
          <w:rFonts w:ascii="SimSun" w:eastAsia="SimSun" w:hAnsi="SimSun" w:cs="SimSun"/>
          <w:sz w:val="24"/>
          <w:szCs w:val="24"/>
          <w:lang w:val="zh-CN"/>
        </w:rPr>
      </w:pPr>
      <w:r w:rsidRPr="00C91A26">
        <w:rPr>
          <w:rFonts w:ascii="SimSun" w:eastAsia="SimSun" w:hAnsi="SimSun" w:cs="SimSun"/>
          <w:sz w:val="24"/>
          <w:szCs w:val="24"/>
          <w:lang w:val="zh-CN"/>
        </w:rPr>
        <w:t>全体会议在同一决定中决定呼吁就工作方案进一步提出请求、意见和建议，以便全体会议第十届会议审议，并在同届会议上审议是否需要发出进一步呼吁和何时发出呼吁。</w:t>
      </w:r>
      <w:bookmarkStart w:id="0" w:name="_Hlk98273892"/>
      <w:bookmarkEnd w:id="0"/>
    </w:p>
    <w:p w14:paraId="1F15914B" w14:textId="518A94E8" w:rsidR="002C2A8B" w:rsidRPr="00C91A26" w:rsidRDefault="002C2A8B" w:rsidP="005308C3">
      <w:pPr>
        <w:pStyle w:val="Normalnumber"/>
        <w:numPr>
          <w:ilvl w:val="0"/>
          <w:numId w:val="7"/>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以下各节提供了信息，介绍</w:t>
      </w:r>
      <w:r w:rsidRPr="002C58A0">
        <w:rPr>
          <w:rFonts w:eastAsia="SimSun"/>
          <w:sz w:val="24"/>
          <w:szCs w:val="24"/>
          <w:lang w:val="zh-CN"/>
        </w:rPr>
        <w:t>背景情况和</w:t>
      </w:r>
      <w:r w:rsidR="002C58A0" w:rsidRPr="0063056B">
        <w:rPr>
          <w:rFonts w:eastAsia="SimSun"/>
          <w:sz w:val="24"/>
          <w:szCs w:val="24"/>
          <w:lang w:val="zh-CN"/>
        </w:rPr>
        <w:t>2030</w:t>
      </w:r>
      <w:r w:rsidR="002C58A0" w:rsidRPr="0063056B">
        <w:rPr>
          <w:rFonts w:eastAsia="SimSun" w:hint="eastAsia"/>
          <w:sz w:val="24"/>
          <w:szCs w:val="24"/>
          <w:lang w:val="zh-CN"/>
        </w:rPr>
        <w:t>年前</w:t>
      </w:r>
      <w:r w:rsidRPr="00C91A26">
        <w:rPr>
          <w:rFonts w:eastAsia="SimSun"/>
          <w:sz w:val="24"/>
          <w:szCs w:val="24"/>
          <w:lang w:val="zh-CN"/>
        </w:rPr>
        <w:t>可能开展</w:t>
      </w:r>
      <w:r w:rsidR="002C58A0">
        <w:rPr>
          <w:rFonts w:eastAsia="SimSun" w:hint="eastAsia"/>
          <w:sz w:val="24"/>
          <w:szCs w:val="24"/>
          <w:lang w:val="zh-CN"/>
        </w:rPr>
        <w:t>的</w:t>
      </w:r>
      <w:r w:rsidRPr="00C91A26">
        <w:rPr>
          <w:rFonts w:eastAsia="SimSun"/>
          <w:sz w:val="24"/>
          <w:szCs w:val="24"/>
          <w:lang w:val="zh-CN"/>
        </w:rPr>
        <w:t>评估时间表</w:t>
      </w:r>
      <w:r w:rsidR="00B70A94">
        <w:rPr>
          <w:rFonts w:eastAsia="SimSun"/>
          <w:sz w:val="24"/>
          <w:szCs w:val="24"/>
          <w:lang w:val="zh-CN"/>
        </w:rPr>
        <w:t>（</w:t>
      </w:r>
      <w:r w:rsidRPr="00C91A26">
        <w:rPr>
          <w:rFonts w:eastAsia="SimSun"/>
          <w:sz w:val="24"/>
          <w:szCs w:val="24"/>
          <w:lang w:val="zh-CN"/>
        </w:rPr>
        <w:t>第一节和附件一</w:t>
      </w:r>
      <w:r w:rsidR="00B70A94">
        <w:rPr>
          <w:rFonts w:eastAsia="SimSun"/>
          <w:sz w:val="24"/>
          <w:szCs w:val="24"/>
          <w:lang w:val="zh-CN"/>
        </w:rPr>
        <w:t>）</w:t>
      </w:r>
      <w:r w:rsidRPr="00C91A26">
        <w:rPr>
          <w:rFonts w:eastAsia="SimSun"/>
          <w:sz w:val="24"/>
          <w:szCs w:val="24"/>
          <w:lang w:val="zh-CN"/>
        </w:rPr>
        <w:t>、全体会议第七届会议前收到的关于第二次生物多样性和生态系统服务</w:t>
      </w:r>
      <w:r w:rsidR="004F733F" w:rsidRPr="00C91A26">
        <w:rPr>
          <w:rFonts w:eastAsia="SimSun"/>
          <w:sz w:val="24"/>
          <w:szCs w:val="24"/>
          <w:lang w:val="zh-CN"/>
        </w:rPr>
        <w:t>全球</w:t>
      </w:r>
      <w:r w:rsidRPr="00C91A26">
        <w:rPr>
          <w:rFonts w:eastAsia="SimSun"/>
          <w:sz w:val="24"/>
          <w:szCs w:val="24"/>
          <w:lang w:val="zh-CN"/>
        </w:rPr>
        <w:t>评估</w:t>
      </w:r>
      <w:r w:rsidR="000D29EF">
        <w:rPr>
          <w:rFonts w:eastAsia="SimSun" w:hint="eastAsia"/>
          <w:sz w:val="24"/>
          <w:szCs w:val="24"/>
          <w:lang w:val="zh-CN"/>
        </w:rPr>
        <w:t>的请求</w:t>
      </w:r>
      <w:r w:rsidR="00B70A94">
        <w:rPr>
          <w:rFonts w:eastAsia="SimSun" w:hint="eastAsia"/>
          <w:sz w:val="24"/>
          <w:szCs w:val="24"/>
          <w:lang w:val="zh-CN"/>
        </w:rPr>
        <w:t>（</w:t>
      </w:r>
      <w:r w:rsidRPr="00C91A26">
        <w:rPr>
          <w:rFonts w:eastAsia="SimSun"/>
          <w:sz w:val="24"/>
          <w:szCs w:val="24"/>
          <w:lang w:val="zh-CN"/>
        </w:rPr>
        <w:t>第二节</w:t>
      </w:r>
      <w:r w:rsidR="00B70A94">
        <w:rPr>
          <w:rFonts w:eastAsia="SimSun" w:hint="eastAsia"/>
          <w:sz w:val="24"/>
          <w:szCs w:val="24"/>
          <w:lang w:val="zh-CN"/>
        </w:rPr>
        <w:t>）</w:t>
      </w:r>
      <w:r w:rsidRPr="00C91A26">
        <w:rPr>
          <w:rFonts w:eastAsia="SimSun"/>
          <w:sz w:val="24"/>
          <w:szCs w:val="24"/>
          <w:lang w:val="zh-CN"/>
        </w:rPr>
        <w:t>和</w:t>
      </w:r>
      <w:r w:rsidR="000D29EF">
        <w:rPr>
          <w:rFonts w:eastAsia="SimSun" w:hint="eastAsia"/>
          <w:sz w:val="24"/>
          <w:szCs w:val="24"/>
          <w:lang w:val="zh-CN"/>
        </w:rPr>
        <w:t>关于</w:t>
      </w:r>
      <w:r w:rsidRPr="00C91A26">
        <w:rPr>
          <w:rFonts w:eastAsia="SimSun"/>
          <w:sz w:val="24"/>
          <w:szCs w:val="24"/>
          <w:lang w:val="zh-CN"/>
        </w:rPr>
        <w:t>生态连通性评估</w:t>
      </w:r>
      <w:r w:rsidR="000D29EF">
        <w:rPr>
          <w:rFonts w:eastAsia="SimSun" w:hint="eastAsia"/>
          <w:sz w:val="24"/>
          <w:szCs w:val="24"/>
          <w:lang w:val="zh-CN"/>
        </w:rPr>
        <w:t>的请求</w:t>
      </w:r>
      <w:r w:rsidR="00B70A94">
        <w:rPr>
          <w:rFonts w:eastAsia="SimSun"/>
          <w:sz w:val="24"/>
          <w:szCs w:val="24"/>
          <w:lang w:val="zh-CN"/>
        </w:rPr>
        <w:t>（</w:t>
      </w:r>
      <w:r w:rsidRPr="00C91A26">
        <w:rPr>
          <w:rFonts w:eastAsia="SimSun"/>
          <w:sz w:val="24"/>
          <w:szCs w:val="24"/>
          <w:lang w:val="zh-CN"/>
        </w:rPr>
        <w:t>第三节</w:t>
      </w:r>
      <w:r w:rsidR="00B70A94">
        <w:rPr>
          <w:rFonts w:eastAsia="SimSun"/>
          <w:sz w:val="24"/>
          <w:szCs w:val="24"/>
          <w:lang w:val="zh-CN"/>
        </w:rPr>
        <w:t>）</w:t>
      </w:r>
      <w:r w:rsidRPr="00C91A26">
        <w:rPr>
          <w:rFonts w:eastAsia="SimSun"/>
          <w:sz w:val="24"/>
          <w:szCs w:val="24"/>
          <w:lang w:val="zh-CN"/>
        </w:rPr>
        <w:t>，以及全体会议第九届和第十届会议可能采取的行动</w:t>
      </w:r>
      <w:r w:rsidR="00B70A94">
        <w:rPr>
          <w:rFonts w:eastAsia="SimSun"/>
          <w:sz w:val="24"/>
          <w:szCs w:val="24"/>
          <w:lang w:val="zh-CN"/>
        </w:rPr>
        <w:t>（</w:t>
      </w:r>
      <w:r w:rsidRPr="00C91A26">
        <w:rPr>
          <w:rFonts w:eastAsia="SimSun"/>
          <w:sz w:val="24"/>
          <w:szCs w:val="24"/>
          <w:lang w:val="zh-CN"/>
        </w:rPr>
        <w:t>第四节</w:t>
      </w:r>
      <w:r w:rsidR="00B70A94">
        <w:rPr>
          <w:rFonts w:eastAsia="SimSun"/>
          <w:sz w:val="24"/>
          <w:szCs w:val="24"/>
          <w:lang w:val="zh-CN"/>
        </w:rPr>
        <w:t>）</w:t>
      </w:r>
      <w:r w:rsidRPr="00C91A26">
        <w:rPr>
          <w:rFonts w:eastAsia="SimSun"/>
          <w:sz w:val="24"/>
          <w:szCs w:val="24"/>
          <w:lang w:val="zh-CN"/>
        </w:rPr>
        <w:t>。第二次生物多样性和生态系统服务全球评估的初步范围界定报告以及连通性专题评估的相关要点分别</w:t>
      </w:r>
      <w:r w:rsidR="000D29EF">
        <w:rPr>
          <w:rFonts w:eastAsia="SimSun" w:hint="eastAsia"/>
          <w:sz w:val="24"/>
          <w:szCs w:val="24"/>
          <w:lang w:val="zh-CN"/>
        </w:rPr>
        <w:t>载于</w:t>
      </w:r>
      <w:r w:rsidRPr="00C91A26">
        <w:rPr>
          <w:rFonts w:eastAsia="SimSun"/>
          <w:sz w:val="24"/>
          <w:szCs w:val="24"/>
          <w:lang w:val="zh-CN"/>
        </w:rPr>
        <w:t>附件二和附件三。</w:t>
      </w:r>
    </w:p>
    <w:p w14:paraId="1973B03B" w14:textId="4C7F5F1F" w:rsidR="002C2A8B" w:rsidRPr="00032DDF" w:rsidRDefault="002C2A8B" w:rsidP="005308C3">
      <w:pPr>
        <w:pStyle w:val="CH1"/>
        <w:numPr>
          <w:ilvl w:val="0"/>
          <w:numId w:val="8"/>
        </w:numPr>
        <w:rPr>
          <w:rFonts w:eastAsia="SimSun"/>
          <w:lang w:eastAsia="zh-CN"/>
        </w:rPr>
      </w:pPr>
      <w:r w:rsidRPr="00D84D38">
        <w:rPr>
          <w:rFonts w:ascii="SimHei" w:eastAsia="SimHei" w:hAnsi="SimHei"/>
          <w:sz w:val="32"/>
          <w:szCs w:val="32"/>
          <w:lang w:val="en-GB" w:eastAsia="zh-CN"/>
        </w:rPr>
        <w:lastRenderedPageBreak/>
        <w:tab/>
      </w:r>
      <w:r w:rsidR="00C142A0">
        <w:rPr>
          <w:rFonts w:ascii="SimHei" w:eastAsia="SimHei" w:hAnsi="SimHei"/>
          <w:sz w:val="32"/>
          <w:szCs w:val="32"/>
          <w:lang w:val="en-GB" w:eastAsia="zh-CN"/>
        </w:rPr>
        <w:tab/>
      </w:r>
      <w:r w:rsidRPr="00D84D38">
        <w:rPr>
          <w:rFonts w:ascii="SimHei" w:eastAsia="SimHei" w:hAnsi="SimHei"/>
          <w:sz w:val="32"/>
          <w:szCs w:val="32"/>
          <w:lang w:val="en-GB" w:eastAsia="zh-CN"/>
        </w:rPr>
        <w:t>背景情况：</w:t>
      </w:r>
      <w:r w:rsidRPr="00C142A0">
        <w:rPr>
          <w:rFonts w:eastAsia="SimHei"/>
          <w:sz w:val="32"/>
          <w:szCs w:val="32"/>
          <w:lang w:val="en-GB" w:eastAsia="zh-CN"/>
        </w:rPr>
        <w:t>2030</w:t>
      </w:r>
      <w:r w:rsidRPr="00D84D38">
        <w:rPr>
          <w:rFonts w:ascii="SimHei" w:eastAsia="SimHei" w:hAnsi="SimHei"/>
          <w:sz w:val="32"/>
          <w:szCs w:val="32"/>
          <w:lang w:val="en-GB" w:eastAsia="zh-CN"/>
        </w:rPr>
        <w:t>年前可能开展</w:t>
      </w:r>
      <w:r w:rsidR="004F733F">
        <w:rPr>
          <w:rFonts w:ascii="SimHei" w:eastAsia="SimHei" w:hAnsi="SimHei" w:hint="eastAsia"/>
          <w:sz w:val="32"/>
          <w:szCs w:val="32"/>
          <w:lang w:val="en-GB" w:eastAsia="zh-CN"/>
        </w:rPr>
        <w:t>的</w:t>
      </w:r>
      <w:r w:rsidRPr="00D84D38">
        <w:rPr>
          <w:rFonts w:ascii="SimHei" w:eastAsia="SimHei" w:hAnsi="SimHei"/>
          <w:sz w:val="32"/>
          <w:szCs w:val="32"/>
          <w:lang w:val="en-GB" w:eastAsia="zh-CN"/>
        </w:rPr>
        <w:t>评估时间表</w:t>
      </w:r>
    </w:p>
    <w:p w14:paraId="063C93F0" w14:textId="070C3C40" w:rsidR="002C2A8B" w:rsidRPr="00C91A26" w:rsidRDefault="00F15696" w:rsidP="00F15696">
      <w:pPr>
        <w:pStyle w:val="Normalnumber"/>
        <w:tabs>
          <w:tab w:val="clear" w:pos="1247"/>
          <w:tab w:val="clear" w:pos="1814"/>
          <w:tab w:val="clear" w:pos="2381"/>
          <w:tab w:val="clear" w:pos="2948"/>
          <w:tab w:val="clear" w:pos="3515"/>
          <w:tab w:val="clear" w:pos="4082"/>
        </w:tabs>
        <w:spacing w:line="240" w:lineRule="auto"/>
        <w:ind w:left="1248"/>
        <w:rPr>
          <w:rFonts w:eastAsia="SimSun"/>
          <w:sz w:val="24"/>
          <w:szCs w:val="24"/>
          <w:lang w:val="zh-CN"/>
        </w:rPr>
      </w:pPr>
      <w:r>
        <w:rPr>
          <w:rFonts w:eastAsia="SimSun" w:hint="eastAsia"/>
          <w:sz w:val="24"/>
          <w:szCs w:val="24"/>
          <w:lang w:val="zh-CN"/>
        </w:rPr>
        <w:t>4</w:t>
      </w:r>
      <w:r>
        <w:rPr>
          <w:rFonts w:eastAsia="SimSun" w:hint="eastAsia"/>
          <w:sz w:val="24"/>
          <w:szCs w:val="24"/>
          <w:lang w:val="zh-CN"/>
        </w:rPr>
        <w:t>．</w:t>
      </w:r>
      <w:r>
        <w:rPr>
          <w:rFonts w:eastAsia="SimSun"/>
          <w:sz w:val="24"/>
          <w:szCs w:val="24"/>
          <w:lang w:val="zh-CN"/>
        </w:rPr>
        <w:tab/>
      </w:r>
      <w:r w:rsidR="002C2A8B" w:rsidRPr="00C91A26">
        <w:rPr>
          <w:rFonts w:eastAsia="SimSun"/>
          <w:sz w:val="24"/>
          <w:szCs w:val="24"/>
          <w:lang w:val="zh-CN"/>
        </w:rPr>
        <w:t>全体会议在</w:t>
      </w:r>
      <w:r w:rsidR="002C2A8B" w:rsidRPr="00C91A26">
        <w:rPr>
          <w:rFonts w:eastAsia="SimSun"/>
          <w:sz w:val="24"/>
          <w:szCs w:val="24"/>
          <w:lang w:val="zh-CN"/>
        </w:rPr>
        <w:t>IPBES-6/2</w:t>
      </w:r>
      <w:r w:rsidR="002C2A8B" w:rsidRPr="00C91A26">
        <w:rPr>
          <w:rFonts w:eastAsia="SimSun"/>
          <w:sz w:val="24"/>
          <w:szCs w:val="24"/>
          <w:lang w:val="zh-CN"/>
        </w:rPr>
        <w:t>号决定中请多学科专家小组和主席团在秘书处的支持下正式呼吁</w:t>
      </w:r>
      <w:r w:rsidR="00F670CD">
        <w:rPr>
          <w:rFonts w:eastAsia="SimSun" w:hint="eastAsia"/>
          <w:sz w:val="24"/>
          <w:szCs w:val="24"/>
          <w:lang w:val="zh-CN"/>
        </w:rPr>
        <w:t>针对</w:t>
      </w:r>
      <w:r w:rsidR="002C2A8B" w:rsidRPr="00C91A26">
        <w:rPr>
          <w:rFonts w:eastAsia="SimSun"/>
          <w:sz w:val="24"/>
          <w:szCs w:val="24"/>
          <w:lang w:val="zh-CN"/>
        </w:rPr>
        <w:t>短期优先事项和长期战略需求提交请求、意见和建议，并汇编收到的答复，作为制订生物多样性平台</w:t>
      </w:r>
      <w:r w:rsidR="002C2A8B" w:rsidRPr="00C91A26">
        <w:rPr>
          <w:rFonts w:eastAsia="SimSun"/>
          <w:sz w:val="24"/>
          <w:szCs w:val="24"/>
          <w:lang w:val="zh-CN"/>
        </w:rPr>
        <w:t>2030</w:t>
      </w:r>
      <w:r w:rsidR="002C2A8B" w:rsidRPr="00C91A26">
        <w:rPr>
          <w:rFonts w:eastAsia="SimSun"/>
          <w:sz w:val="24"/>
          <w:szCs w:val="24"/>
          <w:lang w:val="zh-CN"/>
        </w:rPr>
        <w:t>年前工作方案的依据。执行秘书根据该决定于</w:t>
      </w:r>
      <w:r w:rsidR="002C2A8B" w:rsidRPr="00C91A26">
        <w:rPr>
          <w:rFonts w:eastAsia="SimSun"/>
          <w:sz w:val="24"/>
          <w:szCs w:val="24"/>
          <w:lang w:val="zh-CN"/>
        </w:rPr>
        <w:t>2018</w:t>
      </w:r>
      <w:r w:rsidR="002C2A8B" w:rsidRPr="00C91A26">
        <w:rPr>
          <w:rFonts w:eastAsia="SimSun"/>
          <w:sz w:val="24"/>
          <w:szCs w:val="24"/>
          <w:lang w:val="zh-CN"/>
        </w:rPr>
        <w:t>年</w:t>
      </w:r>
      <w:r w:rsidR="002C2A8B" w:rsidRPr="00C91A26">
        <w:rPr>
          <w:rFonts w:eastAsia="SimSun"/>
          <w:sz w:val="24"/>
          <w:szCs w:val="24"/>
          <w:lang w:val="zh-CN"/>
        </w:rPr>
        <w:t>7</w:t>
      </w:r>
      <w:r w:rsidR="002C2A8B" w:rsidRPr="00C91A26">
        <w:rPr>
          <w:rFonts w:eastAsia="SimSun"/>
          <w:sz w:val="24"/>
          <w:szCs w:val="24"/>
          <w:lang w:val="zh-CN"/>
        </w:rPr>
        <w:t>月</w:t>
      </w:r>
      <w:r w:rsidR="002C2A8B" w:rsidRPr="00C91A26">
        <w:rPr>
          <w:rFonts w:eastAsia="SimSun"/>
          <w:sz w:val="24"/>
          <w:szCs w:val="24"/>
          <w:lang w:val="zh-CN"/>
        </w:rPr>
        <w:t>11</w:t>
      </w:r>
      <w:r w:rsidR="002C2A8B" w:rsidRPr="00C91A26">
        <w:rPr>
          <w:rFonts w:eastAsia="SimSun"/>
          <w:sz w:val="24"/>
          <w:szCs w:val="24"/>
          <w:lang w:val="zh-CN"/>
        </w:rPr>
        <w:t>日发出了正式呼吁</w:t>
      </w:r>
      <w:r w:rsidR="00B70A94">
        <w:rPr>
          <w:rFonts w:eastAsia="SimSun"/>
          <w:sz w:val="24"/>
          <w:szCs w:val="24"/>
          <w:lang w:val="zh-CN"/>
        </w:rPr>
        <w:t>（</w:t>
      </w:r>
      <w:r w:rsidR="002C2A8B" w:rsidRPr="00C91A26">
        <w:rPr>
          <w:rFonts w:eastAsia="SimSun"/>
          <w:sz w:val="24"/>
          <w:szCs w:val="24"/>
          <w:lang w:val="zh-CN"/>
        </w:rPr>
        <w:t>EM/2018/14</w:t>
      </w:r>
      <w:r w:rsidR="002C2A8B" w:rsidRPr="00C91A26">
        <w:rPr>
          <w:rFonts w:eastAsia="SimSun"/>
          <w:sz w:val="24"/>
          <w:szCs w:val="24"/>
          <w:lang w:val="zh-CN"/>
        </w:rPr>
        <w:t>号通知</w:t>
      </w:r>
      <w:r w:rsidR="00B70A94">
        <w:rPr>
          <w:rFonts w:eastAsia="SimSun"/>
          <w:sz w:val="24"/>
          <w:szCs w:val="24"/>
          <w:lang w:val="zh-CN"/>
        </w:rPr>
        <w:t>）</w:t>
      </w:r>
      <w:r w:rsidR="002C2A8B" w:rsidRPr="00C91A26">
        <w:rPr>
          <w:rFonts w:eastAsia="SimSun"/>
          <w:sz w:val="24"/>
          <w:szCs w:val="24"/>
          <w:lang w:val="zh-CN"/>
        </w:rPr>
        <w:t>，多学科专家小组和主席团则在关于就平台下一份工作方案的短期优先事项和</w:t>
      </w:r>
      <w:r w:rsidR="00E7284E">
        <w:rPr>
          <w:rFonts w:eastAsia="SimSun" w:hint="eastAsia"/>
          <w:sz w:val="24"/>
          <w:szCs w:val="24"/>
          <w:lang w:val="zh-CN"/>
        </w:rPr>
        <w:t>较</w:t>
      </w:r>
      <w:r w:rsidR="002C2A8B" w:rsidRPr="00C91A26">
        <w:rPr>
          <w:rFonts w:eastAsia="SimSun"/>
          <w:sz w:val="24"/>
          <w:szCs w:val="24"/>
          <w:lang w:val="zh-CN"/>
        </w:rPr>
        <w:t>长期战略需求</w:t>
      </w:r>
      <w:r w:rsidR="00F670CD">
        <w:rPr>
          <w:rFonts w:eastAsia="SimSun" w:hint="eastAsia"/>
          <w:sz w:val="24"/>
          <w:szCs w:val="24"/>
          <w:lang w:val="zh-CN"/>
        </w:rPr>
        <w:t>所提</w:t>
      </w:r>
      <w:r w:rsidR="002C2A8B" w:rsidRPr="00C91A26">
        <w:rPr>
          <w:rFonts w:eastAsia="SimSun"/>
          <w:sz w:val="24"/>
          <w:szCs w:val="24"/>
          <w:lang w:val="zh-CN"/>
        </w:rPr>
        <w:t>请求、意见和建议</w:t>
      </w:r>
      <w:r w:rsidR="00E7284E">
        <w:rPr>
          <w:rFonts w:eastAsia="SimSun" w:hint="eastAsia"/>
          <w:sz w:val="24"/>
          <w:szCs w:val="24"/>
          <w:lang w:val="zh-CN"/>
        </w:rPr>
        <w:t>确定</w:t>
      </w:r>
      <w:r w:rsidR="002C2A8B" w:rsidRPr="00C91A26">
        <w:rPr>
          <w:rFonts w:eastAsia="SimSun"/>
          <w:sz w:val="24"/>
          <w:szCs w:val="24"/>
          <w:lang w:val="zh-CN"/>
        </w:rPr>
        <w:t>优先顺序的报告</w:t>
      </w:r>
      <w:r w:rsidR="00B70A94">
        <w:rPr>
          <w:rFonts w:eastAsia="SimSun"/>
          <w:sz w:val="24"/>
          <w:szCs w:val="24"/>
          <w:lang w:val="zh-CN"/>
        </w:rPr>
        <w:t>（</w:t>
      </w:r>
      <w:r w:rsidR="002C2A8B" w:rsidRPr="00C91A26">
        <w:rPr>
          <w:rFonts w:eastAsia="SimSun"/>
          <w:sz w:val="24"/>
          <w:szCs w:val="24"/>
          <w:lang w:val="zh-CN"/>
        </w:rPr>
        <w:t>IPBES/7/6/</w:t>
      </w:r>
      <w:r w:rsidR="000020C2">
        <w:rPr>
          <w:rFonts w:eastAsia="SimSun"/>
          <w:sz w:val="24"/>
          <w:szCs w:val="24"/>
        </w:rPr>
        <w:t>A</w:t>
      </w:r>
      <w:r w:rsidR="002C2A8B" w:rsidRPr="00C91A26">
        <w:rPr>
          <w:rFonts w:eastAsia="SimSun"/>
          <w:sz w:val="24"/>
          <w:szCs w:val="24"/>
          <w:lang w:val="zh-CN"/>
        </w:rPr>
        <w:t>dd.1</w:t>
      </w:r>
      <w:r w:rsidR="00B70A94">
        <w:rPr>
          <w:rFonts w:eastAsia="SimSun"/>
          <w:sz w:val="24"/>
          <w:szCs w:val="24"/>
          <w:lang w:val="zh-CN"/>
        </w:rPr>
        <w:t>）</w:t>
      </w:r>
      <w:r w:rsidR="002C2A8B" w:rsidRPr="00C91A26">
        <w:rPr>
          <w:rFonts w:eastAsia="SimSun"/>
          <w:sz w:val="24"/>
          <w:szCs w:val="24"/>
          <w:lang w:val="zh-CN"/>
        </w:rPr>
        <w:t>中汇编了收到的回复。多学科专家小组和主席团在报告中将收到的回复分为五大主题：</w:t>
      </w:r>
    </w:p>
    <w:p w14:paraId="5D04231F" w14:textId="46DF9E22" w:rsidR="002C2A8B" w:rsidRPr="006B2D6C" w:rsidRDefault="002C2A8B" w:rsidP="00C91A26">
      <w:pPr>
        <w:pStyle w:val="Normalnumber"/>
        <w:numPr>
          <w:ilvl w:val="1"/>
          <w:numId w:val="1"/>
        </w:numPr>
        <w:tabs>
          <w:tab w:val="clear" w:pos="1247"/>
          <w:tab w:val="clear" w:pos="1814"/>
          <w:tab w:val="clear" w:pos="2381"/>
          <w:tab w:val="clear" w:pos="2948"/>
          <w:tab w:val="clear" w:pos="3515"/>
          <w:tab w:val="clear" w:pos="4082"/>
        </w:tabs>
        <w:spacing w:line="240" w:lineRule="auto"/>
        <w:ind w:left="1321"/>
        <w:rPr>
          <w:rFonts w:eastAsia="SimSun"/>
          <w:sz w:val="24"/>
          <w:szCs w:val="24"/>
        </w:rPr>
      </w:pPr>
      <w:r w:rsidRPr="006B2D6C">
        <w:rPr>
          <w:rFonts w:eastAsia="SimSun"/>
          <w:sz w:val="24"/>
          <w:szCs w:val="24"/>
          <w:lang w:val="zh-CN"/>
        </w:rPr>
        <w:t>主题</w:t>
      </w:r>
      <w:r w:rsidRPr="006B2D6C">
        <w:rPr>
          <w:rFonts w:eastAsia="SimSun"/>
          <w:sz w:val="24"/>
          <w:szCs w:val="24"/>
          <w:lang w:val="zh-CN"/>
        </w:rPr>
        <w:t>1</w:t>
      </w:r>
      <w:r w:rsidRPr="006B2D6C">
        <w:rPr>
          <w:rFonts w:eastAsia="SimSun"/>
          <w:sz w:val="24"/>
          <w:szCs w:val="24"/>
          <w:lang w:val="zh-CN"/>
        </w:rPr>
        <w:t>：促进生物多样性，以实现《</w:t>
      </w:r>
      <w:r w:rsidRPr="006B2D6C">
        <w:rPr>
          <w:rFonts w:eastAsia="SimSun"/>
          <w:sz w:val="24"/>
          <w:szCs w:val="24"/>
          <w:lang w:val="zh-CN"/>
        </w:rPr>
        <w:t>2030</w:t>
      </w:r>
      <w:r w:rsidRPr="006B2D6C">
        <w:rPr>
          <w:rFonts w:eastAsia="SimSun"/>
          <w:sz w:val="24"/>
          <w:szCs w:val="24"/>
          <w:lang w:val="zh-CN"/>
        </w:rPr>
        <w:t>年可持续发展议程》；</w:t>
      </w:r>
    </w:p>
    <w:p w14:paraId="02C43A4D" w14:textId="0BC2599E" w:rsidR="002C2A8B" w:rsidRPr="006B2D6C" w:rsidRDefault="002C2A8B" w:rsidP="00C91A26">
      <w:pPr>
        <w:pStyle w:val="Normalnumber"/>
        <w:numPr>
          <w:ilvl w:val="1"/>
          <w:numId w:val="1"/>
        </w:numPr>
        <w:tabs>
          <w:tab w:val="clear" w:pos="1247"/>
          <w:tab w:val="clear" w:pos="1814"/>
          <w:tab w:val="clear" w:pos="2381"/>
          <w:tab w:val="clear" w:pos="2948"/>
          <w:tab w:val="clear" w:pos="3515"/>
          <w:tab w:val="clear" w:pos="4082"/>
        </w:tabs>
        <w:spacing w:line="240" w:lineRule="auto"/>
        <w:ind w:left="1321"/>
        <w:rPr>
          <w:rFonts w:eastAsia="SimSun"/>
          <w:sz w:val="24"/>
          <w:szCs w:val="24"/>
        </w:rPr>
      </w:pPr>
      <w:r w:rsidRPr="006B2D6C">
        <w:rPr>
          <w:rFonts w:eastAsia="SimSun"/>
          <w:sz w:val="24"/>
          <w:szCs w:val="24"/>
          <w:lang w:val="zh-CN"/>
        </w:rPr>
        <w:t>主题</w:t>
      </w:r>
      <w:r w:rsidRPr="006B2D6C">
        <w:rPr>
          <w:rFonts w:eastAsia="SimSun"/>
          <w:sz w:val="24"/>
          <w:szCs w:val="24"/>
          <w:lang w:val="zh-CN"/>
        </w:rPr>
        <w:t>2</w:t>
      </w:r>
      <w:r w:rsidRPr="006B2D6C">
        <w:rPr>
          <w:rFonts w:eastAsia="SimSun"/>
          <w:sz w:val="24"/>
          <w:szCs w:val="24"/>
          <w:lang w:val="zh-CN"/>
        </w:rPr>
        <w:t>：了解生物多样性丧失的根本原因和实现</w:t>
      </w:r>
      <w:r w:rsidRPr="006B2D6C">
        <w:rPr>
          <w:rFonts w:eastAsia="SimSun"/>
          <w:sz w:val="24"/>
          <w:szCs w:val="24"/>
          <w:lang w:val="zh-CN"/>
        </w:rPr>
        <w:t>2050</w:t>
      </w:r>
      <w:r w:rsidRPr="006B2D6C">
        <w:rPr>
          <w:rFonts w:eastAsia="SimSun"/>
          <w:sz w:val="24"/>
          <w:szCs w:val="24"/>
          <w:lang w:val="zh-CN"/>
        </w:rPr>
        <w:t>年生物多样性愿景所需的转型变革的决定性因素；</w:t>
      </w:r>
    </w:p>
    <w:p w14:paraId="3CFD4DE0" w14:textId="764D1229" w:rsidR="002C2A8B" w:rsidRPr="006B2D6C" w:rsidRDefault="002C2A8B" w:rsidP="00C91A26">
      <w:pPr>
        <w:pStyle w:val="Normalnumber"/>
        <w:numPr>
          <w:ilvl w:val="1"/>
          <w:numId w:val="1"/>
        </w:numPr>
        <w:tabs>
          <w:tab w:val="clear" w:pos="1247"/>
          <w:tab w:val="clear" w:pos="1814"/>
          <w:tab w:val="clear" w:pos="2381"/>
          <w:tab w:val="clear" w:pos="2948"/>
          <w:tab w:val="clear" w:pos="3515"/>
          <w:tab w:val="clear" w:pos="4082"/>
        </w:tabs>
        <w:spacing w:line="240" w:lineRule="auto"/>
        <w:ind w:left="1321"/>
        <w:rPr>
          <w:rFonts w:eastAsia="SimSun"/>
          <w:sz w:val="24"/>
          <w:szCs w:val="24"/>
        </w:rPr>
      </w:pPr>
      <w:r w:rsidRPr="006B2D6C">
        <w:rPr>
          <w:rFonts w:eastAsia="SimSun"/>
          <w:sz w:val="24"/>
          <w:szCs w:val="24"/>
          <w:lang w:val="zh-CN"/>
        </w:rPr>
        <w:t>主题</w:t>
      </w:r>
      <w:r w:rsidRPr="006B2D6C">
        <w:rPr>
          <w:rFonts w:eastAsia="SimSun"/>
          <w:sz w:val="24"/>
          <w:szCs w:val="24"/>
          <w:lang w:val="zh-CN"/>
        </w:rPr>
        <w:t>3</w:t>
      </w:r>
      <w:r w:rsidRPr="006B2D6C">
        <w:rPr>
          <w:rFonts w:eastAsia="SimSun"/>
          <w:sz w:val="24"/>
          <w:szCs w:val="24"/>
          <w:lang w:val="zh-CN"/>
        </w:rPr>
        <w:t>：衡量企业对生物多样性及自然对人类贡献的影响和依赖；</w:t>
      </w:r>
    </w:p>
    <w:p w14:paraId="5CA1632A" w14:textId="431A102E" w:rsidR="002C2A8B" w:rsidRPr="006B2D6C" w:rsidRDefault="002C2A8B" w:rsidP="00C91A26">
      <w:pPr>
        <w:pStyle w:val="Normalnumber"/>
        <w:numPr>
          <w:ilvl w:val="1"/>
          <w:numId w:val="1"/>
        </w:numPr>
        <w:tabs>
          <w:tab w:val="clear" w:pos="1247"/>
          <w:tab w:val="clear" w:pos="1814"/>
          <w:tab w:val="clear" w:pos="2381"/>
          <w:tab w:val="clear" w:pos="2948"/>
          <w:tab w:val="clear" w:pos="3515"/>
          <w:tab w:val="clear" w:pos="4082"/>
        </w:tabs>
        <w:spacing w:line="240" w:lineRule="auto"/>
        <w:ind w:left="1321"/>
        <w:rPr>
          <w:rFonts w:eastAsia="SimSun"/>
          <w:sz w:val="24"/>
          <w:szCs w:val="24"/>
        </w:rPr>
      </w:pPr>
      <w:r w:rsidRPr="006B2D6C">
        <w:rPr>
          <w:rFonts w:eastAsia="SimSun"/>
          <w:sz w:val="24"/>
          <w:szCs w:val="24"/>
          <w:lang w:val="zh-CN"/>
        </w:rPr>
        <w:t>主题</w:t>
      </w:r>
      <w:r w:rsidRPr="006B2D6C">
        <w:rPr>
          <w:rFonts w:eastAsia="SimSun"/>
          <w:sz w:val="24"/>
          <w:szCs w:val="24"/>
          <w:lang w:val="zh-CN"/>
        </w:rPr>
        <w:t>4</w:t>
      </w:r>
      <w:r w:rsidR="000020C2" w:rsidRPr="006B2D6C">
        <w:rPr>
          <w:rFonts w:eastAsia="SimSun"/>
          <w:sz w:val="24"/>
          <w:szCs w:val="24"/>
          <w:lang w:val="zh-CN"/>
        </w:rPr>
        <w:t>：</w:t>
      </w:r>
      <w:r w:rsidRPr="006B2D6C">
        <w:rPr>
          <w:rFonts w:eastAsia="SimSun"/>
          <w:sz w:val="24"/>
          <w:szCs w:val="24"/>
          <w:lang w:val="zh-CN"/>
        </w:rPr>
        <w:t>连通性；</w:t>
      </w:r>
    </w:p>
    <w:p w14:paraId="36663C77" w14:textId="20EC3069" w:rsidR="002C2A8B" w:rsidRPr="006B2D6C" w:rsidRDefault="002C2A8B" w:rsidP="00C91A26">
      <w:pPr>
        <w:pStyle w:val="Normalnumber"/>
        <w:numPr>
          <w:ilvl w:val="1"/>
          <w:numId w:val="1"/>
        </w:numPr>
        <w:tabs>
          <w:tab w:val="clear" w:pos="1247"/>
          <w:tab w:val="clear" w:pos="1814"/>
          <w:tab w:val="clear" w:pos="2381"/>
          <w:tab w:val="clear" w:pos="2948"/>
          <w:tab w:val="clear" w:pos="3515"/>
          <w:tab w:val="clear" w:pos="4082"/>
        </w:tabs>
        <w:spacing w:line="240" w:lineRule="auto"/>
        <w:ind w:left="1321"/>
        <w:rPr>
          <w:rFonts w:eastAsia="SimSun"/>
          <w:sz w:val="24"/>
          <w:szCs w:val="24"/>
        </w:rPr>
      </w:pPr>
      <w:r w:rsidRPr="006B2D6C">
        <w:rPr>
          <w:rFonts w:eastAsia="SimSun"/>
          <w:sz w:val="24"/>
          <w:szCs w:val="24"/>
          <w:lang w:val="zh-CN"/>
        </w:rPr>
        <w:t>主题</w:t>
      </w:r>
      <w:r w:rsidRPr="006B2D6C">
        <w:rPr>
          <w:rFonts w:eastAsia="SimSun"/>
          <w:sz w:val="24"/>
          <w:szCs w:val="24"/>
          <w:lang w:val="zh-CN"/>
        </w:rPr>
        <w:t>5</w:t>
      </w:r>
      <w:r w:rsidRPr="006B2D6C">
        <w:rPr>
          <w:rFonts w:eastAsia="SimSun"/>
          <w:sz w:val="24"/>
          <w:szCs w:val="24"/>
          <w:lang w:val="zh-CN"/>
        </w:rPr>
        <w:t>：生物多样性和生态系统服务的压力、现状和趋势。</w:t>
      </w:r>
    </w:p>
    <w:p w14:paraId="0B2A84E3" w14:textId="7B2A0821" w:rsidR="002C2A8B" w:rsidRPr="00C91A26" w:rsidRDefault="00F15696" w:rsidP="00F15696">
      <w:pPr>
        <w:pStyle w:val="Normalnumber"/>
        <w:tabs>
          <w:tab w:val="clear" w:pos="1247"/>
          <w:tab w:val="clear" w:pos="1814"/>
          <w:tab w:val="clear" w:pos="2381"/>
          <w:tab w:val="clear" w:pos="2948"/>
          <w:tab w:val="clear" w:pos="3515"/>
          <w:tab w:val="clear" w:pos="4082"/>
        </w:tabs>
        <w:spacing w:line="240" w:lineRule="auto"/>
        <w:ind w:left="1248"/>
        <w:rPr>
          <w:rFonts w:eastAsia="SimSun"/>
          <w:sz w:val="24"/>
          <w:szCs w:val="24"/>
          <w:lang w:val="zh-CN"/>
        </w:rPr>
      </w:pPr>
      <w:r>
        <w:rPr>
          <w:rFonts w:eastAsia="SimSun" w:hint="eastAsia"/>
          <w:sz w:val="24"/>
          <w:szCs w:val="24"/>
          <w:lang w:val="zh-CN"/>
        </w:rPr>
        <w:t>5</w:t>
      </w:r>
      <w:r>
        <w:rPr>
          <w:rFonts w:eastAsia="SimSun" w:hint="eastAsia"/>
          <w:sz w:val="24"/>
          <w:szCs w:val="24"/>
          <w:lang w:val="zh-CN"/>
        </w:rPr>
        <w:t>．</w:t>
      </w:r>
      <w:r>
        <w:rPr>
          <w:rFonts w:eastAsia="SimSun"/>
          <w:sz w:val="24"/>
          <w:szCs w:val="24"/>
          <w:lang w:val="zh-CN"/>
        </w:rPr>
        <w:tab/>
      </w:r>
      <w:r w:rsidR="00F85BC8" w:rsidRPr="00C91A26">
        <w:rPr>
          <w:rFonts w:eastAsia="SimSun" w:hint="eastAsia"/>
          <w:sz w:val="24"/>
          <w:szCs w:val="24"/>
          <w:lang w:val="zh-CN"/>
        </w:rPr>
        <w:t>全体会议第七届会议在</w:t>
      </w:r>
      <w:r w:rsidR="00F85BC8" w:rsidRPr="00C91A26">
        <w:rPr>
          <w:rFonts w:eastAsia="SimSun"/>
          <w:sz w:val="24"/>
          <w:szCs w:val="24"/>
          <w:lang w:val="zh-CN"/>
        </w:rPr>
        <w:t>IPBES-7/1</w:t>
      </w:r>
      <w:r w:rsidR="00F85BC8" w:rsidRPr="00C91A26">
        <w:rPr>
          <w:rFonts w:eastAsia="SimSun" w:hint="eastAsia"/>
          <w:sz w:val="24"/>
          <w:szCs w:val="24"/>
          <w:lang w:val="zh-CN"/>
        </w:rPr>
        <w:t>号决定中通过了平台</w:t>
      </w:r>
      <w:r w:rsidR="00F85BC8" w:rsidRPr="00C91A26">
        <w:rPr>
          <w:rFonts w:eastAsia="SimSun"/>
          <w:sz w:val="24"/>
          <w:szCs w:val="24"/>
          <w:lang w:val="zh-CN"/>
        </w:rPr>
        <w:t>2030</w:t>
      </w:r>
      <w:r w:rsidR="00F85BC8" w:rsidRPr="00C91A26">
        <w:rPr>
          <w:rFonts w:eastAsia="SimSun" w:hint="eastAsia"/>
          <w:sz w:val="24"/>
          <w:szCs w:val="24"/>
          <w:lang w:val="zh-CN"/>
        </w:rPr>
        <w:t>年前滚动工作方案，方案将前三个主题列为</w:t>
      </w:r>
      <w:r w:rsidR="000020C2">
        <w:rPr>
          <w:rFonts w:eastAsia="SimSun" w:hint="eastAsia"/>
          <w:sz w:val="24"/>
          <w:szCs w:val="24"/>
          <w:lang w:val="zh-CN"/>
        </w:rPr>
        <w:t>“</w:t>
      </w:r>
      <w:r w:rsidR="00F85BC8" w:rsidRPr="00C91A26">
        <w:rPr>
          <w:rFonts w:eastAsia="SimSun" w:hint="eastAsia"/>
          <w:sz w:val="24"/>
          <w:szCs w:val="24"/>
          <w:lang w:val="zh-CN"/>
        </w:rPr>
        <w:t>初步优先主题</w:t>
      </w:r>
      <w:r w:rsidR="000020C2">
        <w:rPr>
          <w:rFonts w:eastAsia="SimSun" w:hint="eastAsia"/>
          <w:sz w:val="24"/>
          <w:szCs w:val="24"/>
          <w:lang w:val="zh-CN"/>
        </w:rPr>
        <w:t>”</w:t>
      </w:r>
      <w:r w:rsidR="00F85BC8" w:rsidRPr="00C91A26">
        <w:rPr>
          <w:rFonts w:eastAsia="SimSun" w:hint="eastAsia"/>
          <w:sz w:val="24"/>
          <w:szCs w:val="24"/>
          <w:lang w:val="zh-CN"/>
        </w:rPr>
        <w:t>，具体如下</w:t>
      </w:r>
      <w:r w:rsidR="002C2A8B" w:rsidRPr="00C91A26">
        <w:rPr>
          <w:rFonts w:eastAsia="SimSun"/>
          <w:sz w:val="24"/>
          <w:szCs w:val="24"/>
          <w:lang w:val="zh-CN"/>
        </w:rPr>
        <w:t>：</w:t>
      </w:r>
    </w:p>
    <w:p w14:paraId="7938C244" w14:textId="77777777" w:rsidR="002C2A8B" w:rsidRPr="00C91A26" w:rsidRDefault="002C2A8B" w:rsidP="005308C3">
      <w:pPr>
        <w:pStyle w:val="Normalnumber"/>
        <w:numPr>
          <w:ilvl w:val="1"/>
          <w:numId w:val="9"/>
        </w:numPr>
        <w:tabs>
          <w:tab w:val="clear" w:pos="1247"/>
          <w:tab w:val="clear" w:pos="1814"/>
          <w:tab w:val="clear" w:pos="2381"/>
          <w:tab w:val="clear" w:pos="2948"/>
          <w:tab w:val="clear" w:pos="3515"/>
          <w:tab w:val="clear" w:pos="4082"/>
        </w:tabs>
        <w:spacing w:line="240" w:lineRule="auto"/>
        <w:rPr>
          <w:sz w:val="24"/>
          <w:szCs w:val="24"/>
          <w:lang w:val="zh-CN"/>
        </w:rPr>
      </w:pPr>
      <w:r w:rsidRPr="00C91A26">
        <w:rPr>
          <w:rFonts w:ascii="SimSun" w:eastAsia="SimSun" w:hAnsi="SimSun" w:cs="SimSun" w:hint="eastAsia"/>
          <w:sz w:val="24"/>
          <w:szCs w:val="24"/>
          <w:lang w:val="zh-CN"/>
        </w:rPr>
        <w:t>了解生物多样性在实现《</w:t>
      </w:r>
      <w:r w:rsidRPr="00C91A26">
        <w:rPr>
          <w:sz w:val="24"/>
          <w:szCs w:val="24"/>
          <w:lang w:val="zh-CN"/>
        </w:rPr>
        <w:t>2030</w:t>
      </w:r>
      <w:r w:rsidRPr="00C91A26">
        <w:rPr>
          <w:rFonts w:ascii="SimSun" w:eastAsia="SimSun" w:hAnsi="SimSun" w:cs="SimSun" w:hint="eastAsia"/>
          <w:sz w:val="24"/>
          <w:szCs w:val="24"/>
          <w:lang w:val="zh-CN"/>
        </w:rPr>
        <w:t>年可持续发展议程》方面的重要性；</w:t>
      </w:r>
    </w:p>
    <w:p w14:paraId="1181A7B0" w14:textId="77777777" w:rsidR="002C2A8B" w:rsidRPr="00C91A26" w:rsidRDefault="002C2A8B" w:rsidP="005308C3">
      <w:pPr>
        <w:pStyle w:val="Normalnumber"/>
        <w:numPr>
          <w:ilvl w:val="1"/>
          <w:numId w:val="9"/>
        </w:numPr>
        <w:tabs>
          <w:tab w:val="clear" w:pos="1247"/>
          <w:tab w:val="clear" w:pos="1814"/>
          <w:tab w:val="clear" w:pos="2381"/>
          <w:tab w:val="clear" w:pos="2948"/>
          <w:tab w:val="clear" w:pos="3515"/>
          <w:tab w:val="clear" w:pos="4082"/>
        </w:tabs>
        <w:spacing w:line="240" w:lineRule="auto"/>
        <w:rPr>
          <w:sz w:val="24"/>
          <w:szCs w:val="24"/>
          <w:lang w:val="zh-CN"/>
        </w:rPr>
      </w:pPr>
      <w:r w:rsidRPr="00C91A26">
        <w:rPr>
          <w:rFonts w:ascii="SimSun" w:eastAsia="SimSun" w:hAnsi="SimSun" w:cs="SimSun" w:hint="eastAsia"/>
          <w:sz w:val="24"/>
          <w:szCs w:val="24"/>
          <w:lang w:val="zh-CN"/>
        </w:rPr>
        <w:t>了解生物多样性丧失的根本原因和实现</w:t>
      </w:r>
      <w:r w:rsidRPr="00C91A26">
        <w:rPr>
          <w:sz w:val="24"/>
          <w:szCs w:val="24"/>
          <w:lang w:val="zh-CN"/>
        </w:rPr>
        <w:t>2050</w:t>
      </w:r>
      <w:r w:rsidRPr="00C91A26">
        <w:rPr>
          <w:rFonts w:ascii="SimSun" w:eastAsia="SimSun" w:hAnsi="SimSun" w:cs="SimSun" w:hint="eastAsia"/>
          <w:sz w:val="24"/>
          <w:szCs w:val="24"/>
          <w:lang w:val="zh-CN"/>
        </w:rPr>
        <w:t>年生物多样性愿景所需的转型变革的决定因素及各种备选方案；</w:t>
      </w:r>
    </w:p>
    <w:p w14:paraId="360ABD84" w14:textId="4C6F2277" w:rsidR="002C2A8B" w:rsidRPr="00C91A26" w:rsidRDefault="002C2A8B" w:rsidP="005308C3">
      <w:pPr>
        <w:pStyle w:val="Normalnumber"/>
        <w:numPr>
          <w:ilvl w:val="1"/>
          <w:numId w:val="9"/>
        </w:numPr>
        <w:tabs>
          <w:tab w:val="clear" w:pos="1247"/>
          <w:tab w:val="clear" w:pos="1814"/>
          <w:tab w:val="clear" w:pos="2381"/>
          <w:tab w:val="clear" w:pos="2948"/>
          <w:tab w:val="clear" w:pos="3515"/>
          <w:tab w:val="clear" w:pos="4082"/>
        </w:tabs>
        <w:spacing w:line="240" w:lineRule="auto"/>
        <w:rPr>
          <w:sz w:val="24"/>
          <w:szCs w:val="24"/>
          <w:lang w:val="zh-CN"/>
        </w:rPr>
      </w:pPr>
      <w:r w:rsidRPr="00C91A26">
        <w:rPr>
          <w:rFonts w:ascii="SimSun" w:eastAsia="SimSun" w:hAnsi="SimSun" w:cs="SimSun" w:hint="eastAsia"/>
          <w:sz w:val="24"/>
          <w:szCs w:val="24"/>
          <w:lang w:val="zh-CN"/>
        </w:rPr>
        <w:t>衡量企业对生物多样性及自然对人类贡献的影响和依赖</w:t>
      </w:r>
      <w:r w:rsidR="000020C2">
        <w:rPr>
          <w:rFonts w:ascii="SimSun" w:eastAsia="SimSun" w:hAnsi="SimSun" w:cs="SimSun" w:hint="eastAsia"/>
          <w:sz w:val="24"/>
          <w:szCs w:val="24"/>
          <w:lang w:val="zh-CN"/>
        </w:rPr>
        <w:t>。</w:t>
      </w:r>
    </w:p>
    <w:p w14:paraId="55153BBB" w14:textId="143799E2" w:rsidR="002C2A8B" w:rsidRPr="00C91A26" w:rsidRDefault="00F15696" w:rsidP="00C91A26">
      <w:pPr>
        <w:pStyle w:val="Normalnumber"/>
        <w:tabs>
          <w:tab w:val="clear" w:pos="1247"/>
          <w:tab w:val="clear" w:pos="1814"/>
          <w:tab w:val="clear" w:pos="2381"/>
          <w:tab w:val="clear" w:pos="2948"/>
          <w:tab w:val="clear" w:pos="3515"/>
          <w:tab w:val="clear" w:pos="4082"/>
          <w:tab w:val="num" w:pos="624"/>
        </w:tabs>
        <w:spacing w:line="240" w:lineRule="auto"/>
        <w:ind w:left="1247"/>
        <w:rPr>
          <w:rFonts w:eastAsia="SimSun"/>
          <w:sz w:val="24"/>
          <w:szCs w:val="24"/>
          <w:lang w:val="zh-CN"/>
        </w:rPr>
      </w:pPr>
      <w:r>
        <w:rPr>
          <w:rFonts w:eastAsia="SimSun" w:hint="eastAsia"/>
          <w:sz w:val="24"/>
          <w:szCs w:val="24"/>
          <w:lang w:val="zh-CN"/>
        </w:rPr>
        <w:t>6</w:t>
      </w:r>
      <w:r>
        <w:rPr>
          <w:rFonts w:eastAsia="SimSun" w:hint="eastAsia"/>
          <w:sz w:val="24"/>
          <w:szCs w:val="24"/>
          <w:lang w:val="zh-CN"/>
        </w:rPr>
        <w:t>．</w:t>
      </w:r>
      <w:r>
        <w:rPr>
          <w:rFonts w:eastAsia="SimSun"/>
          <w:sz w:val="24"/>
          <w:szCs w:val="24"/>
          <w:lang w:val="zh-CN"/>
        </w:rPr>
        <w:tab/>
      </w:r>
      <w:r w:rsidR="00F85BC8" w:rsidRPr="00C91A26">
        <w:rPr>
          <w:rFonts w:eastAsia="SimSun" w:hint="eastAsia"/>
          <w:sz w:val="24"/>
          <w:szCs w:val="24"/>
          <w:lang w:val="zh-CN"/>
        </w:rPr>
        <w:t>工作方案列入以下三项评估作为这三个主题下的可交付成果：关于生物多样性、水、粮食和健康之间相互联系的专题评估</w:t>
      </w:r>
      <w:r w:rsidR="00B70A94">
        <w:rPr>
          <w:rFonts w:eastAsia="SimSun"/>
          <w:sz w:val="24"/>
          <w:szCs w:val="24"/>
          <w:lang w:val="zh-CN"/>
        </w:rPr>
        <w:t>（</w:t>
      </w:r>
      <w:r w:rsidR="00F85BC8" w:rsidRPr="00C91A26">
        <w:rPr>
          <w:rFonts w:eastAsia="SimSun" w:hint="eastAsia"/>
          <w:sz w:val="24"/>
          <w:szCs w:val="24"/>
          <w:lang w:val="zh-CN"/>
        </w:rPr>
        <w:t>关系链评估</w:t>
      </w:r>
      <w:r w:rsidR="00B70A94">
        <w:rPr>
          <w:rFonts w:eastAsia="SimSun"/>
          <w:sz w:val="24"/>
          <w:szCs w:val="24"/>
          <w:lang w:val="zh-CN"/>
        </w:rPr>
        <w:t>）</w:t>
      </w:r>
      <w:r w:rsidR="00F85BC8" w:rsidRPr="00C91A26">
        <w:rPr>
          <w:rFonts w:eastAsia="SimSun" w:hint="eastAsia"/>
          <w:sz w:val="24"/>
          <w:szCs w:val="24"/>
          <w:lang w:val="zh-CN"/>
        </w:rPr>
        <w:t>、关于生物多样性丧失的根本原因和转型变革的决定因素以及实现</w:t>
      </w:r>
      <w:r w:rsidR="00F85BC8" w:rsidRPr="00C91A26">
        <w:rPr>
          <w:rFonts w:eastAsia="SimSun"/>
          <w:sz w:val="24"/>
          <w:szCs w:val="24"/>
          <w:lang w:val="zh-CN"/>
        </w:rPr>
        <w:t>2050</w:t>
      </w:r>
      <w:r w:rsidR="00F85BC8" w:rsidRPr="00C91A26">
        <w:rPr>
          <w:rFonts w:eastAsia="SimSun" w:hint="eastAsia"/>
          <w:sz w:val="24"/>
          <w:szCs w:val="24"/>
          <w:lang w:val="zh-CN"/>
        </w:rPr>
        <w:t>年生物多样性愿景的备选方案的专题评估</w:t>
      </w:r>
      <w:r w:rsidR="00B70A94">
        <w:rPr>
          <w:rFonts w:eastAsia="SimSun"/>
          <w:sz w:val="24"/>
          <w:szCs w:val="24"/>
          <w:lang w:val="zh-CN"/>
        </w:rPr>
        <w:t>（</w:t>
      </w:r>
      <w:r w:rsidR="00F85BC8" w:rsidRPr="00C91A26">
        <w:rPr>
          <w:rFonts w:eastAsia="SimSun" w:hint="eastAsia"/>
          <w:sz w:val="24"/>
          <w:szCs w:val="24"/>
          <w:lang w:val="zh-CN"/>
        </w:rPr>
        <w:t>转型变革评估</w:t>
      </w:r>
      <w:r w:rsidR="00B70A94">
        <w:rPr>
          <w:rFonts w:eastAsia="SimSun"/>
          <w:sz w:val="24"/>
          <w:szCs w:val="24"/>
          <w:lang w:val="zh-CN"/>
        </w:rPr>
        <w:t>）</w:t>
      </w:r>
      <w:r w:rsidR="00F85BC8" w:rsidRPr="00C91A26">
        <w:rPr>
          <w:rFonts w:eastAsia="SimSun" w:hint="eastAsia"/>
          <w:sz w:val="24"/>
          <w:szCs w:val="24"/>
          <w:lang w:val="zh-CN"/>
        </w:rPr>
        <w:t>以及关于企业对生物多样性及自然对人类的贡献的影响和依赖的方法评估</w:t>
      </w:r>
      <w:r w:rsidR="00B70A94">
        <w:rPr>
          <w:rFonts w:eastAsia="SimSun"/>
          <w:sz w:val="24"/>
          <w:szCs w:val="24"/>
          <w:lang w:val="zh-CN"/>
        </w:rPr>
        <w:t>（</w:t>
      </w:r>
      <w:r w:rsidR="00F85BC8" w:rsidRPr="00C91A26">
        <w:rPr>
          <w:rFonts w:eastAsia="SimSun" w:hint="eastAsia"/>
          <w:sz w:val="24"/>
          <w:szCs w:val="24"/>
          <w:lang w:val="zh-CN"/>
        </w:rPr>
        <w:t>企业与生物多样性评估</w:t>
      </w:r>
      <w:r w:rsidR="00B70A94">
        <w:rPr>
          <w:rFonts w:eastAsia="SimSun"/>
          <w:sz w:val="24"/>
          <w:szCs w:val="24"/>
          <w:lang w:val="zh-CN"/>
        </w:rPr>
        <w:t>）</w:t>
      </w:r>
      <w:r w:rsidR="00C44D20">
        <w:rPr>
          <w:rFonts w:eastAsia="SimSun" w:hint="eastAsia"/>
          <w:sz w:val="24"/>
          <w:szCs w:val="24"/>
          <w:lang w:val="zh-CN"/>
        </w:rPr>
        <w:t>；</w:t>
      </w:r>
      <w:r w:rsidR="00C44D20" w:rsidRPr="00C91A26">
        <w:rPr>
          <w:rFonts w:eastAsia="SimSun" w:hint="eastAsia"/>
          <w:sz w:val="24"/>
          <w:szCs w:val="24"/>
          <w:lang w:val="zh-CN"/>
        </w:rPr>
        <w:t>虽然</w:t>
      </w:r>
      <w:r w:rsidR="00C44D20">
        <w:rPr>
          <w:rFonts w:eastAsia="SimSun" w:hint="eastAsia"/>
          <w:sz w:val="24"/>
          <w:szCs w:val="24"/>
          <w:lang w:val="zh-CN"/>
        </w:rPr>
        <w:t>如此，</w:t>
      </w:r>
      <w:r w:rsidR="00F85BC8" w:rsidRPr="00C91A26">
        <w:rPr>
          <w:rFonts w:eastAsia="SimSun" w:hint="eastAsia"/>
          <w:sz w:val="24"/>
          <w:szCs w:val="24"/>
          <w:lang w:val="zh-CN"/>
        </w:rPr>
        <w:t>但全体会议决定在第九届会议上重新审议及时收到</w:t>
      </w:r>
      <w:r w:rsidR="00C44D20">
        <w:rPr>
          <w:rFonts w:eastAsia="SimSun" w:hint="eastAsia"/>
          <w:sz w:val="24"/>
          <w:szCs w:val="24"/>
          <w:lang w:val="zh-CN"/>
        </w:rPr>
        <w:t>、</w:t>
      </w:r>
      <w:r w:rsidR="00F85BC8" w:rsidRPr="00C91A26">
        <w:rPr>
          <w:rFonts w:eastAsia="SimSun" w:hint="eastAsia"/>
          <w:sz w:val="24"/>
          <w:szCs w:val="24"/>
          <w:lang w:val="zh-CN"/>
        </w:rPr>
        <w:t>供该届会议审议的请求、意见和建议，包括关于第二次生物多样性和生态系统服务全球评估和生态连通性评估的请求、意见和建议</w:t>
      </w:r>
      <w:r w:rsidR="002C2A8B" w:rsidRPr="00C91A26">
        <w:rPr>
          <w:rFonts w:eastAsia="SimSun"/>
          <w:sz w:val="24"/>
          <w:szCs w:val="24"/>
          <w:lang w:val="zh-CN"/>
        </w:rPr>
        <w:t>。</w:t>
      </w:r>
    </w:p>
    <w:p w14:paraId="2AA1596A" w14:textId="0756AACA" w:rsidR="002C2A8B" w:rsidRPr="00C91A26" w:rsidRDefault="00F15696" w:rsidP="00C91A26">
      <w:pPr>
        <w:pStyle w:val="Normalnumber"/>
        <w:tabs>
          <w:tab w:val="clear" w:pos="1247"/>
          <w:tab w:val="clear" w:pos="1814"/>
          <w:tab w:val="clear" w:pos="2381"/>
          <w:tab w:val="clear" w:pos="2948"/>
          <w:tab w:val="clear" w:pos="3515"/>
          <w:tab w:val="clear" w:pos="4082"/>
          <w:tab w:val="num" w:pos="624"/>
        </w:tabs>
        <w:spacing w:line="240" w:lineRule="auto"/>
        <w:ind w:left="1247"/>
        <w:rPr>
          <w:rFonts w:eastAsia="SimSun"/>
          <w:sz w:val="24"/>
          <w:szCs w:val="24"/>
          <w:lang w:val="zh-CN"/>
        </w:rPr>
      </w:pPr>
      <w:r>
        <w:rPr>
          <w:rFonts w:eastAsia="SimSun" w:hint="eastAsia"/>
          <w:sz w:val="24"/>
          <w:szCs w:val="24"/>
          <w:lang w:val="zh-CN"/>
        </w:rPr>
        <w:t>7</w:t>
      </w:r>
      <w:r>
        <w:rPr>
          <w:rFonts w:eastAsia="SimSun" w:hint="eastAsia"/>
          <w:sz w:val="24"/>
          <w:szCs w:val="24"/>
          <w:lang w:val="zh-CN"/>
        </w:rPr>
        <w:t>．</w:t>
      </w:r>
      <w:r>
        <w:rPr>
          <w:rFonts w:eastAsia="SimSun"/>
          <w:sz w:val="24"/>
          <w:szCs w:val="24"/>
          <w:lang w:val="zh-CN"/>
        </w:rPr>
        <w:tab/>
      </w:r>
      <w:r w:rsidR="00F85BC8" w:rsidRPr="00C91A26">
        <w:rPr>
          <w:rFonts w:eastAsia="SimSun" w:hint="eastAsia"/>
          <w:sz w:val="24"/>
          <w:szCs w:val="24"/>
          <w:lang w:val="zh-CN"/>
        </w:rPr>
        <w:t>全体会议在</w:t>
      </w:r>
      <w:r w:rsidR="00F85BC8" w:rsidRPr="00C91A26">
        <w:rPr>
          <w:rFonts w:eastAsia="SimSun"/>
          <w:sz w:val="24"/>
          <w:szCs w:val="24"/>
          <w:lang w:val="zh-CN"/>
        </w:rPr>
        <w:t>IPBES-8/1</w:t>
      </w:r>
      <w:r w:rsidR="00F85BC8" w:rsidRPr="00C91A26">
        <w:rPr>
          <w:rFonts w:eastAsia="SimSun" w:hint="eastAsia"/>
          <w:sz w:val="24"/>
          <w:szCs w:val="24"/>
          <w:lang w:val="zh-CN"/>
        </w:rPr>
        <w:t>号决定第二节第</w:t>
      </w:r>
      <w:r w:rsidR="00F85BC8" w:rsidRPr="00C91A26">
        <w:rPr>
          <w:rFonts w:eastAsia="SimSun"/>
          <w:sz w:val="24"/>
          <w:szCs w:val="24"/>
          <w:lang w:val="zh-CN"/>
        </w:rPr>
        <w:t>1</w:t>
      </w:r>
      <w:r w:rsidR="00F85BC8" w:rsidRPr="00C91A26">
        <w:rPr>
          <w:rFonts w:eastAsia="SimSun" w:hint="eastAsia"/>
          <w:sz w:val="24"/>
          <w:szCs w:val="24"/>
          <w:lang w:val="zh-CN"/>
        </w:rPr>
        <w:t>和第</w:t>
      </w:r>
      <w:r w:rsidR="00F85BC8" w:rsidRPr="00C91A26">
        <w:rPr>
          <w:rFonts w:eastAsia="SimSun"/>
          <w:sz w:val="24"/>
          <w:szCs w:val="24"/>
          <w:lang w:val="zh-CN"/>
        </w:rPr>
        <w:t>3</w:t>
      </w:r>
      <w:r w:rsidR="00F85BC8" w:rsidRPr="00C91A26">
        <w:rPr>
          <w:rFonts w:eastAsia="SimSun" w:hint="eastAsia"/>
          <w:sz w:val="24"/>
          <w:szCs w:val="24"/>
          <w:lang w:val="zh-CN"/>
        </w:rPr>
        <w:t>段中核准开展关系链评估和转型变革评估，供全体会议第十一届会议审议</w:t>
      </w:r>
      <w:r w:rsidR="002C2A8B" w:rsidRPr="00C91A26">
        <w:rPr>
          <w:rFonts w:eastAsia="SimSun"/>
          <w:sz w:val="24"/>
          <w:szCs w:val="24"/>
          <w:lang w:val="zh-CN"/>
        </w:rPr>
        <w:t>。</w:t>
      </w:r>
    </w:p>
    <w:p w14:paraId="0AF0013E" w14:textId="796741CC" w:rsidR="002C2A8B" w:rsidRPr="00C91A26" w:rsidRDefault="00F15696" w:rsidP="00C91A26">
      <w:pPr>
        <w:pStyle w:val="Normalnumber"/>
        <w:tabs>
          <w:tab w:val="clear" w:pos="1247"/>
          <w:tab w:val="clear" w:pos="1814"/>
          <w:tab w:val="clear" w:pos="2381"/>
          <w:tab w:val="clear" w:pos="2948"/>
          <w:tab w:val="clear" w:pos="3515"/>
          <w:tab w:val="clear" w:pos="4082"/>
          <w:tab w:val="num" w:pos="624"/>
        </w:tabs>
        <w:spacing w:line="240" w:lineRule="auto"/>
        <w:ind w:left="1247"/>
        <w:rPr>
          <w:rFonts w:eastAsia="SimSun"/>
          <w:sz w:val="24"/>
          <w:szCs w:val="24"/>
          <w:lang w:val="zh-CN"/>
        </w:rPr>
      </w:pPr>
      <w:r>
        <w:rPr>
          <w:rFonts w:eastAsia="SimSun" w:hint="eastAsia"/>
          <w:sz w:val="24"/>
          <w:szCs w:val="24"/>
          <w:lang w:val="zh-CN"/>
        </w:rPr>
        <w:t>8</w:t>
      </w:r>
      <w:r>
        <w:rPr>
          <w:rFonts w:eastAsia="SimSun" w:hint="eastAsia"/>
          <w:sz w:val="24"/>
          <w:szCs w:val="24"/>
          <w:lang w:val="zh-CN"/>
        </w:rPr>
        <w:t>．</w:t>
      </w:r>
      <w:r>
        <w:rPr>
          <w:rFonts w:eastAsia="SimSun"/>
          <w:sz w:val="24"/>
          <w:szCs w:val="24"/>
          <w:lang w:val="zh-CN"/>
        </w:rPr>
        <w:tab/>
      </w:r>
      <w:r w:rsidR="00F85BC8" w:rsidRPr="00C91A26">
        <w:rPr>
          <w:rFonts w:eastAsia="SimSun" w:hint="eastAsia"/>
          <w:sz w:val="24"/>
          <w:szCs w:val="24"/>
          <w:lang w:val="zh-CN"/>
        </w:rPr>
        <w:t>全体会议在</w:t>
      </w:r>
      <w:r w:rsidR="00F85BC8" w:rsidRPr="00C91A26">
        <w:rPr>
          <w:rFonts w:eastAsia="SimSun"/>
          <w:sz w:val="24"/>
          <w:szCs w:val="24"/>
          <w:lang w:val="zh-CN"/>
        </w:rPr>
        <w:t>IPBES-7/1</w:t>
      </w:r>
      <w:r w:rsidR="00F85BC8" w:rsidRPr="00C91A26">
        <w:rPr>
          <w:rFonts w:eastAsia="SimSun" w:hint="eastAsia"/>
          <w:sz w:val="24"/>
          <w:szCs w:val="24"/>
          <w:lang w:val="zh-CN"/>
        </w:rPr>
        <w:t>号决定第二节第</w:t>
      </w:r>
      <w:r w:rsidR="00F85BC8" w:rsidRPr="00C91A26">
        <w:rPr>
          <w:rFonts w:eastAsia="SimSun"/>
          <w:sz w:val="24"/>
          <w:szCs w:val="24"/>
          <w:lang w:val="zh-CN"/>
        </w:rPr>
        <w:t>4</w:t>
      </w:r>
      <w:r w:rsidR="00F85BC8" w:rsidRPr="00C91A26">
        <w:rPr>
          <w:rFonts w:eastAsia="SimSun" w:hint="eastAsia"/>
          <w:sz w:val="24"/>
          <w:szCs w:val="24"/>
          <w:lang w:val="zh-CN"/>
        </w:rPr>
        <w:t>段中批准了企业与生物多样性评估的范围界定工作，供全体会议第九届会议审议，并决定考虑采用快速模式</w:t>
      </w:r>
      <w:r w:rsidR="00F85BC8" w:rsidRPr="00C91A26">
        <w:rPr>
          <w:rFonts w:eastAsia="SimSun"/>
          <w:sz w:val="24"/>
          <w:szCs w:val="24"/>
          <w:lang w:val="zh-CN"/>
        </w:rPr>
        <w:t xml:space="preserve"> </w:t>
      </w:r>
      <w:r w:rsidR="00F85BC8" w:rsidRPr="00C91A26">
        <w:rPr>
          <w:rFonts w:eastAsia="SimSun" w:hint="eastAsia"/>
          <w:sz w:val="24"/>
          <w:szCs w:val="24"/>
          <w:lang w:val="zh-CN"/>
        </w:rPr>
        <w:t>，在两年内开展这一评估。将</w:t>
      </w:r>
      <w:r w:rsidR="00454BCD">
        <w:rPr>
          <w:rFonts w:eastAsia="SimSun" w:hint="eastAsia"/>
          <w:sz w:val="24"/>
          <w:szCs w:val="24"/>
          <w:lang w:val="zh-CN"/>
        </w:rPr>
        <w:t>邀</w:t>
      </w:r>
      <w:r w:rsidR="00F85BC8" w:rsidRPr="00C91A26">
        <w:rPr>
          <w:rFonts w:eastAsia="SimSun" w:hint="eastAsia"/>
          <w:sz w:val="24"/>
          <w:szCs w:val="24"/>
          <w:lang w:val="zh-CN"/>
        </w:rPr>
        <w:t>请全体会议第九届会议就评估的进行、包括评估的时间表作出决定。正如介绍关于企业对生物多样性及自然对人类的贡献的影响和依赖的方法评估的范围界定工作进展情况的</w:t>
      </w:r>
      <w:r w:rsidR="00F85BC8" w:rsidRPr="00C91A26">
        <w:rPr>
          <w:rFonts w:eastAsia="SimSun"/>
          <w:sz w:val="24"/>
          <w:szCs w:val="24"/>
          <w:lang w:val="zh-CN"/>
        </w:rPr>
        <w:t>IPBES/8/INF/7</w:t>
      </w:r>
      <w:r w:rsidR="00F85BC8" w:rsidRPr="00C91A26">
        <w:rPr>
          <w:rFonts w:eastAsia="SimSun" w:hint="eastAsia"/>
          <w:sz w:val="24"/>
          <w:szCs w:val="24"/>
          <w:lang w:val="zh-CN"/>
        </w:rPr>
        <w:t>号文件所述，有人建议将企业与生物多样性评估的启动推迟到全体会议第十届会议，原因是有各种资源限制，以及要避免</w:t>
      </w:r>
      <w:r w:rsidR="0086414B">
        <w:rPr>
          <w:rFonts w:eastAsia="SimSun" w:hint="eastAsia"/>
          <w:sz w:val="24"/>
          <w:szCs w:val="24"/>
          <w:lang w:val="zh-CN"/>
        </w:rPr>
        <w:t>将</w:t>
      </w:r>
      <w:r w:rsidR="0086414B" w:rsidRPr="00C91A26">
        <w:rPr>
          <w:rFonts w:eastAsia="SimSun" w:hint="eastAsia"/>
          <w:sz w:val="24"/>
          <w:szCs w:val="24"/>
          <w:lang w:val="zh-CN"/>
        </w:rPr>
        <w:t>三项评估</w:t>
      </w:r>
      <w:r w:rsidR="0086414B">
        <w:rPr>
          <w:rFonts w:eastAsia="SimSun" w:hint="eastAsia"/>
          <w:sz w:val="24"/>
          <w:szCs w:val="24"/>
          <w:lang w:val="zh-CN"/>
        </w:rPr>
        <w:t>（</w:t>
      </w:r>
      <w:r w:rsidR="0086414B" w:rsidRPr="00C91A26">
        <w:rPr>
          <w:rFonts w:eastAsia="SimSun" w:hint="eastAsia"/>
          <w:sz w:val="24"/>
          <w:szCs w:val="24"/>
          <w:lang w:val="zh-CN"/>
        </w:rPr>
        <w:t>包括关系链评估和转型变革评估</w:t>
      </w:r>
      <w:r w:rsidR="0086414B">
        <w:rPr>
          <w:rFonts w:eastAsia="SimSun" w:hint="eastAsia"/>
          <w:sz w:val="24"/>
          <w:szCs w:val="24"/>
          <w:lang w:val="zh-CN"/>
        </w:rPr>
        <w:t>）的</w:t>
      </w:r>
      <w:r w:rsidR="0086414B" w:rsidRPr="00C91A26">
        <w:rPr>
          <w:rFonts w:eastAsia="SimSun" w:hint="eastAsia"/>
          <w:sz w:val="24"/>
          <w:szCs w:val="24"/>
          <w:lang w:val="zh-CN"/>
        </w:rPr>
        <w:t>核准</w:t>
      </w:r>
      <w:r w:rsidR="0086414B">
        <w:rPr>
          <w:rFonts w:eastAsia="SimSun" w:hint="eastAsia"/>
          <w:sz w:val="24"/>
          <w:szCs w:val="24"/>
          <w:lang w:val="zh-CN"/>
        </w:rPr>
        <w:t>工作安排到</w:t>
      </w:r>
      <w:r w:rsidR="00F85BC8" w:rsidRPr="00C91A26">
        <w:rPr>
          <w:rFonts w:eastAsia="SimSun" w:hint="eastAsia"/>
          <w:sz w:val="24"/>
          <w:szCs w:val="24"/>
          <w:lang w:val="zh-CN"/>
        </w:rPr>
        <w:t>全体会议第十一届会议</w:t>
      </w:r>
      <w:r w:rsidR="0086414B">
        <w:rPr>
          <w:rFonts w:eastAsia="SimSun" w:hint="eastAsia"/>
          <w:sz w:val="24"/>
          <w:szCs w:val="24"/>
          <w:lang w:val="zh-CN"/>
        </w:rPr>
        <w:t>进行</w:t>
      </w:r>
      <w:r w:rsidR="00B70A94">
        <w:rPr>
          <w:rFonts w:eastAsia="SimSun"/>
          <w:sz w:val="24"/>
          <w:szCs w:val="24"/>
          <w:lang w:val="zh-CN"/>
        </w:rPr>
        <w:t>（</w:t>
      </w:r>
      <w:r w:rsidR="00F85BC8" w:rsidRPr="00C91A26">
        <w:rPr>
          <w:rFonts w:eastAsia="SimSun" w:hint="eastAsia"/>
          <w:sz w:val="24"/>
          <w:szCs w:val="24"/>
          <w:lang w:val="zh-CN"/>
        </w:rPr>
        <w:t>见该文件附件一中的指示性时间表</w:t>
      </w:r>
      <w:r w:rsidR="00B70A94">
        <w:rPr>
          <w:rFonts w:eastAsia="SimSun"/>
          <w:sz w:val="24"/>
          <w:szCs w:val="24"/>
          <w:lang w:val="zh-CN"/>
        </w:rPr>
        <w:t>）</w:t>
      </w:r>
      <w:r w:rsidR="002C2A8B" w:rsidRPr="00C91A26">
        <w:rPr>
          <w:rFonts w:eastAsia="SimSun"/>
          <w:sz w:val="24"/>
          <w:szCs w:val="24"/>
          <w:lang w:val="zh-CN"/>
        </w:rPr>
        <w:t>。</w:t>
      </w:r>
    </w:p>
    <w:p w14:paraId="346C50CF" w14:textId="4877B286" w:rsidR="002C2A8B" w:rsidRPr="00C91A26" w:rsidRDefault="00F15696" w:rsidP="00C91A26">
      <w:pPr>
        <w:pStyle w:val="Normalnumber"/>
        <w:tabs>
          <w:tab w:val="clear" w:pos="1247"/>
          <w:tab w:val="clear" w:pos="1814"/>
          <w:tab w:val="clear" w:pos="2381"/>
          <w:tab w:val="clear" w:pos="2948"/>
          <w:tab w:val="clear" w:pos="3515"/>
          <w:tab w:val="clear" w:pos="4082"/>
          <w:tab w:val="num" w:pos="624"/>
        </w:tabs>
        <w:spacing w:line="240" w:lineRule="auto"/>
        <w:ind w:left="1247"/>
        <w:rPr>
          <w:rFonts w:eastAsia="SimSun"/>
          <w:sz w:val="24"/>
          <w:szCs w:val="24"/>
          <w:lang w:val="zh-CN"/>
        </w:rPr>
      </w:pPr>
      <w:r>
        <w:rPr>
          <w:rFonts w:eastAsia="SimSun" w:hint="eastAsia"/>
          <w:sz w:val="24"/>
          <w:szCs w:val="24"/>
          <w:lang w:val="zh-CN"/>
        </w:rPr>
        <w:lastRenderedPageBreak/>
        <w:t>9</w:t>
      </w:r>
      <w:r>
        <w:rPr>
          <w:rFonts w:eastAsia="SimSun" w:hint="eastAsia"/>
          <w:sz w:val="24"/>
          <w:szCs w:val="24"/>
          <w:lang w:val="zh-CN"/>
        </w:rPr>
        <w:t>．</w:t>
      </w:r>
      <w:r>
        <w:rPr>
          <w:rFonts w:eastAsia="SimSun"/>
          <w:sz w:val="24"/>
          <w:szCs w:val="24"/>
          <w:lang w:val="zh-CN"/>
        </w:rPr>
        <w:tab/>
      </w:r>
      <w:r w:rsidR="00F85BC8" w:rsidRPr="00C91A26">
        <w:rPr>
          <w:rFonts w:eastAsia="SimSun" w:hint="eastAsia"/>
          <w:sz w:val="24"/>
          <w:szCs w:val="24"/>
          <w:lang w:val="zh-CN"/>
        </w:rPr>
        <w:t>按照生物多样性平台的既定做法，原则上，在任何时间点编写的评估不应超过三份，全体会议任何一届会议上只应审议一份评估。此外，建议在可能的情况下，在决定开展评估和开始评估前留出一个闭会期间，用于设立技术支持单位和甄选专家，以便评估专家组充分利用为评估分配的时间</w:t>
      </w:r>
      <w:r w:rsidR="002C2A8B" w:rsidRPr="00C91A26">
        <w:rPr>
          <w:rFonts w:eastAsia="SimSun"/>
          <w:sz w:val="24"/>
          <w:szCs w:val="24"/>
          <w:lang w:val="zh-CN"/>
        </w:rPr>
        <w:t>。</w:t>
      </w:r>
    </w:p>
    <w:p w14:paraId="3A64F243" w14:textId="47206CD6" w:rsidR="002C2A8B" w:rsidRPr="00C91A26" w:rsidRDefault="00F15696" w:rsidP="00C91A26">
      <w:pPr>
        <w:pStyle w:val="Normalnumber"/>
        <w:tabs>
          <w:tab w:val="clear" w:pos="1247"/>
          <w:tab w:val="clear" w:pos="1814"/>
          <w:tab w:val="clear" w:pos="2381"/>
          <w:tab w:val="clear" w:pos="2948"/>
          <w:tab w:val="clear" w:pos="3515"/>
          <w:tab w:val="clear" w:pos="4082"/>
          <w:tab w:val="num" w:pos="624"/>
        </w:tabs>
        <w:spacing w:line="240" w:lineRule="auto"/>
        <w:ind w:left="1247"/>
        <w:rPr>
          <w:rFonts w:eastAsia="SimSun"/>
          <w:sz w:val="24"/>
          <w:szCs w:val="24"/>
          <w:lang w:val="zh-CN"/>
        </w:rPr>
      </w:pPr>
      <w:r>
        <w:rPr>
          <w:rFonts w:eastAsia="SimSun" w:hint="eastAsia"/>
          <w:sz w:val="24"/>
          <w:szCs w:val="24"/>
          <w:lang w:val="zh-CN"/>
        </w:rPr>
        <w:t>1</w:t>
      </w:r>
      <w:r>
        <w:rPr>
          <w:rFonts w:eastAsia="SimSun"/>
          <w:sz w:val="24"/>
          <w:szCs w:val="24"/>
          <w:lang w:val="zh-CN"/>
        </w:rPr>
        <w:t>0</w:t>
      </w:r>
      <w:r>
        <w:rPr>
          <w:rFonts w:eastAsia="SimSun" w:hint="eastAsia"/>
          <w:sz w:val="24"/>
          <w:szCs w:val="24"/>
          <w:lang w:val="zh-CN"/>
        </w:rPr>
        <w:t>.</w:t>
      </w:r>
      <w:r>
        <w:rPr>
          <w:rFonts w:eastAsia="SimSun"/>
          <w:sz w:val="24"/>
          <w:szCs w:val="24"/>
          <w:lang w:val="zh-CN"/>
        </w:rPr>
        <w:tab/>
      </w:r>
      <w:r w:rsidR="000020C2">
        <w:rPr>
          <w:rFonts w:eastAsia="SimSun" w:hint="eastAsia"/>
          <w:sz w:val="24"/>
          <w:szCs w:val="24"/>
          <w:lang w:val="zh-CN"/>
        </w:rPr>
        <w:t>考</w:t>
      </w:r>
      <w:r w:rsidR="002C2A8B" w:rsidRPr="00C91A26">
        <w:rPr>
          <w:rFonts w:eastAsia="SimSun"/>
          <w:sz w:val="24"/>
          <w:szCs w:val="24"/>
          <w:lang w:val="zh-CN"/>
        </w:rPr>
        <w:t>虑到所有这些因素，第二次生物多样性和生态系统服务全球评估可在全体会议第十一届和第十五届会议</w:t>
      </w:r>
      <w:r w:rsidR="00B70A94">
        <w:rPr>
          <w:rFonts w:eastAsia="SimSun"/>
          <w:sz w:val="24"/>
          <w:szCs w:val="24"/>
          <w:lang w:val="zh-CN"/>
        </w:rPr>
        <w:t>（</w:t>
      </w:r>
      <w:r w:rsidR="002C2A8B" w:rsidRPr="00C91A26">
        <w:rPr>
          <w:rFonts w:eastAsia="SimSun"/>
          <w:sz w:val="24"/>
          <w:szCs w:val="24"/>
          <w:lang w:val="zh-CN"/>
        </w:rPr>
        <w:t>暂定</w:t>
      </w:r>
      <w:r w:rsidR="0086414B">
        <w:rPr>
          <w:rFonts w:eastAsia="SimSun" w:hint="eastAsia"/>
          <w:sz w:val="24"/>
          <w:szCs w:val="24"/>
          <w:lang w:val="zh-CN"/>
        </w:rPr>
        <w:t>分别</w:t>
      </w:r>
      <w:r w:rsidR="002C2A8B" w:rsidRPr="00C91A26">
        <w:rPr>
          <w:rFonts w:eastAsia="SimSun"/>
          <w:sz w:val="24"/>
          <w:szCs w:val="24"/>
          <w:lang w:val="zh-CN"/>
        </w:rPr>
        <w:t>于</w:t>
      </w:r>
      <w:r w:rsidR="002C2A8B" w:rsidRPr="00C91A26">
        <w:rPr>
          <w:rFonts w:eastAsia="SimSun"/>
          <w:sz w:val="24"/>
          <w:szCs w:val="24"/>
          <w:lang w:val="zh-CN"/>
        </w:rPr>
        <w:t>2024</w:t>
      </w:r>
      <w:r w:rsidR="002C2A8B" w:rsidRPr="00C91A26">
        <w:rPr>
          <w:rFonts w:eastAsia="SimSun"/>
          <w:sz w:val="24"/>
          <w:szCs w:val="24"/>
          <w:lang w:val="zh-CN"/>
        </w:rPr>
        <w:t>年和</w:t>
      </w:r>
      <w:r w:rsidR="002C2A8B" w:rsidRPr="00C91A26">
        <w:rPr>
          <w:rFonts w:eastAsia="SimSun"/>
          <w:sz w:val="24"/>
          <w:szCs w:val="24"/>
          <w:lang w:val="zh-CN"/>
        </w:rPr>
        <w:t>2028</w:t>
      </w:r>
      <w:r w:rsidR="002C2A8B" w:rsidRPr="00C91A26">
        <w:rPr>
          <w:rFonts w:eastAsia="SimSun"/>
          <w:sz w:val="24"/>
          <w:szCs w:val="24"/>
          <w:lang w:val="zh-CN"/>
        </w:rPr>
        <w:t>年举行</w:t>
      </w:r>
      <w:r w:rsidR="00B70A94">
        <w:rPr>
          <w:rFonts w:eastAsia="SimSun"/>
          <w:sz w:val="24"/>
          <w:szCs w:val="24"/>
          <w:lang w:val="zh-CN"/>
        </w:rPr>
        <w:t>）</w:t>
      </w:r>
      <w:r w:rsidR="002C2A8B" w:rsidRPr="00C91A26">
        <w:rPr>
          <w:rFonts w:eastAsia="SimSun"/>
          <w:sz w:val="24"/>
          <w:szCs w:val="24"/>
          <w:lang w:val="zh-CN"/>
        </w:rPr>
        <w:t>之间进行，范围界定工作在全体会议第十届会议</w:t>
      </w:r>
      <w:r w:rsidR="00B70A94">
        <w:rPr>
          <w:rFonts w:eastAsia="SimSun"/>
          <w:sz w:val="24"/>
          <w:szCs w:val="24"/>
          <w:lang w:val="zh-CN"/>
        </w:rPr>
        <w:t>（</w:t>
      </w:r>
      <w:r w:rsidR="002C2A8B" w:rsidRPr="00C91A26">
        <w:rPr>
          <w:rFonts w:eastAsia="SimSun"/>
          <w:sz w:val="24"/>
          <w:szCs w:val="24"/>
          <w:lang w:val="zh-CN"/>
        </w:rPr>
        <w:t>预定</w:t>
      </w:r>
      <w:r w:rsidR="002C2A8B" w:rsidRPr="00C91A26">
        <w:rPr>
          <w:rFonts w:eastAsia="SimSun"/>
          <w:sz w:val="24"/>
          <w:szCs w:val="24"/>
          <w:lang w:val="zh-CN"/>
        </w:rPr>
        <w:t>2023</w:t>
      </w:r>
      <w:r w:rsidR="002C2A8B" w:rsidRPr="00C91A26">
        <w:rPr>
          <w:rFonts w:eastAsia="SimSun"/>
          <w:sz w:val="24"/>
          <w:szCs w:val="24"/>
          <w:lang w:val="zh-CN"/>
        </w:rPr>
        <w:t>年</w:t>
      </w:r>
      <w:r w:rsidR="002C2A8B" w:rsidRPr="00C91A26">
        <w:rPr>
          <w:rFonts w:eastAsia="SimSun"/>
          <w:sz w:val="24"/>
          <w:szCs w:val="24"/>
          <w:lang w:val="zh-CN"/>
        </w:rPr>
        <w:t>4</w:t>
      </w:r>
      <w:r w:rsidR="002C2A8B" w:rsidRPr="00C91A26">
        <w:rPr>
          <w:rFonts w:eastAsia="SimSun"/>
          <w:sz w:val="24"/>
          <w:szCs w:val="24"/>
          <w:lang w:val="zh-CN"/>
        </w:rPr>
        <w:t>月</w:t>
      </w:r>
      <w:r w:rsidR="002C2A8B" w:rsidRPr="00AC4837">
        <w:rPr>
          <w:rFonts w:ascii="SimSun" w:eastAsia="SimSun" w:hAnsi="SimSun"/>
          <w:sz w:val="24"/>
          <w:szCs w:val="24"/>
          <w:lang w:val="zh-CN"/>
        </w:rPr>
        <w:t>/</w:t>
      </w:r>
      <w:r w:rsidR="002C2A8B" w:rsidRPr="00C91A26">
        <w:rPr>
          <w:rFonts w:eastAsia="SimSun"/>
          <w:sz w:val="24"/>
          <w:szCs w:val="24"/>
          <w:lang w:val="zh-CN"/>
        </w:rPr>
        <w:t>5</w:t>
      </w:r>
      <w:r w:rsidR="002C2A8B" w:rsidRPr="00C91A26">
        <w:rPr>
          <w:rFonts w:eastAsia="SimSun"/>
          <w:sz w:val="24"/>
          <w:szCs w:val="24"/>
          <w:lang w:val="zh-CN"/>
        </w:rPr>
        <w:t>月举行</w:t>
      </w:r>
      <w:r w:rsidR="00B70A94">
        <w:rPr>
          <w:rFonts w:eastAsia="SimSun"/>
          <w:sz w:val="24"/>
          <w:szCs w:val="24"/>
          <w:lang w:val="zh-CN"/>
        </w:rPr>
        <w:t>）</w:t>
      </w:r>
      <w:r w:rsidR="002C2A8B" w:rsidRPr="00C91A26">
        <w:rPr>
          <w:rFonts w:eastAsia="SimSun"/>
          <w:sz w:val="24"/>
          <w:szCs w:val="24"/>
          <w:lang w:val="zh-CN"/>
        </w:rPr>
        <w:t>和第十一届会议之间进行。这一时间表将可以让第二次全球评估作出</w:t>
      </w:r>
      <w:r w:rsidR="00887DD8">
        <w:rPr>
          <w:rFonts w:eastAsia="SimSun" w:hint="eastAsia"/>
          <w:sz w:val="24"/>
          <w:szCs w:val="24"/>
          <w:lang w:val="zh-CN"/>
        </w:rPr>
        <w:t>有意义的</w:t>
      </w:r>
      <w:r w:rsidR="002C2A8B" w:rsidRPr="00C91A26">
        <w:rPr>
          <w:rFonts w:eastAsia="SimSun"/>
          <w:sz w:val="24"/>
          <w:szCs w:val="24"/>
          <w:lang w:val="zh-CN"/>
        </w:rPr>
        <w:t>贡献</w:t>
      </w:r>
      <w:r w:rsidR="00F7525D">
        <w:rPr>
          <w:rFonts w:eastAsia="SimSun" w:hint="eastAsia"/>
          <w:sz w:val="24"/>
          <w:szCs w:val="24"/>
          <w:lang w:val="zh-CN"/>
        </w:rPr>
        <w:t>，以便</w:t>
      </w:r>
      <w:r w:rsidR="002C2A8B" w:rsidRPr="00C91A26">
        <w:rPr>
          <w:rFonts w:eastAsia="SimSun"/>
          <w:sz w:val="24"/>
          <w:szCs w:val="24"/>
          <w:lang w:val="zh-CN"/>
        </w:rPr>
        <w:t>审查拟作为</w:t>
      </w:r>
      <w:r w:rsidR="002C2A8B" w:rsidRPr="00C91A26">
        <w:rPr>
          <w:rFonts w:eastAsia="SimSun"/>
          <w:sz w:val="24"/>
          <w:szCs w:val="24"/>
          <w:lang w:val="zh-CN"/>
        </w:rPr>
        <w:t>2020</w:t>
      </w:r>
      <w:r w:rsidR="002C2A8B" w:rsidRPr="00C91A26">
        <w:rPr>
          <w:rFonts w:eastAsia="SimSun"/>
          <w:sz w:val="24"/>
          <w:szCs w:val="24"/>
          <w:lang w:val="zh-CN"/>
        </w:rPr>
        <w:t>年后全球生物多样性框架</w:t>
      </w:r>
      <w:r w:rsidR="003F16BD">
        <w:rPr>
          <w:rFonts w:eastAsia="SimSun" w:hint="eastAsia"/>
          <w:sz w:val="24"/>
          <w:szCs w:val="24"/>
          <w:lang w:val="zh-CN"/>
        </w:rPr>
        <w:t>的</w:t>
      </w:r>
      <w:r w:rsidR="002C2A8B" w:rsidRPr="00C91A26">
        <w:rPr>
          <w:rFonts w:eastAsia="SimSun"/>
          <w:sz w:val="24"/>
          <w:szCs w:val="24"/>
          <w:lang w:val="zh-CN"/>
        </w:rPr>
        <w:t>一部分</w:t>
      </w:r>
      <w:r w:rsidR="00730505">
        <w:rPr>
          <w:rFonts w:eastAsia="SimSun" w:hint="eastAsia"/>
          <w:sz w:val="24"/>
          <w:szCs w:val="24"/>
          <w:lang w:val="zh-CN"/>
        </w:rPr>
        <w:t>设立</w:t>
      </w:r>
      <w:r w:rsidR="002C2A8B" w:rsidRPr="00C91A26">
        <w:rPr>
          <w:rFonts w:eastAsia="SimSun"/>
          <w:sz w:val="24"/>
          <w:szCs w:val="24"/>
          <w:lang w:val="zh-CN"/>
        </w:rPr>
        <w:t>的</w:t>
      </w:r>
      <w:r w:rsidR="002C2A8B" w:rsidRPr="00C91A26">
        <w:rPr>
          <w:rFonts w:eastAsia="SimSun"/>
          <w:sz w:val="24"/>
          <w:szCs w:val="24"/>
          <w:lang w:val="zh-CN"/>
        </w:rPr>
        <w:t>2030</w:t>
      </w:r>
      <w:r w:rsidR="002C2A8B" w:rsidRPr="00C91A26">
        <w:rPr>
          <w:rFonts w:eastAsia="SimSun"/>
          <w:sz w:val="24"/>
          <w:szCs w:val="24"/>
          <w:lang w:val="zh-CN"/>
        </w:rPr>
        <w:t>年具体目标和</w:t>
      </w:r>
      <w:r w:rsidR="002C2A8B" w:rsidRPr="00C91A26">
        <w:rPr>
          <w:rFonts w:eastAsia="SimSun"/>
          <w:sz w:val="24"/>
          <w:szCs w:val="24"/>
          <w:lang w:val="zh-CN"/>
        </w:rPr>
        <w:t>2050</w:t>
      </w:r>
      <w:r w:rsidR="002C2A8B" w:rsidRPr="00C91A26">
        <w:rPr>
          <w:rFonts w:eastAsia="SimSun"/>
          <w:sz w:val="24"/>
          <w:szCs w:val="24"/>
          <w:lang w:val="zh-CN"/>
        </w:rPr>
        <w:t>年目标的进展。</w:t>
      </w:r>
      <w:r w:rsidR="002C2A8B" w:rsidRPr="00C91A26">
        <w:rPr>
          <w:rFonts w:eastAsia="SimSun"/>
          <w:sz w:val="24"/>
          <w:szCs w:val="24"/>
          <w:lang w:val="zh-CN"/>
        </w:rPr>
        <w:t>2020</w:t>
      </w:r>
      <w:r w:rsidR="002C2A8B" w:rsidRPr="00C91A26">
        <w:rPr>
          <w:rFonts w:eastAsia="SimSun"/>
          <w:sz w:val="24"/>
          <w:szCs w:val="24"/>
          <w:lang w:val="zh-CN"/>
        </w:rPr>
        <w:t>年后全球生物多样性框架获得通过</w:t>
      </w:r>
      <w:r w:rsidR="00224BD5">
        <w:rPr>
          <w:rFonts w:eastAsia="SimSun" w:hint="eastAsia"/>
          <w:sz w:val="24"/>
          <w:szCs w:val="24"/>
          <w:lang w:val="zh-CN"/>
        </w:rPr>
        <w:t>后</w:t>
      </w:r>
      <w:r w:rsidR="002C2A8B" w:rsidRPr="00C91A26">
        <w:rPr>
          <w:rFonts w:eastAsia="SimSun"/>
          <w:sz w:val="24"/>
          <w:szCs w:val="24"/>
          <w:lang w:val="zh-CN"/>
        </w:rPr>
        <w:t>，将需要确定这一评估的确切时间表。</w:t>
      </w:r>
    </w:p>
    <w:p w14:paraId="4DAEBEBE" w14:textId="02CF0210" w:rsidR="002C2A8B" w:rsidRPr="00C91A26" w:rsidRDefault="00F15696" w:rsidP="00C91A26">
      <w:pPr>
        <w:pStyle w:val="Normalnumber"/>
        <w:tabs>
          <w:tab w:val="clear" w:pos="1247"/>
          <w:tab w:val="clear" w:pos="1814"/>
          <w:tab w:val="clear" w:pos="2381"/>
          <w:tab w:val="clear" w:pos="2948"/>
          <w:tab w:val="clear" w:pos="3515"/>
          <w:tab w:val="clear" w:pos="4082"/>
          <w:tab w:val="num" w:pos="624"/>
        </w:tabs>
        <w:spacing w:line="240" w:lineRule="auto"/>
        <w:ind w:left="1247"/>
        <w:rPr>
          <w:rFonts w:eastAsia="SimSun"/>
          <w:sz w:val="24"/>
          <w:szCs w:val="24"/>
          <w:lang w:val="zh-CN"/>
        </w:rPr>
      </w:pPr>
      <w:r>
        <w:rPr>
          <w:rFonts w:eastAsia="SimSun" w:hint="eastAsia"/>
          <w:sz w:val="24"/>
          <w:szCs w:val="24"/>
          <w:lang w:val="zh-CN"/>
        </w:rPr>
        <w:t>1</w:t>
      </w:r>
      <w:r>
        <w:rPr>
          <w:rFonts w:eastAsia="SimSun"/>
          <w:sz w:val="24"/>
          <w:szCs w:val="24"/>
          <w:lang w:val="zh-CN"/>
        </w:rPr>
        <w:t>1.</w:t>
      </w:r>
      <w:r>
        <w:rPr>
          <w:rFonts w:eastAsia="SimSun"/>
          <w:sz w:val="24"/>
          <w:szCs w:val="24"/>
          <w:lang w:val="zh-CN"/>
        </w:rPr>
        <w:tab/>
      </w:r>
      <w:r w:rsidR="00224BD5">
        <w:rPr>
          <w:rFonts w:eastAsia="SimSun" w:hint="eastAsia"/>
          <w:sz w:val="24"/>
          <w:szCs w:val="24"/>
          <w:lang w:val="zh-CN"/>
        </w:rPr>
        <w:t>该</w:t>
      </w:r>
      <w:r w:rsidR="002C2A8B" w:rsidRPr="00C91A26">
        <w:rPr>
          <w:rFonts w:eastAsia="SimSun"/>
          <w:sz w:val="24"/>
          <w:szCs w:val="24"/>
          <w:lang w:val="zh-CN"/>
        </w:rPr>
        <w:t>时间表还将使第二次全球评估能够借鉴关系链评估和转型变革评估以及企业与生物多样性评估的成果，并可借鉴全体会议可能决定启动的任何</w:t>
      </w:r>
      <w:r w:rsidR="00064DA1">
        <w:rPr>
          <w:rFonts w:eastAsia="SimSun" w:hint="eastAsia"/>
          <w:sz w:val="24"/>
          <w:szCs w:val="24"/>
          <w:lang w:val="zh-CN"/>
        </w:rPr>
        <w:t>较</w:t>
      </w:r>
      <w:r w:rsidR="002C2A8B" w:rsidRPr="00C91A26">
        <w:rPr>
          <w:rFonts w:eastAsia="SimSun"/>
          <w:sz w:val="24"/>
          <w:szCs w:val="24"/>
          <w:lang w:val="zh-CN"/>
        </w:rPr>
        <w:t>短期重点评估的成果。</w:t>
      </w:r>
    </w:p>
    <w:p w14:paraId="43D86706" w14:textId="57B383D6" w:rsidR="002C2A8B" w:rsidRPr="00C91A26" w:rsidRDefault="00F15696" w:rsidP="00C91A26">
      <w:pPr>
        <w:pStyle w:val="Normalnumber"/>
        <w:tabs>
          <w:tab w:val="clear" w:pos="1247"/>
          <w:tab w:val="clear" w:pos="1814"/>
          <w:tab w:val="clear" w:pos="2381"/>
          <w:tab w:val="clear" w:pos="2948"/>
          <w:tab w:val="clear" w:pos="3515"/>
          <w:tab w:val="clear" w:pos="4082"/>
          <w:tab w:val="num" w:pos="624"/>
        </w:tabs>
        <w:spacing w:line="240" w:lineRule="auto"/>
        <w:ind w:left="1247"/>
        <w:rPr>
          <w:rFonts w:eastAsia="SimSun"/>
          <w:sz w:val="24"/>
          <w:szCs w:val="24"/>
          <w:lang w:val="zh-CN"/>
        </w:rPr>
      </w:pPr>
      <w:r>
        <w:rPr>
          <w:rFonts w:eastAsia="SimSun"/>
          <w:sz w:val="24"/>
          <w:szCs w:val="24"/>
          <w:lang w:val="zh-CN"/>
        </w:rPr>
        <w:t>12.</w:t>
      </w:r>
      <w:r>
        <w:rPr>
          <w:rFonts w:eastAsia="SimSun"/>
          <w:sz w:val="24"/>
          <w:szCs w:val="24"/>
          <w:lang w:val="zh-CN"/>
        </w:rPr>
        <w:tab/>
      </w:r>
      <w:r w:rsidR="002C2A8B" w:rsidRPr="00C91A26">
        <w:rPr>
          <w:rFonts w:eastAsia="SimSun"/>
          <w:sz w:val="24"/>
          <w:szCs w:val="24"/>
          <w:lang w:val="zh-CN"/>
        </w:rPr>
        <w:t>2020</w:t>
      </w:r>
      <w:r w:rsidR="002C2A8B" w:rsidRPr="00C91A26">
        <w:rPr>
          <w:rFonts w:eastAsia="SimSun"/>
          <w:sz w:val="24"/>
          <w:szCs w:val="24"/>
          <w:lang w:val="zh-CN"/>
        </w:rPr>
        <w:t>年后全球生物多样性框架</w:t>
      </w:r>
      <w:r w:rsidR="002B350B">
        <w:rPr>
          <w:rFonts w:eastAsia="SimSun" w:hint="eastAsia"/>
          <w:sz w:val="24"/>
          <w:szCs w:val="24"/>
          <w:lang w:val="zh-CN"/>
        </w:rPr>
        <w:t>获得</w:t>
      </w:r>
      <w:r w:rsidR="002C2A8B" w:rsidRPr="00C91A26">
        <w:rPr>
          <w:rFonts w:eastAsia="SimSun"/>
          <w:sz w:val="24"/>
          <w:szCs w:val="24"/>
          <w:lang w:val="zh-CN"/>
        </w:rPr>
        <w:t>通过</w:t>
      </w:r>
      <w:r w:rsidR="002B350B">
        <w:rPr>
          <w:rFonts w:eastAsia="SimSun" w:hint="eastAsia"/>
          <w:sz w:val="24"/>
          <w:szCs w:val="24"/>
          <w:lang w:val="zh-CN"/>
        </w:rPr>
        <w:t>，</w:t>
      </w:r>
      <w:r w:rsidR="002C2A8B" w:rsidRPr="00C91A26">
        <w:rPr>
          <w:rFonts w:eastAsia="SimSun"/>
          <w:sz w:val="24"/>
          <w:szCs w:val="24"/>
          <w:lang w:val="zh-CN"/>
        </w:rPr>
        <w:t>可能会导致需要对具体的专题或方法问题进行一些针对性很强的评估，</w:t>
      </w:r>
      <w:r w:rsidR="004064FF">
        <w:rPr>
          <w:rFonts w:eastAsia="SimSun" w:hint="eastAsia"/>
          <w:sz w:val="24"/>
          <w:szCs w:val="24"/>
          <w:lang w:val="zh-CN"/>
        </w:rPr>
        <w:t>这</w:t>
      </w:r>
      <w:r w:rsidR="002C2A8B" w:rsidRPr="00C91A26">
        <w:rPr>
          <w:rFonts w:eastAsia="SimSun"/>
          <w:sz w:val="24"/>
          <w:szCs w:val="24"/>
          <w:lang w:val="zh-CN"/>
        </w:rPr>
        <w:t>将有助于框架的监测和</w:t>
      </w:r>
      <w:r w:rsidR="006A622F">
        <w:rPr>
          <w:rFonts w:eastAsia="SimSun" w:hint="eastAsia"/>
          <w:sz w:val="24"/>
          <w:szCs w:val="24"/>
          <w:lang w:val="zh-CN"/>
        </w:rPr>
        <w:t>执行</w:t>
      </w:r>
      <w:r w:rsidR="002C2A8B" w:rsidRPr="00C91A26">
        <w:rPr>
          <w:rFonts w:eastAsia="SimSun"/>
          <w:sz w:val="24"/>
          <w:szCs w:val="24"/>
          <w:lang w:val="zh-CN"/>
        </w:rPr>
        <w:t>工作。考虑到关系链评估和转型变革评估的范围都很大，且第二次全球评估也可能同样很全面，生物多样性平台不妨将其剩余能力集中</w:t>
      </w:r>
      <w:r w:rsidR="004064FF">
        <w:rPr>
          <w:rFonts w:eastAsia="SimSun" w:hint="eastAsia"/>
          <w:sz w:val="24"/>
          <w:szCs w:val="24"/>
          <w:lang w:val="zh-CN"/>
        </w:rPr>
        <w:t>于</w:t>
      </w:r>
      <w:r w:rsidR="002C2A8B" w:rsidRPr="00C91A26">
        <w:rPr>
          <w:rFonts w:eastAsia="SimSun"/>
          <w:sz w:val="24"/>
          <w:szCs w:val="24"/>
          <w:lang w:val="zh-CN"/>
        </w:rPr>
        <w:t>范围较窄的专题或方法评估。任何此类评估都可以作为只有一个审查期的快速评估进行，并以多学科专家小组编写的初步范围界定报告为依据，而不是在其他范围界定专家协助下全面开展范围界定工作。例如，《关于传粉者、授粉和粮食生产的评估报告》和《关于生物多样性和生态系统服务情景设想和模型的方法评估报告》是在初步范围界定报告的基础上完成的。原则上，</w:t>
      </w:r>
      <w:r w:rsidR="002C2A8B" w:rsidRPr="00C91A26">
        <w:rPr>
          <w:rFonts w:eastAsia="SimSun"/>
          <w:sz w:val="24"/>
          <w:szCs w:val="24"/>
          <w:lang w:val="zh-CN"/>
        </w:rPr>
        <w:t>2030</w:t>
      </w:r>
      <w:r w:rsidR="002C2A8B" w:rsidRPr="00C91A26">
        <w:rPr>
          <w:rFonts w:eastAsia="SimSun"/>
          <w:sz w:val="24"/>
          <w:szCs w:val="24"/>
          <w:lang w:val="zh-CN"/>
        </w:rPr>
        <w:t>年前最多可开展三次此类快速评估，其中两次在第二次全球评估之前完成，具体如下</w:t>
      </w:r>
      <w:r w:rsidR="002C2A8B" w:rsidRPr="00C91A26">
        <w:rPr>
          <w:rFonts w:eastAsia="SimSun"/>
          <w:sz w:val="24"/>
          <w:szCs w:val="24"/>
          <w:lang w:val="zh-CN"/>
        </w:rPr>
        <w:t>:</w:t>
      </w:r>
    </w:p>
    <w:p w14:paraId="5FF52F83" w14:textId="22F156E7" w:rsidR="002C2A8B" w:rsidRPr="00C91A26" w:rsidRDefault="002C2A8B" w:rsidP="005308C3">
      <w:pPr>
        <w:pStyle w:val="Normalnumber"/>
        <w:numPr>
          <w:ilvl w:val="1"/>
          <w:numId w:val="10"/>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根据多学科专家小组编写的初步范围界定报告，在全体会议第十一届和第十三届会议</w:t>
      </w:r>
      <w:r w:rsidR="00232A50">
        <w:rPr>
          <w:rFonts w:eastAsia="SimSun"/>
          <w:sz w:val="24"/>
          <w:szCs w:val="24"/>
          <w:lang w:val="zh-CN"/>
        </w:rPr>
        <w:t>（</w:t>
      </w:r>
      <w:r w:rsidR="00232A50" w:rsidRPr="00C91A26">
        <w:rPr>
          <w:rFonts w:eastAsia="SimSun"/>
          <w:sz w:val="24"/>
          <w:szCs w:val="24"/>
          <w:lang w:val="zh-CN"/>
        </w:rPr>
        <w:t>暂定分别于</w:t>
      </w:r>
      <w:r w:rsidR="00232A50" w:rsidRPr="00C91A26">
        <w:rPr>
          <w:rFonts w:eastAsia="SimSun"/>
          <w:sz w:val="24"/>
          <w:szCs w:val="24"/>
          <w:lang w:val="zh-CN"/>
        </w:rPr>
        <w:t>2024</w:t>
      </w:r>
      <w:r w:rsidR="00232A50" w:rsidRPr="00C91A26">
        <w:rPr>
          <w:rFonts w:eastAsia="SimSun"/>
          <w:sz w:val="24"/>
          <w:szCs w:val="24"/>
          <w:lang w:val="zh-CN"/>
        </w:rPr>
        <w:t>年和</w:t>
      </w:r>
      <w:r w:rsidR="00232A50" w:rsidRPr="00C91A26">
        <w:rPr>
          <w:rFonts w:eastAsia="SimSun"/>
          <w:sz w:val="24"/>
          <w:szCs w:val="24"/>
          <w:lang w:val="zh-CN"/>
        </w:rPr>
        <w:t>2026</w:t>
      </w:r>
      <w:r w:rsidR="00232A50" w:rsidRPr="00C91A26">
        <w:rPr>
          <w:rFonts w:eastAsia="SimSun"/>
          <w:sz w:val="24"/>
          <w:szCs w:val="24"/>
          <w:lang w:val="zh-CN"/>
        </w:rPr>
        <w:t>年举行</w:t>
      </w:r>
      <w:r w:rsidR="00232A50">
        <w:rPr>
          <w:rFonts w:eastAsia="SimSun"/>
          <w:sz w:val="24"/>
          <w:szCs w:val="24"/>
          <w:lang w:val="zh-CN"/>
        </w:rPr>
        <w:t>）</w:t>
      </w:r>
      <w:r w:rsidRPr="00C91A26">
        <w:rPr>
          <w:rFonts w:eastAsia="SimSun"/>
          <w:sz w:val="24"/>
          <w:szCs w:val="24"/>
          <w:lang w:val="zh-CN"/>
        </w:rPr>
        <w:t>之间进行一次评估；</w:t>
      </w:r>
    </w:p>
    <w:p w14:paraId="5C2CA8BA" w14:textId="3169A2B0" w:rsidR="002C2A8B" w:rsidRPr="00C91A26" w:rsidRDefault="002C2A8B" w:rsidP="005308C3">
      <w:pPr>
        <w:pStyle w:val="Normalnumber"/>
        <w:numPr>
          <w:ilvl w:val="1"/>
          <w:numId w:val="10"/>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根据多学科专家小组编写的初步范围界定报告，在全体会议第十二届和第十四届会议</w:t>
      </w:r>
      <w:r w:rsidR="00232A50">
        <w:rPr>
          <w:rFonts w:eastAsia="SimSun"/>
          <w:sz w:val="24"/>
          <w:szCs w:val="24"/>
          <w:lang w:val="zh-CN"/>
        </w:rPr>
        <w:t>（</w:t>
      </w:r>
      <w:r w:rsidR="00232A50" w:rsidRPr="00C91A26">
        <w:rPr>
          <w:rFonts w:eastAsia="SimSun"/>
          <w:sz w:val="24"/>
          <w:szCs w:val="24"/>
          <w:lang w:val="zh-CN"/>
        </w:rPr>
        <w:t>暂定分别于</w:t>
      </w:r>
      <w:r w:rsidR="00232A50" w:rsidRPr="00C91A26">
        <w:rPr>
          <w:rFonts w:eastAsia="SimSun"/>
          <w:sz w:val="24"/>
          <w:szCs w:val="24"/>
          <w:lang w:val="zh-CN"/>
        </w:rPr>
        <w:t>2025</w:t>
      </w:r>
      <w:r w:rsidR="00232A50" w:rsidRPr="00C91A26">
        <w:rPr>
          <w:rFonts w:eastAsia="SimSun"/>
          <w:sz w:val="24"/>
          <w:szCs w:val="24"/>
          <w:lang w:val="zh-CN"/>
        </w:rPr>
        <w:t>年和</w:t>
      </w:r>
      <w:r w:rsidR="00232A50" w:rsidRPr="00C91A26">
        <w:rPr>
          <w:rFonts w:eastAsia="SimSun"/>
          <w:sz w:val="24"/>
          <w:szCs w:val="24"/>
          <w:lang w:val="zh-CN"/>
        </w:rPr>
        <w:t>2027</w:t>
      </w:r>
      <w:r w:rsidR="00232A50" w:rsidRPr="00C91A26">
        <w:rPr>
          <w:rFonts w:eastAsia="SimSun"/>
          <w:sz w:val="24"/>
          <w:szCs w:val="24"/>
          <w:lang w:val="zh-CN"/>
        </w:rPr>
        <w:t>年举行</w:t>
      </w:r>
      <w:r w:rsidR="00232A50">
        <w:rPr>
          <w:rFonts w:eastAsia="SimSun"/>
          <w:sz w:val="24"/>
          <w:szCs w:val="24"/>
          <w:lang w:val="zh-CN"/>
        </w:rPr>
        <w:t>）</w:t>
      </w:r>
      <w:r w:rsidRPr="00C91A26">
        <w:rPr>
          <w:rFonts w:eastAsia="SimSun"/>
          <w:sz w:val="24"/>
          <w:szCs w:val="24"/>
          <w:lang w:val="zh-CN"/>
        </w:rPr>
        <w:t>之间进行一次评估；</w:t>
      </w:r>
    </w:p>
    <w:p w14:paraId="3851D63D" w14:textId="727E7CF1" w:rsidR="002C2A8B" w:rsidRPr="00C91A26" w:rsidRDefault="002C2A8B" w:rsidP="005308C3">
      <w:pPr>
        <w:pStyle w:val="Normalnumber"/>
        <w:numPr>
          <w:ilvl w:val="1"/>
          <w:numId w:val="10"/>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如果根据前两次此类评估的经验，</w:t>
      </w:r>
      <w:r w:rsidR="00232A50" w:rsidRPr="00C91A26">
        <w:rPr>
          <w:rFonts w:eastAsia="SimSun"/>
          <w:sz w:val="24"/>
          <w:szCs w:val="24"/>
          <w:lang w:val="zh-CN"/>
        </w:rPr>
        <w:t>全体会议认为这种方法合适，则可</w:t>
      </w:r>
      <w:r w:rsidRPr="00C91A26">
        <w:rPr>
          <w:rFonts w:eastAsia="SimSun"/>
          <w:sz w:val="24"/>
          <w:szCs w:val="24"/>
          <w:lang w:val="zh-CN"/>
        </w:rPr>
        <w:t>在进一步呼吁提出请求、意见和建议后并根据多学科专家小组编写的初步范围界定报告，在晚些时候，例如在全体会议第十四届和第十六届会议</w:t>
      </w:r>
      <w:r w:rsidR="00232A50">
        <w:rPr>
          <w:rFonts w:eastAsia="SimSun"/>
          <w:sz w:val="24"/>
          <w:szCs w:val="24"/>
          <w:lang w:val="zh-CN"/>
        </w:rPr>
        <w:t>（</w:t>
      </w:r>
      <w:r w:rsidR="00232A50" w:rsidRPr="00C91A26">
        <w:rPr>
          <w:rFonts w:eastAsia="SimSun"/>
          <w:sz w:val="24"/>
          <w:szCs w:val="24"/>
          <w:lang w:val="zh-CN"/>
        </w:rPr>
        <w:t>暂定分别于</w:t>
      </w:r>
      <w:r w:rsidR="00232A50" w:rsidRPr="00C91A26">
        <w:rPr>
          <w:rFonts w:eastAsia="SimSun"/>
          <w:sz w:val="24"/>
          <w:szCs w:val="24"/>
          <w:lang w:val="zh-CN"/>
        </w:rPr>
        <w:t>2027</w:t>
      </w:r>
      <w:r w:rsidR="00232A50" w:rsidRPr="00C91A26">
        <w:rPr>
          <w:rFonts w:eastAsia="SimSun"/>
          <w:sz w:val="24"/>
          <w:szCs w:val="24"/>
          <w:lang w:val="zh-CN"/>
        </w:rPr>
        <w:t>年和</w:t>
      </w:r>
      <w:r w:rsidR="00232A50" w:rsidRPr="00C91A26">
        <w:rPr>
          <w:rFonts w:eastAsia="SimSun"/>
          <w:sz w:val="24"/>
          <w:szCs w:val="24"/>
          <w:lang w:val="zh-CN"/>
        </w:rPr>
        <w:t>2029</w:t>
      </w:r>
      <w:r w:rsidR="00232A50" w:rsidRPr="00C91A26">
        <w:rPr>
          <w:rFonts w:eastAsia="SimSun"/>
          <w:sz w:val="24"/>
          <w:szCs w:val="24"/>
          <w:lang w:val="zh-CN"/>
        </w:rPr>
        <w:t>年举行</w:t>
      </w:r>
      <w:r w:rsidR="00232A50">
        <w:rPr>
          <w:rFonts w:eastAsia="SimSun"/>
          <w:sz w:val="24"/>
          <w:szCs w:val="24"/>
          <w:lang w:val="zh-CN"/>
        </w:rPr>
        <w:t>）</w:t>
      </w:r>
      <w:r w:rsidRPr="00C91A26">
        <w:rPr>
          <w:rFonts w:eastAsia="SimSun"/>
          <w:sz w:val="24"/>
          <w:szCs w:val="24"/>
          <w:lang w:val="zh-CN"/>
        </w:rPr>
        <w:t>之间，再进行一次重点评估。</w:t>
      </w:r>
    </w:p>
    <w:p w14:paraId="3694C6DD" w14:textId="1AE74EFA" w:rsidR="002C2A8B" w:rsidRPr="00032DDF" w:rsidRDefault="0030119A" w:rsidP="00915FF5">
      <w:pPr>
        <w:pStyle w:val="CH1"/>
        <w:rPr>
          <w:rFonts w:eastAsia="SimSun"/>
          <w:lang w:eastAsia="zh-CN"/>
        </w:rPr>
      </w:pPr>
      <w:r>
        <w:rPr>
          <w:rFonts w:eastAsiaTheme="minorEastAsia"/>
          <w:bCs/>
          <w:lang w:val="zh-CN" w:eastAsia="zh-CN"/>
        </w:rPr>
        <w:tab/>
      </w:r>
      <w:r w:rsidR="002C2A8B" w:rsidRPr="00D84D38">
        <w:rPr>
          <w:rFonts w:ascii="SimHei" w:eastAsia="SimHei" w:hAnsi="SimHei"/>
          <w:sz w:val="32"/>
          <w:szCs w:val="32"/>
          <w:lang w:val="en-GB" w:eastAsia="zh-CN"/>
        </w:rPr>
        <w:t>二</w:t>
      </w:r>
      <w:r w:rsidRPr="00D84D38">
        <w:rPr>
          <w:rFonts w:ascii="SimHei" w:eastAsia="SimHei" w:hAnsi="SimHei" w:hint="eastAsia"/>
          <w:sz w:val="32"/>
          <w:szCs w:val="32"/>
          <w:lang w:val="en-GB" w:eastAsia="zh-CN"/>
        </w:rPr>
        <w:t>、</w:t>
      </w:r>
      <w:r w:rsidR="002C2A8B" w:rsidRPr="00D84D38">
        <w:rPr>
          <w:rFonts w:ascii="SimHei" w:eastAsia="SimHei" w:hAnsi="SimHei"/>
          <w:sz w:val="32"/>
          <w:szCs w:val="32"/>
          <w:lang w:val="en-GB" w:eastAsia="zh-CN"/>
        </w:rPr>
        <w:tab/>
        <w:t>关于第二次生物多样性和生态系统服务全球评估的请求</w:t>
      </w:r>
    </w:p>
    <w:p w14:paraId="049DEAEC" w14:textId="798C1478" w:rsidR="002C2A8B" w:rsidRPr="00C91A26" w:rsidRDefault="00F15696" w:rsidP="00C91A26">
      <w:pPr>
        <w:pStyle w:val="Normalnumber"/>
        <w:tabs>
          <w:tab w:val="clear" w:pos="1247"/>
          <w:tab w:val="clear" w:pos="1814"/>
          <w:tab w:val="clear" w:pos="2381"/>
          <w:tab w:val="clear" w:pos="2948"/>
          <w:tab w:val="clear" w:pos="3515"/>
          <w:tab w:val="clear" w:pos="4082"/>
          <w:tab w:val="num" w:pos="624"/>
        </w:tabs>
        <w:spacing w:line="240" w:lineRule="auto"/>
        <w:ind w:left="1247"/>
        <w:rPr>
          <w:rFonts w:eastAsia="SimSun"/>
          <w:sz w:val="24"/>
          <w:szCs w:val="24"/>
          <w:lang w:val="zh-CN"/>
        </w:rPr>
      </w:pPr>
      <w:r>
        <w:rPr>
          <w:rFonts w:eastAsia="SimSun" w:hint="eastAsia"/>
          <w:sz w:val="24"/>
          <w:szCs w:val="24"/>
          <w:lang w:val="zh-CN"/>
        </w:rPr>
        <w:t>1</w:t>
      </w:r>
      <w:r>
        <w:rPr>
          <w:rFonts w:eastAsia="SimSun"/>
          <w:sz w:val="24"/>
          <w:szCs w:val="24"/>
          <w:lang w:val="zh-CN"/>
        </w:rPr>
        <w:t>3.</w:t>
      </w:r>
      <w:r>
        <w:rPr>
          <w:rFonts w:eastAsia="SimSun"/>
          <w:sz w:val="24"/>
          <w:szCs w:val="24"/>
          <w:lang w:val="zh-CN"/>
        </w:rPr>
        <w:tab/>
      </w:r>
      <w:r w:rsidR="002C2A8B" w:rsidRPr="00C91A26">
        <w:rPr>
          <w:rFonts w:eastAsia="SimSun"/>
          <w:sz w:val="24"/>
          <w:szCs w:val="24"/>
          <w:lang w:val="zh-CN"/>
        </w:rPr>
        <w:t>生物多样性平台收到了一些应</w:t>
      </w:r>
      <w:r w:rsidR="002C2A8B" w:rsidRPr="00C91A26">
        <w:rPr>
          <w:rFonts w:eastAsia="SimSun"/>
          <w:sz w:val="24"/>
          <w:szCs w:val="24"/>
          <w:lang w:val="zh-CN"/>
        </w:rPr>
        <w:t>2018</w:t>
      </w:r>
      <w:r w:rsidR="002C2A8B" w:rsidRPr="00C91A26">
        <w:rPr>
          <w:rFonts w:eastAsia="SimSun"/>
          <w:sz w:val="24"/>
          <w:szCs w:val="24"/>
          <w:lang w:val="zh-CN"/>
        </w:rPr>
        <w:t>年</w:t>
      </w:r>
      <w:r w:rsidR="002C2A8B" w:rsidRPr="00C91A26">
        <w:rPr>
          <w:rFonts w:eastAsia="SimSun"/>
          <w:sz w:val="24"/>
          <w:szCs w:val="24"/>
          <w:lang w:val="zh-CN"/>
        </w:rPr>
        <w:t>7</w:t>
      </w:r>
      <w:r w:rsidR="002C2A8B" w:rsidRPr="00C91A26">
        <w:rPr>
          <w:rFonts w:eastAsia="SimSun"/>
          <w:sz w:val="24"/>
          <w:szCs w:val="24"/>
          <w:lang w:val="zh-CN"/>
        </w:rPr>
        <w:t>月</w:t>
      </w:r>
      <w:r w:rsidR="002C2A8B" w:rsidRPr="00C91A26">
        <w:rPr>
          <w:rFonts w:eastAsia="SimSun"/>
          <w:sz w:val="24"/>
          <w:szCs w:val="24"/>
          <w:lang w:val="zh-CN"/>
        </w:rPr>
        <w:t>11</w:t>
      </w:r>
      <w:r w:rsidR="002C2A8B" w:rsidRPr="00C91A26">
        <w:rPr>
          <w:rFonts w:eastAsia="SimSun"/>
          <w:sz w:val="24"/>
          <w:szCs w:val="24"/>
          <w:lang w:val="zh-CN"/>
        </w:rPr>
        <w:t>日发出的呼吁</w:t>
      </w:r>
      <w:r w:rsidR="00B70A94">
        <w:rPr>
          <w:rFonts w:eastAsia="SimSun"/>
          <w:sz w:val="24"/>
          <w:szCs w:val="24"/>
          <w:lang w:val="zh-CN"/>
        </w:rPr>
        <w:t>（</w:t>
      </w:r>
      <w:r w:rsidR="002C2A8B" w:rsidRPr="00C91A26">
        <w:rPr>
          <w:rFonts w:eastAsia="SimSun"/>
          <w:sz w:val="24"/>
          <w:szCs w:val="24"/>
          <w:lang w:val="zh-CN"/>
        </w:rPr>
        <w:t>EM/2018/14</w:t>
      </w:r>
      <w:r w:rsidR="002C2A8B" w:rsidRPr="00C91A26">
        <w:rPr>
          <w:rFonts w:eastAsia="SimSun"/>
          <w:sz w:val="24"/>
          <w:szCs w:val="24"/>
          <w:lang w:val="zh-CN"/>
        </w:rPr>
        <w:t>号通知；见上文第</w:t>
      </w:r>
      <w:r w:rsidR="002C2A8B" w:rsidRPr="00C91A26">
        <w:rPr>
          <w:rFonts w:eastAsia="SimSun"/>
          <w:sz w:val="24"/>
          <w:szCs w:val="24"/>
          <w:lang w:val="zh-CN"/>
        </w:rPr>
        <w:t>4</w:t>
      </w:r>
      <w:r w:rsidR="002C2A8B" w:rsidRPr="00C91A26">
        <w:rPr>
          <w:rFonts w:eastAsia="SimSun"/>
          <w:sz w:val="24"/>
          <w:szCs w:val="24"/>
          <w:lang w:val="zh-CN"/>
        </w:rPr>
        <w:t>段</w:t>
      </w:r>
      <w:r w:rsidR="00B70A94">
        <w:rPr>
          <w:rFonts w:eastAsia="SimSun"/>
          <w:sz w:val="24"/>
          <w:szCs w:val="24"/>
          <w:lang w:val="zh-CN"/>
        </w:rPr>
        <w:t>）</w:t>
      </w:r>
      <w:r w:rsidR="002C2A8B" w:rsidRPr="00C91A26">
        <w:rPr>
          <w:rFonts w:eastAsia="SimSun"/>
          <w:sz w:val="24"/>
          <w:szCs w:val="24"/>
          <w:lang w:val="zh-CN"/>
        </w:rPr>
        <w:t>提交的关于第二次生物多样性和生态系统服务全球评估以及在这一评估中</w:t>
      </w:r>
      <w:r w:rsidR="00D14E89">
        <w:rPr>
          <w:rFonts w:eastAsia="SimSun" w:hint="eastAsia"/>
          <w:sz w:val="24"/>
          <w:szCs w:val="24"/>
          <w:lang w:val="zh-CN"/>
        </w:rPr>
        <w:t>纳</w:t>
      </w:r>
      <w:r w:rsidR="002C2A8B" w:rsidRPr="00C91A26">
        <w:rPr>
          <w:rFonts w:eastAsia="SimSun"/>
          <w:sz w:val="24"/>
          <w:szCs w:val="24"/>
          <w:lang w:val="zh-CN"/>
        </w:rPr>
        <w:t>入区域和全球组成部分的请求、意见和建议，具体如下：</w:t>
      </w:r>
    </w:p>
    <w:p w14:paraId="394A2305" w14:textId="6D7146E5" w:rsidR="002C2A8B" w:rsidRPr="00C91A26" w:rsidRDefault="009353E0" w:rsidP="005308C3">
      <w:pPr>
        <w:pStyle w:val="Normalnumber"/>
        <w:numPr>
          <w:ilvl w:val="1"/>
          <w:numId w:val="11"/>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hint="eastAsia"/>
          <w:sz w:val="24"/>
          <w:szCs w:val="24"/>
          <w:lang w:val="zh-CN"/>
        </w:rPr>
        <w:t>生物多样性公约缔约方大会在第</w:t>
      </w:r>
      <w:r w:rsidRPr="00C91A26">
        <w:rPr>
          <w:rFonts w:eastAsia="SimSun"/>
          <w:sz w:val="24"/>
          <w:szCs w:val="24"/>
          <w:lang w:val="zh-CN"/>
        </w:rPr>
        <w:t>14/36</w:t>
      </w:r>
      <w:r w:rsidRPr="00C91A26">
        <w:rPr>
          <w:rFonts w:eastAsia="SimSun" w:hint="eastAsia"/>
          <w:sz w:val="24"/>
          <w:szCs w:val="24"/>
          <w:lang w:val="zh-CN"/>
        </w:rPr>
        <w:t>号决定附件所</w:t>
      </w:r>
      <w:r w:rsidR="00F9452E">
        <w:rPr>
          <w:rFonts w:eastAsia="SimSun" w:hint="eastAsia"/>
          <w:sz w:val="24"/>
          <w:szCs w:val="24"/>
          <w:lang w:val="zh-CN"/>
        </w:rPr>
        <w:t>载的</w:t>
      </w:r>
      <w:r w:rsidRPr="00C91A26">
        <w:rPr>
          <w:rFonts w:eastAsia="SimSun" w:hint="eastAsia"/>
          <w:sz w:val="24"/>
          <w:szCs w:val="24"/>
          <w:lang w:val="zh-CN"/>
        </w:rPr>
        <w:t>对生物多样性平台的</w:t>
      </w:r>
      <w:r w:rsidR="00DB64B3">
        <w:rPr>
          <w:rFonts w:eastAsia="SimSun" w:hint="eastAsia"/>
          <w:sz w:val="24"/>
          <w:szCs w:val="24"/>
          <w:lang w:val="zh-CN"/>
        </w:rPr>
        <w:t>请</w:t>
      </w:r>
      <w:r w:rsidRPr="00C91A26">
        <w:rPr>
          <w:rFonts w:eastAsia="SimSun" w:hint="eastAsia"/>
          <w:sz w:val="24"/>
          <w:szCs w:val="24"/>
          <w:lang w:val="zh-CN"/>
        </w:rPr>
        <w:t>求中，</w:t>
      </w:r>
      <w:r w:rsidR="00DB64B3">
        <w:rPr>
          <w:rFonts w:eastAsia="SimSun" w:hint="eastAsia"/>
          <w:sz w:val="24"/>
          <w:szCs w:val="24"/>
          <w:lang w:val="zh-CN"/>
        </w:rPr>
        <w:t>邀请</w:t>
      </w:r>
      <w:r w:rsidR="00F9452E">
        <w:rPr>
          <w:rFonts w:eastAsia="SimSun" w:hint="eastAsia"/>
          <w:sz w:val="24"/>
          <w:szCs w:val="24"/>
          <w:lang w:val="zh-CN"/>
        </w:rPr>
        <w:t>生物多样性</w:t>
      </w:r>
      <w:r w:rsidRPr="00C91A26">
        <w:rPr>
          <w:rFonts w:eastAsia="SimSun" w:hint="eastAsia"/>
          <w:sz w:val="24"/>
          <w:szCs w:val="24"/>
          <w:lang w:val="zh-CN"/>
        </w:rPr>
        <w:t>平台在制定战略框架和</w:t>
      </w:r>
      <w:r w:rsidRPr="00C91A26">
        <w:rPr>
          <w:rFonts w:eastAsia="SimSun"/>
          <w:sz w:val="24"/>
          <w:szCs w:val="24"/>
          <w:lang w:val="zh-CN"/>
        </w:rPr>
        <w:t>2030</w:t>
      </w:r>
      <w:r w:rsidRPr="00C91A26">
        <w:rPr>
          <w:rFonts w:eastAsia="SimSun" w:hint="eastAsia"/>
          <w:sz w:val="24"/>
          <w:szCs w:val="24"/>
          <w:lang w:val="zh-CN"/>
        </w:rPr>
        <w:t>年前工作方案时，除其他外，仔细考虑未来全球评估的范围和时机，包括考虑整合区域和全球组成部分的单一评估，</w:t>
      </w:r>
      <w:r w:rsidR="00F9452E">
        <w:rPr>
          <w:rFonts w:eastAsia="SimSun" w:hint="eastAsia"/>
          <w:sz w:val="24"/>
          <w:szCs w:val="24"/>
          <w:lang w:val="zh-CN"/>
        </w:rPr>
        <w:t>其中</w:t>
      </w:r>
      <w:r w:rsidRPr="00C91A26">
        <w:rPr>
          <w:rFonts w:eastAsia="SimSun" w:hint="eastAsia"/>
          <w:sz w:val="24"/>
          <w:szCs w:val="24"/>
          <w:lang w:val="zh-CN"/>
        </w:rPr>
        <w:t>包括区域组成部分的资源需求，以满足</w:t>
      </w:r>
      <w:r w:rsidRPr="00C91A26">
        <w:rPr>
          <w:rFonts w:eastAsia="SimSun"/>
          <w:sz w:val="24"/>
          <w:szCs w:val="24"/>
          <w:lang w:val="zh-CN"/>
        </w:rPr>
        <w:t xml:space="preserve"> 2020 </w:t>
      </w:r>
      <w:r w:rsidRPr="00C91A26">
        <w:rPr>
          <w:rFonts w:eastAsia="SimSun" w:hint="eastAsia"/>
          <w:sz w:val="24"/>
          <w:szCs w:val="24"/>
          <w:lang w:val="zh-CN"/>
        </w:rPr>
        <w:t>年后全球生物多样性框架以及《</w:t>
      </w:r>
      <w:r w:rsidRPr="00C91A26">
        <w:rPr>
          <w:rFonts w:eastAsia="SimSun"/>
          <w:sz w:val="24"/>
          <w:szCs w:val="24"/>
          <w:lang w:val="zh-CN"/>
        </w:rPr>
        <w:t xml:space="preserve">2030 </w:t>
      </w:r>
      <w:r w:rsidRPr="00C91A26">
        <w:rPr>
          <w:rFonts w:eastAsia="SimSun" w:hint="eastAsia"/>
          <w:sz w:val="24"/>
          <w:szCs w:val="24"/>
          <w:lang w:val="zh-CN"/>
        </w:rPr>
        <w:t>年可持续发展议程》产生</w:t>
      </w:r>
      <w:r w:rsidR="00F9452E">
        <w:rPr>
          <w:rFonts w:eastAsia="SimSun" w:hint="eastAsia"/>
          <w:sz w:val="24"/>
          <w:szCs w:val="24"/>
          <w:lang w:val="zh-CN"/>
        </w:rPr>
        <w:t>的</w:t>
      </w:r>
      <w:r w:rsidRPr="00C91A26">
        <w:rPr>
          <w:rFonts w:eastAsia="SimSun" w:hint="eastAsia"/>
          <w:sz w:val="24"/>
          <w:szCs w:val="24"/>
          <w:lang w:val="zh-CN"/>
        </w:rPr>
        <w:t>有关生物多样性和生态系统服务的评估需求</w:t>
      </w:r>
      <w:r w:rsidR="00B54A05">
        <w:rPr>
          <w:rFonts w:eastAsia="SimSun" w:hint="eastAsia"/>
          <w:sz w:val="24"/>
          <w:szCs w:val="24"/>
          <w:lang w:val="zh-CN"/>
        </w:rPr>
        <w:t>。</w:t>
      </w:r>
    </w:p>
    <w:p w14:paraId="6C2E5500" w14:textId="2DB9BA60" w:rsidR="002C2A8B" w:rsidRPr="00C91A26" w:rsidRDefault="002C2A8B" w:rsidP="005308C3">
      <w:pPr>
        <w:pStyle w:val="Normalnumber"/>
        <w:numPr>
          <w:ilvl w:val="1"/>
          <w:numId w:val="11"/>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lastRenderedPageBreak/>
        <w:t>欧洲联盟在其请求中表示支持《生物多样性公约》的要求</w:t>
      </w:r>
      <w:r w:rsidR="00B54A05">
        <w:rPr>
          <w:rFonts w:eastAsia="SimSun" w:hint="eastAsia"/>
          <w:sz w:val="24"/>
          <w:szCs w:val="24"/>
          <w:lang w:val="zh-CN"/>
        </w:rPr>
        <w:t>。</w:t>
      </w:r>
    </w:p>
    <w:p w14:paraId="487FC734" w14:textId="4E26367D" w:rsidR="002C2A8B" w:rsidRPr="00C91A26" w:rsidRDefault="002C2A8B" w:rsidP="005308C3">
      <w:pPr>
        <w:pStyle w:val="Normalnumber"/>
        <w:numPr>
          <w:ilvl w:val="1"/>
          <w:numId w:val="11"/>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联合国环境规划署</w:t>
      </w:r>
      <w:r w:rsidR="00B70A94">
        <w:rPr>
          <w:rFonts w:eastAsia="SimSun"/>
          <w:sz w:val="24"/>
          <w:szCs w:val="24"/>
          <w:lang w:val="zh-CN"/>
        </w:rPr>
        <w:t>（</w:t>
      </w:r>
      <w:r w:rsidRPr="00C91A26">
        <w:rPr>
          <w:rFonts w:eastAsia="SimSun"/>
          <w:sz w:val="24"/>
          <w:szCs w:val="24"/>
          <w:lang w:val="zh-CN"/>
        </w:rPr>
        <w:t>环境署</w:t>
      </w:r>
      <w:r w:rsidR="00B70A94">
        <w:rPr>
          <w:rFonts w:eastAsia="SimSun"/>
          <w:sz w:val="24"/>
          <w:szCs w:val="24"/>
          <w:lang w:val="zh-CN"/>
        </w:rPr>
        <w:t>）</w:t>
      </w:r>
      <w:r w:rsidRPr="00C91A26">
        <w:rPr>
          <w:rFonts w:eastAsia="SimSun"/>
          <w:sz w:val="24"/>
          <w:szCs w:val="24"/>
          <w:lang w:val="zh-CN"/>
        </w:rPr>
        <w:t>指出，预计缔约方将在生物多样性公约缔约方大会第十五次会议上商定</w:t>
      </w:r>
      <w:r w:rsidR="00F9452E" w:rsidRPr="00C91A26" w:rsidDel="00F9452E">
        <w:rPr>
          <w:rFonts w:eastAsia="SimSun"/>
          <w:sz w:val="24"/>
          <w:szCs w:val="24"/>
          <w:lang w:val="zh-CN"/>
        </w:rPr>
        <w:t xml:space="preserve"> </w:t>
      </w:r>
      <w:r w:rsidRPr="00C91A26">
        <w:rPr>
          <w:rFonts w:eastAsia="SimSun"/>
          <w:sz w:val="24"/>
          <w:szCs w:val="24"/>
          <w:lang w:val="zh-CN"/>
        </w:rPr>
        <w:t>2020</w:t>
      </w:r>
      <w:r w:rsidRPr="00C91A26">
        <w:rPr>
          <w:rFonts w:eastAsia="SimSun"/>
          <w:sz w:val="24"/>
          <w:szCs w:val="24"/>
          <w:lang w:val="zh-CN"/>
        </w:rPr>
        <w:t>年后全球生物多样性框架，该框架将成为处理生物多样性养护和可持续利用问题的全球框架。环境署还指出，生物多样性平台必须保持必要的灵活性，以便能够在框架商定后对</w:t>
      </w:r>
      <w:r w:rsidR="00F9452E">
        <w:rPr>
          <w:rFonts w:eastAsia="SimSun" w:hint="eastAsia"/>
          <w:sz w:val="24"/>
          <w:szCs w:val="24"/>
          <w:lang w:val="zh-CN"/>
        </w:rPr>
        <w:t>其</w:t>
      </w:r>
      <w:r w:rsidRPr="00C91A26">
        <w:rPr>
          <w:rFonts w:eastAsia="SimSun"/>
          <w:sz w:val="24"/>
          <w:szCs w:val="24"/>
          <w:lang w:val="zh-CN"/>
        </w:rPr>
        <w:t>作出回应，提供评估和开展其他活动，支持在各级</w:t>
      </w:r>
      <w:r w:rsidR="00F9452E">
        <w:rPr>
          <w:rFonts w:eastAsia="SimSun" w:hint="eastAsia"/>
          <w:sz w:val="24"/>
          <w:szCs w:val="24"/>
          <w:lang w:val="zh-CN"/>
        </w:rPr>
        <w:t>（</w:t>
      </w:r>
      <w:r w:rsidRPr="00C91A26">
        <w:rPr>
          <w:rFonts w:eastAsia="SimSun"/>
          <w:sz w:val="24"/>
          <w:szCs w:val="24"/>
          <w:lang w:val="zh-CN"/>
        </w:rPr>
        <w:t>包括与不同的利益攸关方群体一起</w:t>
      </w:r>
      <w:r w:rsidR="00F9452E">
        <w:rPr>
          <w:rFonts w:eastAsia="SimSun" w:hint="eastAsia"/>
          <w:sz w:val="24"/>
          <w:szCs w:val="24"/>
          <w:lang w:val="zh-CN"/>
        </w:rPr>
        <w:t>）</w:t>
      </w:r>
      <w:r w:rsidR="006A622F">
        <w:rPr>
          <w:rFonts w:eastAsia="SimSun" w:hint="eastAsia"/>
          <w:sz w:val="24"/>
          <w:szCs w:val="24"/>
          <w:lang w:val="zh-CN"/>
        </w:rPr>
        <w:t>执行</w:t>
      </w:r>
      <w:r w:rsidRPr="00C91A26">
        <w:rPr>
          <w:rFonts w:eastAsia="SimSun"/>
          <w:sz w:val="24"/>
          <w:szCs w:val="24"/>
          <w:lang w:val="zh-CN"/>
        </w:rPr>
        <w:t>该框架</w:t>
      </w:r>
      <w:r w:rsidR="00B54A05">
        <w:rPr>
          <w:rFonts w:eastAsia="SimSun" w:hint="eastAsia"/>
          <w:sz w:val="24"/>
          <w:szCs w:val="24"/>
          <w:lang w:val="zh-CN"/>
        </w:rPr>
        <w:t>。</w:t>
      </w:r>
    </w:p>
    <w:p w14:paraId="6909E670" w14:textId="2B053D24" w:rsidR="002C2A8B" w:rsidRPr="00C91A26" w:rsidRDefault="002C2A8B" w:rsidP="005308C3">
      <w:pPr>
        <w:pStyle w:val="Normalnumber"/>
        <w:numPr>
          <w:ilvl w:val="1"/>
          <w:numId w:val="11"/>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日本提交了开展一项全球评估的请求，以评估</w:t>
      </w:r>
      <w:r w:rsidRPr="00C91A26">
        <w:rPr>
          <w:rFonts w:eastAsia="SimSun"/>
          <w:sz w:val="24"/>
          <w:szCs w:val="24"/>
          <w:lang w:val="zh-CN"/>
        </w:rPr>
        <w:t>2030</w:t>
      </w:r>
      <w:r w:rsidRPr="00C91A26">
        <w:rPr>
          <w:rFonts w:eastAsia="SimSun"/>
          <w:sz w:val="24"/>
          <w:szCs w:val="24"/>
          <w:lang w:val="zh-CN"/>
        </w:rPr>
        <w:t>年前的全球框架、包括可持续发展目标和</w:t>
      </w:r>
      <w:r w:rsidRPr="00C91A26">
        <w:rPr>
          <w:rFonts w:eastAsia="SimSun"/>
          <w:sz w:val="24"/>
          <w:szCs w:val="24"/>
          <w:lang w:val="zh-CN"/>
        </w:rPr>
        <w:t>2020</w:t>
      </w:r>
      <w:r w:rsidRPr="00C91A26">
        <w:rPr>
          <w:rFonts w:eastAsia="SimSun"/>
          <w:sz w:val="24"/>
          <w:szCs w:val="24"/>
          <w:lang w:val="zh-CN"/>
        </w:rPr>
        <w:t>年后全球生物多样性框架的成就，并为制定</w:t>
      </w:r>
      <w:r w:rsidRPr="00C91A26">
        <w:rPr>
          <w:rFonts w:eastAsia="SimSun"/>
          <w:sz w:val="24"/>
          <w:szCs w:val="24"/>
          <w:lang w:val="zh-CN"/>
        </w:rPr>
        <w:t>2030</w:t>
      </w:r>
      <w:r w:rsidRPr="00C91A26">
        <w:rPr>
          <w:rFonts w:eastAsia="SimSun"/>
          <w:sz w:val="24"/>
          <w:szCs w:val="24"/>
          <w:lang w:val="zh-CN"/>
        </w:rPr>
        <w:t>年后的框架提供重要科学信息。因此，评估应在</w:t>
      </w:r>
      <w:r w:rsidRPr="00C91A26">
        <w:rPr>
          <w:rFonts w:eastAsia="SimSun"/>
          <w:sz w:val="24"/>
          <w:szCs w:val="24"/>
          <w:lang w:val="zh-CN"/>
        </w:rPr>
        <w:t>2028</w:t>
      </w:r>
      <w:r w:rsidRPr="00C91A26">
        <w:rPr>
          <w:rFonts w:eastAsia="SimSun"/>
          <w:sz w:val="24"/>
          <w:szCs w:val="24"/>
          <w:lang w:val="zh-CN"/>
        </w:rPr>
        <w:t>年前开展和完成，不迟于</w:t>
      </w:r>
      <w:r w:rsidRPr="00C91A26">
        <w:rPr>
          <w:rFonts w:eastAsia="SimSun"/>
          <w:sz w:val="24"/>
          <w:szCs w:val="24"/>
          <w:lang w:val="zh-CN"/>
        </w:rPr>
        <w:t>2029</w:t>
      </w:r>
      <w:r w:rsidRPr="00C91A26">
        <w:rPr>
          <w:rFonts w:eastAsia="SimSun"/>
          <w:sz w:val="24"/>
          <w:szCs w:val="24"/>
          <w:lang w:val="zh-CN"/>
        </w:rPr>
        <w:t>年上半年。除其他外，日本还提出采用与全球评估相结合的方式开展次区域和区域评估，并通过创建区域中心来支持进行次区域和区域评估的生物多样性平台成员</w:t>
      </w:r>
      <w:r w:rsidR="006A1C8E">
        <w:rPr>
          <w:rFonts w:eastAsia="SimSun" w:hint="eastAsia"/>
          <w:sz w:val="24"/>
          <w:szCs w:val="24"/>
          <w:lang w:val="zh-CN"/>
        </w:rPr>
        <w:t>。</w:t>
      </w:r>
    </w:p>
    <w:p w14:paraId="3BDA3AA4" w14:textId="2E6A969E" w:rsidR="002C2A8B" w:rsidRPr="00C91A26" w:rsidRDefault="009353E0" w:rsidP="005308C3">
      <w:pPr>
        <w:pStyle w:val="Normalnumber"/>
        <w:numPr>
          <w:ilvl w:val="1"/>
          <w:numId w:val="11"/>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hint="eastAsia"/>
          <w:sz w:val="24"/>
          <w:szCs w:val="24"/>
          <w:lang w:val="zh-CN"/>
        </w:rPr>
        <w:t>挪威请生物多样性平台在滚动工作方案</w:t>
      </w:r>
      <w:r w:rsidRPr="00C91A26">
        <w:rPr>
          <w:rFonts w:eastAsia="SimSun"/>
          <w:sz w:val="24"/>
          <w:szCs w:val="24"/>
          <w:lang w:val="zh-CN"/>
        </w:rPr>
        <w:t>2020</w:t>
      </w:r>
      <w:r w:rsidR="00490058">
        <w:rPr>
          <w:rFonts w:eastAsia="SimSun"/>
          <w:sz w:val="24"/>
          <w:szCs w:val="24"/>
          <w:lang w:val="zh-CN"/>
        </w:rPr>
        <w:t>–</w:t>
      </w:r>
      <w:r w:rsidRPr="00C91A26">
        <w:rPr>
          <w:rFonts w:eastAsia="SimSun"/>
          <w:sz w:val="24"/>
          <w:szCs w:val="24"/>
          <w:lang w:val="zh-CN"/>
        </w:rPr>
        <w:t>2030</w:t>
      </w:r>
      <w:r w:rsidRPr="00C91A26">
        <w:rPr>
          <w:rFonts w:eastAsia="SimSun" w:hint="eastAsia"/>
          <w:sz w:val="24"/>
          <w:szCs w:val="24"/>
          <w:lang w:val="zh-CN"/>
        </w:rPr>
        <w:t>年期间的某个阶段</w:t>
      </w:r>
      <w:r w:rsidR="00B70A94">
        <w:rPr>
          <w:rFonts w:eastAsia="SimSun"/>
          <w:sz w:val="24"/>
          <w:szCs w:val="24"/>
          <w:lang w:val="zh-CN"/>
        </w:rPr>
        <w:t>（</w:t>
      </w:r>
      <w:r w:rsidRPr="00C91A26">
        <w:rPr>
          <w:rFonts w:eastAsia="SimSun" w:hint="eastAsia"/>
          <w:sz w:val="24"/>
          <w:szCs w:val="24"/>
          <w:lang w:val="zh-CN"/>
        </w:rPr>
        <w:t>例如</w:t>
      </w:r>
      <w:r w:rsidRPr="00C91A26">
        <w:rPr>
          <w:rFonts w:eastAsia="SimSun"/>
          <w:sz w:val="24"/>
          <w:szCs w:val="24"/>
          <w:lang w:val="zh-CN"/>
        </w:rPr>
        <w:t>2028</w:t>
      </w:r>
      <w:r w:rsidRPr="00C91A26">
        <w:rPr>
          <w:rFonts w:eastAsia="SimSun" w:hint="eastAsia"/>
          <w:sz w:val="24"/>
          <w:szCs w:val="24"/>
          <w:lang w:val="zh-CN"/>
        </w:rPr>
        <w:t>年或</w:t>
      </w:r>
      <w:r w:rsidRPr="00C91A26">
        <w:rPr>
          <w:rFonts w:eastAsia="SimSun"/>
          <w:sz w:val="24"/>
          <w:szCs w:val="24"/>
          <w:lang w:val="zh-CN"/>
        </w:rPr>
        <w:t>2029</w:t>
      </w:r>
      <w:r w:rsidRPr="00C91A26">
        <w:rPr>
          <w:rFonts w:eastAsia="SimSun" w:hint="eastAsia"/>
          <w:sz w:val="24"/>
          <w:szCs w:val="24"/>
          <w:lang w:val="zh-CN"/>
        </w:rPr>
        <w:t>年</w:t>
      </w:r>
      <w:r w:rsidR="00B70A94">
        <w:rPr>
          <w:rFonts w:eastAsia="SimSun"/>
          <w:sz w:val="24"/>
          <w:szCs w:val="24"/>
          <w:lang w:val="zh-CN"/>
        </w:rPr>
        <w:t>）</w:t>
      </w:r>
      <w:r w:rsidRPr="00C91A26">
        <w:rPr>
          <w:rFonts w:eastAsia="SimSun" w:hint="eastAsia"/>
          <w:sz w:val="24"/>
          <w:szCs w:val="24"/>
          <w:lang w:val="zh-CN"/>
        </w:rPr>
        <w:t>列入开展新的全球评估的计划，以协助制定《</w:t>
      </w:r>
      <w:r w:rsidRPr="00C91A26">
        <w:rPr>
          <w:rFonts w:eastAsia="SimSun"/>
          <w:sz w:val="24"/>
          <w:szCs w:val="24"/>
          <w:lang w:val="zh-CN"/>
        </w:rPr>
        <w:t>2011</w:t>
      </w:r>
      <w:r w:rsidR="00490058">
        <w:rPr>
          <w:rFonts w:eastAsia="SimSun"/>
          <w:sz w:val="24"/>
          <w:szCs w:val="24"/>
          <w:lang w:val="zh-CN"/>
        </w:rPr>
        <w:t>–</w:t>
      </w:r>
      <w:r w:rsidRPr="00C91A26">
        <w:rPr>
          <w:rFonts w:eastAsia="SimSun"/>
          <w:sz w:val="24"/>
          <w:szCs w:val="24"/>
          <w:lang w:val="zh-CN"/>
        </w:rPr>
        <w:t>2020</w:t>
      </w:r>
      <w:r w:rsidRPr="00C91A26">
        <w:rPr>
          <w:rFonts w:eastAsia="SimSun" w:hint="eastAsia"/>
          <w:sz w:val="24"/>
          <w:szCs w:val="24"/>
          <w:lang w:val="zh-CN"/>
        </w:rPr>
        <w:t>年生物多样性战略计划》和</w:t>
      </w:r>
      <w:r w:rsidRPr="00C91A26">
        <w:rPr>
          <w:rFonts w:eastAsia="SimSun"/>
          <w:sz w:val="24"/>
          <w:szCs w:val="24"/>
          <w:lang w:val="zh-CN"/>
        </w:rPr>
        <w:t>2030</w:t>
      </w:r>
      <w:r w:rsidRPr="00C91A26">
        <w:rPr>
          <w:rFonts w:eastAsia="SimSun" w:hint="eastAsia"/>
          <w:sz w:val="24"/>
          <w:szCs w:val="24"/>
          <w:lang w:val="zh-CN"/>
        </w:rPr>
        <w:t>年后可持续发展目标的</w:t>
      </w:r>
      <w:r w:rsidR="00561362">
        <w:rPr>
          <w:rFonts w:eastAsia="SimSun" w:hint="eastAsia"/>
          <w:sz w:val="24"/>
          <w:szCs w:val="24"/>
          <w:lang w:val="zh-CN"/>
        </w:rPr>
        <w:t>任何</w:t>
      </w:r>
      <w:r w:rsidRPr="00C91A26">
        <w:rPr>
          <w:rFonts w:eastAsia="SimSun" w:hint="eastAsia"/>
          <w:sz w:val="24"/>
          <w:szCs w:val="24"/>
          <w:lang w:val="zh-CN"/>
        </w:rPr>
        <w:t>后续行动。挪威认为，有理由审视整合区域和全球评估的经验教训，考虑编写一份把区域和全球组成部分整合起来的单一评估报告</w:t>
      </w:r>
      <w:r w:rsidR="006A1C8E">
        <w:rPr>
          <w:rFonts w:eastAsia="SimSun" w:hint="eastAsia"/>
          <w:sz w:val="24"/>
          <w:szCs w:val="24"/>
          <w:lang w:val="zh-CN"/>
        </w:rPr>
        <w:t>。</w:t>
      </w:r>
    </w:p>
    <w:p w14:paraId="3E088B42" w14:textId="1F0908E2" w:rsidR="002C2A8B" w:rsidRPr="00C91A26" w:rsidRDefault="002C2A8B" w:rsidP="005308C3">
      <w:pPr>
        <w:pStyle w:val="Normalnumber"/>
        <w:numPr>
          <w:ilvl w:val="1"/>
          <w:numId w:val="11"/>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大不列颠及北爱尔兰联合王国预计，考虑到《生物多样性公约》的工作和关于编制</w:t>
      </w:r>
      <w:r w:rsidRPr="00C91A26">
        <w:rPr>
          <w:rFonts w:eastAsia="SimSun"/>
          <w:sz w:val="24"/>
          <w:szCs w:val="24"/>
          <w:lang w:val="zh-CN"/>
        </w:rPr>
        <w:t>2020</w:t>
      </w:r>
      <w:r w:rsidRPr="00C91A26">
        <w:rPr>
          <w:rFonts w:eastAsia="SimSun"/>
          <w:sz w:val="24"/>
          <w:szCs w:val="24"/>
          <w:lang w:val="zh-CN"/>
        </w:rPr>
        <w:t>年后生物多样性总体框架的提案，将需要根据</w:t>
      </w:r>
      <w:r w:rsidRPr="00C91A26">
        <w:rPr>
          <w:rFonts w:eastAsia="SimSun"/>
          <w:sz w:val="24"/>
          <w:szCs w:val="24"/>
          <w:lang w:val="zh-CN"/>
        </w:rPr>
        <w:t>2020</w:t>
      </w:r>
      <w:r w:rsidRPr="00C91A26">
        <w:rPr>
          <w:rFonts w:eastAsia="SimSun"/>
          <w:sz w:val="24"/>
          <w:szCs w:val="24"/>
          <w:lang w:val="zh-CN"/>
        </w:rPr>
        <w:t>年后框架的提交报告周期，再进行一次全球评估。联合王国建议进一步思考区域评估的附加值、地理范围和安排，</w:t>
      </w:r>
      <w:r w:rsidR="00561362">
        <w:rPr>
          <w:rFonts w:eastAsia="SimSun" w:hint="eastAsia"/>
          <w:sz w:val="24"/>
          <w:szCs w:val="24"/>
          <w:lang w:val="zh-CN"/>
        </w:rPr>
        <w:t>并</w:t>
      </w:r>
      <w:r w:rsidRPr="00C91A26">
        <w:rPr>
          <w:rFonts w:eastAsia="SimSun"/>
          <w:sz w:val="24"/>
          <w:szCs w:val="24"/>
          <w:lang w:val="zh-CN"/>
        </w:rPr>
        <w:t>指出</w:t>
      </w:r>
      <w:r w:rsidR="00561362">
        <w:rPr>
          <w:rFonts w:eastAsia="SimSun" w:hint="eastAsia"/>
          <w:sz w:val="24"/>
          <w:szCs w:val="24"/>
          <w:lang w:val="zh-CN"/>
        </w:rPr>
        <w:t>，如果将</w:t>
      </w:r>
      <w:r w:rsidR="00561362" w:rsidRPr="00C91A26">
        <w:rPr>
          <w:rFonts w:eastAsia="SimSun"/>
          <w:sz w:val="24"/>
          <w:szCs w:val="24"/>
          <w:lang w:val="zh-CN"/>
        </w:rPr>
        <w:t>区域层面</w:t>
      </w:r>
      <w:r w:rsidRPr="00C91A26">
        <w:rPr>
          <w:rFonts w:eastAsia="SimSun"/>
          <w:sz w:val="24"/>
          <w:szCs w:val="24"/>
          <w:lang w:val="zh-CN"/>
        </w:rPr>
        <w:t>在全球评估中</w:t>
      </w:r>
      <w:r w:rsidR="00561362">
        <w:rPr>
          <w:rFonts w:eastAsia="SimSun" w:hint="eastAsia"/>
          <w:sz w:val="24"/>
          <w:szCs w:val="24"/>
          <w:lang w:val="zh-CN"/>
        </w:rPr>
        <w:t>处理</w:t>
      </w:r>
      <w:r w:rsidR="00561362" w:rsidRPr="00C91A26">
        <w:rPr>
          <w:rFonts w:eastAsia="SimSun"/>
          <w:sz w:val="24"/>
          <w:szCs w:val="24"/>
          <w:lang w:val="zh-CN"/>
        </w:rPr>
        <w:t>而不是单独加以考虑</w:t>
      </w:r>
      <w:r w:rsidR="00561362">
        <w:rPr>
          <w:rFonts w:eastAsia="SimSun" w:hint="eastAsia"/>
          <w:sz w:val="24"/>
          <w:szCs w:val="24"/>
          <w:lang w:val="zh-CN"/>
        </w:rPr>
        <w:t>，可能效果更佳，并且</w:t>
      </w:r>
      <w:r w:rsidRPr="00C91A26">
        <w:rPr>
          <w:rFonts w:eastAsia="SimSun"/>
          <w:sz w:val="24"/>
          <w:szCs w:val="24"/>
          <w:lang w:val="zh-CN"/>
        </w:rPr>
        <w:t>如果采用比生物多样性平台目前四个区域</w:t>
      </w:r>
      <w:r w:rsidR="00561362">
        <w:rPr>
          <w:rFonts w:eastAsia="SimSun" w:hint="eastAsia"/>
          <w:sz w:val="24"/>
          <w:szCs w:val="24"/>
          <w:lang w:val="zh-CN"/>
        </w:rPr>
        <w:t>更加</w:t>
      </w:r>
      <w:r w:rsidRPr="00C91A26">
        <w:rPr>
          <w:rFonts w:eastAsia="SimSun"/>
          <w:sz w:val="24"/>
          <w:szCs w:val="24"/>
          <w:lang w:val="zh-CN"/>
        </w:rPr>
        <w:t>细分程度的方式开展评估，可能会更有用。联合王国还指出，在制定和通过</w:t>
      </w:r>
      <w:r w:rsidRPr="00C91A26">
        <w:rPr>
          <w:rFonts w:eastAsia="SimSun"/>
          <w:sz w:val="24"/>
          <w:szCs w:val="24"/>
          <w:lang w:val="zh-CN"/>
        </w:rPr>
        <w:t>2020</w:t>
      </w:r>
      <w:r w:rsidRPr="00C91A26">
        <w:rPr>
          <w:rFonts w:eastAsia="SimSun"/>
          <w:sz w:val="24"/>
          <w:szCs w:val="24"/>
          <w:lang w:val="zh-CN"/>
        </w:rPr>
        <w:t>年后全球生物多样性框架的同时进一步考虑</w:t>
      </w:r>
      <w:r w:rsidR="00B85D69">
        <w:rPr>
          <w:rFonts w:eastAsia="SimSun" w:hint="eastAsia"/>
          <w:sz w:val="24"/>
          <w:szCs w:val="24"/>
          <w:lang w:val="zh-CN"/>
        </w:rPr>
        <w:t>，将对满足</w:t>
      </w:r>
      <w:r w:rsidRPr="00C91A26">
        <w:rPr>
          <w:rFonts w:eastAsia="SimSun"/>
          <w:sz w:val="24"/>
          <w:szCs w:val="24"/>
          <w:lang w:val="zh-CN"/>
        </w:rPr>
        <w:t>《生物多样性公约》的具体需求有</w:t>
      </w:r>
      <w:r w:rsidR="007660DF">
        <w:rPr>
          <w:rFonts w:eastAsia="SimSun" w:hint="eastAsia"/>
          <w:sz w:val="24"/>
          <w:szCs w:val="24"/>
          <w:lang w:val="zh-CN"/>
        </w:rPr>
        <w:t>所</w:t>
      </w:r>
      <w:r w:rsidRPr="00C91A26">
        <w:rPr>
          <w:rFonts w:eastAsia="SimSun"/>
          <w:sz w:val="24"/>
          <w:szCs w:val="24"/>
          <w:lang w:val="zh-CN"/>
        </w:rPr>
        <w:t>助益。</w:t>
      </w:r>
    </w:p>
    <w:p w14:paraId="68D3291B" w14:textId="3F9C8473" w:rsidR="002C2A8B" w:rsidRPr="00C91A26" w:rsidRDefault="00F15696" w:rsidP="00C91A26">
      <w:pPr>
        <w:pStyle w:val="Normalnumber"/>
        <w:tabs>
          <w:tab w:val="clear" w:pos="1247"/>
          <w:tab w:val="clear" w:pos="1814"/>
          <w:tab w:val="clear" w:pos="2381"/>
          <w:tab w:val="clear" w:pos="2948"/>
          <w:tab w:val="clear" w:pos="3515"/>
          <w:tab w:val="clear" w:pos="4082"/>
          <w:tab w:val="num" w:pos="624"/>
        </w:tabs>
        <w:spacing w:line="240" w:lineRule="auto"/>
        <w:ind w:left="1247"/>
        <w:rPr>
          <w:rFonts w:eastAsia="SimSun"/>
          <w:sz w:val="24"/>
          <w:szCs w:val="24"/>
          <w:lang w:val="zh-CN"/>
        </w:rPr>
      </w:pPr>
      <w:r>
        <w:rPr>
          <w:rFonts w:eastAsia="SimSun" w:hint="eastAsia"/>
          <w:sz w:val="24"/>
          <w:szCs w:val="24"/>
          <w:lang w:val="zh-CN"/>
        </w:rPr>
        <w:t>1</w:t>
      </w:r>
      <w:r>
        <w:rPr>
          <w:rFonts w:eastAsia="SimSun"/>
          <w:sz w:val="24"/>
          <w:szCs w:val="24"/>
          <w:lang w:val="zh-CN"/>
        </w:rPr>
        <w:t>4</w:t>
      </w:r>
      <w:r>
        <w:rPr>
          <w:rFonts w:eastAsia="SimSun" w:hint="eastAsia"/>
          <w:sz w:val="24"/>
          <w:szCs w:val="24"/>
          <w:lang w:val="zh-CN"/>
        </w:rPr>
        <w:t>．</w:t>
      </w:r>
      <w:r>
        <w:rPr>
          <w:rFonts w:eastAsia="SimSun"/>
          <w:sz w:val="24"/>
          <w:szCs w:val="24"/>
          <w:lang w:val="zh-CN"/>
        </w:rPr>
        <w:tab/>
      </w:r>
      <w:r w:rsidR="002C2A8B" w:rsidRPr="00C91A26">
        <w:rPr>
          <w:rFonts w:eastAsia="SimSun"/>
          <w:sz w:val="24"/>
          <w:szCs w:val="24"/>
          <w:lang w:val="zh-CN"/>
        </w:rPr>
        <w:t>生物多样性公约缔约方大会在第</w:t>
      </w:r>
      <w:r w:rsidR="002C2A8B" w:rsidRPr="00C91A26">
        <w:rPr>
          <w:rFonts w:eastAsia="SimSun"/>
          <w:sz w:val="24"/>
          <w:szCs w:val="24"/>
          <w:lang w:val="zh-CN"/>
        </w:rPr>
        <w:t>14/36</w:t>
      </w:r>
      <w:r w:rsidR="002C2A8B" w:rsidRPr="00C91A26">
        <w:rPr>
          <w:rFonts w:eastAsia="SimSun"/>
          <w:sz w:val="24"/>
          <w:szCs w:val="24"/>
          <w:lang w:val="zh-CN"/>
        </w:rPr>
        <w:t>号决定中邀请生物多样性平台根据制定</w:t>
      </w:r>
      <w:r w:rsidR="002C2A8B" w:rsidRPr="00C91A26">
        <w:rPr>
          <w:rFonts w:eastAsia="SimSun"/>
          <w:sz w:val="24"/>
          <w:szCs w:val="24"/>
          <w:lang w:val="zh-CN"/>
        </w:rPr>
        <w:t>2020</w:t>
      </w:r>
      <w:r w:rsidR="002C2A8B" w:rsidRPr="00C91A26">
        <w:rPr>
          <w:rFonts w:eastAsia="SimSun"/>
          <w:sz w:val="24"/>
          <w:szCs w:val="24"/>
          <w:lang w:val="zh-CN"/>
        </w:rPr>
        <w:t>年后全球生物多样性框架的情况，允许为其</w:t>
      </w:r>
      <w:r w:rsidR="002C2A8B" w:rsidRPr="00C91A26">
        <w:rPr>
          <w:rFonts w:eastAsia="SimSun"/>
          <w:sz w:val="24"/>
          <w:szCs w:val="24"/>
          <w:lang w:val="zh-CN"/>
        </w:rPr>
        <w:t>2030</w:t>
      </w:r>
      <w:r w:rsidR="002C2A8B" w:rsidRPr="00C91A26">
        <w:rPr>
          <w:rFonts w:eastAsia="SimSun"/>
          <w:sz w:val="24"/>
          <w:szCs w:val="24"/>
          <w:lang w:val="zh-CN"/>
        </w:rPr>
        <w:t>年前工作方案提供更多的意见</w:t>
      </w:r>
      <w:r w:rsidR="00965E57">
        <w:rPr>
          <w:rFonts w:eastAsia="SimSun" w:hint="eastAsia"/>
          <w:sz w:val="24"/>
          <w:szCs w:val="24"/>
          <w:lang w:val="zh-CN"/>
        </w:rPr>
        <w:t>和建议</w:t>
      </w:r>
      <w:r w:rsidR="002C2A8B" w:rsidRPr="00C91A26">
        <w:rPr>
          <w:rFonts w:eastAsia="SimSun"/>
          <w:sz w:val="24"/>
          <w:szCs w:val="24"/>
          <w:lang w:val="zh-CN"/>
        </w:rPr>
        <w:t>。</w:t>
      </w:r>
      <w:r w:rsidR="00965E57">
        <w:rPr>
          <w:rFonts w:eastAsia="SimSun" w:hint="eastAsia"/>
          <w:sz w:val="24"/>
          <w:szCs w:val="24"/>
          <w:lang w:val="zh-CN"/>
        </w:rPr>
        <w:t>缔约方大会</w:t>
      </w:r>
      <w:r w:rsidR="002C2A8B" w:rsidRPr="00C91A26">
        <w:rPr>
          <w:rFonts w:eastAsia="SimSun"/>
          <w:sz w:val="24"/>
          <w:szCs w:val="24"/>
          <w:lang w:val="zh-CN"/>
        </w:rPr>
        <w:t>请公约执行秘书为支持</w:t>
      </w:r>
      <w:r w:rsidR="002C2A8B" w:rsidRPr="00C91A26">
        <w:rPr>
          <w:rFonts w:eastAsia="SimSun"/>
          <w:sz w:val="24"/>
          <w:szCs w:val="24"/>
          <w:lang w:val="zh-CN"/>
        </w:rPr>
        <w:t>2020</w:t>
      </w:r>
      <w:r w:rsidR="002C2A8B" w:rsidRPr="00C91A26">
        <w:rPr>
          <w:rFonts w:eastAsia="SimSun"/>
          <w:sz w:val="24"/>
          <w:szCs w:val="24"/>
          <w:lang w:val="zh-CN"/>
        </w:rPr>
        <w:t>年后全球生物多样性框架的</w:t>
      </w:r>
      <w:r w:rsidR="006A622F">
        <w:rPr>
          <w:rFonts w:eastAsia="SimSun" w:hint="eastAsia"/>
          <w:sz w:val="24"/>
          <w:szCs w:val="24"/>
          <w:lang w:val="zh-CN"/>
        </w:rPr>
        <w:t>执行</w:t>
      </w:r>
      <w:r w:rsidR="002C2A8B" w:rsidRPr="00C91A26">
        <w:rPr>
          <w:rFonts w:eastAsia="SimSun"/>
          <w:sz w:val="24"/>
          <w:szCs w:val="24"/>
          <w:lang w:val="zh-CN"/>
        </w:rPr>
        <w:t>，就考虑在生物多样性平台</w:t>
      </w:r>
      <w:r w:rsidR="002C2A8B" w:rsidRPr="00C91A26">
        <w:rPr>
          <w:rFonts w:eastAsia="SimSun"/>
          <w:sz w:val="24"/>
          <w:szCs w:val="24"/>
          <w:lang w:val="zh-CN"/>
        </w:rPr>
        <w:t>2030</w:t>
      </w:r>
      <w:r w:rsidR="002C2A8B" w:rsidRPr="00C91A26">
        <w:rPr>
          <w:rFonts w:eastAsia="SimSun"/>
          <w:sz w:val="24"/>
          <w:szCs w:val="24"/>
          <w:lang w:val="zh-CN"/>
        </w:rPr>
        <w:t>年前工作方案中再列入一项要求一事起草提案，</w:t>
      </w:r>
      <w:r w:rsidR="00985D81">
        <w:rPr>
          <w:rFonts w:eastAsia="SimSun" w:hint="eastAsia"/>
          <w:sz w:val="24"/>
          <w:szCs w:val="24"/>
          <w:lang w:val="zh-CN"/>
        </w:rPr>
        <w:t>供</w:t>
      </w:r>
      <w:r w:rsidR="002C2A8B" w:rsidRPr="00C91A26">
        <w:rPr>
          <w:rFonts w:eastAsia="SimSun"/>
          <w:sz w:val="24"/>
          <w:szCs w:val="24"/>
          <w:lang w:val="zh-CN"/>
        </w:rPr>
        <w:t>公约科学、技术和工艺咨询附属机构</w:t>
      </w:r>
      <w:r w:rsidR="00985D81">
        <w:rPr>
          <w:rFonts w:eastAsia="SimSun" w:hint="eastAsia"/>
          <w:sz w:val="24"/>
          <w:szCs w:val="24"/>
          <w:lang w:val="zh-CN"/>
        </w:rPr>
        <w:t>审议，并</w:t>
      </w:r>
      <w:r w:rsidR="002C2A8B" w:rsidRPr="00C91A26">
        <w:rPr>
          <w:rFonts w:eastAsia="SimSun"/>
          <w:sz w:val="24"/>
          <w:szCs w:val="24"/>
          <w:lang w:val="zh-CN"/>
        </w:rPr>
        <w:t>随后由缔约方大会第十五次会议审议。</w:t>
      </w:r>
    </w:p>
    <w:p w14:paraId="07DCF19D" w14:textId="6182904F" w:rsidR="002C2A8B" w:rsidRPr="00C91A26" w:rsidRDefault="00F15696" w:rsidP="00C91A26">
      <w:pPr>
        <w:pStyle w:val="Normalnumber"/>
        <w:tabs>
          <w:tab w:val="clear" w:pos="1247"/>
          <w:tab w:val="clear" w:pos="1814"/>
          <w:tab w:val="clear" w:pos="2381"/>
          <w:tab w:val="clear" w:pos="2948"/>
          <w:tab w:val="clear" w:pos="3515"/>
          <w:tab w:val="clear" w:pos="4082"/>
          <w:tab w:val="num" w:pos="624"/>
        </w:tabs>
        <w:spacing w:line="240" w:lineRule="auto"/>
        <w:ind w:left="1247"/>
        <w:rPr>
          <w:rFonts w:eastAsia="SimSun"/>
          <w:sz w:val="24"/>
          <w:szCs w:val="24"/>
          <w:lang w:val="zh-CN"/>
        </w:rPr>
      </w:pPr>
      <w:r>
        <w:rPr>
          <w:rFonts w:eastAsia="SimSun" w:hint="eastAsia"/>
          <w:sz w:val="24"/>
          <w:szCs w:val="24"/>
          <w:lang w:val="zh-CN"/>
        </w:rPr>
        <w:t>1</w:t>
      </w:r>
      <w:r>
        <w:rPr>
          <w:rFonts w:eastAsia="SimSun"/>
          <w:sz w:val="24"/>
          <w:szCs w:val="24"/>
          <w:lang w:val="zh-CN"/>
        </w:rPr>
        <w:t>5</w:t>
      </w:r>
      <w:r>
        <w:rPr>
          <w:rFonts w:eastAsia="SimSun" w:hint="eastAsia"/>
          <w:sz w:val="24"/>
          <w:szCs w:val="24"/>
          <w:lang w:val="zh-CN"/>
        </w:rPr>
        <w:t>．</w:t>
      </w:r>
      <w:r>
        <w:rPr>
          <w:rFonts w:eastAsia="SimSun"/>
          <w:sz w:val="24"/>
          <w:szCs w:val="24"/>
          <w:lang w:val="zh-CN"/>
        </w:rPr>
        <w:tab/>
      </w:r>
      <w:r w:rsidR="002C2A8B" w:rsidRPr="00C91A26">
        <w:rPr>
          <w:rFonts w:eastAsia="SimSun"/>
          <w:sz w:val="24"/>
          <w:szCs w:val="24"/>
          <w:lang w:val="zh-CN"/>
        </w:rPr>
        <w:t>科学、技术和工艺咨询附属机构第二十四次会议编写了一份关于生物多样性平台工作方案的决定草案，供预计在全体会议第九届会议后举行的公约缔约方大会第十五次会议定稿和通过。</w:t>
      </w:r>
    </w:p>
    <w:p w14:paraId="422DD0BA" w14:textId="177B4504" w:rsidR="002C2A8B" w:rsidRPr="00C91A26" w:rsidRDefault="00F15696" w:rsidP="00C91A26">
      <w:pPr>
        <w:pStyle w:val="Normalnumber"/>
        <w:tabs>
          <w:tab w:val="clear" w:pos="1247"/>
          <w:tab w:val="clear" w:pos="1814"/>
          <w:tab w:val="clear" w:pos="2381"/>
          <w:tab w:val="clear" w:pos="2948"/>
          <w:tab w:val="clear" w:pos="3515"/>
          <w:tab w:val="clear" w:pos="4082"/>
          <w:tab w:val="num" w:pos="624"/>
        </w:tabs>
        <w:spacing w:line="240" w:lineRule="auto"/>
        <w:ind w:left="1247"/>
        <w:rPr>
          <w:rFonts w:eastAsia="SimSun"/>
          <w:sz w:val="24"/>
          <w:szCs w:val="24"/>
          <w:lang w:val="zh-CN"/>
        </w:rPr>
      </w:pPr>
      <w:r>
        <w:rPr>
          <w:rFonts w:eastAsia="SimSun" w:hint="eastAsia"/>
          <w:sz w:val="24"/>
          <w:szCs w:val="24"/>
          <w:lang w:val="zh-CN"/>
        </w:rPr>
        <w:t>1</w:t>
      </w:r>
      <w:r>
        <w:rPr>
          <w:rFonts w:eastAsia="SimSun"/>
          <w:sz w:val="24"/>
          <w:szCs w:val="24"/>
          <w:lang w:val="zh-CN"/>
        </w:rPr>
        <w:t>6</w:t>
      </w:r>
      <w:r>
        <w:rPr>
          <w:rFonts w:eastAsia="SimSun" w:hint="eastAsia"/>
          <w:sz w:val="24"/>
          <w:szCs w:val="24"/>
          <w:lang w:val="zh-CN"/>
        </w:rPr>
        <w:t>．</w:t>
      </w:r>
      <w:r>
        <w:rPr>
          <w:rFonts w:eastAsia="SimSun"/>
          <w:sz w:val="24"/>
          <w:szCs w:val="24"/>
          <w:lang w:val="zh-CN"/>
        </w:rPr>
        <w:tab/>
      </w:r>
      <w:r w:rsidR="002C0FFB" w:rsidRPr="00C91A26">
        <w:rPr>
          <w:rFonts w:eastAsia="SimSun"/>
          <w:sz w:val="24"/>
          <w:szCs w:val="24"/>
          <w:lang w:val="zh-CN"/>
        </w:rPr>
        <w:t>还收到了一些关于专题问题的</w:t>
      </w:r>
      <w:r w:rsidR="00BD2F55">
        <w:rPr>
          <w:rFonts w:eastAsia="SimSun" w:hint="eastAsia"/>
          <w:sz w:val="24"/>
          <w:szCs w:val="24"/>
          <w:lang w:val="zh-CN"/>
        </w:rPr>
        <w:t>提交材料</w:t>
      </w:r>
      <w:r w:rsidR="002C0FFB" w:rsidRPr="00C91A26">
        <w:rPr>
          <w:rFonts w:eastAsia="SimSun"/>
          <w:sz w:val="24"/>
          <w:szCs w:val="24"/>
          <w:lang w:val="zh-CN"/>
        </w:rPr>
        <w:t>，重点关注具体物种、生态系统、生物多样性和生态系统服务直接受到的压力或特定的相互作用。多学科专家小组和主席团在提交给全体会议的报告</w:t>
      </w:r>
      <w:r w:rsidR="00B70A94">
        <w:rPr>
          <w:rFonts w:eastAsia="SimSun"/>
          <w:sz w:val="24"/>
          <w:szCs w:val="24"/>
          <w:lang w:val="zh-CN"/>
        </w:rPr>
        <w:t>（</w:t>
      </w:r>
      <w:r w:rsidR="002C0FFB" w:rsidRPr="00C91A26">
        <w:rPr>
          <w:rFonts w:eastAsia="SimSun"/>
          <w:sz w:val="24"/>
          <w:szCs w:val="24"/>
          <w:lang w:val="zh-CN"/>
        </w:rPr>
        <w:t>IPBES/7/6/</w:t>
      </w:r>
      <w:r w:rsidR="00C65005">
        <w:rPr>
          <w:rFonts w:eastAsia="SimSun"/>
          <w:sz w:val="24"/>
          <w:szCs w:val="24"/>
        </w:rPr>
        <w:t>A</w:t>
      </w:r>
      <w:r w:rsidR="002C0FFB" w:rsidRPr="00C91A26">
        <w:rPr>
          <w:rFonts w:eastAsia="SimSun"/>
          <w:sz w:val="24"/>
          <w:szCs w:val="24"/>
          <w:lang w:val="zh-CN"/>
        </w:rPr>
        <w:t>dd.1</w:t>
      </w:r>
      <w:r w:rsidR="00B70A94">
        <w:rPr>
          <w:rFonts w:eastAsia="SimSun"/>
          <w:sz w:val="24"/>
          <w:szCs w:val="24"/>
          <w:lang w:val="zh-CN"/>
        </w:rPr>
        <w:t>）</w:t>
      </w:r>
      <w:r w:rsidR="002C0FFB" w:rsidRPr="00C91A26">
        <w:rPr>
          <w:rFonts w:eastAsia="SimSun"/>
          <w:sz w:val="24"/>
          <w:szCs w:val="24"/>
          <w:lang w:val="zh-CN"/>
        </w:rPr>
        <w:t>中指出，可将这些</w:t>
      </w:r>
      <w:r w:rsidR="00BD2F55">
        <w:rPr>
          <w:rFonts w:eastAsia="SimSun" w:hint="eastAsia"/>
          <w:sz w:val="24"/>
          <w:szCs w:val="24"/>
          <w:lang w:val="zh-CN"/>
        </w:rPr>
        <w:t>提交材料</w:t>
      </w:r>
      <w:r w:rsidR="002C0FFB" w:rsidRPr="00C91A26">
        <w:rPr>
          <w:rFonts w:eastAsia="SimSun"/>
          <w:sz w:val="24"/>
          <w:szCs w:val="24"/>
          <w:lang w:val="zh-CN"/>
        </w:rPr>
        <w:t>视为第二次生物多样性和生态系统服务</w:t>
      </w:r>
      <w:r w:rsidR="004F733F" w:rsidRPr="00C91A26">
        <w:rPr>
          <w:rFonts w:eastAsia="SimSun"/>
          <w:sz w:val="24"/>
          <w:szCs w:val="24"/>
          <w:lang w:val="zh-CN"/>
        </w:rPr>
        <w:t>全球</w:t>
      </w:r>
      <w:r w:rsidR="002C0FFB" w:rsidRPr="00C91A26">
        <w:rPr>
          <w:rFonts w:eastAsia="SimSun"/>
          <w:sz w:val="24"/>
          <w:szCs w:val="24"/>
          <w:lang w:val="zh-CN"/>
        </w:rPr>
        <w:t>评估的组成部分。</w:t>
      </w:r>
      <w:r w:rsidR="00BD2F55">
        <w:rPr>
          <w:rFonts w:eastAsia="SimSun" w:hint="eastAsia"/>
          <w:sz w:val="24"/>
          <w:szCs w:val="24"/>
          <w:lang w:val="zh-CN"/>
        </w:rPr>
        <w:t>提交材料</w:t>
      </w:r>
      <w:r w:rsidR="002C0FFB" w:rsidRPr="00C91A26">
        <w:rPr>
          <w:rFonts w:eastAsia="SimSun"/>
          <w:sz w:val="24"/>
          <w:szCs w:val="24"/>
          <w:lang w:val="zh-CN"/>
        </w:rPr>
        <w:t>包括：</w:t>
      </w:r>
    </w:p>
    <w:p w14:paraId="72AD4E5A" w14:textId="6AB3CBD4"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关于《濒危野生动植物种国际贸易公约》</w:t>
      </w:r>
      <w:r w:rsidR="00BD2F55">
        <w:rPr>
          <w:rFonts w:eastAsia="SimSun" w:hint="eastAsia"/>
          <w:sz w:val="24"/>
          <w:szCs w:val="24"/>
          <w:lang w:val="zh-CN"/>
        </w:rPr>
        <w:t>所</w:t>
      </w:r>
      <w:r w:rsidRPr="00C91A26">
        <w:rPr>
          <w:rFonts w:eastAsia="SimSun"/>
          <w:sz w:val="24"/>
          <w:szCs w:val="24"/>
          <w:lang w:val="zh-CN"/>
        </w:rPr>
        <w:t>列的在国际上进行交易物种的保护状况的知识，特别是在生物多样性丰富的发展中国家中，涉及</w:t>
      </w:r>
      <w:r w:rsidR="00BD2F55">
        <w:rPr>
          <w:rFonts w:eastAsia="SimSun" w:hint="eastAsia"/>
          <w:sz w:val="24"/>
          <w:szCs w:val="24"/>
          <w:lang w:val="zh-CN"/>
        </w:rPr>
        <w:t>具体</w:t>
      </w:r>
      <w:r w:rsidRPr="00C91A26">
        <w:rPr>
          <w:rFonts w:eastAsia="SimSun"/>
          <w:sz w:val="24"/>
          <w:szCs w:val="24"/>
          <w:lang w:val="zh-CN"/>
        </w:rPr>
        <w:lastRenderedPageBreak/>
        <w:t>物种和</w:t>
      </w:r>
      <w:r w:rsidR="00BD2F55">
        <w:rPr>
          <w:rFonts w:eastAsia="SimSun" w:hint="eastAsia"/>
          <w:sz w:val="24"/>
          <w:szCs w:val="24"/>
          <w:lang w:val="zh-CN"/>
        </w:rPr>
        <w:t>具体</w:t>
      </w:r>
      <w:r w:rsidRPr="00C91A26">
        <w:rPr>
          <w:rFonts w:eastAsia="SimSun"/>
          <w:sz w:val="24"/>
          <w:szCs w:val="24"/>
          <w:lang w:val="zh-CN"/>
        </w:rPr>
        <w:t>的分布国家，此外还有</w:t>
      </w:r>
      <w:r w:rsidR="00BD2F55">
        <w:rPr>
          <w:rFonts w:eastAsia="SimSun" w:hint="eastAsia"/>
          <w:sz w:val="24"/>
          <w:szCs w:val="24"/>
          <w:lang w:val="zh-CN"/>
        </w:rPr>
        <w:t>关于</w:t>
      </w:r>
      <w:r w:rsidRPr="00C91A26">
        <w:rPr>
          <w:rFonts w:eastAsia="SimSun"/>
          <w:sz w:val="24"/>
          <w:szCs w:val="24"/>
          <w:lang w:val="zh-CN"/>
        </w:rPr>
        <w:t>以具有生物可持续性的数量继续利用物种的信息和指导意见</w:t>
      </w:r>
      <w:r w:rsidR="00B70A94">
        <w:rPr>
          <w:rFonts w:eastAsia="SimSun"/>
          <w:sz w:val="24"/>
          <w:szCs w:val="24"/>
          <w:lang w:val="zh-CN"/>
        </w:rPr>
        <w:t>（</w:t>
      </w:r>
      <w:r w:rsidRPr="00C91A26">
        <w:rPr>
          <w:rFonts w:eastAsia="SimSun"/>
          <w:sz w:val="24"/>
          <w:szCs w:val="24"/>
          <w:lang w:val="zh-CN"/>
        </w:rPr>
        <w:t>由《濒危野生动植物种国际贸易公约》提交</w:t>
      </w:r>
      <w:r w:rsidR="00B70A94">
        <w:rPr>
          <w:rFonts w:eastAsia="SimSun"/>
          <w:sz w:val="24"/>
          <w:szCs w:val="24"/>
          <w:lang w:val="zh-CN"/>
        </w:rPr>
        <w:t>）</w:t>
      </w:r>
      <w:r w:rsidRPr="00C91A26">
        <w:rPr>
          <w:rFonts w:eastAsia="SimSun"/>
          <w:sz w:val="24"/>
          <w:szCs w:val="24"/>
          <w:lang w:val="zh-CN"/>
        </w:rPr>
        <w:t>；</w:t>
      </w:r>
    </w:p>
    <w:p w14:paraId="7DA3CA47" w14:textId="5DAE5B3E"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泥炭地</w:t>
      </w:r>
      <w:r w:rsidR="00B70A94">
        <w:rPr>
          <w:rFonts w:eastAsia="SimSun"/>
          <w:sz w:val="24"/>
          <w:szCs w:val="24"/>
          <w:lang w:val="zh-CN"/>
        </w:rPr>
        <w:t>（</w:t>
      </w:r>
      <w:r w:rsidRPr="00C91A26">
        <w:rPr>
          <w:rFonts w:eastAsia="SimSun"/>
          <w:sz w:val="24"/>
          <w:szCs w:val="24"/>
          <w:lang w:val="zh-CN"/>
        </w:rPr>
        <w:t>《关于特别是作为水禽栖息地的国际重要湿地公约》</w:t>
      </w:r>
      <w:r w:rsidR="00B70A94">
        <w:rPr>
          <w:rFonts w:eastAsia="SimSun"/>
          <w:sz w:val="24"/>
          <w:szCs w:val="24"/>
          <w:lang w:val="zh-CN"/>
        </w:rPr>
        <w:t>）</w:t>
      </w:r>
      <w:r w:rsidRPr="00C91A26">
        <w:rPr>
          <w:rFonts w:eastAsia="SimSun"/>
          <w:sz w:val="24"/>
          <w:szCs w:val="24"/>
          <w:lang w:val="zh-CN"/>
        </w:rPr>
        <w:t>；</w:t>
      </w:r>
    </w:p>
    <w:p w14:paraId="0F94021A" w14:textId="67CEA5BD"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淡水生态系统</w:t>
      </w:r>
      <w:r w:rsidR="00B70A94">
        <w:rPr>
          <w:rFonts w:eastAsia="SimSun"/>
          <w:sz w:val="24"/>
          <w:szCs w:val="24"/>
          <w:lang w:val="zh-CN"/>
        </w:rPr>
        <w:t>（</w:t>
      </w:r>
      <w:r w:rsidRPr="00C91A26">
        <w:rPr>
          <w:rFonts w:eastAsia="SimSun"/>
          <w:sz w:val="24"/>
          <w:szCs w:val="24"/>
          <w:lang w:val="zh-CN"/>
        </w:rPr>
        <w:t>巴西、南非和美利坚合众国</w:t>
      </w:r>
      <w:r w:rsidR="00B70A94">
        <w:rPr>
          <w:rFonts w:eastAsia="SimSun"/>
          <w:sz w:val="24"/>
          <w:szCs w:val="24"/>
          <w:lang w:val="zh-CN"/>
        </w:rPr>
        <w:t>）</w:t>
      </w:r>
      <w:r w:rsidRPr="00C91A26">
        <w:rPr>
          <w:rFonts w:eastAsia="SimSun"/>
          <w:sz w:val="24"/>
          <w:szCs w:val="24"/>
          <w:lang w:val="zh-CN"/>
        </w:rPr>
        <w:t>；</w:t>
      </w:r>
    </w:p>
    <w:p w14:paraId="3C21601C" w14:textId="45E378AD"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海洋生态系统</w:t>
      </w:r>
      <w:r w:rsidR="00B70A94">
        <w:rPr>
          <w:rFonts w:eastAsia="SimSun"/>
          <w:sz w:val="24"/>
          <w:szCs w:val="24"/>
          <w:lang w:val="zh-CN"/>
        </w:rPr>
        <w:t>（</w:t>
      </w:r>
      <w:r w:rsidRPr="00C91A26">
        <w:rPr>
          <w:rFonts w:eastAsia="SimSun"/>
          <w:sz w:val="24"/>
          <w:szCs w:val="24"/>
          <w:lang w:val="zh-CN"/>
        </w:rPr>
        <w:t>法国、挪威、欧洲联盟和印度可持续发展研究所</w:t>
      </w:r>
      <w:r w:rsidR="00B70A94">
        <w:rPr>
          <w:rFonts w:eastAsia="SimSun"/>
          <w:sz w:val="24"/>
          <w:szCs w:val="24"/>
          <w:lang w:val="zh-CN"/>
        </w:rPr>
        <w:t>）</w:t>
      </w:r>
      <w:r w:rsidRPr="00C91A26">
        <w:rPr>
          <w:rFonts w:eastAsia="SimSun"/>
          <w:sz w:val="24"/>
          <w:szCs w:val="24"/>
          <w:lang w:val="zh-CN"/>
        </w:rPr>
        <w:t>；</w:t>
      </w:r>
    </w:p>
    <w:p w14:paraId="6770E2A5" w14:textId="0F232B03"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生物多样性与生态系统服务之间的关系</w:t>
      </w:r>
      <w:r w:rsidR="00B70A94">
        <w:rPr>
          <w:rFonts w:eastAsia="SimSun"/>
          <w:sz w:val="24"/>
          <w:szCs w:val="24"/>
          <w:lang w:val="zh-CN"/>
        </w:rPr>
        <w:t>（</w:t>
      </w:r>
      <w:r w:rsidRPr="00C91A26">
        <w:rPr>
          <w:rFonts w:eastAsia="SimSun"/>
          <w:sz w:val="24"/>
          <w:szCs w:val="24"/>
          <w:lang w:val="zh-CN"/>
        </w:rPr>
        <w:t>芬兰和墨西哥</w:t>
      </w:r>
      <w:r w:rsidR="00B70A94">
        <w:rPr>
          <w:rFonts w:eastAsia="SimSun"/>
          <w:sz w:val="24"/>
          <w:szCs w:val="24"/>
          <w:lang w:val="zh-CN"/>
        </w:rPr>
        <w:t>）</w:t>
      </w:r>
      <w:r w:rsidRPr="00C91A26">
        <w:rPr>
          <w:rFonts w:eastAsia="SimSun"/>
          <w:sz w:val="24"/>
          <w:szCs w:val="24"/>
          <w:lang w:val="zh-CN"/>
        </w:rPr>
        <w:t>；</w:t>
      </w:r>
    </w:p>
    <w:p w14:paraId="70B3B0ED" w14:textId="517E969F"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污染对生物多样性和生态系统服务的影响</w:t>
      </w:r>
      <w:r w:rsidR="00B70A94">
        <w:rPr>
          <w:rFonts w:eastAsia="SimSun"/>
          <w:sz w:val="24"/>
          <w:szCs w:val="24"/>
          <w:lang w:val="zh-CN"/>
        </w:rPr>
        <w:t>（</w:t>
      </w:r>
      <w:r w:rsidRPr="00C91A26">
        <w:rPr>
          <w:rFonts w:eastAsia="SimSun"/>
          <w:sz w:val="24"/>
          <w:szCs w:val="24"/>
          <w:lang w:val="zh-CN"/>
        </w:rPr>
        <w:t>墨西哥</w:t>
      </w:r>
      <w:r w:rsidR="00B70A94">
        <w:rPr>
          <w:rFonts w:eastAsia="SimSun"/>
          <w:sz w:val="24"/>
          <w:szCs w:val="24"/>
          <w:lang w:val="zh-CN"/>
        </w:rPr>
        <w:t>）</w:t>
      </w:r>
      <w:r w:rsidRPr="00C91A26">
        <w:rPr>
          <w:rFonts w:eastAsia="SimSun"/>
          <w:sz w:val="24"/>
          <w:szCs w:val="24"/>
          <w:lang w:val="zh-CN"/>
        </w:rPr>
        <w:t>；</w:t>
      </w:r>
    </w:p>
    <w:p w14:paraId="38975DE6" w14:textId="4696A9FA"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评估用于在恢复项目中监测生物多样性的方法</w:t>
      </w:r>
      <w:r w:rsidR="00B70A94">
        <w:rPr>
          <w:rFonts w:eastAsia="SimSun"/>
          <w:sz w:val="24"/>
          <w:szCs w:val="24"/>
          <w:lang w:val="zh-CN"/>
        </w:rPr>
        <w:t>（</w:t>
      </w:r>
      <w:r w:rsidRPr="00C91A26">
        <w:rPr>
          <w:rFonts w:eastAsia="SimSun"/>
          <w:sz w:val="24"/>
          <w:szCs w:val="24"/>
          <w:lang w:val="zh-CN"/>
        </w:rPr>
        <w:t>巴西</w:t>
      </w:r>
      <w:r w:rsidR="00B70A94">
        <w:rPr>
          <w:rFonts w:eastAsia="SimSun"/>
          <w:sz w:val="24"/>
          <w:szCs w:val="24"/>
          <w:lang w:val="zh-CN"/>
        </w:rPr>
        <w:t>）</w:t>
      </w:r>
      <w:r w:rsidRPr="00C91A26">
        <w:rPr>
          <w:rFonts w:eastAsia="SimSun"/>
          <w:sz w:val="24"/>
          <w:szCs w:val="24"/>
          <w:lang w:val="zh-CN"/>
        </w:rPr>
        <w:t>；</w:t>
      </w:r>
    </w:p>
    <w:p w14:paraId="21FA0651" w14:textId="318DFDC4"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评估用于确定养护生物多样性和生态系统服务优先领域的方法</w:t>
      </w:r>
      <w:r w:rsidR="00B70A94">
        <w:rPr>
          <w:rFonts w:eastAsia="SimSun"/>
          <w:sz w:val="24"/>
          <w:szCs w:val="24"/>
          <w:lang w:val="zh-CN"/>
        </w:rPr>
        <w:t>（</w:t>
      </w:r>
      <w:r w:rsidRPr="00C91A26">
        <w:rPr>
          <w:rFonts w:eastAsia="SimSun"/>
          <w:sz w:val="24"/>
          <w:szCs w:val="24"/>
          <w:lang w:val="zh-CN"/>
        </w:rPr>
        <w:t>巴西</w:t>
      </w:r>
      <w:r w:rsidR="00B70A94">
        <w:rPr>
          <w:rFonts w:eastAsia="SimSun"/>
          <w:sz w:val="24"/>
          <w:szCs w:val="24"/>
          <w:lang w:val="zh-CN"/>
        </w:rPr>
        <w:t>）</w:t>
      </w:r>
      <w:r w:rsidRPr="00C91A26">
        <w:rPr>
          <w:rFonts w:eastAsia="SimSun"/>
          <w:sz w:val="24"/>
          <w:szCs w:val="24"/>
          <w:lang w:val="zh-CN"/>
        </w:rPr>
        <w:t>；</w:t>
      </w:r>
    </w:p>
    <w:p w14:paraId="0FD10907" w14:textId="3ACFAC4F"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挑选和采用生态系统崩溃指标进行风险评估</w:t>
      </w:r>
      <w:r w:rsidR="00B70A94">
        <w:rPr>
          <w:rFonts w:eastAsia="SimSun"/>
          <w:sz w:val="24"/>
          <w:szCs w:val="24"/>
          <w:lang w:val="zh-CN"/>
        </w:rPr>
        <w:t>（</w:t>
      </w:r>
      <w:r w:rsidRPr="00C91A26">
        <w:rPr>
          <w:rFonts w:eastAsia="SimSun"/>
          <w:sz w:val="24"/>
          <w:szCs w:val="24"/>
          <w:lang w:val="zh-CN"/>
        </w:rPr>
        <w:t>哥伦比亚</w:t>
      </w:r>
      <w:r w:rsidR="00B70A94">
        <w:rPr>
          <w:rFonts w:eastAsia="SimSun"/>
          <w:sz w:val="24"/>
          <w:szCs w:val="24"/>
          <w:lang w:val="zh-CN"/>
        </w:rPr>
        <w:t>）</w:t>
      </w:r>
      <w:r w:rsidRPr="00C91A26">
        <w:rPr>
          <w:rFonts w:eastAsia="SimSun"/>
          <w:sz w:val="24"/>
          <w:szCs w:val="24"/>
          <w:lang w:val="zh-CN"/>
        </w:rPr>
        <w:t>；</w:t>
      </w:r>
    </w:p>
    <w:p w14:paraId="6153FC7A" w14:textId="70EFF40B"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直接依赖生物多样性和生态系统服务的土著和本地居民的状况</w:t>
      </w:r>
      <w:r w:rsidR="00B70A94">
        <w:rPr>
          <w:rFonts w:eastAsia="SimSun"/>
          <w:sz w:val="24"/>
          <w:szCs w:val="24"/>
          <w:lang w:val="zh-CN"/>
        </w:rPr>
        <w:t>（</w:t>
      </w:r>
      <w:r w:rsidRPr="00C91A26">
        <w:rPr>
          <w:rFonts w:eastAsia="SimSun"/>
          <w:sz w:val="24"/>
          <w:szCs w:val="24"/>
          <w:lang w:val="zh-CN"/>
        </w:rPr>
        <w:t>法国</w:t>
      </w:r>
      <w:r w:rsidR="00B70A94">
        <w:rPr>
          <w:rFonts w:eastAsia="SimSun"/>
          <w:sz w:val="24"/>
          <w:szCs w:val="24"/>
          <w:lang w:val="zh-CN"/>
        </w:rPr>
        <w:t>）</w:t>
      </w:r>
      <w:r w:rsidRPr="00C91A26">
        <w:rPr>
          <w:rFonts w:eastAsia="SimSun"/>
          <w:sz w:val="24"/>
          <w:szCs w:val="24"/>
          <w:lang w:val="zh-CN"/>
        </w:rPr>
        <w:t>；</w:t>
      </w:r>
    </w:p>
    <w:p w14:paraId="6E09B13B" w14:textId="78F4B689"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评估植被和植被监测情况</w:t>
      </w:r>
      <w:r w:rsidR="00B70A94">
        <w:rPr>
          <w:rFonts w:eastAsia="SimSun"/>
          <w:sz w:val="24"/>
          <w:szCs w:val="24"/>
          <w:lang w:val="zh-CN"/>
        </w:rPr>
        <w:t>（</w:t>
      </w:r>
      <w:r w:rsidRPr="00C91A26">
        <w:rPr>
          <w:rFonts w:eastAsia="SimSun"/>
          <w:sz w:val="24"/>
          <w:szCs w:val="24"/>
          <w:lang w:val="zh-CN"/>
        </w:rPr>
        <w:t>南非</w:t>
      </w:r>
      <w:r w:rsidR="00B70A94">
        <w:rPr>
          <w:rFonts w:eastAsia="SimSun"/>
          <w:sz w:val="24"/>
          <w:szCs w:val="24"/>
          <w:lang w:val="zh-CN"/>
        </w:rPr>
        <w:t>）</w:t>
      </w:r>
      <w:r w:rsidRPr="00C91A26">
        <w:rPr>
          <w:rFonts w:eastAsia="SimSun"/>
          <w:sz w:val="24"/>
          <w:szCs w:val="24"/>
          <w:lang w:val="zh-CN"/>
        </w:rPr>
        <w:t>；</w:t>
      </w:r>
    </w:p>
    <w:p w14:paraId="04E10745" w14:textId="38FA0DD3"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评估《生物多样性公约关于获取遗传资源以及公正公平分享利用遗传资源所产生惠益的名古屋议定书》执行情况</w:t>
      </w:r>
      <w:r w:rsidR="00BD2F55">
        <w:rPr>
          <w:rFonts w:eastAsia="SimSun" w:hint="eastAsia"/>
          <w:sz w:val="24"/>
          <w:szCs w:val="24"/>
          <w:lang w:val="zh-CN"/>
        </w:rPr>
        <w:t>（南非）</w:t>
      </w:r>
      <w:r w:rsidRPr="00C91A26">
        <w:rPr>
          <w:rFonts w:eastAsia="SimSun"/>
          <w:sz w:val="24"/>
          <w:szCs w:val="24"/>
          <w:lang w:val="zh-CN"/>
        </w:rPr>
        <w:t>；</w:t>
      </w:r>
    </w:p>
    <w:p w14:paraId="47E085A8" w14:textId="58EEA10A"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评估保护和可持续利用文化遗产的情况</w:t>
      </w:r>
      <w:r w:rsidR="00B70A94">
        <w:rPr>
          <w:rFonts w:eastAsia="SimSun"/>
          <w:sz w:val="24"/>
          <w:szCs w:val="24"/>
          <w:lang w:val="zh-CN"/>
        </w:rPr>
        <w:t>（</w:t>
      </w:r>
      <w:r w:rsidRPr="00C91A26">
        <w:rPr>
          <w:rFonts w:eastAsia="SimSun"/>
          <w:sz w:val="24"/>
          <w:szCs w:val="24"/>
          <w:lang w:val="zh-CN"/>
        </w:rPr>
        <w:t>南非</w:t>
      </w:r>
      <w:r w:rsidR="00B70A94">
        <w:rPr>
          <w:rFonts w:eastAsia="SimSun"/>
          <w:sz w:val="24"/>
          <w:szCs w:val="24"/>
          <w:lang w:val="zh-CN"/>
        </w:rPr>
        <w:t>）</w:t>
      </w:r>
      <w:r w:rsidRPr="00C91A26">
        <w:rPr>
          <w:rFonts w:eastAsia="SimSun"/>
          <w:sz w:val="24"/>
          <w:szCs w:val="24"/>
          <w:lang w:val="zh-CN"/>
        </w:rPr>
        <w:t>；</w:t>
      </w:r>
    </w:p>
    <w:p w14:paraId="0B746297" w14:textId="7A365D5E"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评价关于指导各国开展保护生物多样性和生态系统服务问责和影响评估的方法，包括界定各项指标</w:t>
      </w:r>
      <w:r w:rsidR="00B70A94">
        <w:rPr>
          <w:rFonts w:eastAsia="SimSun"/>
          <w:sz w:val="24"/>
          <w:szCs w:val="24"/>
          <w:lang w:val="zh-CN"/>
        </w:rPr>
        <w:t>（</w:t>
      </w:r>
      <w:r w:rsidRPr="00C91A26">
        <w:rPr>
          <w:rFonts w:eastAsia="SimSun"/>
          <w:sz w:val="24"/>
          <w:szCs w:val="24"/>
          <w:lang w:val="zh-CN"/>
        </w:rPr>
        <w:t>巴西</w:t>
      </w:r>
      <w:r w:rsidR="00B70A94">
        <w:rPr>
          <w:rFonts w:eastAsia="SimSun"/>
          <w:sz w:val="24"/>
          <w:szCs w:val="24"/>
          <w:lang w:val="zh-CN"/>
        </w:rPr>
        <w:t>）</w:t>
      </w:r>
      <w:r w:rsidRPr="00C91A26">
        <w:rPr>
          <w:rFonts w:eastAsia="SimSun"/>
          <w:sz w:val="24"/>
          <w:szCs w:val="24"/>
          <w:lang w:val="zh-CN"/>
        </w:rPr>
        <w:t>；</w:t>
      </w:r>
    </w:p>
    <w:p w14:paraId="0AF6E532" w14:textId="12A8E57F"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对生物多样性研究、监测和评估方面的土著和地方知识进行方法评估</w:t>
      </w:r>
      <w:r w:rsidR="00B70A94">
        <w:rPr>
          <w:rFonts w:eastAsia="SimSun"/>
          <w:sz w:val="24"/>
          <w:szCs w:val="24"/>
          <w:lang w:val="zh-CN"/>
        </w:rPr>
        <w:t>（</w:t>
      </w:r>
      <w:r w:rsidRPr="00C91A26">
        <w:rPr>
          <w:rFonts w:eastAsia="SimSun"/>
          <w:sz w:val="24"/>
          <w:szCs w:val="24"/>
          <w:lang w:val="zh-CN"/>
        </w:rPr>
        <w:t>联合国教育、科学及文化组织</w:t>
      </w:r>
      <w:r w:rsidR="00B70A94">
        <w:rPr>
          <w:rFonts w:eastAsia="SimSun"/>
          <w:sz w:val="24"/>
          <w:szCs w:val="24"/>
          <w:lang w:val="zh-CN"/>
        </w:rPr>
        <w:t>）</w:t>
      </w:r>
      <w:r w:rsidRPr="00C91A26">
        <w:rPr>
          <w:rFonts w:eastAsia="SimSun"/>
          <w:sz w:val="24"/>
          <w:szCs w:val="24"/>
          <w:lang w:val="zh-CN"/>
        </w:rPr>
        <w:t>；</w:t>
      </w:r>
    </w:p>
    <w:p w14:paraId="3CC35454" w14:textId="04DFD622"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土壤生物多样性</w:t>
      </w:r>
      <w:r w:rsidR="00B70A94">
        <w:rPr>
          <w:rFonts w:eastAsia="SimSun"/>
          <w:sz w:val="24"/>
          <w:szCs w:val="24"/>
          <w:lang w:val="zh-CN"/>
        </w:rPr>
        <w:t>（</w:t>
      </w:r>
      <w:r w:rsidRPr="00C91A26">
        <w:rPr>
          <w:rFonts w:eastAsia="SimSun"/>
          <w:sz w:val="24"/>
          <w:szCs w:val="24"/>
          <w:lang w:val="zh-CN"/>
        </w:rPr>
        <w:t>全球土壤生物多样性倡议；非洲示范森林网</w:t>
      </w:r>
      <w:r w:rsidR="00B70A94">
        <w:rPr>
          <w:rFonts w:eastAsia="SimSun"/>
          <w:sz w:val="24"/>
          <w:szCs w:val="24"/>
          <w:lang w:val="zh-CN"/>
        </w:rPr>
        <w:t>）</w:t>
      </w:r>
      <w:r w:rsidRPr="00C91A26">
        <w:rPr>
          <w:rFonts w:eastAsia="SimSun"/>
          <w:sz w:val="24"/>
          <w:szCs w:val="24"/>
          <w:lang w:val="zh-CN"/>
        </w:rPr>
        <w:t>；</w:t>
      </w:r>
    </w:p>
    <w:p w14:paraId="2C86F7F4" w14:textId="052D3D0B"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食腐动物和食腐</w:t>
      </w:r>
      <w:r w:rsidR="00022C38">
        <w:rPr>
          <w:rFonts w:eastAsia="SimSun" w:hint="eastAsia"/>
          <w:sz w:val="24"/>
          <w:szCs w:val="24"/>
          <w:lang w:val="zh-CN"/>
        </w:rPr>
        <w:t>行为</w:t>
      </w:r>
      <w:r w:rsidR="00B70A94">
        <w:rPr>
          <w:rFonts w:eastAsia="SimSun"/>
          <w:sz w:val="24"/>
          <w:szCs w:val="24"/>
          <w:lang w:val="zh-CN"/>
        </w:rPr>
        <w:t>（</w:t>
      </w:r>
      <w:r w:rsidRPr="00C91A26">
        <w:rPr>
          <w:rFonts w:eastAsia="SimSun"/>
          <w:sz w:val="24"/>
          <w:szCs w:val="24"/>
          <w:lang w:val="zh-CN"/>
        </w:rPr>
        <w:t>关于设立专家小组的建议；国际自然保护联盟兀鹫专家组</w:t>
      </w:r>
      <w:r w:rsidR="00B70A94">
        <w:rPr>
          <w:rFonts w:eastAsia="SimSun"/>
          <w:sz w:val="24"/>
          <w:szCs w:val="24"/>
          <w:lang w:val="zh-CN"/>
        </w:rPr>
        <w:t>）</w:t>
      </w:r>
      <w:r w:rsidRPr="00C91A26">
        <w:rPr>
          <w:rFonts w:eastAsia="SimSun"/>
          <w:sz w:val="24"/>
          <w:szCs w:val="24"/>
          <w:lang w:val="zh-CN"/>
        </w:rPr>
        <w:t>；</w:t>
      </w:r>
    </w:p>
    <w:p w14:paraId="50E31286" w14:textId="34FD37B6"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自然界的非生物组成部分</w:t>
      </w:r>
      <w:r w:rsidR="00B70A94">
        <w:rPr>
          <w:rFonts w:eastAsia="SimSun"/>
          <w:sz w:val="24"/>
          <w:szCs w:val="24"/>
          <w:lang w:val="zh-CN"/>
        </w:rPr>
        <w:t>（</w:t>
      </w:r>
      <w:r w:rsidRPr="00C91A26">
        <w:rPr>
          <w:rFonts w:eastAsia="SimSun"/>
          <w:sz w:val="24"/>
          <w:szCs w:val="24"/>
          <w:lang w:val="zh-CN"/>
        </w:rPr>
        <w:t>欧洲地质遗产保护协会</w:t>
      </w:r>
      <w:r w:rsidR="00B70A94">
        <w:rPr>
          <w:rFonts w:eastAsia="SimSun"/>
          <w:sz w:val="24"/>
          <w:szCs w:val="24"/>
          <w:lang w:val="zh-CN"/>
        </w:rPr>
        <w:t>）</w:t>
      </w:r>
      <w:r w:rsidRPr="00C91A26">
        <w:rPr>
          <w:rFonts w:eastAsia="SimSun"/>
          <w:sz w:val="24"/>
          <w:szCs w:val="24"/>
          <w:lang w:val="zh-CN"/>
        </w:rPr>
        <w:t>；</w:t>
      </w:r>
    </w:p>
    <w:p w14:paraId="324A7213" w14:textId="7F7A00D3"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保护区在实现全球养护目标方面的作用</w:t>
      </w:r>
      <w:r w:rsidR="00B70A94">
        <w:rPr>
          <w:rFonts w:eastAsia="SimSun"/>
          <w:sz w:val="24"/>
          <w:szCs w:val="24"/>
          <w:lang w:val="zh-CN"/>
        </w:rPr>
        <w:t>（</w:t>
      </w:r>
      <w:r w:rsidRPr="00C91A26">
        <w:rPr>
          <w:rFonts w:eastAsia="SimSun"/>
          <w:sz w:val="24"/>
          <w:szCs w:val="24"/>
          <w:lang w:val="zh-CN"/>
        </w:rPr>
        <w:t>国际石油工业环境保护协会</w:t>
      </w:r>
      <w:r w:rsidR="00B70A94">
        <w:rPr>
          <w:rFonts w:eastAsia="SimSun"/>
          <w:sz w:val="24"/>
          <w:szCs w:val="24"/>
          <w:lang w:val="zh-CN"/>
        </w:rPr>
        <w:t>）</w:t>
      </w:r>
      <w:r w:rsidRPr="00C91A26">
        <w:rPr>
          <w:rFonts w:eastAsia="SimSun"/>
          <w:sz w:val="24"/>
          <w:szCs w:val="24"/>
          <w:lang w:val="zh-CN"/>
        </w:rPr>
        <w:t>；</w:t>
      </w:r>
    </w:p>
    <w:p w14:paraId="6D07231C" w14:textId="40C99E84" w:rsidR="002C2A8B" w:rsidRPr="00C91A26" w:rsidRDefault="002C2A8B" w:rsidP="005308C3">
      <w:pPr>
        <w:pStyle w:val="Normalnumber"/>
        <w:numPr>
          <w:ilvl w:val="1"/>
          <w:numId w:val="12"/>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与非物质文化遗产有关的事项</w:t>
      </w:r>
      <w:r w:rsidR="00B70A94">
        <w:rPr>
          <w:rFonts w:eastAsia="SimSun"/>
          <w:sz w:val="24"/>
          <w:szCs w:val="24"/>
          <w:lang w:val="zh-CN"/>
        </w:rPr>
        <w:t>（</w:t>
      </w:r>
      <w:r w:rsidRPr="00C91A26">
        <w:rPr>
          <w:rFonts w:eastAsia="SimSun"/>
          <w:sz w:val="24"/>
          <w:szCs w:val="24"/>
          <w:lang w:val="zh-CN"/>
        </w:rPr>
        <w:t>两名土著和地方知识专家</w:t>
      </w:r>
      <w:r w:rsidR="00B70A94">
        <w:rPr>
          <w:rFonts w:eastAsia="SimSun"/>
          <w:sz w:val="24"/>
          <w:szCs w:val="24"/>
          <w:lang w:val="zh-CN"/>
        </w:rPr>
        <w:t>）</w:t>
      </w:r>
      <w:r w:rsidRPr="00C91A26">
        <w:rPr>
          <w:rFonts w:eastAsia="SimSun"/>
          <w:sz w:val="24"/>
          <w:szCs w:val="24"/>
          <w:lang w:val="zh-CN"/>
        </w:rPr>
        <w:t>。</w:t>
      </w:r>
    </w:p>
    <w:p w14:paraId="45DACBB4" w14:textId="742CAC97" w:rsidR="002C2A8B" w:rsidRPr="00032DDF" w:rsidRDefault="0030119A" w:rsidP="00915FF5">
      <w:pPr>
        <w:pStyle w:val="CH1"/>
        <w:rPr>
          <w:rFonts w:eastAsia="SimSun"/>
          <w:lang w:eastAsia="zh-CN"/>
        </w:rPr>
      </w:pPr>
      <w:r>
        <w:rPr>
          <w:rFonts w:eastAsiaTheme="minorEastAsia"/>
          <w:bCs/>
          <w:lang w:val="zh-CN" w:eastAsia="zh-CN"/>
        </w:rPr>
        <w:tab/>
      </w:r>
      <w:r w:rsidR="002C2A8B" w:rsidRPr="00D84D38">
        <w:rPr>
          <w:rFonts w:ascii="SimHei" w:eastAsia="SimHei" w:hAnsi="SimHei"/>
          <w:sz w:val="32"/>
          <w:szCs w:val="32"/>
          <w:lang w:val="en-GB" w:eastAsia="zh-CN"/>
        </w:rPr>
        <w:t>三</w:t>
      </w:r>
      <w:r w:rsidRPr="00D84D38">
        <w:rPr>
          <w:rFonts w:ascii="SimHei" w:eastAsia="SimHei" w:hAnsi="SimHei" w:hint="eastAsia"/>
          <w:sz w:val="32"/>
          <w:szCs w:val="32"/>
          <w:lang w:val="en-GB" w:eastAsia="zh-CN"/>
        </w:rPr>
        <w:t>、</w:t>
      </w:r>
      <w:r w:rsidR="002C2A8B" w:rsidRPr="00D84D38">
        <w:rPr>
          <w:rFonts w:ascii="SimHei" w:eastAsia="SimHei" w:hAnsi="SimHei"/>
          <w:sz w:val="32"/>
          <w:szCs w:val="32"/>
          <w:lang w:val="en-GB" w:eastAsia="zh-CN"/>
        </w:rPr>
        <w:tab/>
        <w:t>关于连通性专题评估的请求</w:t>
      </w:r>
    </w:p>
    <w:p w14:paraId="75C58CD5" w14:textId="0E9F6B7F" w:rsidR="002C2A8B" w:rsidRPr="00C91A26" w:rsidRDefault="00F15696" w:rsidP="00C91A26">
      <w:pPr>
        <w:pStyle w:val="Normalnumber"/>
        <w:tabs>
          <w:tab w:val="clear" w:pos="1247"/>
          <w:tab w:val="clear" w:pos="1814"/>
          <w:tab w:val="clear" w:pos="2381"/>
          <w:tab w:val="clear" w:pos="2948"/>
          <w:tab w:val="clear" w:pos="3515"/>
          <w:tab w:val="clear" w:pos="4082"/>
          <w:tab w:val="num" w:pos="624"/>
        </w:tabs>
        <w:spacing w:line="240" w:lineRule="auto"/>
        <w:ind w:left="1247"/>
        <w:rPr>
          <w:rFonts w:eastAsia="SimSun"/>
          <w:sz w:val="24"/>
          <w:szCs w:val="24"/>
          <w:lang w:val="zh-CN"/>
        </w:rPr>
      </w:pPr>
      <w:r>
        <w:rPr>
          <w:rFonts w:eastAsia="SimSun" w:hint="eastAsia"/>
          <w:sz w:val="24"/>
          <w:szCs w:val="24"/>
          <w:lang w:val="zh-CN"/>
        </w:rPr>
        <w:t>1</w:t>
      </w:r>
      <w:r>
        <w:rPr>
          <w:rFonts w:eastAsia="SimSun"/>
          <w:sz w:val="24"/>
          <w:szCs w:val="24"/>
          <w:lang w:val="zh-CN"/>
        </w:rPr>
        <w:t>7</w:t>
      </w:r>
      <w:r>
        <w:rPr>
          <w:rFonts w:eastAsia="SimSun" w:hint="eastAsia"/>
          <w:sz w:val="24"/>
          <w:szCs w:val="24"/>
          <w:lang w:val="zh-CN"/>
        </w:rPr>
        <w:t>．</w:t>
      </w:r>
      <w:r>
        <w:rPr>
          <w:rFonts w:eastAsia="SimSun"/>
          <w:sz w:val="24"/>
          <w:szCs w:val="24"/>
          <w:lang w:val="zh-CN"/>
        </w:rPr>
        <w:tab/>
      </w:r>
      <w:r w:rsidR="002C2A8B" w:rsidRPr="00C91A26">
        <w:rPr>
          <w:rFonts w:eastAsia="SimSun"/>
          <w:sz w:val="24"/>
          <w:szCs w:val="24"/>
          <w:lang w:val="zh-CN"/>
        </w:rPr>
        <w:t>关于评估生态连通性的问题，生物多样性平台收到了一些根据上文第</w:t>
      </w:r>
      <w:r w:rsidR="002C2A8B" w:rsidRPr="00C91A26">
        <w:rPr>
          <w:rFonts w:eastAsia="SimSun"/>
          <w:sz w:val="24"/>
          <w:szCs w:val="24"/>
          <w:lang w:val="zh-CN"/>
        </w:rPr>
        <w:t>4</w:t>
      </w:r>
      <w:r w:rsidR="002C2A8B" w:rsidRPr="00C91A26">
        <w:rPr>
          <w:rFonts w:eastAsia="SimSun"/>
          <w:sz w:val="24"/>
          <w:szCs w:val="24"/>
          <w:lang w:val="zh-CN"/>
        </w:rPr>
        <w:t>段和第</w:t>
      </w:r>
      <w:r w:rsidR="002C2A8B" w:rsidRPr="00C91A26">
        <w:rPr>
          <w:rFonts w:eastAsia="SimSun"/>
          <w:sz w:val="24"/>
          <w:szCs w:val="24"/>
          <w:lang w:val="zh-CN"/>
        </w:rPr>
        <w:t>13</w:t>
      </w:r>
      <w:r w:rsidR="002C2A8B" w:rsidRPr="00C91A26">
        <w:rPr>
          <w:rFonts w:eastAsia="SimSun"/>
          <w:sz w:val="24"/>
          <w:szCs w:val="24"/>
          <w:lang w:val="zh-CN"/>
        </w:rPr>
        <w:t>段所述关于请求、意见和建议的呼吁提交的请求、意见和建议，具体如下</w:t>
      </w:r>
      <w:r w:rsidR="00217C0E">
        <w:rPr>
          <w:rFonts w:eastAsia="SimSun" w:hint="eastAsia"/>
          <w:sz w:val="24"/>
          <w:szCs w:val="24"/>
          <w:lang w:val="zh-CN"/>
        </w:rPr>
        <w:t>：</w:t>
      </w:r>
    </w:p>
    <w:p w14:paraId="36B8BC6B" w14:textId="166C28A7" w:rsidR="002C2A8B" w:rsidRPr="00C91A26" w:rsidRDefault="009353E0" w:rsidP="005308C3">
      <w:pPr>
        <w:pStyle w:val="Normalnumber"/>
        <w:numPr>
          <w:ilvl w:val="1"/>
          <w:numId w:val="13"/>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hint="eastAsia"/>
          <w:sz w:val="24"/>
          <w:szCs w:val="24"/>
          <w:lang w:val="zh-CN"/>
        </w:rPr>
        <w:t>《养护野生动物移栖物种公约》及其相关协定和《保护世界文化和自然遗产公约》提交了一项关于连通性养护评估的请求。该项请求把连通性养护管理理解成一种战略</w:t>
      </w:r>
      <w:r w:rsidR="00F766FD">
        <w:rPr>
          <w:rFonts w:eastAsia="SimSun" w:hint="eastAsia"/>
          <w:sz w:val="24"/>
          <w:szCs w:val="24"/>
          <w:lang w:val="zh-CN"/>
        </w:rPr>
        <w:t>办</w:t>
      </w:r>
      <w:r w:rsidRPr="00C91A26">
        <w:rPr>
          <w:rFonts w:eastAsia="SimSun" w:hint="eastAsia"/>
          <w:sz w:val="24"/>
          <w:szCs w:val="24"/>
          <w:lang w:val="zh-CN"/>
        </w:rPr>
        <w:t>法，用以应对生物多样性面临的威胁，帮助把整个陆地</w:t>
      </w:r>
      <w:r w:rsidR="00B65D32">
        <w:rPr>
          <w:rFonts w:eastAsia="SimSun" w:hint="eastAsia"/>
          <w:sz w:val="24"/>
          <w:szCs w:val="24"/>
          <w:lang w:val="zh-CN"/>
        </w:rPr>
        <w:t>和</w:t>
      </w:r>
      <w:r w:rsidRPr="00C91A26">
        <w:rPr>
          <w:rFonts w:eastAsia="SimSun" w:hint="eastAsia"/>
          <w:sz w:val="24"/>
          <w:szCs w:val="24"/>
          <w:lang w:val="zh-CN"/>
        </w:rPr>
        <w:t>海洋</w:t>
      </w:r>
      <w:r w:rsidR="00B65D32">
        <w:rPr>
          <w:rFonts w:eastAsia="SimSun" w:hint="eastAsia"/>
          <w:sz w:val="24"/>
          <w:szCs w:val="24"/>
          <w:lang w:val="zh-CN"/>
        </w:rPr>
        <w:t>环境下</w:t>
      </w:r>
      <w:r w:rsidRPr="00C91A26">
        <w:rPr>
          <w:rFonts w:eastAsia="SimSun" w:hint="eastAsia"/>
          <w:sz w:val="24"/>
          <w:szCs w:val="24"/>
          <w:lang w:val="zh-CN"/>
        </w:rPr>
        <w:t>的生境连接起来，可以让物种进行迁移并让其生态系统适应情况的变化。这些公约提出了一些具体要点，已列入本说明附件三</w:t>
      </w:r>
      <w:r w:rsidR="00B54A05">
        <w:rPr>
          <w:rFonts w:eastAsia="SimSun" w:hint="eastAsia"/>
          <w:sz w:val="24"/>
          <w:szCs w:val="24"/>
          <w:lang w:val="zh-CN"/>
        </w:rPr>
        <w:t>。</w:t>
      </w:r>
    </w:p>
    <w:p w14:paraId="68212438" w14:textId="4E603DB9" w:rsidR="002C2A8B" w:rsidRPr="00C91A26" w:rsidRDefault="002C2A8B" w:rsidP="005308C3">
      <w:pPr>
        <w:pStyle w:val="Normalnumber"/>
        <w:numPr>
          <w:ilvl w:val="1"/>
          <w:numId w:val="13"/>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lastRenderedPageBreak/>
        <w:t>《联合国关于在发生严重干旱和</w:t>
      </w:r>
      <w:r w:rsidRPr="00C76C9C">
        <w:rPr>
          <w:rFonts w:ascii="SimSun" w:eastAsia="SimSun" w:hAnsi="SimSun"/>
          <w:sz w:val="24"/>
          <w:szCs w:val="24"/>
          <w:lang w:val="zh-CN"/>
        </w:rPr>
        <w:t>/</w:t>
      </w:r>
      <w:r w:rsidRPr="00C91A26">
        <w:rPr>
          <w:rFonts w:eastAsia="SimSun"/>
          <w:sz w:val="24"/>
          <w:szCs w:val="24"/>
          <w:lang w:val="zh-CN"/>
        </w:rPr>
        <w:t>或荒漠化的国家特别是在非洲防治荒漠化的公约》提交了一项请求，要求将连通性作为一个更广泛的生态概念来评估。</w:t>
      </w:r>
      <w:r w:rsidR="0056587F">
        <w:rPr>
          <w:rFonts w:eastAsia="SimSun" w:hint="eastAsia"/>
          <w:sz w:val="24"/>
          <w:szCs w:val="24"/>
          <w:lang w:val="zh-CN"/>
        </w:rPr>
        <w:t>该</w:t>
      </w:r>
      <w:r w:rsidRPr="00C91A26">
        <w:rPr>
          <w:rFonts w:eastAsia="SimSun"/>
          <w:sz w:val="24"/>
          <w:szCs w:val="24"/>
          <w:lang w:val="zh-CN"/>
        </w:rPr>
        <w:t>公约提出了一些具体要点，已列入本说明附件三</w:t>
      </w:r>
      <w:r w:rsidR="00B54A05">
        <w:rPr>
          <w:rFonts w:eastAsia="SimSun" w:hint="eastAsia"/>
          <w:sz w:val="24"/>
          <w:szCs w:val="24"/>
          <w:lang w:val="zh-CN"/>
        </w:rPr>
        <w:t>。</w:t>
      </w:r>
    </w:p>
    <w:p w14:paraId="5A775FE5" w14:textId="14A69482" w:rsidR="002C2A8B" w:rsidRPr="00C91A26" w:rsidRDefault="002C2A8B" w:rsidP="005308C3">
      <w:pPr>
        <w:pStyle w:val="Normalnumber"/>
        <w:numPr>
          <w:ilvl w:val="1"/>
          <w:numId w:val="13"/>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法国提交了</w:t>
      </w:r>
      <w:r w:rsidR="0063326D">
        <w:rPr>
          <w:rFonts w:eastAsia="SimSun" w:hint="eastAsia"/>
          <w:sz w:val="24"/>
          <w:szCs w:val="24"/>
          <w:lang w:val="zh-CN"/>
        </w:rPr>
        <w:t>一项</w:t>
      </w:r>
      <w:r w:rsidR="0063326D" w:rsidRPr="00C91A26">
        <w:rPr>
          <w:rFonts w:eastAsia="SimSun"/>
          <w:sz w:val="24"/>
          <w:szCs w:val="24"/>
          <w:lang w:val="zh-CN"/>
        </w:rPr>
        <w:t>请求</w:t>
      </w:r>
      <w:r w:rsidR="0063326D">
        <w:rPr>
          <w:rFonts w:eastAsia="SimSun" w:hint="eastAsia"/>
          <w:sz w:val="24"/>
          <w:szCs w:val="24"/>
          <w:lang w:val="zh-CN"/>
        </w:rPr>
        <w:t>，要求评估属于</w:t>
      </w:r>
      <w:r w:rsidRPr="00C91A26">
        <w:rPr>
          <w:rFonts w:eastAsia="SimSun"/>
          <w:sz w:val="24"/>
          <w:szCs w:val="24"/>
          <w:lang w:val="zh-CN"/>
        </w:rPr>
        <w:t>生物多样性丧失的主要驱动因素的</w:t>
      </w:r>
      <w:r w:rsidR="0063326D">
        <w:rPr>
          <w:rFonts w:eastAsia="SimSun" w:hint="eastAsia"/>
          <w:sz w:val="24"/>
          <w:szCs w:val="24"/>
          <w:lang w:val="zh-CN"/>
        </w:rPr>
        <w:t>碎片化问题</w:t>
      </w:r>
      <w:r w:rsidRPr="00C91A26">
        <w:rPr>
          <w:rFonts w:eastAsia="SimSun"/>
          <w:sz w:val="24"/>
          <w:szCs w:val="24"/>
          <w:lang w:val="zh-CN"/>
        </w:rPr>
        <w:t>。法国在请求中指出，碎片化是修建隔墙、道路、铁路和其他不可逾越的有形屏障造成的。预计</w:t>
      </w:r>
      <w:r w:rsidR="0063326D">
        <w:rPr>
          <w:rFonts w:eastAsia="SimSun" w:hint="eastAsia"/>
          <w:sz w:val="24"/>
          <w:szCs w:val="24"/>
          <w:lang w:val="zh-CN"/>
        </w:rPr>
        <w:t>这类</w:t>
      </w:r>
      <w:r w:rsidRPr="00C91A26">
        <w:rPr>
          <w:rFonts w:eastAsia="SimSun"/>
          <w:sz w:val="24"/>
          <w:szCs w:val="24"/>
          <w:lang w:val="zh-CN"/>
        </w:rPr>
        <w:t>建造今后会增加，由此导致生态系统的不断</w:t>
      </w:r>
      <w:r w:rsidR="0063326D">
        <w:rPr>
          <w:rFonts w:eastAsia="SimSun" w:hint="eastAsia"/>
          <w:sz w:val="24"/>
          <w:szCs w:val="24"/>
          <w:lang w:val="zh-CN"/>
        </w:rPr>
        <w:t>碎片化</w:t>
      </w:r>
      <w:r w:rsidRPr="00C91A26">
        <w:rPr>
          <w:rFonts w:eastAsia="SimSun"/>
          <w:sz w:val="24"/>
          <w:szCs w:val="24"/>
          <w:lang w:val="zh-CN"/>
        </w:rPr>
        <w:t>，致使生物多样性严重丧失。法国期望生物多样性平台的评估能够汇集现有的相关知识，引起决策者</w:t>
      </w:r>
      <w:r w:rsidR="0063326D" w:rsidRPr="00C91A26">
        <w:rPr>
          <w:rFonts w:eastAsia="SimSun"/>
          <w:sz w:val="24"/>
          <w:szCs w:val="24"/>
          <w:lang w:val="zh-CN"/>
        </w:rPr>
        <w:t>关注</w:t>
      </w:r>
      <w:r w:rsidRPr="00C91A26">
        <w:rPr>
          <w:rFonts w:eastAsia="SimSun"/>
          <w:sz w:val="24"/>
          <w:szCs w:val="24"/>
          <w:lang w:val="zh-CN"/>
        </w:rPr>
        <w:t>这一重大问题，并为他们提供解决</w:t>
      </w:r>
      <w:r w:rsidR="0063326D">
        <w:rPr>
          <w:rFonts w:eastAsia="SimSun" w:hint="eastAsia"/>
          <w:sz w:val="24"/>
          <w:szCs w:val="24"/>
          <w:lang w:val="zh-CN"/>
        </w:rPr>
        <w:t>碎片</w:t>
      </w:r>
      <w:r w:rsidRPr="00C91A26">
        <w:rPr>
          <w:rFonts w:eastAsia="SimSun"/>
          <w:sz w:val="24"/>
          <w:szCs w:val="24"/>
          <w:lang w:val="zh-CN"/>
        </w:rPr>
        <w:t>化造成生物多样性丧失问题的工具</w:t>
      </w:r>
      <w:r w:rsidR="00B54A05">
        <w:rPr>
          <w:rFonts w:eastAsia="SimSun" w:hint="eastAsia"/>
          <w:sz w:val="24"/>
          <w:szCs w:val="24"/>
          <w:lang w:val="zh-CN"/>
        </w:rPr>
        <w:t>。</w:t>
      </w:r>
    </w:p>
    <w:p w14:paraId="30A6AF15" w14:textId="77777777" w:rsidR="002C2A8B" w:rsidRPr="00C91A26" w:rsidRDefault="002C2A8B" w:rsidP="005308C3">
      <w:pPr>
        <w:pStyle w:val="Normalnumber"/>
        <w:numPr>
          <w:ilvl w:val="1"/>
          <w:numId w:val="13"/>
        </w:numPr>
        <w:tabs>
          <w:tab w:val="clear" w:pos="1247"/>
          <w:tab w:val="clear" w:pos="1814"/>
          <w:tab w:val="clear" w:pos="2381"/>
          <w:tab w:val="clear" w:pos="2948"/>
          <w:tab w:val="clear" w:pos="3515"/>
          <w:tab w:val="clear" w:pos="4082"/>
        </w:tabs>
        <w:spacing w:line="240" w:lineRule="auto"/>
        <w:rPr>
          <w:rFonts w:eastAsia="SimSun"/>
          <w:sz w:val="24"/>
          <w:szCs w:val="24"/>
          <w:lang w:val="zh-CN"/>
        </w:rPr>
      </w:pPr>
      <w:r w:rsidRPr="00C91A26">
        <w:rPr>
          <w:rFonts w:eastAsia="SimSun"/>
          <w:sz w:val="24"/>
          <w:szCs w:val="24"/>
          <w:lang w:val="zh-CN"/>
        </w:rPr>
        <w:t>俄罗斯科学院地理研究所提出了一项关于连接亚洲和欧洲保护区的横贯大陆生态走廊的具体建议。</w:t>
      </w:r>
    </w:p>
    <w:p w14:paraId="059778C5" w14:textId="34165B92" w:rsidR="002C2A8B" w:rsidRPr="00032DDF" w:rsidRDefault="0030119A" w:rsidP="00915FF5">
      <w:pPr>
        <w:pStyle w:val="CH1"/>
        <w:rPr>
          <w:rFonts w:eastAsia="SimSun"/>
          <w:lang w:eastAsia="zh-CN"/>
        </w:rPr>
      </w:pPr>
      <w:r>
        <w:rPr>
          <w:rFonts w:eastAsiaTheme="minorEastAsia"/>
          <w:bCs/>
          <w:lang w:val="zh-CN" w:eastAsia="zh-CN"/>
        </w:rPr>
        <w:tab/>
      </w:r>
      <w:r w:rsidR="002C2A8B" w:rsidRPr="00D84D38">
        <w:rPr>
          <w:rFonts w:ascii="SimHei" w:eastAsia="SimHei" w:hAnsi="SimHei"/>
          <w:sz w:val="32"/>
          <w:szCs w:val="32"/>
          <w:lang w:val="en-GB" w:eastAsia="zh-CN"/>
        </w:rPr>
        <w:t>四</w:t>
      </w:r>
      <w:r w:rsidRPr="00D84D38">
        <w:rPr>
          <w:rFonts w:ascii="SimHei" w:eastAsia="SimHei" w:hAnsi="SimHei" w:hint="eastAsia"/>
          <w:sz w:val="32"/>
          <w:szCs w:val="32"/>
          <w:lang w:val="en-GB" w:eastAsia="zh-CN"/>
        </w:rPr>
        <w:t>、</w:t>
      </w:r>
      <w:r w:rsidR="002C2A8B" w:rsidRPr="00D84D38">
        <w:rPr>
          <w:rFonts w:ascii="SimHei" w:eastAsia="SimHei" w:hAnsi="SimHei"/>
          <w:sz w:val="32"/>
          <w:szCs w:val="32"/>
          <w:lang w:val="en-GB" w:eastAsia="zh-CN"/>
        </w:rPr>
        <w:tab/>
        <w:t>全体会议第九和第十届会议可能采取的行动</w:t>
      </w:r>
    </w:p>
    <w:p w14:paraId="1F00E3A0" w14:textId="5B017771" w:rsidR="002C2A8B" w:rsidRPr="00AE04C0" w:rsidRDefault="00F15696" w:rsidP="00AE04C0">
      <w:pPr>
        <w:pStyle w:val="Normalnumber"/>
        <w:tabs>
          <w:tab w:val="clear" w:pos="1247"/>
          <w:tab w:val="clear" w:pos="1814"/>
          <w:tab w:val="clear" w:pos="2381"/>
          <w:tab w:val="clear" w:pos="2948"/>
          <w:tab w:val="clear" w:pos="3515"/>
          <w:tab w:val="clear" w:pos="4082"/>
          <w:tab w:val="num" w:pos="624"/>
        </w:tabs>
        <w:spacing w:line="240" w:lineRule="auto"/>
        <w:ind w:left="1247"/>
        <w:rPr>
          <w:rFonts w:eastAsia="SimSun"/>
          <w:sz w:val="24"/>
          <w:szCs w:val="24"/>
          <w:lang w:val="zh-CN"/>
        </w:rPr>
      </w:pPr>
      <w:r>
        <w:rPr>
          <w:rFonts w:eastAsia="SimSun" w:hint="eastAsia"/>
          <w:sz w:val="24"/>
          <w:szCs w:val="24"/>
          <w:lang w:val="zh-CN"/>
        </w:rPr>
        <w:t>1</w:t>
      </w:r>
      <w:r>
        <w:rPr>
          <w:rFonts w:eastAsia="SimSun"/>
          <w:sz w:val="24"/>
          <w:szCs w:val="24"/>
          <w:lang w:val="zh-CN"/>
        </w:rPr>
        <w:t>8</w:t>
      </w:r>
      <w:r>
        <w:rPr>
          <w:rFonts w:eastAsia="SimSun" w:hint="eastAsia"/>
          <w:sz w:val="24"/>
          <w:szCs w:val="24"/>
          <w:lang w:val="zh-CN"/>
        </w:rPr>
        <w:t>．</w:t>
      </w:r>
      <w:r>
        <w:rPr>
          <w:rFonts w:eastAsia="SimSun"/>
          <w:sz w:val="24"/>
          <w:szCs w:val="24"/>
          <w:lang w:val="zh-CN"/>
        </w:rPr>
        <w:tab/>
      </w:r>
      <w:r w:rsidR="009353E0" w:rsidRPr="00AE04C0">
        <w:rPr>
          <w:rFonts w:eastAsia="SimSun" w:hint="eastAsia"/>
          <w:sz w:val="24"/>
          <w:szCs w:val="24"/>
          <w:lang w:val="zh-CN"/>
        </w:rPr>
        <w:t>生物多样性公约缔约方会议第十五次会议预</w:t>
      </w:r>
      <w:r w:rsidR="00884E9D">
        <w:rPr>
          <w:rFonts w:eastAsia="SimSun" w:hint="eastAsia"/>
          <w:sz w:val="24"/>
          <w:szCs w:val="24"/>
          <w:lang w:val="zh-CN"/>
        </w:rPr>
        <w:t>计</w:t>
      </w:r>
      <w:r w:rsidR="009353E0" w:rsidRPr="00AE04C0">
        <w:rPr>
          <w:rFonts w:eastAsia="SimSun" w:hint="eastAsia"/>
          <w:sz w:val="24"/>
          <w:szCs w:val="24"/>
          <w:lang w:val="zh-CN"/>
        </w:rPr>
        <w:t>会进一步完善</w:t>
      </w:r>
      <w:r w:rsidR="00884E9D">
        <w:rPr>
          <w:rFonts w:eastAsia="SimSun" w:hint="eastAsia"/>
          <w:sz w:val="24"/>
          <w:szCs w:val="24"/>
          <w:lang w:val="zh-CN"/>
        </w:rPr>
        <w:t>其</w:t>
      </w:r>
      <w:r w:rsidR="009353E0" w:rsidRPr="00AE04C0">
        <w:rPr>
          <w:rFonts w:eastAsia="SimSun" w:hint="eastAsia"/>
          <w:sz w:val="24"/>
          <w:szCs w:val="24"/>
          <w:lang w:val="zh-CN"/>
        </w:rPr>
        <w:t>关于第二次生物多样性和生态系统服务</w:t>
      </w:r>
      <w:r w:rsidR="004F733F" w:rsidRPr="00AE04C0">
        <w:rPr>
          <w:rFonts w:eastAsia="SimSun" w:hint="eastAsia"/>
          <w:sz w:val="24"/>
          <w:szCs w:val="24"/>
          <w:lang w:val="zh-CN"/>
        </w:rPr>
        <w:t>全球</w:t>
      </w:r>
      <w:r w:rsidR="009353E0" w:rsidRPr="00AE04C0">
        <w:rPr>
          <w:rFonts w:eastAsia="SimSun" w:hint="eastAsia"/>
          <w:sz w:val="24"/>
          <w:szCs w:val="24"/>
          <w:lang w:val="zh-CN"/>
        </w:rPr>
        <w:t>评估的请求，并可能提</w:t>
      </w:r>
      <w:r w:rsidR="00884E9D">
        <w:rPr>
          <w:rFonts w:eastAsia="SimSun" w:hint="eastAsia"/>
          <w:sz w:val="24"/>
          <w:szCs w:val="24"/>
          <w:lang w:val="zh-CN"/>
        </w:rPr>
        <w:t>交</w:t>
      </w:r>
      <w:r w:rsidR="009353E0" w:rsidRPr="00AE04C0">
        <w:rPr>
          <w:rFonts w:eastAsia="SimSun" w:hint="eastAsia"/>
          <w:sz w:val="24"/>
          <w:szCs w:val="24"/>
          <w:lang w:val="zh-CN"/>
        </w:rPr>
        <w:t>开展专题或方法评估的进一步请求，以协助落实</w:t>
      </w:r>
      <w:r w:rsidR="009353E0" w:rsidRPr="00AE04C0">
        <w:rPr>
          <w:rFonts w:eastAsia="SimSun"/>
          <w:sz w:val="24"/>
          <w:szCs w:val="24"/>
          <w:lang w:val="zh-CN"/>
        </w:rPr>
        <w:t>2020</w:t>
      </w:r>
      <w:r w:rsidR="009353E0" w:rsidRPr="00AE04C0">
        <w:rPr>
          <w:rFonts w:eastAsia="SimSun" w:hint="eastAsia"/>
          <w:sz w:val="24"/>
          <w:szCs w:val="24"/>
          <w:lang w:val="zh-CN"/>
        </w:rPr>
        <w:t>年全球生物多样性框架或监测实现其具体目标的进展。鉴于有关该框架的谈判工作仍在进行之中，而预计将通过框架的缔约方大会第十五次会议因冠状病毒病</w:t>
      </w:r>
      <w:r w:rsidR="00B70A94">
        <w:rPr>
          <w:rFonts w:eastAsia="SimSun"/>
          <w:sz w:val="24"/>
          <w:szCs w:val="24"/>
          <w:lang w:val="zh-CN"/>
        </w:rPr>
        <w:t>（</w:t>
      </w:r>
      <w:r w:rsidR="009353E0" w:rsidRPr="00AE04C0">
        <w:rPr>
          <w:rFonts w:eastAsia="SimSun"/>
          <w:sz w:val="24"/>
          <w:szCs w:val="24"/>
          <w:lang w:val="zh-CN"/>
        </w:rPr>
        <w:t>COVID-19</w:t>
      </w:r>
      <w:r w:rsidR="00B70A94">
        <w:rPr>
          <w:rFonts w:eastAsia="SimSun"/>
          <w:sz w:val="24"/>
          <w:szCs w:val="24"/>
          <w:lang w:val="zh-CN"/>
        </w:rPr>
        <w:t>）</w:t>
      </w:r>
      <w:r w:rsidR="009353E0" w:rsidRPr="00AE04C0">
        <w:rPr>
          <w:rFonts w:eastAsia="SimSun" w:hint="eastAsia"/>
          <w:sz w:val="24"/>
          <w:szCs w:val="24"/>
          <w:lang w:val="zh-CN"/>
        </w:rPr>
        <w:t>大流行推迟举行，目前预计将在全体会议第九届会议后举行</w:t>
      </w:r>
      <w:r w:rsidR="00CE7D08">
        <w:rPr>
          <w:rFonts w:eastAsia="SimSun" w:hint="eastAsia"/>
          <w:sz w:val="24"/>
          <w:szCs w:val="24"/>
          <w:lang w:val="zh-CN"/>
        </w:rPr>
        <w:t>；</w:t>
      </w:r>
      <w:r w:rsidR="009353E0" w:rsidRPr="00AE04C0">
        <w:rPr>
          <w:rFonts w:eastAsia="SimSun" w:hint="eastAsia"/>
          <w:sz w:val="24"/>
          <w:szCs w:val="24"/>
          <w:lang w:val="zh-CN"/>
        </w:rPr>
        <w:t>考虑到第九届全体会议议程繁重，因此多学科专家小组和主席团建议，全体会议不妨把对第二次生物多样性和生态系统服务全球评和连通性专题评估的审议推迟到第十届会议。全体会议将在该届会议上根据</w:t>
      </w:r>
      <w:r w:rsidR="009353E0" w:rsidRPr="00AE04C0">
        <w:rPr>
          <w:rFonts w:eastAsia="SimSun"/>
          <w:sz w:val="24"/>
          <w:szCs w:val="24"/>
          <w:lang w:val="zh-CN"/>
        </w:rPr>
        <w:t>IPBES-7/1</w:t>
      </w:r>
      <w:r w:rsidR="009353E0" w:rsidRPr="00AE04C0">
        <w:rPr>
          <w:rFonts w:eastAsia="SimSun" w:hint="eastAsia"/>
          <w:sz w:val="24"/>
          <w:szCs w:val="24"/>
          <w:lang w:val="zh-CN"/>
        </w:rPr>
        <w:t>号决定审议这些请求以及根据全体会议第九届会议后发出的呼吁而可能收到的任何进一步请求、</w:t>
      </w:r>
      <w:r w:rsidR="00CE7D08">
        <w:rPr>
          <w:rFonts w:eastAsia="SimSun" w:hint="eastAsia"/>
          <w:sz w:val="24"/>
          <w:szCs w:val="24"/>
          <w:lang w:val="zh-CN"/>
        </w:rPr>
        <w:t>意见</w:t>
      </w:r>
      <w:r w:rsidR="009353E0" w:rsidRPr="00AE04C0">
        <w:rPr>
          <w:rFonts w:eastAsia="SimSun" w:hint="eastAsia"/>
          <w:sz w:val="24"/>
          <w:szCs w:val="24"/>
          <w:lang w:val="zh-CN"/>
        </w:rPr>
        <w:t>和建议</w:t>
      </w:r>
      <w:r w:rsidR="002C2A8B" w:rsidRPr="00AE04C0">
        <w:rPr>
          <w:rFonts w:eastAsia="SimSun"/>
          <w:sz w:val="24"/>
          <w:szCs w:val="24"/>
          <w:lang w:val="zh-CN"/>
        </w:rPr>
        <w:t>。</w:t>
      </w:r>
    </w:p>
    <w:p w14:paraId="00294499" w14:textId="142935E0" w:rsidR="002C2A8B" w:rsidRPr="00AE04C0" w:rsidRDefault="00BD5787" w:rsidP="00AE04C0">
      <w:pPr>
        <w:pStyle w:val="Normalnumber"/>
        <w:tabs>
          <w:tab w:val="clear" w:pos="1247"/>
          <w:tab w:val="clear" w:pos="1814"/>
          <w:tab w:val="clear" w:pos="2381"/>
          <w:tab w:val="clear" w:pos="2948"/>
          <w:tab w:val="clear" w:pos="3515"/>
          <w:tab w:val="clear" w:pos="4082"/>
          <w:tab w:val="num" w:pos="624"/>
        </w:tabs>
        <w:spacing w:line="240" w:lineRule="auto"/>
        <w:ind w:left="1247"/>
        <w:rPr>
          <w:rFonts w:eastAsia="SimSun"/>
          <w:sz w:val="24"/>
          <w:szCs w:val="24"/>
          <w:lang w:val="zh-CN"/>
        </w:rPr>
      </w:pPr>
      <w:r>
        <w:rPr>
          <w:rFonts w:eastAsia="SimSun" w:hint="eastAsia"/>
          <w:sz w:val="24"/>
          <w:szCs w:val="24"/>
          <w:lang w:val="zh-CN"/>
        </w:rPr>
        <w:t>1</w:t>
      </w:r>
      <w:r>
        <w:rPr>
          <w:rFonts w:eastAsia="SimSun"/>
          <w:sz w:val="24"/>
          <w:szCs w:val="24"/>
          <w:lang w:val="zh-CN"/>
        </w:rPr>
        <w:t>9</w:t>
      </w:r>
      <w:r>
        <w:rPr>
          <w:rFonts w:eastAsia="SimSun" w:hint="eastAsia"/>
          <w:sz w:val="24"/>
          <w:szCs w:val="24"/>
          <w:lang w:val="zh-CN"/>
        </w:rPr>
        <w:t>．</w:t>
      </w:r>
      <w:r>
        <w:rPr>
          <w:rFonts w:eastAsia="SimSun"/>
          <w:sz w:val="24"/>
          <w:szCs w:val="24"/>
          <w:lang w:val="zh-CN"/>
        </w:rPr>
        <w:tab/>
      </w:r>
      <w:r w:rsidR="009353E0" w:rsidRPr="00AE04C0">
        <w:rPr>
          <w:rFonts w:eastAsia="SimSun" w:hint="eastAsia"/>
          <w:sz w:val="24"/>
          <w:szCs w:val="24"/>
          <w:lang w:val="zh-CN"/>
        </w:rPr>
        <w:t>为筹备全体会议第十届会议，多学科专家小组和主席团将根据</w:t>
      </w:r>
      <w:r w:rsidR="009353E0" w:rsidRPr="00AE04C0">
        <w:rPr>
          <w:rFonts w:eastAsia="SimSun"/>
          <w:sz w:val="24"/>
          <w:szCs w:val="24"/>
          <w:lang w:val="zh-CN"/>
        </w:rPr>
        <w:t>IPBES-1/3</w:t>
      </w:r>
      <w:r w:rsidR="009353E0" w:rsidRPr="00AE04C0">
        <w:rPr>
          <w:rFonts w:eastAsia="SimSun" w:hint="eastAsia"/>
          <w:sz w:val="24"/>
          <w:szCs w:val="24"/>
          <w:lang w:val="zh-CN"/>
        </w:rPr>
        <w:t>号决定</w:t>
      </w:r>
      <w:r w:rsidR="00696D97">
        <w:rPr>
          <w:rFonts w:eastAsia="SimSun" w:hint="eastAsia"/>
          <w:sz w:val="24"/>
          <w:szCs w:val="24"/>
          <w:lang w:val="zh-CN"/>
        </w:rPr>
        <w:t>，</w:t>
      </w:r>
      <w:r w:rsidR="009353E0" w:rsidRPr="00AE04C0">
        <w:rPr>
          <w:rFonts w:eastAsia="SimSun" w:hint="eastAsia"/>
          <w:sz w:val="24"/>
          <w:szCs w:val="24"/>
          <w:lang w:val="zh-CN"/>
        </w:rPr>
        <w:t>审议关于第二次生物多样性和生态系统服务</w:t>
      </w:r>
      <w:r w:rsidR="004F733F" w:rsidRPr="00AE04C0">
        <w:rPr>
          <w:rFonts w:eastAsia="SimSun" w:hint="eastAsia"/>
          <w:sz w:val="24"/>
          <w:szCs w:val="24"/>
          <w:lang w:val="zh-CN"/>
        </w:rPr>
        <w:t>全球</w:t>
      </w:r>
      <w:r w:rsidR="009353E0" w:rsidRPr="00AE04C0">
        <w:rPr>
          <w:rFonts w:eastAsia="SimSun" w:hint="eastAsia"/>
          <w:sz w:val="24"/>
          <w:szCs w:val="24"/>
          <w:lang w:val="zh-CN"/>
        </w:rPr>
        <w:t>评估和连通性评估的请求以及通过再次呼吁收到的其他请求、</w:t>
      </w:r>
      <w:r w:rsidR="00696D97">
        <w:rPr>
          <w:rFonts w:eastAsia="SimSun" w:hint="eastAsia"/>
          <w:sz w:val="24"/>
          <w:szCs w:val="24"/>
          <w:lang w:val="zh-CN"/>
        </w:rPr>
        <w:t>意见</w:t>
      </w:r>
      <w:r w:rsidR="009353E0" w:rsidRPr="00AE04C0">
        <w:rPr>
          <w:rFonts w:eastAsia="SimSun" w:hint="eastAsia"/>
          <w:sz w:val="24"/>
          <w:szCs w:val="24"/>
          <w:lang w:val="zh-CN"/>
        </w:rPr>
        <w:t>和建议，并编写一份</w:t>
      </w:r>
      <w:r w:rsidR="00696D97">
        <w:rPr>
          <w:rFonts w:eastAsia="SimSun" w:hint="eastAsia"/>
          <w:sz w:val="24"/>
          <w:szCs w:val="24"/>
          <w:lang w:val="zh-CN"/>
        </w:rPr>
        <w:t>载</w:t>
      </w:r>
      <w:r w:rsidR="009353E0" w:rsidRPr="00AE04C0">
        <w:rPr>
          <w:rFonts w:eastAsia="SimSun" w:hint="eastAsia"/>
          <w:sz w:val="24"/>
          <w:szCs w:val="24"/>
          <w:lang w:val="zh-CN"/>
        </w:rPr>
        <w:t>有按优先顺序排列的请求清单的报告，分析这些请求的科学和政策相关性，包括可能需要另外进行的界定范围工作以及这些请求对生物多样性平台工作方案和资源需求的影响。它们将在这项工作中考虑到本文件附件二中的第二次全球评估的初步范围界定报告以及附件三中的连通性专题评估的相关要点草案</w:t>
      </w:r>
      <w:r w:rsidR="002C2A8B" w:rsidRPr="00AE04C0">
        <w:rPr>
          <w:rFonts w:eastAsia="SimSun"/>
          <w:sz w:val="24"/>
          <w:szCs w:val="24"/>
          <w:lang w:val="zh-CN"/>
        </w:rPr>
        <w:t>。</w:t>
      </w:r>
    </w:p>
    <w:p w14:paraId="4A396265" w14:textId="1DB49EE0" w:rsidR="002C2A8B" w:rsidRPr="00AE04C0" w:rsidRDefault="00BD5787" w:rsidP="00AE04C0">
      <w:pPr>
        <w:pStyle w:val="Normalnumber"/>
        <w:tabs>
          <w:tab w:val="clear" w:pos="1247"/>
          <w:tab w:val="clear" w:pos="1814"/>
          <w:tab w:val="clear" w:pos="2381"/>
          <w:tab w:val="clear" w:pos="2948"/>
          <w:tab w:val="clear" w:pos="3515"/>
          <w:tab w:val="clear" w:pos="4082"/>
          <w:tab w:val="num" w:pos="624"/>
        </w:tabs>
        <w:spacing w:line="240" w:lineRule="auto"/>
        <w:ind w:left="1247"/>
        <w:rPr>
          <w:rFonts w:eastAsia="SimSun"/>
          <w:sz w:val="24"/>
          <w:szCs w:val="24"/>
          <w:lang w:val="zh-CN"/>
        </w:rPr>
      </w:pPr>
      <w:r>
        <w:rPr>
          <w:rFonts w:eastAsia="SimSun" w:hint="eastAsia"/>
          <w:sz w:val="24"/>
          <w:szCs w:val="24"/>
          <w:lang w:val="zh-CN"/>
        </w:rPr>
        <w:t>2</w:t>
      </w:r>
      <w:r>
        <w:rPr>
          <w:rFonts w:eastAsia="SimSun"/>
          <w:sz w:val="24"/>
          <w:szCs w:val="24"/>
          <w:lang w:val="zh-CN"/>
        </w:rPr>
        <w:t>0</w:t>
      </w:r>
      <w:r>
        <w:rPr>
          <w:rFonts w:eastAsia="SimSun" w:hint="eastAsia"/>
          <w:sz w:val="24"/>
          <w:szCs w:val="24"/>
          <w:lang w:val="zh-CN"/>
        </w:rPr>
        <w:t>．</w:t>
      </w:r>
      <w:r>
        <w:rPr>
          <w:rFonts w:eastAsia="SimSun"/>
          <w:sz w:val="24"/>
          <w:szCs w:val="24"/>
          <w:lang w:val="zh-CN"/>
        </w:rPr>
        <w:tab/>
      </w:r>
      <w:r w:rsidR="002C2A8B" w:rsidRPr="00AE04C0">
        <w:rPr>
          <w:rFonts w:eastAsia="SimSun"/>
          <w:sz w:val="24"/>
          <w:szCs w:val="24"/>
          <w:lang w:val="zh-CN"/>
        </w:rPr>
        <w:t>全体会议第九届会议不妨请科学界加快开展工作，填补在第一次生物多样性和生态系统服务全球评估和其他已完成的科学政策平台评估过程中查明的空白，并加快初步范围界定报告</w:t>
      </w:r>
      <w:r w:rsidR="00B70A94">
        <w:rPr>
          <w:rFonts w:eastAsia="SimSun"/>
          <w:sz w:val="24"/>
          <w:szCs w:val="24"/>
          <w:lang w:val="zh-CN"/>
        </w:rPr>
        <w:t>（</w:t>
      </w:r>
      <w:r w:rsidR="002C2A8B" w:rsidRPr="00AE04C0">
        <w:rPr>
          <w:rFonts w:eastAsia="SimSun"/>
          <w:sz w:val="24"/>
          <w:szCs w:val="24"/>
          <w:lang w:val="zh-CN"/>
        </w:rPr>
        <w:t>附件二</w:t>
      </w:r>
      <w:r w:rsidR="00B70A94">
        <w:rPr>
          <w:rFonts w:eastAsia="SimSun"/>
          <w:sz w:val="24"/>
          <w:szCs w:val="24"/>
          <w:lang w:val="zh-CN"/>
        </w:rPr>
        <w:t>）</w:t>
      </w:r>
      <w:r w:rsidR="002C2A8B" w:rsidRPr="00AE04C0">
        <w:rPr>
          <w:rFonts w:eastAsia="SimSun"/>
          <w:sz w:val="24"/>
          <w:szCs w:val="24"/>
          <w:lang w:val="zh-CN"/>
        </w:rPr>
        <w:t>提出的各个方面的工作，以便及时提供结果，供可能开展的第二次全球评估审议。</w:t>
      </w:r>
    </w:p>
    <w:p w14:paraId="16809B1B" w14:textId="2810A585" w:rsidR="002C2A8B" w:rsidRPr="00AE04C0" w:rsidRDefault="00BD5787" w:rsidP="00AE04C0">
      <w:pPr>
        <w:pStyle w:val="Normalnumber"/>
        <w:tabs>
          <w:tab w:val="clear" w:pos="1247"/>
          <w:tab w:val="clear" w:pos="1814"/>
          <w:tab w:val="clear" w:pos="2381"/>
          <w:tab w:val="clear" w:pos="2948"/>
          <w:tab w:val="clear" w:pos="3515"/>
          <w:tab w:val="clear" w:pos="4082"/>
          <w:tab w:val="num" w:pos="624"/>
        </w:tabs>
        <w:spacing w:line="240" w:lineRule="auto"/>
        <w:ind w:left="1247"/>
        <w:rPr>
          <w:rFonts w:eastAsia="SimSun"/>
          <w:sz w:val="24"/>
          <w:szCs w:val="24"/>
          <w:lang w:val="zh-CN"/>
        </w:rPr>
      </w:pPr>
      <w:r>
        <w:rPr>
          <w:rFonts w:eastAsia="SimSun" w:hint="eastAsia"/>
          <w:sz w:val="24"/>
          <w:szCs w:val="24"/>
          <w:lang w:val="zh-CN"/>
        </w:rPr>
        <w:t>2</w:t>
      </w:r>
      <w:r>
        <w:rPr>
          <w:rFonts w:eastAsia="SimSun"/>
          <w:sz w:val="24"/>
          <w:szCs w:val="24"/>
          <w:lang w:val="zh-CN"/>
        </w:rPr>
        <w:t>1</w:t>
      </w:r>
      <w:r>
        <w:rPr>
          <w:rFonts w:eastAsia="SimSun" w:hint="eastAsia"/>
          <w:sz w:val="24"/>
          <w:szCs w:val="24"/>
          <w:lang w:val="zh-CN"/>
        </w:rPr>
        <w:t>．</w:t>
      </w:r>
      <w:r>
        <w:rPr>
          <w:rFonts w:eastAsia="SimSun"/>
          <w:sz w:val="24"/>
          <w:szCs w:val="24"/>
          <w:lang w:val="zh-CN"/>
        </w:rPr>
        <w:tab/>
      </w:r>
      <w:r w:rsidR="002C2A8B" w:rsidRPr="00AE04C0">
        <w:rPr>
          <w:rFonts w:eastAsia="SimSun"/>
          <w:sz w:val="24"/>
          <w:szCs w:val="24"/>
          <w:lang w:val="zh-CN"/>
        </w:rPr>
        <w:t>例如，《关于生物多样性和生态系统服务情景设想和模型的方法评估报告》和《生物多样性和生态系统服务全球评估报告》指出，</w:t>
      </w:r>
      <w:r w:rsidR="00A12E08">
        <w:rPr>
          <w:rFonts w:eastAsia="SimSun" w:hint="eastAsia"/>
          <w:sz w:val="24"/>
          <w:szCs w:val="24"/>
          <w:lang w:val="zh-CN"/>
        </w:rPr>
        <w:t>要</w:t>
      </w:r>
      <w:r w:rsidR="00A12E08" w:rsidRPr="00AE04C0">
        <w:rPr>
          <w:rFonts w:eastAsia="SimSun"/>
          <w:sz w:val="24"/>
          <w:szCs w:val="24"/>
          <w:lang w:val="zh-CN"/>
        </w:rPr>
        <w:t>提供这一重要信息</w:t>
      </w:r>
      <w:r w:rsidR="00A12E08">
        <w:rPr>
          <w:rFonts w:eastAsia="SimSun" w:hint="eastAsia"/>
          <w:sz w:val="24"/>
          <w:szCs w:val="24"/>
          <w:lang w:val="zh-CN"/>
        </w:rPr>
        <w:t>，就必须</w:t>
      </w:r>
      <w:r w:rsidR="002C2A8B" w:rsidRPr="00AE04C0">
        <w:rPr>
          <w:rFonts w:eastAsia="SimSun"/>
          <w:sz w:val="24"/>
          <w:szCs w:val="24"/>
          <w:lang w:val="zh-CN"/>
        </w:rPr>
        <w:t>有更多不同的生物多样性和生态系统服务情景设想和模型。情景设想和模型工作队已开展工作，推动将这些情景设想和模型用于科学政策平台今后的评估</w:t>
      </w:r>
      <w:r w:rsidR="00B70A94">
        <w:rPr>
          <w:rFonts w:eastAsia="SimSun"/>
          <w:sz w:val="24"/>
          <w:szCs w:val="24"/>
          <w:lang w:val="zh-CN"/>
        </w:rPr>
        <w:t>（</w:t>
      </w:r>
      <w:r w:rsidR="002C2A8B" w:rsidRPr="00AE04C0">
        <w:rPr>
          <w:rFonts w:eastAsia="SimSun"/>
          <w:sz w:val="24"/>
          <w:szCs w:val="24"/>
          <w:lang w:val="zh-CN"/>
        </w:rPr>
        <w:t>见</w:t>
      </w:r>
      <w:r w:rsidR="002C2A8B" w:rsidRPr="00AE04C0">
        <w:rPr>
          <w:rFonts w:eastAsia="SimSun"/>
          <w:sz w:val="24"/>
          <w:szCs w:val="24"/>
          <w:lang w:val="zh-CN"/>
        </w:rPr>
        <w:t>IPBES/9/10</w:t>
      </w:r>
      <w:r w:rsidR="002C2A8B" w:rsidRPr="00AE04C0">
        <w:rPr>
          <w:rFonts w:eastAsia="SimSun"/>
          <w:sz w:val="24"/>
          <w:szCs w:val="24"/>
          <w:lang w:val="zh-CN"/>
        </w:rPr>
        <w:t>和</w:t>
      </w:r>
      <w:r w:rsidR="002C2A8B" w:rsidRPr="00AE04C0">
        <w:rPr>
          <w:rFonts w:eastAsia="SimSun"/>
          <w:sz w:val="24"/>
          <w:szCs w:val="24"/>
          <w:lang w:val="zh-CN"/>
        </w:rPr>
        <w:t>IPBES/9/INF/16</w:t>
      </w:r>
      <w:r w:rsidR="002C2A8B" w:rsidRPr="00AE04C0">
        <w:rPr>
          <w:rFonts w:eastAsia="SimSun"/>
          <w:sz w:val="24"/>
          <w:szCs w:val="24"/>
          <w:lang w:val="zh-CN"/>
        </w:rPr>
        <w:t>号文件</w:t>
      </w:r>
      <w:r w:rsidR="00B70A94">
        <w:rPr>
          <w:rFonts w:eastAsia="SimSun"/>
          <w:sz w:val="24"/>
          <w:szCs w:val="24"/>
          <w:lang w:val="zh-CN"/>
        </w:rPr>
        <w:t>）</w:t>
      </w:r>
      <w:r w:rsidR="002C2A8B" w:rsidRPr="00AE04C0">
        <w:rPr>
          <w:rFonts w:eastAsia="SimSun"/>
          <w:sz w:val="24"/>
          <w:szCs w:val="24"/>
          <w:lang w:val="zh-CN"/>
        </w:rPr>
        <w:t>。</w:t>
      </w:r>
    </w:p>
    <w:p w14:paraId="5ECB1793" w14:textId="77777777" w:rsidR="002C2A8B" w:rsidRPr="002C2A8B" w:rsidRDefault="002C2A8B" w:rsidP="002C2A8B">
      <w:pPr>
        <w:keepNext/>
        <w:keepLines/>
        <w:numPr>
          <w:ilvl w:val="0"/>
          <w:numId w:val="1"/>
        </w:numPr>
        <w:tabs>
          <w:tab w:val="clear" w:pos="1247"/>
          <w:tab w:val="clear" w:pos="1814"/>
          <w:tab w:val="clear" w:pos="2381"/>
          <w:tab w:val="clear" w:pos="2948"/>
          <w:tab w:val="clear" w:pos="3515"/>
          <w:tab w:val="left" w:pos="4082"/>
        </w:tabs>
        <w:ind w:left="1814" w:hanging="567"/>
        <w:sectPr w:rsidR="002C2A8B" w:rsidRPr="002C2A8B"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68BB41B9" w14:textId="633DE5CE" w:rsidR="002C2A8B" w:rsidRPr="00594F5F" w:rsidRDefault="003D0517" w:rsidP="00A274D9">
      <w:pPr>
        <w:pStyle w:val="ZZAnxheader"/>
        <w:spacing w:line="340" w:lineRule="exact"/>
        <w:rPr>
          <w:rFonts w:ascii="SimHei" w:eastAsia="SimHei" w:hAnsi="SimHei"/>
          <w:bCs w:val="0"/>
          <w:color w:val="FFFFFF" w:themeColor="background1"/>
          <w:sz w:val="32"/>
          <w:szCs w:val="32"/>
          <w:lang w:val="en-GB" w:eastAsia="zh-CN"/>
        </w:rPr>
      </w:pPr>
      <w:r w:rsidRPr="009461D7">
        <w:rPr>
          <w:rFonts w:ascii="SimHei" w:eastAsia="SimHei" w:hAnsi="SimHei"/>
          <w:bCs w:val="0"/>
          <w:sz w:val="32"/>
          <w:szCs w:val="32"/>
          <w:lang w:val="en-GB" w:eastAsia="zh-CN"/>
        </w:rPr>
        <w:lastRenderedPageBreak/>
        <w:t>附件一</w:t>
      </w:r>
    </w:p>
    <w:p w14:paraId="0D1F95A1" w14:textId="6F981632" w:rsidR="0080117D" w:rsidRPr="00C03A28" w:rsidRDefault="008E410E" w:rsidP="00C03A28">
      <w:pPr>
        <w:pStyle w:val="ZZAnxtitle"/>
        <w:spacing w:before="120" w:after="240"/>
        <w:rPr>
          <w:rFonts w:ascii="SimHei" w:eastAsia="SimHei" w:hAnsi="SimHei"/>
          <w:bCs w:val="0"/>
          <w:sz w:val="32"/>
          <w:szCs w:val="32"/>
          <w:lang w:val="en-GB" w:eastAsia="zh-CN"/>
        </w:rPr>
      </w:pPr>
      <w:r w:rsidRPr="00EE5BC7">
        <w:rPr>
          <w:noProof/>
          <w:sz w:val="16"/>
          <w:szCs w:val="16"/>
          <w:lang w:val="en-GB"/>
        </w:rPr>
        <mc:AlternateContent>
          <mc:Choice Requires="wpg">
            <w:drawing>
              <wp:anchor distT="0" distB="0" distL="114300" distR="114300" simplePos="0" relativeHeight="251664384" behindDoc="0" locked="0" layoutInCell="1" allowOverlap="1" wp14:anchorId="55B8C9E1" wp14:editId="78823B2F">
                <wp:simplePos x="0" y="0"/>
                <wp:positionH relativeFrom="column">
                  <wp:posOffset>-55245</wp:posOffset>
                </wp:positionH>
                <wp:positionV relativeFrom="paragraph">
                  <wp:posOffset>390525</wp:posOffset>
                </wp:positionV>
                <wp:extent cx="8340725" cy="5037455"/>
                <wp:effectExtent l="0" t="0" r="0" b="0"/>
                <wp:wrapSquare wrapText="bothSides"/>
                <wp:docPr id="269700200" name="Group 6"/>
                <wp:cNvGraphicFramePr/>
                <a:graphic xmlns:a="http://schemas.openxmlformats.org/drawingml/2006/main">
                  <a:graphicData uri="http://schemas.microsoft.com/office/word/2010/wordprocessingGroup">
                    <wpg:wgp>
                      <wpg:cNvGrpSpPr/>
                      <wpg:grpSpPr>
                        <a:xfrm>
                          <a:off x="0" y="0"/>
                          <a:ext cx="8340725" cy="5037455"/>
                          <a:chOff x="0" y="0"/>
                          <a:chExt cx="8627303" cy="4992147"/>
                        </a:xfrm>
                      </wpg:grpSpPr>
                      <wps:wsp>
                        <wps:cNvPr id="269700201" name="Shape 33"/>
                        <wps:cNvSpPr/>
                        <wps:spPr>
                          <a:xfrm>
                            <a:off x="44729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2" name="Shape 35"/>
                        <wps:cNvSpPr/>
                        <wps:spPr>
                          <a:xfrm>
                            <a:off x="93790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3" name="Shape 37"/>
                        <wps:cNvSpPr/>
                        <wps:spPr>
                          <a:xfrm>
                            <a:off x="1428516"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4" name="Shape 39"/>
                        <wps:cNvSpPr/>
                        <wps:spPr>
                          <a:xfrm>
                            <a:off x="191912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5" name="Shape 41"/>
                        <wps:cNvSpPr/>
                        <wps:spPr>
                          <a:xfrm>
                            <a:off x="240973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6" name="Shape 43"/>
                        <wps:cNvSpPr/>
                        <wps:spPr>
                          <a:xfrm>
                            <a:off x="290034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7" name="Shape 45"/>
                        <wps:cNvSpPr/>
                        <wps:spPr>
                          <a:xfrm>
                            <a:off x="339095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8" name="Shape 47"/>
                        <wps:cNvSpPr/>
                        <wps:spPr>
                          <a:xfrm>
                            <a:off x="388156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9" name="Shape 49"/>
                        <wps:cNvSpPr/>
                        <wps:spPr>
                          <a:xfrm>
                            <a:off x="437217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0" name="Shape 51"/>
                        <wps:cNvSpPr/>
                        <wps:spPr>
                          <a:xfrm>
                            <a:off x="486278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1" name="Shape 53"/>
                        <wps:cNvSpPr/>
                        <wps:spPr>
                          <a:xfrm>
                            <a:off x="5353398" y="6070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2" name="Shape 54"/>
                        <wps:cNvSpPr/>
                        <wps:spPr>
                          <a:xfrm>
                            <a:off x="0" y="1753589"/>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13" name="Shape 55"/>
                        <wps:cNvSpPr/>
                        <wps:spPr>
                          <a:xfrm>
                            <a:off x="0"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4" name="Shape 56"/>
                        <wps:cNvSpPr/>
                        <wps:spPr>
                          <a:xfrm>
                            <a:off x="49026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5" name="Shape 57"/>
                        <wps:cNvSpPr/>
                        <wps:spPr>
                          <a:xfrm>
                            <a:off x="98052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6" name="Shape 58"/>
                        <wps:cNvSpPr/>
                        <wps:spPr>
                          <a:xfrm>
                            <a:off x="1449553" y="1567889"/>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217" name="Rectangle 269700217"/>
                        <wps:cNvSpPr/>
                        <wps:spPr>
                          <a:xfrm>
                            <a:off x="95555" y="1611093"/>
                            <a:ext cx="384806" cy="151111"/>
                          </a:xfrm>
                          <a:prstGeom prst="rect">
                            <a:avLst/>
                          </a:prstGeom>
                          <a:ln>
                            <a:noFill/>
                          </a:ln>
                        </wps:spPr>
                        <wps:txbx>
                          <w:txbxContent>
                            <w:p w14:paraId="1D41B5CD" w14:textId="77777777" w:rsidR="007F40F8" w:rsidRPr="00E01134" w:rsidRDefault="007F40F8" w:rsidP="00E01134">
                              <w:pPr>
                                <w:spacing w:after="0" w:line="200" w:lineRule="exact"/>
                                <w:rPr>
                                  <w:rFonts w:ascii="Arial" w:eastAsia="Arial" w:hAnsi="Arial" w:cs="Arial"/>
                                  <w:b/>
                                  <w:bCs/>
                                  <w:color w:val="538135" w:themeColor="accent6" w:themeShade="BF"/>
                                  <w:kern w:val="24"/>
                                  <w:sz w:val="18"/>
                                  <w:szCs w:val="18"/>
                                </w:rPr>
                              </w:pPr>
                              <w:r w:rsidRPr="00E01134">
                                <w:rPr>
                                  <w:rFonts w:ascii="SimSun" w:eastAsia="SimSun" w:hAnsi="SimSun" w:cs="SimSun" w:hint="eastAsia"/>
                                  <w:b/>
                                  <w:bCs/>
                                  <w:color w:val="538135" w:themeColor="accent6" w:themeShade="BF"/>
                                  <w:sz w:val="18"/>
                                  <w:szCs w:val="18"/>
                                  <w:lang w:val="zh-CN"/>
                                </w:rPr>
                                <w:t>第</w:t>
                              </w:r>
                              <w:r w:rsidRPr="00764DD7">
                                <w:rPr>
                                  <w:b/>
                                  <w:bCs/>
                                  <w:color w:val="538135" w:themeColor="accent6" w:themeShade="BF"/>
                                  <w:sz w:val="18"/>
                                  <w:szCs w:val="18"/>
                                  <w:lang w:val="zh-CN"/>
                                </w:rPr>
                                <w:t>1</w:t>
                              </w:r>
                              <w:r w:rsidRPr="00E01134">
                                <w:rPr>
                                  <w:rFonts w:ascii="SimSun" w:eastAsia="SimSun" w:hAnsi="SimSun" w:cs="SimSun" w:hint="eastAsia"/>
                                  <w:b/>
                                  <w:bCs/>
                                  <w:color w:val="538135" w:themeColor="accent6" w:themeShade="BF"/>
                                  <w:sz w:val="18"/>
                                  <w:szCs w:val="18"/>
                                  <w:lang w:val="zh-CN"/>
                                </w:rPr>
                                <w:t>年</w:t>
                              </w:r>
                            </w:p>
                          </w:txbxContent>
                        </wps:txbx>
                        <wps:bodyPr vert="horz" lIns="0" tIns="0" rIns="0" bIns="0" rtlCol="0">
                          <a:noAutofit/>
                        </wps:bodyPr>
                      </wps:wsp>
                      <wps:wsp>
                        <wps:cNvPr id="269700218" name="Rectangle 269700218"/>
                        <wps:cNvSpPr/>
                        <wps:spPr>
                          <a:xfrm>
                            <a:off x="559137" y="1611093"/>
                            <a:ext cx="417977" cy="151111"/>
                          </a:xfrm>
                          <a:prstGeom prst="rect">
                            <a:avLst/>
                          </a:prstGeom>
                          <a:ln>
                            <a:noFill/>
                          </a:ln>
                        </wps:spPr>
                        <wps:txbx>
                          <w:txbxContent>
                            <w:p w14:paraId="7CE83676" w14:textId="77777777" w:rsidR="007F40F8" w:rsidRPr="00E01134" w:rsidRDefault="007F40F8" w:rsidP="00E01134">
                              <w:pPr>
                                <w:spacing w:after="0" w:line="200" w:lineRule="exact"/>
                                <w:jc w:val="left"/>
                                <w:rPr>
                                  <w:rFonts w:ascii="SimSun" w:eastAsia="SimSun" w:hAnsi="SimSun" w:cs="SimSun"/>
                                  <w:b/>
                                  <w:bCs/>
                                  <w:color w:val="538135" w:themeColor="accent6" w:themeShade="BF"/>
                                  <w:sz w:val="18"/>
                                  <w:szCs w:val="18"/>
                                  <w:lang w:val="zh-CN"/>
                                </w:rPr>
                              </w:pPr>
                              <w:r w:rsidRPr="00E01134">
                                <w:rPr>
                                  <w:rFonts w:ascii="SimSun" w:eastAsia="SimSun" w:hAnsi="SimSun" w:cs="SimSun"/>
                                  <w:b/>
                                  <w:bCs/>
                                  <w:color w:val="538135" w:themeColor="accent6" w:themeShade="BF"/>
                                  <w:sz w:val="18"/>
                                  <w:szCs w:val="18"/>
                                  <w:lang w:val="zh-CN"/>
                                </w:rPr>
                                <w:t>第</w:t>
                              </w:r>
                              <w:r w:rsidRPr="00C76C9C">
                                <w:rPr>
                                  <w:b/>
                                  <w:bCs/>
                                  <w:color w:val="538135" w:themeColor="accent6" w:themeShade="BF"/>
                                  <w:sz w:val="18"/>
                                  <w:szCs w:val="18"/>
                                  <w:lang w:val="zh-CN"/>
                                </w:rPr>
                                <w:t>2</w:t>
                              </w:r>
                              <w:r w:rsidRPr="00E01134">
                                <w:rPr>
                                  <w:rFonts w:ascii="SimSun" w:eastAsia="SimSun" w:hAnsi="SimSun" w:cs="SimSun"/>
                                  <w:b/>
                                  <w:bCs/>
                                  <w:color w:val="538135" w:themeColor="accent6" w:themeShade="BF"/>
                                  <w:sz w:val="18"/>
                                  <w:szCs w:val="18"/>
                                  <w:lang w:val="zh-CN"/>
                                </w:rPr>
                                <w:t>年</w:t>
                              </w:r>
                            </w:p>
                          </w:txbxContent>
                        </wps:txbx>
                        <wps:bodyPr vert="horz" lIns="0" tIns="0" rIns="0" bIns="0" rtlCol="0">
                          <a:noAutofit/>
                        </wps:bodyPr>
                      </wps:wsp>
                      <wps:wsp>
                        <wps:cNvPr id="269700219" name="Rectangle 269700219"/>
                        <wps:cNvSpPr/>
                        <wps:spPr>
                          <a:xfrm>
                            <a:off x="1032471" y="1611093"/>
                            <a:ext cx="437777" cy="151111"/>
                          </a:xfrm>
                          <a:prstGeom prst="rect">
                            <a:avLst/>
                          </a:prstGeom>
                          <a:ln>
                            <a:noFill/>
                          </a:ln>
                        </wps:spPr>
                        <wps:txbx>
                          <w:txbxContent>
                            <w:p w14:paraId="737E4786" w14:textId="77777777" w:rsidR="007F40F8" w:rsidRPr="00E01134" w:rsidRDefault="007F40F8" w:rsidP="00E01134">
                              <w:pPr>
                                <w:spacing w:after="0" w:line="200" w:lineRule="exact"/>
                                <w:rPr>
                                  <w:rFonts w:ascii="SimSun" w:eastAsia="SimSun" w:hAnsi="SimSun" w:cs="SimSun"/>
                                  <w:b/>
                                  <w:bCs/>
                                  <w:color w:val="538135" w:themeColor="accent6" w:themeShade="BF"/>
                                  <w:sz w:val="18"/>
                                  <w:szCs w:val="18"/>
                                  <w:lang w:val="zh-CN"/>
                                </w:rPr>
                              </w:pPr>
                              <w:r w:rsidRPr="00E01134">
                                <w:rPr>
                                  <w:rFonts w:ascii="SimSun" w:eastAsia="SimSun" w:hAnsi="SimSun" w:cs="SimSun"/>
                                  <w:b/>
                                  <w:bCs/>
                                  <w:color w:val="538135" w:themeColor="accent6" w:themeShade="BF"/>
                                  <w:sz w:val="18"/>
                                  <w:szCs w:val="18"/>
                                  <w:lang w:val="zh-CN"/>
                                </w:rPr>
                                <w:t>第</w:t>
                              </w:r>
                              <w:r w:rsidRPr="00C76C9C">
                                <w:rPr>
                                  <w:b/>
                                  <w:bCs/>
                                  <w:color w:val="538135" w:themeColor="accent6" w:themeShade="BF"/>
                                  <w:sz w:val="18"/>
                                  <w:szCs w:val="18"/>
                                  <w:lang w:val="zh-CN"/>
                                </w:rPr>
                                <w:t>3</w:t>
                              </w:r>
                              <w:r w:rsidRPr="00E01134">
                                <w:rPr>
                                  <w:rFonts w:ascii="SimSun" w:eastAsia="SimSun" w:hAnsi="SimSun" w:cs="SimSun"/>
                                  <w:b/>
                                  <w:bCs/>
                                  <w:color w:val="538135" w:themeColor="accent6" w:themeShade="BF"/>
                                  <w:sz w:val="18"/>
                                  <w:szCs w:val="18"/>
                                  <w:lang w:val="zh-CN"/>
                                </w:rPr>
                                <w:t>年</w:t>
                              </w:r>
                            </w:p>
                          </w:txbxContent>
                        </wps:txbx>
                        <wps:bodyPr vert="horz" lIns="0" tIns="0" rIns="0" bIns="0" rtlCol="0">
                          <a:noAutofit/>
                        </wps:bodyPr>
                      </wps:wsp>
                      <wps:wsp>
                        <wps:cNvPr id="269700220" name="Shape 62"/>
                        <wps:cNvSpPr/>
                        <wps:spPr>
                          <a:xfrm>
                            <a:off x="0" y="2066745"/>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21" name="Shape 63"/>
                        <wps:cNvSpPr/>
                        <wps:spPr>
                          <a:xfrm>
                            <a:off x="0"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2" name="Shape 64"/>
                        <wps:cNvSpPr/>
                        <wps:spPr>
                          <a:xfrm>
                            <a:off x="490264"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3" name="Shape 65"/>
                        <wps:cNvSpPr/>
                        <wps:spPr>
                          <a:xfrm>
                            <a:off x="980525"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4" name="Shape 66"/>
                        <wps:cNvSpPr/>
                        <wps:spPr>
                          <a:xfrm>
                            <a:off x="1470786"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5" name="Rectangle 269700225"/>
                        <wps:cNvSpPr/>
                        <wps:spPr>
                          <a:xfrm>
                            <a:off x="95555" y="1924250"/>
                            <a:ext cx="384806" cy="151111"/>
                          </a:xfrm>
                          <a:prstGeom prst="rect">
                            <a:avLst/>
                          </a:prstGeom>
                          <a:ln>
                            <a:noFill/>
                          </a:ln>
                        </wps:spPr>
                        <wps:txbx>
                          <w:txbxContent>
                            <w:p w14:paraId="4E8AC6DB" w14:textId="77777777" w:rsidR="007F40F8" w:rsidRPr="00E01134" w:rsidRDefault="007F40F8" w:rsidP="00E01134">
                              <w:pPr>
                                <w:spacing w:after="0" w:line="200" w:lineRule="exact"/>
                                <w:rPr>
                                  <w:rFonts w:ascii="SimSun" w:eastAsia="SimSun" w:hAnsi="SimSun" w:cs="SimSun"/>
                                  <w:b/>
                                  <w:bCs/>
                                  <w:color w:val="538135" w:themeColor="accent6" w:themeShade="BF"/>
                                  <w:sz w:val="18"/>
                                  <w:szCs w:val="18"/>
                                  <w:lang w:val="zh-CN"/>
                                </w:rPr>
                              </w:pPr>
                              <w:r w:rsidRPr="00E01134">
                                <w:rPr>
                                  <w:rFonts w:ascii="SimSun" w:eastAsia="SimSun" w:hAnsi="SimSun" w:cs="SimSun"/>
                                  <w:b/>
                                  <w:bCs/>
                                  <w:color w:val="538135" w:themeColor="accent6" w:themeShade="BF"/>
                                  <w:sz w:val="18"/>
                                  <w:szCs w:val="18"/>
                                  <w:lang w:val="zh-CN"/>
                                </w:rPr>
                                <w:t>第</w:t>
                              </w:r>
                              <w:r w:rsidRPr="00C76C9C">
                                <w:rPr>
                                  <w:b/>
                                  <w:bCs/>
                                  <w:color w:val="538135" w:themeColor="accent6" w:themeShade="BF"/>
                                  <w:sz w:val="18"/>
                                  <w:szCs w:val="18"/>
                                  <w:lang w:val="zh-CN"/>
                                </w:rPr>
                                <w:t>1</w:t>
                              </w:r>
                              <w:r w:rsidRPr="00E01134">
                                <w:rPr>
                                  <w:rFonts w:ascii="SimSun" w:eastAsia="SimSun" w:hAnsi="SimSun" w:cs="SimSun"/>
                                  <w:b/>
                                  <w:bCs/>
                                  <w:color w:val="538135" w:themeColor="accent6" w:themeShade="BF"/>
                                  <w:sz w:val="18"/>
                                  <w:szCs w:val="18"/>
                                  <w:lang w:val="zh-CN"/>
                                </w:rPr>
                                <w:t>年</w:t>
                              </w:r>
                            </w:p>
                          </w:txbxContent>
                        </wps:txbx>
                        <wps:bodyPr vert="horz" lIns="0" tIns="0" rIns="0" bIns="0" rtlCol="0">
                          <a:noAutofit/>
                        </wps:bodyPr>
                      </wps:wsp>
                      <wps:wsp>
                        <wps:cNvPr id="269700226" name="Rectangle 269700226"/>
                        <wps:cNvSpPr/>
                        <wps:spPr>
                          <a:xfrm>
                            <a:off x="551910" y="1924250"/>
                            <a:ext cx="425204" cy="151111"/>
                          </a:xfrm>
                          <a:prstGeom prst="rect">
                            <a:avLst/>
                          </a:prstGeom>
                          <a:ln>
                            <a:noFill/>
                          </a:ln>
                        </wps:spPr>
                        <wps:txbx>
                          <w:txbxContent>
                            <w:p w14:paraId="3CFB9E0B" w14:textId="77777777" w:rsidR="007F40F8" w:rsidRPr="00E01134" w:rsidRDefault="007F40F8" w:rsidP="00E01134">
                              <w:pPr>
                                <w:spacing w:after="0" w:line="200" w:lineRule="exact"/>
                                <w:rPr>
                                  <w:rFonts w:ascii="SimSun" w:eastAsia="SimSun" w:hAnsi="SimSun" w:cs="SimSun"/>
                                  <w:b/>
                                  <w:bCs/>
                                  <w:color w:val="538135" w:themeColor="accent6" w:themeShade="BF"/>
                                  <w:sz w:val="18"/>
                                  <w:szCs w:val="18"/>
                                  <w:lang w:val="zh-CN"/>
                                </w:rPr>
                              </w:pPr>
                              <w:r w:rsidRPr="00E01134">
                                <w:rPr>
                                  <w:rFonts w:ascii="SimSun" w:eastAsia="SimSun" w:hAnsi="SimSun" w:cs="SimSun"/>
                                  <w:b/>
                                  <w:bCs/>
                                  <w:color w:val="538135" w:themeColor="accent6" w:themeShade="BF"/>
                                  <w:sz w:val="18"/>
                                  <w:szCs w:val="18"/>
                                  <w:lang w:val="zh-CN"/>
                                </w:rPr>
                                <w:t>第</w:t>
                              </w:r>
                              <w:r w:rsidRPr="00C76C9C">
                                <w:rPr>
                                  <w:b/>
                                  <w:bCs/>
                                  <w:color w:val="538135" w:themeColor="accent6" w:themeShade="BF"/>
                                  <w:sz w:val="18"/>
                                  <w:szCs w:val="18"/>
                                  <w:lang w:val="zh-CN"/>
                                </w:rPr>
                                <w:t>2</w:t>
                              </w:r>
                              <w:r w:rsidRPr="00E01134">
                                <w:rPr>
                                  <w:rFonts w:ascii="SimSun" w:eastAsia="SimSun" w:hAnsi="SimSun" w:cs="SimSun"/>
                                  <w:b/>
                                  <w:bCs/>
                                  <w:color w:val="538135" w:themeColor="accent6" w:themeShade="BF"/>
                                  <w:sz w:val="18"/>
                                  <w:szCs w:val="18"/>
                                  <w:lang w:val="zh-CN"/>
                                </w:rPr>
                                <w:t>年</w:t>
                              </w:r>
                            </w:p>
                          </w:txbxContent>
                        </wps:txbx>
                        <wps:bodyPr vert="horz" lIns="0" tIns="0" rIns="0" bIns="0" rtlCol="0">
                          <a:noAutofit/>
                        </wps:bodyPr>
                      </wps:wsp>
                      <wps:wsp>
                        <wps:cNvPr id="269700227" name="Rectangle 269700227"/>
                        <wps:cNvSpPr/>
                        <wps:spPr>
                          <a:xfrm>
                            <a:off x="1022081" y="1924250"/>
                            <a:ext cx="448167" cy="151111"/>
                          </a:xfrm>
                          <a:prstGeom prst="rect">
                            <a:avLst/>
                          </a:prstGeom>
                          <a:ln>
                            <a:noFill/>
                          </a:ln>
                        </wps:spPr>
                        <wps:txbx>
                          <w:txbxContent>
                            <w:p w14:paraId="1BEAE7B6" w14:textId="77777777" w:rsidR="007F40F8" w:rsidRPr="00E01134" w:rsidRDefault="007F40F8" w:rsidP="00E01134">
                              <w:pPr>
                                <w:spacing w:after="0" w:line="200" w:lineRule="exact"/>
                                <w:rPr>
                                  <w:rFonts w:ascii="SimSun" w:eastAsia="SimSun" w:hAnsi="SimSun" w:cs="SimSun"/>
                                  <w:b/>
                                  <w:bCs/>
                                  <w:color w:val="538135" w:themeColor="accent6" w:themeShade="BF"/>
                                  <w:sz w:val="18"/>
                                  <w:szCs w:val="18"/>
                                  <w:lang w:val="zh-CN"/>
                                </w:rPr>
                              </w:pPr>
                              <w:r w:rsidRPr="00E01134">
                                <w:rPr>
                                  <w:rFonts w:ascii="SimSun" w:eastAsia="SimSun" w:hAnsi="SimSun" w:cs="SimSun"/>
                                  <w:b/>
                                  <w:bCs/>
                                  <w:color w:val="538135" w:themeColor="accent6" w:themeShade="BF"/>
                                  <w:sz w:val="18"/>
                                  <w:szCs w:val="18"/>
                                  <w:lang w:val="zh-CN"/>
                                </w:rPr>
                                <w:t>第</w:t>
                              </w:r>
                              <w:r w:rsidRPr="00C76C9C">
                                <w:rPr>
                                  <w:b/>
                                  <w:bCs/>
                                  <w:color w:val="538135" w:themeColor="accent6" w:themeShade="BF"/>
                                  <w:sz w:val="18"/>
                                  <w:szCs w:val="18"/>
                                  <w:lang w:val="zh-CN"/>
                                </w:rPr>
                                <w:t>3</w:t>
                              </w:r>
                              <w:r w:rsidRPr="00E01134">
                                <w:rPr>
                                  <w:rFonts w:ascii="SimSun" w:eastAsia="SimSun" w:hAnsi="SimSun" w:cs="SimSun"/>
                                  <w:b/>
                                  <w:bCs/>
                                  <w:color w:val="538135" w:themeColor="accent6" w:themeShade="BF"/>
                                  <w:sz w:val="18"/>
                                  <w:szCs w:val="18"/>
                                  <w:lang w:val="zh-CN"/>
                                </w:rPr>
                                <w:t>年</w:t>
                              </w:r>
                            </w:p>
                          </w:txbxContent>
                        </wps:txbx>
                        <wps:bodyPr vert="horz" lIns="0" tIns="0" rIns="0" bIns="0" rtlCol="0">
                          <a:noAutofit/>
                        </wps:bodyPr>
                      </wps:wsp>
                      <wps:wsp>
                        <wps:cNvPr id="269700228" name="Rectangle 269700228"/>
                        <wps:cNvSpPr/>
                        <wps:spPr>
                          <a:xfrm>
                            <a:off x="5645177" y="1546098"/>
                            <a:ext cx="1892240" cy="195482"/>
                          </a:xfrm>
                          <a:prstGeom prst="rect">
                            <a:avLst/>
                          </a:prstGeom>
                          <a:ln>
                            <a:noFill/>
                          </a:ln>
                        </wps:spPr>
                        <wps:txbx>
                          <w:txbxContent>
                            <w:p w14:paraId="1DC7F12F" w14:textId="77777777" w:rsidR="007F40F8" w:rsidRPr="0063056B" w:rsidRDefault="007F40F8" w:rsidP="00C76C9C">
                              <w:pPr>
                                <w:spacing w:after="0" w:line="240" w:lineRule="auto"/>
                                <w:rPr>
                                  <w:rFonts w:ascii="SimHei" w:eastAsia="SimHei" w:hAnsi="SimHei" w:cs="Arial"/>
                                  <w:b/>
                                  <w:bCs/>
                                  <w:color w:val="538135" w:themeColor="accent6" w:themeShade="BF"/>
                                  <w:kern w:val="24"/>
                                  <w:sz w:val="18"/>
                                  <w:szCs w:val="18"/>
                                </w:rPr>
                              </w:pPr>
                              <w:r w:rsidRPr="0063056B">
                                <w:rPr>
                                  <w:rFonts w:ascii="SimHei" w:eastAsia="SimHei" w:hAnsi="SimHei" w:hint="eastAsia"/>
                                  <w:b/>
                                  <w:bCs/>
                                  <w:color w:val="538135" w:themeColor="accent6" w:themeShade="BF"/>
                                  <w:sz w:val="18"/>
                                  <w:szCs w:val="18"/>
                                  <w:lang w:val="zh-CN"/>
                                </w:rPr>
                                <w:t>可持续利用野生物种</w:t>
                              </w:r>
                            </w:p>
                          </w:txbxContent>
                        </wps:txbx>
                        <wps:bodyPr vert="horz" lIns="0" tIns="0" rIns="0" bIns="0" rtlCol="0">
                          <a:noAutofit/>
                        </wps:bodyPr>
                      </wps:wsp>
                      <wps:wsp>
                        <wps:cNvPr id="269700229" name="Rectangle 269700229"/>
                        <wps:cNvSpPr/>
                        <wps:spPr>
                          <a:xfrm>
                            <a:off x="5645177" y="1859237"/>
                            <a:ext cx="401020" cy="151111"/>
                          </a:xfrm>
                          <a:prstGeom prst="rect">
                            <a:avLst/>
                          </a:prstGeom>
                          <a:ln>
                            <a:noFill/>
                          </a:ln>
                        </wps:spPr>
                        <wps:txbx>
                          <w:txbxContent>
                            <w:p w14:paraId="1A7C572B" w14:textId="77777777" w:rsidR="007F40F8" w:rsidRPr="0063056B" w:rsidRDefault="007F40F8" w:rsidP="00C76C9C">
                              <w:pPr>
                                <w:spacing w:after="0" w:line="240" w:lineRule="auto"/>
                                <w:rPr>
                                  <w:rFonts w:ascii="SimHei" w:eastAsia="SimHei" w:hAnsi="SimHei" w:cs="Arial"/>
                                  <w:b/>
                                  <w:bCs/>
                                  <w:color w:val="4F7A30"/>
                                  <w:kern w:val="24"/>
                                  <w:sz w:val="15"/>
                                  <w:szCs w:val="15"/>
                                </w:rPr>
                              </w:pPr>
                              <w:r w:rsidRPr="0063056B">
                                <w:rPr>
                                  <w:rFonts w:ascii="SimHei" w:eastAsia="SimHei" w:hAnsi="SimHei" w:cs="SimSun" w:hint="eastAsia"/>
                                  <w:b/>
                                  <w:bCs/>
                                  <w:color w:val="538135" w:themeColor="accent6" w:themeShade="BF"/>
                                  <w:sz w:val="18"/>
                                  <w:szCs w:val="18"/>
                                  <w:lang w:val="zh-CN"/>
                                </w:rPr>
                                <w:t>价值</w:t>
                              </w:r>
                            </w:p>
                          </w:txbxContent>
                        </wps:txbx>
                        <wps:bodyPr vert="horz" lIns="0" tIns="0" rIns="0" bIns="0" rtlCol="0">
                          <a:noAutofit/>
                        </wps:bodyPr>
                      </wps:wsp>
                      <wps:wsp>
                        <wps:cNvPr id="269700230" name="Shape 72"/>
                        <wps:cNvSpPr/>
                        <wps:spPr>
                          <a:xfrm>
                            <a:off x="496235" y="238350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31" name="Shape 73"/>
                        <wps:cNvSpPr/>
                        <wps:spPr>
                          <a:xfrm>
                            <a:off x="496235"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2" name="Shape 74"/>
                        <wps:cNvSpPr/>
                        <wps:spPr>
                          <a:xfrm>
                            <a:off x="986496"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3" name="Shape 75"/>
                        <wps:cNvSpPr/>
                        <wps:spPr>
                          <a:xfrm>
                            <a:off x="1476759"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4" name="Shape 76"/>
                        <wps:cNvSpPr/>
                        <wps:spPr>
                          <a:xfrm>
                            <a:off x="1967020"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5" name="Rectangle 269700235"/>
                        <wps:cNvSpPr/>
                        <wps:spPr>
                          <a:xfrm>
                            <a:off x="559138" y="2241006"/>
                            <a:ext cx="417457" cy="151111"/>
                          </a:xfrm>
                          <a:prstGeom prst="rect">
                            <a:avLst/>
                          </a:prstGeom>
                          <a:ln>
                            <a:noFill/>
                          </a:ln>
                        </wps:spPr>
                        <wps:txbx>
                          <w:txbxContent>
                            <w:p w14:paraId="2F28BDDA" w14:textId="77777777" w:rsidR="007F40F8" w:rsidRPr="00E01134" w:rsidRDefault="007F40F8" w:rsidP="00E01134">
                              <w:pPr>
                                <w:spacing w:after="0" w:line="200" w:lineRule="exact"/>
                                <w:rPr>
                                  <w:rFonts w:ascii="SimSun" w:eastAsia="SimSun" w:hAnsi="SimSun" w:cs="SimSun"/>
                                  <w:b/>
                                  <w:bCs/>
                                  <w:color w:val="538135" w:themeColor="accent6" w:themeShade="BF"/>
                                  <w:sz w:val="18"/>
                                  <w:szCs w:val="18"/>
                                  <w:lang w:val="zh-CN"/>
                                </w:rPr>
                              </w:pPr>
                              <w:r w:rsidRPr="00E01134">
                                <w:rPr>
                                  <w:rFonts w:ascii="SimSun" w:eastAsia="SimSun" w:hAnsi="SimSun" w:cs="SimSun"/>
                                  <w:b/>
                                  <w:bCs/>
                                  <w:color w:val="538135" w:themeColor="accent6" w:themeShade="BF"/>
                                  <w:sz w:val="18"/>
                                  <w:szCs w:val="18"/>
                                  <w:lang w:val="zh-CN"/>
                                </w:rPr>
                                <w:t>第</w:t>
                              </w:r>
                              <w:r w:rsidRPr="00C76C9C">
                                <w:rPr>
                                  <w:b/>
                                  <w:bCs/>
                                  <w:color w:val="538135" w:themeColor="accent6" w:themeShade="BF"/>
                                  <w:sz w:val="18"/>
                                  <w:szCs w:val="18"/>
                                  <w:lang w:val="zh-CN"/>
                                </w:rPr>
                                <w:t>1</w:t>
                              </w:r>
                              <w:r w:rsidRPr="00E01134">
                                <w:rPr>
                                  <w:rFonts w:ascii="SimSun" w:eastAsia="SimSun" w:hAnsi="SimSun" w:cs="SimSun"/>
                                  <w:b/>
                                  <w:bCs/>
                                  <w:color w:val="538135" w:themeColor="accent6" w:themeShade="BF"/>
                                  <w:sz w:val="18"/>
                                  <w:szCs w:val="18"/>
                                  <w:lang w:val="zh-CN"/>
                                </w:rPr>
                                <w:t>年</w:t>
                              </w:r>
                            </w:p>
                          </w:txbxContent>
                        </wps:txbx>
                        <wps:bodyPr vert="horz" lIns="0" tIns="0" rIns="0" bIns="0" rtlCol="0">
                          <a:noAutofit/>
                        </wps:bodyPr>
                      </wps:wsp>
                      <wps:wsp>
                        <wps:cNvPr id="269700236" name="Rectangle 269700236"/>
                        <wps:cNvSpPr/>
                        <wps:spPr>
                          <a:xfrm>
                            <a:off x="1045783" y="2241006"/>
                            <a:ext cx="427566" cy="151111"/>
                          </a:xfrm>
                          <a:prstGeom prst="rect">
                            <a:avLst/>
                          </a:prstGeom>
                          <a:ln>
                            <a:noFill/>
                          </a:ln>
                        </wps:spPr>
                        <wps:txbx>
                          <w:txbxContent>
                            <w:p w14:paraId="490814A2" w14:textId="77777777" w:rsidR="007F40F8" w:rsidRPr="00E01134" w:rsidRDefault="007F40F8" w:rsidP="00E01134">
                              <w:pPr>
                                <w:spacing w:after="0" w:line="200" w:lineRule="exact"/>
                                <w:rPr>
                                  <w:rFonts w:ascii="SimSun" w:eastAsia="SimSun" w:hAnsi="SimSun" w:cs="SimSun"/>
                                  <w:b/>
                                  <w:bCs/>
                                  <w:color w:val="538135" w:themeColor="accent6" w:themeShade="BF"/>
                                  <w:sz w:val="18"/>
                                  <w:szCs w:val="18"/>
                                  <w:lang w:val="zh-CN"/>
                                </w:rPr>
                              </w:pPr>
                              <w:r w:rsidRPr="00E01134">
                                <w:rPr>
                                  <w:rFonts w:ascii="SimSun" w:eastAsia="SimSun" w:hAnsi="SimSun" w:cs="SimSun"/>
                                  <w:b/>
                                  <w:bCs/>
                                  <w:color w:val="538135" w:themeColor="accent6" w:themeShade="BF"/>
                                  <w:sz w:val="18"/>
                                  <w:szCs w:val="18"/>
                                  <w:lang w:val="zh-CN"/>
                                </w:rPr>
                                <w:t>第</w:t>
                              </w:r>
                              <w:r w:rsidRPr="00C76C9C">
                                <w:rPr>
                                  <w:b/>
                                  <w:bCs/>
                                  <w:color w:val="538135" w:themeColor="accent6" w:themeShade="BF"/>
                                  <w:sz w:val="18"/>
                                  <w:szCs w:val="18"/>
                                  <w:lang w:val="zh-CN"/>
                                </w:rPr>
                                <w:t>2</w:t>
                              </w:r>
                              <w:r w:rsidRPr="00E01134">
                                <w:rPr>
                                  <w:rFonts w:ascii="SimSun" w:eastAsia="SimSun" w:hAnsi="SimSun" w:cs="SimSun"/>
                                  <w:b/>
                                  <w:bCs/>
                                  <w:color w:val="538135" w:themeColor="accent6" w:themeShade="BF"/>
                                  <w:sz w:val="18"/>
                                  <w:szCs w:val="18"/>
                                  <w:lang w:val="zh-CN"/>
                                </w:rPr>
                                <w:t>年</w:t>
                              </w:r>
                            </w:p>
                          </w:txbxContent>
                        </wps:txbx>
                        <wps:bodyPr vert="horz" lIns="0" tIns="0" rIns="0" bIns="0" rtlCol="0">
                          <a:noAutofit/>
                        </wps:bodyPr>
                      </wps:wsp>
                      <wps:wsp>
                        <wps:cNvPr id="269700237" name="Rectangle 269700237"/>
                        <wps:cNvSpPr/>
                        <wps:spPr>
                          <a:xfrm>
                            <a:off x="1537624" y="2241006"/>
                            <a:ext cx="428859" cy="151111"/>
                          </a:xfrm>
                          <a:prstGeom prst="rect">
                            <a:avLst/>
                          </a:prstGeom>
                          <a:ln>
                            <a:noFill/>
                          </a:ln>
                        </wps:spPr>
                        <wps:txbx>
                          <w:txbxContent>
                            <w:p w14:paraId="560C6CC8" w14:textId="77777777" w:rsidR="007F40F8" w:rsidRPr="00E01134" w:rsidRDefault="007F40F8" w:rsidP="00E01134">
                              <w:pPr>
                                <w:spacing w:after="0" w:line="200" w:lineRule="exact"/>
                                <w:rPr>
                                  <w:rFonts w:ascii="SimSun" w:eastAsia="SimSun" w:hAnsi="SimSun" w:cs="SimSun"/>
                                  <w:b/>
                                  <w:bCs/>
                                  <w:color w:val="538135" w:themeColor="accent6" w:themeShade="BF"/>
                                  <w:sz w:val="18"/>
                                  <w:szCs w:val="18"/>
                                  <w:lang w:val="zh-CN"/>
                                </w:rPr>
                              </w:pPr>
                              <w:r w:rsidRPr="00E01134">
                                <w:rPr>
                                  <w:rFonts w:ascii="SimSun" w:eastAsia="SimSun" w:hAnsi="SimSun" w:cs="SimSun"/>
                                  <w:b/>
                                  <w:bCs/>
                                  <w:color w:val="538135" w:themeColor="accent6" w:themeShade="BF"/>
                                  <w:sz w:val="18"/>
                                  <w:szCs w:val="18"/>
                                  <w:lang w:val="zh-CN"/>
                                </w:rPr>
                                <w:t>第</w:t>
                              </w:r>
                              <w:r w:rsidRPr="00C76C9C">
                                <w:rPr>
                                  <w:b/>
                                  <w:bCs/>
                                  <w:color w:val="538135" w:themeColor="accent6" w:themeShade="BF"/>
                                  <w:sz w:val="18"/>
                                  <w:szCs w:val="18"/>
                                  <w:lang w:val="zh-CN"/>
                                </w:rPr>
                                <w:t>3</w:t>
                              </w:r>
                              <w:r w:rsidRPr="00E01134">
                                <w:rPr>
                                  <w:rFonts w:ascii="SimSun" w:eastAsia="SimSun" w:hAnsi="SimSun" w:cs="SimSun"/>
                                  <w:b/>
                                  <w:bCs/>
                                  <w:color w:val="538135" w:themeColor="accent6" w:themeShade="BF"/>
                                  <w:sz w:val="18"/>
                                  <w:szCs w:val="18"/>
                                  <w:lang w:val="zh-CN"/>
                                </w:rPr>
                                <w:t>年</w:t>
                              </w:r>
                            </w:p>
                          </w:txbxContent>
                        </wps:txbx>
                        <wps:bodyPr vert="horz" lIns="0" tIns="0" rIns="0" bIns="0" rtlCol="0">
                          <a:noAutofit/>
                        </wps:bodyPr>
                      </wps:wsp>
                      <wps:wsp>
                        <wps:cNvPr id="269700238" name="Rectangle 269700238"/>
                        <wps:cNvSpPr/>
                        <wps:spPr>
                          <a:xfrm>
                            <a:off x="5645134" y="2175993"/>
                            <a:ext cx="1310850" cy="151111"/>
                          </a:xfrm>
                          <a:prstGeom prst="rect">
                            <a:avLst/>
                          </a:prstGeom>
                          <a:ln>
                            <a:noFill/>
                          </a:ln>
                        </wps:spPr>
                        <wps:txbx>
                          <w:txbxContent>
                            <w:p w14:paraId="35B61E02" w14:textId="77777777" w:rsidR="007F40F8" w:rsidRPr="0063056B" w:rsidRDefault="007F40F8" w:rsidP="00C76C9C">
                              <w:pPr>
                                <w:spacing w:after="0" w:line="240" w:lineRule="auto"/>
                                <w:rPr>
                                  <w:rFonts w:ascii="SimHei" w:eastAsia="SimHei" w:hAnsi="SimHei" w:cs="SimSun"/>
                                  <w:b/>
                                  <w:bCs/>
                                  <w:color w:val="538135" w:themeColor="accent6" w:themeShade="BF"/>
                                  <w:sz w:val="18"/>
                                  <w:szCs w:val="18"/>
                                  <w:lang w:val="zh-CN"/>
                                </w:rPr>
                              </w:pPr>
                              <w:r w:rsidRPr="0063056B">
                                <w:rPr>
                                  <w:rFonts w:ascii="SimHei" w:eastAsia="SimHei" w:hAnsi="SimHei" w:cs="SimSun"/>
                                  <w:b/>
                                  <w:bCs/>
                                  <w:color w:val="538135" w:themeColor="accent6" w:themeShade="BF"/>
                                  <w:sz w:val="18"/>
                                  <w:szCs w:val="18"/>
                                  <w:lang w:val="zh-CN"/>
                                </w:rPr>
                                <w:t>外来入侵物种</w:t>
                              </w:r>
                            </w:p>
                          </w:txbxContent>
                        </wps:txbx>
                        <wps:bodyPr vert="horz" lIns="0" tIns="0" rIns="0" bIns="0" rtlCol="0">
                          <a:noAutofit/>
                        </wps:bodyPr>
                      </wps:wsp>
                      <wps:wsp>
                        <wps:cNvPr id="269700239" name="Shape 81"/>
                        <wps:cNvSpPr/>
                        <wps:spPr>
                          <a:xfrm>
                            <a:off x="314610" y="222361"/>
                            <a:ext cx="400025"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0" name="Rectangle 269700240"/>
                        <wps:cNvSpPr/>
                        <wps:spPr>
                          <a:xfrm>
                            <a:off x="344334" y="287842"/>
                            <a:ext cx="370300" cy="236503"/>
                          </a:xfrm>
                          <a:prstGeom prst="rect">
                            <a:avLst/>
                          </a:prstGeom>
                          <a:ln>
                            <a:noFill/>
                          </a:ln>
                        </wps:spPr>
                        <wps:txbx>
                          <w:txbxContent>
                            <w:p w14:paraId="26A9F50A" w14:textId="46D83F66" w:rsidR="007F40F8" w:rsidRPr="00C76C9C" w:rsidRDefault="007F40F8" w:rsidP="00C76C9C">
                              <w:pPr>
                                <w:spacing w:after="0" w:line="240" w:lineRule="auto"/>
                                <w:rPr>
                                  <w:rFonts w:ascii="SimSun" w:eastAsia="SimSun" w:hAnsi="SimSun" w:cs="Arial"/>
                                  <w:b/>
                                  <w:bCs/>
                                  <w:color w:val="FFFEFD"/>
                                  <w:sz w:val="16"/>
                                  <w:szCs w:val="16"/>
                                </w:rPr>
                              </w:pPr>
                              <w:r w:rsidRPr="00C76C9C">
                                <w:rPr>
                                  <w:rFonts w:ascii="SimSun" w:eastAsia="SimSun" w:hAnsi="SimSun" w:cs="Arial"/>
                                  <w:b/>
                                  <w:bCs/>
                                  <w:color w:val="FFFEFD"/>
                                  <w:sz w:val="16"/>
                                  <w:szCs w:val="16"/>
                                </w:rPr>
                                <w:t>第</w:t>
                              </w:r>
                              <w:r w:rsidRPr="00C76C9C">
                                <w:rPr>
                                  <w:rFonts w:ascii="SimSun" w:eastAsia="SimSun" w:hAnsi="SimSun" w:cs="Arial" w:hint="eastAsia"/>
                                  <w:b/>
                                  <w:bCs/>
                                  <w:color w:val="FFFEFD"/>
                                  <w:sz w:val="16"/>
                                  <w:szCs w:val="16"/>
                                </w:rPr>
                                <w:t>七届</w:t>
                              </w:r>
                            </w:p>
                          </w:txbxContent>
                        </wps:txbx>
                        <wps:bodyPr vert="horz" lIns="0" tIns="0" rIns="0" bIns="0" rtlCol="0">
                          <a:noAutofit/>
                        </wps:bodyPr>
                      </wps:wsp>
                      <wps:wsp>
                        <wps:cNvPr id="269700241" name="Rectangle 269700241"/>
                        <wps:cNvSpPr/>
                        <wps:spPr>
                          <a:xfrm>
                            <a:off x="446272" y="434616"/>
                            <a:ext cx="105638" cy="151111"/>
                          </a:xfrm>
                          <a:prstGeom prst="rect">
                            <a:avLst/>
                          </a:prstGeom>
                          <a:ln>
                            <a:noFill/>
                          </a:ln>
                        </wps:spPr>
                        <wps:txbx>
                          <w:txbxContent>
                            <w:p w14:paraId="612A50F4" w14:textId="548F7166" w:rsidR="007F40F8" w:rsidRPr="00BF027D" w:rsidRDefault="007F40F8" w:rsidP="00284359">
                              <w:pPr>
                                <w:rPr>
                                  <w:rFonts w:ascii="Arial" w:eastAsiaTheme="minorEastAsia" w:hAnsi="Arial" w:cs="Arial"/>
                                  <w:b/>
                                  <w:bCs/>
                                  <w:color w:val="FFFEFD"/>
                                  <w:kern w:val="24"/>
                                  <w:sz w:val="15"/>
                                  <w:szCs w:val="15"/>
                                </w:rPr>
                              </w:pPr>
                              <w:r>
                                <w:rPr>
                                  <w:lang w:val="zh-CN"/>
                                </w:rPr>
                                <w:t xml:space="preserve"> </w:t>
                              </w:r>
                            </w:p>
                          </w:txbxContent>
                        </wps:txbx>
                        <wps:bodyPr vert="horz" lIns="0" tIns="0" rIns="0" bIns="0" rtlCol="0">
                          <a:noAutofit/>
                        </wps:bodyPr>
                      </wps:wsp>
                      <wps:wsp>
                        <wps:cNvPr id="269700242" name="Shape 84"/>
                        <wps:cNvSpPr/>
                        <wps:spPr>
                          <a:xfrm>
                            <a:off x="805218"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3" name="Rectangle 269700243"/>
                        <wps:cNvSpPr/>
                        <wps:spPr>
                          <a:xfrm>
                            <a:off x="791165" y="308351"/>
                            <a:ext cx="358211" cy="245423"/>
                          </a:xfrm>
                          <a:prstGeom prst="rect">
                            <a:avLst/>
                          </a:prstGeom>
                          <a:ln>
                            <a:noFill/>
                          </a:ln>
                        </wps:spPr>
                        <wps:txbx>
                          <w:txbxContent>
                            <w:p w14:paraId="2F70960E" w14:textId="5365A9E2" w:rsidR="007F40F8" w:rsidRPr="00C76C9C" w:rsidRDefault="007F40F8" w:rsidP="00C76C9C">
                              <w:pPr>
                                <w:spacing w:after="0" w:line="240" w:lineRule="auto"/>
                                <w:jc w:val="center"/>
                                <w:rPr>
                                  <w:rFonts w:ascii="SimSun" w:eastAsia="SimSun" w:hAnsi="SimSun" w:cs="Arial"/>
                                  <w:b/>
                                  <w:bCs/>
                                  <w:color w:val="FFFEFD"/>
                                  <w:sz w:val="16"/>
                                  <w:szCs w:val="16"/>
                                </w:rPr>
                              </w:pPr>
                              <w:r w:rsidRPr="00C76C9C">
                                <w:rPr>
                                  <w:rFonts w:ascii="SimSun" w:eastAsia="SimSun" w:hAnsi="SimSun" w:cs="Arial" w:hint="eastAsia"/>
                                  <w:b/>
                                  <w:bCs/>
                                  <w:color w:val="FFFEFD"/>
                                  <w:sz w:val="16"/>
                                  <w:szCs w:val="16"/>
                                </w:rPr>
                                <w:t>第八届</w:t>
                              </w:r>
                            </w:p>
                          </w:txbxContent>
                        </wps:txbx>
                        <wps:bodyPr vert="horz" lIns="0" tIns="0" rIns="0" bIns="0" rtlCol="0">
                          <a:noAutofit/>
                        </wps:bodyPr>
                      </wps:wsp>
                      <wps:wsp>
                        <wps:cNvPr id="269700245" name="Shape 87"/>
                        <wps:cNvSpPr/>
                        <wps:spPr>
                          <a:xfrm>
                            <a:off x="1295828"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269700246" name="Rectangle 269700246"/>
                        <wps:cNvSpPr/>
                        <wps:spPr>
                          <a:xfrm>
                            <a:off x="1252232" y="327230"/>
                            <a:ext cx="379754" cy="144214"/>
                          </a:xfrm>
                          <a:prstGeom prst="rect">
                            <a:avLst/>
                          </a:prstGeom>
                          <a:ln>
                            <a:noFill/>
                          </a:ln>
                        </wps:spPr>
                        <wps:txbx>
                          <w:txbxContent>
                            <w:p w14:paraId="6D8EBE36" w14:textId="49E89CB6" w:rsidR="007F40F8" w:rsidRPr="00C76C9C" w:rsidRDefault="007F40F8" w:rsidP="00C76C9C">
                              <w:pPr>
                                <w:spacing w:after="0" w:line="240" w:lineRule="auto"/>
                                <w:jc w:val="center"/>
                                <w:rPr>
                                  <w:rFonts w:ascii="SimSun" w:eastAsia="SimSun" w:hAnsi="SimSun" w:cs="Arial"/>
                                  <w:b/>
                                  <w:bCs/>
                                  <w:color w:val="FFFEFD"/>
                                  <w:sz w:val="16"/>
                                  <w:szCs w:val="16"/>
                                </w:rPr>
                              </w:pPr>
                              <w:r>
                                <w:rPr>
                                  <w:rFonts w:ascii="Arial" w:eastAsiaTheme="minorEastAsia" w:hAnsi="Arial" w:cs="Arial" w:hint="eastAsia"/>
                                  <w:b/>
                                  <w:bCs/>
                                  <w:color w:val="FFFEFD"/>
                                  <w:kern w:val="24"/>
                                  <w:sz w:val="16"/>
                                  <w:szCs w:val="16"/>
                                </w:rPr>
                                <w:t xml:space="preserve"> </w:t>
                              </w:r>
                              <w:r w:rsidR="00BF56ED">
                                <w:rPr>
                                  <w:rFonts w:ascii="Arial" w:eastAsiaTheme="minorEastAsia" w:hAnsi="Arial" w:cs="Arial"/>
                                  <w:b/>
                                  <w:bCs/>
                                  <w:color w:val="FFFEFD"/>
                                  <w:kern w:val="24"/>
                                  <w:sz w:val="16"/>
                                  <w:szCs w:val="16"/>
                                </w:rPr>
                                <w:t xml:space="preserve"> </w:t>
                              </w:r>
                              <w:r w:rsidRPr="00C76C9C">
                                <w:rPr>
                                  <w:rFonts w:ascii="SimSun" w:eastAsia="SimSun" w:hAnsi="SimSun" w:cs="Arial" w:hint="eastAsia"/>
                                  <w:b/>
                                  <w:bCs/>
                                  <w:color w:val="FFFEFD"/>
                                  <w:sz w:val="16"/>
                                  <w:szCs w:val="16"/>
                                </w:rPr>
                                <w:t>第九届</w:t>
                              </w:r>
                            </w:p>
                          </w:txbxContent>
                        </wps:txbx>
                        <wps:bodyPr vert="horz" lIns="0" tIns="0" rIns="0" bIns="0" rtlCol="0">
                          <a:noAutofit/>
                        </wps:bodyPr>
                      </wps:wsp>
                      <wps:wsp>
                        <wps:cNvPr id="269700248" name="Shape 90"/>
                        <wps:cNvSpPr/>
                        <wps:spPr>
                          <a:xfrm>
                            <a:off x="1786439"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9" name="Rectangle 269700249"/>
                        <wps:cNvSpPr/>
                        <wps:spPr>
                          <a:xfrm>
                            <a:off x="1750482" y="314764"/>
                            <a:ext cx="425460" cy="182494"/>
                          </a:xfrm>
                          <a:prstGeom prst="rect">
                            <a:avLst/>
                          </a:prstGeom>
                          <a:ln>
                            <a:noFill/>
                          </a:ln>
                        </wps:spPr>
                        <wps:txbx>
                          <w:txbxContent>
                            <w:p w14:paraId="388561E8" w14:textId="4573A181" w:rsidR="007F40F8" w:rsidRPr="00C76C9C" w:rsidRDefault="007F40F8" w:rsidP="00C76C9C">
                              <w:pPr>
                                <w:spacing w:after="0" w:line="240" w:lineRule="auto"/>
                                <w:jc w:val="center"/>
                                <w:rPr>
                                  <w:rFonts w:ascii="SimSun" w:eastAsia="SimSun" w:hAnsi="SimSun" w:cs="Arial"/>
                                  <w:b/>
                                  <w:bCs/>
                                  <w:color w:val="FFFEFD"/>
                                  <w:kern w:val="24"/>
                                  <w:sz w:val="16"/>
                                  <w:szCs w:val="16"/>
                                </w:rPr>
                              </w:pPr>
                              <w:r w:rsidRPr="00C76C9C">
                                <w:rPr>
                                  <w:rFonts w:ascii="SimSun" w:eastAsia="SimSun" w:hAnsi="SimSun"/>
                                  <w:b/>
                                  <w:bCs/>
                                  <w:color w:val="FFFFFF" w:themeColor="background1"/>
                                  <w:sz w:val="16"/>
                                  <w:szCs w:val="16"/>
                                  <w:lang w:val="zh-CN"/>
                                </w:rPr>
                                <w:t>第</w:t>
                              </w:r>
                              <w:r w:rsidRPr="00C76C9C">
                                <w:rPr>
                                  <w:rFonts w:ascii="SimSun" w:eastAsia="SimSun" w:hAnsi="SimSun" w:hint="eastAsia"/>
                                  <w:b/>
                                  <w:bCs/>
                                  <w:color w:val="FFFFFF" w:themeColor="background1"/>
                                  <w:sz w:val="16"/>
                                  <w:szCs w:val="16"/>
                                  <w:lang w:val="zh-CN"/>
                                </w:rPr>
                                <w:t>十届</w:t>
                              </w:r>
                            </w:p>
                          </w:txbxContent>
                        </wps:txbx>
                        <wps:bodyPr vert="horz" lIns="0" tIns="0" rIns="0" bIns="0" rtlCol="0">
                          <a:noAutofit/>
                        </wps:bodyPr>
                      </wps:wsp>
                      <wps:wsp>
                        <wps:cNvPr id="269700251" name="Shape 93"/>
                        <wps:cNvSpPr/>
                        <wps:spPr>
                          <a:xfrm>
                            <a:off x="2247421" y="245424"/>
                            <a:ext cx="419638" cy="308351"/>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2" name="Rectangle 269700252"/>
                        <wps:cNvSpPr/>
                        <wps:spPr>
                          <a:xfrm>
                            <a:off x="2247421" y="328145"/>
                            <a:ext cx="430515" cy="150508"/>
                          </a:xfrm>
                          <a:prstGeom prst="rect">
                            <a:avLst/>
                          </a:prstGeom>
                          <a:ln>
                            <a:noFill/>
                          </a:ln>
                        </wps:spPr>
                        <wps:txbx>
                          <w:txbxContent>
                            <w:p w14:paraId="450E2719" w14:textId="03840210" w:rsidR="007F40F8" w:rsidRPr="00C76C9C" w:rsidRDefault="007F40F8" w:rsidP="00C76C9C">
                              <w:pPr>
                                <w:spacing w:after="0" w:line="240" w:lineRule="auto"/>
                                <w:jc w:val="center"/>
                                <w:rPr>
                                  <w:rFonts w:ascii="SimSun" w:eastAsia="SimSun" w:hAnsi="SimSun" w:cs="Arial"/>
                                  <w:b/>
                                  <w:bCs/>
                                  <w:color w:val="FFFEFD"/>
                                  <w:kern w:val="24"/>
                                  <w:sz w:val="16"/>
                                  <w:szCs w:val="16"/>
                                </w:rPr>
                              </w:pPr>
                              <w:r w:rsidRPr="00C76C9C">
                                <w:rPr>
                                  <w:rFonts w:ascii="SimSun" w:eastAsia="SimSun" w:hAnsi="SimSun"/>
                                  <w:b/>
                                  <w:bCs/>
                                  <w:color w:val="FFFFFF" w:themeColor="background1"/>
                                  <w:sz w:val="16"/>
                                  <w:szCs w:val="16"/>
                                  <w:lang w:val="zh-CN"/>
                                </w:rPr>
                                <w:t>第</w:t>
                              </w:r>
                              <w:r w:rsidRPr="00C76C9C">
                                <w:rPr>
                                  <w:rFonts w:ascii="SimSun" w:eastAsia="SimSun" w:hAnsi="SimSun" w:hint="eastAsia"/>
                                  <w:b/>
                                  <w:bCs/>
                                  <w:color w:val="FFFFFF" w:themeColor="background1"/>
                                  <w:sz w:val="16"/>
                                  <w:szCs w:val="16"/>
                                  <w:lang w:val="zh-CN"/>
                                </w:rPr>
                                <w:t>十一届</w:t>
                              </w:r>
                            </w:p>
                          </w:txbxContent>
                        </wps:txbx>
                        <wps:bodyPr vert="horz" lIns="0" tIns="0" rIns="0" bIns="0" rtlCol="0">
                          <a:noAutofit/>
                        </wps:bodyPr>
                      </wps:wsp>
                      <wps:wsp>
                        <wps:cNvPr id="269700254" name="Shape 96"/>
                        <wps:cNvSpPr/>
                        <wps:spPr>
                          <a:xfrm>
                            <a:off x="2724211" y="222361"/>
                            <a:ext cx="473350"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5" name="Rectangle 269700255"/>
                        <wps:cNvSpPr/>
                        <wps:spPr>
                          <a:xfrm>
                            <a:off x="2724211" y="327230"/>
                            <a:ext cx="425460" cy="197114"/>
                          </a:xfrm>
                          <a:prstGeom prst="rect">
                            <a:avLst/>
                          </a:prstGeom>
                          <a:ln>
                            <a:noFill/>
                          </a:ln>
                        </wps:spPr>
                        <wps:txbx>
                          <w:txbxContent>
                            <w:p w14:paraId="2A6FC941" w14:textId="1EBAAC6F" w:rsidR="007F40F8" w:rsidRPr="00C76C9C" w:rsidRDefault="007F40F8" w:rsidP="00C76C9C">
                              <w:pPr>
                                <w:spacing w:after="0" w:line="240" w:lineRule="auto"/>
                                <w:jc w:val="center"/>
                                <w:rPr>
                                  <w:rFonts w:ascii="SimSun" w:eastAsia="SimSun" w:hAnsi="SimSun" w:cs="Arial"/>
                                  <w:b/>
                                  <w:bCs/>
                                  <w:color w:val="FFFFFF" w:themeColor="background1"/>
                                  <w:sz w:val="16"/>
                                  <w:szCs w:val="16"/>
                                </w:rPr>
                              </w:pPr>
                              <w:r w:rsidRPr="00C76C9C">
                                <w:rPr>
                                  <w:rFonts w:ascii="SimSun" w:eastAsia="SimSun" w:hAnsi="SimSun" w:cs="Arial"/>
                                  <w:b/>
                                  <w:bCs/>
                                  <w:color w:val="FFFFFF" w:themeColor="background1"/>
                                  <w:sz w:val="16"/>
                                  <w:szCs w:val="16"/>
                                </w:rPr>
                                <w:t>第</w:t>
                              </w:r>
                              <w:r w:rsidRPr="00C76C9C">
                                <w:rPr>
                                  <w:rFonts w:ascii="SimSun" w:eastAsia="SimSun" w:hAnsi="SimSun" w:cs="Arial" w:hint="eastAsia"/>
                                  <w:b/>
                                  <w:bCs/>
                                  <w:color w:val="FFFFFF" w:themeColor="background1"/>
                                  <w:sz w:val="16"/>
                                  <w:szCs w:val="16"/>
                                </w:rPr>
                                <w:t>十二届</w:t>
                              </w:r>
                              <w:r w:rsidR="00BF56ED">
                                <w:rPr>
                                  <w:rFonts w:ascii="SimSun" w:eastAsia="SimSun" w:hAnsi="SimSun" w:cs="Arial" w:hint="eastAsia"/>
                                  <w:b/>
                                  <w:bCs/>
                                  <w:color w:val="FFFFFF" w:themeColor="background1"/>
                                  <w:sz w:val="16"/>
                                  <w:szCs w:val="16"/>
                                </w:rPr>
                                <w:t xml:space="preserve"> </w:t>
                              </w:r>
                              <w:r w:rsidR="00BF56ED">
                                <w:rPr>
                                  <w:rFonts w:ascii="SimSun" w:eastAsia="SimSun" w:hAnsi="SimSun" w:cs="Arial"/>
                                  <w:b/>
                                  <w:bCs/>
                                  <w:color w:val="FFFFFF" w:themeColor="background1"/>
                                  <w:sz w:val="16"/>
                                  <w:szCs w:val="16"/>
                                </w:rPr>
                                <w:t xml:space="preserve">  </w:t>
                              </w:r>
                            </w:p>
                          </w:txbxContent>
                        </wps:txbx>
                        <wps:bodyPr vert="horz" lIns="0" tIns="0" rIns="0" bIns="0" rtlCol="0">
                          <a:noAutofit/>
                        </wps:bodyPr>
                      </wps:wsp>
                      <wps:wsp>
                        <wps:cNvPr id="269700257" name="Shape 99"/>
                        <wps:cNvSpPr/>
                        <wps:spPr>
                          <a:xfrm>
                            <a:off x="3238979" y="222361"/>
                            <a:ext cx="457145"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8" name="Rectangle 269700258"/>
                        <wps:cNvSpPr/>
                        <wps:spPr>
                          <a:xfrm>
                            <a:off x="3197560" y="314644"/>
                            <a:ext cx="485523" cy="156799"/>
                          </a:xfrm>
                          <a:prstGeom prst="rect">
                            <a:avLst/>
                          </a:prstGeom>
                          <a:ln>
                            <a:noFill/>
                          </a:ln>
                        </wps:spPr>
                        <wps:txbx>
                          <w:txbxContent>
                            <w:p w14:paraId="192C8AC0" w14:textId="4026FCC9" w:rsidR="007F40F8" w:rsidRPr="00C76C9C" w:rsidRDefault="007F40F8" w:rsidP="00C76C9C">
                              <w:pPr>
                                <w:spacing w:after="0" w:line="240" w:lineRule="auto"/>
                                <w:jc w:val="center"/>
                                <w:rPr>
                                  <w:rFonts w:ascii="SimSun" w:eastAsia="SimSun" w:hAnsi="SimSun" w:cs="Arial"/>
                                  <w:b/>
                                  <w:bCs/>
                                  <w:color w:val="FFFEFD"/>
                                  <w:spacing w:val="-20"/>
                                  <w:sz w:val="16"/>
                                  <w:szCs w:val="16"/>
                                </w:rPr>
                              </w:pPr>
                              <w:r w:rsidRPr="00C76C9C">
                                <w:rPr>
                                  <w:rFonts w:ascii="SimSun" w:eastAsia="SimSun" w:hAnsi="SimSun" w:cs="Arial"/>
                                  <w:b/>
                                  <w:bCs/>
                                  <w:color w:val="FFFEFD"/>
                                  <w:spacing w:val="-20"/>
                                  <w:sz w:val="16"/>
                                  <w:szCs w:val="16"/>
                                </w:rPr>
                                <w:t>第</w:t>
                              </w:r>
                              <w:r w:rsidRPr="00C76C9C">
                                <w:rPr>
                                  <w:rFonts w:ascii="SimSun" w:eastAsia="SimSun" w:hAnsi="SimSun" w:cs="Arial" w:hint="eastAsia"/>
                                  <w:b/>
                                  <w:bCs/>
                                  <w:color w:val="FFFEFD"/>
                                  <w:spacing w:val="-20"/>
                                  <w:sz w:val="16"/>
                                  <w:szCs w:val="16"/>
                                </w:rPr>
                                <w:t>十三届</w:t>
                              </w:r>
                              <w:r w:rsidR="00BF56ED" w:rsidRPr="00C76C9C">
                                <w:rPr>
                                  <w:rFonts w:ascii="SimSun" w:eastAsia="SimSun" w:hAnsi="SimSun" w:cs="Arial" w:hint="eastAsia"/>
                                  <w:b/>
                                  <w:bCs/>
                                  <w:color w:val="FFFEFD"/>
                                  <w:spacing w:val="-20"/>
                                  <w:sz w:val="16"/>
                                  <w:szCs w:val="16"/>
                                </w:rPr>
                                <w:t xml:space="preserve"> </w:t>
                              </w:r>
                              <w:r w:rsidR="00BF56ED" w:rsidRPr="00C76C9C">
                                <w:rPr>
                                  <w:rFonts w:ascii="SimSun" w:eastAsia="SimSun" w:hAnsi="SimSun" w:cs="Arial"/>
                                  <w:b/>
                                  <w:bCs/>
                                  <w:color w:val="FFFEFD"/>
                                  <w:spacing w:val="-20"/>
                                  <w:sz w:val="16"/>
                                  <w:szCs w:val="16"/>
                                </w:rPr>
                                <w:t xml:space="preserve">  </w:t>
                              </w:r>
                            </w:p>
                          </w:txbxContent>
                        </wps:txbx>
                        <wps:bodyPr vert="horz" lIns="0" tIns="0" rIns="0" bIns="0" rtlCol="0">
                          <a:noAutofit/>
                        </wps:bodyPr>
                      </wps:wsp>
                      <wps:wsp>
                        <wps:cNvPr id="269700260" name="Shape 102"/>
                        <wps:cNvSpPr/>
                        <wps:spPr>
                          <a:xfrm>
                            <a:off x="3748881" y="196624"/>
                            <a:ext cx="417085" cy="385682"/>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61" name="Rectangle 269700261"/>
                        <wps:cNvSpPr/>
                        <wps:spPr>
                          <a:xfrm>
                            <a:off x="3727533" y="314645"/>
                            <a:ext cx="431042" cy="156797"/>
                          </a:xfrm>
                          <a:prstGeom prst="rect">
                            <a:avLst/>
                          </a:prstGeom>
                          <a:ln>
                            <a:noFill/>
                          </a:ln>
                        </wps:spPr>
                        <wps:txbx>
                          <w:txbxContent>
                            <w:p w14:paraId="40B6E68C" w14:textId="7C2207A7" w:rsidR="007F40F8" w:rsidRPr="00C76C9C" w:rsidRDefault="007F40F8" w:rsidP="00C76C9C">
                              <w:pPr>
                                <w:spacing w:after="0" w:line="240" w:lineRule="auto"/>
                                <w:jc w:val="center"/>
                                <w:rPr>
                                  <w:rFonts w:ascii="SimSun" w:eastAsia="SimSun" w:hAnsi="SimSun" w:cs="Arial"/>
                                  <w:b/>
                                  <w:bCs/>
                                  <w:color w:val="FFFFFF" w:themeColor="background1"/>
                                  <w:spacing w:val="-20"/>
                                  <w:kern w:val="24"/>
                                  <w:sz w:val="16"/>
                                  <w:szCs w:val="16"/>
                                </w:rPr>
                              </w:pPr>
                              <w:r w:rsidRPr="00C76C9C">
                                <w:rPr>
                                  <w:rFonts w:ascii="SimSun" w:eastAsia="SimSun" w:hAnsi="SimSun"/>
                                  <w:b/>
                                  <w:bCs/>
                                  <w:color w:val="FFFFFF" w:themeColor="background1"/>
                                  <w:spacing w:val="-20"/>
                                  <w:sz w:val="16"/>
                                  <w:szCs w:val="16"/>
                                  <w:lang w:val="zh-CN"/>
                                </w:rPr>
                                <w:t>第</w:t>
                              </w:r>
                              <w:r w:rsidRPr="00C76C9C">
                                <w:rPr>
                                  <w:rFonts w:ascii="SimSun" w:eastAsia="SimSun" w:hAnsi="SimSun" w:hint="eastAsia"/>
                                  <w:b/>
                                  <w:bCs/>
                                  <w:color w:val="FFFFFF" w:themeColor="background1"/>
                                  <w:spacing w:val="-20"/>
                                  <w:sz w:val="16"/>
                                  <w:szCs w:val="16"/>
                                  <w:lang w:val="zh-CN"/>
                                </w:rPr>
                                <w:t>十四届</w:t>
                              </w:r>
                            </w:p>
                          </w:txbxContent>
                        </wps:txbx>
                        <wps:bodyPr vert="horz" lIns="0" tIns="0" rIns="0" bIns="0" rtlCol="0">
                          <a:noAutofit/>
                        </wps:bodyPr>
                      </wps:wsp>
                      <wps:wsp>
                        <wps:cNvPr id="269700263" name="Shape 105"/>
                        <wps:cNvSpPr/>
                        <wps:spPr>
                          <a:xfrm>
                            <a:off x="4197445" y="222361"/>
                            <a:ext cx="442867" cy="400635"/>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269700264" name="Rectangle 269700264"/>
                        <wps:cNvSpPr/>
                        <wps:spPr>
                          <a:xfrm>
                            <a:off x="4191094" y="320937"/>
                            <a:ext cx="449217" cy="176201"/>
                          </a:xfrm>
                          <a:prstGeom prst="rect">
                            <a:avLst/>
                          </a:prstGeom>
                          <a:ln>
                            <a:noFill/>
                          </a:ln>
                        </wps:spPr>
                        <wps:txbx>
                          <w:txbxContent>
                            <w:p w14:paraId="6DF33774" w14:textId="54D24720" w:rsidR="007F40F8" w:rsidRPr="00C76C9C" w:rsidRDefault="007F40F8" w:rsidP="00C76C9C">
                              <w:pPr>
                                <w:spacing w:after="0" w:line="240" w:lineRule="auto"/>
                                <w:jc w:val="center"/>
                                <w:rPr>
                                  <w:rFonts w:ascii="SimSun" w:eastAsia="SimSun" w:hAnsi="SimSun" w:cs="Arial"/>
                                  <w:b/>
                                  <w:bCs/>
                                  <w:color w:val="FFFEFD"/>
                                  <w:spacing w:val="-20"/>
                                  <w:sz w:val="16"/>
                                  <w:szCs w:val="16"/>
                                </w:rPr>
                              </w:pPr>
                              <w:r w:rsidRPr="00C76C9C">
                                <w:rPr>
                                  <w:rFonts w:ascii="SimSun" w:eastAsia="SimSun" w:hAnsi="SimSun" w:cs="SimSun" w:hint="eastAsia"/>
                                  <w:b/>
                                  <w:bCs/>
                                  <w:color w:val="FFFEFD"/>
                                  <w:spacing w:val="-20"/>
                                  <w:sz w:val="16"/>
                                  <w:szCs w:val="16"/>
                                </w:rPr>
                                <w:t>第十五届</w:t>
                              </w:r>
                            </w:p>
                          </w:txbxContent>
                        </wps:txbx>
                        <wps:bodyPr vert="horz" lIns="0" tIns="0" rIns="0" bIns="0" rtlCol="0">
                          <a:noAutofit/>
                        </wps:bodyPr>
                      </wps:wsp>
                      <wps:wsp>
                        <wps:cNvPr id="269700266" name="Shape 108"/>
                        <wps:cNvSpPr/>
                        <wps:spPr>
                          <a:xfrm>
                            <a:off x="4699105" y="222361"/>
                            <a:ext cx="406409" cy="400635"/>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269700267" name="Rectangle 269700267"/>
                        <wps:cNvSpPr/>
                        <wps:spPr>
                          <a:xfrm>
                            <a:off x="4665291" y="333523"/>
                            <a:ext cx="459273" cy="151029"/>
                          </a:xfrm>
                          <a:prstGeom prst="rect">
                            <a:avLst/>
                          </a:prstGeom>
                          <a:ln>
                            <a:noFill/>
                          </a:ln>
                        </wps:spPr>
                        <wps:txbx>
                          <w:txbxContent>
                            <w:p w14:paraId="64188C86" w14:textId="7C59D912" w:rsidR="007F40F8" w:rsidRPr="00C76C9C" w:rsidRDefault="007F40F8" w:rsidP="00C76C9C">
                              <w:pPr>
                                <w:spacing w:after="0" w:line="240" w:lineRule="auto"/>
                                <w:jc w:val="center"/>
                                <w:rPr>
                                  <w:rFonts w:ascii="SimSun" w:eastAsia="SimSun" w:hAnsi="SimSun" w:cs="Arial"/>
                                  <w:b/>
                                  <w:bCs/>
                                  <w:color w:val="FFFEFD"/>
                                  <w:spacing w:val="-20"/>
                                  <w:sz w:val="16"/>
                                  <w:szCs w:val="16"/>
                                </w:rPr>
                              </w:pPr>
                              <w:r w:rsidRPr="00C76C9C">
                                <w:rPr>
                                  <w:rFonts w:ascii="SimSun" w:eastAsia="SimSun" w:hAnsi="SimSun" w:cs="Arial"/>
                                  <w:b/>
                                  <w:bCs/>
                                  <w:color w:val="FFFEFD"/>
                                  <w:spacing w:val="-20"/>
                                  <w:sz w:val="16"/>
                                  <w:szCs w:val="16"/>
                                </w:rPr>
                                <w:t>第</w:t>
                              </w:r>
                              <w:r w:rsidRPr="00C76C9C">
                                <w:rPr>
                                  <w:rFonts w:ascii="SimSun" w:eastAsia="SimSun" w:hAnsi="SimSun" w:cs="Arial" w:hint="eastAsia"/>
                                  <w:b/>
                                  <w:bCs/>
                                  <w:color w:val="FFFEFD"/>
                                  <w:spacing w:val="-20"/>
                                  <w:sz w:val="16"/>
                                  <w:szCs w:val="16"/>
                                </w:rPr>
                                <w:t>十六届</w:t>
                              </w:r>
                            </w:p>
                          </w:txbxContent>
                        </wps:txbx>
                        <wps:bodyPr vert="horz" lIns="0" tIns="0" rIns="0" bIns="0" rtlCol="0">
                          <a:noAutofit/>
                        </wps:bodyPr>
                      </wps:wsp>
                      <wps:wsp>
                        <wps:cNvPr id="269700269" name="Shape 111"/>
                        <wps:cNvSpPr/>
                        <wps:spPr>
                          <a:xfrm>
                            <a:off x="5188066" y="196624"/>
                            <a:ext cx="482611" cy="438957"/>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269700270" name="Rectangle 269700270"/>
                        <wps:cNvSpPr/>
                        <wps:spPr>
                          <a:xfrm>
                            <a:off x="5153390" y="314643"/>
                            <a:ext cx="517287" cy="209700"/>
                          </a:xfrm>
                          <a:prstGeom prst="rect">
                            <a:avLst/>
                          </a:prstGeom>
                          <a:ln>
                            <a:noFill/>
                          </a:ln>
                        </wps:spPr>
                        <wps:txbx>
                          <w:txbxContent>
                            <w:p w14:paraId="07ECD560" w14:textId="6D6F9B6F" w:rsidR="007F40F8" w:rsidRPr="00C76C9C" w:rsidRDefault="007F40F8" w:rsidP="00C76C9C">
                              <w:pPr>
                                <w:spacing w:after="0" w:line="240" w:lineRule="auto"/>
                                <w:jc w:val="center"/>
                                <w:rPr>
                                  <w:rFonts w:ascii="SimSun" w:eastAsia="SimSun" w:hAnsi="SimSun" w:cs="Arial"/>
                                  <w:b/>
                                  <w:bCs/>
                                  <w:color w:val="FFFFFF" w:themeColor="background1"/>
                                  <w:spacing w:val="-20"/>
                                  <w:sz w:val="16"/>
                                  <w:szCs w:val="16"/>
                                </w:rPr>
                              </w:pPr>
                              <w:r w:rsidRPr="00C76C9C">
                                <w:rPr>
                                  <w:rFonts w:ascii="SimSun" w:eastAsia="SimSun" w:hAnsi="SimSun" w:cs="Arial"/>
                                  <w:b/>
                                  <w:bCs/>
                                  <w:color w:val="FFFFFF" w:themeColor="background1"/>
                                  <w:spacing w:val="-20"/>
                                  <w:sz w:val="16"/>
                                  <w:szCs w:val="16"/>
                                </w:rPr>
                                <w:t>第</w:t>
                              </w:r>
                              <w:r w:rsidRPr="00C76C9C">
                                <w:rPr>
                                  <w:rFonts w:ascii="SimSun" w:eastAsia="SimSun" w:hAnsi="SimSun" w:cs="Arial" w:hint="eastAsia"/>
                                  <w:b/>
                                  <w:bCs/>
                                  <w:color w:val="FFFFFF" w:themeColor="background1"/>
                                  <w:spacing w:val="-20"/>
                                  <w:sz w:val="16"/>
                                  <w:szCs w:val="16"/>
                                </w:rPr>
                                <w:t>十七届</w:t>
                              </w:r>
                            </w:p>
                          </w:txbxContent>
                        </wps:txbx>
                        <wps:bodyPr vert="horz" lIns="0" tIns="0" rIns="0" bIns="0" rtlCol="0">
                          <a:noAutofit/>
                        </wps:bodyPr>
                      </wps:wsp>
                      <wps:wsp>
                        <wps:cNvPr id="269700272" name="Rectangle 269700272"/>
                        <wps:cNvSpPr/>
                        <wps:spPr>
                          <a:xfrm>
                            <a:off x="1959382" y="2550608"/>
                            <a:ext cx="495284" cy="151111"/>
                          </a:xfrm>
                          <a:prstGeom prst="rect">
                            <a:avLst/>
                          </a:prstGeom>
                          <a:ln>
                            <a:noFill/>
                          </a:ln>
                        </wps:spPr>
                        <wps:txbx>
                          <w:txbxContent>
                            <w:p w14:paraId="75FF2E26" w14:textId="77777777" w:rsidR="007F40F8" w:rsidRPr="00FF6FAE" w:rsidRDefault="007F40F8" w:rsidP="00FF6FAE">
                              <w:pPr>
                                <w:spacing w:after="0" w:line="200" w:lineRule="exact"/>
                                <w:jc w:val="center"/>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第</w:t>
                              </w:r>
                              <w:r w:rsidRPr="00C76C9C">
                                <w:rPr>
                                  <w:rFonts w:eastAsia="SimSun"/>
                                  <w:b/>
                                  <w:bCs/>
                                  <w:color w:val="C00000"/>
                                  <w:sz w:val="18"/>
                                  <w:szCs w:val="18"/>
                                  <w:lang w:val="zh-CN"/>
                                </w:rPr>
                                <w:t>3</w:t>
                              </w:r>
                              <w:r w:rsidRPr="00FF6FAE">
                                <w:rPr>
                                  <w:rFonts w:ascii="SimSun" w:eastAsia="SimSun" w:hAnsi="SimSun" w:cs="SimSun"/>
                                  <w:b/>
                                  <w:bCs/>
                                  <w:color w:val="C00000"/>
                                  <w:sz w:val="18"/>
                                  <w:szCs w:val="18"/>
                                  <w:lang w:val="zh-CN"/>
                                </w:rPr>
                                <w:t>年</w:t>
                              </w:r>
                            </w:p>
                          </w:txbxContent>
                        </wps:txbx>
                        <wps:bodyPr vert="horz" lIns="0" tIns="0" rIns="0" bIns="0" rtlCol="0">
                          <a:noAutofit/>
                        </wps:bodyPr>
                      </wps:wsp>
                      <wps:wsp>
                        <wps:cNvPr id="269700273" name="Shape 115"/>
                        <wps:cNvSpPr/>
                        <wps:spPr>
                          <a:xfrm flipV="1">
                            <a:off x="490529" y="2647341"/>
                            <a:ext cx="1968562" cy="45719"/>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269700274" name="Shape 116"/>
                        <wps:cNvSpPr/>
                        <wps:spPr>
                          <a:xfrm>
                            <a:off x="493702" y="25194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5" name="Shape 117"/>
                        <wps:cNvSpPr/>
                        <wps:spPr>
                          <a:xfrm>
                            <a:off x="983965"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6" name="Shape 118"/>
                        <wps:cNvSpPr/>
                        <wps:spPr>
                          <a:xfrm>
                            <a:off x="1474226"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7" name="Shape 119"/>
                        <wps:cNvSpPr/>
                        <wps:spPr>
                          <a:xfrm>
                            <a:off x="2454751" y="251515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8" name="Shape 120"/>
                        <wps:cNvSpPr/>
                        <wps:spPr>
                          <a:xfrm>
                            <a:off x="1964489" y="2508802"/>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9" name="Rectangle 269700279"/>
                        <wps:cNvSpPr/>
                        <wps:spPr>
                          <a:xfrm>
                            <a:off x="413527" y="2550566"/>
                            <a:ext cx="632256" cy="151111"/>
                          </a:xfrm>
                          <a:prstGeom prst="rect">
                            <a:avLst/>
                          </a:prstGeom>
                          <a:ln>
                            <a:noFill/>
                          </a:ln>
                        </wps:spPr>
                        <wps:txbx>
                          <w:txbxContent>
                            <w:p w14:paraId="599A6695" w14:textId="77777777" w:rsidR="007F40F8" w:rsidRPr="00FF6FAE" w:rsidRDefault="007F40F8" w:rsidP="00FF6FAE">
                              <w:pPr>
                                <w:spacing w:after="0" w:line="200" w:lineRule="exact"/>
                                <w:jc w:val="center"/>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范围界定</w:t>
                              </w:r>
                            </w:p>
                          </w:txbxContent>
                        </wps:txbx>
                        <wps:bodyPr vert="horz" lIns="0" tIns="0" rIns="0" bIns="0" rtlCol="0">
                          <a:noAutofit/>
                        </wps:bodyPr>
                      </wps:wsp>
                      <wps:wsp>
                        <wps:cNvPr id="269700280" name="Rectangle 269700280"/>
                        <wps:cNvSpPr/>
                        <wps:spPr>
                          <a:xfrm>
                            <a:off x="1088991" y="2550566"/>
                            <a:ext cx="384807" cy="151111"/>
                          </a:xfrm>
                          <a:prstGeom prst="rect">
                            <a:avLst/>
                          </a:prstGeom>
                          <a:ln>
                            <a:noFill/>
                          </a:ln>
                        </wps:spPr>
                        <wps:txbx>
                          <w:txbxContent>
                            <w:p w14:paraId="135E48DC" w14:textId="77777777" w:rsidR="007F40F8" w:rsidRPr="00FF6FAE" w:rsidRDefault="007F40F8" w:rsidP="00FF6FAE">
                              <w:pPr>
                                <w:spacing w:after="0" w:line="200" w:lineRule="exact"/>
                                <w:jc w:val="center"/>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第</w:t>
                              </w:r>
                              <w:r w:rsidRPr="00C76C9C">
                                <w:rPr>
                                  <w:rFonts w:eastAsia="SimSun"/>
                                  <w:b/>
                                  <w:bCs/>
                                  <w:color w:val="C00000"/>
                                  <w:sz w:val="18"/>
                                  <w:szCs w:val="18"/>
                                  <w:lang w:val="zh-CN"/>
                                </w:rPr>
                                <w:t>1</w:t>
                              </w:r>
                              <w:r w:rsidRPr="00FF6FAE">
                                <w:rPr>
                                  <w:rFonts w:ascii="SimSun" w:eastAsia="SimSun" w:hAnsi="SimSun" w:cs="SimSun"/>
                                  <w:b/>
                                  <w:bCs/>
                                  <w:color w:val="C00000"/>
                                  <w:sz w:val="18"/>
                                  <w:szCs w:val="18"/>
                                  <w:lang w:val="zh-CN"/>
                                </w:rPr>
                                <w:t>年</w:t>
                              </w:r>
                            </w:p>
                          </w:txbxContent>
                        </wps:txbx>
                        <wps:bodyPr vert="horz" lIns="0" tIns="0" rIns="0" bIns="0" rtlCol="0">
                          <a:noAutofit/>
                        </wps:bodyPr>
                      </wps:wsp>
                      <wps:wsp>
                        <wps:cNvPr id="269700281" name="Rectangle 269700281"/>
                        <wps:cNvSpPr/>
                        <wps:spPr>
                          <a:xfrm>
                            <a:off x="1531800" y="2550566"/>
                            <a:ext cx="435132" cy="151111"/>
                          </a:xfrm>
                          <a:prstGeom prst="rect">
                            <a:avLst/>
                          </a:prstGeom>
                          <a:ln>
                            <a:noFill/>
                          </a:ln>
                        </wps:spPr>
                        <wps:txbx>
                          <w:txbxContent>
                            <w:p w14:paraId="231DD486" w14:textId="77777777" w:rsidR="007F40F8" w:rsidRPr="00FF6FAE" w:rsidRDefault="007F40F8" w:rsidP="00FF6FAE">
                              <w:pPr>
                                <w:spacing w:after="0" w:line="200" w:lineRule="exact"/>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第</w:t>
                              </w:r>
                              <w:r w:rsidRPr="00C76C9C">
                                <w:rPr>
                                  <w:rFonts w:eastAsia="SimSun"/>
                                  <w:b/>
                                  <w:bCs/>
                                  <w:color w:val="C00000"/>
                                  <w:sz w:val="18"/>
                                  <w:szCs w:val="18"/>
                                  <w:lang w:val="zh-CN"/>
                                </w:rPr>
                                <w:t>2</w:t>
                              </w:r>
                              <w:r w:rsidRPr="00FF6FAE">
                                <w:rPr>
                                  <w:rFonts w:ascii="SimSun" w:eastAsia="SimSun" w:hAnsi="SimSun" w:cs="SimSun"/>
                                  <w:b/>
                                  <w:bCs/>
                                  <w:color w:val="C00000"/>
                                  <w:sz w:val="18"/>
                                  <w:szCs w:val="18"/>
                                  <w:lang w:val="zh-CN"/>
                                </w:rPr>
                                <w:t>年</w:t>
                              </w:r>
                            </w:p>
                          </w:txbxContent>
                        </wps:txbx>
                        <wps:bodyPr vert="horz" lIns="0" tIns="0" rIns="0" bIns="0" rtlCol="0">
                          <a:noAutofit/>
                        </wps:bodyPr>
                      </wps:wsp>
                      <wps:wsp>
                        <wps:cNvPr id="269700282" name="Rectangle 269700282"/>
                        <wps:cNvSpPr/>
                        <wps:spPr>
                          <a:xfrm>
                            <a:off x="1519944" y="2872336"/>
                            <a:ext cx="457063" cy="159459"/>
                          </a:xfrm>
                          <a:prstGeom prst="rect">
                            <a:avLst/>
                          </a:prstGeom>
                          <a:ln>
                            <a:noFill/>
                          </a:ln>
                        </wps:spPr>
                        <wps:txbx>
                          <w:txbxContent>
                            <w:p w14:paraId="4A6EDFC9" w14:textId="77777777" w:rsidR="007F40F8" w:rsidRPr="00FF6FAE" w:rsidRDefault="007F40F8" w:rsidP="00FF6FAE">
                              <w:pPr>
                                <w:spacing w:after="0" w:line="200" w:lineRule="exact"/>
                                <w:jc w:val="center"/>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第</w:t>
                              </w:r>
                              <w:r w:rsidRPr="00C76C9C">
                                <w:rPr>
                                  <w:rFonts w:eastAsia="SimSun"/>
                                  <w:b/>
                                  <w:bCs/>
                                  <w:color w:val="C00000"/>
                                  <w:sz w:val="18"/>
                                  <w:szCs w:val="18"/>
                                  <w:lang w:val="zh-CN"/>
                                </w:rPr>
                                <w:t>2</w:t>
                              </w:r>
                              <w:r w:rsidRPr="00FF6FAE">
                                <w:rPr>
                                  <w:rFonts w:ascii="SimSun" w:eastAsia="SimSun" w:hAnsi="SimSun" w:cs="SimSun"/>
                                  <w:b/>
                                  <w:bCs/>
                                  <w:color w:val="C00000"/>
                                  <w:sz w:val="18"/>
                                  <w:szCs w:val="18"/>
                                  <w:lang w:val="zh-CN"/>
                                </w:rPr>
                                <w:t>年</w:t>
                              </w:r>
                            </w:p>
                          </w:txbxContent>
                        </wps:txbx>
                        <wps:bodyPr vert="horz" lIns="0" tIns="0" rIns="0" bIns="0" rtlCol="0">
                          <a:noAutofit/>
                        </wps:bodyPr>
                      </wps:wsp>
                      <wps:wsp>
                        <wps:cNvPr id="269700283" name="Shape 127"/>
                        <wps:cNvSpPr/>
                        <wps:spPr>
                          <a:xfrm>
                            <a:off x="493702" y="3010608"/>
                            <a:ext cx="1965602" cy="46081"/>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269700284" name="Shape 128"/>
                        <wps:cNvSpPr/>
                        <wps:spPr>
                          <a:xfrm>
                            <a:off x="1470248"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5" name="Shape 129"/>
                        <wps:cNvSpPr/>
                        <wps:spPr>
                          <a:xfrm>
                            <a:off x="1964489"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6" name="Shape 130"/>
                        <wps:cNvSpPr/>
                        <wps:spPr>
                          <a:xfrm>
                            <a:off x="2463501" y="283778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7" name="Rectangle 269700287"/>
                        <wps:cNvSpPr/>
                        <wps:spPr>
                          <a:xfrm>
                            <a:off x="1073416" y="2863722"/>
                            <a:ext cx="384807" cy="151111"/>
                          </a:xfrm>
                          <a:prstGeom prst="rect">
                            <a:avLst/>
                          </a:prstGeom>
                          <a:ln>
                            <a:noFill/>
                          </a:ln>
                        </wps:spPr>
                        <wps:txbx>
                          <w:txbxContent>
                            <w:p w14:paraId="1A8C0A53" w14:textId="77777777" w:rsidR="007F40F8" w:rsidRPr="00FF6FAE" w:rsidRDefault="007F40F8" w:rsidP="00FF6FAE">
                              <w:pPr>
                                <w:spacing w:after="0" w:line="200" w:lineRule="exact"/>
                                <w:jc w:val="center"/>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第</w:t>
                              </w:r>
                              <w:r w:rsidRPr="00C76C9C">
                                <w:rPr>
                                  <w:rFonts w:eastAsia="SimSun"/>
                                  <w:b/>
                                  <w:bCs/>
                                  <w:color w:val="C00000"/>
                                  <w:sz w:val="18"/>
                                  <w:szCs w:val="18"/>
                                  <w:lang w:val="zh-CN"/>
                                </w:rPr>
                                <w:t>1</w:t>
                              </w:r>
                              <w:r w:rsidRPr="00FF6FAE">
                                <w:rPr>
                                  <w:rFonts w:ascii="SimSun" w:eastAsia="SimSun" w:hAnsi="SimSun" w:cs="SimSun"/>
                                  <w:b/>
                                  <w:bCs/>
                                  <w:color w:val="C00000"/>
                                  <w:sz w:val="18"/>
                                  <w:szCs w:val="18"/>
                                  <w:lang w:val="zh-CN"/>
                                </w:rPr>
                                <w:t>年</w:t>
                              </w:r>
                            </w:p>
                          </w:txbxContent>
                        </wps:txbx>
                        <wps:bodyPr vert="horz" lIns="0" tIns="0" rIns="0" bIns="0" rtlCol="0">
                          <a:noAutofit/>
                        </wps:bodyPr>
                      </wps:wsp>
                      <wps:wsp>
                        <wps:cNvPr id="269700288" name="Shape 132"/>
                        <wps:cNvSpPr/>
                        <wps:spPr>
                          <a:xfrm flipH="1">
                            <a:off x="2405925" y="3447495"/>
                            <a:ext cx="45719" cy="172425"/>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289" name="Rectangle 269700289"/>
                        <wps:cNvSpPr/>
                        <wps:spPr>
                          <a:xfrm>
                            <a:off x="1987799" y="2872335"/>
                            <a:ext cx="467167" cy="151111"/>
                          </a:xfrm>
                          <a:prstGeom prst="rect">
                            <a:avLst/>
                          </a:prstGeom>
                          <a:ln>
                            <a:noFill/>
                          </a:ln>
                        </wps:spPr>
                        <wps:txbx>
                          <w:txbxContent>
                            <w:p w14:paraId="0974BFA3" w14:textId="77777777" w:rsidR="007F40F8" w:rsidRPr="00FF6FAE" w:rsidRDefault="007F40F8" w:rsidP="00FF6FAE">
                              <w:pPr>
                                <w:spacing w:after="0" w:line="200" w:lineRule="exact"/>
                                <w:jc w:val="center"/>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第</w:t>
                              </w:r>
                              <w:r w:rsidRPr="00C76C9C">
                                <w:rPr>
                                  <w:rFonts w:eastAsia="SimSun"/>
                                  <w:b/>
                                  <w:bCs/>
                                  <w:color w:val="C00000"/>
                                  <w:sz w:val="18"/>
                                  <w:szCs w:val="18"/>
                                  <w:lang w:val="zh-CN"/>
                                </w:rPr>
                                <w:t>3</w:t>
                              </w:r>
                              <w:r w:rsidRPr="00FF6FAE">
                                <w:rPr>
                                  <w:rFonts w:ascii="SimSun" w:eastAsia="SimSun" w:hAnsi="SimSun" w:cs="SimSun"/>
                                  <w:b/>
                                  <w:bCs/>
                                  <w:color w:val="C00000"/>
                                  <w:sz w:val="18"/>
                                  <w:szCs w:val="18"/>
                                  <w:lang w:val="zh-CN"/>
                                </w:rPr>
                                <w:t>年</w:t>
                              </w:r>
                            </w:p>
                          </w:txbxContent>
                        </wps:txbx>
                        <wps:bodyPr vert="horz" lIns="0" tIns="0" rIns="0" bIns="0" rtlCol="0">
                          <a:noAutofit/>
                        </wps:bodyPr>
                      </wps:wsp>
                      <wps:wsp>
                        <wps:cNvPr id="269700290" name="Shape 134"/>
                        <wps:cNvSpPr/>
                        <wps:spPr>
                          <a:xfrm>
                            <a:off x="496532" y="283259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1" name="Shape 135"/>
                        <wps:cNvSpPr/>
                        <wps:spPr>
                          <a:xfrm>
                            <a:off x="983965" y="283063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2" name="Rectangle 269700292"/>
                        <wps:cNvSpPr/>
                        <wps:spPr>
                          <a:xfrm>
                            <a:off x="454298" y="2826248"/>
                            <a:ext cx="567783" cy="188586"/>
                          </a:xfrm>
                          <a:prstGeom prst="rect">
                            <a:avLst/>
                          </a:prstGeom>
                          <a:ln>
                            <a:noFill/>
                          </a:ln>
                        </wps:spPr>
                        <wps:txbx>
                          <w:txbxContent>
                            <w:p w14:paraId="5EE88D81" w14:textId="77777777" w:rsidR="007F40F8" w:rsidRPr="008443F8" w:rsidRDefault="007F40F8" w:rsidP="00FF6FAE">
                              <w:pPr>
                                <w:jc w:val="center"/>
                                <w:rPr>
                                  <w:rFonts w:ascii="Arial" w:eastAsia="Arial" w:hAnsi="Arial" w:cs="Arial"/>
                                  <w:b/>
                                  <w:bCs/>
                                  <w:color w:val="D1532B"/>
                                  <w:kern w:val="24"/>
                                  <w:sz w:val="15"/>
                                  <w:szCs w:val="15"/>
                                </w:rPr>
                              </w:pPr>
                              <w:r w:rsidRPr="00FF6FAE">
                                <w:rPr>
                                  <w:rFonts w:ascii="SimSun" w:eastAsia="SimSun" w:hAnsi="SimSun" w:cs="SimSun"/>
                                  <w:b/>
                                  <w:bCs/>
                                  <w:color w:val="C00000"/>
                                  <w:sz w:val="18"/>
                                  <w:szCs w:val="18"/>
                                  <w:lang w:val="zh-CN"/>
                                </w:rPr>
                                <w:t>范围界定</w:t>
                              </w:r>
                            </w:p>
                          </w:txbxContent>
                        </wps:txbx>
                        <wps:bodyPr vert="horz" lIns="0" tIns="0" rIns="0" bIns="0" rtlCol="0">
                          <a:noAutofit/>
                        </wps:bodyPr>
                      </wps:wsp>
                      <wps:wsp>
                        <wps:cNvPr id="269700293" name="Rectangle 269700293"/>
                        <wps:cNvSpPr/>
                        <wps:spPr>
                          <a:xfrm>
                            <a:off x="5828987" y="2546966"/>
                            <a:ext cx="2387625" cy="151111"/>
                          </a:xfrm>
                          <a:prstGeom prst="rect">
                            <a:avLst/>
                          </a:prstGeom>
                          <a:ln>
                            <a:noFill/>
                          </a:ln>
                        </wps:spPr>
                        <wps:txbx>
                          <w:txbxContent>
                            <w:p w14:paraId="1A897E09" w14:textId="77777777" w:rsidR="007F40F8" w:rsidRPr="0063056B" w:rsidRDefault="007F40F8" w:rsidP="00C76C9C">
                              <w:pPr>
                                <w:spacing w:after="0" w:line="240" w:lineRule="auto"/>
                                <w:rPr>
                                  <w:rFonts w:ascii="SimHei" w:eastAsia="SimHei" w:hAnsi="SimHei" w:cs="SimSun"/>
                                  <w:b/>
                                  <w:bCs/>
                                  <w:color w:val="C00000"/>
                                  <w:sz w:val="18"/>
                                  <w:szCs w:val="18"/>
                                  <w:lang w:val="zh-CN"/>
                                </w:rPr>
                              </w:pPr>
                              <w:r w:rsidRPr="0063056B">
                                <w:rPr>
                                  <w:rFonts w:ascii="SimHei" w:eastAsia="SimHei" w:hAnsi="SimHei" w:cs="SimSun"/>
                                  <w:b/>
                                  <w:bCs/>
                                  <w:color w:val="C00000"/>
                                  <w:sz w:val="18"/>
                                  <w:szCs w:val="18"/>
                                  <w:lang w:val="zh-CN"/>
                                </w:rPr>
                                <w:t>生物多样性、水、粮食和健康</w:t>
                              </w:r>
                            </w:p>
                          </w:txbxContent>
                        </wps:txbx>
                        <wps:bodyPr vert="horz" lIns="0" tIns="0" rIns="0" bIns="0" rtlCol="0">
                          <a:noAutofit/>
                        </wps:bodyPr>
                      </wps:wsp>
                      <wps:wsp>
                        <wps:cNvPr id="269700294" name="Rectangle 269700294"/>
                        <wps:cNvSpPr/>
                        <wps:spPr>
                          <a:xfrm>
                            <a:off x="5833760" y="2863723"/>
                            <a:ext cx="2622209" cy="151111"/>
                          </a:xfrm>
                          <a:prstGeom prst="rect">
                            <a:avLst/>
                          </a:prstGeom>
                          <a:ln>
                            <a:noFill/>
                          </a:ln>
                        </wps:spPr>
                        <wps:txbx>
                          <w:txbxContent>
                            <w:p w14:paraId="27B4CF86" w14:textId="77777777" w:rsidR="007F40F8" w:rsidRPr="0063056B" w:rsidRDefault="007F40F8" w:rsidP="00C76C9C">
                              <w:pPr>
                                <w:spacing w:after="0" w:line="240" w:lineRule="auto"/>
                                <w:rPr>
                                  <w:rFonts w:ascii="SimHei" w:eastAsia="SimHei" w:hAnsi="SimHei" w:cs="SimSun"/>
                                  <w:b/>
                                  <w:bCs/>
                                  <w:color w:val="C00000"/>
                                  <w:sz w:val="18"/>
                                  <w:szCs w:val="18"/>
                                  <w:lang w:val="zh-CN"/>
                                </w:rPr>
                              </w:pPr>
                              <w:r w:rsidRPr="0063056B">
                                <w:rPr>
                                  <w:rFonts w:ascii="SimHei" w:eastAsia="SimHei" w:hAnsi="SimHei" w:cs="SimSun"/>
                                  <w:b/>
                                  <w:bCs/>
                                  <w:color w:val="C00000"/>
                                  <w:sz w:val="18"/>
                                  <w:szCs w:val="18"/>
                                  <w:lang w:val="zh-CN"/>
                                </w:rPr>
                                <w:t>变革的决定因素</w:t>
                              </w:r>
                            </w:p>
                          </w:txbxContent>
                        </wps:txbx>
                        <wps:bodyPr vert="horz" lIns="0" tIns="0" rIns="0" bIns="0" rtlCol="0">
                          <a:noAutofit/>
                        </wps:bodyPr>
                      </wps:wsp>
                      <wps:wsp>
                        <wps:cNvPr id="269700295" name="Shape 141"/>
                        <wps:cNvSpPr/>
                        <wps:spPr>
                          <a:xfrm>
                            <a:off x="1473326" y="3319373"/>
                            <a:ext cx="1471193" cy="45719"/>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269700296" name="Shape 142"/>
                        <wps:cNvSpPr/>
                        <wps:spPr>
                          <a:xfrm>
                            <a:off x="1474225" y="3148969"/>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7" name="Shape 143"/>
                        <wps:cNvSpPr/>
                        <wps:spPr>
                          <a:xfrm>
                            <a:off x="2430936" y="313511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8" name="Shape 144"/>
                        <wps:cNvSpPr/>
                        <wps:spPr>
                          <a:xfrm flipH="1">
                            <a:off x="1918770" y="314896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9" name="Shape 147"/>
                        <wps:cNvSpPr/>
                        <wps:spPr>
                          <a:xfrm flipH="1">
                            <a:off x="934928" y="315497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00" name="Rectangle 269700300"/>
                        <wps:cNvSpPr/>
                        <wps:spPr>
                          <a:xfrm>
                            <a:off x="515260" y="3184021"/>
                            <a:ext cx="537861" cy="142497"/>
                          </a:xfrm>
                          <a:prstGeom prst="rect">
                            <a:avLst/>
                          </a:prstGeom>
                          <a:ln>
                            <a:noFill/>
                          </a:ln>
                        </wps:spPr>
                        <wps:bodyPr vert="horz" lIns="0" tIns="0" rIns="0" bIns="0" rtlCol="0">
                          <a:noAutofit/>
                        </wps:bodyPr>
                      </wps:wsp>
                      <wps:wsp>
                        <wps:cNvPr id="269700301" name="Rectangle 269700301"/>
                        <wps:cNvSpPr/>
                        <wps:spPr>
                          <a:xfrm>
                            <a:off x="5828987" y="3176873"/>
                            <a:ext cx="1798890" cy="151111"/>
                          </a:xfrm>
                          <a:prstGeom prst="rect">
                            <a:avLst/>
                          </a:prstGeom>
                          <a:ln>
                            <a:noFill/>
                          </a:ln>
                        </wps:spPr>
                        <wps:txbx>
                          <w:txbxContent>
                            <w:p w14:paraId="5E8A209E" w14:textId="77777777" w:rsidR="007F40F8" w:rsidRPr="0063056B" w:rsidRDefault="007F40F8" w:rsidP="00C76C9C">
                              <w:pPr>
                                <w:spacing w:after="0" w:line="240" w:lineRule="auto"/>
                                <w:rPr>
                                  <w:rFonts w:ascii="SimHei" w:eastAsia="SimHei" w:hAnsi="SimHei" w:cs="SimSun"/>
                                  <w:b/>
                                  <w:bCs/>
                                  <w:color w:val="C00000"/>
                                  <w:sz w:val="18"/>
                                  <w:szCs w:val="18"/>
                                  <w:lang w:val="zh-CN"/>
                                </w:rPr>
                              </w:pPr>
                              <w:r w:rsidRPr="0063056B">
                                <w:rPr>
                                  <w:rFonts w:ascii="SimHei" w:eastAsia="SimHei" w:hAnsi="SimHei" w:cs="SimSun"/>
                                  <w:b/>
                                  <w:bCs/>
                                  <w:color w:val="C00000"/>
                                  <w:sz w:val="18"/>
                                  <w:szCs w:val="18"/>
                                  <w:lang w:val="zh-CN"/>
                                </w:rPr>
                                <w:t>企业与生物多样性</w:t>
                              </w:r>
                            </w:p>
                          </w:txbxContent>
                        </wps:txbx>
                        <wps:bodyPr vert="horz" lIns="0" tIns="0" rIns="0" bIns="0" rtlCol="0">
                          <a:noAutofit/>
                        </wps:bodyPr>
                      </wps:wsp>
                      <wps:wsp>
                        <wps:cNvPr id="269700302" name="Shape 149"/>
                        <wps:cNvSpPr/>
                        <wps:spPr>
                          <a:xfrm>
                            <a:off x="975323" y="3319374"/>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269700303" name="Shape 127"/>
                        <wps:cNvSpPr/>
                        <wps:spPr>
                          <a:xfrm flipV="1">
                            <a:off x="1967020" y="3470737"/>
                            <a:ext cx="2462453" cy="146495"/>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304" name="Shape 132"/>
                        <wps:cNvSpPr/>
                        <wps:spPr>
                          <a:xfrm flipH="1">
                            <a:off x="2895637" y="3452903"/>
                            <a:ext cx="46545" cy="167017"/>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5" name="Shape 132"/>
                        <wps:cNvSpPr/>
                        <wps:spPr>
                          <a:xfrm flipH="1">
                            <a:off x="3393147" y="3437508"/>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6" name="Rectangle 269700306"/>
                        <wps:cNvSpPr/>
                        <wps:spPr>
                          <a:xfrm>
                            <a:off x="3447556" y="3469295"/>
                            <a:ext cx="469005" cy="159459"/>
                          </a:xfrm>
                          <a:prstGeom prst="rect">
                            <a:avLst/>
                          </a:prstGeom>
                          <a:ln>
                            <a:noFill/>
                          </a:ln>
                        </wps:spPr>
                        <wps:txbx>
                          <w:txbxContent>
                            <w:p w14:paraId="74123E8A" w14:textId="77777777" w:rsidR="007F40F8" w:rsidRPr="00FF6FAE" w:rsidRDefault="007F40F8" w:rsidP="00FF6FAE">
                              <w:pPr>
                                <w:spacing w:before="20" w:after="0" w:line="200" w:lineRule="exact"/>
                                <w:jc w:val="center"/>
                                <w:rPr>
                                  <w:rFonts w:ascii="SimSun" w:eastAsia="SimSun" w:hAnsi="SimSun" w:cs="SimSun"/>
                                  <w:b/>
                                  <w:bCs/>
                                  <w:color w:val="7030A0"/>
                                  <w:sz w:val="18"/>
                                  <w:szCs w:val="18"/>
                                  <w:lang w:val="zh-CN"/>
                                </w:rPr>
                              </w:pPr>
                              <w:r w:rsidRPr="00FF6FAE">
                                <w:rPr>
                                  <w:rFonts w:ascii="SimSun" w:eastAsia="SimSun" w:hAnsi="SimSun" w:cs="SimSun"/>
                                  <w:b/>
                                  <w:bCs/>
                                  <w:color w:val="7030A0"/>
                                  <w:sz w:val="18"/>
                                  <w:szCs w:val="18"/>
                                  <w:lang w:val="zh-CN"/>
                                </w:rPr>
                                <w:t>第</w:t>
                              </w:r>
                              <w:r w:rsidRPr="00C76C9C">
                                <w:rPr>
                                  <w:rFonts w:eastAsia="SimSun"/>
                                  <w:b/>
                                  <w:bCs/>
                                  <w:color w:val="7030A0"/>
                                  <w:sz w:val="18"/>
                                  <w:szCs w:val="18"/>
                                  <w:lang w:val="zh-CN"/>
                                </w:rPr>
                                <w:t>3</w:t>
                              </w:r>
                              <w:r w:rsidRPr="00FF6FAE">
                                <w:rPr>
                                  <w:rFonts w:ascii="SimSun" w:eastAsia="SimSun" w:hAnsi="SimSun" w:cs="SimSun"/>
                                  <w:b/>
                                  <w:bCs/>
                                  <w:color w:val="7030A0"/>
                                  <w:sz w:val="18"/>
                                  <w:szCs w:val="18"/>
                                  <w:lang w:val="zh-CN"/>
                                </w:rPr>
                                <w:t>年</w:t>
                              </w:r>
                            </w:p>
                          </w:txbxContent>
                        </wps:txbx>
                        <wps:bodyPr vert="horz" lIns="0" tIns="0" rIns="0" bIns="0" rtlCol="0">
                          <a:noAutofit/>
                        </wps:bodyPr>
                      </wps:wsp>
                      <wps:wsp>
                        <wps:cNvPr id="269700307" name="Rectangle 269700307"/>
                        <wps:cNvSpPr/>
                        <wps:spPr>
                          <a:xfrm>
                            <a:off x="2947336" y="3469456"/>
                            <a:ext cx="481729" cy="159459"/>
                          </a:xfrm>
                          <a:prstGeom prst="rect">
                            <a:avLst/>
                          </a:prstGeom>
                          <a:ln>
                            <a:noFill/>
                          </a:ln>
                        </wps:spPr>
                        <wps:txbx>
                          <w:txbxContent>
                            <w:p w14:paraId="7AF6189C" w14:textId="77777777" w:rsidR="007F40F8" w:rsidRPr="00FF6FAE" w:rsidRDefault="007F40F8" w:rsidP="00FF6FAE">
                              <w:pPr>
                                <w:spacing w:before="20" w:after="0" w:line="200" w:lineRule="exact"/>
                                <w:jc w:val="center"/>
                                <w:rPr>
                                  <w:rFonts w:ascii="SimSun" w:eastAsia="SimSun" w:hAnsi="SimSun" w:cs="SimSun"/>
                                  <w:b/>
                                  <w:bCs/>
                                  <w:color w:val="7030A0"/>
                                  <w:sz w:val="18"/>
                                  <w:szCs w:val="18"/>
                                  <w:lang w:val="zh-CN"/>
                                </w:rPr>
                              </w:pPr>
                              <w:r w:rsidRPr="00FF6FAE">
                                <w:rPr>
                                  <w:rFonts w:ascii="SimSun" w:eastAsia="SimSun" w:hAnsi="SimSun" w:cs="SimSun"/>
                                  <w:b/>
                                  <w:bCs/>
                                  <w:color w:val="7030A0"/>
                                  <w:sz w:val="18"/>
                                  <w:szCs w:val="18"/>
                                  <w:lang w:val="zh-CN"/>
                                </w:rPr>
                                <w:t>第</w:t>
                              </w:r>
                              <w:r w:rsidRPr="00C76C9C">
                                <w:rPr>
                                  <w:rFonts w:eastAsia="SimSun"/>
                                  <w:b/>
                                  <w:bCs/>
                                  <w:color w:val="7030A0"/>
                                  <w:sz w:val="18"/>
                                  <w:szCs w:val="18"/>
                                  <w:lang w:val="zh-CN"/>
                                </w:rPr>
                                <w:t>2</w:t>
                              </w:r>
                              <w:r w:rsidRPr="00FF6FAE">
                                <w:rPr>
                                  <w:rFonts w:ascii="SimSun" w:eastAsia="SimSun" w:hAnsi="SimSun" w:cs="SimSun"/>
                                  <w:b/>
                                  <w:bCs/>
                                  <w:color w:val="7030A0"/>
                                  <w:sz w:val="18"/>
                                  <w:szCs w:val="18"/>
                                  <w:lang w:val="zh-CN"/>
                                </w:rPr>
                                <w:t>年</w:t>
                              </w:r>
                            </w:p>
                          </w:txbxContent>
                        </wps:txbx>
                        <wps:bodyPr vert="horz" lIns="0" tIns="0" rIns="0" bIns="0" rtlCol="0">
                          <a:noAutofit/>
                        </wps:bodyPr>
                      </wps:wsp>
                      <wps:wsp>
                        <wps:cNvPr id="269700308" name="Rectangle 269700308"/>
                        <wps:cNvSpPr/>
                        <wps:spPr>
                          <a:xfrm>
                            <a:off x="6283297" y="3483161"/>
                            <a:ext cx="1798889" cy="228773"/>
                          </a:xfrm>
                          <a:prstGeom prst="rect">
                            <a:avLst/>
                          </a:prstGeom>
                          <a:ln>
                            <a:noFill/>
                          </a:ln>
                        </wps:spPr>
                        <wps:txbx>
                          <w:txbxContent>
                            <w:p w14:paraId="4E1B08D7" w14:textId="11FD816A" w:rsidR="007F40F8" w:rsidRPr="0063056B" w:rsidRDefault="007F40F8" w:rsidP="00C76C9C">
                              <w:pPr>
                                <w:spacing w:after="0" w:line="240" w:lineRule="auto"/>
                                <w:rPr>
                                  <w:rFonts w:ascii="SimHei" w:eastAsia="SimHei" w:hAnsi="SimHei" w:cs="SimSun"/>
                                  <w:b/>
                                  <w:bCs/>
                                  <w:color w:val="7030A0"/>
                                  <w:sz w:val="18"/>
                                  <w:szCs w:val="18"/>
                                  <w:lang w:val="zh-CN"/>
                                </w:rPr>
                              </w:pPr>
                              <w:r w:rsidRPr="0063056B">
                                <w:rPr>
                                  <w:rFonts w:ascii="SimHei" w:eastAsia="SimHei" w:hAnsi="SimHei" w:cs="SimSun"/>
                                  <w:b/>
                                  <w:bCs/>
                                  <w:color w:val="7030A0"/>
                                  <w:sz w:val="18"/>
                                  <w:szCs w:val="18"/>
                                  <w:lang w:val="zh-CN"/>
                                </w:rPr>
                                <w:t>第二次全球评估</w:t>
                              </w:r>
                            </w:p>
                          </w:txbxContent>
                        </wps:txbx>
                        <wps:bodyPr vert="horz" lIns="0" tIns="0" rIns="0" bIns="0" rtlCol="0">
                          <a:noAutofit/>
                        </wps:bodyPr>
                      </wps:wsp>
                      <wps:wsp>
                        <wps:cNvPr id="269700309" name="Rectangle 269700309"/>
                        <wps:cNvSpPr/>
                        <wps:spPr>
                          <a:xfrm>
                            <a:off x="983964" y="3127855"/>
                            <a:ext cx="527189" cy="193509"/>
                          </a:xfrm>
                          <a:prstGeom prst="rect">
                            <a:avLst/>
                          </a:prstGeom>
                          <a:ln>
                            <a:noFill/>
                          </a:ln>
                        </wps:spPr>
                        <wps:txbx>
                          <w:txbxContent>
                            <w:p w14:paraId="7E2EF6CB" w14:textId="77777777" w:rsidR="007F40F8" w:rsidRPr="00FF6FAE" w:rsidRDefault="007F40F8" w:rsidP="00FF6FAE">
                              <w:pPr>
                                <w:jc w:val="left"/>
                                <w:rPr>
                                  <w:rFonts w:ascii="Arial" w:eastAsia="Arial" w:hAnsi="Arial" w:cs="Arial"/>
                                  <w:b/>
                                  <w:bCs/>
                                  <w:color w:val="D1532B"/>
                                  <w:spacing w:val="-18"/>
                                  <w:kern w:val="24"/>
                                  <w:sz w:val="15"/>
                                  <w:szCs w:val="15"/>
                                </w:rPr>
                              </w:pPr>
                              <w:r w:rsidRPr="00FF6FAE">
                                <w:rPr>
                                  <w:rFonts w:ascii="SimSun" w:eastAsia="SimSun" w:hAnsi="SimSun" w:cs="SimSun"/>
                                  <w:b/>
                                  <w:bCs/>
                                  <w:color w:val="C00000"/>
                                  <w:spacing w:val="-18"/>
                                  <w:sz w:val="18"/>
                                  <w:szCs w:val="18"/>
                                  <w:lang w:val="zh-CN"/>
                                </w:rPr>
                                <w:t>范围界定</w:t>
                              </w:r>
                            </w:p>
                          </w:txbxContent>
                        </wps:txbx>
                        <wps:bodyPr vert="horz" lIns="0" tIns="0" rIns="0" bIns="0" rtlCol="0">
                          <a:noAutofit/>
                        </wps:bodyPr>
                      </wps:wsp>
                      <wps:wsp>
                        <wps:cNvPr id="269700310" name="Rectangle 269700310"/>
                        <wps:cNvSpPr/>
                        <wps:spPr>
                          <a:xfrm>
                            <a:off x="1940933" y="3176873"/>
                            <a:ext cx="518157" cy="151111"/>
                          </a:xfrm>
                          <a:prstGeom prst="rect">
                            <a:avLst/>
                          </a:prstGeom>
                          <a:ln>
                            <a:noFill/>
                          </a:ln>
                        </wps:spPr>
                        <wps:txbx>
                          <w:txbxContent>
                            <w:p w14:paraId="6ABED004" w14:textId="77777777" w:rsidR="007F40F8" w:rsidRPr="00FF6FAE" w:rsidRDefault="007F40F8" w:rsidP="00FF6FAE">
                              <w:pPr>
                                <w:spacing w:after="0" w:line="200" w:lineRule="exact"/>
                                <w:jc w:val="center"/>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第</w:t>
                              </w:r>
                              <w:r w:rsidRPr="00C76C9C">
                                <w:rPr>
                                  <w:rFonts w:eastAsia="SimSun"/>
                                  <w:b/>
                                  <w:bCs/>
                                  <w:color w:val="C00000"/>
                                  <w:sz w:val="18"/>
                                  <w:szCs w:val="18"/>
                                  <w:lang w:val="zh-CN"/>
                                </w:rPr>
                                <w:t>1</w:t>
                              </w:r>
                              <w:r w:rsidRPr="00FF6FAE">
                                <w:rPr>
                                  <w:rFonts w:ascii="SimSun" w:eastAsia="SimSun" w:hAnsi="SimSun" w:cs="SimSun"/>
                                  <w:b/>
                                  <w:bCs/>
                                  <w:color w:val="C00000"/>
                                  <w:sz w:val="18"/>
                                  <w:szCs w:val="18"/>
                                  <w:lang w:val="zh-CN"/>
                                </w:rPr>
                                <w:t>年</w:t>
                              </w:r>
                            </w:p>
                          </w:txbxContent>
                        </wps:txbx>
                        <wps:bodyPr vert="horz" lIns="0" tIns="0" rIns="0" bIns="0" rtlCol="0">
                          <a:noAutofit/>
                        </wps:bodyPr>
                      </wps:wsp>
                      <wps:wsp>
                        <wps:cNvPr id="269700311" name="Rectangle 269700311"/>
                        <wps:cNvSpPr/>
                        <wps:spPr>
                          <a:xfrm>
                            <a:off x="2435627" y="3174352"/>
                            <a:ext cx="523866" cy="151111"/>
                          </a:xfrm>
                          <a:prstGeom prst="rect">
                            <a:avLst/>
                          </a:prstGeom>
                          <a:ln>
                            <a:noFill/>
                          </a:ln>
                        </wps:spPr>
                        <wps:txbx>
                          <w:txbxContent>
                            <w:p w14:paraId="353F167A" w14:textId="77777777" w:rsidR="007F40F8" w:rsidRPr="00FF6FAE" w:rsidRDefault="007F40F8" w:rsidP="00FF6FAE">
                              <w:pPr>
                                <w:spacing w:after="0" w:line="200" w:lineRule="exact"/>
                                <w:jc w:val="center"/>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第</w:t>
                              </w:r>
                              <w:r w:rsidRPr="00C76C9C">
                                <w:rPr>
                                  <w:rFonts w:eastAsia="SimSun"/>
                                  <w:b/>
                                  <w:bCs/>
                                  <w:color w:val="C00000"/>
                                  <w:sz w:val="18"/>
                                  <w:szCs w:val="18"/>
                                  <w:lang w:val="zh-CN"/>
                                </w:rPr>
                                <w:t>2</w:t>
                              </w:r>
                              <w:r w:rsidRPr="00FF6FAE">
                                <w:rPr>
                                  <w:rFonts w:ascii="SimSun" w:eastAsia="SimSun" w:hAnsi="SimSun" w:cs="SimSun"/>
                                  <w:b/>
                                  <w:bCs/>
                                  <w:color w:val="C00000"/>
                                  <w:sz w:val="18"/>
                                  <w:szCs w:val="18"/>
                                  <w:lang w:val="zh-CN"/>
                                </w:rPr>
                                <w:t>年</w:t>
                              </w:r>
                            </w:p>
                          </w:txbxContent>
                        </wps:txbx>
                        <wps:bodyPr vert="horz" lIns="0" tIns="0" rIns="0" bIns="0" rtlCol="0">
                          <a:noAutofit/>
                        </wps:bodyPr>
                      </wps:wsp>
                      <wps:wsp>
                        <wps:cNvPr id="269700312" name="Shape 132"/>
                        <wps:cNvSpPr/>
                        <wps:spPr>
                          <a:xfrm flipH="1">
                            <a:off x="3886246" y="3438615"/>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3" name="Shape 132"/>
                        <wps:cNvSpPr/>
                        <wps:spPr>
                          <a:xfrm flipH="1">
                            <a:off x="4383755" y="3437509"/>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4" name="Rectangle 269700314"/>
                        <wps:cNvSpPr/>
                        <wps:spPr>
                          <a:xfrm>
                            <a:off x="3948898" y="3469295"/>
                            <a:ext cx="471657" cy="159459"/>
                          </a:xfrm>
                          <a:prstGeom prst="rect">
                            <a:avLst/>
                          </a:prstGeom>
                          <a:ln>
                            <a:noFill/>
                          </a:ln>
                        </wps:spPr>
                        <wps:txbx>
                          <w:txbxContent>
                            <w:p w14:paraId="504E04CF" w14:textId="77777777" w:rsidR="007F40F8" w:rsidRPr="0002308F" w:rsidRDefault="007F40F8" w:rsidP="0002308F">
                              <w:pPr>
                                <w:spacing w:before="20" w:after="0" w:line="200" w:lineRule="exact"/>
                                <w:jc w:val="center"/>
                                <w:rPr>
                                  <w:rFonts w:ascii="SimSun" w:eastAsia="SimSun" w:hAnsi="SimSun" w:cs="SimSun"/>
                                  <w:b/>
                                  <w:bCs/>
                                  <w:color w:val="7030A0"/>
                                  <w:sz w:val="18"/>
                                  <w:szCs w:val="18"/>
                                  <w:lang w:val="zh-CN"/>
                                </w:rPr>
                              </w:pPr>
                              <w:r w:rsidRPr="0002308F">
                                <w:rPr>
                                  <w:rFonts w:ascii="SimSun" w:eastAsia="SimSun" w:hAnsi="SimSun" w:cs="SimSun"/>
                                  <w:b/>
                                  <w:bCs/>
                                  <w:color w:val="7030A0"/>
                                  <w:sz w:val="18"/>
                                  <w:szCs w:val="18"/>
                                  <w:lang w:val="zh-CN"/>
                                </w:rPr>
                                <w:t>第</w:t>
                              </w:r>
                              <w:r w:rsidRPr="00C76C9C">
                                <w:rPr>
                                  <w:rFonts w:eastAsia="SimSun"/>
                                  <w:b/>
                                  <w:bCs/>
                                  <w:color w:val="7030A0"/>
                                  <w:sz w:val="18"/>
                                  <w:szCs w:val="18"/>
                                  <w:lang w:val="zh-CN"/>
                                </w:rPr>
                                <w:t>4</w:t>
                              </w:r>
                              <w:r w:rsidRPr="0002308F">
                                <w:rPr>
                                  <w:rFonts w:ascii="SimSun" w:eastAsia="SimSun" w:hAnsi="SimSun" w:cs="SimSun"/>
                                  <w:b/>
                                  <w:bCs/>
                                  <w:color w:val="7030A0"/>
                                  <w:sz w:val="18"/>
                                  <w:szCs w:val="18"/>
                                  <w:lang w:val="zh-CN"/>
                                </w:rPr>
                                <w:t>年</w:t>
                              </w:r>
                            </w:p>
                          </w:txbxContent>
                        </wps:txbx>
                        <wps:bodyPr vert="horz" lIns="0" tIns="0" rIns="0" bIns="0" rtlCol="0">
                          <a:noAutofit/>
                        </wps:bodyPr>
                      </wps:wsp>
                      <wps:wsp>
                        <wps:cNvPr id="269700315" name="Rectangle 269700315"/>
                        <wps:cNvSpPr/>
                        <wps:spPr>
                          <a:xfrm>
                            <a:off x="1919885" y="3474862"/>
                            <a:ext cx="527936" cy="188865"/>
                          </a:xfrm>
                          <a:prstGeom prst="rect">
                            <a:avLst/>
                          </a:prstGeom>
                          <a:ln>
                            <a:noFill/>
                          </a:ln>
                        </wps:spPr>
                        <wps:txbx>
                          <w:txbxContent>
                            <w:p w14:paraId="5C1B65C5" w14:textId="77777777" w:rsidR="007F40F8" w:rsidRPr="00FF6FAE" w:rsidRDefault="007F40F8" w:rsidP="00FF6FAE">
                              <w:pPr>
                                <w:spacing w:after="0" w:line="200" w:lineRule="exact"/>
                                <w:jc w:val="center"/>
                                <w:rPr>
                                  <w:rFonts w:ascii="SimSun" w:eastAsia="SimSun" w:hAnsi="SimSun" w:cs="SimSun"/>
                                  <w:b/>
                                  <w:bCs/>
                                  <w:color w:val="7030A0"/>
                                  <w:spacing w:val="-20"/>
                                  <w:sz w:val="18"/>
                                  <w:szCs w:val="18"/>
                                  <w:lang w:val="zh-CN"/>
                                </w:rPr>
                              </w:pPr>
                              <w:r w:rsidRPr="00FF6FAE">
                                <w:rPr>
                                  <w:rFonts w:ascii="SimSun" w:eastAsia="SimSun" w:hAnsi="SimSun" w:cs="SimSun"/>
                                  <w:b/>
                                  <w:bCs/>
                                  <w:color w:val="7030A0"/>
                                  <w:spacing w:val="-20"/>
                                  <w:sz w:val="18"/>
                                  <w:szCs w:val="18"/>
                                  <w:lang w:val="zh-CN"/>
                                </w:rPr>
                                <w:t>范围界定</w:t>
                              </w:r>
                            </w:p>
                          </w:txbxContent>
                        </wps:txbx>
                        <wps:bodyPr vert="horz" lIns="0" tIns="0" rIns="0" bIns="0" rtlCol="0">
                          <a:noAutofit/>
                        </wps:bodyPr>
                      </wps:wsp>
                      <wps:wsp>
                        <wps:cNvPr id="269700316" name="Shape 143"/>
                        <wps:cNvSpPr/>
                        <wps:spPr>
                          <a:xfrm>
                            <a:off x="2941357" y="31445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17" name="Shape 132"/>
                        <wps:cNvSpPr/>
                        <wps:spPr>
                          <a:xfrm>
                            <a:off x="1966483" y="3439948"/>
                            <a:ext cx="0" cy="17997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8" name="Rectangle 269700318"/>
                        <wps:cNvSpPr/>
                        <wps:spPr>
                          <a:xfrm>
                            <a:off x="6270695" y="3766868"/>
                            <a:ext cx="2120378" cy="245488"/>
                          </a:xfrm>
                          <a:prstGeom prst="rect">
                            <a:avLst/>
                          </a:prstGeom>
                          <a:ln>
                            <a:noFill/>
                          </a:ln>
                        </wps:spPr>
                        <wps:txbx>
                          <w:txbxContent>
                            <w:p w14:paraId="221C17FA" w14:textId="4CCBC9E7" w:rsidR="007F40F8" w:rsidRPr="0063056B" w:rsidRDefault="007F40F8" w:rsidP="00C76C9C">
                              <w:pPr>
                                <w:spacing w:after="0" w:line="240" w:lineRule="auto"/>
                                <w:rPr>
                                  <w:rFonts w:eastAsia="SimHei"/>
                                  <w:b/>
                                  <w:bCs/>
                                  <w:color w:val="7030A0"/>
                                  <w:sz w:val="18"/>
                                  <w:szCs w:val="18"/>
                                  <w:lang w:val="zh-CN"/>
                                </w:rPr>
                              </w:pPr>
                              <w:r w:rsidRPr="0063056B">
                                <w:rPr>
                                  <w:rFonts w:eastAsia="SimHei"/>
                                  <w:b/>
                                  <w:bCs/>
                                  <w:color w:val="7030A0"/>
                                  <w:sz w:val="18"/>
                                  <w:szCs w:val="18"/>
                                  <w:lang w:val="zh-CN"/>
                                </w:rPr>
                                <w:t>其他专题或方法评估</w:t>
                              </w:r>
                              <w:r w:rsidRPr="0063056B">
                                <w:rPr>
                                  <w:rFonts w:eastAsia="SimHei"/>
                                  <w:b/>
                                  <w:bCs/>
                                  <w:color w:val="7030A0"/>
                                  <w:sz w:val="18"/>
                                  <w:szCs w:val="18"/>
                                  <w:lang w:val="zh-CN"/>
                                </w:rPr>
                                <w:t>1</w:t>
                              </w:r>
                              <w:r w:rsidRPr="0063056B">
                                <w:rPr>
                                  <w:rFonts w:eastAsia="SimHei" w:hint="eastAsia"/>
                                  <w:b/>
                                  <w:bCs/>
                                  <w:color w:val="7030A0"/>
                                  <w:sz w:val="18"/>
                                  <w:szCs w:val="18"/>
                                  <w:lang w:val="zh-CN"/>
                                </w:rPr>
                                <w:t>（</w:t>
                              </w:r>
                              <w:r w:rsidRPr="0063056B">
                                <w:rPr>
                                  <w:rFonts w:eastAsia="SimHei"/>
                                  <w:b/>
                                  <w:bCs/>
                                  <w:color w:val="7030A0"/>
                                  <w:sz w:val="18"/>
                                  <w:szCs w:val="18"/>
                                  <w:lang w:val="zh-CN"/>
                                </w:rPr>
                                <w:t>快速</w:t>
                              </w:r>
                              <w:r w:rsidRPr="0063056B">
                                <w:rPr>
                                  <w:rFonts w:eastAsia="SimHei" w:hint="eastAsia"/>
                                  <w:b/>
                                  <w:bCs/>
                                  <w:color w:val="7030A0"/>
                                  <w:sz w:val="18"/>
                                  <w:szCs w:val="18"/>
                                  <w:lang w:val="zh-CN"/>
                                </w:rPr>
                                <w:t>）</w:t>
                              </w:r>
                            </w:p>
                          </w:txbxContent>
                        </wps:txbx>
                        <wps:bodyPr vert="horz" lIns="0" tIns="0" rIns="0" bIns="0" rtlCol="0">
                          <a:noAutofit/>
                        </wps:bodyPr>
                      </wps:wsp>
                      <wps:wsp>
                        <wps:cNvPr id="269700319" name="Rectangle 269700319"/>
                        <wps:cNvSpPr/>
                        <wps:spPr>
                          <a:xfrm>
                            <a:off x="388238" y="13618"/>
                            <a:ext cx="232801" cy="151111"/>
                          </a:xfrm>
                          <a:prstGeom prst="rect">
                            <a:avLst/>
                          </a:prstGeom>
                          <a:ln>
                            <a:noFill/>
                          </a:ln>
                        </wps:spPr>
                        <wps:txbx>
                          <w:txbxContent>
                            <w:p w14:paraId="2AD08A65"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2020</w:t>
                              </w:r>
                            </w:p>
                          </w:txbxContent>
                        </wps:txbx>
                        <wps:bodyPr vert="horz" lIns="0" tIns="0" rIns="0" bIns="0" rtlCol="0">
                          <a:noAutofit/>
                        </wps:bodyPr>
                      </wps:wsp>
                      <wps:wsp>
                        <wps:cNvPr id="269700320" name="Rectangle 269700320"/>
                        <wps:cNvSpPr/>
                        <wps:spPr>
                          <a:xfrm>
                            <a:off x="864246" y="6770"/>
                            <a:ext cx="232801" cy="151111"/>
                          </a:xfrm>
                          <a:prstGeom prst="rect">
                            <a:avLst/>
                          </a:prstGeom>
                          <a:ln>
                            <a:noFill/>
                          </a:ln>
                        </wps:spPr>
                        <wps:txbx>
                          <w:txbxContent>
                            <w:p w14:paraId="1D59FD7D"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2021</w:t>
                              </w:r>
                            </w:p>
                          </w:txbxContent>
                        </wps:txbx>
                        <wps:bodyPr vert="horz" lIns="0" tIns="0" rIns="0" bIns="0" rtlCol="0">
                          <a:noAutofit/>
                        </wps:bodyPr>
                      </wps:wsp>
                      <wps:wsp>
                        <wps:cNvPr id="269700321" name="Rectangle 269700321"/>
                        <wps:cNvSpPr/>
                        <wps:spPr>
                          <a:xfrm>
                            <a:off x="1359399" y="3576"/>
                            <a:ext cx="232801" cy="151111"/>
                          </a:xfrm>
                          <a:prstGeom prst="rect">
                            <a:avLst/>
                          </a:prstGeom>
                          <a:ln>
                            <a:noFill/>
                          </a:ln>
                        </wps:spPr>
                        <wps:txbx>
                          <w:txbxContent>
                            <w:p w14:paraId="205E721D"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2022</w:t>
                              </w:r>
                            </w:p>
                          </w:txbxContent>
                        </wps:txbx>
                        <wps:bodyPr vert="horz" lIns="0" tIns="0" rIns="0" bIns="0" rtlCol="0">
                          <a:noAutofit/>
                        </wps:bodyPr>
                      </wps:wsp>
                      <wps:wsp>
                        <wps:cNvPr id="269700322" name="Rectangle 269700322"/>
                        <wps:cNvSpPr/>
                        <wps:spPr>
                          <a:xfrm>
                            <a:off x="1850009" y="4266"/>
                            <a:ext cx="232801" cy="151111"/>
                          </a:xfrm>
                          <a:prstGeom prst="rect">
                            <a:avLst/>
                          </a:prstGeom>
                          <a:ln>
                            <a:noFill/>
                          </a:ln>
                        </wps:spPr>
                        <wps:txbx>
                          <w:txbxContent>
                            <w:p w14:paraId="624C83DF"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2023</w:t>
                              </w:r>
                            </w:p>
                          </w:txbxContent>
                        </wps:txbx>
                        <wps:bodyPr vert="horz" lIns="0" tIns="0" rIns="0" bIns="0" rtlCol="0">
                          <a:noAutofit/>
                        </wps:bodyPr>
                      </wps:wsp>
                      <wps:wsp>
                        <wps:cNvPr id="269700323" name="Rectangle 269700323"/>
                        <wps:cNvSpPr/>
                        <wps:spPr>
                          <a:xfrm>
                            <a:off x="2347100" y="0"/>
                            <a:ext cx="232801" cy="151111"/>
                          </a:xfrm>
                          <a:prstGeom prst="rect">
                            <a:avLst/>
                          </a:prstGeom>
                          <a:ln>
                            <a:noFill/>
                          </a:ln>
                        </wps:spPr>
                        <wps:txbx>
                          <w:txbxContent>
                            <w:p w14:paraId="2C6BEAD7" w14:textId="77777777" w:rsidR="007F40F8" w:rsidRPr="009461D7" w:rsidRDefault="007F40F8" w:rsidP="00284359">
                              <w:pPr>
                                <w:rPr>
                                  <w:rFonts w:ascii="Arial" w:eastAsia="Arial" w:hAnsi="Arial" w:cs="Arial"/>
                                  <w:b/>
                                  <w:bCs/>
                                  <w:color w:val="A5A5A5"/>
                                  <w:kern w:val="24"/>
                                  <w:sz w:val="16"/>
                                  <w:szCs w:val="16"/>
                                </w:rPr>
                              </w:pPr>
                              <w:r w:rsidRPr="009461D7">
                                <w:rPr>
                                  <w:b/>
                                  <w:bCs/>
                                  <w:sz w:val="16"/>
                                  <w:szCs w:val="16"/>
                                  <w:lang w:val="zh-CN"/>
                                </w:rPr>
                                <w:t>2024</w:t>
                              </w:r>
                            </w:p>
                          </w:txbxContent>
                        </wps:txbx>
                        <wps:bodyPr vert="horz" lIns="0" tIns="0" rIns="0" bIns="0" rtlCol="0">
                          <a:noAutofit/>
                        </wps:bodyPr>
                      </wps:wsp>
                      <wps:wsp>
                        <wps:cNvPr id="269700324" name="Rectangle 269700324"/>
                        <wps:cNvSpPr/>
                        <wps:spPr>
                          <a:xfrm>
                            <a:off x="2825782" y="4266"/>
                            <a:ext cx="232801" cy="151111"/>
                          </a:xfrm>
                          <a:prstGeom prst="rect">
                            <a:avLst/>
                          </a:prstGeom>
                          <a:ln>
                            <a:noFill/>
                          </a:ln>
                        </wps:spPr>
                        <wps:txbx>
                          <w:txbxContent>
                            <w:p w14:paraId="431CF201"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2025</w:t>
                              </w:r>
                            </w:p>
                          </w:txbxContent>
                        </wps:txbx>
                        <wps:bodyPr vert="horz" lIns="0" tIns="0" rIns="0" bIns="0" rtlCol="0">
                          <a:noAutofit/>
                        </wps:bodyPr>
                      </wps:wsp>
                      <wps:wsp>
                        <wps:cNvPr id="269700325" name="Rectangle 269700325"/>
                        <wps:cNvSpPr/>
                        <wps:spPr>
                          <a:xfrm>
                            <a:off x="3334342" y="13618"/>
                            <a:ext cx="232801" cy="151111"/>
                          </a:xfrm>
                          <a:prstGeom prst="rect">
                            <a:avLst/>
                          </a:prstGeom>
                          <a:ln>
                            <a:noFill/>
                          </a:ln>
                        </wps:spPr>
                        <wps:txbx>
                          <w:txbxContent>
                            <w:p w14:paraId="487CD72C"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2026</w:t>
                              </w:r>
                            </w:p>
                          </w:txbxContent>
                        </wps:txbx>
                        <wps:bodyPr vert="horz" lIns="0" tIns="0" rIns="0" bIns="0" rtlCol="0">
                          <a:noAutofit/>
                        </wps:bodyPr>
                      </wps:wsp>
                      <wps:wsp>
                        <wps:cNvPr id="269700326" name="Rectangle 269700326"/>
                        <wps:cNvSpPr/>
                        <wps:spPr>
                          <a:xfrm>
                            <a:off x="3821329" y="6770"/>
                            <a:ext cx="232801" cy="151111"/>
                          </a:xfrm>
                          <a:prstGeom prst="rect">
                            <a:avLst/>
                          </a:prstGeom>
                          <a:ln>
                            <a:noFill/>
                          </a:ln>
                        </wps:spPr>
                        <wps:txbx>
                          <w:txbxContent>
                            <w:p w14:paraId="78577F68"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2027</w:t>
                              </w:r>
                            </w:p>
                          </w:txbxContent>
                        </wps:txbx>
                        <wps:bodyPr vert="horz" lIns="0" tIns="0" rIns="0" bIns="0" rtlCol="0">
                          <a:noAutofit/>
                        </wps:bodyPr>
                      </wps:wsp>
                      <wps:wsp>
                        <wps:cNvPr id="269700327" name="Rectangle 269700327"/>
                        <wps:cNvSpPr/>
                        <wps:spPr>
                          <a:xfrm>
                            <a:off x="4303061" y="0"/>
                            <a:ext cx="232801" cy="151111"/>
                          </a:xfrm>
                          <a:prstGeom prst="rect">
                            <a:avLst/>
                          </a:prstGeom>
                          <a:ln>
                            <a:noFill/>
                          </a:ln>
                        </wps:spPr>
                        <wps:txbx>
                          <w:txbxContent>
                            <w:p w14:paraId="4FBFC379"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2028</w:t>
                              </w:r>
                            </w:p>
                          </w:txbxContent>
                        </wps:txbx>
                        <wps:bodyPr vert="horz" lIns="0" tIns="0" rIns="0" bIns="0" rtlCol="0">
                          <a:noAutofit/>
                        </wps:bodyPr>
                      </wps:wsp>
                      <wps:wsp>
                        <wps:cNvPr id="269700328" name="Rectangle 269700328"/>
                        <wps:cNvSpPr/>
                        <wps:spPr>
                          <a:xfrm>
                            <a:off x="4772993" y="4266"/>
                            <a:ext cx="232801" cy="151111"/>
                          </a:xfrm>
                          <a:prstGeom prst="rect">
                            <a:avLst/>
                          </a:prstGeom>
                          <a:ln>
                            <a:noFill/>
                          </a:ln>
                        </wps:spPr>
                        <wps:txbx>
                          <w:txbxContent>
                            <w:p w14:paraId="0ABADB31"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2029</w:t>
                              </w:r>
                            </w:p>
                          </w:txbxContent>
                        </wps:txbx>
                        <wps:bodyPr vert="horz" lIns="0" tIns="0" rIns="0" bIns="0" rtlCol="0">
                          <a:noAutofit/>
                        </wps:bodyPr>
                      </wps:wsp>
                      <wps:wsp>
                        <wps:cNvPr id="269700329" name="Rectangle 269700329"/>
                        <wps:cNvSpPr/>
                        <wps:spPr>
                          <a:xfrm>
                            <a:off x="5284279" y="4217"/>
                            <a:ext cx="232801" cy="151111"/>
                          </a:xfrm>
                          <a:prstGeom prst="rect">
                            <a:avLst/>
                          </a:prstGeom>
                          <a:ln>
                            <a:noFill/>
                          </a:ln>
                        </wps:spPr>
                        <wps:txbx>
                          <w:txbxContent>
                            <w:p w14:paraId="3D779F4C"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2030</w:t>
                              </w:r>
                            </w:p>
                          </w:txbxContent>
                        </wps:txbx>
                        <wps:bodyPr vert="horz" lIns="0" tIns="0" rIns="0" bIns="0" rtlCol="0">
                          <a:noAutofit/>
                        </wps:bodyPr>
                      </wps:wsp>
                      <wpg:grpSp>
                        <wpg:cNvPr id="269700330" name="Group 269700330"/>
                        <wpg:cNvGrpSpPr/>
                        <wpg:grpSpPr>
                          <a:xfrm>
                            <a:off x="480361" y="4320696"/>
                            <a:ext cx="1511562" cy="224779"/>
                            <a:chOff x="480361" y="4320696"/>
                            <a:chExt cx="1511562" cy="224779"/>
                          </a:xfrm>
                        </wpg:grpSpPr>
                        <wps:wsp>
                          <wps:cNvPr id="269700331" name="Shape 127"/>
                          <wps:cNvSpPr/>
                          <wps:spPr>
                            <a:xfrm flipV="1">
                              <a:off x="493757" y="4393770"/>
                              <a:ext cx="1475473" cy="142478"/>
                            </a:xfrm>
                            <a:custGeom>
                              <a:avLst/>
                              <a:gdLst/>
                              <a:ahLst/>
                              <a:cxnLst/>
                              <a:rect l="0" t="0" r="0" b="0"/>
                              <a:pathLst>
                                <a:path w="1482916">
                                  <a:moveTo>
                                    <a:pt x="0" y="0"/>
                                  </a:moveTo>
                                  <a:lnTo>
                                    <a:pt x="1482916" y="0"/>
                                  </a:lnTo>
                                </a:path>
                              </a:pathLst>
                            </a:custGeom>
                            <a:noFill/>
                            <a:ln w="12700" cap="flat" cmpd="sng" algn="ctr">
                              <a:solidFill>
                                <a:srgbClr val="FFC000"/>
                              </a:solidFill>
                              <a:prstDash val="solid"/>
                              <a:miter lim="100000"/>
                            </a:ln>
                            <a:effectLst/>
                          </wps:spPr>
                          <wps:bodyPr/>
                        </wps:wsp>
                        <wps:wsp>
                          <wps:cNvPr id="269700332" name="Shape 132"/>
                          <wps:cNvSpPr/>
                          <wps:spPr>
                            <a:xfrm flipH="1">
                              <a:off x="1919884" y="4360541"/>
                              <a:ext cx="45719" cy="182411"/>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s:wsp>
                          <wps:cNvPr id="269700333" name="Rectangle 269700333"/>
                          <wps:cNvSpPr/>
                          <wps:spPr>
                            <a:xfrm>
                              <a:off x="480361" y="4320696"/>
                              <a:ext cx="1511562" cy="224779"/>
                            </a:xfrm>
                            <a:prstGeom prst="rect">
                              <a:avLst/>
                            </a:prstGeom>
                            <a:ln>
                              <a:noFill/>
                            </a:ln>
                          </wps:spPr>
                          <wps:txbx>
                            <w:txbxContent>
                              <w:p w14:paraId="3126FECD" w14:textId="77777777" w:rsidR="007F40F8" w:rsidRPr="00C76C9C" w:rsidRDefault="007F40F8" w:rsidP="00936E85">
                                <w:pPr>
                                  <w:jc w:val="center"/>
                                  <w:rPr>
                                    <w:rFonts w:eastAsia="Arial"/>
                                    <w:b/>
                                    <w:bCs/>
                                    <w:color w:val="ED7D31" w:themeColor="accent2"/>
                                    <w:kern w:val="24"/>
                                    <w:sz w:val="18"/>
                                    <w:szCs w:val="18"/>
                                  </w:rPr>
                                </w:pPr>
                                <w:r w:rsidRPr="00C76C9C">
                                  <w:rPr>
                                    <w:rFonts w:ascii="SimSun" w:eastAsia="SimSun" w:hAnsi="SimSun"/>
                                    <w:b/>
                                    <w:bCs/>
                                    <w:color w:val="ED7D31" w:themeColor="accent2"/>
                                    <w:sz w:val="18"/>
                                    <w:szCs w:val="18"/>
                                    <w:lang w:val="zh-CN"/>
                                  </w:rPr>
                                  <w:t>工作队任务</w:t>
                                </w:r>
                                <w:r w:rsidRPr="00C76C9C">
                                  <w:rPr>
                                    <w:b/>
                                    <w:bCs/>
                                    <w:color w:val="ED7D31" w:themeColor="accent2"/>
                                    <w:sz w:val="18"/>
                                    <w:szCs w:val="18"/>
                                    <w:lang w:val="zh-CN"/>
                                  </w:rPr>
                                  <w:t>1</w:t>
                                </w:r>
                              </w:p>
                            </w:txbxContent>
                          </wps:txbx>
                          <wps:bodyPr vert="horz" lIns="0" tIns="0" rIns="0" bIns="0" rtlCol="0">
                            <a:noAutofit/>
                          </wps:bodyPr>
                        </wps:wsp>
                        <wps:wsp>
                          <wps:cNvPr id="269700334" name="Shape 132"/>
                          <wps:cNvSpPr/>
                          <wps:spPr>
                            <a:xfrm>
                              <a:off x="493220" y="4362981"/>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g:grpSp>
                        <wpg:cNvPr id="269700335" name="Group 269700335"/>
                        <wpg:cNvGrpSpPr/>
                        <wpg:grpSpPr>
                          <a:xfrm>
                            <a:off x="1971543" y="4320696"/>
                            <a:ext cx="1476010" cy="222257"/>
                            <a:chOff x="1971543" y="4320696"/>
                            <a:chExt cx="1476010" cy="222257"/>
                          </a:xfrm>
                        </wpg:grpSpPr>
                        <wps:wsp>
                          <wps:cNvPr id="269700336" name="Shape 127"/>
                          <wps:cNvSpPr/>
                          <wps:spPr>
                            <a:xfrm flipV="1">
                              <a:off x="1972080" y="4393770"/>
                              <a:ext cx="1475473" cy="142478"/>
                            </a:xfrm>
                            <a:custGeom>
                              <a:avLst/>
                              <a:gdLst/>
                              <a:ahLst/>
                              <a:cxnLst/>
                              <a:rect l="0" t="0" r="0" b="0"/>
                              <a:pathLst>
                                <a:path w="1482916">
                                  <a:moveTo>
                                    <a:pt x="0" y="0"/>
                                  </a:moveTo>
                                  <a:lnTo>
                                    <a:pt x="1482916" y="0"/>
                                  </a:lnTo>
                                </a:path>
                              </a:pathLst>
                            </a:custGeom>
                            <a:noFill/>
                            <a:ln w="12700" cap="flat" cmpd="sng" algn="ctr">
                              <a:solidFill>
                                <a:srgbClr val="FFC000"/>
                              </a:solidFill>
                              <a:prstDash val="solid"/>
                              <a:miter lim="100000"/>
                            </a:ln>
                            <a:effectLst/>
                          </wps:spPr>
                          <wps:bodyPr/>
                        </wps:wsp>
                        <wps:wsp>
                          <wps:cNvPr id="269700337" name="Shape 132"/>
                          <wps:cNvSpPr/>
                          <wps:spPr>
                            <a:xfrm flipH="1">
                              <a:off x="3398207" y="4360541"/>
                              <a:ext cx="45719" cy="182411"/>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s:wsp>
                          <wps:cNvPr id="269700338" name="Rectangle 269700338"/>
                          <wps:cNvSpPr/>
                          <wps:spPr>
                            <a:xfrm>
                              <a:off x="2208989" y="4320696"/>
                              <a:ext cx="1093847" cy="173811"/>
                            </a:xfrm>
                            <a:prstGeom prst="rect">
                              <a:avLst/>
                            </a:prstGeom>
                            <a:ln>
                              <a:noFill/>
                            </a:ln>
                          </wps:spPr>
                          <wps:txbx>
                            <w:txbxContent>
                              <w:p w14:paraId="4009D04B" w14:textId="77777777" w:rsidR="007F40F8" w:rsidRPr="006C702F" w:rsidRDefault="007F40F8" w:rsidP="006C702F">
                                <w:pPr>
                                  <w:jc w:val="center"/>
                                  <w:rPr>
                                    <w:b/>
                                    <w:bCs/>
                                    <w:color w:val="ED7D31" w:themeColor="accent2"/>
                                    <w:sz w:val="18"/>
                                    <w:szCs w:val="18"/>
                                    <w:lang w:val="zh-CN"/>
                                  </w:rPr>
                                </w:pPr>
                                <w:r w:rsidRPr="00C76C9C">
                                  <w:rPr>
                                    <w:rFonts w:ascii="SimSun" w:eastAsia="SimSun" w:hAnsi="SimSun" w:cs="SimSun" w:hint="eastAsia"/>
                                    <w:b/>
                                    <w:bCs/>
                                    <w:color w:val="ED7D31" w:themeColor="accent2"/>
                                    <w:sz w:val="18"/>
                                    <w:szCs w:val="18"/>
                                    <w:lang w:val="zh-CN"/>
                                  </w:rPr>
                                  <w:t>工作队任务</w:t>
                                </w:r>
                                <w:r w:rsidRPr="006C702F">
                                  <w:rPr>
                                    <w:b/>
                                    <w:bCs/>
                                    <w:color w:val="ED7D31" w:themeColor="accent2"/>
                                    <w:sz w:val="18"/>
                                    <w:szCs w:val="18"/>
                                    <w:lang w:val="zh-CN"/>
                                  </w:rPr>
                                  <w:t>2</w:t>
                                </w:r>
                              </w:p>
                            </w:txbxContent>
                          </wps:txbx>
                          <wps:bodyPr vert="horz" lIns="0" tIns="0" rIns="0" bIns="0" rtlCol="0">
                            <a:noAutofit/>
                          </wps:bodyPr>
                        </wps:wsp>
                        <wps:wsp>
                          <wps:cNvPr id="269700339" name="Shape 132"/>
                          <wps:cNvSpPr/>
                          <wps:spPr>
                            <a:xfrm>
                              <a:off x="1971543" y="4362981"/>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g:grpSp>
                        <wpg:cNvPr id="269700340" name="Group 269700340"/>
                        <wpg:cNvGrpSpPr/>
                        <wpg:grpSpPr>
                          <a:xfrm>
                            <a:off x="3442939" y="4320704"/>
                            <a:ext cx="1985726" cy="222965"/>
                            <a:chOff x="3442941" y="4320863"/>
                            <a:chExt cx="1476010" cy="222091"/>
                          </a:xfrm>
                        </wpg:grpSpPr>
                        <wps:wsp>
                          <wps:cNvPr id="269700341" name="Shape 127"/>
                          <wps:cNvSpPr/>
                          <wps:spPr>
                            <a:xfrm flipV="1">
                              <a:off x="3443478" y="4393771"/>
                              <a:ext cx="1475473" cy="142478"/>
                            </a:xfrm>
                            <a:custGeom>
                              <a:avLst/>
                              <a:gdLst/>
                              <a:ahLst/>
                              <a:cxnLst/>
                              <a:rect l="0" t="0" r="0" b="0"/>
                              <a:pathLst>
                                <a:path w="1482916">
                                  <a:moveTo>
                                    <a:pt x="0" y="0"/>
                                  </a:moveTo>
                                  <a:lnTo>
                                    <a:pt x="1482916" y="0"/>
                                  </a:lnTo>
                                </a:path>
                              </a:pathLst>
                            </a:custGeom>
                            <a:noFill/>
                            <a:ln w="12700" cap="flat" cmpd="sng" algn="ctr">
                              <a:solidFill>
                                <a:srgbClr val="FFC000"/>
                              </a:solidFill>
                              <a:prstDash val="solid"/>
                              <a:miter lim="100000"/>
                            </a:ln>
                            <a:effectLst/>
                          </wps:spPr>
                          <wps:bodyPr/>
                        </wps:wsp>
                        <wps:wsp>
                          <wps:cNvPr id="269700342" name="Shape 132"/>
                          <wps:cNvSpPr/>
                          <wps:spPr>
                            <a:xfrm flipH="1">
                              <a:off x="4869605" y="4360542"/>
                              <a:ext cx="45719" cy="182411"/>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s:wsp>
                          <wps:cNvPr id="269700343" name="Rectangle 269700343"/>
                          <wps:cNvSpPr/>
                          <wps:spPr>
                            <a:xfrm>
                              <a:off x="3453139" y="4320863"/>
                              <a:ext cx="1429039" cy="183268"/>
                            </a:xfrm>
                            <a:prstGeom prst="rect">
                              <a:avLst/>
                            </a:prstGeom>
                            <a:ln>
                              <a:noFill/>
                            </a:ln>
                          </wps:spPr>
                          <wps:txbx>
                            <w:txbxContent>
                              <w:p w14:paraId="5388B492" w14:textId="77777777" w:rsidR="007F40F8" w:rsidRPr="006C702F" w:rsidRDefault="007F40F8" w:rsidP="00A274D9">
                                <w:pPr>
                                  <w:spacing w:after="0" w:line="260" w:lineRule="exact"/>
                                  <w:jc w:val="center"/>
                                  <w:rPr>
                                    <w:rFonts w:ascii="SimSun" w:eastAsia="SimSun" w:hAnsi="SimSun" w:cs="SimSun"/>
                                    <w:b/>
                                    <w:bCs/>
                                    <w:color w:val="ED7D31" w:themeColor="accent2"/>
                                    <w:sz w:val="18"/>
                                    <w:szCs w:val="18"/>
                                    <w:lang w:val="zh-CN"/>
                                  </w:rPr>
                                </w:pPr>
                                <w:r w:rsidRPr="00C76C9C">
                                  <w:rPr>
                                    <w:rFonts w:ascii="SimSun" w:eastAsia="SimSun" w:hAnsi="SimSun" w:cs="SimSun"/>
                                    <w:b/>
                                    <w:bCs/>
                                    <w:color w:val="ED7D31" w:themeColor="accent2"/>
                                    <w:sz w:val="18"/>
                                    <w:szCs w:val="18"/>
                                    <w:lang w:val="zh-CN"/>
                                  </w:rPr>
                                  <w:t>工作队任务</w:t>
                                </w:r>
                                <w:r w:rsidRPr="00C76C9C">
                                  <w:rPr>
                                    <w:rFonts w:eastAsia="SimSun"/>
                                    <w:b/>
                                    <w:bCs/>
                                    <w:color w:val="ED7D31" w:themeColor="accent2"/>
                                    <w:sz w:val="18"/>
                                    <w:szCs w:val="18"/>
                                    <w:lang w:val="zh-CN"/>
                                  </w:rPr>
                                  <w:t>3</w:t>
                                </w:r>
                              </w:p>
                            </w:txbxContent>
                          </wps:txbx>
                          <wps:bodyPr vert="horz" lIns="0" tIns="0" rIns="0" bIns="0" rtlCol="0">
                            <a:noAutofit/>
                          </wps:bodyPr>
                        </wps:wsp>
                        <wps:wsp>
                          <wps:cNvPr id="269700344" name="Shape 132"/>
                          <wps:cNvSpPr/>
                          <wps:spPr>
                            <a:xfrm>
                              <a:off x="3442941" y="4362982"/>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s:wsp>
                        <wps:cNvPr id="269700345" name="Rectangle 269700345"/>
                        <wps:cNvSpPr/>
                        <wps:spPr>
                          <a:xfrm>
                            <a:off x="1201684" y="1233894"/>
                            <a:ext cx="513078" cy="193364"/>
                          </a:xfrm>
                          <a:prstGeom prst="rect">
                            <a:avLst/>
                          </a:prstGeom>
                          <a:ln>
                            <a:noFill/>
                          </a:ln>
                        </wps:spPr>
                        <wps:txbx>
                          <w:txbxContent>
                            <w:p w14:paraId="3E843163" w14:textId="77777777" w:rsidR="007F40F8" w:rsidRPr="00207D77" w:rsidRDefault="007F40F8" w:rsidP="00BC1A58">
                              <w:pPr>
                                <w:spacing w:after="0" w:line="200" w:lineRule="exact"/>
                                <w:jc w:val="center"/>
                                <w:rPr>
                                  <w:rFonts w:ascii="Arial" w:eastAsia="Arial" w:hAnsi="Arial" w:cs="Arial"/>
                                  <w:color w:val="C00000"/>
                                  <w:kern w:val="24"/>
                                  <w:sz w:val="18"/>
                                  <w:szCs w:val="18"/>
                                </w:rPr>
                              </w:pPr>
                              <w:r w:rsidRPr="00207D77">
                                <w:rPr>
                                  <w:color w:val="C00000"/>
                                  <w:sz w:val="18"/>
                                  <w:szCs w:val="18"/>
                                  <w:lang w:val="zh-CN"/>
                                </w:rPr>
                                <w:t>专家组</w:t>
                              </w:r>
                            </w:p>
                          </w:txbxContent>
                        </wps:txbx>
                        <wps:bodyPr vert="horz" lIns="0" tIns="0" rIns="0" bIns="0" rtlCol="0">
                          <a:noAutofit/>
                        </wps:bodyPr>
                      </wps:wsp>
                      <wps:wsp>
                        <wps:cNvPr id="269700346" name="Rectangle 269700346"/>
                        <wps:cNvSpPr/>
                        <wps:spPr>
                          <a:xfrm>
                            <a:off x="1696678" y="1236713"/>
                            <a:ext cx="513078" cy="167036"/>
                          </a:xfrm>
                          <a:prstGeom prst="rect">
                            <a:avLst/>
                          </a:prstGeom>
                          <a:ln>
                            <a:noFill/>
                          </a:ln>
                        </wps:spPr>
                        <wps:txbx>
                          <w:txbxContent>
                            <w:p w14:paraId="70676F77" w14:textId="77777777" w:rsidR="007F40F8" w:rsidRPr="00207D77" w:rsidRDefault="007F40F8" w:rsidP="00BC1A58">
                              <w:pPr>
                                <w:spacing w:after="0" w:line="200" w:lineRule="exact"/>
                                <w:jc w:val="center"/>
                                <w:rPr>
                                  <w:color w:val="C00000"/>
                                  <w:sz w:val="18"/>
                                  <w:szCs w:val="18"/>
                                  <w:lang w:val="zh-CN"/>
                                </w:rPr>
                              </w:pPr>
                              <w:r w:rsidRPr="00207D77">
                                <w:rPr>
                                  <w:rFonts w:ascii="SimSun" w:eastAsia="SimSun" w:hAnsi="SimSun" w:cs="SimSun" w:hint="eastAsia"/>
                                  <w:color w:val="C00000"/>
                                  <w:sz w:val="18"/>
                                  <w:szCs w:val="18"/>
                                  <w:lang w:val="zh-CN"/>
                                </w:rPr>
                                <w:t>主席团</w:t>
                              </w:r>
                            </w:p>
                          </w:txbxContent>
                        </wps:txbx>
                        <wps:bodyPr vert="horz" lIns="0" tIns="0" rIns="0" bIns="0" rtlCol="0">
                          <a:noAutofit/>
                        </wps:bodyPr>
                      </wps:wsp>
                      <wps:wsp>
                        <wps:cNvPr id="269700347" name="Rectangle 269700347"/>
                        <wps:cNvSpPr/>
                        <wps:spPr>
                          <a:xfrm>
                            <a:off x="2677936" y="1245653"/>
                            <a:ext cx="513078" cy="130687"/>
                          </a:xfrm>
                          <a:prstGeom prst="rect">
                            <a:avLst/>
                          </a:prstGeom>
                          <a:ln>
                            <a:noFill/>
                          </a:ln>
                        </wps:spPr>
                        <wps:txbx>
                          <w:txbxContent>
                            <w:p w14:paraId="4B2C1387" w14:textId="77777777" w:rsidR="007F40F8" w:rsidRPr="00207D77" w:rsidRDefault="007F40F8" w:rsidP="00BC1A58">
                              <w:pPr>
                                <w:spacing w:after="0" w:line="200" w:lineRule="exact"/>
                                <w:jc w:val="center"/>
                                <w:rPr>
                                  <w:rFonts w:ascii="SimSun" w:eastAsia="SimSun" w:hAnsi="SimSun" w:cs="SimSun"/>
                                  <w:color w:val="C00000"/>
                                  <w:sz w:val="18"/>
                                  <w:szCs w:val="18"/>
                                  <w:lang w:val="zh-CN"/>
                                </w:rPr>
                              </w:pPr>
                              <w:r w:rsidRPr="00207D77">
                                <w:rPr>
                                  <w:rFonts w:ascii="SimSun" w:eastAsia="SimSun" w:hAnsi="SimSun" w:cs="SimSun"/>
                                  <w:color w:val="C00000"/>
                                  <w:sz w:val="18"/>
                                  <w:szCs w:val="18"/>
                                  <w:lang w:val="zh-CN"/>
                                </w:rPr>
                                <w:t>专家组</w:t>
                              </w:r>
                            </w:p>
                          </w:txbxContent>
                        </wps:txbx>
                        <wps:bodyPr vert="horz" lIns="0" tIns="0" rIns="0" bIns="0" rtlCol="0">
                          <a:noAutofit/>
                        </wps:bodyPr>
                      </wps:wsp>
                      <wps:wsp>
                        <wps:cNvPr id="269700348" name="Rectangle 269700348"/>
                        <wps:cNvSpPr/>
                        <wps:spPr>
                          <a:xfrm>
                            <a:off x="4165965" y="1247446"/>
                            <a:ext cx="513078" cy="130687"/>
                          </a:xfrm>
                          <a:prstGeom prst="rect">
                            <a:avLst/>
                          </a:prstGeom>
                          <a:ln>
                            <a:noFill/>
                          </a:ln>
                        </wps:spPr>
                        <wps:txbx>
                          <w:txbxContent>
                            <w:p w14:paraId="74F60013" w14:textId="77777777" w:rsidR="007F40F8" w:rsidRPr="00207D77" w:rsidRDefault="007F40F8" w:rsidP="00BC1A58">
                              <w:pPr>
                                <w:spacing w:after="0" w:line="200" w:lineRule="exact"/>
                                <w:jc w:val="center"/>
                                <w:rPr>
                                  <w:rFonts w:ascii="SimSun" w:eastAsia="SimSun" w:hAnsi="SimSun" w:cs="SimSun"/>
                                  <w:color w:val="C00000"/>
                                  <w:sz w:val="18"/>
                                  <w:szCs w:val="18"/>
                                  <w:lang w:val="zh-CN"/>
                                </w:rPr>
                              </w:pPr>
                              <w:r w:rsidRPr="00207D77">
                                <w:rPr>
                                  <w:rFonts w:ascii="SimSun" w:eastAsia="SimSun" w:hAnsi="SimSun" w:cs="SimSun"/>
                                  <w:color w:val="C00000"/>
                                  <w:sz w:val="18"/>
                                  <w:szCs w:val="18"/>
                                  <w:lang w:val="zh-CN"/>
                                </w:rPr>
                                <w:t>专家组</w:t>
                              </w:r>
                            </w:p>
                          </w:txbxContent>
                        </wps:txbx>
                        <wps:bodyPr vert="horz" lIns="0" tIns="0" rIns="0" bIns="0" rtlCol="0">
                          <a:noAutofit/>
                        </wps:bodyPr>
                      </wps:wsp>
                      <wps:wsp>
                        <wps:cNvPr id="269700349" name="Rectangle 269700349"/>
                        <wps:cNvSpPr/>
                        <wps:spPr>
                          <a:xfrm>
                            <a:off x="3186042" y="1241528"/>
                            <a:ext cx="513078" cy="130687"/>
                          </a:xfrm>
                          <a:prstGeom prst="rect">
                            <a:avLst/>
                          </a:prstGeom>
                          <a:ln>
                            <a:noFill/>
                          </a:ln>
                        </wps:spPr>
                        <wps:txbx>
                          <w:txbxContent>
                            <w:p w14:paraId="1C6DD789" w14:textId="77777777" w:rsidR="007F40F8" w:rsidRPr="00207D77" w:rsidRDefault="007F40F8" w:rsidP="00BC1A58">
                              <w:pPr>
                                <w:spacing w:after="0" w:line="200" w:lineRule="exact"/>
                                <w:jc w:val="center"/>
                                <w:rPr>
                                  <w:rFonts w:ascii="SimSun" w:eastAsia="SimSun" w:hAnsi="SimSun" w:cs="SimSun"/>
                                  <w:color w:val="C00000"/>
                                  <w:sz w:val="18"/>
                                  <w:szCs w:val="18"/>
                                  <w:lang w:val="zh-CN"/>
                                </w:rPr>
                              </w:pPr>
                              <w:r w:rsidRPr="00207D77">
                                <w:rPr>
                                  <w:rFonts w:ascii="SimSun" w:eastAsia="SimSun" w:hAnsi="SimSun" w:cs="SimSun"/>
                                  <w:color w:val="C00000"/>
                                  <w:sz w:val="18"/>
                                  <w:szCs w:val="18"/>
                                  <w:lang w:val="zh-CN"/>
                                </w:rPr>
                                <w:t>主席团</w:t>
                              </w:r>
                            </w:p>
                          </w:txbxContent>
                        </wps:txbx>
                        <wps:bodyPr vert="horz" lIns="0" tIns="0" rIns="0" bIns="0" rtlCol="0">
                          <a:noAutofit/>
                        </wps:bodyPr>
                      </wps:wsp>
                      <wps:wsp>
                        <wps:cNvPr id="269700350" name="Rectangle 269700350"/>
                        <wps:cNvSpPr/>
                        <wps:spPr>
                          <a:xfrm>
                            <a:off x="4640312" y="1232833"/>
                            <a:ext cx="513078" cy="130687"/>
                          </a:xfrm>
                          <a:prstGeom prst="rect">
                            <a:avLst/>
                          </a:prstGeom>
                          <a:ln>
                            <a:noFill/>
                          </a:ln>
                        </wps:spPr>
                        <wps:txbx>
                          <w:txbxContent>
                            <w:p w14:paraId="3CF25559" w14:textId="77777777" w:rsidR="007F40F8" w:rsidRPr="00207D77" w:rsidRDefault="007F40F8" w:rsidP="00BC1A58">
                              <w:pPr>
                                <w:spacing w:after="0" w:line="200" w:lineRule="exact"/>
                                <w:jc w:val="center"/>
                                <w:rPr>
                                  <w:rFonts w:ascii="SimSun" w:eastAsia="SimSun" w:hAnsi="SimSun" w:cs="SimSun"/>
                                  <w:color w:val="C00000"/>
                                  <w:sz w:val="18"/>
                                  <w:szCs w:val="18"/>
                                  <w:lang w:val="zh-CN"/>
                                </w:rPr>
                              </w:pPr>
                              <w:r w:rsidRPr="00207D77">
                                <w:rPr>
                                  <w:rFonts w:ascii="SimSun" w:eastAsia="SimSun" w:hAnsi="SimSun" w:cs="SimSun"/>
                                  <w:color w:val="C00000"/>
                                  <w:sz w:val="18"/>
                                  <w:szCs w:val="18"/>
                                  <w:lang w:val="zh-CN"/>
                                </w:rPr>
                                <w:t>主席团</w:t>
                              </w:r>
                            </w:p>
                          </w:txbxContent>
                        </wps:txbx>
                        <wps:bodyPr vert="horz" lIns="0" tIns="0" rIns="0" bIns="0" rtlCol="0">
                          <a:noAutofit/>
                        </wps:bodyPr>
                      </wps:wsp>
                      <wpg:grpSp>
                        <wpg:cNvPr id="269700351" name="Group 269700351"/>
                        <wpg:cNvGrpSpPr/>
                        <wpg:grpSpPr>
                          <a:xfrm>
                            <a:off x="1940933" y="1388166"/>
                            <a:ext cx="1043812" cy="248571"/>
                            <a:chOff x="1940932" y="1388166"/>
                            <a:chExt cx="2580395" cy="248571"/>
                          </a:xfrm>
                        </wpg:grpSpPr>
                        <wps:wsp>
                          <wps:cNvPr id="269700352" name="Shape 127"/>
                          <wps:cNvSpPr/>
                          <wps:spPr>
                            <a:xfrm flipV="1">
                              <a:off x="1941469" y="1421394"/>
                              <a:ext cx="2462453" cy="146495"/>
                            </a:xfrm>
                            <a:custGeom>
                              <a:avLst/>
                              <a:gdLst/>
                              <a:ahLst/>
                              <a:cxnLst/>
                              <a:rect l="0" t="0" r="0" b="0"/>
                              <a:pathLst>
                                <a:path w="1482916">
                                  <a:moveTo>
                                    <a:pt x="0" y="0"/>
                                  </a:moveTo>
                                  <a:lnTo>
                                    <a:pt x="1482916" y="0"/>
                                  </a:lnTo>
                                </a:path>
                              </a:pathLst>
                            </a:custGeom>
                            <a:noFill/>
                            <a:ln w="12700" cap="flat" cmpd="sng" algn="ctr">
                              <a:solidFill>
                                <a:sysClr val="window" lastClr="FFFFFF">
                                  <a:lumMod val="75000"/>
                                </a:sysClr>
                              </a:solidFill>
                              <a:prstDash val="solid"/>
                              <a:miter lim="100000"/>
                            </a:ln>
                            <a:effectLst/>
                          </wps:spPr>
                          <wps:bodyPr/>
                        </wps:wsp>
                        <wps:wsp>
                          <wps:cNvPr id="269700353" name="Shape 132"/>
                          <wps:cNvSpPr/>
                          <wps:spPr>
                            <a:xfrm flipH="1">
                              <a:off x="4358204" y="1388166"/>
                              <a:ext cx="45719" cy="182411"/>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s:wsp>
                          <wps:cNvPr id="269700354" name="Rectangle 269700354"/>
                          <wps:cNvSpPr/>
                          <wps:spPr>
                            <a:xfrm>
                              <a:off x="1986538" y="1421394"/>
                              <a:ext cx="2534789" cy="215343"/>
                            </a:xfrm>
                            <a:prstGeom prst="rect">
                              <a:avLst/>
                            </a:prstGeom>
                            <a:ln>
                              <a:noFill/>
                            </a:ln>
                          </wps:spPr>
                          <wps:txbx>
                            <w:txbxContent>
                              <w:p w14:paraId="37C1021C" w14:textId="40A84B6C" w:rsidR="007F40F8" w:rsidRPr="0063056B" w:rsidRDefault="007F40F8" w:rsidP="00BC1A58">
                                <w:pPr>
                                  <w:spacing w:after="0" w:line="200" w:lineRule="exact"/>
                                  <w:jc w:val="left"/>
                                  <w:rPr>
                                    <w:rFonts w:ascii="Arial" w:eastAsia="Arial" w:hAnsi="Arial" w:cs="Arial"/>
                                    <w:color w:val="AEAAAA" w:themeColor="background2" w:themeShade="BF"/>
                                    <w:spacing w:val="-24"/>
                                    <w:kern w:val="24"/>
                                    <w:sz w:val="16"/>
                                    <w:szCs w:val="16"/>
                                  </w:rPr>
                                </w:pPr>
                                <w:r w:rsidRPr="00C76C9C">
                                  <w:rPr>
                                    <w:rFonts w:hint="eastAsia"/>
                                    <w:color w:val="AEAAAA" w:themeColor="background2" w:themeShade="BF"/>
                                    <w:spacing w:val="-20"/>
                                    <w:sz w:val="16"/>
                                    <w:szCs w:val="16"/>
                                    <w:lang w:val="zh-CN"/>
                                  </w:rPr>
                                  <w:t>生物多样性平台中期审查</w:t>
                                </w:r>
                                <w:r w:rsidRPr="0063056B">
                                  <w:rPr>
                                    <w:rFonts w:eastAsiaTheme="minorEastAsia"/>
                                    <w:color w:val="AEAAAA" w:themeColor="background2" w:themeShade="BF"/>
                                    <w:spacing w:val="-24"/>
                                    <w:sz w:val="16"/>
                                    <w:szCs w:val="16"/>
                                    <w:lang w:val="zh-CN"/>
                                  </w:rPr>
                                  <w:t>-</w:t>
                                </w:r>
                              </w:p>
                            </w:txbxContent>
                          </wps:txbx>
                          <wps:bodyPr vert="horz" lIns="0" tIns="0" rIns="0" bIns="0" rtlCol="0">
                            <a:noAutofit/>
                          </wps:bodyPr>
                        </wps:wsp>
                        <wps:wsp>
                          <wps:cNvPr id="269700355" name="Shape 132"/>
                          <wps:cNvSpPr/>
                          <wps:spPr>
                            <a:xfrm>
                              <a:off x="1940932" y="1390605"/>
                              <a:ext cx="0" cy="179972"/>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g:grpSp>
                      <wpg:grpSp>
                        <wpg:cNvPr id="269700356" name="Group 269700356"/>
                        <wpg:cNvGrpSpPr/>
                        <wpg:grpSpPr>
                          <a:xfrm>
                            <a:off x="3881567" y="1358155"/>
                            <a:ext cx="1051381" cy="226399"/>
                            <a:chOff x="3877458" y="1358155"/>
                            <a:chExt cx="2544614" cy="226399"/>
                          </a:xfrm>
                        </wpg:grpSpPr>
                        <wps:wsp>
                          <wps:cNvPr id="269700357" name="Shape 127"/>
                          <wps:cNvSpPr/>
                          <wps:spPr>
                            <a:xfrm flipV="1">
                              <a:off x="3884997" y="1391383"/>
                              <a:ext cx="2462453" cy="146495"/>
                            </a:xfrm>
                            <a:custGeom>
                              <a:avLst/>
                              <a:gdLst/>
                              <a:ahLst/>
                              <a:cxnLst/>
                              <a:rect l="0" t="0" r="0" b="0"/>
                              <a:pathLst>
                                <a:path w="1482916">
                                  <a:moveTo>
                                    <a:pt x="0" y="0"/>
                                  </a:moveTo>
                                  <a:lnTo>
                                    <a:pt x="1482916" y="0"/>
                                  </a:lnTo>
                                </a:path>
                              </a:pathLst>
                            </a:custGeom>
                            <a:noFill/>
                            <a:ln w="12700" cap="flat" cmpd="sng" algn="ctr">
                              <a:solidFill>
                                <a:sysClr val="window" lastClr="FFFFFF">
                                  <a:lumMod val="75000"/>
                                </a:sysClr>
                              </a:solidFill>
                              <a:prstDash val="solid"/>
                              <a:miter lim="100000"/>
                            </a:ln>
                            <a:effectLst/>
                          </wps:spPr>
                          <wps:bodyPr/>
                        </wps:wsp>
                        <wps:wsp>
                          <wps:cNvPr id="269700358" name="Shape 132"/>
                          <wps:cNvSpPr/>
                          <wps:spPr>
                            <a:xfrm flipH="1">
                              <a:off x="6301732" y="1358155"/>
                              <a:ext cx="45719" cy="182411"/>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s:wsp>
                          <wps:cNvPr id="269700359" name="Rectangle 269700359"/>
                          <wps:cNvSpPr/>
                          <wps:spPr>
                            <a:xfrm>
                              <a:off x="3877458" y="1376341"/>
                              <a:ext cx="2544614" cy="208213"/>
                            </a:xfrm>
                            <a:prstGeom prst="rect">
                              <a:avLst/>
                            </a:prstGeom>
                            <a:ln>
                              <a:noFill/>
                            </a:ln>
                          </wps:spPr>
                          <wps:txbx>
                            <w:txbxContent>
                              <w:p w14:paraId="027AD0A8" w14:textId="397734FA" w:rsidR="007F40F8" w:rsidRPr="0063056B" w:rsidRDefault="007F40F8" w:rsidP="00E01134">
                                <w:pPr>
                                  <w:spacing w:before="40" w:after="0" w:line="200" w:lineRule="exact"/>
                                  <w:jc w:val="center"/>
                                  <w:rPr>
                                    <w:color w:val="AEAAAA" w:themeColor="background2" w:themeShade="BF"/>
                                    <w:spacing w:val="-20"/>
                                    <w:sz w:val="16"/>
                                    <w:szCs w:val="16"/>
                                    <w:lang w:val="zh-CN"/>
                                  </w:rPr>
                                </w:pPr>
                                <w:r w:rsidRPr="0063056B">
                                  <w:rPr>
                                    <w:rFonts w:ascii="SimSun" w:eastAsia="SimSun" w:hAnsi="SimSun" w:cs="SimSun" w:hint="eastAsia"/>
                                    <w:color w:val="AEAAAA" w:themeColor="background2" w:themeShade="BF"/>
                                    <w:spacing w:val="-20"/>
                                    <w:sz w:val="16"/>
                                    <w:szCs w:val="16"/>
                                    <w:lang w:val="zh-CN"/>
                                  </w:rPr>
                                  <w:t>生物多样性平台最后审查</w:t>
                                </w:r>
                              </w:p>
                            </w:txbxContent>
                          </wps:txbx>
                          <wps:bodyPr vert="horz" lIns="0" tIns="0" rIns="0" bIns="0" rtlCol="0">
                            <a:noAutofit/>
                          </wps:bodyPr>
                        </wps:wsp>
                        <wps:wsp>
                          <wps:cNvPr id="269700360" name="Shape 132"/>
                          <wps:cNvSpPr/>
                          <wps:spPr>
                            <a:xfrm>
                              <a:off x="3884460" y="1360594"/>
                              <a:ext cx="0" cy="179972"/>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g:grpSp>
                      <wps:wsp>
                        <wps:cNvPr id="269700361" name="Shape 132"/>
                        <wps:cNvSpPr/>
                        <wps:spPr>
                          <a:xfrm>
                            <a:off x="3452625" y="4746663"/>
                            <a:ext cx="45719" cy="16713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269700362" name="Shape 127"/>
                        <wps:cNvSpPr/>
                        <wps:spPr>
                          <a:xfrm flipV="1">
                            <a:off x="3443926" y="4806657"/>
                            <a:ext cx="1499733" cy="107356"/>
                          </a:xfrm>
                          <a:custGeom>
                            <a:avLst/>
                            <a:gdLst/>
                            <a:ahLst/>
                            <a:cxnLst/>
                            <a:rect l="0" t="0" r="0" b="0"/>
                            <a:pathLst>
                              <a:path w="1482916">
                                <a:moveTo>
                                  <a:pt x="0" y="0"/>
                                </a:moveTo>
                                <a:lnTo>
                                  <a:pt x="1482916" y="0"/>
                                </a:lnTo>
                              </a:path>
                            </a:pathLst>
                          </a:custGeom>
                          <a:noFill/>
                          <a:ln w="12700" cap="flat" cmpd="sng" algn="ctr">
                            <a:solidFill>
                              <a:srgbClr val="00B0F0"/>
                            </a:solidFill>
                            <a:prstDash val="solid"/>
                            <a:miter lim="100000"/>
                          </a:ln>
                          <a:effectLst/>
                        </wps:spPr>
                        <wps:bodyPr/>
                      </wps:wsp>
                      <wps:wsp>
                        <wps:cNvPr id="269700363" name="Shape 132"/>
                        <wps:cNvSpPr/>
                        <wps:spPr>
                          <a:xfrm flipH="1">
                            <a:off x="3896619" y="4752071"/>
                            <a:ext cx="45719" cy="161724"/>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269700364" name="Shape 132"/>
                        <wps:cNvSpPr/>
                        <wps:spPr>
                          <a:xfrm flipH="1">
                            <a:off x="4394129" y="4736676"/>
                            <a:ext cx="45719" cy="182411"/>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269700365" name="Rectangle 269700365"/>
                        <wps:cNvSpPr/>
                        <wps:spPr>
                          <a:xfrm>
                            <a:off x="4466743" y="4733099"/>
                            <a:ext cx="467752" cy="157266"/>
                          </a:xfrm>
                          <a:prstGeom prst="rect">
                            <a:avLst/>
                          </a:prstGeom>
                          <a:ln>
                            <a:noFill/>
                          </a:ln>
                        </wps:spPr>
                        <wps:txbx>
                          <w:txbxContent>
                            <w:p w14:paraId="3CA36066" w14:textId="77777777" w:rsidR="007F40F8" w:rsidRPr="002940ED" w:rsidRDefault="007F40F8" w:rsidP="002940ED">
                              <w:pPr>
                                <w:jc w:val="center"/>
                                <w:rPr>
                                  <w:b/>
                                  <w:bCs/>
                                  <w:color w:val="00B0F0"/>
                                  <w:sz w:val="18"/>
                                  <w:szCs w:val="18"/>
                                  <w:lang w:val="zh-CN"/>
                                </w:rPr>
                              </w:pPr>
                              <w:r w:rsidRPr="002940ED">
                                <w:rPr>
                                  <w:rFonts w:ascii="SimSun" w:eastAsia="SimSun" w:hAnsi="SimSun" w:cs="SimSun" w:hint="eastAsia"/>
                                  <w:b/>
                                  <w:bCs/>
                                  <w:color w:val="00B0F0"/>
                                  <w:sz w:val="18"/>
                                  <w:szCs w:val="18"/>
                                  <w:lang w:val="zh-CN"/>
                                </w:rPr>
                                <w:t>第</w:t>
                              </w:r>
                              <w:r w:rsidRPr="002940ED">
                                <w:rPr>
                                  <w:b/>
                                  <w:bCs/>
                                  <w:color w:val="00B0F0"/>
                                  <w:sz w:val="18"/>
                                  <w:szCs w:val="18"/>
                                  <w:lang w:val="zh-CN"/>
                                </w:rPr>
                                <w:t>2</w:t>
                              </w:r>
                              <w:r w:rsidRPr="002940ED">
                                <w:rPr>
                                  <w:rFonts w:ascii="SimSun" w:eastAsia="SimSun" w:hAnsi="SimSun" w:cs="SimSun" w:hint="eastAsia"/>
                                  <w:b/>
                                  <w:bCs/>
                                  <w:color w:val="00B0F0"/>
                                  <w:sz w:val="18"/>
                                  <w:szCs w:val="18"/>
                                  <w:lang w:val="zh-CN"/>
                                </w:rPr>
                                <w:t>年</w:t>
                              </w:r>
                            </w:p>
                          </w:txbxContent>
                        </wps:txbx>
                        <wps:bodyPr vert="horz" lIns="0" tIns="0" rIns="0" bIns="0" rtlCol="0">
                          <a:noAutofit/>
                        </wps:bodyPr>
                      </wps:wsp>
                      <wps:wsp>
                        <wps:cNvPr id="269700366" name="Rectangle 269700366"/>
                        <wps:cNvSpPr/>
                        <wps:spPr>
                          <a:xfrm>
                            <a:off x="3954723" y="4768624"/>
                            <a:ext cx="475324" cy="159459"/>
                          </a:xfrm>
                          <a:prstGeom prst="rect">
                            <a:avLst/>
                          </a:prstGeom>
                          <a:ln>
                            <a:noFill/>
                          </a:ln>
                        </wps:spPr>
                        <wps:txbx>
                          <w:txbxContent>
                            <w:p w14:paraId="62B5F8B4" w14:textId="77777777" w:rsidR="007F40F8" w:rsidRPr="002940ED" w:rsidRDefault="007F40F8" w:rsidP="00C03A28">
                              <w:pPr>
                                <w:spacing w:before="20" w:after="0" w:line="200" w:lineRule="exact"/>
                                <w:jc w:val="center"/>
                                <w:rPr>
                                  <w:b/>
                                  <w:bCs/>
                                  <w:color w:val="00B0F0"/>
                                  <w:sz w:val="18"/>
                                  <w:szCs w:val="18"/>
                                  <w:lang w:val="zh-CN"/>
                                </w:rPr>
                              </w:pPr>
                              <w:r w:rsidRPr="002940ED">
                                <w:rPr>
                                  <w:rFonts w:ascii="SimSun" w:eastAsia="SimSun" w:hAnsi="SimSun" w:cs="SimSun" w:hint="eastAsia"/>
                                  <w:b/>
                                  <w:bCs/>
                                  <w:color w:val="00B0F0"/>
                                  <w:sz w:val="18"/>
                                  <w:szCs w:val="18"/>
                                  <w:lang w:val="zh-CN"/>
                                </w:rPr>
                                <w:t>第</w:t>
                              </w:r>
                              <w:r w:rsidRPr="00C76C9C">
                                <w:rPr>
                                  <w:b/>
                                  <w:bCs/>
                                  <w:color w:val="00B0F0"/>
                                  <w:sz w:val="18"/>
                                  <w:szCs w:val="18"/>
                                  <w:lang w:val="zh-CN"/>
                                </w:rPr>
                                <w:t>1</w:t>
                              </w:r>
                              <w:r w:rsidRPr="002940ED">
                                <w:rPr>
                                  <w:rFonts w:ascii="SimSun" w:eastAsia="SimSun" w:hAnsi="SimSun" w:cs="SimSun" w:hint="eastAsia"/>
                                  <w:b/>
                                  <w:bCs/>
                                  <w:color w:val="00B0F0"/>
                                  <w:sz w:val="18"/>
                                  <w:szCs w:val="18"/>
                                  <w:lang w:val="zh-CN"/>
                                </w:rPr>
                                <w:t>年</w:t>
                              </w:r>
                            </w:p>
                          </w:txbxContent>
                        </wps:txbx>
                        <wps:bodyPr vert="horz" lIns="0" tIns="0" rIns="0" bIns="0" rtlCol="0">
                          <a:noAutofit/>
                        </wps:bodyPr>
                      </wps:wsp>
                      <wps:wsp>
                        <wps:cNvPr id="269700367" name="Rectangle 269700367"/>
                        <wps:cNvSpPr/>
                        <wps:spPr>
                          <a:xfrm>
                            <a:off x="6454631" y="4756952"/>
                            <a:ext cx="2172672" cy="235195"/>
                          </a:xfrm>
                          <a:prstGeom prst="rect">
                            <a:avLst/>
                          </a:prstGeom>
                          <a:ln>
                            <a:noFill/>
                          </a:ln>
                        </wps:spPr>
                        <wps:txbx>
                          <w:txbxContent>
                            <w:p w14:paraId="7A130574" w14:textId="2D3823E0" w:rsidR="007F40F8" w:rsidRPr="0063056B" w:rsidRDefault="007F40F8" w:rsidP="00C76C9C">
                              <w:pPr>
                                <w:spacing w:after="0" w:line="240" w:lineRule="auto"/>
                                <w:rPr>
                                  <w:rFonts w:eastAsia="SimHei"/>
                                  <w:b/>
                                  <w:bCs/>
                                  <w:color w:val="00B0F0"/>
                                  <w:kern w:val="24"/>
                                  <w:sz w:val="18"/>
                                  <w:szCs w:val="18"/>
                                </w:rPr>
                              </w:pPr>
                              <w:r w:rsidRPr="0063056B">
                                <w:rPr>
                                  <w:rFonts w:eastAsia="SimHei" w:hint="eastAsia"/>
                                  <w:b/>
                                  <w:bCs/>
                                  <w:color w:val="00B0F0"/>
                                  <w:sz w:val="18"/>
                                  <w:szCs w:val="18"/>
                                  <w:lang w:val="zh-CN"/>
                                </w:rPr>
                                <w:t>其他专题或方法评估</w:t>
                              </w:r>
                              <w:r w:rsidRPr="0063056B">
                                <w:rPr>
                                  <w:rFonts w:eastAsia="SimHei"/>
                                  <w:b/>
                                  <w:bCs/>
                                  <w:color w:val="00B0F0"/>
                                  <w:sz w:val="18"/>
                                  <w:szCs w:val="18"/>
                                  <w:lang w:val="zh-CN"/>
                                </w:rPr>
                                <w:t>3</w:t>
                              </w:r>
                              <w:r w:rsidRPr="0063056B">
                                <w:rPr>
                                  <w:rFonts w:eastAsia="SimHei" w:hint="eastAsia"/>
                                  <w:b/>
                                  <w:bCs/>
                                  <w:color w:val="00B0F0"/>
                                  <w:sz w:val="18"/>
                                  <w:szCs w:val="18"/>
                                  <w:lang w:val="zh-CN"/>
                                </w:rPr>
                                <w:t>（快速）</w:t>
                              </w:r>
                            </w:p>
                          </w:txbxContent>
                        </wps:txbx>
                        <wps:bodyPr vert="horz" lIns="0" tIns="0" rIns="0" bIns="0" rtlCol="0">
                          <a:noAutofit/>
                        </wps:bodyPr>
                      </wps:wsp>
                      <wps:wsp>
                        <wps:cNvPr id="269700368" name="Shape 132"/>
                        <wps:cNvSpPr/>
                        <wps:spPr>
                          <a:xfrm flipH="1">
                            <a:off x="4887228" y="4737783"/>
                            <a:ext cx="45719" cy="17601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g:grpSp>
                        <wpg:cNvPr id="269700369" name="Group 269700369"/>
                        <wpg:cNvGrpSpPr/>
                        <wpg:grpSpPr>
                          <a:xfrm>
                            <a:off x="1097048" y="613594"/>
                            <a:ext cx="4548086" cy="633851"/>
                            <a:chOff x="1097048" y="613594"/>
                            <a:chExt cx="4548086" cy="633851"/>
                          </a:xfrm>
                        </wpg:grpSpPr>
                        <wps:wsp>
                          <wps:cNvPr id="269700370" name="Rectangle 269700370"/>
                          <wps:cNvSpPr/>
                          <wps:spPr>
                            <a:xfrm>
                              <a:off x="1097048" y="726528"/>
                              <a:ext cx="609484" cy="401890"/>
                            </a:xfrm>
                            <a:prstGeom prst="rect">
                              <a:avLst/>
                            </a:prstGeom>
                            <a:ln>
                              <a:noFill/>
                            </a:ln>
                          </wps:spPr>
                          <wps:txbx>
                            <w:txbxContent>
                              <w:p w14:paraId="46C51AD7" w14:textId="77777777" w:rsidR="007F40F8" w:rsidRPr="00C76C9C" w:rsidRDefault="007F40F8" w:rsidP="00C76C9C">
                                <w:pPr>
                                  <w:spacing w:before="120" w:after="0" w:line="240" w:lineRule="auto"/>
                                  <w:jc w:val="center"/>
                                  <w:rPr>
                                    <w:rFonts w:ascii="Arial" w:eastAsia="Arial" w:hAnsi="Arial" w:cs="Arial"/>
                                    <w:color w:val="5B9BD5" w:themeColor="accent1"/>
                                    <w:kern w:val="24"/>
                                    <w:sz w:val="16"/>
                                    <w:szCs w:val="16"/>
                                  </w:rPr>
                                </w:pPr>
                                <w:r w:rsidRPr="00C76C9C">
                                  <w:rPr>
                                    <w:rFonts w:hint="eastAsia"/>
                                    <w:color w:val="5B9BD5" w:themeColor="accent1"/>
                                    <w:sz w:val="16"/>
                                    <w:szCs w:val="16"/>
                                    <w:lang w:val="zh-CN"/>
                                  </w:rPr>
                                  <w:t>审议其他专题</w:t>
                                </w:r>
                                <w:r w:rsidRPr="00C76C9C">
                                  <w:rPr>
                                    <w:rFonts w:ascii="SimSun" w:eastAsia="SimSun" w:hAnsi="SimSun"/>
                                    <w:color w:val="5B9BD5" w:themeColor="accent1"/>
                                    <w:sz w:val="16"/>
                                    <w:szCs w:val="16"/>
                                    <w:lang w:val="zh-CN"/>
                                  </w:rPr>
                                  <w:t>/</w:t>
                                </w:r>
                                <w:r w:rsidRPr="00C76C9C">
                                  <w:rPr>
                                    <w:rFonts w:hint="eastAsia"/>
                                    <w:color w:val="5B9BD5" w:themeColor="accent1"/>
                                    <w:sz w:val="16"/>
                                    <w:szCs w:val="16"/>
                                    <w:lang w:val="zh-CN"/>
                                  </w:rPr>
                                  <w:t>交付成果</w:t>
                                </w:r>
                              </w:p>
                            </w:txbxContent>
                          </wps:txbx>
                          <wps:bodyPr vert="horz" lIns="0" tIns="0" rIns="0" bIns="0" rtlCol="0">
                            <a:noAutofit/>
                          </wps:bodyPr>
                        </wps:wsp>
                        <wps:wsp>
                          <wps:cNvPr id="269700371" name="Shape 132"/>
                          <wps:cNvSpPr/>
                          <wps:spPr>
                            <a:xfrm flipH="1">
                              <a:off x="1424051"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2" name="Rectangle 269700372"/>
                          <wps:cNvSpPr/>
                          <wps:spPr>
                            <a:xfrm>
                              <a:off x="1735651" y="726529"/>
                              <a:ext cx="611448" cy="411236"/>
                            </a:xfrm>
                            <a:prstGeom prst="rect">
                              <a:avLst/>
                            </a:prstGeom>
                            <a:ln>
                              <a:noFill/>
                            </a:ln>
                          </wps:spPr>
                          <wps:txbx>
                            <w:txbxContent>
                              <w:p w14:paraId="12A392EF" w14:textId="77777777" w:rsidR="007F40F8" w:rsidRPr="00C76C9C" w:rsidRDefault="007F40F8" w:rsidP="00C76C9C">
                                <w:pPr>
                                  <w:spacing w:before="120" w:after="0" w:line="240" w:lineRule="auto"/>
                                  <w:jc w:val="center"/>
                                  <w:rPr>
                                    <w:rFonts w:ascii="Arial" w:eastAsia="Arial" w:hAnsi="Arial" w:cs="Arial"/>
                                    <w:color w:val="5B9BD5" w:themeColor="accent1"/>
                                    <w:kern w:val="24"/>
                                    <w:sz w:val="16"/>
                                    <w:szCs w:val="16"/>
                                  </w:rPr>
                                </w:pPr>
                                <w:r w:rsidRPr="00C76C9C">
                                  <w:rPr>
                                    <w:rFonts w:hint="eastAsia"/>
                                    <w:color w:val="5B9BD5" w:themeColor="accent1"/>
                                    <w:sz w:val="16"/>
                                    <w:szCs w:val="16"/>
                                    <w:lang w:val="zh-CN"/>
                                  </w:rPr>
                                  <w:t>审议其他专题</w:t>
                                </w:r>
                                <w:r w:rsidRPr="00C76C9C">
                                  <w:rPr>
                                    <w:rFonts w:ascii="SimSun" w:eastAsia="SimSun" w:hAnsi="SimSun"/>
                                    <w:color w:val="5B9BD5" w:themeColor="accent1"/>
                                    <w:sz w:val="16"/>
                                    <w:szCs w:val="16"/>
                                    <w:lang w:val="zh-CN"/>
                                  </w:rPr>
                                  <w:t>/</w:t>
                                </w:r>
                                <w:r w:rsidRPr="00C76C9C">
                                  <w:rPr>
                                    <w:rFonts w:hint="eastAsia"/>
                                    <w:color w:val="5B9BD5" w:themeColor="accent1"/>
                                    <w:sz w:val="16"/>
                                    <w:szCs w:val="16"/>
                                    <w:lang w:val="zh-CN"/>
                                  </w:rPr>
                                  <w:t>交付成果</w:t>
                                </w:r>
                              </w:p>
                            </w:txbxContent>
                          </wps:txbx>
                          <wps:bodyPr vert="horz" lIns="0" tIns="0" rIns="0" bIns="0" rtlCol="0">
                            <a:noAutofit/>
                          </wps:bodyPr>
                        </wps:wsp>
                        <wps:wsp>
                          <wps:cNvPr id="269700373" name="Rectangle 269700373"/>
                          <wps:cNvSpPr/>
                          <wps:spPr>
                            <a:xfrm>
                              <a:off x="3149671" y="726529"/>
                              <a:ext cx="606831" cy="411236"/>
                            </a:xfrm>
                            <a:prstGeom prst="rect">
                              <a:avLst/>
                            </a:prstGeom>
                            <a:ln>
                              <a:noFill/>
                            </a:ln>
                          </wps:spPr>
                          <wps:txbx>
                            <w:txbxContent>
                              <w:p w14:paraId="284892B9" w14:textId="77777777" w:rsidR="007F40F8" w:rsidRPr="00C76C9C" w:rsidRDefault="007F40F8" w:rsidP="00C76C9C">
                                <w:pPr>
                                  <w:spacing w:before="120" w:after="0" w:line="240" w:lineRule="auto"/>
                                  <w:jc w:val="center"/>
                                  <w:rPr>
                                    <w:color w:val="5B9BD5" w:themeColor="accent1"/>
                                    <w:sz w:val="16"/>
                                    <w:szCs w:val="16"/>
                                    <w:lang w:val="zh-CN"/>
                                  </w:rPr>
                                </w:pPr>
                                <w:r w:rsidRPr="00C76C9C">
                                  <w:rPr>
                                    <w:rFonts w:ascii="SimSun" w:eastAsia="SimSun" w:hAnsi="SimSun" w:cs="SimSun" w:hint="eastAsia"/>
                                    <w:color w:val="5B9BD5" w:themeColor="accent1"/>
                                    <w:sz w:val="16"/>
                                    <w:szCs w:val="16"/>
                                    <w:lang w:val="zh-CN"/>
                                  </w:rPr>
                                  <w:t>审议其他专题</w:t>
                                </w:r>
                                <w:r w:rsidRPr="00C76C9C">
                                  <w:rPr>
                                    <w:rFonts w:ascii="SimSun" w:eastAsia="SimSun" w:hAnsi="SimSun"/>
                                    <w:color w:val="5B9BD5" w:themeColor="accent1"/>
                                    <w:sz w:val="16"/>
                                    <w:szCs w:val="16"/>
                                    <w:lang w:val="zh-CN"/>
                                  </w:rPr>
                                  <w:t>/</w:t>
                                </w:r>
                                <w:r w:rsidRPr="00C76C9C">
                                  <w:rPr>
                                    <w:rFonts w:ascii="SimSun" w:eastAsia="SimSun" w:hAnsi="SimSun" w:cs="SimSun" w:hint="eastAsia"/>
                                    <w:color w:val="5B9BD5" w:themeColor="accent1"/>
                                    <w:sz w:val="16"/>
                                    <w:szCs w:val="16"/>
                                    <w:lang w:val="zh-CN"/>
                                  </w:rPr>
                                  <w:t>交付成果</w:t>
                                </w:r>
                              </w:p>
                            </w:txbxContent>
                          </wps:txbx>
                          <wps:bodyPr vert="horz" lIns="0" tIns="0" rIns="0" bIns="0" rtlCol="0">
                            <a:noAutofit/>
                          </wps:bodyPr>
                        </wps:wsp>
                        <wps:wsp>
                          <wps:cNvPr id="269700374" name="Rectangle 269700374"/>
                          <wps:cNvSpPr/>
                          <wps:spPr>
                            <a:xfrm>
                              <a:off x="5132056" y="746133"/>
                              <a:ext cx="513078" cy="501312"/>
                            </a:xfrm>
                            <a:prstGeom prst="rect">
                              <a:avLst/>
                            </a:prstGeom>
                            <a:ln>
                              <a:noFill/>
                            </a:ln>
                          </wps:spPr>
                          <wps:txbx>
                            <w:txbxContent>
                              <w:p w14:paraId="03318A05" w14:textId="77777777" w:rsidR="007F40F8" w:rsidRPr="00C76C9C" w:rsidRDefault="007F40F8" w:rsidP="00C76C9C">
                                <w:pPr>
                                  <w:spacing w:before="120" w:after="0" w:line="240" w:lineRule="auto"/>
                                  <w:jc w:val="center"/>
                                  <w:rPr>
                                    <w:rFonts w:ascii="SimSun" w:eastAsia="SimSun" w:hAnsi="SimSun" w:cs="SimSun"/>
                                    <w:color w:val="5B9BD5" w:themeColor="accent1"/>
                                    <w:sz w:val="16"/>
                                    <w:szCs w:val="16"/>
                                    <w:lang w:val="zh-CN"/>
                                  </w:rPr>
                                </w:pPr>
                                <w:r w:rsidRPr="00C76C9C">
                                  <w:rPr>
                                    <w:rFonts w:ascii="SimSun" w:eastAsia="SimSun" w:hAnsi="SimSun" w:cs="SimSun"/>
                                    <w:color w:val="5B9BD5" w:themeColor="accent1"/>
                                    <w:sz w:val="16"/>
                                    <w:szCs w:val="16"/>
                                    <w:lang w:val="zh-CN"/>
                                  </w:rPr>
                                  <w:t>审议新的工作方案</w:t>
                                </w:r>
                              </w:p>
                            </w:txbxContent>
                          </wps:txbx>
                          <wps:bodyPr vert="horz" lIns="0" tIns="0" rIns="0" bIns="0" rtlCol="0">
                            <a:noAutofit/>
                          </wps:bodyPr>
                        </wps:wsp>
                        <wps:wsp>
                          <wps:cNvPr id="269700375" name="Shape 132"/>
                          <wps:cNvSpPr/>
                          <wps:spPr>
                            <a:xfrm flipH="1">
                              <a:off x="1916273"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6" name="Shape 132"/>
                          <wps:cNvSpPr/>
                          <wps:spPr>
                            <a:xfrm flipH="1">
                              <a:off x="3397759"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7" name="Shape 132"/>
                          <wps:cNvSpPr/>
                          <wps:spPr>
                            <a:xfrm flipH="1">
                              <a:off x="5362338" y="613594"/>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g:grpSp>
                      <wpg:grpSp>
                        <wpg:cNvPr id="269700378" name="Group 269700378"/>
                        <wpg:cNvGrpSpPr/>
                        <wpg:grpSpPr>
                          <a:xfrm>
                            <a:off x="1416430" y="1128419"/>
                            <a:ext cx="3484613" cy="100711"/>
                            <a:chOff x="1416430" y="1128419"/>
                            <a:chExt cx="3484613" cy="100711"/>
                          </a:xfrm>
                        </wpg:grpSpPr>
                        <wps:wsp>
                          <wps:cNvPr id="269700379" name="Shape 132"/>
                          <wps:cNvSpPr/>
                          <wps:spPr>
                            <a:xfrm flipH="1">
                              <a:off x="1416430" y="1137765"/>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0" name="Shape 132"/>
                          <wps:cNvSpPr/>
                          <wps:spPr>
                            <a:xfrm flipH="1">
                              <a:off x="1916273" y="1133101"/>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1" name="Shape 132"/>
                          <wps:cNvSpPr/>
                          <wps:spPr>
                            <a:xfrm flipH="1">
                              <a:off x="2897345" y="1129453"/>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2" name="Shape 132"/>
                          <wps:cNvSpPr/>
                          <wps:spPr>
                            <a:xfrm flipH="1">
                              <a:off x="3394119" y="1128785"/>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3" name="Shape 132"/>
                          <wps:cNvSpPr/>
                          <wps:spPr>
                            <a:xfrm flipH="1">
                              <a:off x="4378652" y="1128784"/>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4" name="Shape 132"/>
                          <wps:cNvSpPr/>
                          <wps:spPr>
                            <a:xfrm flipH="1">
                              <a:off x="4855324" y="1128419"/>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g:grpSp>
                      <wpg:grpSp>
                        <wpg:cNvPr id="269700385" name="Group 269700385"/>
                        <wpg:cNvGrpSpPr/>
                        <wpg:grpSpPr>
                          <a:xfrm>
                            <a:off x="5425530" y="4320696"/>
                            <a:ext cx="1476010" cy="224779"/>
                            <a:chOff x="5425530" y="4320696"/>
                            <a:chExt cx="1476010" cy="224779"/>
                          </a:xfrm>
                        </wpg:grpSpPr>
                        <wps:wsp>
                          <wps:cNvPr id="269700386" name="Shape 127"/>
                          <wps:cNvSpPr/>
                          <wps:spPr>
                            <a:xfrm flipV="1">
                              <a:off x="5426067" y="4396292"/>
                              <a:ext cx="1475473" cy="142478"/>
                            </a:xfrm>
                            <a:custGeom>
                              <a:avLst/>
                              <a:gdLst/>
                              <a:ahLst/>
                              <a:cxnLst/>
                              <a:rect l="0" t="0" r="0" b="0"/>
                              <a:pathLst>
                                <a:path w="1482916">
                                  <a:moveTo>
                                    <a:pt x="0" y="0"/>
                                  </a:moveTo>
                                  <a:lnTo>
                                    <a:pt x="1482916" y="0"/>
                                  </a:lnTo>
                                </a:path>
                              </a:pathLst>
                            </a:custGeom>
                            <a:noFill/>
                            <a:ln w="12700" cap="flat" cmpd="sng" algn="ctr">
                              <a:solidFill>
                                <a:srgbClr val="ED7D31">
                                  <a:lumMod val="40000"/>
                                  <a:lumOff val="60000"/>
                                </a:srgbClr>
                              </a:solidFill>
                              <a:prstDash val="solid"/>
                              <a:miter lim="100000"/>
                            </a:ln>
                            <a:effectLst/>
                          </wps:spPr>
                          <wps:bodyPr/>
                        </wps:wsp>
                        <wps:wsp>
                          <wps:cNvPr id="269700387" name="Rectangle 269700387"/>
                          <wps:cNvSpPr/>
                          <wps:spPr>
                            <a:xfrm>
                              <a:off x="5661054" y="4320696"/>
                              <a:ext cx="1093847" cy="183204"/>
                            </a:xfrm>
                            <a:prstGeom prst="rect">
                              <a:avLst/>
                            </a:prstGeom>
                            <a:ln>
                              <a:noFill/>
                            </a:ln>
                          </wps:spPr>
                          <wps:txbx>
                            <w:txbxContent>
                              <w:p w14:paraId="1E8887E2" w14:textId="77777777" w:rsidR="007F40F8" w:rsidRPr="00E9616F" w:rsidRDefault="007F40F8" w:rsidP="00E9616F">
                                <w:pPr>
                                  <w:spacing w:before="40" w:after="0" w:line="200" w:lineRule="exact"/>
                                  <w:jc w:val="center"/>
                                  <w:rPr>
                                    <w:rFonts w:ascii="SimSun" w:eastAsia="SimSun" w:hAnsi="SimSun" w:cs="SimSun"/>
                                    <w:b/>
                                    <w:bCs/>
                                    <w:color w:val="FFC000" w:themeColor="accent4"/>
                                    <w:sz w:val="18"/>
                                    <w:szCs w:val="18"/>
                                    <w:lang w:val="zh-CN"/>
                                  </w:rPr>
                                </w:pPr>
                                <w:r w:rsidRPr="00E9616F">
                                  <w:rPr>
                                    <w:rFonts w:ascii="SimSun" w:eastAsia="SimSun" w:hAnsi="SimSun" w:cs="SimSun"/>
                                    <w:b/>
                                    <w:bCs/>
                                    <w:color w:val="FFC000" w:themeColor="accent4"/>
                                    <w:sz w:val="18"/>
                                    <w:szCs w:val="18"/>
                                    <w:lang w:val="zh-CN"/>
                                  </w:rPr>
                                  <w:t>工作队任务</w:t>
                                </w:r>
                                <w:r w:rsidRPr="00C76C9C">
                                  <w:rPr>
                                    <w:rFonts w:eastAsia="SimSun"/>
                                    <w:b/>
                                    <w:bCs/>
                                    <w:color w:val="FFC000" w:themeColor="accent4"/>
                                    <w:sz w:val="18"/>
                                    <w:szCs w:val="18"/>
                                    <w:lang w:val="zh-CN"/>
                                  </w:rPr>
                                  <w:t>1</w:t>
                                </w:r>
                              </w:p>
                            </w:txbxContent>
                          </wps:txbx>
                          <wps:bodyPr vert="horz" lIns="0" tIns="0" rIns="0" bIns="0" rtlCol="0">
                            <a:noAutofit/>
                          </wps:bodyPr>
                        </wps:wsp>
                        <wps:wsp>
                          <wps:cNvPr id="269700388" name="Shape 132"/>
                          <wps:cNvSpPr/>
                          <wps:spPr>
                            <a:xfrm>
                              <a:off x="5425530" y="4365503"/>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s:wsp>
                        <wps:cNvPr id="269700389" name="Shape 132"/>
                        <wps:cNvSpPr/>
                        <wps:spPr>
                          <a:xfrm>
                            <a:off x="6897664" y="4362992"/>
                            <a:ext cx="0" cy="179972"/>
                          </a:xfrm>
                          <a:custGeom>
                            <a:avLst/>
                            <a:gdLst/>
                            <a:ahLst/>
                            <a:cxnLst/>
                            <a:rect l="0" t="0" r="0" b="0"/>
                            <a:pathLst>
                              <a:path h="179997">
                                <a:moveTo>
                                  <a:pt x="0" y="0"/>
                                </a:moveTo>
                                <a:lnTo>
                                  <a:pt x="0" y="179997"/>
                                </a:lnTo>
                              </a:path>
                            </a:pathLst>
                          </a:custGeom>
                          <a:noFill/>
                          <a:ln w="12700" cap="flat" cmpd="sng" algn="ctr">
                            <a:solidFill>
                              <a:srgbClr val="ED7D31">
                                <a:lumMod val="40000"/>
                                <a:lumOff val="60000"/>
                              </a:srgbClr>
                            </a:solidFill>
                            <a:prstDash val="solid"/>
                            <a:miter lim="100000"/>
                          </a:ln>
                          <a:effectLst/>
                        </wps:spPr>
                        <wps:bodyPr/>
                      </wps:wsp>
                      <wps:wsp>
                        <wps:cNvPr id="269700390" name="Shape 58"/>
                        <wps:cNvSpPr/>
                        <wps:spPr>
                          <a:xfrm>
                            <a:off x="1451387" y="188476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1" name="Shape 58"/>
                        <wps:cNvSpPr/>
                        <wps:spPr>
                          <a:xfrm>
                            <a:off x="1964964" y="2208770"/>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2" name="Shape 58"/>
                        <wps:cNvSpPr/>
                        <wps:spPr>
                          <a:xfrm>
                            <a:off x="2947336" y="3141392"/>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3" name="Shape 58"/>
                        <wps:cNvSpPr/>
                        <wps:spPr>
                          <a:xfrm>
                            <a:off x="2450746" y="283577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4" name="Shape 58"/>
                        <wps:cNvSpPr/>
                        <wps:spPr>
                          <a:xfrm flipH="1">
                            <a:off x="2412644" y="2508801"/>
                            <a:ext cx="45720" cy="18949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5" name="Shape 58"/>
                        <wps:cNvSpPr/>
                        <wps:spPr>
                          <a:xfrm>
                            <a:off x="4418894" y="3434655"/>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6" name="Shape 58"/>
                        <wps:cNvSpPr/>
                        <wps:spPr>
                          <a:xfrm flipH="1">
                            <a:off x="1411085" y="311062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269700397" name="Shape 58"/>
                        <wps:cNvSpPr/>
                        <wps:spPr>
                          <a:xfrm flipH="1">
                            <a:off x="2389908" y="340874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269700398" name="Group 269700398"/>
                        <wpg:cNvGrpSpPr/>
                        <wpg:grpSpPr>
                          <a:xfrm>
                            <a:off x="1987799" y="3682502"/>
                            <a:ext cx="1510546" cy="217344"/>
                            <a:chOff x="1987797" y="3682502"/>
                            <a:chExt cx="1456310" cy="217344"/>
                          </a:xfrm>
                        </wpg:grpSpPr>
                        <wps:wsp>
                          <wps:cNvPr id="269700399" name="Shape 127"/>
                          <wps:cNvSpPr/>
                          <wps:spPr>
                            <a:xfrm flipV="1">
                              <a:off x="1987797" y="3744828"/>
                              <a:ext cx="1407344" cy="13912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00" name="Shape 132"/>
                          <wps:cNvSpPr/>
                          <wps:spPr>
                            <a:xfrm flipH="1">
                              <a:off x="2374566" y="370683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1" name="Rectangle 269700401"/>
                          <wps:cNvSpPr/>
                          <wps:spPr>
                            <a:xfrm>
                              <a:off x="2431301" y="3728926"/>
                              <a:ext cx="497058" cy="159459"/>
                            </a:xfrm>
                            <a:prstGeom prst="rect">
                              <a:avLst/>
                            </a:prstGeom>
                            <a:ln>
                              <a:noFill/>
                            </a:ln>
                          </wps:spPr>
                          <wps:txbx>
                            <w:txbxContent>
                              <w:p w14:paraId="76D1A711" w14:textId="77777777" w:rsidR="007F40F8" w:rsidRPr="008443F8" w:rsidRDefault="007F40F8" w:rsidP="0002308F">
                                <w:pPr>
                                  <w:spacing w:before="40" w:after="0" w:line="200" w:lineRule="exact"/>
                                  <w:jc w:val="center"/>
                                  <w:rPr>
                                    <w:rFonts w:ascii="Arial" w:eastAsia="Arial" w:hAnsi="Arial" w:cs="Arial"/>
                                    <w:b/>
                                    <w:bCs/>
                                    <w:color w:val="7030A0"/>
                                    <w:kern w:val="24"/>
                                    <w:sz w:val="15"/>
                                    <w:szCs w:val="15"/>
                                  </w:rPr>
                                </w:pPr>
                                <w:r w:rsidRPr="0002308F">
                                  <w:rPr>
                                    <w:rFonts w:ascii="SimSun" w:eastAsia="SimSun" w:hAnsi="SimSun" w:cs="SimSun"/>
                                    <w:b/>
                                    <w:bCs/>
                                    <w:color w:val="7030A0"/>
                                    <w:sz w:val="18"/>
                                    <w:szCs w:val="18"/>
                                    <w:lang w:val="zh-CN"/>
                                  </w:rPr>
                                  <w:t>第</w:t>
                                </w:r>
                                <w:r w:rsidRPr="00C76C9C">
                                  <w:rPr>
                                    <w:rFonts w:eastAsia="SimSun"/>
                                    <w:b/>
                                    <w:bCs/>
                                    <w:color w:val="7030A0"/>
                                    <w:sz w:val="18"/>
                                    <w:szCs w:val="18"/>
                                    <w:lang w:val="zh-CN"/>
                                  </w:rPr>
                                  <w:t>1</w:t>
                                </w:r>
                                <w:r w:rsidRPr="0002308F">
                                  <w:rPr>
                                    <w:rFonts w:ascii="SimSun" w:eastAsia="SimSun" w:hAnsi="SimSun" w:cs="SimSun"/>
                                    <w:b/>
                                    <w:bCs/>
                                    <w:color w:val="7030A0"/>
                                    <w:sz w:val="18"/>
                                    <w:szCs w:val="18"/>
                                    <w:lang w:val="zh-CN"/>
                                  </w:rPr>
                                  <w:t>年</w:t>
                                </w:r>
                              </w:p>
                            </w:txbxContent>
                          </wps:txbx>
                          <wps:bodyPr vert="horz" lIns="0" tIns="0" rIns="0" bIns="0" rtlCol="0">
                            <a:noAutofit/>
                          </wps:bodyPr>
                        </wps:wsp>
                        <wps:wsp>
                          <wps:cNvPr id="269700402" name="Shape 132"/>
                          <wps:cNvSpPr/>
                          <wps:spPr>
                            <a:xfrm flipH="1">
                              <a:off x="2867665" y="3707943"/>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3" name="Shape 58"/>
                          <wps:cNvSpPr/>
                          <wps:spPr>
                            <a:xfrm>
                              <a:off x="3398388" y="3698393"/>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04" name="Shape 58"/>
                          <wps:cNvSpPr/>
                          <wps:spPr>
                            <a:xfrm>
                              <a:off x="1987797" y="3682502"/>
                              <a:ext cx="38469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s:wsp>
                        <wps:cNvPr id="269700405" name="Shape 58"/>
                        <wps:cNvSpPr/>
                        <wps:spPr>
                          <a:xfrm>
                            <a:off x="4943658" y="4733099"/>
                            <a:ext cx="45719"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06" name="Shape 58"/>
                        <wps:cNvSpPr/>
                        <wps:spPr>
                          <a:xfrm flipH="1">
                            <a:off x="3392882" y="4702503"/>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269700407" name="Rectangle 269700407"/>
                        <wps:cNvSpPr/>
                        <wps:spPr>
                          <a:xfrm>
                            <a:off x="2447820" y="3464154"/>
                            <a:ext cx="508689" cy="159459"/>
                          </a:xfrm>
                          <a:prstGeom prst="rect">
                            <a:avLst/>
                          </a:prstGeom>
                          <a:ln>
                            <a:noFill/>
                          </a:ln>
                        </wps:spPr>
                        <wps:txbx>
                          <w:txbxContent>
                            <w:p w14:paraId="64033055" w14:textId="77777777" w:rsidR="007F40F8" w:rsidRPr="00FF6FAE" w:rsidRDefault="007F40F8" w:rsidP="00FF6FAE">
                              <w:pPr>
                                <w:spacing w:before="20" w:after="0" w:line="200" w:lineRule="exact"/>
                                <w:jc w:val="center"/>
                                <w:rPr>
                                  <w:rFonts w:ascii="SimSun" w:eastAsia="SimSun" w:hAnsi="SimSun" w:cs="SimSun"/>
                                  <w:b/>
                                  <w:bCs/>
                                  <w:color w:val="7030A0"/>
                                  <w:sz w:val="18"/>
                                  <w:szCs w:val="18"/>
                                  <w:lang w:val="zh-CN"/>
                                </w:rPr>
                              </w:pPr>
                              <w:r w:rsidRPr="00FF6FAE">
                                <w:rPr>
                                  <w:rFonts w:ascii="SimSun" w:eastAsia="SimSun" w:hAnsi="SimSun" w:cs="SimSun"/>
                                  <w:b/>
                                  <w:bCs/>
                                  <w:color w:val="7030A0"/>
                                  <w:sz w:val="18"/>
                                  <w:szCs w:val="18"/>
                                  <w:lang w:val="zh-CN"/>
                                </w:rPr>
                                <w:t>第</w:t>
                              </w:r>
                              <w:r w:rsidRPr="00C76C9C">
                                <w:rPr>
                                  <w:rFonts w:eastAsia="SimSun"/>
                                  <w:b/>
                                  <w:bCs/>
                                  <w:color w:val="7030A0"/>
                                  <w:sz w:val="18"/>
                                  <w:szCs w:val="18"/>
                                  <w:lang w:val="zh-CN"/>
                                </w:rPr>
                                <w:t>1</w:t>
                              </w:r>
                              <w:r w:rsidRPr="00FF6FAE">
                                <w:rPr>
                                  <w:rFonts w:ascii="SimSun" w:eastAsia="SimSun" w:hAnsi="SimSun" w:cs="SimSun"/>
                                  <w:b/>
                                  <w:bCs/>
                                  <w:color w:val="7030A0"/>
                                  <w:sz w:val="18"/>
                                  <w:szCs w:val="18"/>
                                  <w:lang w:val="zh-CN"/>
                                </w:rPr>
                                <w:t>年</w:t>
                              </w:r>
                            </w:p>
                          </w:txbxContent>
                        </wps:txbx>
                        <wps:bodyPr vert="horz" lIns="0" tIns="0" rIns="0" bIns="0" rtlCol="0">
                          <a:noAutofit/>
                        </wps:bodyPr>
                      </wps:wsp>
                      <wpg:grpSp>
                        <wpg:cNvPr id="269700408" name="Group 269700408"/>
                        <wpg:cNvGrpSpPr/>
                        <wpg:grpSpPr>
                          <a:xfrm>
                            <a:off x="2447820" y="3948505"/>
                            <a:ext cx="1516164" cy="205883"/>
                            <a:chOff x="2447208" y="3948505"/>
                            <a:chExt cx="1461725" cy="205883"/>
                          </a:xfrm>
                        </wpg:grpSpPr>
                        <wps:wsp>
                          <wps:cNvPr id="269700409" name="Shape 127"/>
                          <wps:cNvSpPr/>
                          <wps:spPr>
                            <a:xfrm flipV="1">
                              <a:off x="2447208" y="4000773"/>
                              <a:ext cx="1396781" cy="141037"/>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10" name="Shape 132"/>
                          <wps:cNvSpPr/>
                          <wps:spPr>
                            <a:xfrm flipH="1">
                              <a:off x="2866067" y="396754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1" name="Rectangle 269700411"/>
                          <wps:cNvSpPr/>
                          <wps:spPr>
                            <a:xfrm>
                              <a:off x="3484480" y="3984237"/>
                              <a:ext cx="397614" cy="159459"/>
                            </a:xfrm>
                            <a:prstGeom prst="rect">
                              <a:avLst/>
                            </a:prstGeom>
                            <a:ln>
                              <a:noFill/>
                            </a:ln>
                          </wps:spPr>
                          <wps:txbx>
                            <w:txbxContent>
                              <w:p w14:paraId="69622224" w14:textId="77777777" w:rsidR="007F40F8" w:rsidRPr="0002308F" w:rsidRDefault="007F40F8" w:rsidP="0002308F">
                                <w:pPr>
                                  <w:spacing w:before="20" w:after="0" w:line="200" w:lineRule="exact"/>
                                  <w:jc w:val="left"/>
                                  <w:rPr>
                                    <w:rFonts w:ascii="SimSun" w:eastAsia="SimSun" w:hAnsi="SimSun" w:cs="SimSun"/>
                                    <w:b/>
                                    <w:bCs/>
                                    <w:color w:val="7030A0"/>
                                    <w:sz w:val="18"/>
                                    <w:szCs w:val="18"/>
                                    <w:lang w:val="zh-CN"/>
                                  </w:rPr>
                                </w:pPr>
                                <w:r w:rsidRPr="0002308F">
                                  <w:rPr>
                                    <w:rFonts w:ascii="SimSun" w:eastAsia="SimSun" w:hAnsi="SimSun" w:cs="SimSun"/>
                                    <w:b/>
                                    <w:bCs/>
                                    <w:color w:val="7030A0"/>
                                    <w:sz w:val="18"/>
                                    <w:szCs w:val="18"/>
                                    <w:lang w:val="zh-CN"/>
                                  </w:rPr>
                                  <w:t>第</w:t>
                                </w:r>
                                <w:r w:rsidRPr="00C76C9C">
                                  <w:rPr>
                                    <w:rFonts w:eastAsia="SimSun"/>
                                    <w:b/>
                                    <w:bCs/>
                                    <w:color w:val="7030A0"/>
                                    <w:sz w:val="18"/>
                                    <w:szCs w:val="18"/>
                                    <w:lang w:val="zh-CN"/>
                                  </w:rPr>
                                  <w:t>2</w:t>
                                </w:r>
                                <w:r w:rsidRPr="0002308F">
                                  <w:rPr>
                                    <w:rFonts w:ascii="SimSun" w:eastAsia="SimSun" w:hAnsi="SimSun" w:cs="SimSun"/>
                                    <w:b/>
                                    <w:bCs/>
                                    <w:color w:val="7030A0"/>
                                    <w:sz w:val="18"/>
                                    <w:szCs w:val="18"/>
                                    <w:lang w:val="zh-CN"/>
                                  </w:rPr>
                                  <w:t>年</w:t>
                                </w:r>
                              </w:p>
                            </w:txbxContent>
                          </wps:txbx>
                          <wps:bodyPr vert="horz" lIns="0" tIns="0" rIns="0" bIns="0" rtlCol="0">
                            <a:noAutofit/>
                          </wps:bodyPr>
                        </wps:wsp>
                        <wps:wsp>
                          <wps:cNvPr id="269700412" name="Rectangle 269700412"/>
                          <wps:cNvSpPr/>
                          <wps:spPr>
                            <a:xfrm>
                              <a:off x="2919068" y="3990498"/>
                              <a:ext cx="491980" cy="159459"/>
                            </a:xfrm>
                            <a:prstGeom prst="rect">
                              <a:avLst/>
                            </a:prstGeom>
                            <a:ln>
                              <a:noFill/>
                            </a:ln>
                          </wps:spPr>
                          <wps:txbx>
                            <w:txbxContent>
                              <w:p w14:paraId="74C4A32E" w14:textId="77777777" w:rsidR="007F40F8" w:rsidRPr="0002308F" w:rsidRDefault="007F40F8" w:rsidP="0002308F">
                                <w:pPr>
                                  <w:spacing w:before="20" w:after="0" w:line="200" w:lineRule="exact"/>
                                  <w:jc w:val="center"/>
                                  <w:rPr>
                                    <w:rFonts w:ascii="SimSun" w:eastAsia="SimSun" w:hAnsi="SimSun" w:cs="SimSun"/>
                                    <w:b/>
                                    <w:bCs/>
                                    <w:color w:val="7030A0"/>
                                    <w:sz w:val="18"/>
                                    <w:szCs w:val="18"/>
                                    <w:lang w:val="zh-CN"/>
                                  </w:rPr>
                                </w:pPr>
                                <w:r w:rsidRPr="0002308F">
                                  <w:rPr>
                                    <w:rFonts w:ascii="SimSun" w:eastAsia="SimSun" w:hAnsi="SimSun" w:cs="SimSun"/>
                                    <w:b/>
                                    <w:bCs/>
                                    <w:color w:val="7030A0"/>
                                    <w:sz w:val="18"/>
                                    <w:szCs w:val="18"/>
                                    <w:lang w:val="zh-CN"/>
                                  </w:rPr>
                                  <w:t>第</w:t>
                                </w:r>
                                <w:r w:rsidRPr="00C76C9C">
                                  <w:rPr>
                                    <w:rFonts w:eastAsia="SimSun"/>
                                    <w:b/>
                                    <w:bCs/>
                                    <w:color w:val="7030A0"/>
                                    <w:sz w:val="18"/>
                                    <w:szCs w:val="18"/>
                                    <w:lang w:val="zh-CN"/>
                                  </w:rPr>
                                  <w:t>1</w:t>
                                </w:r>
                                <w:r w:rsidRPr="0002308F">
                                  <w:rPr>
                                    <w:rFonts w:ascii="SimSun" w:eastAsia="SimSun" w:hAnsi="SimSun" w:cs="SimSun"/>
                                    <w:b/>
                                    <w:bCs/>
                                    <w:color w:val="7030A0"/>
                                    <w:sz w:val="18"/>
                                    <w:szCs w:val="18"/>
                                    <w:lang w:val="zh-CN"/>
                                  </w:rPr>
                                  <w:t>年</w:t>
                                </w:r>
                              </w:p>
                            </w:txbxContent>
                          </wps:txbx>
                          <wps:bodyPr vert="horz" lIns="0" tIns="0" rIns="0" bIns="0" rtlCol="0">
                            <a:noAutofit/>
                          </wps:bodyPr>
                        </wps:wsp>
                        <wps:wsp>
                          <wps:cNvPr id="269700413" name="Shape 132"/>
                          <wps:cNvSpPr/>
                          <wps:spPr>
                            <a:xfrm flipH="1">
                              <a:off x="3407549" y="3965800"/>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4" name="Shape 58"/>
                          <wps:cNvSpPr/>
                          <wps:spPr>
                            <a:xfrm>
                              <a:off x="3863214" y="3948505"/>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15" name="Shape 58"/>
                          <wps:cNvSpPr/>
                          <wps:spPr>
                            <a:xfrm>
                              <a:off x="2447208" y="3948505"/>
                              <a:ext cx="42853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55B8C9E1" id="Group 6" o:spid="_x0000_s1026" style="position:absolute;left:0;text-align:left;margin-left:-4.35pt;margin-top:30.75pt;width:656.75pt;height:396.65pt;z-index:251664384;mso-width-relative:margin;mso-height-relative:margin" coordsize="86273,49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">
                <v:shape id="Shape 33" o:spid="_x0000_s1027" style="position:absolute;left:4472;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" path="m,50864l47295,,94577,50864e" filled="f" strokecolor="#fffefd" strokeweight="1pt">
                  <v:stroke miterlimit="1" joinstyle="miter"/>
                  <v:path arrowok="t" textboxrect="0,0,94577,50864"/>
                </v:shape>
                <v:shape id="Shape 35" o:spid="_x0000_s1028" style="position:absolute;left:9379;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" path="m,50864l47295,,94577,50864e" filled="f" strokecolor="#fffefd" strokeweight="1pt">
                  <v:stroke miterlimit="1" joinstyle="miter"/>
                  <v:path arrowok="t" textboxrect="0,0,94577,50864"/>
                </v:shape>
                <v:shape id="Shape 37" o:spid="_x0000_s1029" style="position:absolute;left:14285;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" path="m,50864l47295,,94577,50864e" filled="f" strokecolor="#fffefd" strokeweight="1pt">
                  <v:stroke miterlimit="1" joinstyle="miter"/>
                  <v:path arrowok="t" textboxrect="0,0,94577,50864"/>
                </v:shape>
                <v:shape id="Shape 39" o:spid="_x0000_s1030" style="position:absolute;left:19191;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" path="m,50864l47295,,94577,50864e" filled="f" strokecolor="#fffefd" strokeweight="1pt">
                  <v:stroke miterlimit="1" joinstyle="miter"/>
                  <v:path arrowok="t" textboxrect="0,0,94577,50864"/>
                </v:shape>
                <v:shape id="Shape 41" o:spid="_x0000_s1031" style="position:absolute;left:2409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" path="m,50864l47295,,94577,50864e" filled="f" strokecolor="#fffefd" strokeweight="1pt">
                  <v:stroke miterlimit="1" joinstyle="miter"/>
                  <v:path arrowok="t" textboxrect="0,0,94577,50864"/>
                </v:shape>
                <v:shape id="Shape 43" o:spid="_x0000_s1032" style="position:absolute;left:2900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" path="m,50864l47295,,94577,50864e" filled="f" strokecolor="#fffefd" strokeweight="1pt">
                  <v:stroke miterlimit="1" joinstyle="miter"/>
                  <v:path arrowok="t" textboxrect="0,0,94577,50864"/>
                </v:shape>
                <v:shape id="Shape 45" o:spid="_x0000_s1033" style="position:absolute;left:33909;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" path="m,50864l47295,,94577,50864e" filled="f" strokecolor="#fffefd" strokeweight="1pt">
                  <v:stroke miterlimit="1" joinstyle="miter"/>
                  <v:path arrowok="t" textboxrect="0,0,94577,50864"/>
                </v:shape>
                <v:shape id="Shape 47" o:spid="_x0000_s1034" style="position:absolute;left:38815;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" path="m,50864l47295,,94577,50864e" filled="f" strokecolor="#fffefd" strokeweight="1pt">
                  <v:stroke miterlimit="1" joinstyle="miter"/>
                  <v:path arrowok="t" textboxrect="0,0,94577,50864"/>
                </v:shape>
                <v:shape id="Shape 49" o:spid="_x0000_s1035" style="position:absolute;left:43721;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" path="m,50864l47295,,94577,50864e" filled="f" strokecolor="#fffefd" strokeweight="1pt">
                  <v:stroke miterlimit="1" joinstyle="miter"/>
                  <v:path arrowok="t" textboxrect="0,0,94577,50864"/>
                </v:shape>
                <v:shape id="Shape 51" o:spid="_x0000_s1036" style="position:absolute;left:4862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" path="m,50864l47295,,94577,50864e" filled="f" strokecolor="#fffefd" strokeweight="1pt">
                  <v:stroke miterlimit="1" joinstyle="miter"/>
                  <v:path arrowok="t" textboxrect="0,0,94577,50864"/>
                </v:shape>
                <v:shape id="Shape 53" o:spid="_x0000_s1037" style="position:absolute;left:5353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" path="m,50864l47295,,94577,50864e" filled="f" strokecolor="#fffefd" strokeweight="1pt">
                  <v:stroke miterlimit="1" joinstyle="miter"/>
                  <v:path arrowok="t" textboxrect="0,0,94577,50864"/>
                </v:shape>
                <v:shape id="Shape 54" o:spid="_x0000_s1038" style="position:absolute;top:175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" path="m,l1472819,e" filled="f" strokecolor="#6a8a36" strokeweight="1pt">
                  <v:stroke miterlimit="1" joinstyle="miter"/>
                  <v:path arrowok="t" textboxrect="0,0,1472819,0"/>
                </v:shape>
                <v:shape id="Shape 55" o:spid="_x0000_s1039" style="position:absolute;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rh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" path="m,l,179997e" filled="f" strokecolor="#6a8a36" strokeweight="1pt">
                  <v:stroke miterlimit="1" joinstyle="miter"/>
                  <v:path arrowok="t" textboxrect="0,0,0,179997"/>
                </v:shape>
                <v:shape id="Shape 56" o:spid="_x0000_s1040" style="position:absolute;left:4902;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" path="m,l,179997e" filled="f" strokecolor="#6a8a36" strokeweight="1pt">
                  <v:stroke miterlimit="1" joinstyle="miter"/>
                  <v:path arrowok="t" textboxrect="0,0,0,179997"/>
                </v:shape>
                <v:shape id="Shape 57" o:spid="_x0000_s1041" style="position:absolute;left:9805;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" path="m,l,179997e" filled="f" strokecolor="#6a8a36" strokeweight="1pt">
                  <v:stroke miterlimit="1" joinstyle="miter"/>
                  <v:path arrowok="t" textboxrect="0,0,0,179997"/>
                </v:shape>
                <v:shape id="Shape 58" o:spid="_x0000_s1042" style="position:absolute;left:14495;top:1567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" path="m,l,179997e" filled="f" strokecolor="#00b0f0" strokeweight="4.5pt">
                  <v:stroke miterlimit="1" joinstyle="miter"/>
                  <v:path arrowok="t" textboxrect="0,0,0,179997"/>
                </v:shape>
                <v:rect id="Rectangle 269700217" o:spid="_x0000_s1043" style="position:absolute;left:955;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9KW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" filled="f" stroked="f">
                  <v:textbox inset="0,0,0,0">
                    <w:txbxContent>
                      <w:p w14:paraId="1D41B5CD" w14:textId="77777777" w:rsidR="007F40F8" w:rsidRPr="00E01134" w:rsidRDefault="007F40F8" w:rsidP="00E01134">
                        <w:pPr>
                          <w:spacing w:after="0" w:line="200" w:lineRule="exact"/>
                          <w:rPr>
                            <w:rFonts w:ascii="Arial" w:eastAsia="Arial" w:hAnsi="Arial" w:cs="Arial"/>
                            <w:b/>
                            <w:bCs/>
                            <w:color w:val="538135" w:themeColor="accent6" w:themeShade="BF"/>
                            <w:kern w:val="24"/>
                            <w:sz w:val="18"/>
                            <w:szCs w:val="18"/>
                          </w:rPr>
                        </w:pPr>
                        <w:r w:rsidRPr="00E01134">
                          <w:rPr>
                            <w:rFonts w:ascii="SimSun" w:eastAsia="SimSun" w:hAnsi="SimSun" w:cs="SimSun" w:hint="eastAsia"/>
                            <w:b/>
                            <w:bCs/>
                            <w:color w:val="538135" w:themeColor="accent6" w:themeShade="BF"/>
                            <w:sz w:val="18"/>
                            <w:szCs w:val="18"/>
                            <w:lang w:val="zh-CN"/>
                          </w:rPr>
                          <w:t>第</w:t>
                        </w:r>
                        <w:r w:rsidRPr="00764DD7">
                          <w:rPr>
                            <w:b/>
                            <w:bCs/>
                            <w:color w:val="538135" w:themeColor="accent6" w:themeShade="BF"/>
                            <w:sz w:val="18"/>
                            <w:szCs w:val="18"/>
                            <w:lang w:val="zh-CN"/>
                          </w:rPr>
                          <w:t>1</w:t>
                        </w:r>
                        <w:r w:rsidRPr="00E01134">
                          <w:rPr>
                            <w:rFonts w:ascii="SimSun" w:eastAsia="SimSun" w:hAnsi="SimSun" w:cs="SimSun" w:hint="eastAsia"/>
                            <w:b/>
                            <w:bCs/>
                            <w:color w:val="538135" w:themeColor="accent6" w:themeShade="BF"/>
                            <w:sz w:val="18"/>
                            <w:szCs w:val="18"/>
                            <w:lang w:val="zh-CN"/>
                          </w:rPr>
                          <w:t>年</w:t>
                        </w:r>
                      </w:p>
                    </w:txbxContent>
                  </v:textbox>
                </v:rect>
                <v:rect id="Rectangle 269700218" o:spid="_x0000_s1044" style="position:absolute;left:5591;top:16110;width:4180;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" filled="f" stroked="f">
                  <v:textbox inset="0,0,0,0">
                    <w:txbxContent>
                      <w:p w14:paraId="7CE83676" w14:textId="77777777" w:rsidR="007F40F8" w:rsidRPr="00E01134" w:rsidRDefault="007F40F8" w:rsidP="00E01134">
                        <w:pPr>
                          <w:spacing w:after="0" w:line="200" w:lineRule="exact"/>
                          <w:jc w:val="left"/>
                          <w:rPr>
                            <w:rFonts w:ascii="SimSun" w:eastAsia="SimSun" w:hAnsi="SimSun" w:cs="SimSun"/>
                            <w:b/>
                            <w:bCs/>
                            <w:color w:val="538135" w:themeColor="accent6" w:themeShade="BF"/>
                            <w:sz w:val="18"/>
                            <w:szCs w:val="18"/>
                            <w:lang w:val="zh-CN"/>
                          </w:rPr>
                        </w:pPr>
                        <w:r w:rsidRPr="00E01134">
                          <w:rPr>
                            <w:rFonts w:ascii="SimSun" w:eastAsia="SimSun" w:hAnsi="SimSun" w:cs="SimSun"/>
                            <w:b/>
                            <w:bCs/>
                            <w:color w:val="538135" w:themeColor="accent6" w:themeShade="BF"/>
                            <w:sz w:val="18"/>
                            <w:szCs w:val="18"/>
                            <w:lang w:val="zh-CN"/>
                          </w:rPr>
                          <w:t>第</w:t>
                        </w:r>
                        <w:r w:rsidRPr="00C76C9C">
                          <w:rPr>
                            <w:b/>
                            <w:bCs/>
                            <w:color w:val="538135" w:themeColor="accent6" w:themeShade="BF"/>
                            <w:sz w:val="18"/>
                            <w:szCs w:val="18"/>
                            <w:lang w:val="zh-CN"/>
                          </w:rPr>
                          <w:t>2</w:t>
                        </w:r>
                        <w:r w:rsidRPr="00E01134">
                          <w:rPr>
                            <w:rFonts w:ascii="SimSun" w:eastAsia="SimSun" w:hAnsi="SimSun" w:cs="SimSun"/>
                            <w:b/>
                            <w:bCs/>
                            <w:color w:val="538135" w:themeColor="accent6" w:themeShade="BF"/>
                            <w:sz w:val="18"/>
                            <w:szCs w:val="18"/>
                            <w:lang w:val="zh-CN"/>
                          </w:rPr>
                          <w:t>年</w:t>
                        </w:r>
                      </w:p>
                    </w:txbxContent>
                  </v:textbox>
                </v:rect>
                <v:rect id="Rectangle 269700219" o:spid="_x0000_s1045" style="position:absolute;left:10324;top:16110;width:437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" filled="f" stroked="f">
                  <v:textbox inset="0,0,0,0">
                    <w:txbxContent>
                      <w:p w14:paraId="737E4786" w14:textId="77777777" w:rsidR="007F40F8" w:rsidRPr="00E01134" w:rsidRDefault="007F40F8" w:rsidP="00E01134">
                        <w:pPr>
                          <w:spacing w:after="0" w:line="200" w:lineRule="exact"/>
                          <w:rPr>
                            <w:rFonts w:ascii="SimSun" w:eastAsia="SimSun" w:hAnsi="SimSun" w:cs="SimSun"/>
                            <w:b/>
                            <w:bCs/>
                            <w:color w:val="538135" w:themeColor="accent6" w:themeShade="BF"/>
                            <w:sz w:val="18"/>
                            <w:szCs w:val="18"/>
                            <w:lang w:val="zh-CN"/>
                          </w:rPr>
                        </w:pPr>
                        <w:r w:rsidRPr="00E01134">
                          <w:rPr>
                            <w:rFonts w:ascii="SimSun" w:eastAsia="SimSun" w:hAnsi="SimSun" w:cs="SimSun"/>
                            <w:b/>
                            <w:bCs/>
                            <w:color w:val="538135" w:themeColor="accent6" w:themeShade="BF"/>
                            <w:sz w:val="18"/>
                            <w:szCs w:val="18"/>
                            <w:lang w:val="zh-CN"/>
                          </w:rPr>
                          <w:t>第</w:t>
                        </w:r>
                        <w:r w:rsidRPr="00C76C9C">
                          <w:rPr>
                            <w:b/>
                            <w:bCs/>
                            <w:color w:val="538135" w:themeColor="accent6" w:themeShade="BF"/>
                            <w:sz w:val="18"/>
                            <w:szCs w:val="18"/>
                            <w:lang w:val="zh-CN"/>
                          </w:rPr>
                          <w:t>3</w:t>
                        </w:r>
                        <w:r w:rsidRPr="00E01134">
                          <w:rPr>
                            <w:rFonts w:ascii="SimSun" w:eastAsia="SimSun" w:hAnsi="SimSun" w:cs="SimSun"/>
                            <w:b/>
                            <w:bCs/>
                            <w:color w:val="538135" w:themeColor="accent6" w:themeShade="BF"/>
                            <w:sz w:val="18"/>
                            <w:szCs w:val="18"/>
                            <w:lang w:val="zh-CN"/>
                          </w:rPr>
                          <w:t>年</w:t>
                        </w:r>
                      </w:p>
                    </w:txbxContent>
                  </v:textbox>
                </v:rect>
                <v:shape id="Shape 62" o:spid="_x0000_s1046" style="position:absolute;top:20667;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" path="m,l1472819,e" filled="f" strokecolor="#6a8a36" strokeweight="1pt">
                  <v:stroke miterlimit="1" joinstyle="miter"/>
                  <v:path arrowok="t" textboxrect="0,0,1472819,0"/>
                </v:shape>
                <v:shape id="Shape 63" o:spid="_x0000_s1047" style="position:absolute;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" path="m,l,179997e" filled="f" strokecolor="#6a8a36" strokeweight="1pt">
                  <v:stroke miterlimit="1" joinstyle="miter"/>
                  <v:path arrowok="t" textboxrect="0,0,0,179997"/>
                </v:shape>
                <v:shape id="Shape 64" o:spid="_x0000_s1048" style="position:absolute;left:4902;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" path="m,l,179997e" filled="f" strokecolor="#6a8a36" strokeweight="1pt">
                  <v:stroke miterlimit="1" joinstyle="miter"/>
                  <v:path arrowok="t" textboxrect="0,0,0,179997"/>
                </v:shape>
                <v:shape id="Shape 65" o:spid="_x0000_s1049" style="position:absolute;left:9805;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Bc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" path="m,l,179997e" filled="f" strokecolor="#6a8a36" strokeweight="1pt">
                  <v:stroke miterlimit="1" joinstyle="miter"/>
                  <v:path arrowok="t" textboxrect="0,0,0,179997"/>
                </v:shape>
                <v:shape id="Shape 66" o:spid="_x0000_s1050" style="position:absolute;left:14707;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" path="m,l,179997e" filled="f" strokecolor="#6a8a36" strokeweight="1pt">
                  <v:stroke miterlimit="1" joinstyle="miter"/>
                  <v:path arrowok="t" textboxrect="0,0,0,179997"/>
                </v:shape>
                <v:rect id="Rectangle 269700225" o:spid="_x0000_s1051" style="position:absolute;left:955;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PH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" filled="f" stroked="f">
                  <v:textbox inset="0,0,0,0">
                    <w:txbxContent>
                      <w:p w14:paraId="4E8AC6DB" w14:textId="77777777" w:rsidR="007F40F8" w:rsidRPr="00E01134" w:rsidRDefault="007F40F8" w:rsidP="00E01134">
                        <w:pPr>
                          <w:spacing w:after="0" w:line="200" w:lineRule="exact"/>
                          <w:rPr>
                            <w:rFonts w:ascii="SimSun" w:eastAsia="SimSun" w:hAnsi="SimSun" w:cs="SimSun"/>
                            <w:b/>
                            <w:bCs/>
                            <w:color w:val="538135" w:themeColor="accent6" w:themeShade="BF"/>
                            <w:sz w:val="18"/>
                            <w:szCs w:val="18"/>
                            <w:lang w:val="zh-CN"/>
                          </w:rPr>
                        </w:pPr>
                        <w:r w:rsidRPr="00E01134">
                          <w:rPr>
                            <w:rFonts w:ascii="SimSun" w:eastAsia="SimSun" w:hAnsi="SimSun" w:cs="SimSun"/>
                            <w:b/>
                            <w:bCs/>
                            <w:color w:val="538135" w:themeColor="accent6" w:themeShade="BF"/>
                            <w:sz w:val="18"/>
                            <w:szCs w:val="18"/>
                            <w:lang w:val="zh-CN"/>
                          </w:rPr>
                          <w:t>第</w:t>
                        </w:r>
                        <w:r w:rsidRPr="00C76C9C">
                          <w:rPr>
                            <w:b/>
                            <w:bCs/>
                            <w:color w:val="538135" w:themeColor="accent6" w:themeShade="BF"/>
                            <w:sz w:val="18"/>
                            <w:szCs w:val="18"/>
                            <w:lang w:val="zh-CN"/>
                          </w:rPr>
                          <w:t>1</w:t>
                        </w:r>
                        <w:r w:rsidRPr="00E01134">
                          <w:rPr>
                            <w:rFonts w:ascii="SimSun" w:eastAsia="SimSun" w:hAnsi="SimSun" w:cs="SimSun"/>
                            <w:b/>
                            <w:bCs/>
                            <w:color w:val="538135" w:themeColor="accent6" w:themeShade="BF"/>
                            <w:sz w:val="18"/>
                            <w:szCs w:val="18"/>
                            <w:lang w:val="zh-CN"/>
                          </w:rPr>
                          <w:t>年</w:t>
                        </w:r>
                      </w:p>
                    </w:txbxContent>
                  </v:textbox>
                </v:rect>
                <v:rect id="Rectangle 269700226" o:spid="_x0000_s1052" style="position:absolute;left:5519;top:19242;width:425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" filled="f" stroked="f">
                  <v:textbox inset="0,0,0,0">
                    <w:txbxContent>
                      <w:p w14:paraId="3CFB9E0B" w14:textId="77777777" w:rsidR="007F40F8" w:rsidRPr="00E01134" w:rsidRDefault="007F40F8" w:rsidP="00E01134">
                        <w:pPr>
                          <w:spacing w:after="0" w:line="200" w:lineRule="exact"/>
                          <w:rPr>
                            <w:rFonts w:ascii="SimSun" w:eastAsia="SimSun" w:hAnsi="SimSun" w:cs="SimSun"/>
                            <w:b/>
                            <w:bCs/>
                            <w:color w:val="538135" w:themeColor="accent6" w:themeShade="BF"/>
                            <w:sz w:val="18"/>
                            <w:szCs w:val="18"/>
                            <w:lang w:val="zh-CN"/>
                          </w:rPr>
                        </w:pPr>
                        <w:r w:rsidRPr="00E01134">
                          <w:rPr>
                            <w:rFonts w:ascii="SimSun" w:eastAsia="SimSun" w:hAnsi="SimSun" w:cs="SimSun"/>
                            <w:b/>
                            <w:bCs/>
                            <w:color w:val="538135" w:themeColor="accent6" w:themeShade="BF"/>
                            <w:sz w:val="18"/>
                            <w:szCs w:val="18"/>
                            <w:lang w:val="zh-CN"/>
                          </w:rPr>
                          <w:t>第</w:t>
                        </w:r>
                        <w:r w:rsidRPr="00C76C9C">
                          <w:rPr>
                            <w:b/>
                            <w:bCs/>
                            <w:color w:val="538135" w:themeColor="accent6" w:themeShade="BF"/>
                            <w:sz w:val="18"/>
                            <w:szCs w:val="18"/>
                            <w:lang w:val="zh-CN"/>
                          </w:rPr>
                          <w:t>2</w:t>
                        </w:r>
                        <w:r w:rsidRPr="00E01134">
                          <w:rPr>
                            <w:rFonts w:ascii="SimSun" w:eastAsia="SimSun" w:hAnsi="SimSun" w:cs="SimSun"/>
                            <w:b/>
                            <w:bCs/>
                            <w:color w:val="538135" w:themeColor="accent6" w:themeShade="BF"/>
                            <w:sz w:val="18"/>
                            <w:szCs w:val="18"/>
                            <w:lang w:val="zh-CN"/>
                          </w:rPr>
                          <w:t>年</w:t>
                        </w:r>
                      </w:p>
                    </w:txbxContent>
                  </v:textbox>
                </v:rect>
                <v:rect id="Rectangle 269700227" o:spid="_x0000_s1053" style="position:absolute;left:10220;top:19242;width:448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gr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" filled="f" stroked="f">
                  <v:textbox inset="0,0,0,0">
                    <w:txbxContent>
                      <w:p w14:paraId="1BEAE7B6" w14:textId="77777777" w:rsidR="007F40F8" w:rsidRPr="00E01134" w:rsidRDefault="007F40F8" w:rsidP="00E01134">
                        <w:pPr>
                          <w:spacing w:after="0" w:line="200" w:lineRule="exact"/>
                          <w:rPr>
                            <w:rFonts w:ascii="SimSun" w:eastAsia="SimSun" w:hAnsi="SimSun" w:cs="SimSun"/>
                            <w:b/>
                            <w:bCs/>
                            <w:color w:val="538135" w:themeColor="accent6" w:themeShade="BF"/>
                            <w:sz w:val="18"/>
                            <w:szCs w:val="18"/>
                            <w:lang w:val="zh-CN"/>
                          </w:rPr>
                        </w:pPr>
                        <w:r w:rsidRPr="00E01134">
                          <w:rPr>
                            <w:rFonts w:ascii="SimSun" w:eastAsia="SimSun" w:hAnsi="SimSun" w:cs="SimSun"/>
                            <w:b/>
                            <w:bCs/>
                            <w:color w:val="538135" w:themeColor="accent6" w:themeShade="BF"/>
                            <w:sz w:val="18"/>
                            <w:szCs w:val="18"/>
                            <w:lang w:val="zh-CN"/>
                          </w:rPr>
                          <w:t>第</w:t>
                        </w:r>
                        <w:r w:rsidRPr="00C76C9C">
                          <w:rPr>
                            <w:b/>
                            <w:bCs/>
                            <w:color w:val="538135" w:themeColor="accent6" w:themeShade="BF"/>
                            <w:sz w:val="18"/>
                            <w:szCs w:val="18"/>
                            <w:lang w:val="zh-CN"/>
                          </w:rPr>
                          <w:t>3</w:t>
                        </w:r>
                        <w:r w:rsidRPr="00E01134">
                          <w:rPr>
                            <w:rFonts w:ascii="SimSun" w:eastAsia="SimSun" w:hAnsi="SimSun" w:cs="SimSun"/>
                            <w:b/>
                            <w:bCs/>
                            <w:color w:val="538135" w:themeColor="accent6" w:themeShade="BF"/>
                            <w:sz w:val="18"/>
                            <w:szCs w:val="18"/>
                            <w:lang w:val="zh-CN"/>
                          </w:rPr>
                          <w:t>年</w:t>
                        </w:r>
                      </w:p>
                    </w:txbxContent>
                  </v:textbox>
                </v:rect>
                <v:rect id="Rectangle 269700228" o:spid="_x0000_s1054" style="position:absolute;left:56451;top:15460;width:18923;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" filled="f" stroked="f">
                  <v:textbox inset="0,0,0,0">
                    <w:txbxContent>
                      <w:p w14:paraId="1DC7F12F" w14:textId="77777777" w:rsidR="007F40F8" w:rsidRPr="0063056B" w:rsidRDefault="007F40F8" w:rsidP="00C76C9C">
                        <w:pPr>
                          <w:spacing w:after="0" w:line="240" w:lineRule="auto"/>
                          <w:rPr>
                            <w:rFonts w:ascii="SimHei" w:eastAsia="SimHei" w:hAnsi="SimHei" w:cs="Arial"/>
                            <w:b/>
                            <w:bCs/>
                            <w:color w:val="538135" w:themeColor="accent6" w:themeShade="BF"/>
                            <w:kern w:val="24"/>
                            <w:sz w:val="18"/>
                            <w:szCs w:val="18"/>
                          </w:rPr>
                        </w:pPr>
                        <w:r w:rsidRPr="0063056B">
                          <w:rPr>
                            <w:rFonts w:ascii="SimHei" w:eastAsia="SimHei" w:hAnsi="SimHei" w:hint="eastAsia"/>
                            <w:b/>
                            <w:bCs/>
                            <w:color w:val="538135" w:themeColor="accent6" w:themeShade="BF"/>
                            <w:sz w:val="18"/>
                            <w:szCs w:val="18"/>
                            <w:lang w:val="zh-CN"/>
                          </w:rPr>
                          <w:t>可持续利用野生物种</w:t>
                        </w:r>
                      </w:p>
                    </w:txbxContent>
                  </v:textbox>
                </v:rect>
                <v:rect id="Rectangle 269700229" o:spid="_x0000_s1055" style="position:absolute;left:56451;top:18592;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nC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" filled="f" stroked="f">
                  <v:textbox inset="0,0,0,0">
                    <w:txbxContent>
                      <w:p w14:paraId="1A7C572B" w14:textId="77777777" w:rsidR="007F40F8" w:rsidRPr="0063056B" w:rsidRDefault="007F40F8" w:rsidP="00C76C9C">
                        <w:pPr>
                          <w:spacing w:after="0" w:line="240" w:lineRule="auto"/>
                          <w:rPr>
                            <w:rFonts w:ascii="SimHei" w:eastAsia="SimHei" w:hAnsi="SimHei" w:cs="Arial"/>
                            <w:b/>
                            <w:bCs/>
                            <w:color w:val="4F7A30"/>
                            <w:kern w:val="24"/>
                            <w:sz w:val="15"/>
                            <w:szCs w:val="15"/>
                          </w:rPr>
                        </w:pPr>
                        <w:r w:rsidRPr="0063056B">
                          <w:rPr>
                            <w:rFonts w:ascii="SimHei" w:eastAsia="SimHei" w:hAnsi="SimHei" w:cs="SimSun" w:hint="eastAsia"/>
                            <w:b/>
                            <w:bCs/>
                            <w:color w:val="538135" w:themeColor="accent6" w:themeShade="BF"/>
                            <w:sz w:val="18"/>
                            <w:szCs w:val="18"/>
                            <w:lang w:val="zh-CN"/>
                          </w:rPr>
                          <w:t>价值</w:t>
                        </w:r>
                      </w:p>
                    </w:txbxContent>
                  </v:textbox>
                </v:rect>
                <v:shape id="Shape 72" o:spid="_x0000_s1056" style="position:absolute;left:4962;top:238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" path="m,l1472819,e" filled="f" strokecolor="#6a8a36" strokeweight="1pt">
                  <v:stroke miterlimit="1" joinstyle="miter"/>
                  <v:path arrowok="t" textboxrect="0,0,1472819,0"/>
                </v:shape>
                <v:shape id="Shape 73" o:spid="_x0000_s1057" style="position:absolute;left:4962;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1t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" path="m,l,179997e" filled="f" strokecolor="#6a8a36" strokeweight="1pt">
                  <v:stroke miterlimit="1" joinstyle="miter"/>
                  <v:path arrowok="t" textboxrect="0,0,0,179997"/>
                </v:shape>
                <v:shape id="Shape 74" o:spid="_x0000_s1058" style="position:absolute;left:9864;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Ma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" path="m,l,179997e" filled="f" strokecolor="#6a8a36" strokeweight="1pt">
                  <v:stroke miterlimit="1" joinstyle="miter"/>
                  <v:path arrowok="t" textboxrect="0,0,0,179997"/>
                </v:shape>
                <v:shape id="Shape 75" o:spid="_x0000_s1059" style="position:absolute;left:14767;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" path="m,l,179997e" filled="f" strokecolor="#6a8a36" strokeweight="1pt">
                  <v:stroke miterlimit="1" joinstyle="miter"/>
                  <v:path arrowok="t" textboxrect="0,0,0,179997"/>
                </v:shape>
                <v:shape id="Shape 76" o:spid="_x0000_s1060" style="position:absolute;left:19670;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" path="m,l,179997e" filled="f" strokecolor="#6a8a36" strokeweight="1pt">
                  <v:stroke miterlimit="1" joinstyle="miter"/>
                  <v:path arrowok="t" textboxrect="0,0,0,179997"/>
                </v:shape>
                <v:rect id="Rectangle 269700235" o:spid="_x0000_s1061" style="position:absolute;left:5591;top:22410;width:417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LU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" filled="f" stroked="f">
                  <v:textbox inset="0,0,0,0">
                    <w:txbxContent>
                      <w:p w14:paraId="2F28BDDA" w14:textId="77777777" w:rsidR="007F40F8" w:rsidRPr="00E01134" w:rsidRDefault="007F40F8" w:rsidP="00E01134">
                        <w:pPr>
                          <w:spacing w:after="0" w:line="200" w:lineRule="exact"/>
                          <w:rPr>
                            <w:rFonts w:ascii="SimSun" w:eastAsia="SimSun" w:hAnsi="SimSun" w:cs="SimSun"/>
                            <w:b/>
                            <w:bCs/>
                            <w:color w:val="538135" w:themeColor="accent6" w:themeShade="BF"/>
                            <w:sz w:val="18"/>
                            <w:szCs w:val="18"/>
                            <w:lang w:val="zh-CN"/>
                          </w:rPr>
                        </w:pPr>
                        <w:r w:rsidRPr="00E01134">
                          <w:rPr>
                            <w:rFonts w:ascii="SimSun" w:eastAsia="SimSun" w:hAnsi="SimSun" w:cs="SimSun"/>
                            <w:b/>
                            <w:bCs/>
                            <w:color w:val="538135" w:themeColor="accent6" w:themeShade="BF"/>
                            <w:sz w:val="18"/>
                            <w:szCs w:val="18"/>
                            <w:lang w:val="zh-CN"/>
                          </w:rPr>
                          <w:t>第</w:t>
                        </w:r>
                        <w:r w:rsidRPr="00C76C9C">
                          <w:rPr>
                            <w:b/>
                            <w:bCs/>
                            <w:color w:val="538135" w:themeColor="accent6" w:themeShade="BF"/>
                            <w:sz w:val="18"/>
                            <w:szCs w:val="18"/>
                            <w:lang w:val="zh-CN"/>
                          </w:rPr>
                          <w:t>1</w:t>
                        </w:r>
                        <w:r w:rsidRPr="00E01134">
                          <w:rPr>
                            <w:rFonts w:ascii="SimSun" w:eastAsia="SimSun" w:hAnsi="SimSun" w:cs="SimSun"/>
                            <w:b/>
                            <w:bCs/>
                            <w:color w:val="538135" w:themeColor="accent6" w:themeShade="BF"/>
                            <w:sz w:val="18"/>
                            <w:szCs w:val="18"/>
                            <w:lang w:val="zh-CN"/>
                          </w:rPr>
                          <w:t>年</w:t>
                        </w:r>
                      </w:p>
                    </w:txbxContent>
                  </v:textbox>
                </v:rect>
                <v:rect id="Rectangle 269700236" o:spid="_x0000_s1062" style="position:absolute;left:10457;top:22410;width:427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t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B1PittywAA&#10;AOIAAAAPAAAAAAAAAAAAAAAAAAcCAABkcnMvZG93bnJldi54bWxQSwUGAAAAAAMAAwC3AAAA/wIA&#10;AAAA&#10;" filled="f" stroked="f">
                  <v:textbox inset="0,0,0,0">
                    <w:txbxContent>
                      <w:p w14:paraId="490814A2" w14:textId="77777777" w:rsidR="007F40F8" w:rsidRPr="00E01134" w:rsidRDefault="007F40F8" w:rsidP="00E01134">
                        <w:pPr>
                          <w:spacing w:after="0" w:line="200" w:lineRule="exact"/>
                          <w:rPr>
                            <w:rFonts w:ascii="SimSun" w:eastAsia="SimSun" w:hAnsi="SimSun" w:cs="SimSun"/>
                            <w:b/>
                            <w:bCs/>
                            <w:color w:val="538135" w:themeColor="accent6" w:themeShade="BF"/>
                            <w:sz w:val="18"/>
                            <w:szCs w:val="18"/>
                            <w:lang w:val="zh-CN"/>
                          </w:rPr>
                        </w:pPr>
                        <w:r w:rsidRPr="00E01134">
                          <w:rPr>
                            <w:rFonts w:ascii="SimSun" w:eastAsia="SimSun" w:hAnsi="SimSun" w:cs="SimSun"/>
                            <w:b/>
                            <w:bCs/>
                            <w:color w:val="538135" w:themeColor="accent6" w:themeShade="BF"/>
                            <w:sz w:val="18"/>
                            <w:szCs w:val="18"/>
                            <w:lang w:val="zh-CN"/>
                          </w:rPr>
                          <w:t>第</w:t>
                        </w:r>
                        <w:r w:rsidRPr="00C76C9C">
                          <w:rPr>
                            <w:b/>
                            <w:bCs/>
                            <w:color w:val="538135" w:themeColor="accent6" w:themeShade="BF"/>
                            <w:sz w:val="18"/>
                            <w:szCs w:val="18"/>
                            <w:lang w:val="zh-CN"/>
                          </w:rPr>
                          <w:t>2</w:t>
                        </w:r>
                        <w:r w:rsidRPr="00E01134">
                          <w:rPr>
                            <w:rFonts w:ascii="SimSun" w:eastAsia="SimSun" w:hAnsi="SimSun" w:cs="SimSun"/>
                            <w:b/>
                            <w:bCs/>
                            <w:color w:val="538135" w:themeColor="accent6" w:themeShade="BF"/>
                            <w:sz w:val="18"/>
                            <w:szCs w:val="18"/>
                            <w:lang w:val="zh-CN"/>
                          </w:rPr>
                          <w:t>年</w:t>
                        </w:r>
                      </w:p>
                    </w:txbxContent>
                  </v:textbox>
                </v:rect>
                <v:rect id="Rectangle 269700237" o:spid="_x0000_s1063" style="position:absolute;left:15376;top:22410;width:428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7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BpyjvbKAAAA&#10;4gAAAA8AAAAAAAAAAAAAAAAABwIAAGRycy9kb3ducmV2LnhtbFBLBQYAAAAAAwADALcAAAD+AgAA&#10;AAA=&#10;" filled="f" stroked="f">
                  <v:textbox inset="0,0,0,0">
                    <w:txbxContent>
                      <w:p w14:paraId="560C6CC8" w14:textId="77777777" w:rsidR="007F40F8" w:rsidRPr="00E01134" w:rsidRDefault="007F40F8" w:rsidP="00E01134">
                        <w:pPr>
                          <w:spacing w:after="0" w:line="200" w:lineRule="exact"/>
                          <w:rPr>
                            <w:rFonts w:ascii="SimSun" w:eastAsia="SimSun" w:hAnsi="SimSun" w:cs="SimSun"/>
                            <w:b/>
                            <w:bCs/>
                            <w:color w:val="538135" w:themeColor="accent6" w:themeShade="BF"/>
                            <w:sz w:val="18"/>
                            <w:szCs w:val="18"/>
                            <w:lang w:val="zh-CN"/>
                          </w:rPr>
                        </w:pPr>
                        <w:r w:rsidRPr="00E01134">
                          <w:rPr>
                            <w:rFonts w:ascii="SimSun" w:eastAsia="SimSun" w:hAnsi="SimSun" w:cs="SimSun"/>
                            <w:b/>
                            <w:bCs/>
                            <w:color w:val="538135" w:themeColor="accent6" w:themeShade="BF"/>
                            <w:sz w:val="18"/>
                            <w:szCs w:val="18"/>
                            <w:lang w:val="zh-CN"/>
                          </w:rPr>
                          <w:t>第</w:t>
                        </w:r>
                        <w:r w:rsidRPr="00C76C9C">
                          <w:rPr>
                            <w:b/>
                            <w:bCs/>
                            <w:color w:val="538135" w:themeColor="accent6" w:themeShade="BF"/>
                            <w:sz w:val="18"/>
                            <w:szCs w:val="18"/>
                            <w:lang w:val="zh-CN"/>
                          </w:rPr>
                          <w:t>3</w:t>
                        </w:r>
                        <w:r w:rsidRPr="00E01134">
                          <w:rPr>
                            <w:rFonts w:ascii="SimSun" w:eastAsia="SimSun" w:hAnsi="SimSun" w:cs="SimSun"/>
                            <w:b/>
                            <w:bCs/>
                            <w:color w:val="538135" w:themeColor="accent6" w:themeShade="BF"/>
                            <w:sz w:val="18"/>
                            <w:szCs w:val="18"/>
                            <w:lang w:val="zh-CN"/>
                          </w:rPr>
                          <w:t>年</w:t>
                        </w:r>
                      </w:p>
                    </w:txbxContent>
                  </v:textbox>
                </v:rect>
                <v:rect id="Rectangle 269700238" o:spid="_x0000_s1064" style="position:absolute;left:56451;top:21759;width:131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" filled="f" stroked="f">
                  <v:textbox inset="0,0,0,0">
                    <w:txbxContent>
                      <w:p w14:paraId="35B61E02" w14:textId="77777777" w:rsidR="007F40F8" w:rsidRPr="0063056B" w:rsidRDefault="007F40F8" w:rsidP="00C76C9C">
                        <w:pPr>
                          <w:spacing w:after="0" w:line="240" w:lineRule="auto"/>
                          <w:rPr>
                            <w:rFonts w:ascii="SimHei" w:eastAsia="SimHei" w:hAnsi="SimHei" w:cs="SimSun"/>
                            <w:b/>
                            <w:bCs/>
                            <w:color w:val="538135" w:themeColor="accent6" w:themeShade="BF"/>
                            <w:sz w:val="18"/>
                            <w:szCs w:val="18"/>
                            <w:lang w:val="zh-CN"/>
                          </w:rPr>
                        </w:pPr>
                        <w:r w:rsidRPr="0063056B">
                          <w:rPr>
                            <w:rFonts w:ascii="SimHei" w:eastAsia="SimHei" w:hAnsi="SimHei" w:cs="SimSun"/>
                            <w:b/>
                            <w:bCs/>
                            <w:color w:val="538135" w:themeColor="accent6" w:themeShade="BF"/>
                            <w:sz w:val="18"/>
                            <w:szCs w:val="18"/>
                            <w:lang w:val="zh-CN"/>
                          </w:rPr>
                          <w:t>外来入侵物种</w:t>
                        </w:r>
                      </w:p>
                    </w:txbxContent>
                  </v:textbox>
                </v:rect>
                <v:shape id="Shape 81" o:spid="_x0000_s1065" style="position:absolute;left:3146;top:2223;width:40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0" o:spid="_x0000_s1066" style="position:absolute;left:3443;top:2878;width:3703;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X/yQAAAOIAAAAPAAAAZHJzL2Rvd25yZXYueG1sRI/LasJA&#10;FIb3Qt9hOIXudKahqI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zZ1l/8kAAADi&#10;AAAADwAAAAAAAAAAAAAAAAAHAgAAZHJzL2Rvd25yZXYueG1sUEsFBgAAAAADAAMAtwAAAP0CAAAA&#10;AA==&#10;" filled="f" stroked="f">
                  <v:textbox inset="0,0,0,0">
                    <w:txbxContent>
                      <w:p w14:paraId="26A9F50A" w14:textId="46D83F66" w:rsidR="007F40F8" w:rsidRPr="00C76C9C" w:rsidRDefault="007F40F8" w:rsidP="00C76C9C">
                        <w:pPr>
                          <w:spacing w:after="0" w:line="240" w:lineRule="auto"/>
                          <w:rPr>
                            <w:rFonts w:ascii="SimSun" w:eastAsia="SimSun" w:hAnsi="SimSun" w:cs="Arial"/>
                            <w:b/>
                            <w:bCs/>
                            <w:color w:val="FFFEFD"/>
                            <w:sz w:val="16"/>
                            <w:szCs w:val="16"/>
                          </w:rPr>
                        </w:pPr>
                        <w:r w:rsidRPr="00C76C9C">
                          <w:rPr>
                            <w:rFonts w:ascii="SimSun" w:eastAsia="SimSun" w:hAnsi="SimSun" w:cs="Arial"/>
                            <w:b/>
                            <w:bCs/>
                            <w:color w:val="FFFEFD"/>
                            <w:sz w:val="16"/>
                            <w:szCs w:val="16"/>
                          </w:rPr>
                          <w:t>第</w:t>
                        </w:r>
                        <w:r w:rsidRPr="00C76C9C">
                          <w:rPr>
                            <w:rFonts w:ascii="SimSun" w:eastAsia="SimSun" w:hAnsi="SimSun" w:cs="Arial" w:hint="eastAsia"/>
                            <w:b/>
                            <w:bCs/>
                            <w:color w:val="FFFEFD"/>
                            <w:sz w:val="16"/>
                            <w:szCs w:val="16"/>
                          </w:rPr>
                          <w:t>七届</w:t>
                        </w:r>
                      </w:p>
                    </w:txbxContent>
                  </v:textbox>
                </v:rect>
                <v:rect id="Rectangle 269700241" o:spid="_x0000_s1067" style="position:absolute;left:4462;top:4346;width:105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Bk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" filled="f" stroked="f">
                  <v:textbox inset="0,0,0,0">
                    <w:txbxContent>
                      <w:p w14:paraId="612A50F4" w14:textId="548F7166" w:rsidR="007F40F8" w:rsidRPr="00BF027D" w:rsidRDefault="007F40F8" w:rsidP="00284359">
                        <w:pPr>
                          <w:rPr>
                            <w:rFonts w:ascii="Arial" w:eastAsiaTheme="minorEastAsia" w:hAnsi="Arial" w:cs="Arial"/>
                            <w:b/>
                            <w:bCs/>
                            <w:color w:val="FFFEFD"/>
                            <w:kern w:val="24"/>
                            <w:sz w:val="15"/>
                            <w:szCs w:val="15"/>
                          </w:rPr>
                        </w:pPr>
                        <w:r>
                          <w:rPr>
                            <w:lang w:val="zh-CN"/>
                          </w:rPr>
                          <w:t xml:space="preserve"> </w:t>
                        </w:r>
                      </w:p>
                    </w:txbxContent>
                  </v:textbox>
                </v:rect>
                <v:shape id="Shape 84" o:spid="_x0000_s1068" style="position:absolute;left:8052;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3" o:spid="_x0000_s1069" style="position:absolute;left:7911;top:3083;width:3582;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" filled="f" stroked="f">
                  <v:textbox inset="0,0,0,0">
                    <w:txbxContent>
                      <w:p w14:paraId="2F70960E" w14:textId="5365A9E2" w:rsidR="007F40F8" w:rsidRPr="00C76C9C" w:rsidRDefault="007F40F8" w:rsidP="00C76C9C">
                        <w:pPr>
                          <w:spacing w:after="0" w:line="240" w:lineRule="auto"/>
                          <w:jc w:val="center"/>
                          <w:rPr>
                            <w:rFonts w:ascii="SimSun" w:eastAsia="SimSun" w:hAnsi="SimSun" w:cs="Arial"/>
                            <w:b/>
                            <w:bCs/>
                            <w:color w:val="FFFEFD"/>
                            <w:sz w:val="16"/>
                            <w:szCs w:val="16"/>
                          </w:rPr>
                        </w:pPr>
                        <w:r w:rsidRPr="00C76C9C">
                          <w:rPr>
                            <w:rFonts w:ascii="SimSun" w:eastAsia="SimSun" w:hAnsi="SimSun" w:cs="Arial" w:hint="eastAsia"/>
                            <w:b/>
                            <w:bCs/>
                            <w:color w:val="FFFEFD"/>
                            <w:sz w:val="16"/>
                            <w:szCs w:val="16"/>
                          </w:rPr>
                          <w:t>第八届</w:t>
                        </w:r>
                      </w:p>
                    </w:txbxContent>
                  </v:textbox>
                </v:rect>
                <v:shape id="Shape 87" o:spid="_x0000_s1070" style="position:absolute;left:12958;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YR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" path="m179997,v99416,,179997,80582,179997,179997c359994,279400,279413,359994,179997,359994,80581,359994,,279400,,179997,,80582,80581,,179997,xe" fillcolor="#646355" stroked="f" strokeweight="0">
                  <v:stroke miterlimit="1" joinstyle="miter"/>
                  <v:path arrowok="t" textboxrect="0,0,359994,359994"/>
                </v:shape>
                <v:rect id="Rectangle 269700246" o:spid="_x0000_s1071" style="position:absolute;left:12522;top:3272;width:3797;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gQywAAAOIAAAAPAAAAZHJzL2Rvd25yZXYueG1sRI9La8Mw&#10;EITvhf4HsYXeGqmmuL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AtOFgQywAA&#10;AOIAAAAPAAAAAAAAAAAAAAAAAAcCAABkcnMvZG93bnJldi54bWxQSwUGAAAAAAMAAwC3AAAA/wIA&#10;AAAA&#10;" filled="f" stroked="f">
                  <v:textbox inset="0,0,0,0">
                    <w:txbxContent>
                      <w:p w14:paraId="6D8EBE36" w14:textId="49E89CB6" w:rsidR="007F40F8" w:rsidRPr="00C76C9C" w:rsidRDefault="007F40F8" w:rsidP="00C76C9C">
                        <w:pPr>
                          <w:spacing w:after="0" w:line="240" w:lineRule="auto"/>
                          <w:jc w:val="center"/>
                          <w:rPr>
                            <w:rFonts w:ascii="SimSun" w:eastAsia="SimSun" w:hAnsi="SimSun" w:cs="Arial"/>
                            <w:b/>
                            <w:bCs/>
                            <w:color w:val="FFFEFD"/>
                            <w:sz w:val="16"/>
                            <w:szCs w:val="16"/>
                          </w:rPr>
                        </w:pPr>
                        <w:r>
                          <w:rPr>
                            <w:rFonts w:ascii="Arial" w:eastAsiaTheme="minorEastAsia" w:hAnsi="Arial" w:cs="Arial" w:hint="eastAsia"/>
                            <w:b/>
                            <w:bCs/>
                            <w:color w:val="FFFEFD"/>
                            <w:kern w:val="24"/>
                            <w:sz w:val="16"/>
                            <w:szCs w:val="16"/>
                          </w:rPr>
                          <w:t xml:space="preserve"> </w:t>
                        </w:r>
                        <w:r w:rsidR="00BF56ED">
                          <w:rPr>
                            <w:rFonts w:ascii="Arial" w:eastAsiaTheme="minorEastAsia" w:hAnsi="Arial" w:cs="Arial"/>
                            <w:b/>
                            <w:bCs/>
                            <w:color w:val="FFFEFD"/>
                            <w:kern w:val="24"/>
                            <w:sz w:val="16"/>
                            <w:szCs w:val="16"/>
                          </w:rPr>
                          <w:t xml:space="preserve"> </w:t>
                        </w:r>
                        <w:r w:rsidRPr="00C76C9C">
                          <w:rPr>
                            <w:rFonts w:ascii="SimSun" w:eastAsia="SimSun" w:hAnsi="SimSun" w:cs="Arial" w:hint="eastAsia"/>
                            <w:b/>
                            <w:bCs/>
                            <w:color w:val="FFFEFD"/>
                            <w:sz w:val="16"/>
                            <w:szCs w:val="16"/>
                          </w:rPr>
                          <w:t>第九届</w:t>
                        </w:r>
                      </w:p>
                    </w:txbxContent>
                  </v:textbox>
                </v:rect>
                <v:shape id="Shape 90" o:spid="_x0000_s1072" style="position:absolute;left:17864;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9" o:spid="_x0000_s1073" style="position:absolute;left:17504;top:3147;width:425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" filled="f" stroked="f">
                  <v:textbox inset="0,0,0,0">
                    <w:txbxContent>
                      <w:p w14:paraId="388561E8" w14:textId="4573A181" w:rsidR="007F40F8" w:rsidRPr="00C76C9C" w:rsidRDefault="007F40F8" w:rsidP="00C76C9C">
                        <w:pPr>
                          <w:spacing w:after="0" w:line="240" w:lineRule="auto"/>
                          <w:jc w:val="center"/>
                          <w:rPr>
                            <w:rFonts w:ascii="SimSun" w:eastAsia="SimSun" w:hAnsi="SimSun" w:cs="Arial"/>
                            <w:b/>
                            <w:bCs/>
                            <w:color w:val="FFFEFD"/>
                            <w:kern w:val="24"/>
                            <w:sz w:val="16"/>
                            <w:szCs w:val="16"/>
                          </w:rPr>
                        </w:pPr>
                        <w:r w:rsidRPr="00C76C9C">
                          <w:rPr>
                            <w:rFonts w:ascii="SimSun" w:eastAsia="SimSun" w:hAnsi="SimSun"/>
                            <w:b/>
                            <w:bCs/>
                            <w:color w:val="FFFFFF" w:themeColor="background1"/>
                            <w:sz w:val="16"/>
                            <w:szCs w:val="16"/>
                            <w:lang w:val="zh-CN"/>
                          </w:rPr>
                          <w:t>第</w:t>
                        </w:r>
                        <w:r w:rsidRPr="00C76C9C">
                          <w:rPr>
                            <w:rFonts w:ascii="SimSun" w:eastAsia="SimSun" w:hAnsi="SimSun" w:hint="eastAsia"/>
                            <w:b/>
                            <w:bCs/>
                            <w:color w:val="FFFFFF" w:themeColor="background1"/>
                            <w:sz w:val="16"/>
                            <w:szCs w:val="16"/>
                            <w:lang w:val="zh-CN"/>
                          </w:rPr>
                          <w:t>十届</w:t>
                        </w:r>
                      </w:p>
                    </w:txbxContent>
                  </v:textbox>
                </v:rect>
                <v:shape id="Shape 93" o:spid="_x0000_s1074" style="position:absolute;left:22474;top:2454;width:4196;height:3083;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2" o:spid="_x0000_s1075" style="position:absolute;left:22474;top:3281;width:4305;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sjO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" filled="f" stroked="f">
                  <v:textbox inset="0,0,0,0">
                    <w:txbxContent>
                      <w:p w14:paraId="450E2719" w14:textId="03840210" w:rsidR="007F40F8" w:rsidRPr="00C76C9C" w:rsidRDefault="007F40F8" w:rsidP="00C76C9C">
                        <w:pPr>
                          <w:spacing w:after="0" w:line="240" w:lineRule="auto"/>
                          <w:jc w:val="center"/>
                          <w:rPr>
                            <w:rFonts w:ascii="SimSun" w:eastAsia="SimSun" w:hAnsi="SimSun" w:cs="Arial"/>
                            <w:b/>
                            <w:bCs/>
                            <w:color w:val="FFFEFD"/>
                            <w:kern w:val="24"/>
                            <w:sz w:val="16"/>
                            <w:szCs w:val="16"/>
                          </w:rPr>
                        </w:pPr>
                        <w:r w:rsidRPr="00C76C9C">
                          <w:rPr>
                            <w:rFonts w:ascii="SimSun" w:eastAsia="SimSun" w:hAnsi="SimSun"/>
                            <w:b/>
                            <w:bCs/>
                            <w:color w:val="FFFFFF" w:themeColor="background1"/>
                            <w:sz w:val="16"/>
                            <w:szCs w:val="16"/>
                            <w:lang w:val="zh-CN"/>
                          </w:rPr>
                          <w:t>第</w:t>
                        </w:r>
                        <w:r w:rsidRPr="00C76C9C">
                          <w:rPr>
                            <w:rFonts w:ascii="SimSun" w:eastAsia="SimSun" w:hAnsi="SimSun" w:hint="eastAsia"/>
                            <w:b/>
                            <w:bCs/>
                            <w:color w:val="FFFFFF" w:themeColor="background1"/>
                            <w:sz w:val="16"/>
                            <w:szCs w:val="16"/>
                            <w:lang w:val="zh-CN"/>
                          </w:rPr>
                          <w:t>十一届</w:t>
                        </w:r>
                      </w:p>
                    </w:txbxContent>
                  </v:textbox>
                </v:rect>
                <v:shape id="Shape 96" o:spid="_x0000_s1076" style="position:absolute;left:27242;top:2223;width:4733;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VX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6RH+JkUOyPEvAAAA//8DAFBLAQItABQABgAIAAAAIQDb4fbL7gAAAIUBAAAT&#10;AAAAAAAAAAAAAAAAAAAAAABbQ29udGVudF9UeXBlc10ueG1sUEsBAi0AFAAGAAgAAAAhAFr0LFu/&#10;AAAAFQEAAAsAAAAAAAAAAAAAAAAAHwEAAF9yZWxzLy5yZWxzUEsBAi0AFAAGAAgAAAAhAKrp1VfN&#10;AAAA4g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269700255" o:spid="_x0000_s1077" style="position:absolute;left:27242;top:3272;width:4254;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" filled="f" stroked="f">
                  <v:textbox inset="0,0,0,0">
                    <w:txbxContent>
                      <w:p w14:paraId="2A6FC941" w14:textId="1EBAAC6F" w:rsidR="007F40F8" w:rsidRPr="00C76C9C" w:rsidRDefault="007F40F8" w:rsidP="00C76C9C">
                        <w:pPr>
                          <w:spacing w:after="0" w:line="240" w:lineRule="auto"/>
                          <w:jc w:val="center"/>
                          <w:rPr>
                            <w:rFonts w:ascii="SimSun" w:eastAsia="SimSun" w:hAnsi="SimSun" w:cs="Arial"/>
                            <w:b/>
                            <w:bCs/>
                            <w:color w:val="FFFFFF" w:themeColor="background1"/>
                            <w:sz w:val="16"/>
                            <w:szCs w:val="16"/>
                          </w:rPr>
                        </w:pPr>
                        <w:r w:rsidRPr="00C76C9C">
                          <w:rPr>
                            <w:rFonts w:ascii="SimSun" w:eastAsia="SimSun" w:hAnsi="SimSun" w:cs="Arial"/>
                            <w:b/>
                            <w:bCs/>
                            <w:color w:val="FFFFFF" w:themeColor="background1"/>
                            <w:sz w:val="16"/>
                            <w:szCs w:val="16"/>
                          </w:rPr>
                          <w:t>第</w:t>
                        </w:r>
                        <w:r w:rsidRPr="00C76C9C">
                          <w:rPr>
                            <w:rFonts w:ascii="SimSun" w:eastAsia="SimSun" w:hAnsi="SimSun" w:cs="Arial" w:hint="eastAsia"/>
                            <w:b/>
                            <w:bCs/>
                            <w:color w:val="FFFFFF" w:themeColor="background1"/>
                            <w:sz w:val="16"/>
                            <w:szCs w:val="16"/>
                          </w:rPr>
                          <w:t>十二届</w:t>
                        </w:r>
                        <w:r w:rsidR="00BF56ED">
                          <w:rPr>
                            <w:rFonts w:ascii="SimSun" w:eastAsia="SimSun" w:hAnsi="SimSun" w:cs="Arial" w:hint="eastAsia"/>
                            <w:b/>
                            <w:bCs/>
                            <w:color w:val="FFFFFF" w:themeColor="background1"/>
                            <w:sz w:val="16"/>
                            <w:szCs w:val="16"/>
                          </w:rPr>
                          <w:t xml:space="preserve"> </w:t>
                        </w:r>
                        <w:r w:rsidR="00BF56ED">
                          <w:rPr>
                            <w:rFonts w:ascii="SimSun" w:eastAsia="SimSun" w:hAnsi="SimSun" w:cs="Arial"/>
                            <w:b/>
                            <w:bCs/>
                            <w:color w:val="FFFFFF" w:themeColor="background1"/>
                            <w:sz w:val="16"/>
                            <w:szCs w:val="16"/>
                          </w:rPr>
                          <w:t xml:space="preserve">  </w:t>
                        </w:r>
                      </w:p>
                    </w:txbxContent>
                  </v:textbox>
                </v:rect>
                <v:shape id="Shape 99" o:spid="_x0000_s1078" style="position:absolute;left:32389;top:2223;width:4572;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8" o:spid="_x0000_s1079" style="position:absolute;left:31975;top:3146;width:4855;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" filled="f" stroked="f">
                  <v:textbox inset="0,0,0,0">
                    <w:txbxContent>
                      <w:p w14:paraId="192C8AC0" w14:textId="4026FCC9" w:rsidR="007F40F8" w:rsidRPr="00C76C9C" w:rsidRDefault="007F40F8" w:rsidP="00C76C9C">
                        <w:pPr>
                          <w:spacing w:after="0" w:line="240" w:lineRule="auto"/>
                          <w:jc w:val="center"/>
                          <w:rPr>
                            <w:rFonts w:ascii="SimSun" w:eastAsia="SimSun" w:hAnsi="SimSun" w:cs="Arial"/>
                            <w:b/>
                            <w:bCs/>
                            <w:color w:val="FFFEFD"/>
                            <w:spacing w:val="-20"/>
                            <w:sz w:val="16"/>
                            <w:szCs w:val="16"/>
                          </w:rPr>
                        </w:pPr>
                        <w:r w:rsidRPr="00C76C9C">
                          <w:rPr>
                            <w:rFonts w:ascii="SimSun" w:eastAsia="SimSun" w:hAnsi="SimSun" w:cs="Arial"/>
                            <w:b/>
                            <w:bCs/>
                            <w:color w:val="FFFEFD"/>
                            <w:spacing w:val="-20"/>
                            <w:sz w:val="16"/>
                            <w:szCs w:val="16"/>
                          </w:rPr>
                          <w:t>第</w:t>
                        </w:r>
                        <w:r w:rsidRPr="00C76C9C">
                          <w:rPr>
                            <w:rFonts w:ascii="SimSun" w:eastAsia="SimSun" w:hAnsi="SimSun" w:cs="Arial" w:hint="eastAsia"/>
                            <w:b/>
                            <w:bCs/>
                            <w:color w:val="FFFEFD"/>
                            <w:spacing w:val="-20"/>
                            <w:sz w:val="16"/>
                            <w:szCs w:val="16"/>
                          </w:rPr>
                          <w:t>十三届</w:t>
                        </w:r>
                        <w:r w:rsidR="00BF56ED" w:rsidRPr="00C76C9C">
                          <w:rPr>
                            <w:rFonts w:ascii="SimSun" w:eastAsia="SimSun" w:hAnsi="SimSun" w:cs="Arial" w:hint="eastAsia"/>
                            <w:b/>
                            <w:bCs/>
                            <w:color w:val="FFFEFD"/>
                            <w:spacing w:val="-20"/>
                            <w:sz w:val="16"/>
                            <w:szCs w:val="16"/>
                          </w:rPr>
                          <w:t xml:space="preserve"> </w:t>
                        </w:r>
                        <w:r w:rsidR="00BF56ED" w:rsidRPr="00C76C9C">
                          <w:rPr>
                            <w:rFonts w:ascii="SimSun" w:eastAsia="SimSun" w:hAnsi="SimSun" w:cs="Arial"/>
                            <w:b/>
                            <w:bCs/>
                            <w:color w:val="FFFEFD"/>
                            <w:spacing w:val="-20"/>
                            <w:sz w:val="16"/>
                            <w:szCs w:val="16"/>
                          </w:rPr>
                          <w:t xml:space="preserve">  </w:t>
                        </w:r>
                      </w:p>
                    </w:txbxContent>
                  </v:textbox>
                </v:rect>
                <v:shape id="Shape 102" o:spid="_x0000_s1080" style="position:absolute;left:37488;top:1966;width:4171;height:3857;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" path="m179997,v99416,,179997,80582,179997,179997c359994,279400,279413,359994,179997,359994,80582,359994,,279400,,179997,,80582,80582,,179997,xe" fillcolor="#646355" stroked="f" strokeweight="0">
                  <v:stroke miterlimit="1" joinstyle="miter"/>
                  <v:path arrowok="t" textboxrect="0,0,359994,359994"/>
                </v:shape>
                <v:rect id="Rectangle 269700261" o:spid="_x0000_s1081" style="position:absolute;left:37275;top:3146;width:431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" filled="f" stroked="f">
                  <v:textbox inset="0,0,0,0">
                    <w:txbxContent>
                      <w:p w14:paraId="40B6E68C" w14:textId="7C2207A7" w:rsidR="007F40F8" w:rsidRPr="00C76C9C" w:rsidRDefault="007F40F8" w:rsidP="00C76C9C">
                        <w:pPr>
                          <w:spacing w:after="0" w:line="240" w:lineRule="auto"/>
                          <w:jc w:val="center"/>
                          <w:rPr>
                            <w:rFonts w:ascii="SimSun" w:eastAsia="SimSun" w:hAnsi="SimSun" w:cs="Arial"/>
                            <w:b/>
                            <w:bCs/>
                            <w:color w:val="FFFFFF" w:themeColor="background1"/>
                            <w:spacing w:val="-20"/>
                            <w:kern w:val="24"/>
                            <w:sz w:val="16"/>
                            <w:szCs w:val="16"/>
                          </w:rPr>
                        </w:pPr>
                        <w:r w:rsidRPr="00C76C9C">
                          <w:rPr>
                            <w:rFonts w:ascii="SimSun" w:eastAsia="SimSun" w:hAnsi="SimSun"/>
                            <w:b/>
                            <w:bCs/>
                            <w:color w:val="FFFFFF" w:themeColor="background1"/>
                            <w:spacing w:val="-20"/>
                            <w:sz w:val="16"/>
                            <w:szCs w:val="16"/>
                            <w:lang w:val="zh-CN"/>
                          </w:rPr>
                          <w:t>第</w:t>
                        </w:r>
                        <w:r w:rsidRPr="00C76C9C">
                          <w:rPr>
                            <w:rFonts w:ascii="SimSun" w:eastAsia="SimSun" w:hAnsi="SimSun" w:hint="eastAsia"/>
                            <w:b/>
                            <w:bCs/>
                            <w:color w:val="FFFFFF" w:themeColor="background1"/>
                            <w:spacing w:val="-20"/>
                            <w:sz w:val="16"/>
                            <w:szCs w:val="16"/>
                            <w:lang w:val="zh-CN"/>
                          </w:rPr>
                          <w:t>十四届</w:t>
                        </w:r>
                      </w:p>
                    </w:txbxContent>
                  </v:textbox>
                </v:rect>
                <v:shape id="Shape 105" o:spid="_x0000_s1082" style="position:absolute;left:41974;top:2223;width:4429;height:400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269700264" o:spid="_x0000_s1083" style="position:absolute;left:41910;top:3209;width:449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" filled="f" stroked="f">
                  <v:textbox inset="0,0,0,0">
                    <w:txbxContent>
                      <w:p w14:paraId="6DF33774" w14:textId="54D24720" w:rsidR="007F40F8" w:rsidRPr="00C76C9C" w:rsidRDefault="007F40F8" w:rsidP="00C76C9C">
                        <w:pPr>
                          <w:spacing w:after="0" w:line="240" w:lineRule="auto"/>
                          <w:jc w:val="center"/>
                          <w:rPr>
                            <w:rFonts w:ascii="SimSun" w:eastAsia="SimSun" w:hAnsi="SimSun" w:cs="Arial"/>
                            <w:b/>
                            <w:bCs/>
                            <w:color w:val="FFFEFD"/>
                            <w:spacing w:val="-20"/>
                            <w:sz w:val="16"/>
                            <w:szCs w:val="16"/>
                          </w:rPr>
                        </w:pPr>
                        <w:r w:rsidRPr="00C76C9C">
                          <w:rPr>
                            <w:rFonts w:ascii="SimSun" w:eastAsia="SimSun" w:hAnsi="SimSun" w:cs="SimSun" w:hint="eastAsia"/>
                            <w:b/>
                            <w:bCs/>
                            <w:color w:val="FFFEFD"/>
                            <w:spacing w:val="-20"/>
                            <w:sz w:val="16"/>
                            <w:szCs w:val="16"/>
                          </w:rPr>
                          <w:t>第十五届</w:t>
                        </w:r>
                      </w:p>
                    </w:txbxContent>
                  </v:textbox>
                </v:rect>
                <v:shape id="Shape 108" o:spid="_x0000_s1084" style="position:absolute;left:46991;top:2223;width:4064;height:400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269700267" o:spid="_x0000_s1085" style="position:absolute;left:46652;top:3335;width:4593;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" filled="f" stroked="f">
                  <v:textbox inset="0,0,0,0">
                    <w:txbxContent>
                      <w:p w14:paraId="64188C86" w14:textId="7C59D912" w:rsidR="007F40F8" w:rsidRPr="00C76C9C" w:rsidRDefault="007F40F8" w:rsidP="00C76C9C">
                        <w:pPr>
                          <w:spacing w:after="0" w:line="240" w:lineRule="auto"/>
                          <w:jc w:val="center"/>
                          <w:rPr>
                            <w:rFonts w:ascii="SimSun" w:eastAsia="SimSun" w:hAnsi="SimSun" w:cs="Arial"/>
                            <w:b/>
                            <w:bCs/>
                            <w:color w:val="FFFEFD"/>
                            <w:spacing w:val="-20"/>
                            <w:sz w:val="16"/>
                            <w:szCs w:val="16"/>
                          </w:rPr>
                        </w:pPr>
                        <w:r w:rsidRPr="00C76C9C">
                          <w:rPr>
                            <w:rFonts w:ascii="SimSun" w:eastAsia="SimSun" w:hAnsi="SimSun" w:cs="Arial"/>
                            <w:b/>
                            <w:bCs/>
                            <w:color w:val="FFFEFD"/>
                            <w:spacing w:val="-20"/>
                            <w:sz w:val="16"/>
                            <w:szCs w:val="16"/>
                          </w:rPr>
                          <w:t>第</w:t>
                        </w:r>
                        <w:r w:rsidRPr="00C76C9C">
                          <w:rPr>
                            <w:rFonts w:ascii="SimSun" w:eastAsia="SimSun" w:hAnsi="SimSun" w:cs="Arial" w:hint="eastAsia"/>
                            <w:b/>
                            <w:bCs/>
                            <w:color w:val="FFFEFD"/>
                            <w:spacing w:val="-20"/>
                            <w:sz w:val="16"/>
                            <w:szCs w:val="16"/>
                          </w:rPr>
                          <w:t>十六届</w:t>
                        </w:r>
                      </w:p>
                    </w:txbxContent>
                  </v:textbox>
                </v:rect>
                <v:shape id="Shape 111" o:spid="_x0000_s1086" style="position:absolute;left:51880;top:1966;width:4826;height:438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269700270" o:spid="_x0000_s1087" style="position:absolute;left:51533;top:3146;width:5173;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" filled="f" stroked="f">
                  <v:textbox inset="0,0,0,0">
                    <w:txbxContent>
                      <w:p w14:paraId="07ECD560" w14:textId="6D6F9B6F" w:rsidR="007F40F8" w:rsidRPr="00C76C9C" w:rsidRDefault="007F40F8" w:rsidP="00C76C9C">
                        <w:pPr>
                          <w:spacing w:after="0" w:line="240" w:lineRule="auto"/>
                          <w:jc w:val="center"/>
                          <w:rPr>
                            <w:rFonts w:ascii="SimSun" w:eastAsia="SimSun" w:hAnsi="SimSun" w:cs="Arial"/>
                            <w:b/>
                            <w:bCs/>
                            <w:color w:val="FFFFFF" w:themeColor="background1"/>
                            <w:spacing w:val="-20"/>
                            <w:sz w:val="16"/>
                            <w:szCs w:val="16"/>
                          </w:rPr>
                        </w:pPr>
                        <w:r w:rsidRPr="00C76C9C">
                          <w:rPr>
                            <w:rFonts w:ascii="SimSun" w:eastAsia="SimSun" w:hAnsi="SimSun" w:cs="Arial"/>
                            <w:b/>
                            <w:bCs/>
                            <w:color w:val="FFFFFF" w:themeColor="background1"/>
                            <w:spacing w:val="-20"/>
                            <w:sz w:val="16"/>
                            <w:szCs w:val="16"/>
                          </w:rPr>
                          <w:t>第</w:t>
                        </w:r>
                        <w:r w:rsidRPr="00C76C9C">
                          <w:rPr>
                            <w:rFonts w:ascii="SimSun" w:eastAsia="SimSun" w:hAnsi="SimSun" w:cs="Arial" w:hint="eastAsia"/>
                            <w:b/>
                            <w:bCs/>
                            <w:color w:val="FFFFFF" w:themeColor="background1"/>
                            <w:spacing w:val="-20"/>
                            <w:sz w:val="16"/>
                            <w:szCs w:val="16"/>
                          </w:rPr>
                          <w:t>十七届</w:t>
                        </w:r>
                      </w:p>
                    </w:txbxContent>
                  </v:textbox>
                </v:rect>
                <v:rect id="Rectangle 269700272" o:spid="_x0000_s1088" style="position:absolute;left:19593;top:25506;width:4953;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5Su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" filled="f" stroked="f">
                  <v:textbox inset="0,0,0,0">
                    <w:txbxContent>
                      <w:p w14:paraId="75FF2E26" w14:textId="77777777" w:rsidR="007F40F8" w:rsidRPr="00FF6FAE" w:rsidRDefault="007F40F8" w:rsidP="00FF6FAE">
                        <w:pPr>
                          <w:spacing w:after="0" w:line="200" w:lineRule="exact"/>
                          <w:jc w:val="center"/>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第</w:t>
                        </w:r>
                        <w:r w:rsidRPr="00C76C9C">
                          <w:rPr>
                            <w:rFonts w:eastAsia="SimSun"/>
                            <w:b/>
                            <w:bCs/>
                            <w:color w:val="C00000"/>
                            <w:sz w:val="18"/>
                            <w:szCs w:val="18"/>
                            <w:lang w:val="zh-CN"/>
                          </w:rPr>
                          <w:t>3</w:t>
                        </w:r>
                        <w:r w:rsidRPr="00FF6FAE">
                          <w:rPr>
                            <w:rFonts w:ascii="SimSun" w:eastAsia="SimSun" w:hAnsi="SimSun" w:cs="SimSun"/>
                            <w:b/>
                            <w:bCs/>
                            <w:color w:val="C00000"/>
                            <w:sz w:val="18"/>
                            <w:szCs w:val="18"/>
                            <w:lang w:val="zh-CN"/>
                          </w:rPr>
                          <w:t>年</w:t>
                        </w:r>
                      </w:p>
                    </w:txbxContent>
                  </v:textbox>
                </v:rect>
                <v:shape id="Shape 115" o:spid="_x0000_s1089" style="position:absolute;left:4905;top:26473;width:19685;height:457;flip:y;visibility:visible;mso-wrap-style:square;v-text-anchor:top" coordsize="246585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" path="m,l2465858,e" filled="f" strokecolor="#d1532b" strokeweight="1pt">
                  <v:stroke miterlimit="1" joinstyle="miter"/>
                  <v:path arrowok="t" textboxrect="0,0,2465858,45719"/>
                </v:shape>
                <v:shape id="Shape 116" o:spid="_x0000_s1090" style="position:absolute;left:4937;top:2519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6DryAAAAOIAAAAPAAAAZHJzL2Rvd25yZXYueG1sRI9RSwMx&#10;EITfBf9DWME3m3hI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BS56DryAAAAOIA&#10;AAAPAAAAAAAAAAAAAAAAAAcCAABkcnMvZG93bnJldi54bWxQSwUGAAAAAAMAAwC3AAAA/AIAAAAA&#10;" path="m,l,179997e" filled="f" strokecolor="#d1532b" strokeweight="1pt">
                  <v:stroke miterlimit="1" joinstyle="miter"/>
                  <v:path arrowok="t" textboxrect="0,0,0,179997"/>
                </v:shape>
                <v:shape id="Shape 117" o:spid="_x0000_s1091" style="position:absolute;left:9839;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wVwyAAAAOIAAAAPAAAAZHJzL2Rvd25yZXYueG1sRI9RSwMx&#10;EITfBf9DWME3m3hg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A9qwVwyAAAAOIA&#10;AAAPAAAAAAAAAAAAAAAAAAcCAABkcnMvZG93bnJldi54bWxQSwUGAAAAAAMAAwC3AAAA/AIAAAAA&#10;" path="m,l,179997e" filled="f" strokecolor="#d1532b" strokeweight="1pt">
                  <v:stroke miterlimit="1" joinstyle="miter"/>
                  <v:path arrowok="t" textboxrect="0,0,0,179997"/>
                </v:shape>
                <v:shape id="Shape 118" o:spid="_x0000_s1092" style="position:absolute;left:14742;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" path="m,l,179997e" filled="f" strokecolor="#d1532b" strokeweight="1pt">
                  <v:stroke miterlimit="1" joinstyle="miter"/>
                  <v:path arrowok="t" textboxrect="0,0,0,179997"/>
                </v:shape>
                <v:shape id="Shape 119" o:spid="_x0000_s1093" style="position:absolute;left:24547;top:2515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" path="m,l,179997e" filled="f" strokecolor="#d1532b" strokeweight="1pt">
                  <v:stroke miterlimit="1" joinstyle="miter"/>
                  <v:path arrowok="t" textboxrect="0,0,0,179997"/>
                </v:shape>
                <v:shape id="Shape 120" o:spid="_x0000_s1094" style="position:absolute;left:19644;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" path="m,l,179997e" filled="f" strokecolor="#d1532b" strokeweight="1pt">
                  <v:stroke miterlimit="1" joinstyle="miter"/>
                  <v:path arrowok="t" textboxrect="0,0,0,179997"/>
                </v:shape>
                <v:rect id="Rectangle 269700279" o:spid="_x0000_s1095" style="position:absolute;left:4135;top:25505;width:63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bf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" filled="f" stroked="f">
                  <v:textbox inset="0,0,0,0">
                    <w:txbxContent>
                      <w:p w14:paraId="599A6695" w14:textId="77777777" w:rsidR="007F40F8" w:rsidRPr="00FF6FAE" w:rsidRDefault="007F40F8" w:rsidP="00FF6FAE">
                        <w:pPr>
                          <w:spacing w:after="0" w:line="200" w:lineRule="exact"/>
                          <w:jc w:val="center"/>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范围界定</w:t>
                        </w:r>
                      </w:p>
                    </w:txbxContent>
                  </v:textbox>
                </v:rect>
                <v:rect id="Rectangle 269700280" o:spid="_x0000_s1096" style="position:absolute;left:10889;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" filled="f" stroked="f">
                  <v:textbox inset="0,0,0,0">
                    <w:txbxContent>
                      <w:p w14:paraId="135E48DC" w14:textId="77777777" w:rsidR="007F40F8" w:rsidRPr="00FF6FAE" w:rsidRDefault="007F40F8" w:rsidP="00FF6FAE">
                        <w:pPr>
                          <w:spacing w:after="0" w:line="200" w:lineRule="exact"/>
                          <w:jc w:val="center"/>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第</w:t>
                        </w:r>
                        <w:r w:rsidRPr="00C76C9C">
                          <w:rPr>
                            <w:rFonts w:eastAsia="SimSun"/>
                            <w:b/>
                            <w:bCs/>
                            <w:color w:val="C00000"/>
                            <w:sz w:val="18"/>
                            <w:szCs w:val="18"/>
                            <w:lang w:val="zh-CN"/>
                          </w:rPr>
                          <w:t>1</w:t>
                        </w:r>
                        <w:r w:rsidRPr="00FF6FAE">
                          <w:rPr>
                            <w:rFonts w:ascii="SimSun" w:eastAsia="SimSun" w:hAnsi="SimSun" w:cs="SimSun"/>
                            <w:b/>
                            <w:bCs/>
                            <w:color w:val="C00000"/>
                            <w:sz w:val="18"/>
                            <w:szCs w:val="18"/>
                            <w:lang w:val="zh-CN"/>
                          </w:rPr>
                          <w:t>年</w:t>
                        </w:r>
                      </w:p>
                    </w:txbxContent>
                  </v:textbox>
                </v:rect>
                <v:rect id="Rectangle 269700281" o:spid="_x0000_s1097" style="position:absolute;left:15318;top:25505;width:4351;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" filled="f" stroked="f">
                  <v:textbox inset="0,0,0,0">
                    <w:txbxContent>
                      <w:p w14:paraId="231DD486" w14:textId="77777777" w:rsidR="007F40F8" w:rsidRPr="00FF6FAE" w:rsidRDefault="007F40F8" w:rsidP="00FF6FAE">
                        <w:pPr>
                          <w:spacing w:after="0" w:line="200" w:lineRule="exact"/>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第</w:t>
                        </w:r>
                        <w:r w:rsidRPr="00C76C9C">
                          <w:rPr>
                            <w:rFonts w:eastAsia="SimSun"/>
                            <w:b/>
                            <w:bCs/>
                            <w:color w:val="C00000"/>
                            <w:sz w:val="18"/>
                            <w:szCs w:val="18"/>
                            <w:lang w:val="zh-CN"/>
                          </w:rPr>
                          <w:t>2</w:t>
                        </w:r>
                        <w:r w:rsidRPr="00FF6FAE">
                          <w:rPr>
                            <w:rFonts w:ascii="SimSun" w:eastAsia="SimSun" w:hAnsi="SimSun" w:cs="SimSun"/>
                            <w:b/>
                            <w:bCs/>
                            <w:color w:val="C00000"/>
                            <w:sz w:val="18"/>
                            <w:szCs w:val="18"/>
                            <w:lang w:val="zh-CN"/>
                          </w:rPr>
                          <w:t>年</w:t>
                        </w:r>
                      </w:p>
                    </w:txbxContent>
                  </v:textbox>
                </v:rect>
                <v:rect id="Rectangle 269700282" o:spid="_x0000_s1098" style="position:absolute;left:15199;top:28723;width:4571;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SJ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" filled="f" stroked="f">
                  <v:textbox inset="0,0,0,0">
                    <w:txbxContent>
                      <w:p w14:paraId="4A6EDFC9" w14:textId="77777777" w:rsidR="007F40F8" w:rsidRPr="00FF6FAE" w:rsidRDefault="007F40F8" w:rsidP="00FF6FAE">
                        <w:pPr>
                          <w:spacing w:after="0" w:line="200" w:lineRule="exact"/>
                          <w:jc w:val="center"/>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第</w:t>
                        </w:r>
                        <w:r w:rsidRPr="00C76C9C">
                          <w:rPr>
                            <w:rFonts w:eastAsia="SimSun"/>
                            <w:b/>
                            <w:bCs/>
                            <w:color w:val="C00000"/>
                            <w:sz w:val="18"/>
                            <w:szCs w:val="18"/>
                            <w:lang w:val="zh-CN"/>
                          </w:rPr>
                          <w:t>2</w:t>
                        </w:r>
                        <w:r w:rsidRPr="00FF6FAE">
                          <w:rPr>
                            <w:rFonts w:ascii="SimSun" w:eastAsia="SimSun" w:hAnsi="SimSun" w:cs="SimSun"/>
                            <w:b/>
                            <w:bCs/>
                            <w:color w:val="C00000"/>
                            <w:sz w:val="18"/>
                            <w:szCs w:val="18"/>
                            <w:lang w:val="zh-CN"/>
                          </w:rPr>
                          <w:t>年</w:t>
                        </w:r>
                      </w:p>
                    </w:txbxContent>
                  </v:textbox>
                </v:rect>
                <v:shape id="Shape 127" o:spid="_x0000_s1099" style="position:absolute;left:4937;top:30106;width:19656;height:460;visibility:visible;mso-wrap-style:square;v-text-anchor:top" coordsize="1482916,4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" path="m,l1482916,e" filled="f" strokecolor="#d1532b" strokeweight="1pt">
                  <v:stroke miterlimit="1" joinstyle="miter"/>
                  <v:path arrowok="t" textboxrect="0,0,1482916,46081"/>
                </v:shape>
                <v:shape id="Shape 128" o:spid="_x0000_s1100" style="position:absolute;left:14702;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DMyAAAAOIAAAAPAAAAZHJzL2Rvd25yZXYueG1sRI9RSwMx&#10;EITfBf9DWME3m3hI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BnMtDMyAAAAOIA&#10;AAAPAAAAAAAAAAAAAAAAAAcCAABkcnMvZG93bnJldi54bWxQSwUGAAAAAAMAAwC3AAAA/AIAAAAA&#10;" path="m,l,179997e" filled="f" strokecolor="#d1532b" strokeweight="1pt">
                  <v:stroke miterlimit="1" joinstyle="miter"/>
                  <v:path arrowok="t" textboxrect="0,0,0,179997"/>
                </v:shape>
                <v:shape id="Shape 129" o:spid="_x0000_s1101" style="position:absolute;left:19644;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XyAAAAOIAAAAPAAAAZHJzL2Rvd25yZXYueG1sRI9RSwMx&#10;EITfBf9DWME3m3hg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AIfnVXyAAAAOIA&#10;AAAPAAAAAAAAAAAAAAAAAAcCAABkcnMvZG93bnJldi54bWxQSwUGAAAAAAMAAwC3AAAA/AIAAAAA&#10;" path="m,l,179997e" filled="f" strokecolor="#d1532b" strokeweight="1pt">
                  <v:stroke miterlimit="1" joinstyle="miter"/>
                  <v:path arrowok="t" textboxrect="0,0,0,179997"/>
                </v:shape>
                <v:shape id="Shape 130" o:spid="_x0000_s1102" style="position:absolute;left:24635;top:2837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" path="m,l,179997e" filled="f" strokecolor="#d1532b" strokeweight="1pt">
                  <v:stroke miterlimit="1" joinstyle="miter"/>
                  <v:path arrowok="t" textboxrect="0,0,0,179997"/>
                </v:shape>
                <v:rect id="Rectangle 269700287" o:spid="_x0000_s1103" style="position:absolute;left:10734;top:2863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" filled="f" stroked="f">
                  <v:textbox inset="0,0,0,0">
                    <w:txbxContent>
                      <w:p w14:paraId="1A8C0A53" w14:textId="77777777" w:rsidR="007F40F8" w:rsidRPr="00FF6FAE" w:rsidRDefault="007F40F8" w:rsidP="00FF6FAE">
                        <w:pPr>
                          <w:spacing w:after="0" w:line="200" w:lineRule="exact"/>
                          <w:jc w:val="center"/>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第</w:t>
                        </w:r>
                        <w:r w:rsidRPr="00C76C9C">
                          <w:rPr>
                            <w:rFonts w:eastAsia="SimSun"/>
                            <w:b/>
                            <w:bCs/>
                            <w:color w:val="C00000"/>
                            <w:sz w:val="18"/>
                            <w:szCs w:val="18"/>
                            <w:lang w:val="zh-CN"/>
                          </w:rPr>
                          <w:t>1</w:t>
                        </w:r>
                        <w:r w:rsidRPr="00FF6FAE">
                          <w:rPr>
                            <w:rFonts w:ascii="SimSun" w:eastAsia="SimSun" w:hAnsi="SimSun" w:cs="SimSun"/>
                            <w:b/>
                            <w:bCs/>
                            <w:color w:val="C00000"/>
                            <w:sz w:val="18"/>
                            <w:szCs w:val="18"/>
                            <w:lang w:val="zh-CN"/>
                          </w:rPr>
                          <w:t>年</w:t>
                        </w:r>
                      </w:p>
                    </w:txbxContent>
                  </v:textbox>
                </v:rect>
                <v:shape id="Shape 132" o:spid="_x0000_s1104" style="position:absolute;left:24059;top:34474;width:457;height:1725;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" path="m,l,179997e" filled="f" strokecolor="#7030a0" strokeweight="1pt">
                  <v:stroke miterlimit="1" joinstyle="miter"/>
                  <v:path arrowok="t" textboxrect="0,0,45719,179997"/>
                </v:shape>
                <v:rect id="Rectangle 269700289" o:spid="_x0000_s1105" style="position:absolute;left:19877;top:28723;width:46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nb4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" filled="f" stroked="f">
                  <v:textbox inset="0,0,0,0">
                    <w:txbxContent>
                      <w:p w14:paraId="0974BFA3" w14:textId="77777777" w:rsidR="007F40F8" w:rsidRPr="00FF6FAE" w:rsidRDefault="007F40F8" w:rsidP="00FF6FAE">
                        <w:pPr>
                          <w:spacing w:after="0" w:line="200" w:lineRule="exact"/>
                          <w:jc w:val="center"/>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第</w:t>
                        </w:r>
                        <w:r w:rsidRPr="00C76C9C">
                          <w:rPr>
                            <w:rFonts w:eastAsia="SimSun"/>
                            <w:b/>
                            <w:bCs/>
                            <w:color w:val="C00000"/>
                            <w:sz w:val="18"/>
                            <w:szCs w:val="18"/>
                            <w:lang w:val="zh-CN"/>
                          </w:rPr>
                          <w:t>3</w:t>
                        </w:r>
                        <w:r w:rsidRPr="00FF6FAE">
                          <w:rPr>
                            <w:rFonts w:ascii="SimSun" w:eastAsia="SimSun" w:hAnsi="SimSun" w:cs="SimSun"/>
                            <w:b/>
                            <w:bCs/>
                            <w:color w:val="C00000"/>
                            <w:sz w:val="18"/>
                            <w:szCs w:val="18"/>
                            <w:lang w:val="zh-CN"/>
                          </w:rPr>
                          <w:t>年</w:t>
                        </w:r>
                      </w:p>
                    </w:txbxContent>
                  </v:textbox>
                </v:rect>
                <v:shape id="Shape 134" o:spid="_x0000_s1106" style="position:absolute;left:4965;top:2832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" path="m,l,179997e" filled="f" strokecolor="#d1532b" strokeweight="1pt">
                  <v:stroke miterlimit="1" joinstyle="miter"/>
                  <v:path arrowok="t" textboxrect="0,0,0,179997"/>
                </v:shape>
                <v:shape id="Shape 135" o:spid="_x0000_s1107" style="position:absolute;left:9839;top:2830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" path="m,l,179997e" filled="f" strokecolor="#d1532b" strokeweight="1pt">
                  <v:stroke miterlimit="1" joinstyle="miter"/>
                  <v:path arrowok="t" textboxrect="0,0,0,179997"/>
                </v:shape>
                <v:rect id="Rectangle 269700292" o:spid="_x0000_s1108" style="position:absolute;left:4542;top:28262;width:5678;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JU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" filled="f" stroked="f">
                  <v:textbox inset="0,0,0,0">
                    <w:txbxContent>
                      <w:p w14:paraId="5EE88D81" w14:textId="77777777" w:rsidR="007F40F8" w:rsidRPr="008443F8" w:rsidRDefault="007F40F8" w:rsidP="00FF6FAE">
                        <w:pPr>
                          <w:jc w:val="center"/>
                          <w:rPr>
                            <w:rFonts w:ascii="Arial" w:eastAsia="Arial" w:hAnsi="Arial" w:cs="Arial"/>
                            <w:b/>
                            <w:bCs/>
                            <w:color w:val="D1532B"/>
                            <w:kern w:val="24"/>
                            <w:sz w:val="15"/>
                            <w:szCs w:val="15"/>
                          </w:rPr>
                        </w:pPr>
                        <w:r w:rsidRPr="00FF6FAE">
                          <w:rPr>
                            <w:rFonts w:ascii="SimSun" w:eastAsia="SimSun" w:hAnsi="SimSun" w:cs="SimSun"/>
                            <w:b/>
                            <w:bCs/>
                            <w:color w:val="C00000"/>
                            <w:sz w:val="18"/>
                            <w:szCs w:val="18"/>
                            <w:lang w:val="zh-CN"/>
                          </w:rPr>
                          <w:t>范围界定</w:t>
                        </w:r>
                      </w:p>
                    </w:txbxContent>
                  </v:textbox>
                </v:rect>
                <v:rect id="Rectangle 269700293" o:spid="_x0000_s1109" style="position:absolute;left:58289;top:25469;width:238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fP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BDL9fPywAA&#10;AOIAAAAPAAAAAAAAAAAAAAAAAAcCAABkcnMvZG93bnJldi54bWxQSwUGAAAAAAMAAwC3AAAA/wIA&#10;AAAA&#10;" filled="f" stroked="f">
                  <v:textbox inset="0,0,0,0">
                    <w:txbxContent>
                      <w:p w14:paraId="1A897E09" w14:textId="77777777" w:rsidR="007F40F8" w:rsidRPr="0063056B" w:rsidRDefault="007F40F8" w:rsidP="00C76C9C">
                        <w:pPr>
                          <w:spacing w:after="0" w:line="240" w:lineRule="auto"/>
                          <w:rPr>
                            <w:rFonts w:ascii="SimHei" w:eastAsia="SimHei" w:hAnsi="SimHei" w:cs="SimSun"/>
                            <w:b/>
                            <w:bCs/>
                            <w:color w:val="C00000"/>
                            <w:sz w:val="18"/>
                            <w:szCs w:val="18"/>
                            <w:lang w:val="zh-CN"/>
                          </w:rPr>
                        </w:pPr>
                        <w:r w:rsidRPr="0063056B">
                          <w:rPr>
                            <w:rFonts w:ascii="SimHei" w:eastAsia="SimHei" w:hAnsi="SimHei" w:cs="SimSun"/>
                            <w:b/>
                            <w:bCs/>
                            <w:color w:val="C00000"/>
                            <w:sz w:val="18"/>
                            <w:szCs w:val="18"/>
                            <w:lang w:val="zh-CN"/>
                          </w:rPr>
                          <w:t>生物多样性、水、粮食和健康</w:t>
                        </w:r>
                      </w:p>
                    </w:txbxContent>
                  </v:textbox>
                </v:rect>
                <v:rect id="Rectangle 269700294" o:spid="_x0000_s1110" style="position:absolute;left:58337;top:28637;width:262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7ywAAAOIAAAAPAAAAZHJzL2Rvd25yZXYueG1sRI9ba8JA&#10;FITfhf6H5RR8092GYk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DMxk+7ywAA&#10;AOIAAAAPAAAAAAAAAAAAAAAAAAcCAABkcnMvZG93bnJldi54bWxQSwUGAAAAAAMAAwC3AAAA/wIA&#10;AAAA&#10;" filled="f" stroked="f">
                  <v:textbox inset="0,0,0,0">
                    <w:txbxContent>
                      <w:p w14:paraId="27B4CF86" w14:textId="77777777" w:rsidR="007F40F8" w:rsidRPr="0063056B" w:rsidRDefault="007F40F8" w:rsidP="00C76C9C">
                        <w:pPr>
                          <w:spacing w:after="0" w:line="240" w:lineRule="auto"/>
                          <w:rPr>
                            <w:rFonts w:ascii="SimHei" w:eastAsia="SimHei" w:hAnsi="SimHei" w:cs="SimSun"/>
                            <w:b/>
                            <w:bCs/>
                            <w:color w:val="C00000"/>
                            <w:sz w:val="18"/>
                            <w:szCs w:val="18"/>
                            <w:lang w:val="zh-CN"/>
                          </w:rPr>
                        </w:pPr>
                        <w:r w:rsidRPr="0063056B">
                          <w:rPr>
                            <w:rFonts w:ascii="SimHei" w:eastAsia="SimHei" w:hAnsi="SimHei" w:cs="SimSun"/>
                            <w:b/>
                            <w:bCs/>
                            <w:color w:val="C00000"/>
                            <w:sz w:val="18"/>
                            <w:szCs w:val="18"/>
                            <w:lang w:val="zh-CN"/>
                          </w:rPr>
                          <w:t>变革的决定因素</w:t>
                        </w:r>
                      </w:p>
                    </w:txbxContent>
                  </v:textbox>
                </v:rect>
                <v:shape id="Shape 141" o:spid="_x0000_s1111" style="position:absolute;left:14733;top:33193;width:14712;height:457;visibility:visible;mso-wrap-style:square;v-text-anchor:top" coordsize="98611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" path="m,l986117,e" filled="f" strokecolor="#d1532b" strokeweight="1pt">
                  <v:stroke miterlimit="1" joinstyle="miter"/>
                  <v:path arrowok="t" textboxrect="0,0,986117,45719"/>
                </v:shape>
                <v:shape id="Shape 142" o:spid="_x0000_s1112" style="position:absolute;left:14742;top:31489;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" path="m,l,179997e" filled="f" strokecolor="#d1532b" strokeweight="1pt">
                  <v:stroke miterlimit="1" joinstyle="miter"/>
                  <v:path arrowok="t" textboxrect="0,0,45719,179997"/>
                </v:shape>
                <v:shape id="Shape 143" o:spid="_x0000_s1113" style="position:absolute;left:24309;top:3135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" path="m,l,179997e" filled="f" strokecolor="#d1532b" strokeweight="1pt">
                  <v:stroke miterlimit="1" joinstyle="miter"/>
                  <v:path arrowok="t" textboxrect="0,0,0,179997"/>
                </v:shape>
                <v:shape id="Shape 144" o:spid="_x0000_s1114" style="position:absolute;left:19187;top:314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" path="m,l,179997e" filled="f" strokecolor="#d1532b" strokeweight="1pt">
                  <v:stroke miterlimit="1" joinstyle="miter"/>
                  <v:path arrowok="t" textboxrect="0,0,45719,179997"/>
                </v:shape>
                <v:shape id="Shape 147" o:spid="_x0000_s1115" style="position:absolute;left:9349;top:315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" path="m,l,179997e" filled="f" strokecolor="#d1532b" strokeweight="1pt">
                  <v:stroke miterlimit="1" joinstyle="miter"/>
                  <v:path arrowok="t" textboxrect="0,0,45719,179997"/>
                </v:shape>
                <v:rect id="Rectangle 269700300" o:spid="_x0000_s1116" style="position:absolute;left:5152;top:31840;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" filled="f" stroked="f">
                  <v:textbox inset="0,0,0,0"/>
                </v:rect>
                <v:rect id="Rectangle 269700301" o:spid="_x0000_s1117" style="position:absolute;left:58289;top:31768;width:179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Y5ygAAAOIAAAAPAAAAZHJzL2Rvd25yZXYueG1sRI9Ba8JA&#10;FITvBf/D8oTe6q4K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EJadjnKAAAA&#10;4gAAAA8AAAAAAAAAAAAAAAAABwIAAGRycy9kb3ducmV2LnhtbFBLBQYAAAAAAwADALcAAAD+AgAA&#10;AAA=&#10;" filled="f" stroked="f">
                  <v:textbox inset="0,0,0,0">
                    <w:txbxContent>
                      <w:p w14:paraId="5E8A209E" w14:textId="77777777" w:rsidR="007F40F8" w:rsidRPr="0063056B" w:rsidRDefault="007F40F8" w:rsidP="00C76C9C">
                        <w:pPr>
                          <w:spacing w:after="0" w:line="240" w:lineRule="auto"/>
                          <w:rPr>
                            <w:rFonts w:ascii="SimHei" w:eastAsia="SimHei" w:hAnsi="SimHei" w:cs="SimSun"/>
                            <w:b/>
                            <w:bCs/>
                            <w:color w:val="C00000"/>
                            <w:sz w:val="18"/>
                            <w:szCs w:val="18"/>
                            <w:lang w:val="zh-CN"/>
                          </w:rPr>
                        </w:pPr>
                        <w:r w:rsidRPr="0063056B">
                          <w:rPr>
                            <w:rFonts w:ascii="SimHei" w:eastAsia="SimHei" w:hAnsi="SimHei" w:cs="SimSun"/>
                            <w:b/>
                            <w:bCs/>
                            <w:color w:val="C00000"/>
                            <w:sz w:val="18"/>
                            <w:szCs w:val="18"/>
                            <w:lang w:val="zh-CN"/>
                          </w:rPr>
                          <w:t>企业与生物多样性</w:t>
                        </w:r>
                      </w:p>
                    </w:txbxContent>
                  </v:textbox>
                </v:rect>
                <v:shape id="Shape 149" o:spid="_x0000_s1118" style="position:absolute;left:9753;top:33193;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" path="m,l494995,e" filled="f" strokecolor="#d1532b" strokeweight="1pt">
                  <v:stroke miterlimit="1" joinstyle="miter"/>
                  <v:path arrowok="t" textboxrect="0,0,494995,0"/>
                </v:shape>
                <v:shape id="Shape 127" o:spid="_x0000_s1119" style="position:absolute;left:19670;top:34707;width:24624;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" path="m,l1482916,e" filled="f" strokecolor="#7030a0" strokeweight="1pt">
                  <v:stroke miterlimit="1" joinstyle="miter"/>
                  <v:path arrowok="t" textboxrect="0,0,1482916,146495"/>
                </v:shape>
                <v:shape id="Shape 132" o:spid="_x0000_s1120" style="position:absolute;left:28956;top:34529;width:465;height:1670;flip:x;visibility:visible;mso-wrap-style:square;v-text-anchor:top" coordsize="4654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" path="m,l,179997e" filled="f" strokecolor="#7030a0" strokeweight="1pt">
                  <v:stroke miterlimit="1" joinstyle="miter"/>
                  <v:path arrowok="t" textboxrect="0,0,46545,179997"/>
                </v:shape>
                <v:shape id="Shape 132" o:spid="_x0000_s1121" style="position:absolute;left:33931;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" path="m,l,179997e" filled="f" strokecolor="#7030a0" strokeweight="1pt">
                  <v:stroke miterlimit="1" joinstyle="miter"/>
                  <v:path arrowok="t" textboxrect="0,0,45719,179997"/>
                </v:shape>
                <v:rect id="Rectangle 269700306" o:spid="_x0000_s1122" style="position:absolute;left:34475;top:34692;width:469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" filled="f" stroked="f">
                  <v:textbox inset="0,0,0,0">
                    <w:txbxContent>
                      <w:p w14:paraId="74123E8A" w14:textId="77777777" w:rsidR="007F40F8" w:rsidRPr="00FF6FAE" w:rsidRDefault="007F40F8" w:rsidP="00FF6FAE">
                        <w:pPr>
                          <w:spacing w:before="20" w:after="0" w:line="200" w:lineRule="exact"/>
                          <w:jc w:val="center"/>
                          <w:rPr>
                            <w:rFonts w:ascii="SimSun" w:eastAsia="SimSun" w:hAnsi="SimSun" w:cs="SimSun"/>
                            <w:b/>
                            <w:bCs/>
                            <w:color w:val="7030A0"/>
                            <w:sz w:val="18"/>
                            <w:szCs w:val="18"/>
                            <w:lang w:val="zh-CN"/>
                          </w:rPr>
                        </w:pPr>
                        <w:r w:rsidRPr="00FF6FAE">
                          <w:rPr>
                            <w:rFonts w:ascii="SimSun" w:eastAsia="SimSun" w:hAnsi="SimSun" w:cs="SimSun"/>
                            <w:b/>
                            <w:bCs/>
                            <w:color w:val="7030A0"/>
                            <w:sz w:val="18"/>
                            <w:szCs w:val="18"/>
                            <w:lang w:val="zh-CN"/>
                          </w:rPr>
                          <w:t>第</w:t>
                        </w:r>
                        <w:r w:rsidRPr="00C76C9C">
                          <w:rPr>
                            <w:rFonts w:eastAsia="SimSun"/>
                            <w:b/>
                            <w:bCs/>
                            <w:color w:val="7030A0"/>
                            <w:sz w:val="18"/>
                            <w:szCs w:val="18"/>
                            <w:lang w:val="zh-CN"/>
                          </w:rPr>
                          <w:t>3</w:t>
                        </w:r>
                        <w:r w:rsidRPr="00FF6FAE">
                          <w:rPr>
                            <w:rFonts w:ascii="SimSun" w:eastAsia="SimSun" w:hAnsi="SimSun" w:cs="SimSun"/>
                            <w:b/>
                            <w:bCs/>
                            <w:color w:val="7030A0"/>
                            <w:sz w:val="18"/>
                            <w:szCs w:val="18"/>
                            <w:lang w:val="zh-CN"/>
                          </w:rPr>
                          <w:t>年</w:t>
                        </w:r>
                      </w:p>
                    </w:txbxContent>
                  </v:textbox>
                </v:rect>
                <v:rect id="Rectangle 269700307" o:spid="_x0000_s1123" style="position:absolute;left:29473;top:34694;width:4817;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vWygAAAOIAAAAPAAAAZHJzL2Rvd25yZXYueG1sRI9Ba8JA&#10;FITvBf/D8gRvdVcF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KL/S9bKAAAA&#10;4gAAAA8AAAAAAAAAAAAAAAAABwIAAGRycy9kb3ducmV2LnhtbFBLBQYAAAAAAwADALcAAAD+AgAA&#10;AAA=&#10;" filled="f" stroked="f">
                  <v:textbox inset="0,0,0,0">
                    <w:txbxContent>
                      <w:p w14:paraId="7AF6189C" w14:textId="77777777" w:rsidR="007F40F8" w:rsidRPr="00FF6FAE" w:rsidRDefault="007F40F8" w:rsidP="00FF6FAE">
                        <w:pPr>
                          <w:spacing w:before="20" w:after="0" w:line="200" w:lineRule="exact"/>
                          <w:jc w:val="center"/>
                          <w:rPr>
                            <w:rFonts w:ascii="SimSun" w:eastAsia="SimSun" w:hAnsi="SimSun" w:cs="SimSun"/>
                            <w:b/>
                            <w:bCs/>
                            <w:color w:val="7030A0"/>
                            <w:sz w:val="18"/>
                            <w:szCs w:val="18"/>
                            <w:lang w:val="zh-CN"/>
                          </w:rPr>
                        </w:pPr>
                        <w:r w:rsidRPr="00FF6FAE">
                          <w:rPr>
                            <w:rFonts w:ascii="SimSun" w:eastAsia="SimSun" w:hAnsi="SimSun" w:cs="SimSun"/>
                            <w:b/>
                            <w:bCs/>
                            <w:color w:val="7030A0"/>
                            <w:sz w:val="18"/>
                            <w:szCs w:val="18"/>
                            <w:lang w:val="zh-CN"/>
                          </w:rPr>
                          <w:t>第</w:t>
                        </w:r>
                        <w:r w:rsidRPr="00C76C9C">
                          <w:rPr>
                            <w:rFonts w:eastAsia="SimSun"/>
                            <w:b/>
                            <w:bCs/>
                            <w:color w:val="7030A0"/>
                            <w:sz w:val="18"/>
                            <w:szCs w:val="18"/>
                            <w:lang w:val="zh-CN"/>
                          </w:rPr>
                          <w:t>2</w:t>
                        </w:r>
                        <w:r w:rsidRPr="00FF6FAE">
                          <w:rPr>
                            <w:rFonts w:ascii="SimSun" w:eastAsia="SimSun" w:hAnsi="SimSun" w:cs="SimSun"/>
                            <w:b/>
                            <w:bCs/>
                            <w:color w:val="7030A0"/>
                            <w:sz w:val="18"/>
                            <w:szCs w:val="18"/>
                            <w:lang w:val="zh-CN"/>
                          </w:rPr>
                          <w:t>年</w:t>
                        </w:r>
                      </w:p>
                    </w:txbxContent>
                  </v:textbox>
                </v:rect>
                <v:rect id="Rectangle 269700308" o:spid="_x0000_s1124" style="position:absolute;left:62832;top:34831;width:17989;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" filled="f" stroked="f">
                  <v:textbox inset="0,0,0,0">
                    <w:txbxContent>
                      <w:p w14:paraId="4E1B08D7" w14:textId="11FD816A" w:rsidR="007F40F8" w:rsidRPr="0063056B" w:rsidRDefault="007F40F8" w:rsidP="00C76C9C">
                        <w:pPr>
                          <w:spacing w:after="0" w:line="240" w:lineRule="auto"/>
                          <w:rPr>
                            <w:rFonts w:ascii="SimHei" w:eastAsia="SimHei" w:hAnsi="SimHei" w:cs="SimSun"/>
                            <w:b/>
                            <w:bCs/>
                            <w:color w:val="7030A0"/>
                            <w:sz w:val="18"/>
                            <w:szCs w:val="18"/>
                            <w:lang w:val="zh-CN"/>
                          </w:rPr>
                        </w:pPr>
                        <w:r w:rsidRPr="0063056B">
                          <w:rPr>
                            <w:rFonts w:ascii="SimHei" w:eastAsia="SimHei" w:hAnsi="SimHei" w:cs="SimSun"/>
                            <w:b/>
                            <w:bCs/>
                            <w:color w:val="7030A0"/>
                            <w:sz w:val="18"/>
                            <w:szCs w:val="18"/>
                            <w:lang w:val="zh-CN"/>
                          </w:rPr>
                          <w:t>第二次全球评估</w:t>
                        </w:r>
                      </w:p>
                    </w:txbxContent>
                  </v:textbox>
                </v:rect>
                <v:rect id="Rectangle 269700309" o:spid="_x0000_s1125" style="position:absolute;left:9839;top:31278;width:5272;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" filled="f" stroked="f">
                  <v:textbox inset="0,0,0,0">
                    <w:txbxContent>
                      <w:p w14:paraId="7E2EF6CB" w14:textId="77777777" w:rsidR="007F40F8" w:rsidRPr="00FF6FAE" w:rsidRDefault="007F40F8" w:rsidP="00FF6FAE">
                        <w:pPr>
                          <w:jc w:val="left"/>
                          <w:rPr>
                            <w:rFonts w:ascii="Arial" w:eastAsia="Arial" w:hAnsi="Arial" w:cs="Arial"/>
                            <w:b/>
                            <w:bCs/>
                            <w:color w:val="D1532B"/>
                            <w:spacing w:val="-18"/>
                            <w:kern w:val="24"/>
                            <w:sz w:val="15"/>
                            <w:szCs w:val="15"/>
                          </w:rPr>
                        </w:pPr>
                        <w:r w:rsidRPr="00FF6FAE">
                          <w:rPr>
                            <w:rFonts w:ascii="SimSun" w:eastAsia="SimSun" w:hAnsi="SimSun" w:cs="SimSun"/>
                            <w:b/>
                            <w:bCs/>
                            <w:color w:val="C00000"/>
                            <w:spacing w:val="-18"/>
                            <w:sz w:val="18"/>
                            <w:szCs w:val="18"/>
                            <w:lang w:val="zh-CN"/>
                          </w:rPr>
                          <w:t>范围界定</w:t>
                        </w:r>
                      </w:p>
                    </w:txbxContent>
                  </v:textbox>
                </v:rect>
                <v:rect id="Rectangle 269700310" o:spid="_x0000_s1126" style="position:absolute;left:19409;top:31768;width:5181;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" filled="f" stroked="f">
                  <v:textbox inset="0,0,0,0">
                    <w:txbxContent>
                      <w:p w14:paraId="6ABED004" w14:textId="77777777" w:rsidR="007F40F8" w:rsidRPr="00FF6FAE" w:rsidRDefault="007F40F8" w:rsidP="00FF6FAE">
                        <w:pPr>
                          <w:spacing w:after="0" w:line="200" w:lineRule="exact"/>
                          <w:jc w:val="center"/>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第</w:t>
                        </w:r>
                        <w:r w:rsidRPr="00C76C9C">
                          <w:rPr>
                            <w:rFonts w:eastAsia="SimSun"/>
                            <w:b/>
                            <w:bCs/>
                            <w:color w:val="C00000"/>
                            <w:sz w:val="18"/>
                            <w:szCs w:val="18"/>
                            <w:lang w:val="zh-CN"/>
                          </w:rPr>
                          <w:t>1</w:t>
                        </w:r>
                        <w:r w:rsidRPr="00FF6FAE">
                          <w:rPr>
                            <w:rFonts w:ascii="SimSun" w:eastAsia="SimSun" w:hAnsi="SimSun" w:cs="SimSun"/>
                            <w:b/>
                            <w:bCs/>
                            <w:color w:val="C00000"/>
                            <w:sz w:val="18"/>
                            <w:szCs w:val="18"/>
                            <w:lang w:val="zh-CN"/>
                          </w:rPr>
                          <w:t>年</w:t>
                        </w:r>
                      </w:p>
                    </w:txbxContent>
                  </v:textbox>
                </v:rect>
                <v:rect id="Rectangle 269700311" o:spid="_x0000_s1127" style="position:absolute;left:24356;top:31743;width:523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kygAAAOIAAAAPAAAAZHJzL2Rvd25yZXYueG1sRI9Ba8JA&#10;FITvQv/D8gq96W4U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MeD4OTKAAAA&#10;4gAAAA8AAAAAAAAAAAAAAAAABwIAAGRycy9kb3ducmV2LnhtbFBLBQYAAAAAAwADALcAAAD+AgAA&#10;AAA=&#10;" filled="f" stroked="f">
                  <v:textbox inset="0,0,0,0">
                    <w:txbxContent>
                      <w:p w14:paraId="353F167A" w14:textId="77777777" w:rsidR="007F40F8" w:rsidRPr="00FF6FAE" w:rsidRDefault="007F40F8" w:rsidP="00FF6FAE">
                        <w:pPr>
                          <w:spacing w:after="0" w:line="200" w:lineRule="exact"/>
                          <w:jc w:val="center"/>
                          <w:rPr>
                            <w:rFonts w:ascii="SimSun" w:eastAsia="SimSun" w:hAnsi="SimSun" w:cs="SimSun"/>
                            <w:b/>
                            <w:bCs/>
                            <w:color w:val="C00000"/>
                            <w:sz w:val="18"/>
                            <w:szCs w:val="18"/>
                            <w:lang w:val="zh-CN"/>
                          </w:rPr>
                        </w:pPr>
                        <w:r w:rsidRPr="00FF6FAE">
                          <w:rPr>
                            <w:rFonts w:ascii="SimSun" w:eastAsia="SimSun" w:hAnsi="SimSun" w:cs="SimSun"/>
                            <w:b/>
                            <w:bCs/>
                            <w:color w:val="C00000"/>
                            <w:sz w:val="18"/>
                            <w:szCs w:val="18"/>
                            <w:lang w:val="zh-CN"/>
                          </w:rPr>
                          <w:t>第</w:t>
                        </w:r>
                        <w:r w:rsidRPr="00C76C9C">
                          <w:rPr>
                            <w:rFonts w:eastAsia="SimSun"/>
                            <w:b/>
                            <w:bCs/>
                            <w:color w:val="C00000"/>
                            <w:sz w:val="18"/>
                            <w:szCs w:val="18"/>
                            <w:lang w:val="zh-CN"/>
                          </w:rPr>
                          <w:t>2</w:t>
                        </w:r>
                        <w:r w:rsidRPr="00FF6FAE">
                          <w:rPr>
                            <w:rFonts w:ascii="SimSun" w:eastAsia="SimSun" w:hAnsi="SimSun" w:cs="SimSun"/>
                            <w:b/>
                            <w:bCs/>
                            <w:color w:val="C00000"/>
                            <w:sz w:val="18"/>
                            <w:szCs w:val="18"/>
                            <w:lang w:val="zh-CN"/>
                          </w:rPr>
                          <w:t>年</w:t>
                        </w:r>
                      </w:p>
                    </w:txbxContent>
                  </v:textbox>
                </v:rect>
                <v:shape id="Shape 132" o:spid="_x0000_s1128" style="position:absolute;left:38862;top:34386;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" path="m,l,179997e" filled="f" strokecolor="#7030a0" strokeweight="1pt">
                  <v:stroke miterlimit="1" joinstyle="miter"/>
                  <v:path arrowok="t" textboxrect="0,0,45719,179997"/>
                </v:shape>
                <v:shape id="Shape 132" o:spid="_x0000_s1129" style="position:absolute;left:43837;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" path="m,l,179997e" filled="f" strokecolor="#7030a0" strokeweight="1pt">
                  <v:stroke miterlimit="1" joinstyle="miter"/>
                  <v:path arrowok="t" textboxrect="0,0,45719,179997"/>
                </v:shape>
                <v:rect id="Rectangle 269700314" o:spid="_x0000_s1130" style="position:absolute;left:39488;top:34692;width:4717;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" filled="f" stroked="f">
                  <v:textbox inset="0,0,0,0">
                    <w:txbxContent>
                      <w:p w14:paraId="504E04CF" w14:textId="77777777" w:rsidR="007F40F8" w:rsidRPr="0002308F" w:rsidRDefault="007F40F8" w:rsidP="0002308F">
                        <w:pPr>
                          <w:spacing w:before="20" w:after="0" w:line="200" w:lineRule="exact"/>
                          <w:jc w:val="center"/>
                          <w:rPr>
                            <w:rFonts w:ascii="SimSun" w:eastAsia="SimSun" w:hAnsi="SimSun" w:cs="SimSun"/>
                            <w:b/>
                            <w:bCs/>
                            <w:color w:val="7030A0"/>
                            <w:sz w:val="18"/>
                            <w:szCs w:val="18"/>
                            <w:lang w:val="zh-CN"/>
                          </w:rPr>
                        </w:pPr>
                        <w:r w:rsidRPr="0002308F">
                          <w:rPr>
                            <w:rFonts w:ascii="SimSun" w:eastAsia="SimSun" w:hAnsi="SimSun" w:cs="SimSun"/>
                            <w:b/>
                            <w:bCs/>
                            <w:color w:val="7030A0"/>
                            <w:sz w:val="18"/>
                            <w:szCs w:val="18"/>
                            <w:lang w:val="zh-CN"/>
                          </w:rPr>
                          <w:t>第</w:t>
                        </w:r>
                        <w:r w:rsidRPr="00C76C9C">
                          <w:rPr>
                            <w:rFonts w:eastAsia="SimSun"/>
                            <w:b/>
                            <w:bCs/>
                            <w:color w:val="7030A0"/>
                            <w:sz w:val="18"/>
                            <w:szCs w:val="18"/>
                            <w:lang w:val="zh-CN"/>
                          </w:rPr>
                          <w:t>4</w:t>
                        </w:r>
                        <w:r w:rsidRPr="0002308F">
                          <w:rPr>
                            <w:rFonts w:ascii="SimSun" w:eastAsia="SimSun" w:hAnsi="SimSun" w:cs="SimSun"/>
                            <w:b/>
                            <w:bCs/>
                            <w:color w:val="7030A0"/>
                            <w:sz w:val="18"/>
                            <w:szCs w:val="18"/>
                            <w:lang w:val="zh-CN"/>
                          </w:rPr>
                          <w:t>年</w:t>
                        </w:r>
                      </w:p>
                    </w:txbxContent>
                  </v:textbox>
                </v:rect>
                <v:rect id="Rectangle 269700315" o:spid="_x0000_s1131" style="position:absolute;left:19198;top:34748;width:528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" filled="f" stroked="f">
                  <v:textbox inset="0,0,0,0">
                    <w:txbxContent>
                      <w:p w14:paraId="5C1B65C5" w14:textId="77777777" w:rsidR="007F40F8" w:rsidRPr="00FF6FAE" w:rsidRDefault="007F40F8" w:rsidP="00FF6FAE">
                        <w:pPr>
                          <w:spacing w:after="0" w:line="200" w:lineRule="exact"/>
                          <w:jc w:val="center"/>
                          <w:rPr>
                            <w:rFonts w:ascii="SimSun" w:eastAsia="SimSun" w:hAnsi="SimSun" w:cs="SimSun"/>
                            <w:b/>
                            <w:bCs/>
                            <w:color w:val="7030A0"/>
                            <w:spacing w:val="-20"/>
                            <w:sz w:val="18"/>
                            <w:szCs w:val="18"/>
                            <w:lang w:val="zh-CN"/>
                          </w:rPr>
                        </w:pPr>
                        <w:r w:rsidRPr="00FF6FAE">
                          <w:rPr>
                            <w:rFonts w:ascii="SimSun" w:eastAsia="SimSun" w:hAnsi="SimSun" w:cs="SimSun"/>
                            <w:b/>
                            <w:bCs/>
                            <w:color w:val="7030A0"/>
                            <w:spacing w:val="-20"/>
                            <w:sz w:val="18"/>
                            <w:szCs w:val="18"/>
                            <w:lang w:val="zh-CN"/>
                          </w:rPr>
                          <w:t>范围界定</w:t>
                        </w:r>
                      </w:p>
                    </w:txbxContent>
                  </v:textbox>
                </v:rect>
                <v:shape id="Shape 143" o:spid="_x0000_s1132" style="position:absolute;left:29413;top:3144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" path="m,l,179997e" filled="f" strokecolor="#d1532b" strokeweight="1pt">
                  <v:stroke miterlimit="1" joinstyle="miter"/>
                  <v:path arrowok="t" textboxrect="0,0,0,179997"/>
                </v:shape>
                <v:shape id="Shape 132" o:spid="_x0000_s1133" style="position:absolute;left:19664;top:343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" path="m,l,179997e" filled="f" strokecolor="#7030a0" strokeweight="1pt">
                  <v:stroke miterlimit="1" joinstyle="miter"/>
                  <v:path arrowok="t" textboxrect="0,0,0,179997"/>
                </v:shape>
                <v:rect id="Rectangle 269700318" o:spid="_x0000_s1134" style="position:absolute;left:62706;top:37668;width:2120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" filled="f" stroked="f">
                  <v:textbox inset="0,0,0,0">
                    <w:txbxContent>
                      <w:p w14:paraId="221C17FA" w14:textId="4CCBC9E7" w:rsidR="007F40F8" w:rsidRPr="0063056B" w:rsidRDefault="007F40F8" w:rsidP="00C76C9C">
                        <w:pPr>
                          <w:spacing w:after="0" w:line="240" w:lineRule="auto"/>
                          <w:rPr>
                            <w:rFonts w:eastAsia="SimHei"/>
                            <w:b/>
                            <w:bCs/>
                            <w:color w:val="7030A0"/>
                            <w:sz w:val="18"/>
                            <w:szCs w:val="18"/>
                            <w:lang w:val="zh-CN"/>
                          </w:rPr>
                        </w:pPr>
                        <w:r w:rsidRPr="0063056B">
                          <w:rPr>
                            <w:rFonts w:eastAsia="SimHei"/>
                            <w:b/>
                            <w:bCs/>
                            <w:color w:val="7030A0"/>
                            <w:sz w:val="18"/>
                            <w:szCs w:val="18"/>
                            <w:lang w:val="zh-CN"/>
                          </w:rPr>
                          <w:t>其他专题或方法评估</w:t>
                        </w:r>
                        <w:r w:rsidRPr="0063056B">
                          <w:rPr>
                            <w:rFonts w:eastAsia="SimHei"/>
                            <w:b/>
                            <w:bCs/>
                            <w:color w:val="7030A0"/>
                            <w:sz w:val="18"/>
                            <w:szCs w:val="18"/>
                            <w:lang w:val="zh-CN"/>
                          </w:rPr>
                          <w:t>1</w:t>
                        </w:r>
                        <w:r w:rsidRPr="0063056B">
                          <w:rPr>
                            <w:rFonts w:eastAsia="SimHei" w:hint="eastAsia"/>
                            <w:b/>
                            <w:bCs/>
                            <w:color w:val="7030A0"/>
                            <w:sz w:val="18"/>
                            <w:szCs w:val="18"/>
                            <w:lang w:val="zh-CN"/>
                          </w:rPr>
                          <w:t>（</w:t>
                        </w:r>
                        <w:r w:rsidRPr="0063056B">
                          <w:rPr>
                            <w:rFonts w:eastAsia="SimHei"/>
                            <w:b/>
                            <w:bCs/>
                            <w:color w:val="7030A0"/>
                            <w:sz w:val="18"/>
                            <w:szCs w:val="18"/>
                            <w:lang w:val="zh-CN"/>
                          </w:rPr>
                          <w:t>快速</w:t>
                        </w:r>
                        <w:r w:rsidRPr="0063056B">
                          <w:rPr>
                            <w:rFonts w:eastAsia="SimHei" w:hint="eastAsia"/>
                            <w:b/>
                            <w:bCs/>
                            <w:color w:val="7030A0"/>
                            <w:sz w:val="18"/>
                            <w:szCs w:val="18"/>
                            <w:lang w:val="zh-CN"/>
                          </w:rPr>
                          <w:t>）</w:t>
                        </w:r>
                      </w:p>
                    </w:txbxContent>
                  </v:textbox>
                </v:rect>
                <v:rect id="Rectangle 269700319" o:spid="_x0000_s1135" style="position:absolute;left:3882;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" filled="f" stroked="f">
                  <v:textbox inset="0,0,0,0">
                    <w:txbxContent>
                      <w:p w14:paraId="2AD08A65"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2020</w:t>
                        </w:r>
                      </w:p>
                    </w:txbxContent>
                  </v:textbox>
                </v:rect>
                <v:rect id="Rectangle 269700320" o:spid="_x0000_s1136" style="position:absolute;left:8642;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" filled="f" stroked="f">
                  <v:textbox inset="0,0,0,0">
                    <w:txbxContent>
                      <w:p w14:paraId="1D59FD7D"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2021</w:t>
                        </w:r>
                      </w:p>
                    </w:txbxContent>
                  </v:textbox>
                </v:rect>
                <v:rect id="Rectangle 269700321" o:spid="_x0000_s1137" style="position:absolute;left:13593;top:35;width:232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" filled="f" stroked="f">
                  <v:textbox inset="0,0,0,0">
                    <w:txbxContent>
                      <w:p w14:paraId="205E721D"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2022</w:t>
                        </w:r>
                      </w:p>
                    </w:txbxContent>
                  </v:textbox>
                </v:rect>
                <v:rect id="Rectangle 269700322" o:spid="_x0000_s1138" style="position:absolute;left:18500;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Qu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" filled="f" stroked="f">
                  <v:textbox inset="0,0,0,0">
                    <w:txbxContent>
                      <w:p w14:paraId="624C83DF"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2023</w:t>
                        </w:r>
                      </w:p>
                    </w:txbxContent>
                  </v:textbox>
                </v:rect>
                <v:rect id="Rectangle 269700323" o:spid="_x0000_s1139" style="position:absolute;left:23471;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" filled="f" stroked="f">
                  <v:textbox inset="0,0,0,0">
                    <w:txbxContent>
                      <w:p w14:paraId="2C6BEAD7" w14:textId="77777777" w:rsidR="007F40F8" w:rsidRPr="009461D7" w:rsidRDefault="007F40F8" w:rsidP="00284359">
                        <w:pPr>
                          <w:rPr>
                            <w:rFonts w:ascii="Arial" w:eastAsia="Arial" w:hAnsi="Arial" w:cs="Arial"/>
                            <w:b/>
                            <w:bCs/>
                            <w:color w:val="A5A5A5"/>
                            <w:kern w:val="24"/>
                            <w:sz w:val="16"/>
                            <w:szCs w:val="16"/>
                          </w:rPr>
                        </w:pPr>
                        <w:r w:rsidRPr="009461D7">
                          <w:rPr>
                            <w:b/>
                            <w:bCs/>
                            <w:sz w:val="16"/>
                            <w:szCs w:val="16"/>
                            <w:lang w:val="zh-CN"/>
                          </w:rPr>
                          <w:t>2024</w:t>
                        </w:r>
                      </w:p>
                    </w:txbxContent>
                  </v:textbox>
                </v:rect>
                <v:rect id="Rectangle 269700324" o:spid="_x0000_s1140" style="position:absolute;left:28257;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nBywAAAOIAAAAPAAAAZHJzL2Rvd25yZXYueG1sRI9Ba8JA&#10;FITvhf6H5RV6q7vGY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AZmInBywAA&#10;AOIAAAAPAAAAAAAAAAAAAAAAAAcCAABkcnMvZG93bnJldi54bWxQSwUGAAAAAAMAAwC3AAAA/wIA&#10;AAAA&#10;" filled="f" stroked="f">
                  <v:textbox inset="0,0,0,0">
                    <w:txbxContent>
                      <w:p w14:paraId="431CF201"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2025</w:t>
                        </w:r>
                      </w:p>
                    </w:txbxContent>
                  </v:textbox>
                </v:rect>
                <v:rect id="Rectangle 269700325" o:spid="_x0000_s1141" style="position:absolute;left:33343;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Cx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B21CxaywAA&#10;AOIAAAAPAAAAAAAAAAAAAAAAAAcCAABkcnMvZG93bnJldi54bWxQSwUGAAAAAAMAAwC3AAAA/wIA&#10;AAAA&#10;" filled="f" stroked="f">
                  <v:textbox inset="0,0,0,0">
                    <w:txbxContent>
                      <w:p w14:paraId="487CD72C"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2026</w:t>
                        </w:r>
                      </w:p>
                    </w:txbxContent>
                  </v:textbox>
                </v:rect>
                <v:rect id="Rectangle 269700326" o:spid="_x0000_s1142" style="position:absolute;left:38213;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I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" filled="f" stroked="f">
                  <v:textbox inset="0,0,0,0">
                    <w:txbxContent>
                      <w:p w14:paraId="78577F68"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2027</w:t>
                        </w:r>
                      </w:p>
                    </w:txbxContent>
                  </v:textbox>
                </v:rect>
                <v:rect id="Rectangle 269700327" o:spid="_x0000_s1143" style="position:absolute;left:43030;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e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" filled="f" stroked="f">
                  <v:textbox inset="0,0,0,0">
                    <w:txbxContent>
                      <w:p w14:paraId="4FBFC379"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2028</w:t>
                        </w:r>
                      </w:p>
                    </w:txbxContent>
                  </v:textbox>
                </v:rect>
                <v:rect id="Rectangle 269700328" o:spid="_x0000_s1144" style="position:absolute;left:47729;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" filled="f" stroked="f">
                  <v:textbox inset="0,0,0,0">
                    <w:txbxContent>
                      <w:p w14:paraId="0ABADB31"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2029</w:t>
                        </w:r>
                      </w:p>
                    </w:txbxContent>
                  </v:textbox>
                </v:rect>
                <v:rect id="Rectangle 269700329" o:spid="_x0000_s1145" style="position:absolute;left:52842;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Zf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" filled="f" stroked="f">
                  <v:textbox inset="0,0,0,0">
                    <w:txbxContent>
                      <w:p w14:paraId="3D779F4C" w14:textId="77777777" w:rsidR="007F40F8" w:rsidRPr="008443F8" w:rsidRDefault="007F40F8" w:rsidP="00284359">
                        <w:pPr>
                          <w:rPr>
                            <w:rFonts w:ascii="Arial" w:eastAsia="Arial" w:hAnsi="Arial" w:cs="Arial"/>
                            <w:b/>
                            <w:bCs/>
                            <w:color w:val="A5A5A5"/>
                            <w:kern w:val="24"/>
                            <w:sz w:val="15"/>
                            <w:szCs w:val="15"/>
                          </w:rPr>
                        </w:pPr>
                        <w:r w:rsidRPr="009461D7">
                          <w:rPr>
                            <w:b/>
                            <w:bCs/>
                            <w:sz w:val="16"/>
                            <w:szCs w:val="16"/>
                            <w:lang w:val="zh-CN"/>
                          </w:rPr>
                          <w:t>2030</w:t>
                        </w:r>
                      </w:p>
                    </w:txbxContent>
                  </v:textbox>
                </v:rect>
                <v:group id="Group 269700330" o:spid="_x0000_s1146" style="position:absolute;left:4803;top:43206;width:15116;height:2248" coordorigin="4803,43206" coordsize="15115,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">
                  <v:shape id="Shape 127" o:spid="_x0000_s1147" style="position:absolute;left:4937;top:43937;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" path="m,l1482916,e" filled="f" strokecolor="#ffc000" strokeweight="1pt">
                    <v:stroke miterlimit="1" joinstyle="miter"/>
                    <v:path arrowok="t" textboxrect="0,0,1482916,142478"/>
                  </v:shape>
                  <v:shape id="Shape 132" o:spid="_x0000_s1148" style="position:absolute;left:19198;top:43605;width:458;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" path="m,l,179997e" filled="f" strokecolor="#ffc000" strokeweight="1pt">
                    <v:stroke miterlimit="1" joinstyle="miter"/>
                    <v:path arrowok="t" textboxrect="0,0,45719,179997"/>
                  </v:shape>
                  <v:rect id="Rectangle 269700333" o:spid="_x0000_s1149" style="position:absolute;left:4803;top:43206;width:1511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" filled="f" stroked="f">
                    <v:textbox inset="0,0,0,0">
                      <w:txbxContent>
                        <w:p w14:paraId="3126FECD" w14:textId="77777777" w:rsidR="007F40F8" w:rsidRPr="00C76C9C" w:rsidRDefault="007F40F8" w:rsidP="00936E85">
                          <w:pPr>
                            <w:jc w:val="center"/>
                            <w:rPr>
                              <w:rFonts w:eastAsia="Arial"/>
                              <w:b/>
                              <w:bCs/>
                              <w:color w:val="ED7D31" w:themeColor="accent2"/>
                              <w:kern w:val="24"/>
                              <w:sz w:val="18"/>
                              <w:szCs w:val="18"/>
                            </w:rPr>
                          </w:pPr>
                          <w:r w:rsidRPr="00C76C9C">
                            <w:rPr>
                              <w:rFonts w:ascii="SimSun" w:eastAsia="SimSun" w:hAnsi="SimSun"/>
                              <w:b/>
                              <w:bCs/>
                              <w:color w:val="ED7D31" w:themeColor="accent2"/>
                              <w:sz w:val="18"/>
                              <w:szCs w:val="18"/>
                              <w:lang w:val="zh-CN"/>
                            </w:rPr>
                            <w:t>工作队任务</w:t>
                          </w:r>
                          <w:r w:rsidRPr="00C76C9C">
                            <w:rPr>
                              <w:b/>
                              <w:bCs/>
                              <w:color w:val="ED7D31" w:themeColor="accent2"/>
                              <w:sz w:val="18"/>
                              <w:szCs w:val="18"/>
                              <w:lang w:val="zh-CN"/>
                            </w:rPr>
                            <w:t>1</w:t>
                          </w:r>
                        </w:p>
                      </w:txbxContent>
                    </v:textbox>
                  </v:rect>
                  <v:shape id="Shape 132" o:spid="_x0000_s1150" style="position:absolute;left:4932;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" path="m,l,179997e" filled="f" strokecolor="#ffc000" strokeweight="1pt">
                    <v:stroke miterlimit="1" joinstyle="miter"/>
                    <v:path arrowok="t" textboxrect="0,0,0,179997"/>
                  </v:shape>
                </v:group>
                <v:group id="Group 269700335" o:spid="_x0000_s1151" style="position:absolute;left:19715;top:43206;width:14760;height:2223" coordorigin="19715,43206" coordsize="14760,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">
                  <v:shape id="Shape 127" o:spid="_x0000_s1152" style="position:absolute;left:19720;top:43937;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" path="m,l1482916,e" filled="f" strokecolor="#ffc000" strokeweight="1pt">
                    <v:stroke miterlimit="1" joinstyle="miter"/>
                    <v:path arrowok="t" textboxrect="0,0,1482916,142478"/>
                  </v:shape>
                  <v:shape id="Shape 132" o:spid="_x0000_s1153" style="position:absolute;left:33982;top:4360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" path="m,l,179997e" filled="f" strokecolor="#ffc000" strokeweight="1pt">
                    <v:stroke miterlimit="1" joinstyle="miter"/>
                    <v:path arrowok="t" textboxrect="0,0,45719,179997"/>
                  </v:shape>
                  <v:rect id="Rectangle 269700338" o:spid="_x0000_s1154" style="position:absolute;left:22089;top:43206;width:10939;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" filled="f" stroked="f">
                    <v:textbox inset="0,0,0,0">
                      <w:txbxContent>
                        <w:p w14:paraId="4009D04B" w14:textId="77777777" w:rsidR="007F40F8" w:rsidRPr="006C702F" w:rsidRDefault="007F40F8" w:rsidP="006C702F">
                          <w:pPr>
                            <w:jc w:val="center"/>
                            <w:rPr>
                              <w:b/>
                              <w:bCs/>
                              <w:color w:val="ED7D31" w:themeColor="accent2"/>
                              <w:sz w:val="18"/>
                              <w:szCs w:val="18"/>
                              <w:lang w:val="zh-CN"/>
                            </w:rPr>
                          </w:pPr>
                          <w:r w:rsidRPr="00C76C9C">
                            <w:rPr>
                              <w:rFonts w:ascii="SimSun" w:eastAsia="SimSun" w:hAnsi="SimSun" w:cs="SimSun" w:hint="eastAsia"/>
                              <w:b/>
                              <w:bCs/>
                              <w:color w:val="ED7D31" w:themeColor="accent2"/>
                              <w:sz w:val="18"/>
                              <w:szCs w:val="18"/>
                              <w:lang w:val="zh-CN"/>
                            </w:rPr>
                            <w:t>工作队任务</w:t>
                          </w:r>
                          <w:r w:rsidRPr="006C702F">
                            <w:rPr>
                              <w:b/>
                              <w:bCs/>
                              <w:color w:val="ED7D31" w:themeColor="accent2"/>
                              <w:sz w:val="18"/>
                              <w:szCs w:val="18"/>
                              <w:lang w:val="zh-CN"/>
                            </w:rPr>
                            <w:t>2</w:t>
                          </w:r>
                        </w:p>
                      </w:txbxContent>
                    </v:textbox>
                  </v:rect>
                  <v:shape id="Shape 132" o:spid="_x0000_s1155" style="position:absolute;left:19715;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" path="m,l,179997e" filled="f" strokecolor="#ffc000" strokeweight="1pt">
                    <v:stroke miterlimit="1" joinstyle="miter"/>
                    <v:path arrowok="t" textboxrect="0,0,0,179997"/>
                  </v:shape>
                </v:group>
                <v:group id="Group 269700340" o:spid="_x0000_s1156" style="position:absolute;left:34429;top:43207;width:19857;height:2229" coordorigin="34429,43208" coordsize="147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">
                  <v:shape id="Shape 127" o:spid="_x0000_s1157" style="position:absolute;left:34434;top:43937;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" path="m,l1482916,e" filled="f" strokecolor="#ffc000" strokeweight="1pt">
                    <v:stroke miterlimit="1" joinstyle="miter"/>
                    <v:path arrowok="t" textboxrect="0,0,1482916,142478"/>
                  </v:shape>
                  <v:shape id="Shape 132" o:spid="_x0000_s1158" style="position:absolute;left:48696;top:4360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" path="m,l,179997e" filled="f" strokecolor="#ffc000" strokeweight="1pt">
                    <v:stroke miterlimit="1" joinstyle="miter"/>
                    <v:path arrowok="t" textboxrect="0,0,45719,179997"/>
                  </v:shape>
                  <v:rect id="Rectangle 269700343" o:spid="_x0000_s1159" style="position:absolute;left:34531;top:43208;width:14290;height: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" filled="f" stroked="f">
                    <v:textbox inset="0,0,0,0">
                      <w:txbxContent>
                        <w:p w14:paraId="5388B492" w14:textId="77777777" w:rsidR="007F40F8" w:rsidRPr="006C702F" w:rsidRDefault="007F40F8" w:rsidP="00A274D9">
                          <w:pPr>
                            <w:spacing w:after="0" w:line="260" w:lineRule="exact"/>
                            <w:jc w:val="center"/>
                            <w:rPr>
                              <w:rFonts w:ascii="SimSun" w:eastAsia="SimSun" w:hAnsi="SimSun" w:cs="SimSun"/>
                              <w:b/>
                              <w:bCs/>
                              <w:color w:val="ED7D31" w:themeColor="accent2"/>
                              <w:sz w:val="18"/>
                              <w:szCs w:val="18"/>
                              <w:lang w:val="zh-CN"/>
                            </w:rPr>
                          </w:pPr>
                          <w:r w:rsidRPr="00C76C9C">
                            <w:rPr>
                              <w:rFonts w:ascii="SimSun" w:eastAsia="SimSun" w:hAnsi="SimSun" w:cs="SimSun"/>
                              <w:b/>
                              <w:bCs/>
                              <w:color w:val="ED7D31" w:themeColor="accent2"/>
                              <w:sz w:val="18"/>
                              <w:szCs w:val="18"/>
                              <w:lang w:val="zh-CN"/>
                            </w:rPr>
                            <w:t>工作队任务</w:t>
                          </w:r>
                          <w:r w:rsidRPr="00C76C9C">
                            <w:rPr>
                              <w:rFonts w:eastAsia="SimSun"/>
                              <w:b/>
                              <w:bCs/>
                              <w:color w:val="ED7D31" w:themeColor="accent2"/>
                              <w:sz w:val="18"/>
                              <w:szCs w:val="18"/>
                              <w:lang w:val="zh-CN"/>
                            </w:rPr>
                            <w:t>3</w:t>
                          </w:r>
                        </w:p>
                      </w:txbxContent>
                    </v:textbox>
                  </v:rect>
                  <v:shape id="Shape 132" o:spid="_x0000_s1160" style="position:absolute;left:34429;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" path="m,l,179997e" filled="f" strokecolor="#ffc000" strokeweight="1pt">
                    <v:stroke miterlimit="1" joinstyle="miter"/>
                    <v:path arrowok="t" textboxrect="0,0,0,179997"/>
                  </v:shape>
                </v:group>
                <v:rect id="Rectangle 269700345" o:spid="_x0000_s1161" style="position:absolute;left:12016;top:12338;width:5131;height:1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" filled="f" stroked="f">
                  <v:textbox inset="0,0,0,0">
                    <w:txbxContent>
                      <w:p w14:paraId="3E843163" w14:textId="77777777" w:rsidR="007F40F8" w:rsidRPr="00207D77" w:rsidRDefault="007F40F8" w:rsidP="00BC1A58">
                        <w:pPr>
                          <w:spacing w:after="0" w:line="200" w:lineRule="exact"/>
                          <w:jc w:val="center"/>
                          <w:rPr>
                            <w:rFonts w:ascii="Arial" w:eastAsia="Arial" w:hAnsi="Arial" w:cs="Arial"/>
                            <w:color w:val="C00000"/>
                            <w:kern w:val="24"/>
                            <w:sz w:val="18"/>
                            <w:szCs w:val="18"/>
                          </w:rPr>
                        </w:pPr>
                        <w:r w:rsidRPr="00207D77">
                          <w:rPr>
                            <w:color w:val="C00000"/>
                            <w:sz w:val="18"/>
                            <w:szCs w:val="18"/>
                            <w:lang w:val="zh-CN"/>
                          </w:rPr>
                          <w:t>专家组</w:t>
                        </w:r>
                      </w:p>
                    </w:txbxContent>
                  </v:textbox>
                </v:rect>
                <v:rect id="Rectangle 269700346" o:spid="_x0000_s1162" style="position:absolute;left:16966;top:12367;width:5131;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" filled="f" stroked="f">
                  <v:textbox inset="0,0,0,0">
                    <w:txbxContent>
                      <w:p w14:paraId="70676F77" w14:textId="77777777" w:rsidR="007F40F8" w:rsidRPr="00207D77" w:rsidRDefault="007F40F8" w:rsidP="00BC1A58">
                        <w:pPr>
                          <w:spacing w:after="0" w:line="200" w:lineRule="exact"/>
                          <w:jc w:val="center"/>
                          <w:rPr>
                            <w:color w:val="C00000"/>
                            <w:sz w:val="18"/>
                            <w:szCs w:val="18"/>
                            <w:lang w:val="zh-CN"/>
                          </w:rPr>
                        </w:pPr>
                        <w:r w:rsidRPr="00207D77">
                          <w:rPr>
                            <w:rFonts w:ascii="SimSun" w:eastAsia="SimSun" w:hAnsi="SimSun" w:cs="SimSun" w:hint="eastAsia"/>
                            <w:color w:val="C00000"/>
                            <w:sz w:val="18"/>
                            <w:szCs w:val="18"/>
                            <w:lang w:val="zh-CN"/>
                          </w:rPr>
                          <w:t>主席团</w:t>
                        </w:r>
                      </w:p>
                    </w:txbxContent>
                  </v:textbox>
                </v:rect>
                <v:rect id="Rectangle 269700347" o:spid="_x0000_s1163" style="position:absolute;left:26779;top:12456;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" filled="f" stroked="f">
                  <v:textbox inset="0,0,0,0">
                    <w:txbxContent>
                      <w:p w14:paraId="4B2C1387" w14:textId="77777777" w:rsidR="007F40F8" w:rsidRPr="00207D77" w:rsidRDefault="007F40F8" w:rsidP="00BC1A58">
                        <w:pPr>
                          <w:spacing w:after="0" w:line="200" w:lineRule="exact"/>
                          <w:jc w:val="center"/>
                          <w:rPr>
                            <w:rFonts w:ascii="SimSun" w:eastAsia="SimSun" w:hAnsi="SimSun" w:cs="SimSun"/>
                            <w:color w:val="C00000"/>
                            <w:sz w:val="18"/>
                            <w:szCs w:val="18"/>
                            <w:lang w:val="zh-CN"/>
                          </w:rPr>
                        </w:pPr>
                        <w:r w:rsidRPr="00207D77">
                          <w:rPr>
                            <w:rFonts w:ascii="SimSun" w:eastAsia="SimSun" w:hAnsi="SimSun" w:cs="SimSun"/>
                            <w:color w:val="C00000"/>
                            <w:sz w:val="18"/>
                            <w:szCs w:val="18"/>
                            <w:lang w:val="zh-CN"/>
                          </w:rPr>
                          <w:t>专家组</w:t>
                        </w:r>
                      </w:p>
                    </w:txbxContent>
                  </v:textbox>
                </v:rect>
                <v:rect id="Rectangle 269700348" o:spid="_x0000_s1164" style="position:absolute;left:41659;top:12474;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" filled="f" stroked="f">
                  <v:textbox inset="0,0,0,0">
                    <w:txbxContent>
                      <w:p w14:paraId="74F60013" w14:textId="77777777" w:rsidR="007F40F8" w:rsidRPr="00207D77" w:rsidRDefault="007F40F8" w:rsidP="00BC1A58">
                        <w:pPr>
                          <w:spacing w:after="0" w:line="200" w:lineRule="exact"/>
                          <w:jc w:val="center"/>
                          <w:rPr>
                            <w:rFonts w:ascii="SimSun" w:eastAsia="SimSun" w:hAnsi="SimSun" w:cs="SimSun"/>
                            <w:color w:val="C00000"/>
                            <w:sz w:val="18"/>
                            <w:szCs w:val="18"/>
                            <w:lang w:val="zh-CN"/>
                          </w:rPr>
                        </w:pPr>
                        <w:r w:rsidRPr="00207D77">
                          <w:rPr>
                            <w:rFonts w:ascii="SimSun" w:eastAsia="SimSun" w:hAnsi="SimSun" w:cs="SimSun"/>
                            <w:color w:val="C00000"/>
                            <w:sz w:val="18"/>
                            <w:szCs w:val="18"/>
                            <w:lang w:val="zh-CN"/>
                          </w:rPr>
                          <w:t>专家组</w:t>
                        </w:r>
                      </w:p>
                    </w:txbxContent>
                  </v:textbox>
                </v:rect>
                <v:rect id="Rectangle 269700349" o:spid="_x0000_s1165" style="position:absolute;left:31860;top:12415;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" filled="f" stroked="f">
                  <v:textbox inset="0,0,0,0">
                    <w:txbxContent>
                      <w:p w14:paraId="1C6DD789" w14:textId="77777777" w:rsidR="007F40F8" w:rsidRPr="00207D77" w:rsidRDefault="007F40F8" w:rsidP="00BC1A58">
                        <w:pPr>
                          <w:spacing w:after="0" w:line="200" w:lineRule="exact"/>
                          <w:jc w:val="center"/>
                          <w:rPr>
                            <w:rFonts w:ascii="SimSun" w:eastAsia="SimSun" w:hAnsi="SimSun" w:cs="SimSun"/>
                            <w:color w:val="C00000"/>
                            <w:sz w:val="18"/>
                            <w:szCs w:val="18"/>
                            <w:lang w:val="zh-CN"/>
                          </w:rPr>
                        </w:pPr>
                        <w:r w:rsidRPr="00207D77">
                          <w:rPr>
                            <w:rFonts w:ascii="SimSun" w:eastAsia="SimSun" w:hAnsi="SimSun" w:cs="SimSun"/>
                            <w:color w:val="C00000"/>
                            <w:sz w:val="18"/>
                            <w:szCs w:val="18"/>
                            <w:lang w:val="zh-CN"/>
                          </w:rPr>
                          <w:t>主席团</w:t>
                        </w:r>
                      </w:p>
                    </w:txbxContent>
                  </v:textbox>
                </v:rect>
                <v:rect id="Rectangle 269700350" o:spid="_x0000_s1166" style="position:absolute;left:46403;top:12328;width:5130;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" filled="f" stroked="f">
                  <v:textbox inset="0,0,0,0">
                    <w:txbxContent>
                      <w:p w14:paraId="3CF25559" w14:textId="77777777" w:rsidR="007F40F8" w:rsidRPr="00207D77" w:rsidRDefault="007F40F8" w:rsidP="00BC1A58">
                        <w:pPr>
                          <w:spacing w:after="0" w:line="200" w:lineRule="exact"/>
                          <w:jc w:val="center"/>
                          <w:rPr>
                            <w:rFonts w:ascii="SimSun" w:eastAsia="SimSun" w:hAnsi="SimSun" w:cs="SimSun"/>
                            <w:color w:val="C00000"/>
                            <w:sz w:val="18"/>
                            <w:szCs w:val="18"/>
                            <w:lang w:val="zh-CN"/>
                          </w:rPr>
                        </w:pPr>
                        <w:r w:rsidRPr="00207D77">
                          <w:rPr>
                            <w:rFonts w:ascii="SimSun" w:eastAsia="SimSun" w:hAnsi="SimSun" w:cs="SimSun"/>
                            <w:color w:val="C00000"/>
                            <w:sz w:val="18"/>
                            <w:szCs w:val="18"/>
                            <w:lang w:val="zh-CN"/>
                          </w:rPr>
                          <w:t>主席团</w:t>
                        </w:r>
                      </w:p>
                    </w:txbxContent>
                  </v:textbox>
                </v:rect>
                <v:group id="Group 269700351" o:spid="_x0000_s1167" style="position:absolute;left:19409;top:13881;width:10438;height:2486" coordorigin="19409,13881" coordsize="25803,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">
                  <v:shape id="Shape 127" o:spid="_x0000_s1168" style="position:absolute;left:19414;top:14213;width:24625;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" path="m,l1482916,e" filled="f" strokecolor="#bfbfbf" strokeweight="1pt">
                    <v:stroke miterlimit="1" joinstyle="miter"/>
                    <v:path arrowok="t" textboxrect="0,0,1482916,146495"/>
                  </v:shape>
                  <v:shape id="Shape 132" o:spid="_x0000_s1169" style="position:absolute;left:43582;top:13881;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" path="m,l,179997e" filled="f" strokecolor="#bfbfbf" strokeweight="1pt">
                    <v:stroke miterlimit="1" joinstyle="miter"/>
                    <v:path arrowok="t" textboxrect="0,0,45719,179997"/>
                  </v:shape>
                  <v:rect id="Rectangle 269700354" o:spid="_x0000_s1170" style="position:absolute;left:19865;top:14213;width:25348;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" filled="f" stroked="f">
                    <v:textbox inset="0,0,0,0">
                      <w:txbxContent>
                        <w:p w14:paraId="37C1021C" w14:textId="40A84B6C" w:rsidR="007F40F8" w:rsidRPr="0063056B" w:rsidRDefault="007F40F8" w:rsidP="00BC1A58">
                          <w:pPr>
                            <w:spacing w:after="0" w:line="200" w:lineRule="exact"/>
                            <w:jc w:val="left"/>
                            <w:rPr>
                              <w:rFonts w:ascii="Arial" w:eastAsia="Arial" w:hAnsi="Arial" w:cs="Arial"/>
                              <w:color w:val="AEAAAA" w:themeColor="background2" w:themeShade="BF"/>
                              <w:spacing w:val="-24"/>
                              <w:kern w:val="24"/>
                              <w:sz w:val="16"/>
                              <w:szCs w:val="16"/>
                            </w:rPr>
                          </w:pPr>
                          <w:r w:rsidRPr="00C76C9C">
                            <w:rPr>
                              <w:rFonts w:hint="eastAsia"/>
                              <w:color w:val="AEAAAA" w:themeColor="background2" w:themeShade="BF"/>
                              <w:spacing w:val="-20"/>
                              <w:sz w:val="16"/>
                              <w:szCs w:val="16"/>
                              <w:lang w:val="zh-CN"/>
                            </w:rPr>
                            <w:t>生物多样性平台中期审查</w:t>
                          </w:r>
                          <w:r w:rsidRPr="0063056B">
                            <w:rPr>
                              <w:rFonts w:eastAsiaTheme="minorEastAsia"/>
                              <w:color w:val="AEAAAA" w:themeColor="background2" w:themeShade="BF"/>
                              <w:spacing w:val="-24"/>
                              <w:sz w:val="16"/>
                              <w:szCs w:val="16"/>
                              <w:lang w:val="zh-CN"/>
                            </w:rPr>
                            <w:t>-</w:t>
                          </w:r>
                        </w:p>
                      </w:txbxContent>
                    </v:textbox>
                  </v:rect>
                  <v:shape id="Shape 132" o:spid="_x0000_s1171" style="position:absolute;left:19409;top:13906;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" path="m,l,179997e" filled="f" strokecolor="#bfbfbf" strokeweight="1pt">
                    <v:stroke miterlimit="1" joinstyle="miter"/>
                    <v:path arrowok="t" textboxrect="0,0,0,179997"/>
                  </v:shape>
                </v:group>
                <v:group id="Group 269700356" o:spid="_x0000_s1172" style="position:absolute;left:38815;top:13581;width:10514;height:2264" coordorigin="38774,13581" coordsize="25446,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">
                  <v:shape id="Shape 127" o:spid="_x0000_s1173" style="position:absolute;left:38849;top:13913;width:24625;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" path="m,l1482916,e" filled="f" strokecolor="#bfbfbf" strokeweight="1pt">
                    <v:stroke miterlimit="1" joinstyle="miter"/>
                    <v:path arrowok="t" textboxrect="0,0,1482916,146495"/>
                  </v:shape>
                  <v:shape id="Shape 132" o:spid="_x0000_s1174" style="position:absolute;left:63017;top:13581;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" path="m,l,179997e" filled="f" strokecolor="#bfbfbf" strokeweight="1pt">
                    <v:stroke miterlimit="1" joinstyle="miter"/>
                    <v:path arrowok="t" textboxrect="0,0,45719,179997"/>
                  </v:shape>
                  <v:rect id="Rectangle 269700359" o:spid="_x0000_s1175" style="position:absolute;left:38774;top:13763;width:25446;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" filled="f" stroked="f">
                    <v:textbox inset="0,0,0,0">
                      <w:txbxContent>
                        <w:p w14:paraId="027AD0A8" w14:textId="397734FA" w:rsidR="007F40F8" w:rsidRPr="0063056B" w:rsidRDefault="007F40F8" w:rsidP="00E01134">
                          <w:pPr>
                            <w:spacing w:before="40" w:after="0" w:line="200" w:lineRule="exact"/>
                            <w:jc w:val="center"/>
                            <w:rPr>
                              <w:color w:val="AEAAAA" w:themeColor="background2" w:themeShade="BF"/>
                              <w:spacing w:val="-20"/>
                              <w:sz w:val="16"/>
                              <w:szCs w:val="16"/>
                              <w:lang w:val="zh-CN"/>
                            </w:rPr>
                          </w:pPr>
                          <w:r w:rsidRPr="0063056B">
                            <w:rPr>
                              <w:rFonts w:ascii="SimSun" w:eastAsia="SimSun" w:hAnsi="SimSun" w:cs="SimSun" w:hint="eastAsia"/>
                              <w:color w:val="AEAAAA" w:themeColor="background2" w:themeShade="BF"/>
                              <w:spacing w:val="-20"/>
                              <w:sz w:val="16"/>
                              <w:szCs w:val="16"/>
                              <w:lang w:val="zh-CN"/>
                            </w:rPr>
                            <w:t>生物多样性平台最后审查</w:t>
                          </w:r>
                        </w:p>
                      </w:txbxContent>
                    </v:textbox>
                  </v:rect>
                  <v:shape id="Shape 132" o:spid="_x0000_s1176" style="position:absolute;left:38844;top:1360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" path="m,l,179997e" filled="f" strokecolor="#bfbfbf" strokeweight="1pt">
                    <v:stroke miterlimit="1" joinstyle="miter"/>
                    <v:path arrowok="t" textboxrect="0,0,0,179997"/>
                  </v:shape>
                </v:group>
                <v:shape id="Shape 132" o:spid="_x0000_s1177" style="position:absolute;left:34526;top:47466;width:457;height:1671;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" path="m,l,179997e" filled="f" strokecolor="#00b0f0" strokeweight="1pt">
                  <v:stroke miterlimit="1" joinstyle="miter"/>
                  <v:path arrowok="t" textboxrect="0,0,45719,179997"/>
                </v:shape>
                <v:shape id="Shape 127" o:spid="_x0000_s1178" style="position:absolute;left:34439;top:48066;width:14997;height:1074;flip:y;visibility:visible;mso-wrap-style:square;v-text-anchor:top" coordsize="1482916,10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" path="m,l1482916,e" filled="f" strokecolor="#00b0f0" strokeweight="1pt">
                  <v:stroke miterlimit="1" joinstyle="miter"/>
                  <v:path arrowok="t" textboxrect="0,0,1482916,107356"/>
                </v:shape>
                <v:shape id="Shape 132" o:spid="_x0000_s1179" style="position:absolute;left:38966;top:47520;width:457;height:1617;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" path="m,l,179997e" filled="f" strokecolor="#00b0f0" strokeweight="1pt">
                  <v:stroke miterlimit="1" joinstyle="miter"/>
                  <v:path arrowok="t" textboxrect="0,0,45719,179997"/>
                </v:shape>
                <v:shape id="Shape 132" o:spid="_x0000_s1180" style="position:absolute;left:43941;top:47366;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" path="m,l,179997e" filled="f" strokecolor="#00b0f0" strokeweight="1pt">
                  <v:stroke miterlimit="1" joinstyle="miter"/>
                  <v:path arrowok="t" textboxrect="0,0,45719,179997"/>
                </v:shape>
                <v:rect id="Rectangle 269700365" o:spid="_x0000_s1181" style="position:absolute;left:44667;top:47330;width:4677;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" filled="f" stroked="f">
                  <v:textbox inset="0,0,0,0">
                    <w:txbxContent>
                      <w:p w14:paraId="3CA36066" w14:textId="77777777" w:rsidR="007F40F8" w:rsidRPr="002940ED" w:rsidRDefault="007F40F8" w:rsidP="002940ED">
                        <w:pPr>
                          <w:jc w:val="center"/>
                          <w:rPr>
                            <w:b/>
                            <w:bCs/>
                            <w:color w:val="00B0F0"/>
                            <w:sz w:val="18"/>
                            <w:szCs w:val="18"/>
                            <w:lang w:val="zh-CN"/>
                          </w:rPr>
                        </w:pPr>
                        <w:r w:rsidRPr="002940ED">
                          <w:rPr>
                            <w:rFonts w:ascii="SimSun" w:eastAsia="SimSun" w:hAnsi="SimSun" w:cs="SimSun" w:hint="eastAsia"/>
                            <w:b/>
                            <w:bCs/>
                            <w:color w:val="00B0F0"/>
                            <w:sz w:val="18"/>
                            <w:szCs w:val="18"/>
                            <w:lang w:val="zh-CN"/>
                          </w:rPr>
                          <w:t>第</w:t>
                        </w:r>
                        <w:r w:rsidRPr="002940ED">
                          <w:rPr>
                            <w:b/>
                            <w:bCs/>
                            <w:color w:val="00B0F0"/>
                            <w:sz w:val="18"/>
                            <w:szCs w:val="18"/>
                            <w:lang w:val="zh-CN"/>
                          </w:rPr>
                          <w:t>2</w:t>
                        </w:r>
                        <w:r w:rsidRPr="002940ED">
                          <w:rPr>
                            <w:rFonts w:ascii="SimSun" w:eastAsia="SimSun" w:hAnsi="SimSun" w:cs="SimSun" w:hint="eastAsia"/>
                            <w:b/>
                            <w:bCs/>
                            <w:color w:val="00B0F0"/>
                            <w:sz w:val="18"/>
                            <w:szCs w:val="18"/>
                            <w:lang w:val="zh-CN"/>
                          </w:rPr>
                          <w:t>年</w:t>
                        </w:r>
                      </w:p>
                    </w:txbxContent>
                  </v:textbox>
                </v:rect>
                <v:rect id="Rectangle 269700366" o:spid="_x0000_s1182" style="position:absolute;left:39547;top:47686;width:4753;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" filled="f" stroked="f">
                  <v:textbox inset="0,0,0,0">
                    <w:txbxContent>
                      <w:p w14:paraId="62B5F8B4" w14:textId="77777777" w:rsidR="007F40F8" w:rsidRPr="002940ED" w:rsidRDefault="007F40F8" w:rsidP="00C03A28">
                        <w:pPr>
                          <w:spacing w:before="20" w:after="0" w:line="200" w:lineRule="exact"/>
                          <w:jc w:val="center"/>
                          <w:rPr>
                            <w:b/>
                            <w:bCs/>
                            <w:color w:val="00B0F0"/>
                            <w:sz w:val="18"/>
                            <w:szCs w:val="18"/>
                            <w:lang w:val="zh-CN"/>
                          </w:rPr>
                        </w:pPr>
                        <w:r w:rsidRPr="002940ED">
                          <w:rPr>
                            <w:rFonts w:ascii="SimSun" w:eastAsia="SimSun" w:hAnsi="SimSun" w:cs="SimSun" w:hint="eastAsia"/>
                            <w:b/>
                            <w:bCs/>
                            <w:color w:val="00B0F0"/>
                            <w:sz w:val="18"/>
                            <w:szCs w:val="18"/>
                            <w:lang w:val="zh-CN"/>
                          </w:rPr>
                          <w:t>第</w:t>
                        </w:r>
                        <w:r w:rsidRPr="00C76C9C">
                          <w:rPr>
                            <w:b/>
                            <w:bCs/>
                            <w:color w:val="00B0F0"/>
                            <w:sz w:val="18"/>
                            <w:szCs w:val="18"/>
                            <w:lang w:val="zh-CN"/>
                          </w:rPr>
                          <w:t>1</w:t>
                        </w:r>
                        <w:r w:rsidRPr="002940ED">
                          <w:rPr>
                            <w:rFonts w:ascii="SimSun" w:eastAsia="SimSun" w:hAnsi="SimSun" w:cs="SimSun" w:hint="eastAsia"/>
                            <w:b/>
                            <w:bCs/>
                            <w:color w:val="00B0F0"/>
                            <w:sz w:val="18"/>
                            <w:szCs w:val="18"/>
                            <w:lang w:val="zh-CN"/>
                          </w:rPr>
                          <w:t>年</w:t>
                        </w:r>
                      </w:p>
                    </w:txbxContent>
                  </v:textbox>
                </v:rect>
                <v:rect id="Rectangle 269700367" o:spid="_x0000_s1183" style="position:absolute;left:64546;top:47569;width:21727;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" filled="f" stroked="f">
                  <v:textbox inset="0,0,0,0">
                    <w:txbxContent>
                      <w:p w14:paraId="7A130574" w14:textId="2D3823E0" w:rsidR="007F40F8" w:rsidRPr="0063056B" w:rsidRDefault="007F40F8" w:rsidP="00C76C9C">
                        <w:pPr>
                          <w:spacing w:after="0" w:line="240" w:lineRule="auto"/>
                          <w:rPr>
                            <w:rFonts w:eastAsia="SimHei"/>
                            <w:b/>
                            <w:bCs/>
                            <w:color w:val="00B0F0"/>
                            <w:kern w:val="24"/>
                            <w:sz w:val="18"/>
                            <w:szCs w:val="18"/>
                          </w:rPr>
                        </w:pPr>
                        <w:r w:rsidRPr="0063056B">
                          <w:rPr>
                            <w:rFonts w:eastAsia="SimHei" w:hint="eastAsia"/>
                            <w:b/>
                            <w:bCs/>
                            <w:color w:val="00B0F0"/>
                            <w:sz w:val="18"/>
                            <w:szCs w:val="18"/>
                            <w:lang w:val="zh-CN"/>
                          </w:rPr>
                          <w:t>其他专题或方法评估</w:t>
                        </w:r>
                        <w:r w:rsidRPr="0063056B">
                          <w:rPr>
                            <w:rFonts w:eastAsia="SimHei"/>
                            <w:b/>
                            <w:bCs/>
                            <w:color w:val="00B0F0"/>
                            <w:sz w:val="18"/>
                            <w:szCs w:val="18"/>
                            <w:lang w:val="zh-CN"/>
                          </w:rPr>
                          <w:t>3</w:t>
                        </w:r>
                        <w:r w:rsidRPr="0063056B">
                          <w:rPr>
                            <w:rFonts w:eastAsia="SimHei" w:hint="eastAsia"/>
                            <w:b/>
                            <w:bCs/>
                            <w:color w:val="00B0F0"/>
                            <w:sz w:val="18"/>
                            <w:szCs w:val="18"/>
                            <w:lang w:val="zh-CN"/>
                          </w:rPr>
                          <w:t>（快速）</w:t>
                        </w:r>
                      </w:p>
                    </w:txbxContent>
                  </v:textbox>
                </v:rect>
                <v:shape id="Shape 132" o:spid="_x0000_s1184" style="position:absolute;left:48872;top:47377;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" path="m,l,179997e" filled="f" strokecolor="#00b0f0" strokeweight="1pt">
                  <v:stroke miterlimit="1" joinstyle="miter"/>
                  <v:path arrowok="t" textboxrect="0,0,45719,179997"/>
                </v:shape>
                <v:group id="Group 269700369" o:spid="_x0000_s1185" style="position:absolute;left:10970;top:6135;width:45481;height:6339" coordorigin="10970,6135" coordsize="4548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">
                  <v:rect id="Rectangle 269700370" o:spid="_x0000_s1186" style="position:absolute;left:10970;top:7265;width:6095;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" filled="f" stroked="f">
                    <v:textbox inset="0,0,0,0">
                      <w:txbxContent>
                        <w:p w14:paraId="46C51AD7" w14:textId="77777777" w:rsidR="007F40F8" w:rsidRPr="00C76C9C" w:rsidRDefault="007F40F8" w:rsidP="00C76C9C">
                          <w:pPr>
                            <w:spacing w:before="120" w:after="0" w:line="240" w:lineRule="auto"/>
                            <w:jc w:val="center"/>
                            <w:rPr>
                              <w:rFonts w:ascii="Arial" w:eastAsia="Arial" w:hAnsi="Arial" w:cs="Arial"/>
                              <w:color w:val="5B9BD5" w:themeColor="accent1"/>
                              <w:kern w:val="24"/>
                              <w:sz w:val="16"/>
                              <w:szCs w:val="16"/>
                            </w:rPr>
                          </w:pPr>
                          <w:r w:rsidRPr="00C76C9C">
                            <w:rPr>
                              <w:rFonts w:hint="eastAsia"/>
                              <w:color w:val="5B9BD5" w:themeColor="accent1"/>
                              <w:sz w:val="16"/>
                              <w:szCs w:val="16"/>
                              <w:lang w:val="zh-CN"/>
                            </w:rPr>
                            <w:t>审议其他专题</w:t>
                          </w:r>
                          <w:r w:rsidRPr="00C76C9C">
                            <w:rPr>
                              <w:rFonts w:ascii="SimSun" w:eastAsia="SimSun" w:hAnsi="SimSun"/>
                              <w:color w:val="5B9BD5" w:themeColor="accent1"/>
                              <w:sz w:val="16"/>
                              <w:szCs w:val="16"/>
                              <w:lang w:val="zh-CN"/>
                            </w:rPr>
                            <w:t>/</w:t>
                          </w:r>
                          <w:r w:rsidRPr="00C76C9C">
                            <w:rPr>
                              <w:rFonts w:hint="eastAsia"/>
                              <w:color w:val="5B9BD5" w:themeColor="accent1"/>
                              <w:sz w:val="16"/>
                              <w:szCs w:val="16"/>
                              <w:lang w:val="zh-CN"/>
                            </w:rPr>
                            <w:t>交付成果</w:t>
                          </w:r>
                        </w:p>
                      </w:txbxContent>
                    </v:textbox>
                  </v:rect>
                  <v:shape id="Shape 132" o:spid="_x0000_s1187" style="position:absolute;left:14240;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" path="m,l,179997e" filled="f" strokecolor="#4472c4" strokeweight="1pt">
                    <v:stroke miterlimit="1" joinstyle="miter"/>
                    <v:path arrowok="t" textboxrect="0,0,45719,179997"/>
                  </v:shape>
                  <v:rect id="Rectangle 269700372" o:spid="_x0000_s1188" style="position:absolute;left:17356;top:7265;width:6114;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sz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" filled="f" stroked="f">
                    <v:textbox inset="0,0,0,0">
                      <w:txbxContent>
                        <w:p w14:paraId="12A392EF" w14:textId="77777777" w:rsidR="007F40F8" w:rsidRPr="00C76C9C" w:rsidRDefault="007F40F8" w:rsidP="00C76C9C">
                          <w:pPr>
                            <w:spacing w:before="120" w:after="0" w:line="240" w:lineRule="auto"/>
                            <w:jc w:val="center"/>
                            <w:rPr>
                              <w:rFonts w:ascii="Arial" w:eastAsia="Arial" w:hAnsi="Arial" w:cs="Arial"/>
                              <w:color w:val="5B9BD5" w:themeColor="accent1"/>
                              <w:kern w:val="24"/>
                              <w:sz w:val="16"/>
                              <w:szCs w:val="16"/>
                            </w:rPr>
                          </w:pPr>
                          <w:r w:rsidRPr="00C76C9C">
                            <w:rPr>
                              <w:rFonts w:hint="eastAsia"/>
                              <w:color w:val="5B9BD5" w:themeColor="accent1"/>
                              <w:sz w:val="16"/>
                              <w:szCs w:val="16"/>
                              <w:lang w:val="zh-CN"/>
                            </w:rPr>
                            <w:t>审议其他专题</w:t>
                          </w:r>
                          <w:r w:rsidRPr="00C76C9C">
                            <w:rPr>
                              <w:rFonts w:ascii="SimSun" w:eastAsia="SimSun" w:hAnsi="SimSun"/>
                              <w:color w:val="5B9BD5" w:themeColor="accent1"/>
                              <w:sz w:val="16"/>
                              <w:szCs w:val="16"/>
                              <w:lang w:val="zh-CN"/>
                            </w:rPr>
                            <w:t>/</w:t>
                          </w:r>
                          <w:r w:rsidRPr="00C76C9C">
                            <w:rPr>
                              <w:rFonts w:hint="eastAsia"/>
                              <w:color w:val="5B9BD5" w:themeColor="accent1"/>
                              <w:sz w:val="16"/>
                              <w:szCs w:val="16"/>
                              <w:lang w:val="zh-CN"/>
                            </w:rPr>
                            <w:t>交付成果</w:t>
                          </w:r>
                        </w:p>
                      </w:txbxContent>
                    </v:textbox>
                  </v:rect>
                  <v:rect id="Rectangle 269700373" o:spid="_x0000_s1189" style="position:absolute;left:31496;top:7265;width:6069;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" filled="f" stroked="f">
                    <v:textbox inset="0,0,0,0">
                      <w:txbxContent>
                        <w:p w14:paraId="284892B9" w14:textId="77777777" w:rsidR="007F40F8" w:rsidRPr="00C76C9C" w:rsidRDefault="007F40F8" w:rsidP="00C76C9C">
                          <w:pPr>
                            <w:spacing w:before="120" w:after="0" w:line="240" w:lineRule="auto"/>
                            <w:jc w:val="center"/>
                            <w:rPr>
                              <w:color w:val="5B9BD5" w:themeColor="accent1"/>
                              <w:sz w:val="16"/>
                              <w:szCs w:val="16"/>
                              <w:lang w:val="zh-CN"/>
                            </w:rPr>
                          </w:pPr>
                          <w:r w:rsidRPr="00C76C9C">
                            <w:rPr>
                              <w:rFonts w:ascii="SimSun" w:eastAsia="SimSun" w:hAnsi="SimSun" w:cs="SimSun" w:hint="eastAsia"/>
                              <w:color w:val="5B9BD5" w:themeColor="accent1"/>
                              <w:sz w:val="16"/>
                              <w:szCs w:val="16"/>
                              <w:lang w:val="zh-CN"/>
                            </w:rPr>
                            <w:t>审议其他专题</w:t>
                          </w:r>
                          <w:r w:rsidRPr="00C76C9C">
                            <w:rPr>
                              <w:rFonts w:ascii="SimSun" w:eastAsia="SimSun" w:hAnsi="SimSun"/>
                              <w:color w:val="5B9BD5" w:themeColor="accent1"/>
                              <w:sz w:val="16"/>
                              <w:szCs w:val="16"/>
                              <w:lang w:val="zh-CN"/>
                            </w:rPr>
                            <w:t>/</w:t>
                          </w:r>
                          <w:r w:rsidRPr="00C76C9C">
                            <w:rPr>
                              <w:rFonts w:ascii="SimSun" w:eastAsia="SimSun" w:hAnsi="SimSun" w:cs="SimSun" w:hint="eastAsia"/>
                              <w:color w:val="5B9BD5" w:themeColor="accent1"/>
                              <w:sz w:val="16"/>
                              <w:szCs w:val="16"/>
                              <w:lang w:val="zh-CN"/>
                            </w:rPr>
                            <w:t>交付成果</w:t>
                          </w:r>
                        </w:p>
                      </w:txbxContent>
                    </v:textbox>
                  </v:rect>
                  <v:rect id="Rectangle 269700374" o:spid="_x0000_s1190" style="position:absolute;left:51320;top:7461;width:5131;height:5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" filled="f" stroked="f">
                    <v:textbox inset="0,0,0,0">
                      <w:txbxContent>
                        <w:p w14:paraId="03318A05" w14:textId="77777777" w:rsidR="007F40F8" w:rsidRPr="00C76C9C" w:rsidRDefault="007F40F8" w:rsidP="00C76C9C">
                          <w:pPr>
                            <w:spacing w:before="120" w:after="0" w:line="240" w:lineRule="auto"/>
                            <w:jc w:val="center"/>
                            <w:rPr>
                              <w:rFonts w:ascii="SimSun" w:eastAsia="SimSun" w:hAnsi="SimSun" w:cs="SimSun"/>
                              <w:color w:val="5B9BD5" w:themeColor="accent1"/>
                              <w:sz w:val="16"/>
                              <w:szCs w:val="16"/>
                              <w:lang w:val="zh-CN"/>
                            </w:rPr>
                          </w:pPr>
                          <w:r w:rsidRPr="00C76C9C">
                            <w:rPr>
                              <w:rFonts w:ascii="SimSun" w:eastAsia="SimSun" w:hAnsi="SimSun" w:cs="SimSun"/>
                              <w:color w:val="5B9BD5" w:themeColor="accent1"/>
                              <w:sz w:val="16"/>
                              <w:szCs w:val="16"/>
                              <w:lang w:val="zh-CN"/>
                            </w:rPr>
                            <w:t>审议新的工作方案</w:t>
                          </w:r>
                        </w:p>
                      </w:txbxContent>
                    </v:textbox>
                  </v:rect>
                  <v:shape id="Shape 132" o:spid="_x0000_s1191" style="position:absolute;left:19162;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" path="m,l,179997e" filled="f" strokecolor="#4472c4" strokeweight="1pt">
                    <v:stroke miterlimit="1" joinstyle="miter"/>
                    <v:path arrowok="t" textboxrect="0,0,45719,179997"/>
                  </v:shape>
                  <v:shape id="Shape 132" o:spid="_x0000_s1192" style="position:absolute;left:33977;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" path="m,l,179997e" filled="f" strokecolor="#4472c4" strokeweight="1pt">
                    <v:stroke miterlimit="1" joinstyle="miter"/>
                    <v:path arrowok="t" textboxrect="0,0,45719,179997"/>
                  </v:shape>
                  <v:shape id="Shape 132" o:spid="_x0000_s1193" style="position:absolute;left:53623;top:6135;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" path="m,l,179997e" filled="f" strokecolor="#4472c4" strokeweight="1pt">
                    <v:stroke miterlimit="1" joinstyle="miter"/>
                    <v:path arrowok="t" textboxrect="0,0,45719,179997"/>
                  </v:shape>
                </v:group>
                <v:group id="Group 269700378" o:spid="_x0000_s1194" style="position:absolute;left:14164;top:11284;width:34846;height:1007" coordorigin="14164,11284" coordsize="34846,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">
                  <v:shape id="Shape 132" o:spid="_x0000_s1195" style="position:absolute;left:14164;top:11377;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" path="m,l,179997e" filled="f" strokecolor="#c0c" strokeweight="1pt">
                    <v:stroke miterlimit="1" joinstyle="miter"/>
                    <v:path arrowok="t" textboxrect="0,0,45719,179997"/>
                  </v:shape>
                  <v:shape id="Shape 132" o:spid="_x0000_s1196" style="position:absolute;left:19162;top:11331;width:457;height:913;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" path="m,l,179997e" filled="f" strokecolor="#c0c" strokeweight="1pt">
                    <v:stroke miterlimit="1" joinstyle="miter"/>
                    <v:path arrowok="t" textboxrect="0,0,45719,179997"/>
                  </v:shape>
                  <v:shape id="Shape 132" o:spid="_x0000_s1197" style="position:absolute;left:28973;top:11294;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" path="m,l,179997e" filled="f" strokecolor="#c0c" strokeweight="1pt">
                    <v:stroke miterlimit="1" joinstyle="miter"/>
                    <v:path arrowok="t" textboxrect="0,0,45719,179997"/>
                  </v:shape>
                  <v:shape id="Shape 132" o:spid="_x0000_s1198" style="position:absolute;left:33941;top:11287;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" path="m,l,179997e" filled="f" strokecolor="#c0c" strokeweight="1pt">
                    <v:stroke miterlimit="1" joinstyle="miter"/>
                    <v:path arrowok="t" textboxrect="0,0,45719,179997"/>
                  </v:shape>
                  <v:shape id="Shape 132" o:spid="_x0000_s1199" style="position:absolute;left:43786;top:11287;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" path="m,l,179997e" filled="f" strokecolor="#c0c" strokeweight="1pt">
                    <v:stroke miterlimit="1" joinstyle="miter"/>
                    <v:path arrowok="t" textboxrect="0,0,45719,179997"/>
                  </v:shape>
                  <v:shape id="Shape 132" o:spid="_x0000_s1200" style="position:absolute;left:48553;top:11284;width:457;height:913;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" path="m,l,179997e" filled="f" strokecolor="#c0c" strokeweight="1pt">
                    <v:stroke miterlimit="1" joinstyle="miter"/>
                    <v:path arrowok="t" textboxrect="0,0,45719,179997"/>
                  </v:shape>
                </v:group>
                <v:group id="Group 269700385" o:spid="_x0000_s1201" style="position:absolute;left:54255;top:43206;width:14760;height:2248" coordorigin="54255,43206" coordsize="14760,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">
                  <v:shape id="Shape 127" o:spid="_x0000_s1202" style="position:absolute;left:54260;top:43962;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" path="m,l1482916,e" filled="f" strokecolor="#f8cbad" strokeweight="1pt">
                    <v:stroke miterlimit="1" joinstyle="miter"/>
                    <v:path arrowok="t" textboxrect="0,0,1482916,142478"/>
                  </v:shape>
                  <v:rect id="Rectangle 269700387" o:spid="_x0000_s1203" style="position:absolute;left:56610;top:43206;width:10939;height: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" filled="f" stroked="f">
                    <v:textbox inset="0,0,0,0">
                      <w:txbxContent>
                        <w:p w14:paraId="1E8887E2" w14:textId="77777777" w:rsidR="007F40F8" w:rsidRPr="00E9616F" w:rsidRDefault="007F40F8" w:rsidP="00E9616F">
                          <w:pPr>
                            <w:spacing w:before="40" w:after="0" w:line="200" w:lineRule="exact"/>
                            <w:jc w:val="center"/>
                            <w:rPr>
                              <w:rFonts w:ascii="SimSun" w:eastAsia="SimSun" w:hAnsi="SimSun" w:cs="SimSun"/>
                              <w:b/>
                              <w:bCs/>
                              <w:color w:val="FFC000" w:themeColor="accent4"/>
                              <w:sz w:val="18"/>
                              <w:szCs w:val="18"/>
                              <w:lang w:val="zh-CN"/>
                            </w:rPr>
                          </w:pPr>
                          <w:r w:rsidRPr="00E9616F">
                            <w:rPr>
                              <w:rFonts w:ascii="SimSun" w:eastAsia="SimSun" w:hAnsi="SimSun" w:cs="SimSun"/>
                              <w:b/>
                              <w:bCs/>
                              <w:color w:val="FFC000" w:themeColor="accent4"/>
                              <w:sz w:val="18"/>
                              <w:szCs w:val="18"/>
                              <w:lang w:val="zh-CN"/>
                            </w:rPr>
                            <w:t>工作队任务</w:t>
                          </w:r>
                          <w:r w:rsidRPr="00C76C9C">
                            <w:rPr>
                              <w:rFonts w:eastAsia="SimSun"/>
                              <w:b/>
                              <w:bCs/>
                              <w:color w:val="FFC000" w:themeColor="accent4"/>
                              <w:sz w:val="18"/>
                              <w:szCs w:val="18"/>
                              <w:lang w:val="zh-CN"/>
                            </w:rPr>
                            <w:t>1</w:t>
                          </w:r>
                        </w:p>
                      </w:txbxContent>
                    </v:textbox>
                  </v:rect>
                  <v:shape id="Shape 132" o:spid="_x0000_s1204" style="position:absolute;left:54255;top:43655;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" path="m,l,179997e" filled="f" strokecolor="#ffc000" strokeweight="1pt">
                    <v:stroke miterlimit="1" joinstyle="miter"/>
                    <v:path arrowok="t" textboxrect="0,0,0,179997"/>
                  </v:shape>
                </v:group>
                <v:shape id="Shape 132" o:spid="_x0000_s1205" style="position:absolute;left:68976;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" path="m,l,179997e" filled="f" strokecolor="#f8cbad" strokeweight="1pt">
                  <v:stroke miterlimit="1" joinstyle="miter"/>
                  <v:path arrowok="t" textboxrect="0,0,0,179997"/>
                </v:shape>
                <v:shape id="Shape 58" o:spid="_x0000_s1206" style="position:absolute;left:14513;top:1884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" path="m,l,179997e" filled="f" strokecolor="#00b0f0" strokeweight="4.5pt">
                  <v:stroke miterlimit="1" joinstyle="miter"/>
                  <v:path arrowok="t" textboxrect="0,0,0,179997"/>
                </v:shape>
                <v:shape id="Shape 58" o:spid="_x0000_s1207" style="position:absolute;left:19649;top:220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" path="m,l,179997e" filled="f" strokecolor="#00b0f0" strokeweight="4.5pt">
                  <v:stroke miterlimit="1" joinstyle="miter"/>
                  <v:path arrowok="t" textboxrect="0,0,0,179997"/>
                </v:shape>
                <v:shape id="Shape 58" o:spid="_x0000_s1208" style="position:absolute;left:29473;top:3141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" path="m,l,179997e" filled="f" strokecolor="#00b0f0" strokeweight="4.5pt">
                  <v:stroke miterlimit="1" joinstyle="miter"/>
                  <v:path arrowok="t" textboxrect="0,0,0,179997"/>
                </v:shape>
                <v:shape id="Shape 58" o:spid="_x0000_s1209" style="position:absolute;left:24507;top:28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" path="m,l,179997e" filled="f" strokecolor="#00b0f0" strokeweight="4.5pt">
                  <v:stroke miterlimit="1" joinstyle="miter"/>
                  <v:path arrowok="t" textboxrect="0,0,0,179997"/>
                </v:shape>
                <v:shape id="Shape 58" o:spid="_x0000_s1210" style="position:absolute;left:24126;top:25088;width:457;height:189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" path="m,l,179997e" filled="f" strokecolor="#00b0f0" strokeweight="4.5pt">
                  <v:stroke miterlimit="1" joinstyle="miter"/>
                  <v:path arrowok="t" textboxrect="0,0,45720,179997"/>
                </v:shape>
                <v:shape id="Shape 58" o:spid="_x0000_s1211" style="position:absolute;left:44188;top:3434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" path="m,l,179997e" filled="f" strokecolor="#00b0f0" strokeweight="4.5pt">
                  <v:stroke miterlimit="1" joinstyle="miter"/>
                  <v:path arrowok="t" textboxrect="0,0,0,179997"/>
                </v:shape>
                <v:shape id="Shape 58" o:spid="_x0000_s1212" style="position:absolute;left:14110;top:31106;width:458;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" path="m,l,179997e" filled="f" strokecolor="#70ad47" strokeweight="4.5pt">
                  <v:stroke miterlimit="1" joinstyle="miter"/>
                  <v:path arrowok="t" textboxrect="0,0,45719,179997"/>
                </v:shape>
                <v:shape id="Shape 58" o:spid="_x0000_s1213" style="position:absolute;left:23899;top:34087;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" path="m,l,179997e" filled="f" strokecolor="#70ad47" strokeweight="4.5pt">
                  <v:stroke miterlimit="1" joinstyle="miter"/>
                  <v:path arrowok="t" textboxrect="0,0,45719,179997"/>
                </v:shape>
                <v:group id="Group 269700398" o:spid="_x0000_s1214" style="position:absolute;left:19877;top:36825;width:15106;height:2173" coordorigin="19877,36825" coordsize="1456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">
                  <v:shape id="Shape 127" o:spid="_x0000_s1215" style="position:absolute;left:19877;top:37448;width:14074;height:1391;flip:y;visibility:visible;mso-wrap-style:square;v-text-anchor:top" coordsize="1482916,13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" path="m,l1482916,e" filled="f" strokecolor="#7030a0" strokeweight="1pt">
                    <v:stroke miterlimit="1" joinstyle="miter"/>
                    <v:path arrowok="t" textboxrect="0,0,1482916,139126"/>
                  </v:shape>
                  <v:shape id="Shape 132" o:spid="_x0000_s1216" style="position:absolute;left:23745;top:3706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" path="m,l,179997e" filled="f" strokecolor="#7030a0" strokeweight="1pt">
                    <v:stroke miterlimit="1" joinstyle="miter"/>
                    <v:path arrowok="t" textboxrect="0,0,45719,179997"/>
                  </v:shape>
                  <v:rect id="Rectangle 269700401" o:spid="_x0000_s1217" style="position:absolute;left:24313;top:37289;width:4970;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LtcygAAAOIAAAAPAAAAZHJzL2Rvd25yZXYueG1sRI9Ba8JA&#10;FITvBf/D8oTe6q4i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ILwu1zKAAAA&#10;4gAAAA8AAAAAAAAAAAAAAAAABwIAAGRycy9kb3ducmV2LnhtbFBLBQYAAAAAAwADALcAAAD+AgAA&#10;AAA=&#10;" filled="f" stroked="f">
                    <v:textbox inset="0,0,0,0">
                      <w:txbxContent>
                        <w:p w14:paraId="76D1A711" w14:textId="77777777" w:rsidR="007F40F8" w:rsidRPr="008443F8" w:rsidRDefault="007F40F8" w:rsidP="0002308F">
                          <w:pPr>
                            <w:spacing w:before="40" w:after="0" w:line="200" w:lineRule="exact"/>
                            <w:jc w:val="center"/>
                            <w:rPr>
                              <w:rFonts w:ascii="Arial" w:eastAsia="Arial" w:hAnsi="Arial" w:cs="Arial"/>
                              <w:b/>
                              <w:bCs/>
                              <w:color w:val="7030A0"/>
                              <w:kern w:val="24"/>
                              <w:sz w:val="15"/>
                              <w:szCs w:val="15"/>
                            </w:rPr>
                          </w:pPr>
                          <w:r w:rsidRPr="0002308F">
                            <w:rPr>
                              <w:rFonts w:ascii="SimSun" w:eastAsia="SimSun" w:hAnsi="SimSun" w:cs="SimSun"/>
                              <w:b/>
                              <w:bCs/>
                              <w:color w:val="7030A0"/>
                              <w:sz w:val="18"/>
                              <w:szCs w:val="18"/>
                              <w:lang w:val="zh-CN"/>
                            </w:rPr>
                            <w:t>第</w:t>
                          </w:r>
                          <w:r w:rsidRPr="00C76C9C">
                            <w:rPr>
                              <w:rFonts w:eastAsia="SimSun"/>
                              <w:b/>
                              <w:bCs/>
                              <w:color w:val="7030A0"/>
                              <w:sz w:val="18"/>
                              <w:szCs w:val="18"/>
                              <w:lang w:val="zh-CN"/>
                            </w:rPr>
                            <w:t>1</w:t>
                          </w:r>
                          <w:r w:rsidRPr="0002308F">
                            <w:rPr>
                              <w:rFonts w:ascii="SimSun" w:eastAsia="SimSun" w:hAnsi="SimSun" w:cs="SimSun"/>
                              <w:b/>
                              <w:bCs/>
                              <w:color w:val="7030A0"/>
                              <w:sz w:val="18"/>
                              <w:szCs w:val="18"/>
                              <w:lang w:val="zh-CN"/>
                            </w:rPr>
                            <w:t>年</w:t>
                          </w:r>
                        </w:p>
                      </w:txbxContent>
                    </v:textbox>
                  </v:rect>
                  <v:shape id="Shape 132" o:spid="_x0000_s1218" style="position:absolute;left:28676;top:37079;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" path="m,l,179997e" filled="f" strokecolor="#7030a0" strokeweight="1pt">
                    <v:stroke miterlimit="1" joinstyle="miter"/>
                    <v:path arrowok="t" textboxrect="0,0,45719,179997"/>
                  </v:shape>
                  <v:shape id="Shape 58" o:spid="_x0000_s1219" style="position:absolute;left:33983;top:36983;width:458;height:2015;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" path="m,l,179997e" filled="f" strokecolor="#00b0f0" strokeweight="4.5pt">
                    <v:stroke miterlimit="1" joinstyle="miter"/>
                    <v:path arrowok="t" textboxrect="0,0,45719,179997"/>
                  </v:shape>
                  <v:shape id="Shape 58" o:spid="_x0000_s1220" style="position:absolute;left:19877;top:36825;width:3847;height:2058;visibility:visible;mso-wrap-style:square;v-text-anchor:top" coordsize="38469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" path="m,l,179997e" filled="f" strokecolor="#70ad47" strokeweight="4.5pt">
                    <v:stroke miterlimit="1" joinstyle="miter"/>
                    <v:path arrowok="t" textboxrect="0,0,384695,179997"/>
                  </v:shape>
                </v:group>
                <v:shape id="Shape 58" o:spid="_x0000_s1221" style="position:absolute;left:49436;top:47330;width:457;height:1800;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" path="m,l,179997e" filled="f" strokecolor="#00b0f0" strokeweight="4.5pt">
                  <v:stroke miterlimit="1" joinstyle="miter"/>
                  <v:path arrowok="t" textboxrect="0,0,45719,179997"/>
                </v:shape>
                <v:shape id="Shape 58" o:spid="_x0000_s1222" style="position:absolute;left:33928;top:47025;width:458;height:2058;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" path="m,l,179997e" filled="f" strokecolor="#70ad47" strokeweight="4.5pt">
                  <v:stroke miterlimit="1" joinstyle="miter"/>
                  <v:path arrowok="t" textboxrect="0,0,45719,179997"/>
                </v:shape>
                <v:rect id="Rectangle 269700407" o:spid="_x0000_s1223" style="position:absolute;left:24478;top:34641;width:5087;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azygAAAOIAAAAPAAAAZHJzL2Rvd25yZXYueG1sRI9Ba8JA&#10;FITvBf/D8gRvdVcR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GJVhrPKAAAA&#10;4gAAAA8AAAAAAAAAAAAAAAAABwIAAGRycy9kb3ducmV2LnhtbFBLBQYAAAAAAwADALcAAAD+AgAA&#10;AAA=&#10;" filled="f" stroked="f">
                  <v:textbox inset="0,0,0,0">
                    <w:txbxContent>
                      <w:p w14:paraId="64033055" w14:textId="77777777" w:rsidR="007F40F8" w:rsidRPr="00FF6FAE" w:rsidRDefault="007F40F8" w:rsidP="00FF6FAE">
                        <w:pPr>
                          <w:spacing w:before="20" w:after="0" w:line="200" w:lineRule="exact"/>
                          <w:jc w:val="center"/>
                          <w:rPr>
                            <w:rFonts w:ascii="SimSun" w:eastAsia="SimSun" w:hAnsi="SimSun" w:cs="SimSun"/>
                            <w:b/>
                            <w:bCs/>
                            <w:color w:val="7030A0"/>
                            <w:sz w:val="18"/>
                            <w:szCs w:val="18"/>
                            <w:lang w:val="zh-CN"/>
                          </w:rPr>
                        </w:pPr>
                        <w:r w:rsidRPr="00FF6FAE">
                          <w:rPr>
                            <w:rFonts w:ascii="SimSun" w:eastAsia="SimSun" w:hAnsi="SimSun" w:cs="SimSun"/>
                            <w:b/>
                            <w:bCs/>
                            <w:color w:val="7030A0"/>
                            <w:sz w:val="18"/>
                            <w:szCs w:val="18"/>
                            <w:lang w:val="zh-CN"/>
                          </w:rPr>
                          <w:t>第</w:t>
                        </w:r>
                        <w:r w:rsidRPr="00C76C9C">
                          <w:rPr>
                            <w:rFonts w:eastAsia="SimSun"/>
                            <w:b/>
                            <w:bCs/>
                            <w:color w:val="7030A0"/>
                            <w:sz w:val="18"/>
                            <w:szCs w:val="18"/>
                            <w:lang w:val="zh-CN"/>
                          </w:rPr>
                          <w:t>1</w:t>
                        </w:r>
                        <w:r w:rsidRPr="00FF6FAE">
                          <w:rPr>
                            <w:rFonts w:ascii="SimSun" w:eastAsia="SimSun" w:hAnsi="SimSun" w:cs="SimSun"/>
                            <w:b/>
                            <w:bCs/>
                            <w:color w:val="7030A0"/>
                            <w:sz w:val="18"/>
                            <w:szCs w:val="18"/>
                            <w:lang w:val="zh-CN"/>
                          </w:rPr>
                          <w:t>年</w:t>
                        </w:r>
                      </w:p>
                    </w:txbxContent>
                  </v:textbox>
                </v:rect>
                <v:group id="Group 269700408" o:spid="_x0000_s1224" style="position:absolute;left:24478;top:39485;width:15161;height:2058" coordorigin="24472,39485" coordsize="14617,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">
                  <v:shape id="Shape 127" o:spid="_x0000_s1225" style="position:absolute;left:24472;top:40007;width:13967;height:1411;flip:y;visibility:visible;mso-wrap-style:square;v-text-anchor:top" coordsize="1482916,1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" path="m,l1482916,e" filled="f" strokecolor="#7030a0" strokeweight="1pt">
                    <v:stroke miterlimit="1" joinstyle="miter"/>
                    <v:path arrowok="t" textboxrect="0,0,1482916,141037"/>
                  </v:shape>
                  <v:shape id="Shape 132" o:spid="_x0000_s1226" style="position:absolute;left:28660;top:396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" path="m,l,179997e" filled="f" strokecolor="#7030a0" strokeweight="1pt">
                    <v:stroke miterlimit="1" joinstyle="miter"/>
                    <v:path arrowok="t" textboxrect="0,0,45719,179997"/>
                  </v:shape>
                  <v:rect id="Rectangle 269700411" o:spid="_x0000_s1227" style="position:absolute;left:34844;top:39842;width:3976;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2BygAAAOIAAAAPAAAAZHJzL2Rvd25yZXYueG1sRI9Ba8JA&#10;FITvQv/D8gq96W5E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AcpLYHKAAAA&#10;4gAAAA8AAAAAAAAAAAAAAAAABwIAAGRycy9kb3ducmV2LnhtbFBLBQYAAAAAAwADALcAAAD+AgAA&#10;AAA=&#10;" filled="f" stroked="f">
                    <v:textbox inset="0,0,0,0">
                      <w:txbxContent>
                        <w:p w14:paraId="69622224" w14:textId="77777777" w:rsidR="007F40F8" w:rsidRPr="0002308F" w:rsidRDefault="007F40F8" w:rsidP="0002308F">
                          <w:pPr>
                            <w:spacing w:before="20" w:after="0" w:line="200" w:lineRule="exact"/>
                            <w:jc w:val="left"/>
                            <w:rPr>
                              <w:rFonts w:ascii="SimSun" w:eastAsia="SimSun" w:hAnsi="SimSun" w:cs="SimSun"/>
                              <w:b/>
                              <w:bCs/>
                              <w:color w:val="7030A0"/>
                              <w:sz w:val="18"/>
                              <w:szCs w:val="18"/>
                              <w:lang w:val="zh-CN"/>
                            </w:rPr>
                          </w:pPr>
                          <w:r w:rsidRPr="0002308F">
                            <w:rPr>
                              <w:rFonts w:ascii="SimSun" w:eastAsia="SimSun" w:hAnsi="SimSun" w:cs="SimSun"/>
                              <w:b/>
                              <w:bCs/>
                              <w:color w:val="7030A0"/>
                              <w:sz w:val="18"/>
                              <w:szCs w:val="18"/>
                              <w:lang w:val="zh-CN"/>
                            </w:rPr>
                            <w:t>第</w:t>
                          </w:r>
                          <w:r w:rsidRPr="00C76C9C">
                            <w:rPr>
                              <w:rFonts w:eastAsia="SimSun"/>
                              <w:b/>
                              <w:bCs/>
                              <w:color w:val="7030A0"/>
                              <w:sz w:val="18"/>
                              <w:szCs w:val="18"/>
                              <w:lang w:val="zh-CN"/>
                            </w:rPr>
                            <w:t>2</w:t>
                          </w:r>
                          <w:r w:rsidRPr="0002308F">
                            <w:rPr>
                              <w:rFonts w:ascii="SimSun" w:eastAsia="SimSun" w:hAnsi="SimSun" w:cs="SimSun"/>
                              <w:b/>
                              <w:bCs/>
                              <w:color w:val="7030A0"/>
                              <w:sz w:val="18"/>
                              <w:szCs w:val="18"/>
                              <w:lang w:val="zh-CN"/>
                            </w:rPr>
                            <w:t>年</w:t>
                          </w:r>
                        </w:p>
                      </w:txbxContent>
                    </v:textbox>
                  </v:rect>
                  <v:rect id="Rectangle 269700412" o:spid="_x0000_s1228" style="position:absolute;left:29190;top:39904;width:492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P2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" filled="f" stroked="f">
                    <v:textbox inset="0,0,0,0">
                      <w:txbxContent>
                        <w:p w14:paraId="74C4A32E" w14:textId="77777777" w:rsidR="007F40F8" w:rsidRPr="0002308F" w:rsidRDefault="007F40F8" w:rsidP="0002308F">
                          <w:pPr>
                            <w:spacing w:before="20" w:after="0" w:line="200" w:lineRule="exact"/>
                            <w:jc w:val="center"/>
                            <w:rPr>
                              <w:rFonts w:ascii="SimSun" w:eastAsia="SimSun" w:hAnsi="SimSun" w:cs="SimSun"/>
                              <w:b/>
                              <w:bCs/>
                              <w:color w:val="7030A0"/>
                              <w:sz w:val="18"/>
                              <w:szCs w:val="18"/>
                              <w:lang w:val="zh-CN"/>
                            </w:rPr>
                          </w:pPr>
                          <w:r w:rsidRPr="0002308F">
                            <w:rPr>
                              <w:rFonts w:ascii="SimSun" w:eastAsia="SimSun" w:hAnsi="SimSun" w:cs="SimSun"/>
                              <w:b/>
                              <w:bCs/>
                              <w:color w:val="7030A0"/>
                              <w:sz w:val="18"/>
                              <w:szCs w:val="18"/>
                              <w:lang w:val="zh-CN"/>
                            </w:rPr>
                            <w:t>第</w:t>
                          </w:r>
                          <w:r w:rsidRPr="00C76C9C">
                            <w:rPr>
                              <w:rFonts w:eastAsia="SimSun"/>
                              <w:b/>
                              <w:bCs/>
                              <w:color w:val="7030A0"/>
                              <w:sz w:val="18"/>
                              <w:szCs w:val="18"/>
                              <w:lang w:val="zh-CN"/>
                            </w:rPr>
                            <w:t>1</w:t>
                          </w:r>
                          <w:r w:rsidRPr="0002308F">
                            <w:rPr>
                              <w:rFonts w:ascii="SimSun" w:eastAsia="SimSun" w:hAnsi="SimSun" w:cs="SimSun"/>
                              <w:b/>
                              <w:bCs/>
                              <w:color w:val="7030A0"/>
                              <w:sz w:val="18"/>
                              <w:szCs w:val="18"/>
                              <w:lang w:val="zh-CN"/>
                            </w:rPr>
                            <w:t>年</w:t>
                          </w:r>
                        </w:p>
                      </w:txbxContent>
                    </v:textbox>
                  </v:rect>
                  <v:shape id="Shape 132" o:spid="_x0000_s1229" style="position:absolute;left:34075;top:39658;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" path="m,l,179997e" filled="f" strokecolor="#7030a0" strokeweight="1pt">
                    <v:stroke miterlimit="1" joinstyle="miter"/>
                    <v:path arrowok="t" textboxrect="0,0,45719,179997"/>
                  </v:shape>
                  <v:shape id="Shape 58" o:spid="_x0000_s1230" style="position:absolute;left:38632;top:39485;width:457;height:201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" path="m,l,179997e" filled="f" strokecolor="#00b0f0" strokeweight="4.5pt">
                    <v:stroke miterlimit="1" joinstyle="miter"/>
                    <v:path arrowok="t" textboxrect="0,0,45719,179997"/>
                  </v:shape>
                  <v:shape id="Shape 58" o:spid="_x0000_s1231" style="position:absolute;left:24472;top:39485;width:4285;height:2058;visibility:visible;mso-wrap-style:square;v-text-anchor:top" coordsize="42853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" path="m,l,179997e" filled="f" strokecolor="#70ad47" strokeweight="4.5pt">
                    <v:stroke miterlimit="1" joinstyle="miter"/>
                    <v:path arrowok="t" textboxrect="0,0,428535,179997"/>
                  </v:shape>
                </v:group>
                <w10:wrap type="square"/>
              </v:group>
            </w:pict>
          </mc:Fallback>
        </mc:AlternateContent>
      </w:r>
      <w:r w:rsidR="002C2A8B" w:rsidRPr="009461D7">
        <w:rPr>
          <w:rFonts w:ascii="SimHei" w:eastAsia="SimHei" w:hAnsi="SimHei"/>
          <w:bCs w:val="0"/>
          <w:sz w:val="32"/>
          <w:szCs w:val="32"/>
          <w:lang w:val="en-GB" w:eastAsia="zh-CN"/>
        </w:rPr>
        <w:t>生物多样性平台</w:t>
      </w:r>
      <w:r w:rsidR="002C2A8B" w:rsidRPr="00BC1A58">
        <w:rPr>
          <w:rFonts w:eastAsia="SimHei"/>
          <w:bCs w:val="0"/>
          <w:sz w:val="32"/>
          <w:szCs w:val="32"/>
          <w:lang w:val="en-GB" w:eastAsia="zh-CN"/>
        </w:rPr>
        <w:t>2030</w:t>
      </w:r>
      <w:r w:rsidR="002C2A8B" w:rsidRPr="009461D7">
        <w:rPr>
          <w:rFonts w:ascii="SimHei" w:eastAsia="SimHei" w:hAnsi="SimHei"/>
          <w:bCs w:val="0"/>
          <w:sz w:val="32"/>
          <w:szCs w:val="32"/>
          <w:lang w:val="en-GB" w:eastAsia="zh-CN"/>
        </w:rPr>
        <w:t>年</w:t>
      </w:r>
      <w:r w:rsidR="00B43958">
        <w:rPr>
          <w:rFonts w:ascii="SimHei" w:eastAsia="SimHei" w:hAnsi="SimHei" w:hint="eastAsia"/>
          <w:bCs w:val="0"/>
          <w:sz w:val="32"/>
          <w:szCs w:val="32"/>
          <w:lang w:val="en-GB" w:eastAsia="zh-CN"/>
        </w:rPr>
        <w:t>前</w:t>
      </w:r>
      <w:r w:rsidR="002C2A8B" w:rsidRPr="009461D7">
        <w:rPr>
          <w:rFonts w:ascii="SimHei" w:eastAsia="SimHei" w:hAnsi="SimHei"/>
          <w:bCs w:val="0"/>
          <w:sz w:val="32"/>
          <w:szCs w:val="32"/>
          <w:lang w:val="en-GB" w:eastAsia="zh-CN"/>
        </w:rPr>
        <w:t>的当前和未来评估的指示性时间表</w:t>
      </w:r>
    </w:p>
    <w:p w14:paraId="3B57DAE2" w14:textId="0C95F301" w:rsidR="0080117D" w:rsidRPr="00C76C9C" w:rsidRDefault="00386391" w:rsidP="00F5797D">
      <w:pPr>
        <w:pStyle w:val="Normal-pool"/>
        <w:rPr>
          <w:rFonts w:eastAsiaTheme="minorEastAsia"/>
          <w:lang w:eastAsia="zh-CN"/>
        </w:rPr>
      </w:pPr>
      <w:r w:rsidRPr="002C79DC">
        <w:rPr>
          <w:rFonts w:eastAsia="SimSun"/>
          <w:noProof/>
          <w:lang w:val="en-GB" w:eastAsia="zh-CN"/>
        </w:rPr>
        <mc:AlternateContent>
          <mc:Choice Requires="wps">
            <w:drawing>
              <wp:anchor distT="0" distB="0" distL="114300" distR="114300" simplePos="0" relativeHeight="251665408" behindDoc="0" locked="0" layoutInCell="1" allowOverlap="1" wp14:anchorId="617E75BF" wp14:editId="75402960">
                <wp:simplePos x="0" y="0"/>
                <wp:positionH relativeFrom="column">
                  <wp:posOffset>6604914</wp:posOffset>
                </wp:positionH>
                <wp:positionV relativeFrom="paragraph">
                  <wp:posOffset>99196</wp:posOffset>
                </wp:positionV>
                <wp:extent cx="1805305" cy="668020"/>
                <wp:effectExtent l="0" t="0" r="0" b="0"/>
                <wp:wrapNone/>
                <wp:docPr id="34" name="Rectangle 34"/>
                <wp:cNvGraphicFramePr/>
                <a:graphic xmlns:a="http://schemas.openxmlformats.org/drawingml/2006/main">
                  <a:graphicData uri="http://schemas.microsoft.com/office/word/2010/wordprocessingShape">
                    <wps:wsp>
                      <wps:cNvSpPr/>
                      <wps:spPr>
                        <a:xfrm>
                          <a:off x="0" y="0"/>
                          <a:ext cx="1805305" cy="668020"/>
                        </a:xfrm>
                        <a:prstGeom prst="rect">
                          <a:avLst/>
                        </a:prstGeom>
                        <a:ln>
                          <a:noFill/>
                        </a:ln>
                      </wps:spPr>
                      <wps:txbx>
                        <w:txbxContent>
                          <w:p w14:paraId="5CE96CC0" w14:textId="77777777" w:rsidR="007F40F8" w:rsidRPr="009461D7" w:rsidRDefault="007F40F8" w:rsidP="009461D7">
                            <w:pPr>
                              <w:spacing w:before="120"/>
                              <w:rPr>
                                <w:rFonts w:ascii="Arial" w:eastAsia="Arial" w:hAnsi="Arial" w:cs="Arial"/>
                                <w:kern w:val="24"/>
                                <w:sz w:val="20"/>
                                <w:szCs w:val="20"/>
                              </w:rPr>
                            </w:pPr>
                            <w:r w:rsidRPr="009461D7">
                              <w:rPr>
                                <w:rFonts w:ascii="Arial" w:eastAsia="Arial" w:hAnsi="Arial" w:cs="Arial"/>
                                <w:noProof/>
                                <w:kern w:val="24"/>
                                <w:sz w:val="20"/>
                                <w:szCs w:val="20"/>
                                <w:lang w:val="zh-CN"/>
                              </w:rPr>
                              <w:drawing>
                                <wp:inline distT="0" distB="0" distL="0" distR="0" wp14:anchorId="3F28649C" wp14:editId="0BA8989F">
                                  <wp:extent cx="55245" cy="279296"/>
                                  <wp:effectExtent l="0" t="0" r="1905" b="6985"/>
                                  <wp:docPr id="269700822" name="Picture 26970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9461D7">
                              <w:rPr>
                                <w:sz w:val="20"/>
                                <w:szCs w:val="20"/>
                                <w:lang w:val="zh-CN"/>
                              </w:rPr>
                              <w:t xml:space="preserve"> </w:t>
                            </w:r>
                            <w:r w:rsidRPr="00C76C9C">
                              <w:rPr>
                                <w:sz w:val="16"/>
                                <w:szCs w:val="16"/>
                                <w:lang w:val="zh-CN"/>
                              </w:rPr>
                              <w:t>=全体会议决定进行评估</w:t>
                            </w:r>
                          </w:p>
                          <w:p w14:paraId="01FDE303" w14:textId="77777777" w:rsidR="007F40F8" w:rsidRPr="00C76C9C" w:rsidRDefault="007F40F8" w:rsidP="009461D7">
                            <w:pPr>
                              <w:spacing w:before="120"/>
                              <w:rPr>
                                <w:rFonts w:ascii="Arial" w:eastAsia="Arial" w:hAnsi="Arial" w:cs="Arial"/>
                                <w:kern w:val="24"/>
                                <w:sz w:val="16"/>
                                <w:szCs w:val="16"/>
                              </w:rPr>
                            </w:pPr>
                            <w:r w:rsidRPr="00C76C9C">
                              <w:rPr>
                                <w:rFonts w:ascii="Arial" w:eastAsia="Arial" w:hAnsi="Arial" w:cs="Arial"/>
                                <w:noProof/>
                                <w:kern w:val="24"/>
                                <w:sz w:val="16"/>
                                <w:szCs w:val="16"/>
                                <w:lang w:val="zh-CN"/>
                              </w:rPr>
                              <w:drawing>
                                <wp:inline distT="0" distB="0" distL="0" distR="0" wp14:anchorId="5DF3BBCA" wp14:editId="6A781EC7">
                                  <wp:extent cx="55245" cy="231140"/>
                                  <wp:effectExtent l="0" t="0" r="1905" b="0"/>
                                  <wp:docPr id="2697008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C76C9C">
                              <w:rPr>
                                <w:sz w:val="16"/>
                                <w:szCs w:val="16"/>
                                <w:lang w:val="zh-CN"/>
                              </w:rPr>
                              <w:t xml:space="preserve"> =全体会议认可</w:t>
                            </w:r>
                            <w:r w:rsidRPr="00C76C9C">
                              <w:rPr>
                                <w:rFonts w:ascii="SimSun" w:eastAsia="SimSun" w:hAnsi="SimSun"/>
                                <w:sz w:val="16"/>
                                <w:szCs w:val="16"/>
                                <w:lang w:val="zh-CN"/>
                              </w:rPr>
                              <w:t>/</w:t>
                            </w:r>
                            <w:r w:rsidRPr="00C76C9C">
                              <w:rPr>
                                <w:sz w:val="16"/>
                                <w:szCs w:val="16"/>
                                <w:lang w:val="zh-CN"/>
                              </w:rPr>
                              <w:t>批准最后评估</w:t>
                            </w:r>
                          </w:p>
                          <w:p w14:paraId="03FA94BA" w14:textId="77777777" w:rsidR="007F40F8" w:rsidRPr="009461D7" w:rsidRDefault="007F40F8" w:rsidP="00284359">
                            <w:pPr>
                              <w:rPr>
                                <w:rFonts w:ascii="Arial" w:eastAsia="Arial" w:hAnsi="Arial" w:cs="Arial"/>
                                <w:color w:val="4472C4"/>
                                <w:kern w:val="24"/>
                                <w:sz w:val="20"/>
                                <w:szCs w:val="20"/>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17E75BF" id="Rectangle 34" o:spid="_x0000_s1232" style="position:absolute;margin-left:520.05pt;margin-top:7.8pt;width:142.15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" filled="f" stroked="f">
                <v:textbox inset="0,0,0,0">
                  <w:txbxContent>
                    <w:p w14:paraId="5CE96CC0" w14:textId="77777777" w:rsidR="007F40F8" w:rsidRPr="009461D7" w:rsidRDefault="007F40F8" w:rsidP="009461D7">
                      <w:pPr>
                        <w:spacing w:before="120"/>
                        <w:rPr>
                          <w:rFonts w:ascii="Arial" w:eastAsia="Arial" w:hAnsi="Arial" w:cs="Arial"/>
                          <w:kern w:val="24"/>
                          <w:sz w:val="20"/>
                          <w:szCs w:val="20"/>
                        </w:rPr>
                      </w:pPr>
                      <w:r w:rsidRPr="009461D7">
                        <w:rPr>
                          <w:rFonts w:ascii="Arial" w:eastAsia="Arial" w:hAnsi="Arial" w:cs="Arial"/>
                          <w:noProof/>
                          <w:kern w:val="24"/>
                          <w:sz w:val="20"/>
                          <w:szCs w:val="20"/>
                          <w:lang w:val="zh-CN"/>
                        </w:rPr>
                        <w:drawing>
                          <wp:inline distT="0" distB="0" distL="0" distR="0" wp14:anchorId="3F28649C" wp14:editId="0BA8989F">
                            <wp:extent cx="55245" cy="279296"/>
                            <wp:effectExtent l="0" t="0" r="1905" b="6985"/>
                            <wp:docPr id="269700822" name="Picture 26970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9461D7">
                        <w:rPr>
                          <w:sz w:val="20"/>
                          <w:szCs w:val="20"/>
                          <w:lang w:val="zh-CN"/>
                        </w:rPr>
                        <w:t xml:space="preserve"> </w:t>
                      </w:r>
                      <w:r w:rsidRPr="00C76C9C">
                        <w:rPr>
                          <w:sz w:val="16"/>
                          <w:szCs w:val="16"/>
                          <w:lang w:val="zh-CN"/>
                        </w:rPr>
                        <w:t>=全体会议决定进行评估</w:t>
                      </w:r>
                    </w:p>
                    <w:p w14:paraId="01FDE303" w14:textId="77777777" w:rsidR="007F40F8" w:rsidRPr="00C76C9C" w:rsidRDefault="007F40F8" w:rsidP="009461D7">
                      <w:pPr>
                        <w:spacing w:before="120"/>
                        <w:rPr>
                          <w:rFonts w:ascii="Arial" w:eastAsia="Arial" w:hAnsi="Arial" w:cs="Arial"/>
                          <w:kern w:val="24"/>
                          <w:sz w:val="16"/>
                          <w:szCs w:val="16"/>
                        </w:rPr>
                      </w:pPr>
                      <w:r w:rsidRPr="00C76C9C">
                        <w:rPr>
                          <w:rFonts w:ascii="Arial" w:eastAsia="Arial" w:hAnsi="Arial" w:cs="Arial"/>
                          <w:noProof/>
                          <w:kern w:val="24"/>
                          <w:sz w:val="16"/>
                          <w:szCs w:val="16"/>
                          <w:lang w:val="zh-CN"/>
                        </w:rPr>
                        <w:drawing>
                          <wp:inline distT="0" distB="0" distL="0" distR="0" wp14:anchorId="5DF3BBCA" wp14:editId="6A781EC7">
                            <wp:extent cx="55245" cy="231140"/>
                            <wp:effectExtent l="0" t="0" r="1905" b="0"/>
                            <wp:docPr id="2697008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C76C9C">
                        <w:rPr>
                          <w:sz w:val="16"/>
                          <w:szCs w:val="16"/>
                          <w:lang w:val="zh-CN"/>
                        </w:rPr>
                        <w:t xml:space="preserve"> =全体会议认可</w:t>
                      </w:r>
                      <w:r w:rsidRPr="00C76C9C">
                        <w:rPr>
                          <w:rFonts w:ascii="SimSun" w:eastAsia="SimSun" w:hAnsi="SimSun"/>
                          <w:sz w:val="16"/>
                          <w:szCs w:val="16"/>
                          <w:lang w:val="zh-CN"/>
                        </w:rPr>
                        <w:t>/</w:t>
                      </w:r>
                      <w:r w:rsidRPr="00C76C9C">
                        <w:rPr>
                          <w:sz w:val="16"/>
                          <w:szCs w:val="16"/>
                          <w:lang w:val="zh-CN"/>
                        </w:rPr>
                        <w:t>批准最后评估</w:t>
                      </w:r>
                    </w:p>
                    <w:p w14:paraId="03FA94BA" w14:textId="77777777" w:rsidR="007F40F8" w:rsidRPr="009461D7" w:rsidRDefault="007F40F8" w:rsidP="00284359">
                      <w:pPr>
                        <w:rPr>
                          <w:rFonts w:ascii="Arial" w:eastAsia="Arial" w:hAnsi="Arial" w:cs="Arial"/>
                          <w:color w:val="4472C4"/>
                          <w:kern w:val="24"/>
                          <w:sz w:val="20"/>
                          <w:szCs w:val="20"/>
                        </w:rPr>
                      </w:pPr>
                    </w:p>
                  </w:txbxContent>
                </v:textbox>
              </v:rect>
            </w:pict>
          </mc:Fallback>
        </mc:AlternateContent>
      </w:r>
    </w:p>
    <w:p w14:paraId="0228EC48" w14:textId="77777777" w:rsidR="0080117D" w:rsidRDefault="0080117D" w:rsidP="00F5797D">
      <w:pPr>
        <w:pStyle w:val="Normal-pool"/>
        <w:rPr>
          <w:lang w:eastAsia="zh-CN"/>
        </w:rPr>
      </w:pPr>
    </w:p>
    <w:p w14:paraId="6B6ACF98" w14:textId="77777777" w:rsidR="0080117D" w:rsidRDefault="0080117D" w:rsidP="00F5797D">
      <w:pPr>
        <w:pStyle w:val="Normal-pool"/>
        <w:rPr>
          <w:lang w:eastAsia="zh-CN"/>
        </w:rPr>
      </w:pPr>
    </w:p>
    <w:p w14:paraId="655C40C3" w14:textId="77777777" w:rsidR="0080117D" w:rsidRDefault="0080117D" w:rsidP="00F5797D">
      <w:pPr>
        <w:pStyle w:val="Normal-pool"/>
        <w:rPr>
          <w:lang w:eastAsia="zh-CN"/>
        </w:rPr>
      </w:pPr>
    </w:p>
    <w:p w14:paraId="29EEE1B1" w14:textId="77777777" w:rsidR="0080117D" w:rsidRDefault="0080117D" w:rsidP="00F5797D">
      <w:pPr>
        <w:pStyle w:val="Normal-pool"/>
        <w:rPr>
          <w:lang w:eastAsia="zh-CN"/>
        </w:rPr>
      </w:pPr>
    </w:p>
    <w:p w14:paraId="7879BDAD" w14:textId="77777777" w:rsidR="0080117D" w:rsidRDefault="0080117D" w:rsidP="00F5797D">
      <w:pPr>
        <w:pStyle w:val="Normal-pool"/>
        <w:rPr>
          <w:lang w:eastAsia="zh-CN"/>
        </w:rPr>
      </w:pPr>
    </w:p>
    <w:p w14:paraId="3C0BF09F" w14:textId="1E22830F" w:rsidR="0080117D" w:rsidRDefault="0080117D" w:rsidP="00F5797D">
      <w:pPr>
        <w:pStyle w:val="Normal-pool"/>
        <w:rPr>
          <w:lang w:eastAsia="zh-CN"/>
        </w:rPr>
      </w:pPr>
    </w:p>
    <w:p w14:paraId="09C42ABA" w14:textId="52613B10" w:rsidR="00114CF9" w:rsidRDefault="00114CF9" w:rsidP="00F5797D">
      <w:pPr>
        <w:pStyle w:val="Normal-pool"/>
        <w:rPr>
          <w:lang w:eastAsia="zh-CN"/>
        </w:rPr>
      </w:pPr>
    </w:p>
    <w:p w14:paraId="7723C37B" w14:textId="320F2A63" w:rsidR="00114CF9" w:rsidRDefault="00114CF9" w:rsidP="00F5797D">
      <w:pPr>
        <w:pStyle w:val="Normal-pool"/>
        <w:rPr>
          <w:lang w:eastAsia="zh-CN"/>
        </w:rPr>
      </w:pPr>
    </w:p>
    <w:p w14:paraId="0AD9F69A" w14:textId="66D6353B" w:rsidR="00114CF9" w:rsidRDefault="00114CF9" w:rsidP="00114CF9">
      <w:pPr>
        <w:pStyle w:val="Normal-pool"/>
        <w:rPr>
          <w:lang w:eastAsia="zh-CN"/>
        </w:rPr>
      </w:pPr>
    </w:p>
    <w:p w14:paraId="42C4F69E" w14:textId="1935F19A" w:rsidR="00114CF9" w:rsidRDefault="00114CF9" w:rsidP="00114CF9">
      <w:pPr>
        <w:pStyle w:val="Normal-pool"/>
        <w:rPr>
          <w:lang w:eastAsia="zh-CN"/>
        </w:rPr>
      </w:pPr>
    </w:p>
    <w:p w14:paraId="4582717E" w14:textId="3848D2BB" w:rsidR="00114CF9" w:rsidRDefault="00114CF9" w:rsidP="00114CF9">
      <w:pPr>
        <w:pStyle w:val="Normal-pool"/>
        <w:rPr>
          <w:lang w:eastAsia="zh-CN"/>
        </w:rPr>
      </w:pPr>
    </w:p>
    <w:p w14:paraId="5CC90F3F" w14:textId="285AD062" w:rsidR="00114CF9" w:rsidRDefault="00114CF9" w:rsidP="00114CF9">
      <w:pPr>
        <w:pStyle w:val="Normal-pool"/>
        <w:rPr>
          <w:lang w:eastAsia="zh-CN"/>
        </w:rPr>
      </w:pPr>
    </w:p>
    <w:p w14:paraId="3EF91A0A" w14:textId="7568D4AF" w:rsidR="00114CF9" w:rsidRDefault="00114CF9" w:rsidP="00114CF9">
      <w:pPr>
        <w:pStyle w:val="Normal-pool"/>
        <w:rPr>
          <w:lang w:eastAsia="zh-CN"/>
        </w:rPr>
      </w:pPr>
    </w:p>
    <w:p w14:paraId="51B442B9" w14:textId="0B708482" w:rsidR="00114CF9" w:rsidRDefault="00114CF9" w:rsidP="00114CF9">
      <w:pPr>
        <w:pStyle w:val="Normal-pool"/>
        <w:rPr>
          <w:lang w:eastAsia="zh-CN"/>
        </w:rPr>
      </w:pPr>
    </w:p>
    <w:p w14:paraId="769825C5" w14:textId="45EDFFC3" w:rsidR="00114CF9" w:rsidRDefault="00114CF9" w:rsidP="00114CF9">
      <w:pPr>
        <w:pStyle w:val="Normal-pool"/>
        <w:rPr>
          <w:lang w:eastAsia="zh-CN"/>
        </w:rPr>
      </w:pPr>
    </w:p>
    <w:p w14:paraId="5679A5CB" w14:textId="76A5180B" w:rsidR="00114CF9" w:rsidRDefault="00114CF9" w:rsidP="00114CF9">
      <w:pPr>
        <w:pStyle w:val="Normal-pool"/>
        <w:rPr>
          <w:lang w:eastAsia="zh-CN"/>
        </w:rPr>
      </w:pPr>
    </w:p>
    <w:p w14:paraId="36985E93" w14:textId="0E70FB8E" w:rsidR="00F5797D" w:rsidRDefault="00F5797D" w:rsidP="00114CF9">
      <w:pPr>
        <w:pStyle w:val="Normal-pool"/>
        <w:rPr>
          <w:lang w:eastAsia="zh-CN"/>
        </w:rPr>
      </w:pPr>
    </w:p>
    <w:p w14:paraId="1F6F3B5F" w14:textId="09457B9D" w:rsidR="00F5797D" w:rsidRDefault="00F5797D" w:rsidP="00114CF9">
      <w:pPr>
        <w:pStyle w:val="Normal-pool"/>
        <w:rPr>
          <w:lang w:eastAsia="zh-CN"/>
        </w:rPr>
      </w:pPr>
    </w:p>
    <w:p w14:paraId="49A3F02E" w14:textId="47F7D4DB" w:rsidR="00F5797D" w:rsidRDefault="00F5797D" w:rsidP="00114CF9">
      <w:pPr>
        <w:pStyle w:val="Normal-pool"/>
        <w:rPr>
          <w:lang w:eastAsia="zh-CN"/>
        </w:rPr>
      </w:pPr>
    </w:p>
    <w:p w14:paraId="49246C00" w14:textId="366C80FC" w:rsidR="00F5797D" w:rsidRDefault="00F5797D" w:rsidP="00114CF9">
      <w:pPr>
        <w:pStyle w:val="Normal-pool"/>
        <w:rPr>
          <w:lang w:eastAsia="zh-CN"/>
        </w:rPr>
      </w:pPr>
    </w:p>
    <w:p w14:paraId="39E4877D" w14:textId="09AD9EFE" w:rsidR="00F5797D" w:rsidRDefault="006C702F" w:rsidP="00114CF9">
      <w:pPr>
        <w:pStyle w:val="Normal-pool"/>
        <w:rPr>
          <w:lang w:eastAsia="zh-CN"/>
        </w:rPr>
      </w:pPr>
      <w:r w:rsidRPr="002C79DC">
        <w:rPr>
          <w:rFonts w:eastAsia="SimSun"/>
          <w:noProof/>
          <w:lang w:val="en-GB" w:eastAsia="zh-CN"/>
        </w:rPr>
        <mc:AlternateContent>
          <mc:Choice Requires="wps">
            <w:drawing>
              <wp:anchor distT="0" distB="0" distL="114300" distR="114300" simplePos="0" relativeHeight="251668480" behindDoc="0" locked="0" layoutInCell="1" allowOverlap="1" wp14:anchorId="15DABFC5" wp14:editId="2CE4FC6E">
                <wp:simplePos x="0" y="0"/>
                <wp:positionH relativeFrom="column">
                  <wp:posOffset>1155594</wp:posOffset>
                </wp:positionH>
                <wp:positionV relativeFrom="paragraph">
                  <wp:posOffset>15417</wp:posOffset>
                </wp:positionV>
                <wp:extent cx="802817" cy="187603"/>
                <wp:effectExtent l="0" t="0" r="0" b="0"/>
                <wp:wrapNone/>
                <wp:docPr id="46" name="Rectangle 46"/>
                <wp:cNvGraphicFramePr/>
                <a:graphic xmlns:a="http://schemas.openxmlformats.org/drawingml/2006/main">
                  <a:graphicData uri="http://schemas.microsoft.com/office/word/2010/wordprocessingShape">
                    <wps:wsp>
                      <wps:cNvSpPr/>
                      <wps:spPr>
                        <a:xfrm>
                          <a:off x="0" y="0"/>
                          <a:ext cx="802817" cy="187603"/>
                        </a:xfrm>
                        <a:prstGeom prst="rect">
                          <a:avLst/>
                        </a:prstGeom>
                        <a:ln>
                          <a:noFill/>
                        </a:ln>
                      </wps:spPr>
                      <wps:txbx>
                        <w:txbxContent>
                          <w:p w14:paraId="36B50F54" w14:textId="77777777" w:rsidR="007F40F8" w:rsidRPr="00FF6FAE" w:rsidRDefault="007F40F8" w:rsidP="00FF6FAE">
                            <w:pPr>
                              <w:spacing w:after="0" w:line="200" w:lineRule="exact"/>
                              <w:jc w:val="center"/>
                              <w:rPr>
                                <w:rFonts w:ascii="SimSun" w:eastAsia="SimSun" w:hAnsi="SimSun" w:cs="SimSun"/>
                                <w:b/>
                                <w:bCs/>
                                <w:color w:val="C00000"/>
                                <w:spacing w:val="-18"/>
                                <w:sz w:val="18"/>
                                <w:szCs w:val="18"/>
                                <w:lang w:val="zh-CN"/>
                              </w:rPr>
                            </w:pPr>
                            <w:r w:rsidRPr="00FF6FAE">
                              <w:rPr>
                                <w:rFonts w:ascii="SimSun" w:eastAsia="SimSun" w:hAnsi="SimSun" w:cs="SimSun"/>
                                <w:b/>
                                <w:bCs/>
                                <w:color w:val="C00000"/>
                                <w:spacing w:val="-18"/>
                                <w:sz w:val="18"/>
                                <w:szCs w:val="18"/>
                                <w:lang w:val="zh-CN"/>
                              </w:rPr>
                              <w:t>筹备</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5DABFC5" id="Rectangle 46" o:spid="_x0000_s1233" style="position:absolute;margin-left:91pt;margin-top:1.2pt;width:63.2pt;height:1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" filled="f" stroked="f">
                <v:textbox inset="0,0,0,0">
                  <w:txbxContent>
                    <w:p w14:paraId="36B50F54" w14:textId="77777777" w:rsidR="007F40F8" w:rsidRPr="00FF6FAE" w:rsidRDefault="007F40F8" w:rsidP="00FF6FAE">
                      <w:pPr>
                        <w:spacing w:after="0" w:line="200" w:lineRule="exact"/>
                        <w:jc w:val="center"/>
                        <w:rPr>
                          <w:rFonts w:ascii="SimSun" w:eastAsia="SimSun" w:hAnsi="SimSun" w:cs="SimSun"/>
                          <w:b/>
                          <w:bCs/>
                          <w:color w:val="C00000"/>
                          <w:spacing w:val="-18"/>
                          <w:sz w:val="18"/>
                          <w:szCs w:val="18"/>
                          <w:lang w:val="zh-CN"/>
                        </w:rPr>
                      </w:pPr>
                      <w:r w:rsidRPr="00FF6FAE">
                        <w:rPr>
                          <w:rFonts w:ascii="SimSun" w:eastAsia="SimSun" w:hAnsi="SimSun" w:cs="SimSun"/>
                          <w:b/>
                          <w:bCs/>
                          <w:color w:val="C00000"/>
                          <w:spacing w:val="-18"/>
                          <w:sz w:val="18"/>
                          <w:szCs w:val="18"/>
                          <w:lang w:val="zh-CN"/>
                        </w:rPr>
                        <w:t>筹备</w:t>
                      </w:r>
                    </w:p>
                  </w:txbxContent>
                </v:textbox>
              </v:rect>
            </w:pict>
          </mc:Fallback>
        </mc:AlternateContent>
      </w:r>
    </w:p>
    <w:p w14:paraId="09D513CA" w14:textId="534EC4D0" w:rsidR="00F5797D" w:rsidRDefault="00F5797D" w:rsidP="00114CF9">
      <w:pPr>
        <w:pStyle w:val="Normal-pool"/>
        <w:rPr>
          <w:lang w:eastAsia="zh-CN"/>
        </w:rPr>
      </w:pPr>
    </w:p>
    <w:p w14:paraId="0EFE0BD2" w14:textId="387184EC" w:rsidR="00F5797D" w:rsidRDefault="00F5797D" w:rsidP="00114CF9">
      <w:pPr>
        <w:pStyle w:val="Normal-pool"/>
        <w:rPr>
          <w:lang w:eastAsia="zh-CN"/>
        </w:rPr>
      </w:pPr>
    </w:p>
    <w:p w14:paraId="24482DCD" w14:textId="5735F6C4" w:rsidR="00F5797D" w:rsidRDefault="00F5797D" w:rsidP="00114CF9">
      <w:pPr>
        <w:pStyle w:val="Normal-pool"/>
        <w:rPr>
          <w:lang w:eastAsia="zh-CN"/>
        </w:rPr>
      </w:pPr>
    </w:p>
    <w:p w14:paraId="51F32F6D" w14:textId="05AC0B53" w:rsidR="00F5797D" w:rsidRDefault="00BF56ED" w:rsidP="00114CF9">
      <w:pPr>
        <w:pStyle w:val="Normal-pool"/>
        <w:rPr>
          <w:lang w:eastAsia="zh-CN"/>
        </w:rPr>
      </w:pPr>
      <w:r w:rsidRPr="002C79DC">
        <w:rPr>
          <w:rFonts w:eastAsia="SimSun"/>
          <w:noProof/>
          <w:lang w:val="en-GB" w:eastAsia="zh-CN"/>
        </w:rPr>
        <mc:AlternateContent>
          <mc:Choice Requires="wps">
            <w:drawing>
              <wp:anchor distT="0" distB="0" distL="114300" distR="114300" simplePos="0" relativeHeight="251671552" behindDoc="0" locked="0" layoutInCell="1" allowOverlap="1" wp14:anchorId="662B28D7" wp14:editId="3A6500FB">
                <wp:simplePos x="0" y="0"/>
                <wp:positionH relativeFrom="column">
                  <wp:posOffset>2578678</wp:posOffset>
                </wp:positionH>
                <wp:positionV relativeFrom="paragraph">
                  <wp:posOffset>26610</wp:posOffset>
                </wp:positionV>
                <wp:extent cx="944122" cy="209104"/>
                <wp:effectExtent l="0" t="0" r="0" b="0"/>
                <wp:wrapNone/>
                <wp:docPr id="50" name="Rectangle 50"/>
                <wp:cNvGraphicFramePr/>
                <a:graphic xmlns:a="http://schemas.openxmlformats.org/drawingml/2006/main">
                  <a:graphicData uri="http://schemas.microsoft.com/office/word/2010/wordprocessingShape">
                    <wps:wsp>
                      <wps:cNvSpPr/>
                      <wps:spPr>
                        <a:xfrm>
                          <a:off x="0" y="0"/>
                          <a:ext cx="944122" cy="209104"/>
                        </a:xfrm>
                        <a:prstGeom prst="rect">
                          <a:avLst/>
                        </a:prstGeom>
                        <a:ln>
                          <a:noFill/>
                        </a:ln>
                      </wps:spPr>
                      <wps:txbx>
                        <w:txbxContent>
                          <w:p w14:paraId="5B19C77B" w14:textId="77777777" w:rsidR="007F40F8" w:rsidRPr="00C76C9C" w:rsidRDefault="007F40F8" w:rsidP="0002308F">
                            <w:pPr>
                              <w:spacing w:before="20" w:after="0" w:line="200" w:lineRule="exact"/>
                              <w:jc w:val="center"/>
                              <w:rPr>
                                <w:rFonts w:eastAsia="SimSun"/>
                                <w:b/>
                                <w:bCs/>
                                <w:color w:val="7030A0"/>
                                <w:sz w:val="18"/>
                                <w:szCs w:val="18"/>
                                <w:lang w:val="zh-CN"/>
                              </w:rPr>
                            </w:pPr>
                            <w:r w:rsidRPr="00C76C9C">
                              <w:rPr>
                                <w:rFonts w:eastAsia="SimSun"/>
                                <w:b/>
                                <w:bCs/>
                                <w:color w:val="7030A0"/>
                                <w:sz w:val="18"/>
                                <w:szCs w:val="18"/>
                                <w:lang w:val="zh-CN"/>
                              </w:rPr>
                              <w:t>第</w:t>
                            </w:r>
                            <w:r w:rsidRPr="00C76C9C">
                              <w:rPr>
                                <w:rFonts w:eastAsia="SimSun"/>
                                <w:b/>
                                <w:bCs/>
                                <w:color w:val="7030A0"/>
                                <w:sz w:val="18"/>
                                <w:szCs w:val="18"/>
                                <w:lang w:val="zh-CN"/>
                              </w:rPr>
                              <w:t>2</w:t>
                            </w:r>
                            <w:r w:rsidRPr="00C76C9C">
                              <w:rPr>
                                <w:rFonts w:eastAsia="SimSun"/>
                                <w:b/>
                                <w:bCs/>
                                <w:color w:val="7030A0"/>
                                <w:sz w:val="18"/>
                                <w:szCs w:val="18"/>
                                <w:lang w:val="zh-CN"/>
                              </w:rPr>
                              <w:t>年</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62B28D7" id="Rectangle 50" o:spid="_x0000_s1234" style="position:absolute;margin-left:203.05pt;margin-top:2.1pt;width:74.35pt;height:1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" filled="f" stroked="f">
                <v:textbox inset="0,0,0,0">
                  <w:txbxContent>
                    <w:p w14:paraId="5B19C77B" w14:textId="77777777" w:rsidR="007F40F8" w:rsidRPr="00C76C9C" w:rsidRDefault="007F40F8" w:rsidP="0002308F">
                      <w:pPr>
                        <w:spacing w:before="20" w:after="0" w:line="200" w:lineRule="exact"/>
                        <w:jc w:val="center"/>
                        <w:rPr>
                          <w:rFonts w:eastAsia="SimSun"/>
                          <w:b/>
                          <w:bCs/>
                          <w:color w:val="7030A0"/>
                          <w:sz w:val="18"/>
                          <w:szCs w:val="18"/>
                          <w:lang w:val="zh-CN"/>
                        </w:rPr>
                      </w:pPr>
                      <w:r w:rsidRPr="00C76C9C">
                        <w:rPr>
                          <w:rFonts w:eastAsia="SimSun"/>
                          <w:b/>
                          <w:bCs/>
                          <w:color w:val="7030A0"/>
                          <w:sz w:val="18"/>
                          <w:szCs w:val="18"/>
                          <w:lang w:val="zh-CN"/>
                        </w:rPr>
                        <w:t>第</w:t>
                      </w:r>
                      <w:r w:rsidRPr="00C76C9C">
                        <w:rPr>
                          <w:rFonts w:eastAsia="SimSun"/>
                          <w:b/>
                          <w:bCs/>
                          <w:color w:val="7030A0"/>
                          <w:sz w:val="18"/>
                          <w:szCs w:val="18"/>
                          <w:lang w:val="zh-CN"/>
                        </w:rPr>
                        <w:t>2</w:t>
                      </w:r>
                      <w:r w:rsidRPr="00C76C9C">
                        <w:rPr>
                          <w:rFonts w:eastAsia="SimSun"/>
                          <w:b/>
                          <w:bCs/>
                          <w:color w:val="7030A0"/>
                          <w:sz w:val="18"/>
                          <w:szCs w:val="18"/>
                          <w:lang w:val="zh-CN"/>
                        </w:rPr>
                        <w:t>年</w:t>
                      </w:r>
                    </w:p>
                  </w:txbxContent>
                </v:textbox>
              </v:rect>
            </w:pict>
          </mc:Fallback>
        </mc:AlternateContent>
      </w:r>
      <w:r w:rsidRPr="002C79DC">
        <w:rPr>
          <w:rFonts w:eastAsia="SimSun"/>
          <w:noProof/>
          <w:lang w:val="en-GB" w:eastAsia="zh-CN"/>
        </w:rPr>
        <mc:AlternateContent>
          <mc:Choice Requires="wps">
            <w:drawing>
              <wp:anchor distT="0" distB="0" distL="114300" distR="114300" simplePos="0" relativeHeight="251670528" behindDoc="0" locked="0" layoutInCell="1" allowOverlap="1" wp14:anchorId="192457B5" wp14:editId="0F1A5895">
                <wp:simplePos x="0" y="0"/>
                <wp:positionH relativeFrom="column">
                  <wp:posOffset>1627109</wp:posOffset>
                </wp:positionH>
                <wp:positionV relativeFrom="paragraph">
                  <wp:posOffset>11009</wp:posOffset>
                </wp:positionV>
                <wp:extent cx="867247" cy="189591"/>
                <wp:effectExtent l="0" t="0" r="0" b="0"/>
                <wp:wrapNone/>
                <wp:docPr id="40" name="Rectangle 40"/>
                <wp:cNvGraphicFramePr/>
                <a:graphic xmlns:a="http://schemas.openxmlformats.org/drawingml/2006/main">
                  <a:graphicData uri="http://schemas.microsoft.com/office/word/2010/wordprocessingShape">
                    <wps:wsp>
                      <wps:cNvSpPr/>
                      <wps:spPr>
                        <a:xfrm>
                          <a:off x="0" y="0"/>
                          <a:ext cx="867247" cy="189591"/>
                        </a:xfrm>
                        <a:prstGeom prst="rect">
                          <a:avLst/>
                        </a:prstGeom>
                        <a:ln>
                          <a:noFill/>
                        </a:ln>
                      </wps:spPr>
                      <wps:txbx>
                        <w:txbxContent>
                          <w:p w14:paraId="07069BD8" w14:textId="77777777" w:rsidR="007F40F8" w:rsidRPr="0002308F" w:rsidRDefault="007F40F8" w:rsidP="0002308F">
                            <w:pPr>
                              <w:spacing w:after="0" w:line="200" w:lineRule="exact"/>
                              <w:jc w:val="center"/>
                              <w:rPr>
                                <w:rFonts w:ascii="SimSun" w:eastAsia="SimSun" w:hAnsi="SimSun" w:cs="SimSun"/>
                                <w:b/>
                                <w:bCs/>
                                <w:color w:val="7030A0"/>
                                <w:sz w:val="18"/>
                                <w:szCs w:val="18"/>
                                <w:lang w:val="zh-CN"/>
                              </w:rPr>
                            </w:pPr>
                            <w:r w:rsidRPr="0002308F">
                              <w:rPr>
                                <w:rFonts w:ascii="SimSun" w:eastAsia="SimSun" w:hAnsi="SimSun" w:cs="SimSun"/>
                                <w:b/>
                                <w:bCs/>
                                <w:color w:val="7030A0"/>
                                <w:sz w:val="18"/>
                                <w:szCs w:val="18"/>
                                <w:lang w:val="zh-CN"/>
                              </w:rPr>
                              <w:t>筹备</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92457B5" id="Rectangle 40" o:spid="_x0000_s1235" style="position:absolute;margin-left:128.1pt;margin-top:.85pt;width:68.3pt;height:1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" filled="f" stroked="f">
                <v:textbox inset="0,0,0,0">
                  <w:txbxContent>
                    <w:p w14:paraId="07069BD8" w14:textId="77777777" w:rsidR="007F40F8" w:rsidRPr="0002308F" w:rsidRDefault="007F40F8" w:rsidP="0002308F">
                      <w:pPr>
                        <w:spacing w:after="0" w:line="200" w:lineRule="exact"/>
                        <w:jc w:val="center"/>
                        <w:rPr>
                          <w:rFonts w:ascii="SimSun" w:eastAsia="SimSun" w:hAnsi="SimSun" w:cs="SimSun"/>
                          <w:b/>
                          <w:bCs/>
                          <w:color w:val="7030A0"/>
                          <w:sz w:val="18"/>
                          <w:szCs w:val="18"/>
                          <w:lang w:val="zh-CN"/>
                        </w:rPr>
                      </w:pPr>
                      <w:r w:rsidRPr="0002308F">
                        <w:rPr>
                          <w:rFonts w:ascii="SimSun" w:eastAsia="SimSun" w:hAnsi="SimSun" w:cs="SimSun"/>
                          <w:b/>
                          <w:bCs/>
                          <w:color w:val="7030A0"/>
                          <w:sz w:val="18"/>
                          <w:szCs w:val="18"/>
                          <w:lang w:val="zh-CN"/>
                        </w:rPr>
                        <w:t>筹备</w:t>
                      </w:r>
                    </w:p>
                  </w:txbxContent>
                </v:textbox>
              </v:rect>
            </w:pict>
          </mc:Fallback>
        </mc:AlternateContent>
      </w:r>
    </w:p>
    <w:p w14:paraId="13275C1E" w14:textId="06132FF2" w:rsidR="00F5797D" w:rsidRPr="00C76C9C" w:rsidRDefault="007D1AFD" w:rsidP="00114CF9">
      <w:pPr>
        <w:pStyle w:val="Normal-pool"/>
        <w:rPr>
          <w:rFonts w:eastAsia="SimSun"/>
          <w:b/>
          <w:bCs/>
          <w:color w:val="7030A0"/>
          <w:sz w:val="18"/>
          <w:szCs w:val="18"/>
          <w:lang w:val="zh-CN" w:eastAsia="zh-CN"/>
        </w:rPr>
      </w:pPr>
      <w:r w:rsidRPr="00C76C9C">
        <w:rPr>
          <w:rFonts w:eastAsia="SimSun"/>
          <w:b/>
          <w:bCs/>
          <w:noProof/>
          <w:color w:val="7030A0"/>
          <w:sz w:val="18"/>
          <w:szCs w:val="18"/>
          <w:lang w:val="zh-CN" w:eastAsia="zh-CN"/>
        </w:rPr>
        <mc:AlternateContent>
          <mc:Choice Requires="wps">
            <w:drawing>
              <wp:anchor distT="0" distB="0" distL="114300" distR="114300" simplePos="0" relativeHeight="251666432" behindDoc="0" locked="0" layoutInCell="1" allowOverlap="1" wp14:anchorId="1A011B08" wp14:editId="560DE117">
                <wp:simplePos x="0" y="0"/>
                <wp:positionH relativeFrom="column">
                  <wp:posOffset>2153321</wp:posOffset>
                </wp:positionH>
                <wp:positionV relativeFrom="paragraph">
                  <wp:posOffset>128905</wp:posOffset>
                </wp:positionV>
                <wp:extent cx="687067" cy="189518"/>
                <wp:effectExtent l="0" t="0" r="0" b="0"/>
                <wp:wrapNone/>
                <wp:docPr id="2" name="Rectangle 2"/>
                <wp:cNvGraphicFramePr/>
                <a:graphic xmlns:a="http://schemas.openxmlformats.org/drawingml/2006/main">
                  <a:graphicData uri="http://schemas.microsoft.com/office/word/2010/wordprocessingShape">
                    <wps:wsp>
                      <wps:cNvSpPr/>
                      <wps:spPr>
                        <a:xfrm>
                          <a:off x="0" y="0"/>
                          <a:ext cx="687067" cy="189518"/>
                        </a:xfrm>
                        <a:prstGeom prst="rect">
                          <a:avLst/>
                        </a:prstGeom>
                        <a:ln>
                          <a:noFill/>
                        </a:ln>
                      </wps:spPr>
                      <wps:txbx>
                        <w:txbxContent>
                          <w:p w14:paraId="258B0B0F" w14:textId="77777777" w:rsidR="007F40F8" w:rsidRPr="0002308F" w:rsidRDefault="007F40F8" w:rsidP="0002308F">
                            <w:pPr>
                              <w:spacing w:after="0" w:line="200" w:lineRule="exact"/>
                              <w:jc w:val="center"/>
                              <w:rPr>
                                <w:rFonts w:ascii="SimSun" w:eastAsia="SimSun" w:hAnsi="SimSun" w:cs="SimSun"/>
                                <w:b/>
                                <w:bCs/>
                                <w:color w:val="7030A0"/>
                                <w:sz w:val="18"/>
                                <w:szCs w:val="18"/>
                                <w:lang w:val="zh-CN"/>
                              </w:rPr>
                            </w:pPr>
                            <w:r w:rsidRPr="0002308F">
                              <w:rPr>
                                <w:rFonts w:ascii="SimSun" w:eastAsia="SimSun" w:hAnsi="SimSun" w:cs="SimSun"/>
                                <w:b/>
                                <w:bCs/>
                                <w:color w:val="7030A0"/>
                                <w:sz w:val="18"/>
                                <w:szCs w:val="18"/>
                                <w:lang w:val="zh-CN"/>
                              </w:rPr>
                              <w:t>筹备</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A011B08" id="Rectangle 2" o:spid="_x0000_s1236" style="position:absolute;margin-left:169.55pt;margin-top:10.15pt;width:54.1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" filled="f" stroked="f">
                <v:textbox inset="0,0,0,0">
                  <w:txbxContent>
                    <w:p w14:paraId="258B0B0F" w14:textId="77777777" w:rsidR="007F40F8" w:rsidRPr="0002308F" w:rsidRDefault="007F40F8" w:rsidP="0002308F">
                      <w:pPr>
                        <w:spacing w:after="0" w:line="200" w:lineRule="exact"/>
                        <w:jc w:val="center"/>
                        <w:rPr>
                          <w:rFonts w:ascii="SimSun" w:eastAsia="SimSun" w:hAnsi="SimSun" w:cs="SimSun"/>
                          <w:b/>
                          <w:bCs/>
                          <w:color w:val="7030A0"/>
                          <w:sz w:val="18"/>
                          <w:szCs w:val="18"/>
                          <w:lang w:val="zh-CN"/>
                        </w:rPr>
                      </w:pPr>
                      <w:r w:rsidRPr="0002308F">
                        <w:rPr>
                          <w:rFonts w:ascii="SimSun" w:eastAsia="SimSun" w:hAnsi="SimSun" w:cs="SimSun"/>
                          <w:b/>
                          <w:bCs/>
                          <w:color w:val="7030A0"/>
                          <w:sz w:val="18"/>
                          <w:szCs w:val="18"/>
                          <w:lang w:val="zh-CN"/>
                        </w:rPr>
                        <w:t>筹备</w:t>
                      </w:r>
                    </w:p>
                  </w:txbxContent>
                </v:textbox>
              </v:rect>
            </w:pict>
          </mc:Fallback>
        </mc:AlternateContent>
      </w:r>
    </w:p>
    <w:p w14:paraId="3B12551E" w14:textId="69A550A1" w:rsidR="00F5797D" w:rsidRDefault="006C702F" w:rsidP="00114CF9">
      <w:pPr>
        <w:pStyle w:val="Normal-pool"/>
        <w:rPr>
          <w:lang w:eastAsia="zh-CN"/>
        </w:rPr>
      </w:pPr>
      <w:r w:rsidRPr="002C79DC">
        <w:rPr>
          <w:rFonts w:eastAsia="SimSun"/>
          <w:noProof/>
          <w:lang w:val="en-GB" w:eastAsia="zh-CN"/>
        </w:rPr>
        <mc:AlternateContent>
          <mc:Choice Requires="wps">
            <w:drawing>
              <wp:anchor distT="0" distB="0" distL="114300" distR="114300" simplePos="0" relativeHeight="251669504" behindDoc="0" locked="0" layoutInCell="1" allowOverlap="1" wp14:anchorId="5E630AEE" wp14:editId="6CEC5367">
                <wp:simplePos x="0" y="0"/>
                <wp:positionH relativeFrom="column">
                  <wp:posOffset>6019540</wp:posOffset>
                </wp:positionH>
                <wp:positionV relativeFrom="paragraph">
                  <wp:posOffset>85545</wp:posOffset>
                </wp:positionV>
                <wp:extent cx="2006537" cy="245468"/>
                <wp:effectExtent l="0" t="0" r="0" b="0"/>
                <wp:wrapNone/>
                <wp:docPr id="48" name="Rectangle 48"/>
                <wp:cNvGraphicFramePr/>
                <a:graphic xmlns:a="http://schemas.openxmlformats.org/drawingml/2006/main">
                  <a:graphicData uri="http://schemas.microsoft.com/office/word/2010/wordprocessingShape">
                    <wps:wsp>
                      <wps:cNvSpPr/>
                      <wps:spPr>
                        <a:xfrm>
                          <a:off x="0" y="0"/>
                          <a:ext cx="2006537" cy="245468"/>
                        </a:xfrm>
                        <a:prstGeom prst="rect">
                          <a:avLst/>
                        </a:prstGeom>
                        <a:ln>
                          <a:noFill/>
                        </a:ln>
                      </wps:spPr>
                      <wps:txbx>
                        <w:txbxContent>
                          <w:p w14:paraId="23955F00" w14:textId="5DC52609" w:rsidR="007F40F8" w:rsidRPr="0063056B" w:rsidRDefault="007F40F8" w:rsidP="00C76C9C">
                            <w:pPr>
                              <w:spacing w:after="0" w:line="240" w:lineRule="auto"/>
                              <w:rPr>
                                <w:rFonts w:eastAsia="SimHei"/>
                                <w:b/>
                                <w:bCs/>
                                <w:color w:val="7030A0"/>
                                <w:sz w:val="18"/>
                                <w:szCs w:val="18"/>
                                <w:lang w:val="zh-CN"/>
                              </w:rPr>
                            </w:pPr>
                            <w:r w:rsidRPr="0063056B">
                              <w:rPr>
                                <w:rFonts w:eastAsia="SimHei"/>
                                <w:b/>
                                <w:bCs/>
                                <w:color w:val="7030A0"/>
                                <w:sz w:val="18"/>
                                <w:szCs w:val="18"/>
                                <w:lang w:val="zh-CN"/>
                              </w:rPr>
                              <w:t>其他专题或方法评估</w:t>
                            </w:r>
                            <w:r w:rsidRPr="0063056B">
                              <w:rPr>
                                <w:rFonts w:eastAsia="SimHei"/>
                                <w:b/>
                                <w:bCs/>
                                <w:color w:val="7030A0"/>
                                <w:sz w:val="18"/>
                                <w:szCs w:val="18"/>
                                <w:lang w:val="zh-CN"/>
                              </w:rPr>
                              <w:t>2</w:t>
                            </w:r>
                            <w:r w:rsidRPr="0063056B">
                              <w:rPr>
                                <w:rFonts w:eastAsia="SimHei" w:hint="eastAsia"/>
                                <w:b/>
                                <w:bCs/>
                                <w:color w:val="7030A0"/>
                                <w:sz w:val="18"/>
                                <w:szCs w:val="18"/>
                                <w:lang w:val="zh-CN"/>
                              </w:rPr>
                              <w:t>（</w:t>
                            </w:r>
                            <w:r w:rsidRPr="0063056B">
                              <w:rPr>
                                <w:rFonts w:eastAsia="SimHei"/>
                                <w:b/>
                                <w:bCs/>
                                <w:color w:val="7030A0"/>
                                <w:sz w:val="18"/>
                                <w:szCs w:val="18"/>
                                <w:lang w:val="zh-CN"/>
                              </w:rPr>
                              <w:t>快速</w:t>
                            </w:r>
                            <w:r w:rsidRPr="0063056B">
                              <w:rPr>
                                <w:rFonts w:eastAsia="SimHei" w:hint="eastAsia"/>
                                <w:b/>
                                <w:bCs/>
                                <w:color w:val="7030A0"/>
                                <w:sz w:val="18"/>
                                <w:szCs w:val="18"/>
                                <w:lang w:val="zh-CN"/>
                              </w:rPr>
                              <w:t>）</w:t>
                            </w:r>
                          </w:p>
                        </w:txbxContent>
                      </wps:txbx>
                      <wps:bodyPr vert="horz" wrap="square" lIns="0" tIns="0" rIns="0" bIns="0" rtlCol="0">
                        <a:noAutofit/>
                      </wps:bodyPr>
                    </wps:wsp>
                  </a:graphicData>
                </a:graphic>
                <wp14:sizeRelH relativeFrom="margin">
                  <wp14:pctWidth>0</wp14:pctWidth>
                </wp14:sizeRelH>
              </wp:anchor>
            </w:drawing>
          </mc:Choice>
          <mc:Fallback>
            <w:pict>
              <v:rect w14:anchorId="5E630AEE" id="Rectangle 48" o:spid="_x0000_s1237" style="position:absolute;margin-left:474pt;margin-top:6.75pt;width:158pt;height:19.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" filled="f" stroked="f">
                <v:textbox inset="0,0,0,0">
                  <w:txbxContent>
                    <w:p w14:paraId="23955F00" w14:textId="5DC52609" w:rsidR="007F40F8" w:rsidRPr="0063056B" w:rsidRDefault="007F40F8" w:rsidP="00C76C9C">
                      <w:pPr>
                        <w:spacing w:after="0" w:line="240" w:lineRule="auto"/>
                        <w:rPr>
                          <w:rFonts w:eastAsia="SimHei"/>
                          <w:b/>
                          <w:bCs/>
                          <w:color w:val="7030A0"/>
                          <w:sz w:val="18"/>
                          <w:szCs w:val="18"/>
                          <w:lang w:val="zh-CN"/>
                        </w:rPr>
                      </w:pPr>
                      <w:r w:rsidRPr="0063056B">
                        <w:rPr>
                          <w:rFonts w:eastAsia="SimHei"/>
                          <w:b/>
                          <w:bCs/>
                          <w:color w:val="7030A0"/>
                          <w:sz w:val="18"/>
                          <w:szCs w:val="18"/>
                          <w:lang w:val="zh-CN"/>
                        </w:rPr>
                        <w:t>其他专题或方法评估</w:t>
                      </w:r>
                      <w:r w:rsidRPr="0063056B">
                        <w:rPr>
                          <w:rFonts w:eastAsia="SimHei"/>
                          <w:b/>
                          <w:bCs/>
                          <w:color w:val="7030A0"/>
                          <w:sz w:val="18"/>
                          <w:szCs w:val="18"/>
                          <w:lang w:val="zh-CN"/>
                        </w:rPr>
                        <w:t>2</w:t>
                      </w:r>
                      <w:r w:rsidRPr="0063056B">
                        <w:rPr>
                          <w:rFonts w:eastAsia="SimHei" w:hint="eastAsia"/>
                          <w:b/>
                          <w:bCs/>
                          <w:color w:val="7030A0"/>
                          <w:sz w:val="18"/>
                          <w:szCs w:val="18"/>
                          <w:lang w:val="zh-CN"/>
                        </w:rPr>
                        <w:t>（</w:t>
                      </w:r>
                      <w:r w:rsidRPr="0063056B">
                        <w:rPr>
                          <w:rFonts w:eastAsia="SimHei"/>
                          <w:b/>
                          <w:bCs/>
                          <w:color w:val="7030A0"/>
                          <w:sz w:val="18"/>
                          <w:szCs w:val="18"/>
                          <w:lang w:val="zh-CN"/>
                        </w:rPr>
                        <w:t>快速</w:t>
                      </w:r>
                      <w:r w:rsidRPr="0063056B">
                        <w:rPr>
                          <w:rFonts w:eastAsia="SimHei" w:hint="eastAsia"/>
                          <w:b/>
                          <w:bCs/>
                          <w:color w:val="7030A0"/>
                          <w:sz w:val="18"/>
                          <w:szCs w:val="18"/>
                          <w:lang w:val="zh-CN"/>
                        </w:rPr>
                        <w:t>）</w:t>
                      </w:r>
                    </w:p>
                  </w:txbxContent>
                </v:textbox>
              </v:rect>
            </w:pict>
          </mc:Fallback>
        </mc:AlternateContent>
      </w:r>
    </w:p>
    <w:p w14:paraId="55A97BFE" w14:textId="18F66EE4" w:rsidR="00F5797D" w:rsidRDefault="00F5797D" w:rsidP="00114CF9">
      <w:pPr>
        <w:pStyle w:val="Normal-pool"/>
        <w:rPr>
          <w:lang w:eastAsia="zh-CN"/>
        </w:rPr>
      </w:pPr>
    </w:p>
    <w:p w14:paraId="30E50DF4" w14:textId="45AE7C89" w:rsidR="00F5797D" w:rsidRPr="00C03A28" w:rsidRDefault="00F5797D" w:rsidP="00C03A28">
      <w:pPr>
        <w:jc w:val="center"/>
        <w:rPr>
          <w:b/>
          <w:bCs/>
          <w:color w:val="00B0F0"/>
          <w:sz w:val="18"/>
          <w:szCs w:val="18"/>
          <w:lang w:val="zh-CN"/>
        </w:rPr>
      </w:pPr>
    </w:p>
    <w:p w14:paraId="7ED82A0C" w14:textId="5329767F" w:rsidR="00F5797D" w:rsidRDefault="00F5797D" w:rsidP="00114CF9">
      <w:pPr>
        <w:pStyle w:val="Normal-pool"/>
        <w:rPr>
          <w:lang w:eastAsia="zh-CN"/>
        </w:rPr>
      </w:pPr>
    </w:p>
    <w:p w14:paraId="258B0C4B" w14:textId="0F1D87B4" w:rsidR="002C2A8B" w:rsidRPr="00C76C9C" w:rsidRDefault="00C03A28" w:rsidP="00C03A28">
      <w:pPr>
        <w:pStyle w:val="Normal-pool"/>
        <w:spacing w:before="360"/>
        <w:ind w:left="1247"/>
        <w:jc w:val="both"/>
        <w:rPr>
          <w:b/>
          <w:bCs/>
          <w:sz w:val="18"/>
          <w:szCs w:val="18"/>
          <w:lang w:eastAsia="zh-CN"/>
        </w:rPr>
      </w:pPr>
      <w:r w:rsidRPr="002C2A8B">
        <w:rPr>
          <w:rFonts w:eastAsia="SimSun"/>
          <w:noProof/>
          <w:lang w:eastAsia="zh-CN"/>
        </w:rPr>
        <mc:AlternateContent>
          <mc:Choice Requires="wps">
            <w:drawing>
              <wp:anchor distT="0" distB="0" distL="114300" distR="114300" simplePos="0" relativeHeight="251667456" behindDoc="0" locked="0" layoutInCell="1" allowOverlap="1" wp14:anchorId="60C85A62" wp14:editId="6DFF4FEC">
                <wp:simplePos x="0" y="0"/>
                <wp:positionH relativeFrom="column">
                  <wp:posOffset>3076347</wp:posOffset>
                </wp:positionH>
                <wp:positionV relativeFrom="paragraph">
                  <wp:posOffset>54651</wp:posOffset>
                </wp:positionV>
                <wp:extent cx="788074" cy="158338"/>
                <wp:effectExtent l="0" t="0" r="0" b="0"/>
                <wp:wrapNone/>
                <wp:docPr id="1" name="Rectangle 1"/>
                <wp:cNvGraphicFramePr/>
                <a:graphic xmlns:a="http://schemas.openxmlformats.org/drawingml/2006/main">
                  <a:graphicData uri="http://schemas.microsoft.com/office/word/2010/wordprocessingShape">
                    <wps:wsp>
                      <wps:cNvSpPr/>
                      <wps:spPr>
                        <a:xfrm>
                          <a:off x="0" y="0"/>
                          <a:ext cx="788074" cy="158338"/>
                        </a:xfrm>
                        <a:prstGeom prst="rect">
                          <a:avLst/>
                        </a:prstGeom>
                        <a:ln>
                          <a:noFill/>
                        </a:ln>
                      </wps:spPr>
                      <wps:txbx>
                        <w:txbxContent>
                          <w:p w14:paraId="346A38F3" w14:textId="7543DD2E" w:rsidR="007F40F8" w:rsidRPr="00C76C9C" w:rsidRDefault="00764DD7" w:rsidP="002940ED">
                            <w:pPr>
                              <w:jc w:val="center"/>
                              <w:rPr>
                                <w:rFonts w:ascii="SimSun" w:eastAsia="SimSun" w:hAnsi="SimSun" w:cs="Arial"/>
                                <w:b/>
                                <w:bCs/>
                                <w:color w:val="00B0F0"/>
                                <w:kern w:val="24"/>
                                <w:sz w:val="18"/>
                                <w:szCs w:val="18"/>
                              </w:rPr>
                            </w:pPr>
                            <w:r>
                              <w:rPr>
                                <w:rFonts w:eastAsiaTheme="minorEastAsia"/>
                                <w:b/>
                                <w:bCs/>
                                <w:color w:val="00B0F0"/>
                                <w:sz w:val="18"/>
                                <w:szCs w:val="18"/>
                                <w:lang w:val="zh-CN"/>
                              </w:rPr>
                              <w:t xml:space="preserve"> </w:t>
                            </w:r>
                            <w:r w:rsidR="007F40F8" w:rsidRPr="00C76C9C">
                              <w:rPr>
                                <w:rFonts w:ascii="SimSun" w:eastAsia="SimSun" w:hAnsi="SimSun"/>
                                <w:b/>
                                <w:bCs/>
                                <w:color w:val="00B0F0"/>
                                <w:sz w:val="18"/>
                                <w:szCs w:val="18"/>
                                <w:lang w:val="zh-CN"/>
                              </w:rPr>
                              <w:t>筹备</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0C85A62" id="Rectangle 1" o:spid="_x0000_s1238" style="position:absolute;left:0;text-align:left;margin-left:242.25pt;margin-top:4.3pt;width:62.05pt;height:1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" filled="f" stroked="f">
                <v:textbox inset="0,0,0,0">
                  <w:txbxContent>
                    <w:p w14:paraId="346A38F3" w14:textId="7543DD2E" w:rsidR="007F40F8" w:rsidRPr="00C76C9C" w:rsidRDefault="00764DD7" w:rsidP="002940ED">
                      <w:pPr>
                        <w:jc w:val="center"/>
                        <w:rPr>
                          <w:rFonts w:ascii="SimSun" w:eastAsia="SimSun" w:hAnsi="SimSun" w:cs="Arial"/>
                          <w:b/>
                          <w:bCs/>
                          <w:color w:val="00B0F0"/>
                          <w:kern w:val="24"/>
                          <w:sz w:val="18"/>
                          <w:szCs w:val="18"/>
                        </w:rPr>
                      </w:pPr>
                      <w:r>
                        <w:rPr>
                          <w:rFonts w:eastAsiaTheme="minorEastAsia"/>
                          <w:b/>
                          <w:bCs/>
                          <w:color w:val="00B0F0"/>
                          <w:sz w:val="18"/>
                          <w:szCs w:val="18"/>
                          <w:lang w:val="zh-CN"/>
                        </w:rPr>
                        <w:t xml:space="preserve"> </w:t>
                      </w:r>
                      <w:r w:rsidR="007F40F8" w:rsidRPr="00C76C9C">
                        <w:rPr>
                          <w:rFonts w:ascii="SimSun" w:eastAsia="SimSun" w:hAnsi="SimSun"/>
                          <w:b/>
                          <w:bCs/>
                          <w:color w:val="00B0F0"/>
                          <w:sz w:val="18"/>
                          <w:szCs w:val="18"/>
                          <w:lang w:val="zh-CN"/>
                        </w:rPr>
                        <w:t>筹备</w:t>
                      </w:r>
                    </w:p>
                  </w:txbxContent>
                </v:textbox>
              </v:rect>
            </w:pict>
          </mc:Fallback>
        </mc:AlternateContent>
      </w:r>
      <w:r>
        <w:rPr>
          <w:rFonts w:eastAsiaTheme="minorEastAsia"/>
          <w:sz w:val="18"/>
          <w:szCs w:val="18"/>
          <w:lang w:val="zh-CN" w:eastAsia="zh-CN"/>
        </w:rPr>
        <w:br/>
      </w:r>
      <w:r w:rsidRPr="00C76C9C">
        <w:rPr>
          <w:rFonts w:ascii="KaiTi" w:eastAsia="KaiTi" w:hAnsi="KaiTi"/>
          <w:sz w:val="18"/>
          <w:szCs w:val="18"/>
          <w:lang w:val="zh-CN" w:eastAsia="zh-CN"/>
        </w:rPr>
        <w:t>缩写：</w:t>
      </w:r>
      <w:r w:rsidRPr="00C76C9C">
        <w:rPr>
          <w:rFonts w:eastAsia="SimSun"/>
          <w:sz w:val="18"/>
          <w:szCs w:val="18"/>
          <w:lang w:val="zh-CN" w:eastAsia="zh-CN"/>
        </w:rPr>
        <w:t>专家组</w:t>
      </w:r>
      <w:r w:rsidR="007B6572" w:rsidRPr="00C76C9C">
        <w:rPr>
          <w:rFonts w:eastAsia="SimSun"/>
          <w:sz w:val="18"/>
          <w:szCs w:val="18"/>
          <w:lang w:val="zh-CN" w:eastAsia="zh-CN"/>
        </w:rPr>
        <w:t>——</w:t>
      </w:r>
      <w:r w:rsidRPr="00C76C9C">
        <w:rPr>
          <w:rFonts w:eastAsia="SimSun"/>
          <w:sz w:val="18"/>
          <w:szCs w:val="18"/>
          <w:lang w:val="zh-CN" w:eastAsia="zh-CN"/>
        </w:rPr>
        <w:t>多学科专家小组</w:t>
      </w:r>
      <w:r w:rsidRPr="00C76C9C">
        <w:rPr>
          <w:rFonts w:eastAsia="SimSun"/>
          <w:sz w:val="18"/>
          <w:szCs w:val="18"/>
          <w:lang w:eastAsia="zh-CN"/>
        </w:rPr>
        <w:t>。</w:t>
      </w:r>
      <w:r w:rsidR="00867F33" w:rsidRPr="00C76C9C">
        <w:rPr>
          <w:b/>
          <w:bCs/>
          <w:noProof/>
          <w:sz w:val="18"/>
          <w:szCs w:val="18"/>
          <w:lang w:eastAsia="zh-CN"/>
        </w:rPr>
        <mc:AlternateContent>
          <mc:Choice Requires="wps">
            <w:drawing>
              <wp:anchor distT="0" distB="0" distL="114300" distR="114300" simplePos="0" relativeHeight="251674624" behindDoc="0" locked="0" layoutInCell="1" allowOverlap="1" wp14:anchorId="7A175A06" wp14:editId="6CE59B60">
                <wp:simplePos x="0" y="0"/>
                <wp:positionH relativeFrom="column">
                  <wp:posOffset>3579744</wp:posOffset>
                </wp:positionH>
                <wp:positionV relativeFrom="paragraph">
                  <wp:posOffset>4864261</wp:posOffset>
                </wp:positionV>
                <wp:extent cx="384175" cy="159385"/>
                <wp:effectExtent l="0" t="0" r="0" b="0"/>
                <wp:wrapNone/>
                <wp:docPr id="3" name="Rectangle 3"/>
                <wp:cNvGraphicFramePr/>
                <a:graphic xmlns:a="http://schemas.openxmlformats.org/drawingml/2006/main">
                  <a:graphicData uri="http://schemas.microsoft.com/office/word/2010/wordprocessingShape">
                    <wps:wsp>
                      <wps:cNvSpPr/>
                      <wps:spPr>
                        <a:xfrm>
                          <a:off x="0" y="0"/>
                          <a:ext cx="384175" cy="159385"/>
                        </a:xfrm>
                        <a:prstGeom prst="rect">
                          <a:avLst/>
                        </a:prstGeom>
                        <a:ln>
                          <a:noFill/>
                        </a:ln>
                      </wps:spPr>
                      <wps:txbx>
                        <w:txbxContent>
                          <w:p w14:paraId="32D960DF" w14:textId="77777777" w:rsidR="007F40F8" w:rsidRPr="008443F8" w:rsidRDefault="007F40F8" w:rsidP="00867F33">
                            <w:pPr>
                              <w:rPr>
                                <w:rFonts w:ascii="Arial" w:eastAsia="Arial" w:hAnsi="Arial" w:cs="Arial"/>
                                <w:b/>
                                <w:bCs/>
                                <w:color w:val="00B0F0"/>
                                <w:kern w:val="24"/>
                                <w:sz w:val="15"/>
                                <w:szCs w:val="15"/>
                              </w:rPr>
                            </w:pPr>
                            <w:r>
                              <w:rPr>
                                <w:b/>
                                <w:bCs/>
                                <w:lang w:val="zh-CN"/>
                              </w:rPr>
                              <w:t>筹备</w:t>
                            </w:r>
                          </w:p>
                        </w:txbxContent>
                      </wps:txbx>
                      <wps:bodyPr vert="horz" lIns="0" tIns="0" rIns="0" bIns="0" rtlCol="0">
                        <a:noAutofit/>
                      </wps:bodyPr>
                    </wps:wsp>
                  </a:graphicData>
                </a:graphic>
              </wp:anchor>
            </w:drawing>
          </mc:Choice>
          <mc:Fallback>
            <w:pict>
              <v:rect w14:anchorId="7A175A06" id="Rectangle 3" o:spid="_x0000_s1239" style="position:absolute;left:0;text-align:left;margin-left:281.85pt;margin-top:383pt;width:30.25pt;height:12.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" filled="f" stroked="f">
                <v:textbox inset="0,0,0,0">
                  <w:txbxContent>
                    <w:p w14:paraId="32D960DF" w14:textId="77777777" w:rsidR="007F40F8" w:rsidRPr="008443F8" w:rsidRDefault="007F40F8" w:rsidP="00867F33">
                      <w:pPr>
                        <w:rPr>
                          <w:rFonts w:ascii="Arial" w:eastAsia="Arial" w:hAnsi="Arial" w:cs="Arial"/>
                          <w:b/>
                          <w:bCs/>
                          <w:color w:val="00B0F0"/>
                          <w:kern w:val="24"/>
                          <w:sz w:val="15"/>
                          <w:szCs w:val="15"/>
                        </w:rPr>
                      </w:pPr>
                      <w:r>
                        <w:rPr>
                          <w:b/>
                          <w:bCs/>
                          <w:lang w:val="zh-CN"/>
                        </w:rPr>
                        <w:t>筹备</w:t>
                      </w:r>
                    </w:p>
                  </w:txbxContent>
                </v:textbox>
              </v:rect>
            </w:pict>
          </mc:Fallback>
        </mc:AlternateContent>
      </w:r>
      <w:r w:rsidR="00867F33" w:rsidRPr="00C76C9C">
        <w:rPr>
          <w:b/>
          <w:bCs/>
          <w:noProof/>
          <w:sz w:val="18"/>
          <w:szCs w:val="18"/>
          <w:lang w:eastAsia="zh-CN"/>
        </w:rPr>
        <mc:AlternateContent>
          <mc:Choice Requires="wps">
            <w:drawing>
              <wp:anchor distT="0" distB="0" distL="114300" distR="114300" simplePos="0" relativeHeight="251673600" behindDoc="0" locked="0" layoutInCell="1" allowOverlap="1" wp14:anchorId="3F86B42D" wp14:editId="2DBAF765">
                <wp:simplePos x="0" y="0"/>
                <wp:positionH relativeFrom="column">
                  <wp:posOffset>2568680</wp:posOffset>
                </wp:positionH>
                <wp:positionV relativeFrom="paragraph">
                  <wp:posOffset>4088164</wp:posOffset>
                </wp:positionV>
                <wp:extent cx="320675" cy="150495"/>
                <wp:effectExtent l="0" t="0" r="0" b="0"/>
                <wp:wrapNone/>
                <wp:docPr id="5" name="Rectangle 5"/>
                <wp:cNvGraphicFramePr/>
                <a:graphic xmlns:a="http://schemas.openxmlformats.org/drawingml/2006/main">
                  <a:graphicData uri="http://schemas.microsoft.com/office/word/2010/wordprocessingShape">
                    <wps:wsp>
                      <wps:cNvSpPr/>
                      <wps:spPr>
                        <a:xfrm>
                          <a:off x="0" y="0"/>
                          <a:ext cx="320675" cy="150495"/>
                        </a:xfrm>
                        <a:prstGeom prst="rect">
                          <a:avLst/>
                        </a:prstGeom>
                        <a:ln>
                          <a:noFill/>
                        </a:ln>
                      </wps:spPr>
                      <wps:txbx>
                        <w:txbxContent>
                          <w:p w14:paraId="5ED7B0F0" w14:textId="77777777" w:rsidR="007F40F8" w:rsidRPr="008443F8" w:rsidRDefault="007F40F8" w:rsidP="00867F33">
                            <w:pPr>
                              <w:rPr>
                                <w:rFonts w:ascii="Arial" w:eastAsia="Arial" w:hAnsi="Arial" w:cs="Arial"/>
                                <w:b/>
                                <w:bCs/>
                                <w:color w:val="7030A0"/>
                                <w:kern w:val="24"/>
                                <w:sz w:val="15"/>
                                <w:szCs w:val="15"/>
                              </w:rPr>
                            </w:pPr>
                            <w:r>
                              <w:rPr>
                                <w:b/>
                                <w:bCs/>
                                <w:lang w:val="zh-CN"/>
                              </w:rPr>
                              <w:t>筹备</w:t>
                            </w:r>
                          </w:p>
                        </w:txbxContent>
                      </wps:txbx>
                      <wps:bodyPr vert="horz" wrap="square" lIns="0" tIns="0" rIns="0" bIns="0" rtlCol="0">
                        <a:noAutofit/>
                      </wps:bodyPr>
                    </wps:wsp>
                  </a:graphicData>
                </a:graphic>
                <wp14:sizeRelH relativeFrom="margin">
                  <wp14:pctWidth>0</wp14:pctWidth>
                </wp14:sizeRelH>
              </wp:anchor>
            </w:drawing>
          </mc:Choice>
          <mc:Fallback>
            <w:pict>
              <v:rect w14:anchorId="3F86B42D" id="Rectangle 5" o:spid="_x0000_s1240" style="position:absolute;left:0;text-align:left;margin-left:202.25pt;margin-top:321.9pt;width:25.25pt;height:11.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" filled="f" stroked="f">
                <v:textbox inset="0,0,0,0">
                  <w:txbxContent>
                    <w:p w14:paraId="5ED7B0F0" w14:textId="77777777" w:rsidR="007F40F8" w:rsidRPr="008443F8" w:rsidRDefault="007F40F8" w:rsidP="00867F33">
                      <w:pPr>
                        <w:rPr>
                          <w:rFonts w:ascii="Arial" w:eastAsia="Arial" w:hAnsi="Arial" w:cs="Arial"/>
                          <w:b/>
                          <w:bCs/>
                          <w:color w:val="7030A0"/>
                          <w:kern w:val="24"/>
                          <w:sz w:val="15"/>
                          <w:szCs w:val="15"/>
                        </w:rPr>
                      </w:pPr>
                      <w:r>
                        <w:rPr>
                          <w:b/>
                          <w:bCs/>
                          <w:lang w:val="zh-CN"/>
                        </w:rPr>
                        <w:t>筹备</w:t>
                      </w:r>
                    </w:p>
                  </w:txbxContent>
                </v:textbox>
              </v:rect>
            </w:pict>
          </mc:Fallback>
        </mc:AlternateContent>
      </w:r>
      <w:r w:rsidR="00645A6E" w:rsidRPr="00C76C9C">
        <w:rPr>
          <w:b/>
          <w:bCs/>
          <w:noProof/>
          <w:sz w:val="18"/>
          <w:szCs w:val="18"/>
          <w:lang w:eastAsia="zh-CN"/>
        </w:rPr>
        <mc:AlternateContent>
          <mc:Choice Requires="wps">
            <w:drawing>
              <wp:anchor distT="0" distB="0" distL="114300" distR="114300" simplePos="0" relativeHeight="251662336" behindDoc="0" locked="0" layoutInCell="1" allowOverlap="1" wp14:anchorId="22158D90" wp14:editId="1381C576">
                <wp:simplePos x="0" y="0"/>
                <wp:positionH relativeFrom="column">
                  <wp:posOffset>3579744</wp:posOffset>
                </wp:positionH>
                <wp:positionV relativeFrom="paragraph">
                  <wp:posOffset>4864261</wp:posOffset>
                </wp:positionV>
                <wp:extent cx="384175" cy="159385"/>
                <wp:effectExtent l="0" t="0" r="0" b="0"/>
                <wp:wrapNone/>
                <wp:docPr id="44" name="Rectangle 44"/>
                <wp:cNvGraphicFramePr/>
                <a:graphic xmlns:a="http://schemas.openxmlformats.org/drawingml/2006/main">
                  <a:graphicData uri="http://schemas.microsoft.com/office/word/2010/wordprocessingShape">
                    <wps:wsp>
                      <wps:cNvSpPr/>
                      <wps:spPr>
                        <a:xfrm>
                          <a:off x="0" y="0"/>
                          <a:ext cx="384175" cy="159385"/>
                        </a:xfrm>
                        <a:prstGeom prst="rect">
                          <a:avLst/>
                        </a:prstGeom>
                        <a:ln>
                          <a:noFill/>
                        </a:ln>
                      </wps:spPr>
                      <wps:txbx>
                        <w:txbxContent>
                          <w:p w14:paraId="19320E46" w14:textId="77777777" w:rsidR="007F40F8" w:rsidRPr="008443F8" w:rsidRDefault="007F40F8" w:rsidP="002C2A8B">
                            <w:pPr>
                              <w:rPr>
                                <w:rFonts w:ascii="Arial" w:eastAsia="Arial" w:hAnsi="Arial" w:cs="Arial"/>
                                <w:b/>
                                <w:bCs/>
                                <w:color w:val="00B0F0"/>
                                <w:kern w:val="24"/>
                                <w:sz w:val="15"/>
                                <w:szCs w:val="15"/>
                              </w:rPr>
                            </w:pPr>
                            <w:r>
                              <w:rPr>
                                <w:b/>
                                <w:bCs/>
                                <w:lang w:val="zh-CN"/>
                              </w:rPr>
                              <w:t>筹备</w:t>
                            </w:r>
                          </w:p>
                        </w:txbxContent>
                      </wps:txbx>
                      <wps:bodyPr vert="horz" lIns="0" tIns="0" rIns="0" bIns="0" rtlCol="0">
                        <a:noAutofit/>
                      </wps:bodyPr>
                    </wps:wsp>
                  </a:graphicData>
                </a:graphic>
              </wp:anchor>
            </w:drawing>
          </mc:Choice>
          <mc:Fallback>
            <w:pict>
              <v:rect w14:anchorId="22158D90" id="Rectangle 44" o:spid="_x0000_s1241" style="position:absolute;left:0;text-align:left;margin-left:281.85pt;margin-top:383pt;width:30.25pt;height:1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" filled="f" stroked="f">
                <v:textbox inset="0,0,0,0">
                  <w:txbxContent>
                    <w:p w14:paraId="19320E46" w14:textId="77777777" w:rsidR="007F40F8" w:rsidRPr="008443F8" w:rsidRDefault="007F40F8" w:rsidP="002C2A8B">
                      <w:pPr>
                        <w:rPr>
                          <w:rFonts w:ascii="Arial" w:eastAsia="Arial" w:hAnsi="Arial" w:cs="Arial"/>
                          <w:b/>
                          <w:bCs/>
                          <w:color w:val="00B0F0"/>
                          <w:kern w:val="24"/>
                          <w:sz w:val="15"/>
                          <w:szCs w:val="15"/>
                        </w:rPr>
                      </w:pPr>
                      <w:r>
                        <w:rPr>
                          <w:b/>
                          <w:bCs/>
                          <w:lang w:val="zh-CN"/>
                        </w:rPr>
                        <w:t>筹备</w:t>
                      </w:r>
                    </w:p>
                  </w:txbxContent>
                </v:textbox>
              </v:rect>
            </w:pict>
          </mc:Fallback>
        </mc:AlternateContent>
      </w:r>
      <w:r w:rsidR="00645A6E" w:rsidRPr="00C76C9C">
        <w:rPr>
          <w:b/>
          <w:bCs/>
          <w:noProof/>
          <w:sz w:val="18"/>
          <w:szCs w:val="18"/>
          <w:lang w:eastAsia="zh-CN"/>
        </w:rPr>
        <mc:AlternateContent>
          <mc:Choice Requires="wps">
            <w:drawing>
              <wp:anchor distT="0" distB="0" distL="114300" distR="114300" simplePos="0" relativeHeight="251661312" behindDoc="0" locked="0" layoutInCell="1" allowOverlap="1" wp14:anchorId="70FBDFB3" wp14:editId="1584C308">
                <wp:simplePos x="0" y="0"/>
                <wp:positionH relativeFrom="column">
                  <wp:posOffset>2568680</wp:posOffset>
                </wp:positionH>
                <wp:positionV relativeFrom="paragraph">
                  <wp:posOffset>4088164</wp:posOffset>
                </wp:positionV>
                <wp:extent cx="320675" cy="150495"/>
                <wp:effectExtent l="0" t="0" r="0" b="0"/>
                <wp:wrapNone/>
                <wp:docPr id="42" name="Rectangle 42"/>
                <wp:cNvGraphicFramePr/>
                <a:graphic xmlns:a="http://schemas.openxmlformats.org/drawingml/2006/main">
                  <a:graphicData uri="http://schemas.microsoft.com/office/word/2010/wordprocessingShape">
                    <wps:wsp>
                      <wps:cNvSpPr/>
                      <wps:spPr>
                        <a:xfrm>
                          <a:off x="0" y="0"/>
                          <a:ext cx="320675" cy="150495"/>
                        </a:xfrm>
                        <a:prstGeom prst="rect">
                          <a:avLst/>
                        </a:prstGeom>
                        <a:ln>
                          <a:noFill/>
                        </a:ln>
                      </wps:spPr>
                      <wps:txbx>
                        <w:txbxContent>
                          <w:p w14:paraId="155BA18E" w14:textId="77777777" w:rsidR="007F40F8" w:rsidRPr="008443F8" w:rsidRDefault="007F40F8" w:rsidP="002C2A8B">
                            <w:pPr>
                              <w:rPr>
                                <w:rFonts w:ascii="Arial" w:eastAsia="Arial" w:hAnsi="Arial" w:cs="Arial"/>
                                <w:b/>
                                <w:bCs/>
                                <w:color w:val="7030A0"/>
                                <w:kern w:val="24"/>
                                <w:sz w:val="15"/>
                                <w:szCs w:val="15"/>
                              </w:rPr>
                            </w:pPr>
                            <w:r>
                              <w:rPr>
                                <w:b/>
                                <w:bCs/>
                                <w:lang w:val="zh-CN"/>
                              </w:rPr>
                              <w:t>筹备</w:t>
                            </w:r>
                          </w:p>
                        </w:txbxContent>
                      </wps:txbx>
                      <wps:bodyPr vert="horz" wrap="square" lIns="0" tIns="0" rIns="0" bIns="0" rtlCol="0">
                        <a:noAutofit/>
                      </wps:bodyPr>
                    </wps:wsp>
                  </a:graphicData>
                </a:graphic>
                <wp14:sizeRelH relativeFrom="margin">
                  <wp14:pctWidth>0</wp14:pctWidth>
                </wp14:sizeRelH>
              </wp:anchor>
            </w:drawing>
          </mc:Choice>
          <mc:Fallback>
            <w:pict>
              <v:rect w14:anchorId="70FBDFB3" id="Rectangle 42" o:spid="_x0000_s1242" style="position:absolute;left:0;text-align:left;margin-left:202.25pt;margin-top:321.9pt;width:25.25pt;height:1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" filled="f" stroked="f">
                <v:textbox inset="0,0,0,0">
                  <w:txbxContent>
                    <w:p w14:paraId="155BA18E" w14:textId="77777777" w:rsidR="007F40F8" w:rsidRPr="008443F8" w:rsidRDefault="007F40F8" w:rsidP="002C2A8B">
                      <w:pPr>
                        <w:rPr>
                          <w:rFonts w:ascii="Arial" w:eastAsia="Arial" w:hAnsi="Arial" w:cs="Arial"/>
                          <w:b/>
                          <w:bCs/>
                          <w:color w:val="7030A0"/>
                          <w:kern w:val="24"/>
                          <w:sz w:val="15"/>
                          <w:szCs w:val="15"/>
                        </w:rPr>
                      </w:pPr>
                      <w:r>
                        <w:rPr>
                          <w:b/>
                          <w:bCs/>
                          <w:lang w:val="zh-CN"/>
                        </w:rPr>
                        <w:t>筹备</w:t>
                      </w:r>
                    </w:p>
                  </w:txbxContent>
                </v:textbox>
              </v:rect>
            </w:pict>
          </mc:Fallback>
        </mc:AlternateContent>
      </w:r>
    </w:p>
    <w:p w14:paraId="3262A90D" w14:textId="77777777" w:rsidR="002C2A8B" w:rsidRPr="002C2A8B" w:rsidRDefault="002C2A8B" w:rsidP="002C2A8B">
      <w:pPr>
        <w:tabs>
          <w:tab w:val="clear" w:pos="1247"/>
          <w:tab w:val="left" w:pos="4082"/>
        </w:tabs>
        <w:spacing w:before="360"/>
        <w:rPr>
          <w:b/>
          <w:bCs/>
          <w:sz w:val="28"/>
          <w:szCs w:val="26"/>
        </w:rPr>
        <w:sectPr w:rsidR="002C2A8B" w:rsidRPr="002C2A8B" w:rsidSect="00915FF5">
          <w:headerReference w:type="even" r:id="rId23"/>
          <w:headerReference w:type="default" r:id="rId24"/>
          <w:headerReference w:type="first" r:id="rId25"/>
          <w:footerReference w:type="first" r:id="rId26"/>
          <w:pgSz w:w="16838" w:h="11906" w:orient="landscape" w:code="9"/>
          <w:pgMar w:top="907" w:right="992" w:bottom="1418" w:left="1418" w:header="539" w:footer="975" w:gutter="0"/>
          <w:cols w:space="539"/>
          <w:titlePg/>
          <w:docGrid w:linePitch="360"/>
        </w:sectPr>
      </w:pPr>
    </w:p>
    <w:p w14:paraId="0DFC32FD" w14:textId="531C5A18" w:rsidR="002C2A8B" w:rsidRPr="00762B8C" w:rsidRDefault="002C2A8B" w:rsidP="006B2D6C">
      <w:pPr>
        <w:pStyle w:val="AATitle2"/>
        <w:spacing w:before="0" w:after="0"/>
        <w:ind w:right="3969"/>
        <w:rPr>
          <w:lang w:eastAsia="zh-CN"/>
        </w:rPr>
      </w:pPr>
      <w:r w:rsidRPr="008C71C4">
        <w:rPr>
          <w:rFonts w:ascii="SimHei" w:eastAsia="SimHei" w:hAnsi="SimHei"/>
          <w:bCs/>
          <w:sz w:val="32"/>
          <w:szCs w:val="32"/>
          <w:lang w:val="en-GB" w:eastAsia="zh-CN"/>
        </w:rPr>
        <w:lastRenderedPageBreak/>
        <w:t>附件二</w:t>
      </w:r>
    </w:p>
    <w:p w14:paraId="1F3CD088" w14:textId="6E26C6CC" w:rsidR="002C2A8B" w:rsidRPr="008C71C4" w:rsidRDefault="002C2A8B" w:rsidP="006B2D6C">
      <w:pPr>
        <w:pStyle w:val="ZZAnxheader"/>
        <w:spacing w:before="360" w:after="120"/>
        <w:ind w:left="1247"/>
        <w:rPr>
          <w:rFonts w:ascii="SimHei" w:eastAsia="SimHei" w:hAnsi="SimHei"/>
          <w:bCs w:val="0"/>
          <w:sz w:val="32"/>
          <w:szCs w:val="32"/>
          <w:lang w:val="en-GB" w:eastAsia="zh-CN"/>
        </w:rPr>
      </w:pPr>
      <w:r w:rsidRPr="008C71C4">
        <w:rPr>
          <w:rFonts w:ascii="SimHei" w:eastAsia="SimHei" w:hAnsi="SimHei"/>
          <w:bCs w:val="0"/>
          <w:sz w:val="32"/>
          <w:szCs w:val="32"/>
          <w:lang w:val="en-GB" w:eastAsia="zh-CN"/>
        </w:rPr>
        <w:t>第二次生物多样性和生态系统服务全球评估的</w:t>
      </w:r>
      <w:r w:rsidR="00EA2DBF">
        <w:rPr>
          <w:rFonts w:ascii="SimHei" w:eastAsia="SimHei" w:hAnsi="SimHei" w:hint="eastAsia"/>
          <w:bCs w:val="0"/>
          <w:sz w:val="32"/>
          <w:szCs w:val="32"/>
          <w:lang w:val="en-GB" w:eastAsia="zh-CN"/>
        </w:rPr>
        <w:t>初步</w:t>
      </w:r>
      <w:r w:rsidRPr="008C71C4">
        <w:rPr>
          <w:rFonts w:ascii="SimHei" w:eastAsia="SimHei" w:hAnsi="SimHei"/>
          <w:bCs w:val="0"/>
          <w:sz w:val="32"/>
          <w:szCs w:val="32"/>
          <w:lang w:val="en-GB" w:eastAsia="zh-CN"/>
        </w:rPr>
        <w:t>范围</w:t>
      </w:r>
      <w:r w:rsidR="00ED613A">
        <w:rPr>
          <w:rFonts w:ascii="SimHei" w:eastAsia="SimHei" w:hAnsi="SimHei"/>
          <w:bCs w:val="0"/>
          <w:sz w:val="32"/>
          <w:szCs w:val="32"/>
          <w:lang w:val="en-GB" w:eastAsia="zh-CN"/>
        </w:rPr>
        <w:br/>
      </w:r>
      <w:r w:rsidRPr="008C71C4">
        <w:rPr>
          <w:rFonts w:ascii="SimHei" w:eastAsia="SimHei" w:hAnsi="SimHei"/>
          <w:bCs w:val="0"/>
          <w:sz w:val="32"/>
          <w:szCs w:val="32"/>
          <w:lang w:val="en-GB" w:eastAsia="zh-CN"/>
        </w:rPr>
        <w:t>界定报告</w:t>
      </w:r>
      <w:r w:rsidR="00EA2DBF">
        <w:rPr>
          <w:rFonts w:ascii="SimHei" w:eastAsia="SimHei" w:hAnsi="SimHei" w:hint="eastAsia"/>
          <w:bCs w:val="0"/>
          <w:sz w:val="32"/>
          <w:szCs w:val="32"/>
          <w:lang w:val="en-GB" w:eastAsia="zh-CN"/>
        </w:rPr>
        <w:t>草</w:t>
      </w:r>
      <w:r w:rsidR="00B43958">
        <w:rPr>
          <w:rFonts w:ascii="SimHei" w:eastAsia="SimHei" w:hAnsi="SimHei" w:hint="eastAsia"/>
          <w:bCs w:val="0"/>
          <w:sz w:val="32"/>
          <w:szCs w:val="32"/>
          <w:lang w:val="en-GB" w:eastAsia="zh-CN"/>
        </w:rPr>
        <w:t>案</w:t>
      </w:r>
    </w:p>
    <w:p w14:paraId="7B18A2DB" w14:textId="3DB1E077" w:rsidR="002C2A8B" w:rsidRPr="006A622F" w:rsidRDefault="002C2A8B" w:rsidP="00CF2F8D">
      <w:pPr>
        <w:pStyle w:val="Normalnumber"/>
        <w:numPr>
          <w:ilvl w:val="0"/>
          <w:numId w:val="3"/>
        </w:numPr>
        <w:tabs>
          <w:tab w:val="clear" w:pos="568"/>
          <w:tab w:val="clear" w:pos="1247"/>
          <w:tab w:val="clear" w:pos="1814"/>
          <w:tab w:val="clear" w:pos="2381"/>
          <w:tab w:val="clear" w:pos="2948"/>
          <w:tab w:val="clear" w:pos="3515"/>
          <w:tab w:val="clear" w:pos="4082"/>
          <w:tab w:val="left" w:pos="624"/>
        </w:tabs>
        <w:spacing w:line="240" w:lineRule="auto"/>
        <w:ind w:left="1247"/>
        <w:rPr>
          <w:rFonts w:eastAsia="SimSun"/>
          <w:sz w:val="24"/>
          <w:szCs w:val="24"/>
          <w:lang w:val="zh-CN"/>
        </w:rPr>
      </w:pPr>
      <w:r w:rsidRPr="002F5DE4">
        <w:rPr>
          <w:rFonts w:eastAsia="SimSun"/>
          <w:sz w:val="24"/>
          <w:szCs w:val="24"/>
          <w:lang w:val="zh-CN"/>
        </w:rPr>
        <w:t>第二次生物多样性和生态系统服务全球评估</w:t>
      </w:r>
      <w:r w:rsidR="00B70A94" w:rsidRPr="00BD0069">
        <w:rPr>
          <w:rFonts w:eastAsia="SimSun" w:hint="eastAsia"/>
          <w:sz w:val="24"/>
          <w:szCs w:val="24"/>
          <w:lang w:val="zh-CN"/>
        </w:rPr>
        <w:t>（</w:t>
      </w:r>
      <w:r w:rsidRPr="002F5DE4">
        <w:rPr>
          <w:rFonts w:eastAsia="SimSun"/>
          <w:sz w:val="24"/>
          <w:szCs w:val="24"/>
          <w:lang w:val="zh-CN"/>
        </w:rPr>
        <w:t>以下简称</w:t>
      </w:r>
      <w:r w:rsidR="00CF2F8D" w:rsidRPr="0063056B">
        <w:rPr>
          <w:rFonts w:ascii="SimSun" w:eastAsia="SimSun" w:hAnsi="SimSun" w:hint="eastAsia"/>
          <w:sz w:val="24"/>
          <w:szCs w:val="24"/>
          <w:lang w:val="zh-CN"/>
        </w:rPr>
        <w:t>“</w:t>
      </w:r>
      <w:r w:rsidRPr="0063056B">
        <w:rPr>
          <w:rFonts w:ascii="SimSun" w:eastAsia="SimSun" w:hAnsi="SimSun" w:hint="eastAsia"/>
          <w:sz w:val="24"/>
          <w:szCs w:val="24"/>
          <w:lang w:val="zh-CN"/>
        </w:rPr>
        <w:t>评估</w:t>
      </w:r>
      <w:r w:rsidR="00CF2F8D" w:rsidRPr="0063056B">
        <w:rPr>
          <w:rFonts w:ascii="SimSun" w:eastAsia="SimSun" w:hAnsi="SimSun" w:hint="eastAsia"/>
          <w:sz w:val="24"/>
          <w:szCs w:val="24"/>
          <w:lang w:val="zh-CN"/>
        </w:rPr>
        <w:t>”</w:t>
      </w:r>
      <w:r w:rsidR="00B70A94" w:rsidRPr="0063056B">
        <w:rPr>
          <w:rFonts w:ascii="SimSun" w:eastAsia="SimSun" w:hAnsi="SimSun" w:hint="eastAsia"/>
          <w:sz w:val="24"/>
          <w:szCs w:val="24"/>
          <w:lang w:val="zh-CN"/>
        </w:rPr>
        <w:t>）</w:t>
      </w:r>
      <w:r w:rsidRPr="002F5DE4">
        <w:rPr>
          <w:rFonts w:eastAsia="SimSun"/>
          <w:sz w:val="24"/>
          <w:szCs w:val="24"/>
          <w:lang w:val="zh-CN"/>
        </w:rPr>
        <w:t>与</w:t>
      </w:r>
      <w:r w:rsidRPr="002F5DE4">
        <w:rPr>
          <w:rFonts w:eastAsia="SimSun"/>
          <w:sz w:val="24"/>
          <w:szCs w:val="24"/>
          <w:lang w:val="zh-CN"/>
        </w:rPr>
        <w:t>2019</w:t>
      </w:r>
      <w:r w:rsidRPr="006A622F">
        <w:rPr>
          <w:rFonts w:eastAsia="SimSun"/>
          <w:sz w:val="24"/>
          <w:szCs w:val="24"/>
          <w:lang w:val="zh-CN"/>
        </w:rPr>
        <w:t>年完成的第一次全球评估一样，将评估关于人与自然之间多尺度互动过去、现在和未来可能的趋势的知识状况，同时考虑到不同的世界观和知识体系。</w:t>
      </w:r>
    </w:p>
    <w:p w14:paraId="7B2CA743" w14:textId="48916AE0" w:rsidR="002C2A8B" w:rsidRPr="006A622F" w:rsidRDefault="002C2A8B" w:rsidP="00CF2F8D">
      <w:pPr>
        <w:pStyle w:val="Normalnumber"/>
        <w:numPr>
          <w:ilvl w:val="0"/>
          <w:numId w:val="3"/>
        </w:numPr>
        <w:tabs>
          <w:tab w:val="clear" w:pos="568"/>
          <w:tab w:val="clear" w:pos="1247"/>
          <w:tab w:val="clear" w:pos="1814"/>
          <w:tab w:val="clear" w:pos="2381"/>
          <w:tab w:val="clear" w:pos="2948"/>
          <w:tab w:val="clear" w:pos="3515"/>
          <w:tab w:val="clear" w:pos="4082"/>
          <w:tab w:val="left" w:pos="624"/>
        </w:tabs>
        <w:spacing w:line="240" w:lineRule="auto"/>
        <w:ind w:left="1247"/>
        <w:rPr>
          <w:rFonts w:eastAsia="SimSun"/>
          <w:sz w:val="24"/>
          <w:szCs w:val="24"/>
          <w:lang w:val="zh-CN"/>
        </w:rPr>
      </w:pPr>
      <w:r w:rsidRPr="006A622F">
        <w:rPr>
          <w:rFonts w:eastAsia="SimSun"/>
          <w:sz w:val="24"/>
          <w:szCs w:val="24"/>
          <w:lang w:val="zh-CN"/>
        </w:rPr>
        <w:t>评估将审查生物多样性和生态系统服务政府间科学政策平台</w:t>
      </w:r>
      <w:r w:rsidR="00B70A94" w:rsidRPr="00BD0069">
        <w:rPr>
          <w:rFonts w:eastAsia="SimSun" w:hint="eastAsia"/>
          <w:sz w:val="24"/>
          <w:szCs w:val="24"/>
          <w:lang w:val="zh-CN"/>
        </w:rPr>
        <w:t>（</w:t>
      </w:r>
      <w:r w:rsidRPr="002F5DE4">
        <w:rPr>
          <w:rFonts w:eastAsia="SimSun"/>
          <w:sz w:val="24"/>
          <w:szCs w:val="24"/>
          <w:lang w:val="zh-CN"/>
        </w:rPr>
        <w:t>生物多样性平台</w:t>
      </w:r>
      <w:r w:rsidR="00B70A94" w:rsidRPr="00BD0069">
        <w:rPr>
          <w:rFonts w:eastAsia="SimSun" w:hint="eastAsia"/>
          <w:sz w:val="24"/>
          <w:szCs w:val="24"/>
          <w:lang w:val="zh-CN"/>
        </w:rPr>
        <w:t>）</w:t>
      </w:r>
      <w:r w:rsidRPr="002F5DE4">
        <w:rPr>
          <w:rFonts w:eastAsia="SimSun"/>
          <w:sz w:val="24"/>
          <w:szCs w:val="24"/>
          <w:lang w:val="zh-CN"/>
        </w:rPr>
        <w:t>概念框架的所有要素及其相互联系。它将分析</w:t>
      </w:r>
      <w:r w:rsidR="00F2153D" w:rsidRPr="00BD0069">
        <w:rPr>
          <w:rFonts w:eastAsia="SimSun" w:hint="eastAsia"/>
          <w:sz w:val="24"/>
          <w:szCs w:val="24"/>
          <w:lang w:val="zh-CN"/>
        </w:rPr>
        <w:t>以下方面：</w:t>
      </w:r>
      <w:r w:rsidRPr="002F5DE4">
        <w:rPr>
          <w:rFonts w:eastAsia="SimSun"/>
          <w:sz w:val="24"/>
          <w:szCs w:val="24"/>
          <w:lang w:val="zh-CN"/>
        </w:rPr>
        <w:t>生物多样性和自然对人类的贡献过去、现在和未来可能的趋势；它们对良好生活质量的影响；关于自然和自然对人类的贡献的价值观和应对</w:t>
      </w:r>
      <w:r w:rsidR="00F2153D" w:rsidRPr="00BD0069">
        <w:rPr>
          <w:rFonts w:eastAsia="SimSun" w:hint="eastAsia"/>
          <w:sz w:val="24"/>
          <w:szCs w:val="24"/>
          <w:lang w:val="zh-CN"/>
        </w:rPr>
        <w:t>方案</w:t>
      </w:r>
      <w:r w:rsidRPr="002F5DE4">
        <w:rPr>
          <w:rFonts w:eastAsia="SimSun"/>
          <w:sz w:val="24"/>
          <w:szCs w:val="24"/>
          <w:lang w:val="zh-CN"/>
        </w:rPr>
        <w:t>；这些趋势的直接和间接驱动因素。</w:t>
      </w:r>
    </w:p>
    <w:p w14:paraId="7B19B158" w14:textId="30AD5E58" w:rsidR="002C2A8B" w:rsidRPr="002F5DE4" w:rsidRDefault="009353E0" w:rsidP="00CF2F8D">
      <w:pPr>
        <w:pStyle w:val="Normalnumber"/>
        <w:numPr>
          <w:ilvl w:val="0"/>
          <w:numId w:val="3"/>
        </w:numPr>
        <w:tabs>
          <w:tab w:val="clear" w:pos="568"/>
          <w:tab w:val="clear" w:pos="1247"/>
          <w:tab w:val="clear" w:pos="1814"/>
          <w:tab w:val="clear" w:pos="2381"/>
          <w:tab w:val="clear" w:pos="2948"/>
          <w:tab w:val="clear" w:pos="3515"/>
          <w:tab w:val="clear" w:pos="4082"/>
          <w:tab w:val="left" w:pos="624"/>
        </w:tabs>
        <w:spacing w:line="240" w:lineRule="auto"/>
        <w:ind w:left="1247"/>
        <w:rPr>
          <w:rFonts w:eastAsia="SimSun"/>
          <w:sz w:val="24"/>
          <w:szCs w:val="24"/>
          <w:lang w:val="zh-CN"/>
        </w:rPr>
      </w:pPr>
      <w:r w:rsidRPr="00BD0069">
        <w:rPr>
          <w:rFonts w:eastAsia="SimSun" w:hint="eastAsia"/>
          <w:sz w:val="24"/>
          <w:szCs w:val="24"/>
          <w:lang w:val="zh-CN"/>
        </w:rPr>
        <w:t>评估将重点关注《生物多样性和生态系统服务全球评估报告》发布后出现的新证据，并借鉴已经完成的生物多样性平台评估，特别是关系链评估和转型变革评估，以及关于可持续利用野生物种和外来入侵物种的各项评估</w:t>
      </w:r>
      <w:r w:rsidR="00B70A94" w:rsidRPr="00BD0069">
        <w:rPr>
          <w:rFonts w:eastAsia="SimSun" w:hint="eastAsia"/>
          <w:sz w:val="24"/>
          <w:szCs w:val="24"/>
          <w:lang w:val="zh-CN"/>
        </w:rPr>
        <w:t>（</w:t>
      </w:r>
      <w:r w:rsidRPr="00BD0069">
        <w:rPr>
          <w:rFonts w:eastAsia="SimSun" w:hint="eastAsia"/>
          <w:sz w:val="24"/>
          <w:szCs w:val="24"/>
          <w:lang w:val="zh-CN"/>
        </w:rPr>
        <w:t>所有专题评估</w:t>
      </w:r>
      <w:r w:rsidR="00B70A94" w:rsidRPr="00BD0069">
        <w:rPr>
          <w:rFonts w:eastAsia="SimSun" w:hint="eastAsia"/>
          <w:sz w:val="24"/>
          <w:szCs w:val="24"/>
          <w:lang w:val="zh-CN"/>
        </w:rPr>
        <w:t>）</w:t>
      </w:r>
      <w:r w:rsidRPr="00BD0069">
        <w:rPr>
          <w:rFonts w:eastAsia="SimSun" w:hint="eastAsia"/>
          <w:sz w:val="24"/>
          <w:szCs w:val="24"/>
          <w:lang w:val="zh-CN"/>
        </w:rPr>
        <w:t>、企业与生物多样性的方法评估以及全体会议第十届会议可能启动的任何短期重点评估</w:t>
      </w:r>
      <w:r w:rsidR="002C2A8B" w:rsidRPr="002F5DE4">
        <w:rPr>
          <w:rFonts w:eastAsia="SimSun"/>
          <w:sz w:val="24"/>
          <w:szCs w:val="24"/>
          <w:lang w:val="zh-CN"/>
        </w:rPr>
        <w:t>。</w:t>
      </w:r>
    </w:p>
    <w:p w14:paraId="23B56E7D" w14:textId="3EB5468E" w:rsidR="002C2A8B" w:rsidRPr="006A622F" w:rsidRDefault="002C2A8B" w:rsidP="00CF2F8D">
      <w:pPr>
        <w:pStyle w:val="Normalnumber"/>
        <w:numPr>
          <w:ilvl w:val="0"/>
          <w:numId w:val="3"/>
        </w:numPr>
        <w:tabs>
          <w:tab w:val="clear" w:pos="568"/>
          <w:tab w:val="clear" w:pos="1247"/>
          <w:tab w:val="clear" w:pos="1814"/>
          <w:tab w:val="clear" w:pos="2381"/>
          <w:tab w:val="clear" w:pos="2948"/>
          <w:tab w:val="clear" w:pos="3515"/>
          <w:tab w:val="clear" w:pos="4082"/>
          <w:tab w:val="left" w:pos="624"/>
        </w:tabs>
        <w:spacing w:line="240" w:lineRule="auto"/>
        <w:ind w:left="1247"/>
        <w:rPr>
          <w:rFonts w:eastAsia="SimSun"/>
          <w:sz w:val="24"/>
          <w:szCs w:val="24"/>
          <w:lang w:val="zh-CN"/>
        </w:rPr>
      </w:pPr>
      <w:r w:rsidRPr="006A622F">
        <w:rPr>
          <w:rFonts w:eastAsia="SimSun"/>
          <w:sz w:val="24"/>
          <w:szCs w:val="24"/>
          <w:lang w:val="zh-CN"/>
        </w:rPr>
        <w:t>评估将根据现有的新证据，对《生物多样性和生态系统服务全球评估报告》进行必要的更新。它将为不同类别用户和不同部门提供切合实际的具体行动选项。与第一次全球评估相比，将作进一步探讨的一些问题包括：</w:t>
      </w:r>
    </w:p>
    <w:p w14:paraId="025C6C15" w14:textId="38D247E8" w:rsidR="002C2A8B" w:rsidRPr="0063056B" w:rsidRDefault="002C2A8B" w:rsidP="00CF2F8D">
      <w:pPr>
        <w:pStyle w:val="Normalnumber"/>
        <w:numPr>
          <w:ilvl w:val="1"/>
          <w:numId w:val="3"/>
        </w:numPr>
        <w:tabs>
          <w:tab w:val="clear" w:pos="1247"/>
          <w:tab w:val="clear" w:pos="1814"/>
          <w:tab w:val="clear" w:pos="2381"/>
          <w:tab w:val="clear" w:pos="2948"/>
          <w:tab w:val="clear" w:pos="3515"/>
          <w:tab w:val="clear" w:pos="4082"/>
        </w:tabs>
        <w:spacing w:line="240" w:lineRule="auto"/>
        <w:ind w:left="1247" w:firstLine="624"/>
        <w:rPr>
          <w:rFonts w:eastAsia="SimSun"/>
          <w:sz w:val="24"/>
          <w:szCs w:val="24"/>
        </w:rPr>
      </w:pPr>
      <w:r w:rsidRPr="0063056B">
        <w:rPr>
          <w:rFonts w:eastAsia="SimSun" w:hint="eastAsia"/>
          <w:sz w:val="24"/>
          <w:szCs w:val="24"/>
          <w:lang w:val="zh-CN"/>
        </w:rPr>
        <w:t>进一步审议生物多样性变化驱动因素之间的相互作用</w:t>
      </w:r>
      <w:r w:rsidR="00DB7CBC" w:rsidRPr="00BD0069">
        <w:rPr>
          <w:rFonts w:eastAsia="SimSun" w:hint="eastAsia"/>
          <w:sz w:val="24"/>
          <w:szCs w:val="24"/>
          <w:lang w:val="zh-CN"/>
        </w:rPr>
        <w:t>（</w:t>
      </w:r>
      <w:r w:rsidRPr="0063056B">
        <w:rPr>
          <w:rFonts w:eastAsia="SimSun" w:hint="eastAsia"/>
          <w:sz w:val="24"/>
          <w:szCs w:val="24"/>
          <w:lang w:val="zh-CN"/>
        </w:rPr>
        <w:t>包括生物多样性与气候变化之间的相互作用</w:t>
      </w:r>
      <w:r w:rsidR="00C15A8C" w:rsidRPr="00BD0069">
        <w:rPr>
          <w:rFonts w:eastAsia="SimSun" w:hint="eastAsia"/>
          <w:sz w:val="24"/>
          <w:szCs w:val="24"/>
          <w:lang w:val="zh-CN"/>
        </w:rPr>
        <w:t>，</w:t>
      </w:r>
      <w:r w:rsidR="00DB7CBC" w:rsidRPr="00BD0069">
        <w:rPr>
          <w:rFonts w:eastAsia="SimSun" w:hint="eastAsia"/>
          <w:sz w:val="24"/>
          <w:szCs w:val="24"/>
          <w:lang w:val="zh-CN"/>
        </w:rPr>
        <w:t>以及</w:t>
      </w:r>
      <w:r w:rsidRPr="0063056B">
        <w:rPr>
          <w:rFonts w:eastAsia="SimSun" w:hint="eastAsia"/>
          <w:sz w:val="24"/>
          <w:szCs w:val="24"/>
          <w:lang w:val="zh-CN"/>
        </w:rPr>
        <w:t>自然在减缓、适应和缓解气候变化方面的具体作用</w:t>
      </w:r>
      <w:r w:rsidR="00DB7CBC" w:rsidRPr="00BD0069">
        <w:rPr>
          <w:rFonts w:eastAsia="SimSun" w:hint="eastAsia"/>
          <w:sz w:val="24"/>
          <w:szCs w:val="24"/>
          <w:lang w:val="zh-CN"/>
        </w:rPr>
        <w:t>）</w:t>
      </w:r>
      <w:r w:rsidRPr="0063056B">
        <w:rPr>
          <w:rFonts w:eastAsia="SimSun" w:hint="eastAsia"/>
          <w:sz w:val="24"/>
          <w:szCs w:val="24"/>
          <w:lang w:val="zh-CN"/>
        </w:rPr>
        <w:t>，</w:t>
      </w:r>
      <w:r w:rsidR="00EA2DBF" w:rsidRPr="0063056B">
        <w:rPr>
          <w:rFonts w:eastAsia="SimSun" w:hint="eastAsia"/>
          <w:sz w:val="24"/>
          <w:szCs w:val="24"/>
          <w:lang w:val="zh-CN"/>
        </w:rPr>
        <w:t>以及根据</w:t>
      </w:r>
      <w:r w:rsidRPr="0063056B">
        <w:rPr>
          <w:rFonts w:eastAsia="SimSun" w:hint="eastAsia"/>
          <w:sz w:val="24"/>
          <w:szCs w:val="24"/>
          <w:lang w:val="zh-CN"/>
        </w:rPr>
        <w:t>这些相互作用</w:t>
      </w:r>
      <w:r w:rsidR="007F4AFC" w:rsidRPr="0063056B">
        <w:rPr>
          <w:rFonts w:eastAsia="SimSun" w:hint="eastAsia"/>
          <w:sz w:val="24"/>
          <w:szCs w:val="24"/>
          <w:lang w:val="zh-CN"/>
        </w:rPr>
        <w:t>采取行动</w:t>
      </w:r>
      <w:r w:rsidR="00BF2444" w:rsidRPr="00BD0069">
        <w:rPr>
          <w:rFonts w:eastAsia="SimSun" w:hint="eastAsia"/>
          <w:sz w:val="24"/>
          <w:szCs w:val="24"/>
          <w:lang w:val="zh-CN"/>
        </w:rPr>
        <w:t>应对</w:t>
      </w:r>
      <w:r w:rsidRPr="0063056B">
        <w:rPr>
          <w:rFonts w:eastAsia="SimSun" w:hint="eastAsia"/>
          <w:sz w:val="24"/>
          <w:szCs w:val="24"/>
          <w:lang w:val="zh-CN"/>
        </w:rPr>
        <w:t>这些驱动因素的</w:t>
      </w:r>
      <w:r w:rsidR="0010425F" w:rsidRPr="00BD0069">
        <w:rPr>
          <w:rFonts w:eastAsia="SimSun" w:hint="eastAsia"/>
          <w:sz w:val="24"/>
          <w:szCs w:val="24"/>
          <w:lang w:val="zh-CN"/>
        </w:rPr>
        <w:t>备选方案</w:t>
      </w:r>
      <w:r w:rsidRPr="0063056B">
        <w:rPr>
          <w:rFonts w:eastAsia="SimSun" w:hint="eastAsia"/>
          <w:sz w:val="24"/>
          <w:szCs w:val="24"/>
          <w:lang w:val="zh-CN"/>
        </w:rPr>
        <w:t>；</w:t>
      </w:r>
    </w:p>
    <w:p w14:paraId="2EAB1DB9" w14:textId="5F2BD4E4" w:rsidR="002C2A8B" w:rsidRPr="0063056B" w:rsidRDefault="002C2A8B" w:rsidP="00CF2F8D">
      <w:pPr>
        <w:pStyle w:val="Normalnumber"/>
        <w:numPr>
          <w:ilvl w:val="1"/>
          <w:numId w:val="3"/>
        </w:numPr>
        <w:tabs>
          <w:tab w:val="clear" w:pos="1247"/>
          <w:tab w:val="clear" w:pos="1814"/>
          <w:tab w:val="clear" w:pos="2381"/>
          <w:tab w:val="clear" w:pos="2948"/>
          <w:tab w:val="clear" w:pos="3515"/>
          <w:tab w:val="clear" w:pos="4082"/>
        </w:tabs>
        <w:spacing w:line="240" w:lineRule="auto"/>
        <w:ind w:left="1247" w:firstLine="624"/>
        <w:rPr>
          <w:rFonts w:eastAsia="SimSun"/>
          <w:sz w:val="24"/>
          <w:szCs w:val="24"/>
        </w:rPr>
      </w:pPr>
      <w:r w:rsidRPr="0063056B">
        <w:rPr>
          <w:rFonts w:eastAsia="SimSun" w:hint="eastAsia"/>
          <w:sz w:val="24"/>
          <w:szCs w:val="24"/>
          <w:lang w:val="zh-CN"/>
        </w:rPr>
        <w:t>有条理地审视各种间接驱动因素，包括分析它们对生物多样性丧失的相对重要性</w:t>
      </w:r>
      <w:r w:rsidR="00B70A94" w:rsidRPr="0063056B">
        <w:rPr>
          <w:rFonts w:eastAsia="SimSun" w:hint="eastAsia"/>
          <w:sz w:val="24"/>
          <w:szCs w:val="24"/>
          <w:lang w:val="zh-CN"/>
        </w:rPr>
        <w:t>（</w:t>
      </w:r>
      <w:r w:rsidR="00F2449F" w:rsidRPr="00BD0069">
        <w:rPr>
          <w:rFonts w:eastAsia="SimSun" w:hint="eastAsia"/>
          <w:sz w:val="24"/>
          <w:szCs w:val="24"/>
          <w:lang w:val="zh-CN"/>
        </w:rPr>
        <w:t>如</w:t>
      </w:r>
      <w:r w:rsidRPr="0063056B">
        <w:rPr>
          <w:rFonts w:eastAsia="SimSun" w:hint="eastAsia"/>
          <w:sz w:val="24"/>
          <w:szCs w:val="24"/>
          <w:lang w:val="zh-CN"/>
        </w:rPr>
        <w:t>第一次全球评估对直接驱动因素采用的</w:t>
      </w:r>
      <w:r w:rsidR="00F2449F" w:rsidRPr="00BD0069">
        <w:rPr>
          <w:rFonts w:eastAsia="SimSun" w:hint="eastAsia"/>
          <w:sz w:val="24"/>
          <w:szCs w:val="24"/>
          <w:lang w:val="zh-CN"/>
        </w:rPr>
        <w:t>同样</w:t>
      </w:r>
      <w:r w:rsidRPr="0063056B">
        <w:rPr>
          <w:rFonts w:eastAsia="SimSun" w:hint="eastAsia"/>
          <w:sz w:val="24"/>
          <w:szCs w:val="24"/>
          <w:lang w:val="zh-CN"/>
        </w:rPr>
        <w:t>方式</w:t>
      </w:r>
      <w:r w:rsidR="00B70A94" w:rsidRPr="0063056B">
        <w:rPr>
          <w:rFonts w:eastAsia="SimSun" w:hint="eastAsia"/>
          <w:sz w:val="24"/>
          <w:szCs w:val="24"/>
          <w:lang w:val="zh-CN"/>
        </w:rPr>
        <w:t>）</w:t>
      </w:r>
      <w:r w:rsidRPr="0063056B">
        <w:rPr>
          <w:rFonts w:eastAsia="SimSun" w:hint="eastAsia"/>
          <w:sz w:val="24"/>
          <w:szCs w:val="24"/>
          <w:lang w:val="zh-CN"/>
        </w:rPr>
        <w:t>；</w:t>
      </w:r>
    </w:p>
    <w:p w14:paraId="75A00F9B" w14:textId="484285F5" w:rsidR="002C2A8B" w:rsidRPr="0063056B" w:rsidRDefault="002C2A8B" w:rsidP="00CF2F8D">
      <w:pPr>
        <w:pStyle w:val="Normalnumber"/>
        <w:numPr>
          <w:ilvl w:val="1"/>
          <w:numId w:val="3"/>
        </w:numPr>
        <w:tabs>
          <w:tab w:val="clear" w:pos="1247"/>
          <w:tab w:val="clear" w:pos="1814"/>
          <w:tab w:val="clear" w:pos="2381"/>
          <w:tab w:val="clear" w:pos="2948"/>
          <w:tab w:val="clear" w:pos="3515"/>
          <w:tab w:val="clear" w:pos="4082"/>
        </w:tabs>
        <w:spacing w:line="240" w:lineRule="auto"/>
        <w:ind w:left="1247" w:firstLine="624"/>
        <w:rPr>
          <w:rFonts w:eastAsia="SimSun"/>
          <w:sz w:val="24"/>
          <w:szCs w:val="24"/>
        </w:rPr>
      </w:pPr>
      <w:r w:rsidRPr="0063056B">
        <w:rPr>
          <w:rFonts w:eastAsia="SimSun" w:hint="eastAsia"/>
          <w:sz w:val="24"/>
          <w:szCs w:val="24"/>
          <w:lang w:val="zh-CN"/>
        </w:rPr>
        <w:t>根据不同的政策，对生物多样性和自然过去、现在和未来对人类的贡献的各种预测进行统一综合分析。</w:t>
      </w:r>
    </w:p>
    <w:p w14:paraId="1883B681" w14:textId="3AE7E9F1" w:rsidR="002C2A8B" w:rsidRPr="002F5DE4" w:rsidRDefault="002C2A8B" w:rsidP="00CF2F8D">
      <w:pPr>
        <w:pStyle w:val="Normalnumber"/>
        <w:numPr>
          <w:ilvl w:val="0"/>
          <w:numId w:val="3"/>
        </w:numPr>
        <w:tabs>
          <w:tab w:val="clear" w:pos="568"/>
          <w:tab w:val="clear" w:pos="1247"/>
          <w:tab w:val="clear" w:pos="1814"/>
          <w:tab w:val="clear" w:pos="2381"/>
          <w:tab w:val="clear" w:pos="2948"/>
          <w:tab w:val="clear" w:pos="3515"/>
          <w:tab w:val="clear" w:pos="4082"/>
          <w:tab w:val="left" w:pos="624"/>
        </w:tabs>
        <w:spacing w:line="240" w:lineRule="auto"/>
        <w:ind w:left="1247"/>
        <w:rPr>
          <w:rFonts w:eastAsia="SimSun"/>
          <w:sz w:val="24"/>
          <w:szCs w:val="24"/>
          <w:lang w:val="zh-CN"/>
        </w:rPr>
      </w:pPr>
      <w:r w:rsidRPr="00BD0069">
        <w:rPr>
          <w:rFonts w:eastAsia="SimSun" w:hint="eastAsia"/>
          <w:sz w:val="24"/>
          <w:szCs w:val="24"/>
          <w:lang w:val="zh-CN"/>
        </w:rPr>
        <w:t>此外，评估还将</w:t>
      </w:r>
      <w:r w:rsidR="00E35DEB">
        <w:rPr>
          <w:rFonts w:eastAsia="SimSun" w:hint="eastAsia"/>
          <w:sz w:val="24"/>
          <w:szCs w:val="24"/>
          <w:lang w:val="zh-CN"/>
        </w:rPr>
        <w:t>纳入</w:t>
      </w:r>
      <w:r w:rsidRPr="002F5DE4">
        <w:rPr>
          <w:rFonts w:eastAsia="SimSun"/>
          <w:sz w:val="24"/>
          <w:szCs w:val="24"/>
          <w:lang w:val="zh-CN"/>
        </w:rPr>
        <w:t>区域</w:t>
      </w:r>
      <w:r w:rsidR="00E35DEB">
        <w:rPr>
          <w:rFonts w:eastAsia="SimSun" w:hint="eastAsia"/>
          <w:sz w:val="24"/>
          <w:szCs w:val="24"/>
          <w:lang w:val="zh-CN"/>
        </w:rPr>
        <w:t>层面</w:t>
      </w:r>
      <w:r w:rsidRPr="002F5DE4">
        <w:rPr>
          <w:rFonts w:eastAsia="SimSun"/>
          <w:sz w:val="24"/>
          <w:szCs w:val="24"/>
          <w:lang w:val="zh-CN"/>
        </w:rPr>
        <w:t>和全球层面。</w:t>
      </w:r>
    </w:p>
    <w:p w14:paraId="0FFD3CD2" w14:textId="55E50270" w:rsidR="002C2A8B" w:rsidRPr="002F5DE4" w:rsidRDefault="00D0415B" w:rsidP="00CF2F8D">
      <w:pPr>
        <w:pStyle w:val="Normalnumber"/>
        <w:numPr>
          <w:ilvl w:val="0"/>
          <w:numId w:val="3"/>
        </w:numPr>
        <w:tabs>
          <w:tab w:val="clear" w:pos="568"/>
          <w:tab w:val="clear" w:pos="1247"/>
          <w:tab w:val="clear" w:pos="1814"/>
          <w:tab w:val="clear" w:pos="2381"/>
          <w:tab w:val="clear" w:pos="2948"/>
          <w:tab w:val="clear" w:pos="3515"/>
          <w:tab w:val="clear" w:pos="4082"/>
          <w:tab w:val="left" w:pos="624"/>
        </w:tabs>
        <w:spacing w:line="240" w:lineRule="auto"/>
        <w:ind w:left="1247"/>
        <w:rPr>
          <w:rFonts w:eastAsia="SimSun"/>
          <w:sz w:val="24"/>
          <w:szCs w:val="24"/>
          <w:lang w:val="zh-CN"/>
        </w:rPr>
      </w:pPr>
      <w:r w:rsidRPr="00BD0069">
        <w:rPr>
          <w:rFonts w:eastAsia="SimSun" w:hint="eastAsia"/>
          <w:sz w:val="24"/>
          <w:szCs w:val="24"/>
          <w:lang w:val="zh-CN"/>
        </w:rPr>
        <w:t>评估将在证据允许的情况下，审查</w:t>
      </w:r>
      <w:r w:rsidRPr="002F5DE4">
        <w:rPr>
          <w:rFonts w:eastAsia="SimSun"/>
          <w:sz w:val="24"/>
          <w:szCs w:val="24"/>
          <w:lang w:val="zh-CN"/>
        </w:rPr>
        <w:t>2020</w:t>
      </w:r>
      <w:r w:rsidRPr="00BD0069">
        <w:rPr>
          <w:rFonts w:eastAsia="SimSun" w:hint="eastAsia"/>
          <w:sz w:val="24"/>
          <w:szCs w:val="24"/>
          <w:lang w:val="zh-CN"/>
        </w:rPr>
        <w:t>年后全球生物多样性框架</w:t>
      </w:r>
      <w:r w:rsidR="00E35DEB">
        <w:rPr>
          <w:rFonts w:eastAsia="SimSun" w:hint="eastAsia"/>
          <w:sz w:val="24"/>
          <w:szCs w:val="24"/>
          <w:lang w:val="zh-CN"/>
        </w:rPr>
        <w:t>涉</w:t>
      </w:r>
      <w:r w:rsidRPr="00BD0069">
        <w:rPr>
          <w:rFonts w:eastAsia="SimSun" w:hint="eastAsia"/>
          <w:sz w:val="24"/>
          <w:szCs w:val="24"/>
          <w:lang w:val="zh-CN"/>
        </w:rPr>
        <w:t>及的问题。因此，评估将争取均衡地</w:t>
      </w:r>
      <w:r w:rsidR="00E35DEB">
        <w:rPr>
          <w:rFonts w:eastAsia="SimSun" w:hint="eastAsia"/>
          <w:sz w:val="24"/>
          <w:szCs w:val="24"/>
          <w:lang w:val="zh-CN"/>
        </w:rPr>
        <w:t>研究</w:t>
      </w:r>
      <w:r w:rsidRPr="00BD0069">
        <w:rPr>
          <w:rFonts w:eastAsia="SimSun" w:hint="eastAsia"/>
          <w:sz w:val="24"/>
          <w:szCs w:val="24"/>
          <w:lang w:val="zh-CN"/>
        </w:rPr>
        <w:t>海洋、淡水和陆地生物多样性和生态系统服务的现状和趋势；所有分类组，包括</w:t>
      </w:r>
      <w:r w:rsidR="00E35DEB">
        <w:rPr>
          <w:rFonts w:eastAsia="SimSun" w:hint="eastAsia"/>
          <w:sz w:val="24"/>
          <w:szCs w:val="24"/>
          <w:lang w:val="zh-CN"/>
        </w:rPr>
        <w:t>无脊椎</w:t>
      </w:r>
      <w:r w:rsidRPr="00BD0069">
        <w:rPr>
          <w:rFonts w:eastAsia="SimSun" w:hint="eastAsia"/>
          <w:sz w:val="24"/>
          <w:szCs w:val="24"/>
          <w:lang w:val="zh-CN"/>
        </w:rPr>
        <w:t>动物和微生物</w:t>
      </w:r>
      <w:r w:rsidR="00E35DEB">
        <w:rPr>
          <w:rFonts w:eastAsia="SimSun" w:hint="eastAsia"/>
          <w:sz w:val="24"/>
          <w:szCs w:val="24"/>
          <w:lang w:val="zh-CN"/>
        </w:rPr>
        <w:t>的</w:t>
      </w:r>
      <w:r w:rsidRPr="00BD0069">
        <w:rPr>
          <w:rFonts w:eastAsia="SimSun" w:hint="eastAsia"/>
          <w:sz w:val="24"/>
          <w:szCs w:val="24"/>
          <w:lang w:val="zh-CN"/>
        </w:rPr>
        <w:t>生物多样性，以及植物和</w:t>
      </w:r>
      <w:r w:rsidR="00E35DEB">
        <w:rPr>
          <w:rFonts w:eastAsia="SimSun" w:hint="eastAsia"/>
          <w:sz w:val="24"/>
          <w:szCs w:val="24"/>
          <w:lang w:val="zh-CN"/>
        </w:rPr>
        <w:t>脊椎</w:t>
      </w:r>
      <w:r w:rsidRPr="00BD0069">
        <w:rPr>
          <w:rFonts w:eastAsia="SimSun" w:hint="eastAsia"/>
          <w:sz w:val="24"/>
          <w:szCs w:val="24"/>
          <w:lang w:val="zh-CN"/>
        </w:rPr>
        <w:t>动物；自然生态系统和接受管理的生态系统在为人类造福方面的作用；在养护、可持续利用、惠益分享及分配和提供资源、技术、知识和能力方面采取的各种行动</w:t>
      </w:r>
      <w:r w:rsidR="002C2A8B" w:rsidRPr="002F5DE4">
        <w:rPr>
          <w:rFonts w:eastAsia="SimSun"/>
          <w:sz w:val="24"/>
          <w:szCs w:val="24"/>
          <w:lang w:val="zh-CN"/>
        </w:rPr>
        <w:t>。</w:t>
      </w:r>
    </w:p>
    <w:p w14:paraId="0113027C" w14:textId="587CDA51" w:rsidR="002C2A8B" w:rsidRPr="006A622F" w:rsidRDefault="002C2A8B" w:rsidP="00CF2F8D">
      <w:pPr>
        <w:pStyle w:val="Normalnumber"/>
        <w:numPr>
          <w:ilvl w:val="0"/>
          <w:numId w:val="3"/>
        </w:numPr>
        <w:tabs>
          <w:tab w:val="clear" w:pos="568"/>
          <w:tab w:val="clear" w:pos="1247"/>
          <w:tab w:val="clear" w:pos="1814"/>
          <w:tab w:val="clear" w:pos="2381"/>
          <w:tab w:val="clear" w:pos="2948"/>
          <w:tab w:val="clear" w:pos="3515"/>
          <w:tab w:val="clear" w:pos="4082"/>
          <w:tab w:val="left" w:pos="624"/>
        </w:tabs>
        <w:spacing w:line="240" w:lineRule="auto"/>
        <w:ind w:left="1247"/>
        <w:rPr>
          <w:rFonts w:eastAsia="SimSun"/>
          <w:sz w:val="24"/>
          <w:szCs w:val="24"/>
          <w:lang w:val="zh-CN"/>
        </w:rPr>
      </w:pPr>
      <w:r w:rsidRPr="006A622F">
        <w:rPr>
          <w:rFonts w:eastAsia="SimSun"/>
          <w:sz w:val="24"/>
          <w:szCs w:val="24"/>
          <w:lang w:val="zh-CN"/>
        </w:rPr>
        <w:t>与第一次全球评估一样，第二次评估将充分承认传统和地方知识以及其他知识体系。</w:t>
      </w:r>
    </w:p>
    <w:p w14:paraId="5152F961" w14:textId="1016764E" w:rsidR="002C2A8B" w:rsidRPr="002F5DE4" w:rsidRDefault="002C2A8B" w:rsidP="00CF2F8D">
      <w:pPr>
        <w:pStyle w:val="Normalnumber"/>
        <w:numPr>
          <w:ilvl w:val="0"/>
          <w:numId w:val="3"/>
        </w:numPr>
        <w:tabs>
          <w:tab w:val="clear" w:pos="568"/>
          <w:tab w:val="clear" w:pos="1247"/>
          <w:tab w:val="clear" w:pos="1814"/>
          <w:tab w:val="clear" w:pos="2381"/>
          <w:tab w:val="clear" w:pos="2948"/>
          <w:tab w:val="clear" w:pos="3515"/>
          <w:tab w:val="clear" w:pos="4082"/>
          <w:tab w:val="left" w:pos="624"/>
        </w:tabs>
        <w:spacing w:line="240" w:lineRule="auto"/>
        <w:ind w:left="1247"/>
        <w:rPr>
          <w:rFonts w:eastAsia="SimSun"/>
          <w:sz w:val="24"/>
          <w:szCs w:val="24"/>
          <w:lang w:val="zh-CN"/>
        </w:rPr>
      </w:pPr>
      <w:r w:rsidRPr="006A622F">
        <w:rPr>
          <w:rFonts w:eastAsia="SimSun"/>
          <w:sz w:val="24"/>
          <w:szCs w:val="24"/>
          <w:lang w:val="zh-CN"/>
        </w:rPr>
        <w:t>评估还将分析</w:t>
      </w:r>
      <w:r w:rsidRPr="007F40F8">
        <w:rPr>
          <w:rFonts w:eastAsia="SimSun"/>
          <w:sz w:val="24"/>
          <w:szCs w:val="24"/>
          <w:lang w:val="zh-CN"/>
        </w:rPr>
        <w:t>2020</w:t>
      </w:r>
      <w:r w:rsidRPr="007F40F8">
        <w:rPr>
          <w:rFonts w:eastAsia="SimSun"/>
          <w:sz w:val="24"/>
          <w:szCs w:val="24"/>
          <w:lang w:val="zh-CN"/>
        </w:rPr>
        <w:t>年后全球生物多样性框架</w:t>
      </w:r>
      <w:r w:rsidR="007F4AFC" w:rsidRPr="00BD0069">
        <w:rPr>
          <w:rFonts w:eastAsia="SimSun" w:hint="eastAsia"/>
          <w:sz w:val="24"/>
          <w:szCs w:val="24"/>
          <w:lang w:val="zh-CN"/>
        </w:rPr>
        <w:t>具体</w:t>
      </w:r>
      <w:r w:rsidRPr="002F5DE4">
        <w:rPr>
          <w:rFonts w:eastAsia="SimSun"/>
          <w:sz w:val="24"/>
          <w:szCs w:val="24"/>
          <w:lang w:val="zh-CN"/>
        </w:rPr>
        <w:t>目标的进展，帮助监测和审查该框架，并</w:t>
      </w:r>
      <w:r w:rsidR="00C73614">
        <w:rPr>
          <w:rFonts w:eastAsia="SimSun" w:hint="eastAsia"/>
          <w:sz w:val="24"/>
          <w:szCs w:val="24"/>
          <w:lang w:val="zh-CN"/>
        </w:rPr>
        <w:t>协</w:t>
      </w:r>
      <w:r w:rsidRPr="002F5DE4">
        <w:rPr>
          <w:rFonts w:eastAsia="SimSun"/>
          <w:sz w:val="24"/>
          <w:szCs w:val="24"/>
          <w:lang w:val="zh-CN"/>
        </w:rPr>
        <w:t>助构想</w:t>
      </w:r>
      <w:r w:rsidRPr="002F5DE4">
        <w:rPr>
          <w:rFonts w:eastAsia="SimSun"/>
          <w:sz w:val="24"/>
          <w:szCs w:val="24"/>
          <w:lang w:val="zh-CN"/>
        </w:rPr>
        <w:t>2030</w:t>
      </w:r>
      <w:r w:rsidRPr="002F5DE4">
        <w:rPr>
          <w:rFonts w:eastAsia="SimSun"/>
          <w:sz w:val="24"/>
          <w:szCs w:val="24"/>
          <w:lang w:val="zh-CN"/>
        </w:rPr>
        <w:t>年后全球生物多样性框架。此外，评估将审议实现</w:t>
      </w:r>
      <w:r w:rsidR="006B2109">
        <w:rPr>
          <w:rFonts w:eastAsia="SimSun" w:hint="eastAsia"/>
          <w:sz w:val="24"/>
          <w:szCs w:val="24"/>
          <w:lang w:val="zh-CN"/>
        </w:rPr>
        <w:t>某</w:t>
      </w:r>
      <w:r w:rsidRPr="002F5DE4">
        <w:rPr>
          <w:rFonts w:eastAsia="SimSun"/>
          <w:sz w:val="24"/>
          <w:szCs w:val="24"/>
          <w:lang w:val="zh-CN"/>
        </w:rPr>
        <w:t>些可持续发展目标涉及的生物多样性</w:t>
      </w:r>
      <w:r w:rsidR="006B2109">
        <w:rPr>
          <w:rFonts w:eastAsia="SimSun" w:hint="eastAsia"/>
          <w:sz w:val="24"/>
          <w:szCs w:val="24"/>
          <w:lang w:val="zh-CN"/>
        </w:rPr>
        <w:t>方面问题</w:t>
      </w:r>
      <w:r w:rsidRPr="002F5DE4">
        <w:rPr>
          <w:rFonts w:eastAsia="SimSun"/>
          <w:sz w:val="24"/>
          <w:szCs w:val="24"/>
          <w:lang w:val="zh-CN"/>
        </w:rPr>
        <w:t>，包括</w:t>
      </w:r>
      <w:r w:rsidR="006B2109">
        <w:rPr>
          <w:rFonts w:eastAsia="SimSun" w:hint="eastAsia"/>
          <w:sz w:val="24"/>
          <w:szCs w:val="24"/>
          <w:lang w:val="zh-CN"/>
        </w:rPr>
        <w:t>与</w:t>
      </w:r>
      <w:r w:rsidRPr="002F5DE4">
        <w:rPr>
          <w:rFonts w:eastAsia="SimSun"/>
          <w:sz w:val="24"/>
          <w:szCs w:val="24"/>
          <w:lang w:val="zh-CN"/>
        </w:rPr>
        <w:t>粮食、水、健康、能源和气候相关</w:t>
      </w:r>
      <w:r w:rsidR="006B2109">
        <w:rPr>
          <w:rFonts w:eastAsia="SimSun" w:hint="eastAsia"/>
          <w:sz w:val="24"/>
          <w:szCs w:val="24"/>
          <w:lang w:val="zh-CN"/>
        </w:rPr>
        <w:t>的方面</w:t>
      </w:r>
      <w:r w:rsidRPr="002F5DE4">
        <w:rPr>
          <w:rFonts w:eastAsia="SimSun"/>
          <w:sz w:val="24"/>
          <w:szCs w:val="24"/>
          <w:lang w:val="zh-CN"/>
        </w:rPr>
        <w:t>。</w:t>
      </w:r>
    </w:p>
    <w:p w14:paraId="7735F021" w14:textId="60377A80" w:rsidR="002C2A8B" w:rsidRPr="002F5DE4" w:rsidRDefault="002C2A8B" w:rsidP="00CF2F8D">
      <w:pPr>
        <w:pStyle w:val="Normalnumber"/>
        <w:numPr>
          <w:ilvl w:val="0"/>
          <w:numId w:val="3"/>
        </w:numPr>
        <w:tabs>
          <w:tab w:val="clear" w:pos="568"/>
          <w:tab w:val="clear" w:pos="1247"/>
          <w:tab w:val="clear" w:pos="1814"/>
          <w:tab w:val="clear" w:pos="2381"/>
          <w:tab w:val="clear" w:pos="2948"/>
          <w:tab w:val="clear" w:pos="3515"/>
          <w:tab w:val="clear" w:pos="4082"/>
          <w:tab w:val="left" w:pos="624"/>
        </w:tabs>
        <w:spacing w:line="240" w:lineRule="auto"/>
        <w:ind w:left="1247"/>
        <w:rPr>
          <w:rFonts w:eastAsia="SimSun"/>
          <w:sz w:val="24"/>
          <w:szCs w:val="24"/>
          <w:lang w:val="zh-CN"/>
        </w:rPr>
      </w:pPr>
      <w:r w:rsidRPr="002F5DE4">
        <w:rPr>
          <w:rFonts w:eastAsia="SimSun"/>
          <w:sz w:val="24"/>
          <w:szCs w:val="24"/>
          <w:lang w:val="zh-CN"/>
        </w:rPr>
        <w:lastRenderedPageBreak/>
        <w:t>评估将</w:t>
      </w:r>
      <w:r w:rsidR="002F5DE4">
        <w:rPr>
          <w:rFonts w:eastAsia="SimSun" w:hint="eastAsia"/>
          <w:sz w:val="24"/>
          <w:szCs w:val="24"/>
          <w:lang w:val="zh-CN"/>
        </w:rPr>
        <w:t>有助于</w:t>
      </w:r>
      <w:r w:rsidRPr="002F5DE4">
        <w:rPr>
          <w:rFonts w:eastAsia="SimSun"/>
          <w:sz w:val="24"/>
          <w:szCs w:val="24"/>
          <w:lang w:val="zh-CN"/>
        </w:rPr>
        <w:t>在</w:t>
      </w:r>
      <w:r w:rsidRPr="002F5DE4">
        <w:rPr>
          <w:rFonts w:eastAsia="SimSun"/>
          <w:sz w:val="24"/>
          <w:szCs w:val="24"/>
          <w:lang w:val="zh-CN"/>
        </w:rPr>
        <w:t>2050</w:t>
      </w:r>
      <w:r w:rsidRPr="002F5DE4">
        <w:rPr>
          <w:rFonts w:eastAsia="SimSun"/>
          <w:sz w:val="24"/>
          <w:szCs w:val="24"/>
          <w:lang w:val="zh-CN"/>
        </w:rPr>
        <w:t>年生物多样性愿景、</w:t>
      </w:r>
      <w:r w:rsidRPr="002F5DE4">
        <w:rPr>
          <w:rFonts w:eastAsia="SimSun"/>
          <w:sz w:val="24"/>
          <w:szCs w:val="24"/>
          <w:lang w:val="zh-CN"/>
        </w:rPr>
        <w:t>2020</w:t>
      </w:r>
      <w:r w:rsidRPr="002F5DE4">
        <w:rPr>
          <w:rFonts w:eastAsia="SimSun"/>
          <w:sz w:val="24"/>
          <w:szCs w:val="24"/>
          <w:lang w:val="zh-CN"/>
        </w:rPr>
        <w:t>年后全球生物多样性框架及其目标、各国的生物多样性战略和行动计划、根据《联合国气候变化框架公约》通过的《巴黎协定》</w:t>
      </w:r>
      <w:r w:rsidR="002F5DE4">
        <w:rPr>
          <w:rFonts w:eastAsia="SimSun" w:hint="eastAsia"/>
          <w:sz w:val="24"/>
          <w:szCs w:val="24"/>
          <w:lang w:val="zh-CN"/>
        </w:rPr>
        <w:t>下</w:t>
      </w:r>
      <w:r w:rsidRPr="002F5DE4">
        <w:rPr>
          <w:rFonts w:eastAsia="SimSun"/>
          <w:sz w:val="24"/>
          <w:szCs w:val="24"/>
          <w:lang w:val="zh-CN"/>
        </w:rPr>
        <w:t>的国家自主贡献和长期战略</w:t>
      </w:r>
      <w:r w:rsidR="006A622F" w:rsidRPr="002F5DE4">
        <w:rPr>
          <w:rFonts w:eastAsia="SimSun" w:hint="eastAsia"/>
          <w:sz w:val="24"/>
          <w:szCs w:val="24"/>
          <w:lang w:val="zh-CN"/>
        </w:rPr>
        <w:t>（</w:t>
      </w:r>
      <w:r w:rsidR="006A622F" w:rsidRPr="002F5DE4">
        <w:rPr>
          <w:rFonts w:eastAsia="SimSun"/>
          <w:sz w:val="24"/>
          <w:szCs w:val="24"/>
          <w:lang w:val="zh-CN"/>
        </w:rPr>
        <w:t>用于处理生物多样性与气候变化之间联系的相关事项</w:t>
      </w:r>
      <w:r w:rsidR="006A622F" w:rsidRPr="002F5DE4">
        <w:rPr>
          <w:rFonts w:eastAsia="SimSun" w:hint="eastAsia"/>
          <w:sz w:val="24"/>
          <w:szCs w:val="24"/>
          <w:lang w:val="zh-CN"/>
        </w:rPr>
        <w:t>）</w:t>
      </w:r>
      <w:r w:rsidRPr="002F5DE4">
        <w:rPr>
          <w:rFonts w:eastAsia="SimSun"/>
          <w:sz w:val="24"/>
          <w:szCs w:val="24"/>
          <w:lang w:val="zh-CN"/>
        </w:rPr>
        <w:t>，以及《</w:t>
      </w:r>
      <w:r w:rsidRPr="002F5DE4">
        <w:rPr>
          <w:rFonts w:eastAsia="SimSun"/>
          <w:sz w:val="24"/>
          <w:szCs w:val="24"/>
          <w:lang w:val="zh-CN"/>
        </w:rPr>
        <w:t>2030</w:t>
      </w:r>
      <w:r w:rsidRPr="002F5DE4">
        <w:rPr>
          <w:rFonts w:eastAsia="SimSun"/>
          <w:sz w:val="24"/>
          <w:szCs w:val="24"/>
          <w:lang w:val="zh-CN"/>
        </w:rPr>
        <w:t>年可持续发展议程》的范畴内，为决策者打造更加坚实的知识基础，以便在科学基础上作出知情决策。</w:t>
      </w:r>
    </w:p>
    <w:p w14:paraId="12908BB2" w14:textId="50EC8673" w:rsidR="002C2A8B" w:rsidRPr="007F40F8" w:rsidRDefault="002C2A8B" w:rsidP="00CF2F8D">
      <w:pPr>
        <w:pStyle w:val="Normalnumber"/>
        <w:numPr>
          <w:ilvl w:val="0"/>
          <w:numId w:val="3"/>
        </w:numPr>
        <w:tabs>
          <w:tab w:val="clear" w:pos="568"/>
          <w:tab w:val="clear" w:pos="1247"/>
          <w:tab w:val="clear" w:pos="1814"/>
          <w:tab w:val="clear" w:pos="2381"/>
          <w:tab w:val="clear" w:pos="2948"/>
          <w:tab w:val="clear" w:pos="3515"/>
          <w:tab w:val="clear" w:pos="4082"/>
          <w:tab w:val="left" w:pos="624"/>
        </w:tabs>
        <w:spacing w:line="240" w:lineRule="auto"/>
        <w:ind w:left="1247"/>
        <w:rPr>
          <w:rFonts w:eastAsia="SimSun"/>
          <w:sz w:val="24"/>
          <w:szCs w:val="24"/>
          <w:lang w:val="zh-CN"/>
        </w:rPr>
      </w:pPr>
      <w:r w:rsidRPr="007F40F8">
        <w:rPr>
          <w:rFonts w:eastAsia="SimSun"/>
          <w:sz w:val="24"/>
          <w:szCs w:val="24"/>
          <w:lang w:val="zh-CN"/>
        </w:rPr>
        <w:t>第二次全球评估将支持</w:t>
      </w:r>
      <w:r w:rsidRPr="007F40F8">
        <w:rPr>
          <w:rFonts w:eastAsia="SimSun"/>
          <w:sz w:val="24"/>
          <w:szCs w:val="24"/>
          <w:lang w:val="zh-CN"/>
        </w:rPr>
        <w:t>2020</w:t>
      </w:r>
      <w:r w:rsidRPr="007F40F8">
        <w:rPr>
          <w:rFonts w:eastAsia="SimSun"/>
          <w:sz w:val="24"/>
          <w:szCs w:val="24"/>
          <w:lang w:val="zh-CN"/>
        </w:rPr>
        <w:t>年后全球</w:t>
      </w:r>
      <w:r w:rsidRPr="00585C5B">
        <w:rPr>
          <w:rFonts w:eastAsia="SimSun"/>
          <w:sz w:val="24"/>
          <w:szCs w:val="24"/>
          <w:lang w:val="zh-CN"/>
        </w:rPr>
        <w:t>生物多样性框架的</w:t>
      </w:r>
      <w:r w:rsidR="006A622F">
        <w:rPr>
          <w:rFonts w:eastAsia="SimSun" w:hint="eastAsia"/>
          <w:sz w:val="24"/>
          <w:szCs w:val="24"/>
          <w:lang w:val="zh-CN"/>
        </w:rPr>
        <w:t>执行</w:t>
      </w:r>
      <w:r w:rsidRPr="007F40F8">
        <w:rPr>
          <w:rFonts w:eastAsia="SimSun"/>
          <w:sz w:val="24"/>
          <w:szCs w:val="24"/>
          <w:lang w:val="zh-CN"/>
        </w:rPr>
        <w:t>工作，面向联合国系统内外的广大用户，因为该框架将提供一个关于生物多样性的总体框架，不仅由与生物多样性有关的各项公约来</w:t>
      </w:r>
      <w:r w:rsidR="006A622F">
        <w:rPr>
          <w:rFonts w:eastAsia="SimSun" w:hint="eastAsia"/>
          <w:sz w:val="24"/>
          <w:szCs w:val="24"/>
          <w:lang w:val="zh-CN"/>
        </w:rPr>
        <w:t>执行</w:t>
      </w:r>
      <w:r w:rsidRPr="007F40F8">
        <w:rPr>
          <w:rFonts w:eastAsia="SimSun"/>
          <w:sz w:val="24"/>
          <w:szCs w:val="24"/>
          <w:lang w:val="zh-CN"/>
        </w:rPr>
        <w:t>，而且由整个联合国系统和许多其他伙伴来</w:t>
      </w:r>
      <w:r w:rsidR="006A622F">
        <w:rPr>
          <w:rFonts w:eastAsia="SimSun" w:hint="eastAsia"/>
          <w:sz w:val="24"/>
          <w:szCs w:val="24"/>
          <w:lang w:val="zh-CN"/>
        </w:rPr>
        <w:t>执行</w:t>
      </w:r>
      <w:r w:rsidRPr="007F40F8">
        <w:rPr>
          <w:rFonts w:eastAsia="SimSun"/>
          <w:sz w:val="24"/>
          <w:szCs w:val="24"/>
          <w:lang w:val="zh-CN"/>
        </w:rPr>
        <w:t>。</w:t>
      </w:r>
    </w:p>
    <w:p w14:paraId="037B8E16" w14:textId="77777777" w:rsidR="0030119A" w:rsidRPr="0063056B" w:rsidRDefault="0030119A">
      <w:pPr>
        <w:tabs>
          <w:tab w:val="clear" w:pos="1247"/>
          <w:tab w:val="clear" w:pos="1814"/>
          <w:tab w:val="clear" w:pos="2381"/>
          <w:tab w:val="clear" w:pos="2948"/>
          <w:tab w:val="clear" w:pos="3515"/>
        </w:tabs>
        <w:spacing w:line="264" w:lineRule="auto"/>
        <w:jc w:val="left"/>
        <w:rPr>
          <w:rFonts w:eastAsia="SimSun"/>
          <w:b/>
          <w:bCs/>
          <w:sz w:val="28"/>
          <w:szCs w:val="22"/>
          <w:lang w:val="zh-CN"/>
        </w:rPr>
      </w:pPr>
      <w:r w:rsidRPr="0063056B">
        <w:rPr>
          <w:rFonts w:eastAsia="SimSun"/>
          <w:lang w:val="zh-CN"/>
        </w:rPr>
        <w:br w:type="page"/>
      </w:r>
    </w:p>
    <w:p w14:paraId="4E4BEE6D" w14:textId="37C539CE" w:rsidR="002C2A8B" w:rsidRPr="00781A3F" w:rsidRDefault="002C2A8B" w:rsidP="006B2D6C">
      <w:pPr>
        <w:pStyle w:val="AATitle2"/>
        <w:spacing w:before="0" w:after="0"/>
        <w:ind w:right="3969"/>
        <w:rPr>
          <w:lang w:eastAsia="zh-CN"/>
        </w:rPr>
      </w:pPr>
      <w:r w:rsidRPr="007C56F2">
        <w:rPr>
          <w:rFonts w:ascii="SimHei" w:eastAsia="SimHei" w:hAnsi="SimHei"/>
          <w:bCs/>
          <w:sz w:val="32"/>
          <w:szCs w:val="32"/>
          <w:lang w:val="en-GB" w:eastAsia="zh-CN"/>
        </w:rPr>
        <w:lastRenderedPageBreak/>
        <w:t>附件三</w:t>
      </w:r>
    </w:p>
    <w:p w14:paraId="52069F5E" w14:textId="77777777" w:rsidR="002C2A8B" w:rsidRPr="007C56F2" w:rsidRDefault="002C2A8B" w:rsidP="006B2D6C">
      <w:pPr>
        <w:pStyle w:val="ZZAnxtitle"/>
        <w:rPr>
          <w:rFonts w:ascii="SimHei" w:eastAsia="SimHei" w:hAnsi="SimHei"/>
          <w:sz w:val="32"/>
          <w:szCs w:val="32"/>
          <w:lang w:val="en-GB" w:eastAsia="zh-CN"/>
        </w:rPr>
      </w:pPr>
      <w:r w:rsidRPr="007C56F2">
        <w:rPr>
          <w:rFonts w:ascii="SimHei" w:eastAsia="SimHei" w:hAnsi="SimHei"/>
          <w:sz w:val="32"/>
          <w:szCs w:val="32"/>
          <w:lang w:val="en-GB" w:eastAsia="zh-CN"/>
        </w:rPr>
        <w:t>与连通性专题评估有关的要点草案</w:t>
      </w:r>
    </w:p>
    <w:p w14:paraId="631CB5D5" w14:textId="52C0B342" w:rsidR="002C2A8B" w:rsidRPr="00CF2F8D" w:rsidRDefault="00C76C9C" w:rsidP="00E268A7">
      <w:pPr>
        <w:pStyle w:val="Normalnumber"/>
        <w:tabs>
          <w:tab w:val="clear" w:pos="1247"/>
          <w:tab w:val="clear" w:pos="1814"/>
          <w:tab w:val="clear" w:pos="2381"/>
          <w:tab w:val="clear" w:pos="2948"/>
          <w:tab w:val="clear" w:pos="3515"/>
          <w:tab w:val="clear" w:pos="4082"/>
          <w:tab w:val="left" w:pos="624"/>
        </w:tabs>
        <w:spacing w:line="240" w:lineRule="auto"/>
        <w:ind w:left="1248"/>
        <w:rPr>
          <w:rFonts w:eastAsia="SimSun"/>
          <w:sz w:val="24"/>
          <w:szCs w:val="24"/>
          <w:lang w:val="zh-CN"/>
        </w:rPr>
      </w:pPr>
      <w:r>
        <w:rPr>
          <w:rFonts w:eastAsia="SimSun"/>
          <w:sz w:val="24"/>
          <w:szCs w:val="24"/>
          <w:lang w:val="zh-CN"/>
        </w:rPr>
        <w:tab/>
      </w:r>
      <w:r w:rsidR="002C2A8B" w:rsidRPr="00CF2F8D">
        <w:rPr>
          <w:rFonts w:eastAsia="SimSun"/>
          <w:sz w:val="24"/>
          <w:szCs w:val="24"/>
          <w:lang w:val="zh-CN"/>
        </w:rPr>
        <w:t>下列要点摘自最初收到的请求，可在进一步审议连通性专题评估时予以考虑。</w:t>
      </w:r>
      <w:r w:rsidR="006A622F" w:rsidRPr="00CF2F8D">
        <w:rPr>
          <w:rFonts w:eastAsia="SimSun"/>
          <w:sz w:val="24"/>
          <w:szCs w:val="24"/>
          <w:lang w:val="zh-CN"/>
        </w:rPr>
        <w:t>也可</w:t>
      </w:r>
      <w:r w:rsidR="006A622F">
        <w:rPr>
          <w:rFonts w:eastAsia="SimSun" w:hint="eastAsia"/>
          <w:sz w:val="24"/>
          <w:szCs w:val="24"/>
          <w:lang w:val="zh-CN"/>
        </w:rPr>
        <w:t>将</w:t>
      </w:r>
      <w:r w:rsidR="002C2A8B" w:rsidRPr="00CF2F8D">
        <w:rPr>
          <w:rFonts w:eastAsia="SimSun"/>
          <w:sz w:val="24"/>
          <w:szCs w:val="24"/>
          <w:lang w:val="zh-CN"/>
        </w:rPr>
        <w:t>这些要</w:t>
      </w:r>
      <w:r w:rsidR="006A622F">
        <w:rPr>
          <w:rFonts w:eastAsia="SimSun" w:hint="eastAsia"/>
          <w:sz w:val="24"/>
          <w:szCs w:val="24"/>
          <w:lang w:val="zh-CN"/>
        </w:rPr>
        <w:t>点</w:t>
      </w:r>
      <w:r w:rsidR="002C2A8B" w:rsidRPr="00CF2F8D">
        <w:rPr>
          <w:rFonts w:eastAsia="SimSun"/>
          <w:sz w:val="24"/>
          <w:szCs w:val="24"/>
          <w:lang w:val="zh-CN"/>
        </w:rPr>
        <w:t>纳入一</w:t>
      </w:r>
      <w:r w:rsidR="005C19DC">
        <w:rPr>
          <w:rFonts w:eastAsia="SimSun" w:hint="eastAsia"/>
          <w:sz w:val="24"/>
          <w:szCs w:val="24"/>
          <w:lang w:val="zh-CN"/>
        </w:rPr>
        <w:t>份</w:t>
      </w:r>
      <w:r w:rsidR="002C2A8B" w:rsidRPr="00CF2F8D">
        <w:rPr>
          <w:rFonts w:eastAsia="SimSun"/>
          <w:sz w:val="24"/>
          <w:szCs w:val="24"/>
          <w:lang w:val="zh-CN"/>
        </w:rPr>
        <w:t>更广泛评估的初步范围界定报告。</w:t>
      </w:r>
    </w:p>
    <w:p w14:paraId="5F78A0AB" w14:textId="0CA5DF12" w:rsidR="002C2A8B" w:rsidRPr="00CF2F8D" w:rsidRDefault="009353E0" w:rsidP="006B2D6C">
      <w:pPr>
        <w:pStyle w:val="Normalnumber"/>
        <w:numPr>
          <w:ilvl w:val="1"/>
          <w:numId w:val="4"/>
        </w:numPr>
        <w:tabs>
          <w:tab w:val="clear" w:pos="1247"/>
          <w:tab w:val="clear" w:pos="1814"/>
          <w:tab w:val="clear" w:pos="2381"/>
          <w:tab w:val="clear" w:pos="2948"/>
          <w:tab w:val="clear" w:pos="3515"/>
          <w:tab w:val="clear" w:pos="4082"/>
        </w:tabs>
        <w:spacing w:line="240" w:lineRule="auto"/>
        <w:ind w:left="1247" w:firstLine="624"/>
        <w:rPr>
          <w:rFonts w:eastAsia="MS Mincho"/>
          <w:sz w:val="24"/>
          <w:szCs w:val="24"/>
        </w:rPr>
      </w:pPr>
      <w:r w:rsidRPr="00CF2F8D">
        <w:rPr>
          <w:rFonts w:ascii="SimSun" w:eastAsia="SimSun" w:hAnsi="SimSun" w:cs="SimSun" w:hint="eastAsia"/>
          <w:sz w:val="24"/>
          <w:szCs w:val="24"/>
          <w:lang w:val="zh-CN"/>
        </w:rPr>
        <w:t>连通性可指结构连通性</w:t>
      </w:r>
      <w:r w:rsidR="00B70A94" w:rsidRPr="00CF2F8D">
        <w:rPr>
          <w:rFonts w:ascii="SimSun" w:eastAsia="SimSun" w:hAnsi="SimSun" w:cs="SimSun" w:hint="eastAsia"/>
          <w:sz w:val="24"/>
          <w:szCs w:val="24"/>
          <w:lang w:val="zh-CN"/>
        </w:rPr>
        <w:t>（</w:t>
      </w:r>
      <w:r w:rsidRPr="00CF2F8D">
        <w:rPr>
          <w:rFonts w:ascii="SimSun" w:eastAsia="SimSun" w:hAnsi="SimSun" w:cs="SimSun" w:hint="eastAsia"/>
          <w:sz w:val="24"/>
          <w:szCs w:val="24"/>
          <w:lang w:val="zh-CN"/>
        </w:rPr>
        <w:t>例如，片块、走廊和障碍等连接特征、</w:t>
      </w:r>
      <w:r w:rsidRPr="00CF2F8D">
        <w:rPr>
          <w:sz w:val="24"/>
          <w:szCs w:val="24"/>
          <w:lang w:val="zh-CN"/>
        </w:rPr>
        <w:t xml:space="preserve"> </w:t>
      </w:r>
      <w:r w:rsidRPr="00CF2F8D">
        <w:rPr>
          <w:rFonts w:ascii="SimSun" w:eastAsia="SimSun" w:hAnsi="SimSun" w:cs="SimSun" w:hint="eastAsia"/>
          <w:sz w:val="24"/>
          <w:szCs w:val="24"/>
          <w:lang w:val="zh-CN"/>
        </w:rPr>
        <w:t>以及大小、分隔情况和</w:t>
      </w:r>
      <w:r w:rsidR="00CB525D">
        <w:rPr>
          <w:rFonts w:ascii="SimSun" w:eastAsia="SimSun" w:hAnsi="SimSun" w:cs="SimSun" w:hint="eastAsia"/>
          <w:sz w:val="24"/>
          <w:szCs w:val="24"/>
          <w:lang w:val="zh-CN"/>
        </w:rPr>
        <w:t>碎片</w:t>
      </w:r>
      <w:r w:rsidRPr="00CF2F8D">
        <w:rPr>
          <w:rFonts w:ascii="SimSun" w:eastAsia="SimSun" w:hAnsi="SimSun" w:cs="SimSun" w:hint="eastAsia"/>
          <w:sz w:val="24"/>
          <w:szCs w:val="24"/>
          <w:lang w:val="zh-CN"/>
        </w:rPr>
        <w:t>化等</w:t>
      </w:r>
      <w:r w:rsidR="00D555DF">
        <w:rPr>
          <w:rFonts w:ascii="SimSun" w:eastAsia="SimSun" w:hAnsi="SimSun" w:cs="SimSun" w:hint="eastAsia"/>
          <w:sz w:val="24"/>
          <w:szCs w:val="24"/>
          <w:lang w:val="zh-CN"/>
        </w:rPr>
        <w:t>衡量标准</w:t>
      </w:r>
      <w:r w:rsidR="00B70A94" w:rsidRPr="00CF2F8D">
        <w:rPr>
          <w:rFonts w:ascii="SimSun" w:eastAsia="SimSun" w:hAnsi="SimSun" w:cs="SimSun" w:hint="eastAsia"/>
          <w:sz w:val="24"/>
          <w:szCs w:val="24"/>
          <w:lang w:val="zh-CN"/>
        </w:rPr>
        <w:t>）</w:t>
      </w:r>
      <w:r w:rsidRPr="00CF2F8D">
        <w:rPr>
          <w:rFonts w:ascii="SimSun" w:eastAsia="SimSun" w:hAnsi="SimSun" w:cs="SimSun" w:hint="eastAsia"/>
          <w:sz w:val="24"/>
          <w:szCs w:val="24"/>
          <w:lang w:val="zh-CN"/>
        </w:rPr>
        <w:t>和功能连通性</w:t>
      </w:r>
      <w:r w:rsidR="00B70A94" w:rsidRPr="00CF2F8D">
        <w:rPr>
          <w:rFonts w:ascii="SimSun" w:eastAsia="SimSun" w:hAnsi="SimSun" w:cs="SimSun" w:hint="eastAsia"/>
          <w:sz w:val="24"/>
          <w:szCs w:val="24"/>
          <w:lang w:val="zh-CN"/>
        </w:rPr>
        <w:t>（</w:t>
      </w:r>
      <w:r w:rsidRPr="00CF2F8D">
        <w:rPr>
          <w:rFonts w:ascii="SimSun" w:eastAsia="SimSun" w:hAnsi="SimSun" w:cs="SimSun" w:hint="eastAsia"/>
          <w:sz w:val="24"/>
          <w:szCs w:val="24"/>
          <w:lang w:val="zh-CN"/>
        </w:rPr>
        <w:t>从生物的角度出发，景观</w:t>
      </w:r>
      <w:r w:rsidR="00D555DF">
        <w:rPr>
          <w:rFonts w:ascii="SimSun" w:eastAsia="SimSun" w:hAnsi="SimSun" w:cs="SimSun" w:hint="eastAsia"/>
          <w:sz w:val="24"/>
          <w:szCs w:val="24"/>
          <w:lang w:val="zh-CN"/>
        </w:rPr>
        <w:t>方便</w:t>
      </w:r>
      <w:r w:rsidRPr="00CF2F8D">
        <w:rPr>
          <w:rFonts w:ascii="SimSun" w:eastAsia="SimSun" w:hAnsi="SimSun" w:cs="SimSun" w:hint="eastAsia"/>
          <w:sz w:val="24"/>
          <w:szCs w:val="24"/>
          <w:lang w:val="zh-CN"/>
        </w:rPr>
        <w:t>或阻碍在资源片块之间移动的程度</w:t>
      </w:r>
      <w:r w:rsidR="00B70A94" w:rsidRPr="00CF2F8D">
        <w:rPr>
          <w:rFonts w:ascii="SimSun" w:eastAsia="SimSun" w:hAnsi="SimSun" w:cs="SimSun" w:hint="eastAsia"/>
          <w:sz w:val="24"/>
          <w:szCs w:val="24"/>
          <w:lang w:val="zh-CN"/>
        </w:rPr>
        <w:t>）</w:t>
      </w:r>
      <w:r w:rsidR="00B54A05">
        <w:rPr>
          <w:rFonts w:ascii="SimSun" w:eastAsia="SimSun" w:hAnsi="SimSun" w:cs="SimSun" w:hint="eastAsia"/>
          <w:sz w:val="24"/>
          <w:szCs w:val="24"/>
          <w:lang w:val="zh-CN"/>
        </w:rPr>
        <w:t>。</w:t>
      </w:r>
    </w:p>
    <w:p w14:paraId="31B8965D" w14:textId="77777777" w:rsidR="002C2A8B" w:rsidRPr="00CF2F8D" w:rsidRDefault="002C2A8B" w:rsidP="006B2D6C">
      <w:pPr>
        <w:pStyle w:val="Normalnumber"/>
        <w:numPr>
          <w:ilvl w:val="1"/>
          <w:numId w:val="4"/>
        </w:numPr>
        <w:tabs>
          <w:tab w:val="clear" w:pos="1247"/>
          <w:tab w:val="clear" w:pos="1814"/>
          <w:tab w:val="clear" w:pos="2381"/>
          <w:tab w:val="clear" w:pos="2948"/>
          <w:tab w:val="clear" w:pos="3515"/>
          <w:tab w:val="clear" w:pos="4082"/>
        </w:tabs>
        <w:spacing w:line="240" w:lineRule="auto"/>
        <w:ind w:left="1247" w:firstLine="624"/>
        <w:rPr>
          <w:rFonts w:eastAsia="MS Mincho"/>
          <w:sz w:val="24"/>
          <w:szCs w:val="24"/>
        </w:rPr>
      </w:pPr>
      <w:r w:rsidRPr="00CF2F8D">
        <w:rPr>
          <w:sz w:val="24"/>
          <w:szCs w:val="24"/>
          <w:lang w:val="zh-CN"/>
        </w:rPr>
        <w:t>评估可以：</w:t>
      </w:r>
    </w:p>
    <w:p w14:paraId="116D4A40" w14:textId="141A0093" w:rsidR="002C2A8B" w:rsidRPr="00CF2F8D" w:rsidRDefault="00DC4C51" w:rsidP="006B2D6C">
      <w:pPr>
        <w:pStyle w:val="Normalnumber"/>
        <w:numPr>
          <w:ilvl w:val="0"/>
          <w:numId w:val="6"/>
        </w:numPr>
        <w:tabs>
          <w:tab w:val="clear" w:pos="1247"/>
          <w:tab w:val="clear" w:pos="1814"/>
          <w:tab w:val="clear" w:pos="2381"/>
          <w:tab w:val="clear" w:pos="2948"/>
          <w:tab w:val="clear" w:pos="3515"/>
          <w:tab w:val="clear" w:pos="4082"/>
        </w:tabs>
        <w:spacing w:line="240" w:lineRule="auto"/>
        <w:ind w:left="3107" w:hanging="618"/>
        <w:rPr>
          <w:rFonts w:eastAsia="MS Mincho"/>
          <w:sz w:val="24"/>
          <w:szCs w:val="24"/>
        </w:rPr>
      </w:pPr>
      <w:r w:rsidRPr="00CF2F8D">
        <w:rPr>
          <w:rFonts w:ascii="SimSun" w:eastAsia="SimSun" w:hAnsi="SimSun" w:cs="SimSun" w:hint="eastAsia"/>
          <w:sz w:val="24"/>
          <w:szCs w:val="24"/>
          <w:lang w:val="zh-CN"/>
        </w:rPr>
        <w:t>考虑物种数量和群落数量，以及从地方到区域一级的营养相互作用和能量流动</w:t>
      </w:r>
      <w:r w:rsidR="002C2A8B" w:rsidRPr="00CF2F8D">
        <w:rPr>
          <w:sz w:val="24"/>
          <w:szCs w:val="24"/>
          <w:lang w:val="zh-CN"/>
        </w:rPr>
        <w:t>；</w:t>
      </w:r>
    </w:p>
    <w:p w14:paraId="4494B509" w14:textId="4C051FAF" w:rsidR="00802174" w:rsidRPr="00CF2F8D" w:rsidRDefault="00802174" w:rsidP="006B2D6C">
      <w:pPr>
        <w:pStyle w:val="Normalnumber"/>
        <w:numPr>
          <w:ilvl w:val="0"/>
          <w:numId w:val="6"/>
        </w:numPr>
        <w:tabs>
          <w:tab w:val="clear" w:pos="1247"/>
          <w:tab w:val="clear" w:pos="1814"/>
          <w:tab w:val="clear" w:pos="2381"/>
          <w:tab w:val="clear" w:pos="2948"/>
          <w:tab w:val="clear" w:pos="3515"/>
          <w:tab w:val="clear" w:pos="4082"/>
        </w:tabs>
        <w:spacing w:line="240" w:lineRule="auto"/>
        <w:ind w:left="3107" w:hanging="618"/>
        <w:rPr>
          <w:rFonts w:eastAsia="MS Mincho"/>
          <w:sz w:val="24"/>
          <w:szCs w:val="24"/>
        </w:rPr>
      </w:pPr>
      <w:r w:rsidRPr="00CF2F8D">
        <w:rPr>
          <w:rFonts w:ascii="SimSun" w:eastAsia="SimSun" w:hAnsi="SimSun" w:cs="SimSun" w:hint="eastAsia"/>
          <w:sz w:val="24"/>
          <w:szCs w:val="24"/>
          <w:lang w:val="zh-CN"/>
        </w:rPr>
        <w:t>更好地了解景观如何才能促进从地方到区域一级的生态网络基本组成部分</w:t>
      </w:r>
      <w:r w:rsidR="00B70A94" w:rsidRPr="00CF2F8D">
        <w:rPr>
          <w:rFonts w:ascii="SimSun" w:eastAsia="SimSun" w:hAnsi="SimSun" w:cs="SimSun" w:hint="eastAsia"/>
          <w:sz w:val="24"/>
          <w:szCs w:val="24"/>
          <w:lang w:val="zh-CN"/>
        </w:rPr>
        <w:t>（</w:t>
      </w:r>
      <w:r w:rsidRPr="00CF2F8D">
        <w:rPr>
          <w:rFonts w:ascii="SimSun" w:eastAsia="SimSun" w:hAnsi="SimSun" w:cs="SimSun" w:hint="eastAsia"/>
          <w:sz w:val="24"/>
          <w:szCs w:val="24"/>
          <w:lang w:val="zh-CN"/>
        </w:rPr>
        <w:t>例如土壤、水和生物群</w:t>
      </w:r>
      <w:r w:rsidR="00B70A94" w:rsidRPr="00CF2F8D">
        <w:rPr>
          <w:rFonts w:ascii="SimSun" w:eastAsia="SimSun" w:hAnsi="SimSun" w:cs="SimSun" w:hint="eastAsia"/>
          <w:sz w:val="24"/>
          <w:szCs w:val="24"/>
          <w:lang w:val="zh-CN"/>
        </w:rPr>
        <w:t>）</w:t>
      </w:r>
      <w:r w:rsidRPr="00CF2F8D">
        <w:rPr>
          <w:rFonts w:ascii="SimSun" w:eastAsia="SimSun" w:hAnsi="SimSun" w:cs="SimSun" w:hint="eastAsia"/>
          <w:sz w:val="24"/>
          <w:szCs w:val="24"/>
          <w:lang w:val="zh-CN"/>
        </w:rPr>
        <w:t>之间的联系和流动</w:t>
      </w:r>
      <w:r w:rsidR="00822AAF">
        <w:rPr>
          <w:rFonts w:ascii="SimSun" w:eastAsia="SimSun" w:hAnsi="SimSun" w:cs="SimSun" w:hint="eastAsia"/>
          <w:sz w:val="24"/>
          <w:szCs w:val="24"/>
          <w:lang w:val="zh-CN"/>
        </w:rPr>
        <w:t>；</w:t>
      </w:r>
    </w:p>
    <w:p w14:paraId="18C56C0B" w14:textId="7E270A6E" w:rsidR="00802174" w:rsidRPr="00CF2F8D" w:rsidRDefault="00802174" w:rsidP="006B2D6C">
      <w:pPr>
        <w:pStyle w:val="Normalnumber"/>
        <w:numPr>
          <w:ilvl w:val="0"/>
          <w:numId w:val="6"/>
        </w:numPr>
        <w:tabs>
          <w:tab w:val="clear" w:pos="1247"/>
          <w:tab w:val="clear" w:pos="1814"/>
          <w:tab w:val="clear" w:pos="2381"/>
          <w:tab w:val="clear" w:pos="2948"/>
          <w:tab w:val="clear" w:pos="3515"/>
          <w:tab w:val="clear" w:pos="4082"/>
        </w:tabs>
        <w:spacing w:line="240" w:lineRule="auto"/>
        <w:ind w:left="3107" w:hanging="618"/>
        <w:rPr>
          <w:rFonts w:eastAsia="MS Mincho"/>
          <w:sz w:val="24"/>
          <w:szCs w:val="24"/>
        </w:rPr>
      </w:pPr>
      <w:r w:rsidRPr="00CF2F8D">
        <w:rPr>
          <w:rFonts w:ascii="SimSun" w:eastAsia="SimSun" w:hAnsi="SimSun" w:cs="SimSun" w:hint="eastAsia"/>
          <w:sz w:val="24"/>
          <w:szCs w:val="24"/>
          <w:lang w:val="zh-CN"/>
        </w:rPr>
        <w:t>从功能和</w:t>
      </w:r>
      <w:r w:rsidR="00F67008">
        <w:rPr>
          <w:rFonts w:ascii="SimSun" w:eastAsia="SimSun" w:hAnsi="SimSun" w:cs="SimSun" w:hint="eastAsia"/>
          <w:sz w:val="24"/>
          <w:szCs w:val="24"/>
          <w:lang w:val="zh-CN"/>
        </w:rPr>
        <w:t>定性</w:t>
      </w:r>
      <w:r w:rsidRPr="00CF2F8D">
        <w:rPr>
          <w:rFonts w:ascii="SimSun" w:eastAsia="SimSun" w:hAnsi="SimSun" w:cs="SimSun" w:hint="eastAsia"/>
          <w:sz w:val="24"/>
          <w:szCs w:val="24"/>
          <w:lang w:val="zh-CN"/>
        </w:rPr>
        <w:t>以及范围和分布</w:t>
      </w:r>
      <w:r w:rsidR="007F4AFC">
        <w:rPr>
          <w:rFonts w:ascii="SimSun" w:eastAsia="SimSun" w:hAnsi="SimSun" w:cs="SimSun" w:hint="eastAsia"/>
          <w:sz w:val="24"/>
          <w:szCs w:val="24"/>
          <w:lang w:val="zh-CN"/>
        </w:rPr>
        <w:t>情况</w:t>
      </w:r>
      <w:r w:rsidRPr="00CF2F8D">
        <w:rPr>
          <w:rFonts w:ascii="SimSun" w:eastAsia="SimSun" w:hAnsi="SimSun" w:cs="SimSun" w:hint="eastAsia"/>
          <w:sz w:val="24"/>
          <w:szCs w:val="24"/>
          <w:lang w:val="zh-CN"/>
        </w:rPr>
        <w:t>的角度，评价生态网络是否是充分和一致的，包括评价最佳做法；</w:t>
      </w:r>
    </w:p>
    <w:p w14:paraId="3A50E0F3" w14:textId="476D8B12" w:rsidR="00802174" w:rsidRPr="00CF2F8D" w:rsidRDefault="00802174" w:rsidP="006B2D6C">
      <w:pPr>
        <w:pStyle w:val="Normalnumber"/>
        <w:numPr>
          <w:ilvl w:val="0"/>
          <w:numId w:val="6"/>
        </w:numPr>
        <w:tabs>
          <w:tab w:val="clear" w:pos="1247"/>
          <w:tab w:val="clear" w:pos="1814"/>
          <w:tab w:val="clear" w:pos="2381"/>
          <w:tab w:val="clear" w:pos="2948"/>
          <w:tab w:val="clear" w:pos="3515"/>
          <w:tab w:val="clear" w:pos="4082"/>
        </w:tabs>
        <w:spacing w:line="240" w:lineRule="auto"/>
        <w:ind w:left="3107" w:hanging="618"/>
        <w:rPr>
          <w:rFonts w:eastAsia="MS Mincho"/>
          <w:sz w:val="24"/>
          <w:szCs w:val="24"/>
        </w:rPr>
      </w:pPr>
      <w:r w:rsidRPr="00CF2F8D">
        <w:rPr>
          <w:rFonts w:ascii="SimSun" w:eastAsia="SimSun" w:hAnsi="SimSun" w:cs="SimSun" w:hint="eastAsia"/>
          <w:sz w:val="24"/>
          <w:szCs w:val="24"/>
          <w:lang w:val="zh-CN"/>
        </w:rPr>
        <w:t>评估保护和接受管理区域和网络的有效性，包括评估关于根据《关于特别是作为水禽栖息地的国际重要湿地公约》和《保护世界文化和自然遗产公约》等指定的国际地点开展连通性保护的</w:t>
      </w:r>
      <w:r w:rsidR="003B7B46">
        <w:rPr>
          <w:rFonts w:ascii="SimSun" w:eastAsia="SimSun" w:hAnsi="SimSun" w:cs="SimSun" w:hint="eastAsia"/>
          <w:sz w:val="24"/>
          <w:szCs w:val="24"/>
          <w:lang w:val="zh-CN"/>
        </w:rPr>
        <w:t>要求</w:t>
      </w:r>
      <w:r w:rsidRPr="00CF2F8D">
        <w:rPr>
          <w:rFonts w:ascii="SimSun" w:eastAsia="SimSun" w:hAnsi="SimSun" w:cs="SimSun" w:hint="eastAsia"/>
          <w:sz w:val="24"/>
          <w:szCs w:val="24"/>
          <w:lang w:val="zh-CN"/>
        </w:rPr>
        <w:t>，以期通过生物多样性相关公约为大规模连通性保护举措提供科学依据；</w:t>
      </w:r>
    </w:p>
    <w:p w14:paraId="4C22E13D" w14:textId="6794E0A2" w:rsidR="00802174" w:rsidRPr="00CF2F8D" w:rsidRDefault="00802174" w:rsidP="006B2D6C">
      <w:pPr>
        <w:pStyle w:val="Normalnumber"/>
        <w:numPr>
          <w:ilvl w:val="0"/>
          <w:numId w:val="6"/>
        </w:numPr>
        <w:tabs>
          <w:tab w:val="clear" w:pos="1247"/>
          <w:tab w:val="clear" w:pos="1814"/>
          <w:tab w:val="clear" w:pos="2381"/>
          <w:tab w:val="clear" w:pos="2948"/>
          <w:tab w:val="clear" w:pos="3515"/>
          <w:tab w:val="clear" w:pos="4082"/>
        </w:tabs>
        <w:spacing w:line="240" w:lineRule="auto"/>
        <w:ind w:left="3107" w:hanging="618"/>
        <w:rPr>
          <w:rFonts w:ascii="SimSun" w:eastAsia="SimSun" w:hAnsi="SimSun" w:cs="SimSun"/>
          <w:sz w:val="24"/>
          <w:szCs w:val="24"/>
          <w:lang w:val="zh-CN"/>
        </w:rPr>
      </w:pPr>
      <w:r w:rsidRPr="00CF2F8D">
        <w:rPr>
          <w:rFonts w:ascii="SimSun" w:eastAsia="SimSun" w:hAnsi="SimSun" w:cs="SimSun" w:hint="eastAsia"/>
          <w:sz w:val="24"/>
          <w:szCs w:val="24"/>
          <w:lang w:val="zh-CN"/>
        </w:rPr>
        <w:t>审查现有主要数据库的范围，以支持对连通性信息进行相关分析和汇总，</w:t>
      </w:r>
      <w:r w:rsidR="00593958">
        <w:rPr>
          <w:rFonts w:ascii="SimSun" w:eastAsia="SimSun" w:hAnsi="SimSun" w:cs="SimSun" w:hint="eastAsia"/>
          <w:sz w:val="24"/>
          <w:szCs w:val="24"/>
          <w:lang w:val="zh-CN"/>
        </w:rPr>
        <w:t>并</w:t>
      </w:r>
      <w:r w:rsidRPr="00CF2F8D">
        <w:rPr>
          <w:rFonts w:ascii="SimSun" w:eastAsia="SimSun" w:hAnsi="SimSun" w:cs="SimSun" w:hint="eastAsia"/>
          <w:sz w:val="24"/>
          <w:szCs w:val="24"/>
          <w:lang w:val="zh-CN"/>
        </w:rPr>
        <w:t>确定各种备选方案</w:t>
      </w:r>
      <w:r w:rsidR="00593958">
        <w:rPr>
          <w:rFonts w:ascii="SimSun" w:eastAsia="SimSun" w:hAnsi="SimSun" w:cs="SimSun" w:hint="eastAsia"/>
          <w:sz w:val="24"/>
          <w:szCs w:val="24"/>
          <w:lang w:val="zh-CN"/>
        </w:rPr>
        <w:t>等</w:t>
      </w:r>
      <w:r w:rsidRPr="00CF2F8D">
        <w:rPr>
          <w:rFonts w:ascii="SimSun" w:eastAsia="SimSun" w:hAnsi="SimSun" w:cs="SimSun" w:hint="eastAsia"/>
          <w:sz w:val="24"/>
          <w:szCs w:val="24"/>
          <w:lang w:val="zh-CN"/>
        </w:rPr>
        <w:t>，</w:t>
      </w:r>
      <w:r w:rsidR="00593958">
        <w:rPr>
          <w:rFonts w:ascii="SimSun" w:eastAsia="SimSun" w:hAnsi="SimSun" w:cs="SimSun" w:hint="eastAsia"/>
          <w:sz w:val="24"/>
          <w:szCs w:val="24"/>
          <w:lang w:val="zh-CN"/>
        </w:rPr>
        <w:t>以为此目的而</w:t>
      </w:r>
      <w:r w:rsidRPr="00CF2F8D">
        <w:rPr>
          <w:rFonts w:ascii="SimSun" w:eastAsia="SimSun" w:hAnsi="SimSun" w:cs="SimSun" w:hint="eastAsia"/>
          <w:sz w:val="24"/>
          <w:szCs w:val="24"/>
          <w:lang w:val="zh-CN"/>
        </w:rPr>
        <w:t>确保此类数据库</w:t>
      </w:r>
      <w:r w:rsidR="007F40F8">
        <w:rPr>
          <w:rFonts w:ascii="SimSun" w:eastAsia="SimSun" w:hAnsi="SimSun" w:cs="SimSun" w:hint="eastAsia"/>
          <w:sz w:val="24"/>
          <w:szCs w:val="24"/>
          <w:lang w:val="zh-CN"/>
        </w:rPr>
        <w:t>具</w:t>
      </w:r>
      <w:r w:rsidRPr="00CF2F8D">
        <w:rPr>
          <w:rFonts w:ascii="SimSun" w:eastAsia="SimSun" w:hAnsi="SimSun" w:cs="SimSun" w:hint="eastAsia"/>
          <w:sz w:val="24"/>
          <w:szCs w:val="24"/>
          <w:lang w:val="zh-CN"/>
        </w:rPr>
        <w:t>有可持续性、</w:t>
      </w:r>
      <w:r w:rsidR="006F409C">
        <w:rPr>
          <w:rFonts w:ascii="SimSun" w:eastAsia="SimSun" w:hAnsi="SimSun" w:cs="SimSun" w:hint="eastAsia"/>
          <w:sz w:val="24"/>
          <w:szCs w:val="24"/>
          <w:lang w:val="zh-CN"/>
        </w:rPr>
        <w:t>更强的</w:t>
      </w:r>
      <w:r w:rsidRPr="00CF2F8D">
        <w:rPr>
          <w:rFonts w:ascii="SimSun" w:eastAsia="SimSun" w:hAnsi="SimSun" w:cs="SimSun" w:hint="eastAsia"/>
          <w:sz w:val="24"/>
          <w:szCs w:val="24"/>
          <w:lang w:val="zh-CN"/>
        </w:rPr>
        <w:t>可操作性和得到协调；</w:t>
      </w:r>
    </w:p>
    <w:p w14:paraId="478EC8C9" w14:textId="77777777" w:rsidR="00802174" w:rsidRPr="00CF2F8D" w:rsidRDefault="00802174" w:rsidP="006B2D6C">
      <w:pPr>
        <w:pStyle w:val="Normalnumber"/>
        <w:numPr>
          <w:ilvl w:val="0"/>
          <w:numId w:val="6"/>
        </w:numPr>
        <w:tabs>
          <w:tab w:val="clear" w:pos="1247"/>
          <w:tab w:val="clear" w:pos="1814"/>
          <w:tab w:val="clear" w:pos="2381"/>
          <w:tab w:val="clear" w:pos="2948"/>
          <w:tab w:val="clear" w:pos="3515"/>
          <w:tab w:val="clear" w:pos="4082"/>
        </w:tabs>
        <w:spacing w:line="240" w:lineRule="auto"/>
        <w:ind w:left="3107" w:hanging="618"/>
        <w:rPr>
          <w:rFonts w:ascii="SimSun" w:eastAsia="SimSun" w:hAnsi="SimSun" w:cs="SimSun"/>
          <w:sz w:val="24"/>
          <w:szCs w:val="24"/>
          <w:lang w:val="zh-CN"/>
        </w:rPr>
      </w:pPr>
      <w:r w:rsidRPr="00CF2F8D">
        <w:rPr>
          <w:rFonts w:ascii="SimSun" w:eastAsia="SimSun" w:hAnsi="SimSun" w:cs="SimSun" w:hint="eastAsia"/>
          <w:sz w:val="24"/>
          <w:szCs w:val="24"/>
          <w:lang w:val="zh-CN"/>
        </w:rPr>
        <w:t>评价用于培养相关的数据和知识保存能力和加强分析能力的备选方案；</w:t>
      </w:r>
    </w:p>
    <w:p w14:paraId="1A505C69" w14:textId="77777777" w:rsidR="00802174" w:rsidRPr="00CF2F8D" w:rsidRDefault="00802174" w:rsidP="006B2D6C">
      <w:pPr>
        <w:pStyle w:val="Normalnumber"/>
        <w:numPr>
          <w:ilvl w:val="0"/>
          <w:numId w:val="6"/>
        </w:numPr>
        <w:tabs>
          <w:tab w:val="clear" w:pos="1247"/>
          <w:tab w:val="clear" w:pos="1814"/>
          <w:tab w:val="clear" w:pos="2381"/>
          <w:tab w:val="clear" w:pos="2948"/>
          <w:tab w:val="clear" w:pos="3515"/>
          <w:tab w:val="clear" w:pos="4082"/>
        </w:tabs>
        <w:spacing w:line="240" w:lineRule="auto"/>
        <w:ind w:left="3107" w:hanging="618"/>
        <w:rPr>
          <w:rFonts w:ascii="SimSun" w:eastAsia="SimSun" w:hAnsi="SimSun" w:cs="SimSun"/>
          <w:sz w:val="24"/>
          <w:szCs w:val="24"/>
          <w:lang w:val="zh-CN"/>
        </w:rPr>
      </w:pPr>
      <w:r w:rsidRPr="00CF2F8D">
        <w:rPr>
          <w:rFonts w:ascii="SimSun" w:eastAsia="SimSun" w:hAnsi="SimSun" w:cs="SimSun" w:hint="eastAsia"/>
          <w:sz w:val="24"/>
          <w:szCs w:val="24"/>
          <w:lang w:val="zh-CN"/>
        </w:rPr>
        <w:t>调查和报告移栖物种连通性与生态系统复原力之间的联系；</w:t>
      </w:r>
    </w:p>
    <w:p w14:paraId="3FB5E75B" w14:textId="1107EB4F" w:rsidR="00FA1F59" w:rsidRPr="00CF2F8D" w:rsidRDefault="00802174" w:rsidP="006B2D6C">
      <w:pPr>
        <w:pStyle w:val="Normalnumber"/>
        <w:numPr>
          <w:ilvl w:val="0"/>
          <w:numId w:val="6"/>
        </w:numPr>
        <w:tabs>
          <w:tab w:val="clear" w:pos="1247"/>
          <w:tab w:val="clear" w:pos="1814"/>
          <w:tab w:val="clear" w:pos="2381"/>
          <w:tab w:val="clear" w:pos="2948"/>
          <w:tab w:val="clear" w:pos="3515"/>
          <w:tab w:val="clear" w:pos="4082"/>
        </w:tabs>
        <w:spacing w:line="240" w:lineRule="auto"/>
        <w:ind w:left="3107" w:hanging="618"/>
        <w:rPr>
          <w:rFonts w:eastAsia="MS Mincho"/>
          <w:sz w:val="24"/>
          <w:szCs w:val="24"/>
        </w:rPr>
      </w:pPr>
      <w:r w:rsidRPr="00CF2F8D">
        <w:rPr>
          <w:rFonts w:ascii="SimSun" w:eastAsia="SimSun" w:hAnsi="SimSun" w:cs="SimSun" w:hint="eastAsia"/>
          <w:sz w:val="24"/>
          <w:szCs w:val="24"/>
          <w:lang w:val="zh-CN"/>
        </w:rPr>
        <w:t>特别</w:t>
      </w:r>
      <w:r w:rsidR="00CC3383">
        <w:rPr>
          <w:rFonts w:ascii="SimSun" w:eastAsia="SimSun" w:hAnsi="SimSun" w:cs="SimSun" w:hint="eastAsia"/>
          <w:sz w:val="24"/>
          <w:szCs w:val="24"/>
          <w:lang w:val="zh-CN"/>
        </w:rPr>
        <w:t>顾及</w:t>
      </w:r>
      <w:r w:rsidRPr="00CF2F8D">
        <w:rPr>
          <w:rFonts w:ascii="SimSun" w:eastAsia="SimSun" w:hAnsi="SimSun" w:cs="SimSun" w:hint="eastAsia"/>
          <w:sz w:val="24"/>
          <w:szCs w:val="24"/>
          <w:lang w:val="zh-CN"/>
        </w:rPr>
        <w:t>《</w:t>
      </w:r>
      <w:r w:rsidR="00585C5B">
        <w:rPr>
          <w:rFonts w:ascii="SimSun" w:eastAsia="SimSun" w:hAnsi="SimSun" w:cs="SimSun" w:hint="eastAsia"/>
          <w:sz w:val="24"/>
          <w:szCs w:val="24"/>
          <w:lang w:val="zh-CN"/>
        </w:rPr>
        <w:t>保</w:t>
      </w:r>
      <w:r w:rsidRPr="00CF2F8D">
        <w:rPr>
          <w:rFonts w:ascii="SimSun" w:eastAsia="SimSun" w:hAnsi="SimSun" w:cs="SimSun" w:hint="eastAsia"/>
          <w:sz w:val="24"/>
          <w:szCs w:val="24"/>
          <w:lang w:val="zh-CN"/>
        </w:rPr>
        <w:t>护野生动物</w:t>
      </w:r>
      <w:r w:rsidR="00585C5B">
        <w:rPr>
          <w:rFonts w:ascii="SimSun" w:eastAsia="SimSun" w:hAnsi="SimSun" w:cs="SimSun" w:hint="eastAsia"/>
          <w:sz w:val="24"/>
          <w:szCs w:val="24"/>
          <w:lang w:val="zh-CN"/>
        </w:rPr>
        <w:t>迁徙</w:t>
      </w:r>
      <w:r w:rsidRPr="00CF2F8D">
        <w:rPr>
          <w:rFonts w:ascii="SimSun" w:eastAsia="SimSun" w:hAnsi="SimSun" w:cs="SimSun" w:hint="eastAsia"/>
          <w:sz w:val="24"/>
          <w:szCs w:val="24"/>
          <w:lang w:val="zh-CN"/>
        </w:rPr>
        <w:t>物种公约》在第</w:t>
      </w:r>
      <w:r w:rsidRPr="00CF2F8D">
        <w:rPr>
          <w:sz w:val="24"/>
          <w:szCs w:val="24"/>
          <w:lang w:val="zh-CN"/>
        </w:rPr>
        <w:t>11.2</w:t>
      </w:r>
      <w:r w:rsidRPr="00CF2F8D">
        <w:rPr>
          <w:rFonts w:ascii="SimSun" w:eastAsia="SimSun" w:hAnsi="SimSun" w:cs="SimSun" w:hint="eastAsia"/>
          <w:sz w:val="24"/>
          <w:szCs w:val="24"/>
          <w:lang w:val="zh-CN"/>
        </w:rPr>
        <w:t>号决议中通过的《</w:t>
      </w:r>
      <w:r w:rsidRPr="00CF2F8D">
        <w:rPr>
          <w:sz w:val="24"/>
          <w:szCs w:val="24"/>
          <w:lang w:val="zh-CN"/>
        </w:rPr>
        <w:t>2015</w:t>
      </w:r>
      <w:r w:rsidR="00CD758D" w:rsidRPr="00E268A7">
        <w:rPr>
          <w:rFonts w:eastAsia="MS Mincho"/>
          <w:sz w:val="24"/>
          <w:szCs w:val="24"/>
        </w:rPr>
        <w:sym w:font="Symbol" w:char="F02D"/>
      </w:r>
      <w:r w:rsidRPr="00CF2F8D">
        <w:rPr>
          <w:sz w:val="24"/>
          <w:szCs w:val="24"/>
          <w:lang w:val="zh-CN"/>
        </w:rPr>
        <w:t>2023</w:t>
      </w:r>
      <w:r w:rsidRPr="00CF2F8D">
        <w:rPr>
          <w:rFonts w:ascii="SimSun" w:eastAsia="SimSun" w:hAnsi="SimSun" w:cs="SimSun" w:hint="eastAsia"/>
          <w:sz w:val="24"/>
          <w:szCs w:val="24"/>
          <w:lang w:val="zh-CN"/>
        </w:rPr>
        <w:t>年</w:t>
      </w:r>
      <w:r w:rsidR="00585C5B">
        <w:rPr>
          <w:rFonts w:ascii="SimSun" w:eastAsia="SimSun" w:hAnsi="SimSun" w:cs="SimSun" w:hint="eastAsia"/>
          <w:sz w:val="24"/>
          <w:szCs w:val="24"/>
          <w:lang w:val="zh-CN"/>
        </w:rPr>
        <w:t>迁徙</w:t>
      </w:r>
      <w:r w:rsidRPr="00CF2F8D">
        <w:rPr>
          <w:rFonts w:ascii="SimSun" w:eastAsia="SimSun" w:hAnsi="SimSun" w:cs="SimSun" w:hint="eastAsia"/>
          <w:sz w:val="24"/>
          <w:szCs w:val="24"/>
          <w:lang w:val="zh-CN"/>
        </w:rPr>
        <w:t>物种战略计划》，</w:t>
      </w:r>
      <w:r w:rsidR="00CC3383">
        <w:rPr>
          <w:rFonts w:ascii="SimSun" w:eastAsia="SimSun" w:hAnsi="SimSun" w:cs="SimSun" w:hint="eastAsia"/>
          <w:sz w:val="24"/>
          <w:szCs w:val="24"/>
          <w:lang w:val="zh-CN"/>
        </w:rPr>
        <w:t>评估需求并针对关于</w:t>
      </w:r>
      <w:r w:rsidRPr="00CF2F8D">
        <w:rPr>
          <w:rFonts w:ascii="SimSun" w:eastAsia="SimSun" w:hAnsi="SimSun" w:cs="SimSun" w:hint="eastAsia"/>
          <w:sz w:val="24"/>
          <w:szCs w:val="24"/>
          <w:lang w:val="zh-CN"/>
        </w:rPr>
        <w:t>包括但不限于气候变化的重</w:t>
      </w:r>
      <w:r w:rsidR="00CC3383">
        <w:rPr>
          <w:rFonts w:ascii="SimSun" w:eastAsia="SimSun" w:hAnsi="SimSun" w:cs="SimSun" w:hint="eastAsia"/>
          <w:sz w:val="24"/>
          <w:szCs w:val="24"/>
          <w:lang w:val="zh-CN"/>
        </w:rPr>
        <w:t>要</w:t>
      </w:r>
      <w:r w:rsidRPr="00CF2F8D">
        <w:rPr>
          <w:rFonts w:ascii="SimSun" w:eastAsia="SimSun" w:hAnsi="SimSun" w:cs="SimSun" w:hint="eastAsia"/>
          <w:sz w:val="24"/>
          <w:szCs w:val="24"/>
          <w:lang w:val="zh-CN"/>
        </w:rPr>
        <w:t>连通性问题</w:t>
      </w:r>
      <w:r w:rsidR="00CC3383">
        <w:rPr>
          <w:rFonts w:ascii="SimSun" w:eastAsia="SimSun" w:hAnsi="SimSun" w:cs="SimSun" w:hint="eastAsia"/>
          <w:sz w:val="24"/>
          <w:szCs w:val="24"/>
          <w:lang w:val="zh-CN"/>
        </w:rPr>
        <w:t>的</w:t>
      </w:r>
      <w:r w:rsidRPr="00CF2F8D">
        <w:rPr>
          <w:rFonts w:ascii="SimSun" w:eastAsia="SimSun" w:hAnsi="SimSun" w:cs="SimSun" w:hint="eastAsia"/>
          <w:sz w:val="24"/>
          <w:szCs w:val="24"/>
          <w:lang w:val="zh-CN"/>
        </w:rPr>
        <w:t>新研究制定重点目标，这些问题</w:t>
      </w:r>
      <w:r w:rsidR="00CC3383">
        <w:rPr>
          <w:rFonts w:ascii="SimSun" w:eastAsia="SimSun" w:hAnsi="SimSun" w:cs="SimSun" w:hint="eastAsia"/>
          <w:sz w:val="24"/>
          <w:szCs w:val="24"/>
          <w:lang w:val="zh-CN"/>
        </w:rPr>
        <w:t>会</w:t>
      </w:r>
      <w:r w:rsidRPr="00CF2F8D">
        <w:rPr>
          <w:rFonts w:ascii="SimSun" w:eastAsia="SimSun" w:hAnsi="SimSun" w:cs="SimSun" w:hint="eastAsia"/>
          <w:sz w:val="24"/>
          <w:szCs w:val="24"/>
          <w:lang w:val="zh-CN"/>
        </w:rPr>
        <w:t>影响每个主要</w:t>
      </w:r>
      <w:r w:rsidR="00CC3383">
        <w:rPr>
          <w:rFonts w:ascii="SimSun" w:eastAsia="SimSun" w:hAnsi="SimSun" w:cs="SimSun" w:hint="eastAsia"/>
          <w:sz w:val="24"/>
          <w:szCs w:val="24"/>
          <w:lang w:val="zh-CN"/>
        </w:rPr>
        <w:t>迁徙</w:t>
      </w:r>
      <w:r w:rsidRPr="00CF2F8D">
        <w:rPr>
          <w:rFonts w:ascii="SimSun" w:eastAsia="SimSun" w:hAnsi="SimSun" w:cs="SimSun" w:hint="eastAsia"/>
          <w:sz w:val="24"/>
          <w:szCs w:val="24"/>
          <w:lang w:val="zh-CN"/>
        </w:rPr>
        <w:t>野生动物分类群的养护状况。</w:t>
      </w:r>
    </w:p>
    <w:tbl>
      <w:tblPr>
        <w:tblStyle w:val="Tabledocr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FA1F59" w:rsidRPr="006B2D6C" w14:paraId="16DD1C07" w14:textId="77777777" w:rsidTr="006B2D6C">
        <w:trPr>
          <w:jc w:val="center"/>
        </w:trPr>
        <w:tc>
          <w:tcPr>
            <w:tcW w:w="1898" w:type="dxa"/>
          </w:tcPr>
          <w:p w14:paraId="40795CBC" w14:textId="77777777" w:rsidR="00FA1F59" w:rsidRPr="006B2D6C" w:rsidRDefault="00FA1F59" w:rsidP="007F40F8">
            <w:pPr>
              <w:pStyle w:val="Normal-pool"/>
              <w:spacing w:before="520"/>
              <w:rPr>
                <w:sz w:val="24"/>
                <w:szCs w:val="24"/>
                <w:lang w:val="en-GB" w:eastAsia="zh-CN"/>
              </w:rPr>
            </w:pPr>
          </w:p>
        </w:tc>
        <w:tc>
          <w:tcPr>
            <w:tcW w:w="1899" w:type="dxa"/>
          </w:tcPr>
          <w:p w14:paraId="0AE76780" w14:textId="77777777" w:rsidR="00FA1F59" w:rsidRPr="006B2D6C" w:rsidRDefault="00FA1F59" w:rsidP="007F40F8">
            <w:pPr>
              <w:pStyle w:val="Normal-pool"/>
              <w:spacing w:before="520"/>
              <w:rPr>
                <w:sz w:val="24"/>
                <w:szCs w:val="24"/>
                <w:lang w:val="en-GB" w:eastAsia="zh-CN"/>
              </w:rPr>
            </w:pPr>
          </w:p>
        </w:tc>
        <w:tc>
          <w:tcPr>
            <w:tcW w:w="1899" w:type="dxa"/>
            <w:tcBorders>
              <w:bottom w:val="single" w:sz="4" w:space="0" w:color="auto"/>
            </w:tcBorders>
          </w:tcPr>
          <w:p w14:paraId="6A7A4CC0" w14:textId="77777777" w:rsidR="00FA1F59" w:rsidRPr="006B2D6C" w:rsidRDefault="00FA1F59" w:rsidP="007F40F8">
            <w:pPr>
              <w:pStyle w:val="Normal-pool"/>
              <w:spacing w:before="520"/>
              <w:rPr>
                <w:sz w:val="24"/>
                <w:szCs w:val="24"/>
                <w:lang w:val="en-GB" w:eastAsia="zh-CN"/>
              </w:rPr>
            </w:pPr>
          </w:p>
        </w:tc>
        <w:tc>
          <w:tcPr>
            <w:tcW w:w="1900" w:type="dxa"/>
          </w:tcPr>
          <w:p w14:paraId="70DF44E1" w14:textId="77777777" w:rsidR="00FA1F59" w:rsidRPr="006B2D6C" w:rsidRDefault="00FA1F59" w:rsidP="007F40F8">
            <w:pPr>
              <w:pStyle w:val="Normal-pool"/>
              <w:spacing w:before="520"/>
              <w:rPr>
                <w:sz w:val="24"/>
                <w:szCs w:val="24"/>
                <w:lang w:val="en-GB" w:eastAsia="zh-CN"/>
              </w:rPr>
            </w:pPr>
          </w:p>
        </w:tc>
        <w:tc>
          <w:tcPr>
            <w:tcW w:w="1900" w:type="dxa"/>
          </w:tcPr>
          <w:p w14:paraId="4062517E" w14:textId="77777777" w:rsidR="00FA1F59" w:rsidRPr="006B2D6C" w:rsidRDefault="00FA1F59" w:rsidP="007F40F8">
            <w:pPr>
              <w:pStyle w:val="Normal-pool"/>
              <w:spacing w:before="520"/>
              <w:rPr>
                <w:sz w:val="24"/>
                <w:szCs w:val="24"/>
                <w:lang w:val="en-GB" w:eastAsia="zh-CN"/>
              </w:rPr>
            </w:pPr>
          </w:p>
        </w:tc>
      </w:tr>
    </w:tbl>
    <w:p w14:paraId="1062DB84" w14:textId="77777777" w:rsidR="00FA1F59" w:rsidRPr="002C79DC" w:rsidRDefault="00FA1F59" w:rsidP="00915FF5">
      <w:pPr>
        <w:spacing w:line="264" w:lineRule="auto"/>
      </w:pPr>
    </w:p>
    <w:sectPr w:rsidR="00FA1F59" w:rsidRPr="002C79DC" w:rsidSect="002C79DC">
      <w:headerReference w:type="even" r:id="rId27"/>
      <w:headerReference w:type="default" r:id="rId28"/>
      <w:footerReference w:type="even" r:id="rId29"/>
      <w:footerReference w:type="default" r:id="rId30"/>
      <w:headerReference w:type="first" r:id="rId31"/>
      <w:footerReference w:type="first" r:id="rId3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8AED" w14:textId="77777777" w:rsidR="001755F5" w:rsidRDefault="001755F5">
      <w:r>
        <w:separator/>
      </w:r>
    </w:p>
  </w:endnote>
  <w:endnote w:type="continuationSeparator" w:id="0">
    <w:p w14:paraId="2872D2EB" w14:textId="77777777" w:rsidR="001755F5" w:rsidRDefault="001755F5">
      <w:r>
        <w:continuationSeparator/>
      </w:r>
    </w:p>
  </w:endnote>
  <w:endnote w:type="continuationNotice" w:id="1">
    <w:p w14:paraId="4FFA9E0D" w14:textId="77777777" w:rsidR="001755F5" w:rsidRDefault="00175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KaiTi">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358705192"/>
      <w:docPartObj>
        <w:docPartGallery w:val="Page Numbers (Bottom of Page)"/>
        <w:docPartUnique/>
      </w:docPartObj>
    </w:sdtPr>
    <w:sdtEndPr>
      <w:rPr>
        <w:noProof/>
        <w:sz w:val="20"/>
        <w:szCs w:val="20"/>
      </w:rPr>
    </w:sdtEndPr>
    <w:sdtContent>
      <w:p w14:paraId="0F430670" w14:textId="77777777" w:rsidR="007F40F8" w:rsidRPr="00B70A94" w:rsidRDefault="007F40F8" w:rsidP="006B2D6C">
        <w:pPr>
          <w:pStyle w:val="Normal-pool"/>
          <w:spacing w:after="120"/>
          <w:rPr>
            <w:b/>
            <w:bCs/>
          </w:rPr>
        </w:pPr>
        <w:r w:rsidRPr="00B70A94">
          <w:rPr>
            <w:b/>
            <w:bCs/>
          </w:rPr>
          <w:fldChar w:fldCharType="begin"/>
        </w:r>
        <w:r w:rsidRPr="00B70A94">
          <w:rPr>
            <w:b/>
            <w:bCs/>
          </w:rPr>
          <w:instrText xml:space="preserve"> PAGE   \* MERGEFORMAT </w:instrText>
        </w:r>
        <w:r w:rsidRPr="00B70A94">
          <w:rPr>
            <w:b/>
            <w:bCs/>
          </w:rPr>
          <w:fldChar w:fldCharType="separate"/>
        </w:r>
        <w:r w:rsidRPr="00B70A94">
          <w:rPr>
            <w:b/>
            <w:bCs/>
            <w:noProof/>
          </w:rPr>
          <w:t>2</w:t>
        </w:r>
        <w:r w:rsidRPr="00B70A94">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rStyle w:val="Normal-poolChar"/>
        <w:sz w:val="20"/>
        <w:szCs w:val="20"/>
        <w:lang w:eastAsia="en-US"/>
      </w:rPr>
    </w:sdtEndPr>
    <w:sdtContent>
      <w:p w14:paraId="45E5C2F0" w14:textId="77777777" w:rsidR="007F40F8" w:rsidRPr="00B70A94" w:rsidRDefault="007F40F8" w:rsidP="006B2D6C">
        <w:pPr>
          <w:pStyle w:val="Footer-pool"/>
          <w:spacing w:before="0" w:line="240" w:lineRule="auto"/>
          <w:jc w:val="right"/>
          <w:rPr>
            <w:rStyle w:val="Normal-poolChar"/>
            <w:sz w:val="20"/>
            <w:szCs w:val="20"/>
          </w:rPr>
        </w:pPr>
        <w:r w:rsidRPr="00B70A94">
          <w:rPr>
            <w:rStyle w:val="Normal-poolChar"/>
            <w:sz w:val="20"/>
            <w:szCs w:val="20"/>
          </w:rPr>
          <w:fldChar w:fldCharType="begin"/>
        </w:r>
        <w:r w:rsidRPr="00B70A94">
          <w:rPr>
            <w:rStyle w:val="Normal-poolChar"/>
            <w:sz w:val="20"/>
            <w:szCs w:val="20"/>
          </w:rPr>
          <w:instrText xml:space="preserve"> PAGE   \* MERGEFORMAT </w:instrText>
        </w:r>
        <w:r w:rsidRPr="00B70A94">
          <w:rPr>
            <w:rStyle w:val="Normal-poolChar"/>
            <w:sz w:val="20"/>
            <w:szCs w:val="20"/>
          </w:rPr>
          <w:fldChar w:fldCharType="separate"/>
        </w:r>
        <w:r w:rsidRPr="00B70A94">
          <w:rPr>
            <w:rStyle w:val="Normal-poolChar"/>
            <w:sz w:val="20"/>
            <w:szCs w:val="20"/>
          </w:rPr>
          <w:t>2</w:t>
        </w:r>
        <w:r w:rsidRPr="00B70A94">
          <w:rPr>
            <w:rStyle w:val="Normal-poolCha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3BC9" w14:textId="37256F6A" w:rsidR="007F40F8" w:rsidRPr="00B70A94" w:rsidRDefault="007F40F8" w:rsidP="00040F6F">
    <w:pPr>
      <w:pStyle w:val="Normal-pool"/>
    </w:pPr>
    <w:r w:rsidRPr="00B70A94">
      <w:t>K220101</w:t>
    </w:r>
    <w:r w:rsidR="00A21B2C">
      <w:t>1</w:t>
    </w:r>
    <w:r w:rsidRPr="00B70A94">
      <w:tab/>
    </w:r>
    <w:r w:rsidR="00A21B2C">
      <w:rPr>
        <w:rFonts w:eastAsiaTheme="minorEastAsia"/>
        <w:lang w:eastAsia="zh-CN"/>
      </w:rPr>
      <w:t>1</w:t>
    </w:r>
    <w:r w:rsidR="00AA71C9">
      <w:rPr>
        <w:rFonts w:eastAsiaTheme="minorEastAsia"/>
        <w:lang w:eastAsia="zh-CN"/>
      </w:rPr>
      <w:t>3</w:t>
    </w:r>
    <w:r w:rsidRPr="00A413AC">
      <w:t>0</w:t>
    </w:r>
    <w:r w:rsidR="00A21B2C">
      <w:t>5</w:t>
    </w:r>
    <w:r w:rsidRPr="00B70A94">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706654"/>
      <w:docPartObj>
        <w:docPartGallery w:val="Page Numbers (Bottom of Page)"/>
        <w:docPartUnique/>
      </w:docPartObj>
    </w:sdtPr>
    <w:sdtEndPr>
      <w:rPr>
        <w:bCs/>
        <w:sz w:val="20"/>
        <w:szCs w:val="20"/>
      </w:rPr>
    </w:sdtEndPr>
    <w:sdtContent>
      <w:p w14:paraId="3B45C763" w14:textId="77777777" w:rsidR="007F40F8" w:rsidRPr="006B2D6C" w:rsidRDefault="007F40F8" w:rsidP="006B2D6C">
        <w:pPr>
          <w:pStyle w:val="Footer"/>
          <w:spacing w:before="0" w:line="240" w:lineRule="auto"/>
          <w:jc w:val="right"/>
          <w:rPr>
            <w:bCs/>
            <w:sz w:val="20"/>
            <w:szCs w:val="20"/>
          </w:rPr>
        </w:pPr>
        <w:r w:rsidRPr="006B2D6C">
          <w:rPr>
            <w:bCs/>
            <w:sz w:val="20"/>
            <w:szCs w:val="20"/>
          </w:rPr>
          <w:fldChar w:fldCharType="begin"/>
        </w:r>
        <w:r w:rsidRPr="006B2D6C">
          <w:rPr>
            <w:bCs/>
            <w:sz w:val="20"/>
            <w:szCs w:val="20"/>
          </w:rPr>
          <w:instrText xml:space="preserve"> PAGE   \* MERGEFORMAT </w:instrText>
        </w:r>
        <w:r w:rsidRPr="006B2D6C">
          <w:rPr>
            <w:bCs/>
            <w:sz w:val="20"/>
            <w:szCs w:val="20"/>
          </w:rPr>
          <w:fldChar w:fldCharType="separate"/>
        </w:r>
        <w:r w:rsidRPr="006B2D6C">
          <w:rPr>
            <w:bCs/>
            <w:sz w:val="20"/>
            <w:szCs w:val="20"/>
          </w:rPr>
          <w:t>2</w:t>
        </w:r>
        <w:r w:rsidRPr="006B2D6C">
          <w:rPr>
            <w:bCs/>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162B" w14:textId="77777777" w:rsidR="007F40F8" w:rsidRPr="006B2D6C" w:rsidRDefault="007F40F8" w:rsidP="006B2D6C">
    <w:pPr>
      <w:pStyle w:val="Footer"/>
      <w:spacing w:before="0" w:line="240" w:lineRule="auto"/>
      <w:jc w:val="left"/>
      <w:rPr>
        <w:sz w:val="20"/>
        <w:szCs w:val="20"/>
      </w:rPr>
    </w:pPr>
    <w:r w:rsidRPr="006B2D6C">
      <w:rPr>
        <w:sz w:val="20"/>
        <w:szCs w:val="20"/>
      </w:rPr>
      <w:fldChar w:fldCharType="begin"/>
    </w:r>
    <w:r w:rsidRPr="006B2D6C">
      <w:rPr>
        <w:sz w:val="20"/>
        <w:szCs w:val="20"/>
      </w:rPr>
      <w:instrText xml:space="preserve"> PAGE </w:instrText>
    </w:r>
    <w:r w:rsidRPr="006B2D6C">
      <w:rPr>
        <w:sz w:val="20"/>
        <w:szCs w:val="20"/>
      </w:rPr>
      <w:fldChar w:fldCharType="separate"/>
    </w:r>
    <w:r w:rsidRPr="006B2D6C">
      <w:rPr>
        <w:sz w:val="20"/>
        <w:szCs w:val="20"/>
      </w:rPr>
      <w:t>2</w:t>
    </w:r>
    <w:r w:rsidRPr="006B2D6C">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9B" w14:textId="77777777" w:rsidR="007F40F8" w:rsidRPr="006B2D6C" w:rsidRDefault="007F40F8" w:rsidP="006B2D6C">
    <w:pPr>
      <w:pStyle w:val="Footer-pool"/>
      <w:spacing w:before="0" w:line="240" w:lineRule="auto"/>
      <w:jc w:val="right"/>
      <w:rPr>
        <w:sz w:val="20"/>
        <w:szCs w:val="20"/>
      </w:rPr>
    </w:pPr>
    <w:r w:rsidRPr="006B2D6C">
      <w:rPr>
        <w:sz w:val="20"/>
        <w:szCs w:val="20"/>
      </w:rPr>
      <w:fldChar w:fldCharType="begin"/>
    </w:r>
    <w:r w:rsidRPr="006B2D6C">
      <w:rPr>
        <w:sz w:val="20"/>
        <w:szCs w:val="20"/>
      </w:rPr>
      <w:instrText xml:space="preserve"> PAGE \* MERGEFORMAT </w:instrText>
    </w:r>
    <w:r w:rsidRPr="006B2D6C">
      <w:rPr>
        <w:sz w:val="20"/>
        <w:szCs w:val="20"/>
      </w:rPr>
      <w:fldChar w:fldCharType="separate"/>
    </w:r>
    <w:r w:rsidRPr="006B2D6C">
      <w:rPr>
        <w:noProof/>
        <w:sz w:val="20"/>
        <w:szCs w:val="20"/>
      </w:rPr>
      <w:t>3</w:t>
    </w:r>
    <w:r w:rsidRPr="006B2D6C">
      <w:rP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FooterJobDate"/>
  <w:p w14:paraId="0171DEE9" w14:textId="0B3BA924" w:rsidR="007F40F8" w:rsidRPr="006B2D6C" w:rsidRDefault="007F40F8" w:rsidP="006B2D6C">
    <w:pPr>
      <w:pStyle w:val="Normal-pool"/>
      <w:spacing w:after="120"/>
      <w:rPr>
        <w:b/>
        <w:bCs/>
      </w:rPr>
    </w:pPr>
    <w:r w:rsidRPr="006B2D6C">
      <w:rPr>
        <w:b/>
        <w:bCs/>
      </w:rPr>
      <w:fldChar w:fldCharType="begin"/>
    </w:r>
    <w:r w:rsidRPr="006B2D6C">
      <w:rPr>
        <w:b/>
        <w:bCs/>
      </w:rPr>
      <w:instrText xml:space="preserve"> PAGE   \* MERGEFORMAT </w:instrText>
    </w:r>
    <w:r w:rsidRPr="006B2D6C">
      <w:rPr>
        <w:b/>
        <w:bCs/>
      </w:rPr>
      <w:fldChar w:fldCharType="separate"/>
    </w:r>
    <w:r w:rsidRPr="006B2D6C">
      <w:rPr>
        <w:b/>
        <w:bCs/>
      </w:rPr>
      <w:t>1</w:t>
    </w:r>
    <w:r w:rsidRPr="006B2D6C">
      <w:rPr>
        <w:b/>
        <w:bCs/>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38A1" w14:textId="77777777" w:rsidR="001755F5" w:rsidRPr="006A29D7" w:rsidRDefault="001755F5" w:rsidP="006A29D7">
      <w:pPr>
        <w:pStyle w:val="Normal-pool"/>
        <w:spacing w:before="60"/>
        <w:ind w:left="624"/>
        <w:rPr>
          <w:sz w:val="18"/>
          <w:szCs w:val="18"/>
        </w:rPr>
      </w:pPr>
      <w:r w:rsidRPr="006A29D7">
        <w:rPr>
          <w:sz w:val="18"/>
          <w:szCs w:val="18"/>
        </w:rPr>
        <w:separator/>
      </w:r>
    </w:p>
  </w:footnote>
  <w:footnote w:type="continuationSeparator" w:id="0">
    <w:p w14:paraId="5BB09F0C" w14:textId="77777777" w:rsidR="001755F5" w:rsidRDefault="001755F5" w:rsidP="00E24B8E">
      <w:pPr>
        <w:pStyle w:val="Normal-pool"/>
      </w:pPr>
      <w:r>
        <w:continuationSeparator/>
      </w:r>
    </w:p>
  </w:footnote>
  <w:footnote w:type="continuationNotice" w:id="1">
    <w:p w14:paraId="209ED541" w14:textId="77777777" w:rsidR="001755F5" w:rsidRDefault="001755F5" w:rsidP="00E24B8E">
      <w:pPr>
        <w:pStyle w:val="ASpacer"/>
      </w:pPr>
    </w:p>
  </w:footnote>
  <w:footnote w:id="2">
    <w:p w14:paraId="4E5EABB3" w14:textId="77777777" w:rsidR="007B61A3" w:rsidRPr="004D2C81" w:rsidRDefault="007B61A3" w:rsidP="007B61A3">
      <w:pPr>
        <w:pStyle w:val="Normal-pool"/>
        <w:spacing w:before="20" w:after="40"/>
        <w:ind w:left="1247"/>
        <w:rPr>
          <w:szCs w:val="18"/>
        </w:rPr>
      </w:pPr>
      <w:r>
        <w:rPr>
          <w:lang w:val="zh-CN"/>
        </w:rPr>
        <w:t>* IPBES/9/1。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A667" w14:textId="02445F86" w:rsidR="007F40F8" w:rsidRPr="00B70A94" w:rsidRDefault="007F40F8" w:rsidP="006B2D6C">
    <w:pPr>
      <w:pStyle w:val="Header-pool"/>
      <w:spacing w:line="240" w:lineRule="auto"/>
      <w:jc w:val="left"/>
      <w:rPr>
        <w:sz w:val="20"/>
        <w:szCs w:val="20"/>
      </w:rPr>
    </w:pPr>
    <w:r w:rsidRPr="00B70A94">
      <w:rPr>
        <w:sz w:val="20"/>
        <w:szCs w:val="20"/>
      </w:rPr>
      <w:t>IPBES/9/12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CDDC" w14:textId="14113EB8" w:rsidR="007F40F8" w:rsidRPr="00B70A94" w:rsidRDefault="007F40F8" w:rsidP="006B2D6C">
    <w:pPr>
      <w:pStyle w:val="Header-pool"/>
      <w:spacing w:line="240" w:lineRule="auto"/>
      <w:jc w:val="right"/>
      <w:rPr>
        <w:sz w:val="20"/>
        <w:szCs w:val="20"/>
      </w:rPr>
    </w:pPr>
    <w:r w:rsidRPr="00B70A94">
      <w:rPr>
        <w:sz w:val="20"/>
        <w:szCs w:val="20"/>
      </w:rPr>
      <w:t>IPBES/9/12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A822" w14:textId="4A218050" w:rsidR="007F40F8" w:rsidRPr="00307011" w:rsidRDefault="007F40F8" w:rsidP="007F40F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2863" w14:textId="3514846F" w:rsidR="007F40F8" w:rsidRDefault="007F40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6C3A" w14:textId="6F296A2B" w:rsidR="007F40F8" w:rsidRDefault="007F40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FF54" w14:textId="749FE4AC" w:rsidR="007F40F8" w:rsidRPr="006B2D6C" w:rsidRDefault="007F40F8" w:rsidP="006B2D6C">
    <w:pPr>
      <w:pStyle w:val="Header-pool"/>
      <w:spacing w:line="240" w:lineRule="auto"/>
      <w:jc w:val="right"/>
      <w:rPr>
        <w:sz w:val="20"/>
        <w:szCs w:val="20"/>
      </w:rPr>
    </w:pPr>
    <w:r w:rsidRPr="006B2D6C">
      <w:rPr>
        <w:sz w:val="20"/>
        <w:szCs w:val="20"/>
      </w:rPr>
      <w:t>IPBES/9/12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E6" w14:textId="408188BF" w:rsidR="007F40F8" w:rsidRPr="006B2D6C" w:rsidRDefault="007F40F8" w:rsidP="006B2D6C">
    <w:pPr>
      <w:pStyle w:val="Header-pool"/>
      <w:spacing w:line="240" w:lineRule="auto"/>
      <w:jc w:val="left"/>
      <w:rPr>
        <w:sz w:val="20"/>
        <w:szCs w:val="20"/>
      </w:rPr>
    </w:pPr>
    <w:r w:rsidRPr="006B2D6C">
      <w:rPr>
        <w:noProof/>
        <w:sz w:val="20"/>
        <w:szCs w:val="20"/>
      </w:rPr>
      <w:t>IPBES/9/12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AB73" w14:textId="4467EBF1" w:rsidR="007F40F8" w:rsidRPr="006B2D6C" w:rsidRDefault="007F40F8" w:rsidP="006B2D6C">
    <w:pPr>
      <w:pStyle w:val="Header-pool"/>
      <w:spacing w:line="240" w:lineRule="auto"/>
      <w:jc w:val="right"/>
      <w:rPr>
        <w:sz w:val="20"/>
        <w:szCs w:val="20"/>
      </w:rPr>
    </w:pPr>
    <w:r w:rsidRPr="006B2D6C">
      <w:rPr>
        <w:noProof/>
        <w:sz w:val="20"/>
        <w:szCs w:val="20"/>
      </w:rPr>
      <w:t>IPBES/9/12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60F1" w14:textId="22DAD747" w:rsidR="007F40F8" w:rsidRPr="006B2D6C" w:rsidRDefault="007F40F8" w:rsidP="006B2D6C">
    <w:pPr>
      <w:pStyle w:val="Header-pool"/>
      <w:spacing w:line="240" w:lineRule="auto"/>
      <w:jc w:val="left"/>
      <w:rPr>
        <w:sz w:val="20"/>
        <w:szCs w:val="20"/>
      </w:rPr>
    </w:pPr>
    <w:r w:rsidRPr="006B2D6C">
      <w:rPr>
        <w:sz w:val="20"/>
        <w:szCs w:val="20"/>
      </w:rPr>
      <w:t>IPBES/9/12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55980"/>
    <w:multiLevelType w:val="hybridMultilevel"/>
    <w:tmpl w:val="871006A2"/>
    <w:lvl w:ilvl="0" w:tplc="7A880F92">
      <w:start w:val="1"/>
      <w:numFmt w:val="japaneseCounting"/>
      <w:lvlText w:val="%1、"/>
      <w:lvlJc w:val="left"/>
      <w:pPr>
        <w:ind w:left="855" w:hanging="660"/>
      </w:pPr>
      <w:rPr>
        <w:rFonts w:ascii="SimHei" w:eastAsia="SimHei" w:hAnsi="SimHei" w:hint="default"/>
        <w:sz w:val="32"/>
      </w:rPr>
    </w:lvl>
    <w:lvl w:ilvl="1" w:tplc="E71CBBFA">
      <w:start w:val="4"/>
      <w:numFmt w:val="decimal"/>
      <w:lvlText w:val="%2．"/>
      <w:lvlJc w:val="left"/>
      <w:pPr>
        <w:ind w:left="1275" w:hanging="360"/>
      </w:pPr>
      <w:rPr>
        <w:rFonts w:hint="default"/>
      </w:rPr>
    </w:lvl>
    <w:lvl w:ilvl="2" w:tplc="0409001B">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3F450AF1"/>
    <w:multiLevelType w:val="hybridMultilevel"/>
    <w:tmpl w:val="74D0D26E"/>
    <w:lvl w:ilvl="0" w:tplc="800CE368">
      <w:start w:val="1"/>
      <w:numFmt w:val="japaneseCounting"/>
      <w:lvlText w:val="(%1)"/>
      <w:lvlJc w:val="left"/>
      <w:pPr>
        <w:ind w:left="2880" w:hanging="360"/>
      </w:pPr>
      <w:rPr>
        <w:rFonts w:ascii="SimSun" w:eastAsia="SimSun" w:hAnsi="SimSun" w:cs="Times New Roman" w:hint="default"/>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FF60180"/>
    <w:multiLevelType w:val="multilevel"/>
    <w:tmpl w:val="67021432"/>
    <w:numStyleLink w:val="Normallist1"/>
  </w:abstractNum>
  <w:abstractNum w:abstractNumId="3" w15:restartNumberingAfterBreak="0">
    <w:nsid w:val="52A66A9D"/>
    <w:multiLevelType w:val="multilevel"/>
    <w:tmpl w:val="67021432"/>
    <w:styleLink w:val="Normallist1"/>
    <w:lvl w:ilvl="0">
      <w:start w:val="1"/>
      <w:numFmt w:val="decimal"/>
      <w:lvlText w:val="%1."/>
      <w:lvlJc w:val="left"/>
      <w:pPr>
        <w:tabs>
          <w:tab w:val="num" w:pos="568"/>
        </w:tabs>
        <w:ind w:left="1248" w:firstLine="0"/>
      </w:pPr>
      <w:rPr>
        <w:rFonts w:hint="default"/>
      </w:rPr>
    </w:lvl>
    <w:lvl w:ilvl="1">
      <w:start w:val="1"/>
      <w:numFmt w:val="lowerLetter"/>
      <w:lvlText w:val="(%2)"/>
      <w:lvlJc w:val="left"/>
      <w:pPr>
        <w:tabs>
          <w:tab w:val="num" w:pos="643"/>
        </w:tabs>
        <w:ind w:left="1323"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4" w15:restartNumberingAfterBreak="0">
    <w:nsid w:val="564F5CF2"/>
    <w:multiLevelType w:val="multilevel"/>
    <w:tmpl w:val="67021432"/>
    <w:numStyleLink w:val="Normallist1"/>
  </w:abstractNum>
  <w:abstractNum w:abstractNumId="5" w15:restartNumberingAfterBreak="0">
    <w:nsid w:val="678075C8"/>
    <w:multiLevelType w:val="multilevel"/>
    <w:tmpl w:val="67021432"/>
    <w:numStyleLink w:val="Normallist1"/>
  </w:abstractNum>
  <w:abstractNum w:abstractNumId="6" w15:restartNumberingAfterBreak="0">
    <w:nsid w:val="697507BD"/>
    <w:multiLevelType w:val="multilevel"/>
    <w:tmpl w:val="67021432"/>
    <w:numStyleLink w:val="Normallist1"/>
  </w:abstractNum>
  <w:abstractNum w:abstractNumId="7" w15:restartNumberingAfterBreak="0">
    <w:nsid w:val="6C4D189B"/>
    <w:multiLevelType w:val="multilevel"/>
    <w:tmpl w:val="67021432"/>
    <w:numStyleLink w:val="Normallist1"/>
  </w:abstractNum>
  <w:abstractNum w:abstractNumId="8" w15:restartNumberingAfterBreak="0">
    <w:nsid w:val="6EF213BC"/>
    <w:multiLevelType w:val="multilevel"/>
    <w:tmpl w:val="67021432"/>
    <w:numStyleLink w:val="Normallist1"/>
  </w:abstractNum>
  <w:abstractNum w:abstractNumId="9"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3"/>
    <w:lvlOverride w:ilvl="0">
      <w:lvl w:ilvl="0">
        <w:start w:val="1"/>
        <w:numFmt w:val="decimal"/>
        <w:lvlText w:val="%1."/>
        <w:lvlJc w:val="left"/>
        <w:pPr>
          <w:tabs>
            <w:tab w:val="num" w:pos="568"/>
          </w:tabs>
          <w:ind w:left="1248" w:firstLine="0"/>
        </w:pPr>
        <w:rPr>
          <w:rFonts w:hint="default"/>
        </w:rPr>
      </w:lvl>
    </w:lvlOverride>
    <w:lvlOverride w:ilvl="1">
      <w:lvl w:ilvl="1">
        <w:start w:val="1"/>
        <w:numFmt w:val="lowerLetter"/>
        <w:lvlText w:val="(%2)"/>
        <w:lvlJc w:val="left"/>
        <w:pPr>
          <w:tabs>
            <w:tab w:val="num" w:pos="643"/>
          </w:tabs>
          <w:ind w:left="1323" w:firstLine="567"/>
        </w:pPr>
        <w:rPr>
          <w:rFonts w:hint="default"/>
        </w:rPr>
      </w:lvl>
    </w:lvlOverride>
    <w:lvlOverride w:ilvl="2">
      <w:lvl w:ilvl="2">
        <w:start w:val="1"/>
        <w:numFmt w:val="lowerRoman"/>
        <w:lvlText w:val="(%3)"/>
        <w:lvlJc w:val="left"/>
        <w:pPr>
          <w:tabs>
            <w:tab w:val="num" w:pos="568"/>
          </w:tabs>
          <w:ind w:left="2949" w:hanging="567"/>
        </w:pPr>
        <w:rPr>
          <w:rFonts w:hint="default"/>
        </w:rPr>
      </w:lvl>
    </w:lvlOverride>
    <w:lvlOverride w:ilvl="3">
      <w:lvl w:ilvl="3">
        <w:start w:val="1"/>
        <w:numFmt w:val="lowerLetter"/>
        <w:lvlText w:val="%4."/>
        <w:lvlJc w:val="left"/>
        <w:pPr>
          <w:tabs>
            <w:tab w:val="num" w:pos="568"/>
          </w:tabs>
          <w:ind w:left="3516" w:hanging="567"/>
        </w:pPr>
        <w:rPr>
          <w:rFonts w:hint="default"/>
        </w:rPr>
      </w:lvl>
    </w:lvlOverride>
    <w:lvlOverride w:ilvl="4">
      <w:lvl w:ilvl="4">
        <w:start w:val="1"/>
        <w:numFmt w:val="lowerRoman"/>
        <w:lvlText w:val="%5."/>
        <w:lvlJc w:val="left"/>
        <w:pPr>
          <w:tabs>
            <w:tab w:val="num" w:pos="568"/>
          </w:tabs>
          <w:ind w:left="4083" w:hanging="567"/>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lvlOverride w:ilvl="0">
      <w:lvl w:ilvl="0">
        <w:start w:val="1"/>
        <w:numFmt w:val="decimal"/>
        <w:lvlText w:val="%1."/>
        <w:lvlJc w:val="left"/>
        <w:pPr>
          <w:tabs>
            <w:tab w:val="num" w:pos="568"/>
          </w:tabs>
          <w:ind w:left="1248" w:firstLine="0"/>
        </w:pPr>
        <w:rPr>
          <w:rFonts w:ascii="Times New Roman" w:hAnsi="Times New Roman" w:cs="Times New Roman" w:hint="default"/>
          <w:sz w:val="24"/>
          <w:szCs w:val="24"/>
        </w:rPr>
      </w:lvl>
    </w:lvlOverride>
  </w:num>
  <w:num w:numId="8">
    <w:abstractNumId w:val="0"/>
  </w:num>
  <w:num w:numId="9">
    <w:abstractNumId w:val="8"/>
  </w:num>
  <w:num w:numId="10">
    <w:abstractNumId w:val="4"/>
  </w:num>
  <w:num w:numId="11">
    <w:abstractNumId w:val="6"/>
  </w:num>
  <w:num w:numId="12">
    <w:abstractNumId w:val="5"/>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4D"/>
    <w:rsid w:val="000020C2"/>
    <w:rsid w:val="00003A00"/>
    <w:rsid w:val="0000414F"/>
    <w:rsid w:val="00004D04"/>
    <w:rsid w:val="000067CD"/>
    <w:rsid w:val="00006907"/>
    <w:rsid w:val="00006F96"/>
    <w:rsid w:val="00010CED"/>
    <w:rsid w:val="00013001"/>
    <w:rsid w:val="00013746"/>
    <w:rsid w:val="000149E6"/>
    <w:rsid w:val="0001582F"/>
    <w:rsid w:val="0001713E"/>
    <w:rsid w:val="00020C1F"/>
    <w:rsid w:val="00022C38"/>
    <w:rsid w:val="0002308F"/>
    <w:rsid w:val="000247B0"/>
    <w:rsid w:val="000252E5"/>
    <w:rsid w:val="00025C60"/>
    <w:rsid w:val="00026997"/>
    <w:rsid w:val="000277CB"/>
    <w:rsid w:val="000278C7"/>
    <w:rsid w:val="0002796E"/>
    <w:rsid w:val="00031B99"/>
    <w:rsid w:val="000323A1"/>
    <w:rsid w:val="00032DDF"/>
    <w:rsid w:val="00033CA9"/>
    <w:rsid w:val="00033E0B"/>
    <w:rsid w:val="00035E6B"/>
    <w:rsid w:val="00035EDE"/>
    <w:rsid w:val="000363BB"/>
    <w:rsid w:val="00040F6F"/>
    <w:rsid w:val="000451FE"/>
    <w:rsid w:val="0004530B"/>
    <w:rsid w:val="0004771A"/>
    <w:rsid w:val="000509B4"/>
    <w:rsid w:val="00050EE2"/>
    <w:rsid w:val="00051364"/>
    <w:rsid w:val="00051A9C"/>
    <w:rsid w:val="00053992"/>
    <w:rsid w:val="0005530D"/>
    <w:rsid w:val="000578CB"/>
    <w:rsid w:val="0006035B"/>
    <w:rsid w:val="00064DA1"/>
    <w:rsid w:val="00065148"/>
    <w:rsid w:val="000710F0"/>
    <w:rsid w:val="0007118B"/>
    <w:rsid w:val="00071886"/>
    <w:rsid w:val="00073928"/>
    <w:rsid w:val="000742BC"/>
    <w:rsid w:val="00077E8A"/>
    <w:rsid w:val="00080A5F"/>
    <w:rsid w:val="00081FB3"/>
    <w:rsid w:val="00082A0C"/>
    <w:rsid w:val="00083504"/>
    <w:rsid w:val="000848AB"/>
    <w:rsid w:val="00086A10"/>
    <w:rsid w:val="00087E53"/>
    <w:rsid w:val="0009163D"/>
    <w:rsid w:val="00094156"/>
    <w:rsid w:val="00094243"/>
    <w:rsid w:val="000956A3"/>
    <w:rsid w:val="0009640C"/>
    <w:rsid w:val="000A05AB"/>
    <w:rsid w:val="000A146D"/>
    <w:rsid w:val="000A4CFF"/>
    <w:rsid w:val="000A6B9E"/>
    <w:rsid w:val="000B0942"/>
    <w:rsid w:val="000B22A2"/>
    <w:rsid w:val="000B233F"/>
    <w:rsid w:val="000B3463"/>
    <w:rsid w:val="000B77D5"/>
    <w:rsid w:val="000B7C23"/>
    <w:rsid w:val="000C22B3"/>
    <w:rsid w:val="000C23E7"/>
    <w:rsid w:val="000C2809"/>
    <w:rsid w:val="000C2A52"/>
    <w:rsid w:val="000C7CCB"/>
    <w:rsid w:val="000D29EF"/>
    <w:rsid w:val="000D33C0"/>
    <w:rsid w:val="000D6941"/>
    <w:rsid w:val="000E20E9"/>
    <w:rsid w:val="000F0A0E"/>
    <w:rsid w:val="000F0C57"/>
    <w:rsid w:val="000F1FC0"/>
    <w:rsid w:val="000F3A78"/>
    <w:rsid w:val="000F3AB7"/>
    <w:rsid w:val="000F45BD"/>
    <w:rsid w:val="000F484C"/>
    <w:rsid w:val="000F53CB"/>
    <w:rsid w:val="000F6E8E"/>
    <w:rsid w:val="00101D6B"/>
    <w:rsid w:val="001036A6"/>
    <w:rsid w:val="0010425F"/>
    <w:rsid w:val="00105686"/>
    <w:rsid w:val="0010728A"/>
    <w:rsid w:val="0010748A"/>
    <w:rsid w:val="00107D6D"/>
    <w:rsid w:val="0011071F"/>
    <w:rsid w:val="00110AE0"/>
    <w:rsid w:val="00110CAA"/>
    <w:rsid w:val="00110EB2"/>
    <w:rsid w:val="001124F6"/>
    <w:rsid w:val="00114CF9"/>
    <w:rsid w:val="00115A54"/>
    <w:rsid w:val="0011664B"/>
    <w:rsid w:val="00116B4F"/>
    <w:rsid w:val="001202E3"/>
    <w:rsid w:val="001207A8"/>
    <w:rsid w:val="00120C90"/>
    <w:rsid w:val="00120E1F"/>
    <w:rsid w:val="00121A84"/>
    <w:rsid w:val="00121C5E"/>
    <w:rsid w:val="00122051"/>
    <w:rsid w:val="001221A8"/>
    <w:rsid w:val="00122CE8"/>
    <w:rsid w:val="00123699"/>
    <w:rsid w:val="00124BE7"/>
    <w:rsid w:val="00126FF9"/>
    <w:rsid w:val="0013059D"/>
    <w:rsid w:val="0013064C"/>
    <w:rsid w:val="00130F0D"/>
    <w:rsid w:val="00132F4D"/>
    <w:rsid w:val="001339D1"/>
    <w:rsid w:val="00133F4D"/>
    <w:rsid w:val="0013598D"/>
    <w:rsid w:val="00136992"/>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1CA8"/>
    <w:rsid w:val="00173E2D"/>
    <w:rsid w:val="001755F5"/>
    <w:rsid w:val="00176752"/>
    <w:rsid w:val="0017687F"/>
    <w:rsid w:val="00181EAD"/>
    <w:rsid w:val="00181EC8"/>
    <w:rsid w:val="001829D6"/>
    <w:rsid w:val="00184349"/>
    <w:rsid w:val="00186746"/>
    <w:rsid w:val="0019033D"/>
    <w:rsid w:val="00195EC6"/>
    <w:rsid w:val="00195F33"/>
    <w:rsid w:val="001971A0"/>
    <w:rsid w:val="001A0CBF"/>
    <w:rsid w:val="001A1536"/>
    <w:rsid w:val="001A15F0"/>
    <w:rsid w:val="001A1668"/>
    <w:rsid w:val="001A3130"/>
    <w:rsid w:val="001B1617"/>
    <w:rsid w:val="001B504B"/>
    <w:rsid w:val="001B62D5"/>
    <w:rsid w:val="001B63B4"/>
    <w:rsid w:val="001B7586"/>
    <w:rsid w:val="001B7EAB"/>
    <w:rsid w:val="001C0DFB"/>
    <w:rsid w:val="001C41F6"/>
    <w:rsid w:val="001C462A"/>
    <w:rsid w:val="001C477B"/>
    <w:rsid w:val="001D1BB2"/>
    <w:rsid w:val="001D22C9"/>
    <w:rsid w:val="001D265E"/>
    <w:rsid w:val="001D3874"/>
    <w:rsid w:val="001D513F"/>
    <w:rsid w:val="001D58D5"/>
    <w:rsid w:val="001D5F4F"/>
    <w:rsid w:val="001D7E75"/>
    <w:rsid w:val="001E1F18"/>
    <w:rsid w:val="001E40DE"/>
    <w:rsid w:val="001E56D2"/>
    <w:rsid w:val="001E7C76"/>
    <w:rsid w:val="001E7D56"/>
    <w:rsid w:val="001F4AB1"/>
    <w:rsid w:val="001F5AE3"/>
    <w:rsid w:val="001F63C4"/>
    <w:rsid w:val="001F75DE"/>
    <w:rsid w:val="00200D58"/>
    <w:rsid w:val="002013BE"/>
    <w:rsid w:val="002030D2"/>
    <w:rsid w:val="00203256"/>
    <w:rsid w:val="00205886"/>
    <w:rsid w:val="00205B4A"/>
    <w:rsid w:val="002063A4"/>
    <w:rsid w:val="002069EA"/>
    <w:rsid w:val="00207D77"/>
    <w:rsid w:val="0021145B"/>
    <w:rsid w:val="0021458E"/>
    <w:rsid w:val="002146B9"/>
    <w:rsid w:val="00217178"/>
    <w:rsid w:val="00217C0E"/>
    <w:rsid w:val="002217CB"/>
    <w:rsid w:val="00221AF7"/>
    <w:rsid w:val="00224BD5"/>
    <w:rsid w:val="002255A8"/>
    <w:rsid w:val="00227347"/>
    <w:rsid w:val="00232A50"/>
    <w:rsid w:val="00233E65"/>
    <w:rsid w:val="00234535"/>
    <w:rsid w:val="0023517A"/>
    <w:rsid w:val="00235218"/>
    <w:rsid w:val="002369A9"/>
    <w:rsid w:val="00237E55"/>
    <w:rsid w:val="0024060F"/>
    <w:rsid w:val="00243D36"/>
    <w:rsid w:val="00246854"/>
    <w:rsid w:val="00247707"/>
    <w:rsid w:val="00247AA6"/>
    <w:rsid w:val="00250606"/>
    <w:rsid w:val="002534F8"/>
    <w:rsid w:val="00254044"/>
    <w:rsid w:val="00255F1B"/>
    <w:rsid w:val="00257A7C"/>
    <w:rsid w:val="0026018E"/>
    <w:rsid w:val="00262E3D"/>
    <w:rsid w:val="00263F73"/>
    <w:rsid w:val="00264E7C"/>
    <w:rsid w:val="00265D2A"/>
    <w:rsid w:val="0026656F"/>
    <w:rsid w:val="00273BCA"/>
    <w:rsid w:val="002761A9"/>
    <w:rsid w:val="00280581"/>
    <w:rsid w:val="002837D2"/>
    <w:rsid w:val="00284359"/>
    <w:rsid w:val="0028557B"/>
    <w:rsid w:val="00286740"/>
    <w:rsid w:val="002874CC"/>
    <w:rsid w:val="002877C5"/>
    <w:rsid w:val="002910FA"/>
    <w:rsid w:val="002929D8"/>
    <w:rsid w:val="00293967"/>
    <w:rsid w:val="002940ED"/>
    <w:rsid w:val="0029478F"/>
    <w:rsid w:val="00295690"/>
    <w:rsid w:val="002A01A5"/>
    <w:rsid w:val="002A237D"/>
    <w:rsid w:val="002A4C53"/>
    <w:rsid w:val="002A650A"/>
    <w:rsid w:val="002A693B"/>
    <w:rsid w:val="002A718E"/>
    <w:rsid w:val="002A7945"/>
    <w:rsid w:val="002B0672"/>
    <w:rsid w:val="002B0FF1"/>
    <w:rsid w:val="002B247F"/>
    <w:rsid w:val="002B2737"/>
    <w:rsid w:val="002B27F6"/>
    <w:rsid w:val="002B350B"/>
    <w:rsid w:val="002B61F6"/>
    <w:rsid w:val="002B670B"/>
    <w:rsid w:val="002B7818"/>
    <w:rsid w:val="002C0FFB"/>
    <w:rsid w:val="002C1316"/>
    <w:rsid w:val="002C145D"/>
    <w:rsid w:val="002C2059"/>
    <w:rsid w:val="002C286A"/>
    <w:rsid w:val="002C2A8B"/>
    <w:rsid w:val="002C2C3E"/>
    <w:rsid w:val="002C533E"/>
    <w:rsid w:val="002C58A0"/>
    <w:rsid w:val="002C79DC"/>
    <w:rsid w:val="002C7D1D"/>
    <w:rsid w:val="002D027F"/>
    <w:rsid w:val="002D0937"/>
    <w:rsid w:val="002D3F03"/>
    <w:rsid w:val="002D40E5"/>
    <w:rsid w:val="002D568C"/>
    <w:rsid w:val="002D64B4"/>
    <w:rsid w:val="002D7A85"/>
    <w:rsid w:val="002D7B60"/>
    <w:rsid w:val="002E19D6"/>
    <w:rsid w:val="002E1A8D"/>
    <w:rsid w:val="002E2371"/>
    <w:rsid w:val="002E281D"/>
    <w:rsid w:val="002E32E9"/>
    <w:rsid w:val="002E364F"/>
    <w:rsid w:val="002E3B3B"/>
    <w:rsid w:val="002E4F3F"/>
    <w:rsid w:val="002E7DC6"/>
    <w:rsid w:val="002F01B8"/>
    <w:rsid w:val="002F0F99"/>
    <w:rsid w:val="002F11AF"/>
    <w:rsid w:val="002F1AE7"/>
    <w:rsid w:val="002F2006"/>
    <w:rsid w:val="002F20CA"/>
    <w:rsid w:val="002F2633"/>
    <w:rsid w:val="002F3AE1"/>
    <w:rsid w:val="002F4761"/>
    <w:rsid w:val="002F5C79"/>
    <w:rsid w:val="002F5DE4"/>
    <w:rsid w:val="0030119A"/>
    <w:rsid w:val="003019E2"/>
    <w:rsid w:val="00301EC8"/>
    <w:rsid w:val="00303337"/>
    <w:rsid w:val="00304948"/>
    <w:rsid w:val="003067EB"/>
    <w:rsid w:val="00306862"/>
    <w:rsid w:val="0031228B"/>
    <w:rsid w:val="0031413F"/>
    <w:rsid w:val="00314727"/>
    <w:rsid w:val="003148BB"/>
    <w:rsid w:val="00314911"/>
    <w:rsid w:val="003161E5"/>
    <w:rsid w:val="00317976"/>
    <w:rsid w:val="00320448"/>
    <w:rsid w:val="00321863"/>
    <w:rsid w:val="00323B96"/>
    <w:rsid w:val="0032445A"/>
    <w:rsid w:val="0033176B"/>
    <w:rsid w:val="00333853"/>
    <w:rsid w:val="00335D88"/>
    <w:rsid w:val="00340280"/>
    <w:rsid w:val="003404B2"/>
    <w:rsid w:val="0034080D"/>
    <w:rsid w:val="003409EF"/>
    <w:rsid w:val="00342444"/>
    <w:rsid w:val="003442DB"/>
    <w:rsid w:val="00345569"/>
    <w:rsid w:val="00353722"/>
    <w:rsid w:val="00355EA9"/>
    <w:rsid w:val="00357753"/>
    <w:rsid w:val="003578DE"/>
    <w:rsid w:val="00360464"/>
    <w:rsid w:val="003655B0"/>
    <w:rsid w:val="00366EBE"/>
    <w:rsid w:val="0037248E"/>
    <w:rsid w:val="003729C0"/>
    <w:rsid w:val="003732D8"/>
    <w:rsid w:val="003734E0"/>
    <w:rsid w:val="003745E3"/>
    <w:rsid w:val="0037782F"/>
    <w:rsid w:val="00380241"/>
    <w:rsid w:val="003805DB"/>
    <w:rsid w:val="00380DA1"/>
    <w:rsid w:val="00380F5E"/>
    <w:rsid w:val="003827C2"/>
    <w:rsid w:val="0038333E"/>
    <w:rsid w:val="003854ED"/>
    <w:rsid w:val="0038595F"/>
    <w:rsid w:val="00385969"/>
    <w:rsid w:val="00386391"/>
    <w:rsid w:val="003872A4"/>
    <w:rsid w:val="0038742A"/>
    <w:rsid w:val="003924A7"/>
    <w:rsid w:val="00392E49"/>
    <w:rsid w:val="00394098"/>
    <w:rsid w:val="00394A52"/>
    <w:rsid w:val="00395DE3"/>
    <w:rsid w:val="00396257"/>
    <w:rsid w:val="00396929"/>
    <w:rsid w:val="00397EB8"/>
    <w:rsid w:val="003A0201"/>
    <w:rsid w:val="003A0940"/>
    <w:rsid w:val="003A4FD0"/>
    <w:rsid w:val="003A5245"/>
    <w:rsid w:val="003A66BF"/>
    <w:rsid w:val="003A69D1"/>
    <w:rsid w:val="003A7705"/>
    <w:rsid w:val="003A77F1"/>
    <w:rsid w:val="003B131B"/>
    <w:rsid w:val="003B1545"/>
    <w:rsid w:val="003B7B46"/>
    <w:rsid w:val="003C409D"/>
    <w:rsid w:val="003C5184"/>
    <w:rsid w:val="003C5A14"/>
    <w:rsid w:val="003C5BA6"/>
    <w:rsid w:val="003C65E1"/>
    <w:rsid w:val="003C6ABD"/>
    <w:rsid w:val="003D0517"/>
    <w:rsid w:val="003D0FF6"/>
    <w:rsid w:val="003D20BC"/>
    <w:rsid w:val="003D2432"/>
    <w:rsid w:val="003E04E3"/>
    <w:rsid w:val="003E0B7B"/>
    <w:rsid w:val="003E1781"/>
    <w:rsid w:val="003E51E1"/>
    <w:rsid w:val="003E53C3"/>
    <w:rsid w:val="003E57FD"/>
    <w:rsid w:val="003F04B0"/>
    <w:rsid w:val="003F0C27"/>
    <w:rsid w:val="003F0E85"/>
    <w:rsid w:val="003F16BD"/>
    <w:rsid w:val="003F561B"/>
    <w:rsid w:val="003F6047"/>
    <w:rsid w:val="003F6EEB"/>
    <w:rsid w:val="003F7A6E"/>
    <w:rsid w:val="00400471"/>
    <w:rsid w:val="004010E3"/>
    <w:rsid w:val="00405D77"/>
    <w:rsid w:val="0040625A"/>
    <w:rsid w:val="004064FF"/>
    <w:rsid w:val="0040689E"/>
    <w:rsid w:val="00407DBA"/>
    <w:rsid w:val="00410098"/>
    <w:rsid w:val="004100EA"/>
    <w:rsid w:val="00410C55"/>
    <w:rsid w:val="00411B22"/>
    <w:rsid w:val="00413ADD"/>
    <w:rsid w:val="00415145"/>
    <w:rsid w:val="00416854"/>
    <w:rsid w:val="00417725"/>
    <w:rsid w:val="00420A22"/>
    <w:rsid w:val="00424992"/>
    <w:rsid w:val="00424A9E"/>
    <w:rsid w:val="00431621"/>
    <w:rsid w:val="0043174F"/>
    <w:rsid w:val="00431B6B"/>
    <w:rsid w:val="004335EC"/>
    <w:rsid w:val="00433BDB"/>
    <w:rsid w:val="00435662"/>
    <w:rsid w:val="004375D8"/>
    <w:rsid w:val="00437B82"/>
    <w:rsid w:val="00437F26"/>
    <w:rsid w:val="004432F8"/>
    <w:rsid w:val="0044335E"/>
    <w:rsid w:val="00444097"/>
    <w:rsid w:val="00445487"/>
    <w:rsid w:val="00446553"/>
    <w:rsid w:val="00446FDA"/>
    <w:rsid w:val="00447AE8"/>
    <w:rsid w:val="004509A1"/>
    <w:rsid w:val="00454769"/>
    <w:rsid w:val="00454BCD"/>
    <w:rsid w:val="00466991"/>
    <w:rsid w:val="004670BF"/>
    <w:rsid w:val="0047064C"/>
    <w:rsid w:val="00471270"/>
    <w:rsid w:val="004722B5"/>
    <w:rsid w:val="00473F1F"/>
    <w:rsid w:val="004774FF"/>
    <w:rsid w:val="004823A6"/>
    <w:rsid w:val="004868B8"/>
    <w:rsid w:val="00486B8D"/>
    <w:rsid w:val="00490058"/>
    <w:rsid w:val="00491D1C"/>
    <w:rsid w:val="004A0A19"/>
    <w:rsid w:val="004A0FE9"/>
    <w:rsid w:val="004A13EE"/>
    <w:rsid w:val="004A1A72"/>
    <w:rsid w:val="004A276F"/>
    <w:rsid w:val="004A345B"/>
    <w:rsid w:val="004A42E1"/>
    <w:rsid w:val="004A56B8"/>
    <w:rsid w:val="004A5994"/>
    <w:rsid w:val="004A59A1"/>
    <w:rsid w:val="004A618F"/>
    <w:rsid w:val="004B162C"/>
    <w:rsid w:val="004B2401"/>
    <w:rsid w:val="004B37B9"/>
    <w:rsid w:val="004B505B"/>
    <w:rsid w:val="004B5148"/>
    <w:rsid w:val="004B68FF"/>
    <w:rsid w:val="004C0870"/>
    <w:rsid w:val="004C10B0"/>
    <w:rsid w:val="004C2AED"/>
    <w:rsid w:val="004C3DBE"/>
    <w:rsid w:val="004C44F2"/>
    <w:rsid w:val="004C5C96"/>
    <w:rsid w:val="004D06A4"/>
    <w:rsid w:val="004D11F8"/>
    <w:rsid w:val="004E5309"/>
    <w:rsid w:val="004F1A81"/>
    <w:rsid w:val="004F5670"/>
    <w:rsid w:val="004F5678"/>
    <w:rsid w:val="004F5D44"/>
    <w:rsid w:val="004F733F"/>
    <w:rsid w:val="00500143"/>
    <w:rsid w:val="00500AAE"/>
    <w:rsid w:val="0050337B"/>
    <w:rsid w:val="00503845"/>
    <w:rsid w:val="00503F35"/>
    <w:rsid w:val="0050550B"/>
    <w:rsid w:val="005102AE"/>
    <w:rsid w:val="00512139"/>
    <w:rsid w:val="0051220F"/>
    <w:rsid w:val="00512B6E"/>
    <w:rsid w:val="0051306C"/>
    <w:rsid w:val="00513654"/>
    <w:rsid w:val="005140C4"/>
    <w:rsid w:val="00515520"/>
    <w:rsid w:val="00517857"/>
    <w:rsid w:val="00520F21"/>
    <w:rsid w:val="005218D9"/>
    <w:rsid w:val="005222AE"/>
    <w:rsid w:val="00522335"/>
    <w:rsid w:val="00523351"/>
    <w:rsid w:val="005240EF"/>
    <w:rsid w:val="00525B20"/>
    <w:rsid w:val="00527B09"/>
    <w:rsid w:val="00527F80"/>
    <w:rsid w:val="005308C3"/>
    <w:rsid w:val="00531443"/>
    <w:rsid w:val="00534BE0"/>
    <w:rsid w:val="00536186"/>
    <w:rsid w:val="00536901"/>
    <w:rsid w:val="0053794B"/>
    <w:rsid w:val="00541290"/>
    <w:rsid w:val="00541886"/>
    <w:rsid w:val="005422EA"/>
    <w:rsid w:val="005428E1"/>
    <w:rsid w:val="005442B9"/>
    <w:rsid w:val="00544997"/>
    <w:rsid w:val="00544CBB"/>
    <w:rsid w:val="0054571A"/>
    <w:rsid w:val="00550BBE"/>
    <w:rsid w:val="005518C8"/>
    <w:rsid w:val="005535A2"/>
    <w:rsid w:val="005537BD"/>
    <w:rsid w:val="005563CC"/>
    <w:rsid w:val="005569BC"/>
    <w:rsid w:val="00557C29"/>
    <w:rsid w:val="0056012A"/>
    <w:rsid w:val="00561362"/>
    <w:rsid w:val="0056312E"/>
    <w:rsid w:val="0056587F"/>
    <w:rsid w:val="00565C09"/>
    <w:rsid w:val="00566C86"/>
    <w:rsid w:val="00567A02"/>
    <w:rsid w:val="0057021E"/>
    <w:rsid w:val="00572FF5"/>
    <w:rsid w:val="0057315F"/>
    <w:rsid w:val="0057499D"/>
    <w:rsid w:val="00576104"/>
    <w:rsid w:val="00577605"/>
    <w:rsid w:val="00581457"/>
    <w:rsid w:val="00582FDC"/>
    <w:rsid w:val="0058489B"/>
    <w:rsid w:val="005856D2"/>
    <w:rsid w:val="00585C5B"/>
    <w:rsid w:val="0058602D"/>
    <w:rsid w:val="005871D4"/>
    <w:rsid w:val="005928D1"/>
    <w:rsid w:val="00592D62"/>
    <w:rsid w:val="00593958"/>
    <w:rsid w:val="00594F5F"/>
    <w:rsid w:val="00597658"/>
    <w:rsid w:val="005A0AD1"/>
    <w:rsid w:val="005A1727"/>
    <w:rsid w:val="005A1B89"/>
    <w:rsid w:val="005A3BE0"/>
    <w:rsid w:val="005A7E7D"/>
    <w:rsid w:val="005B0DEE"/>
    <w:rsid w:val="005B253A"/>
    <w:rsid w:val="005B3562"/>
    <w:rsid w:val="005B5800"/>
    <w:rsid w:val="005B5A0D"/>
    <w:rsid w:val="005C0AFC"/>
    <w:rsid w:val="005C19DC"/>
    <w:rsid w:val="005C67C8"/>
    <w:rsid w:val="005D0249"/>
    <w:rsid w:val="005D1441"/>
    <w:rsid w:val="005D6E8C"/>
    <w:rsid w:val="005E1FE2"/>
    <w:rsid w:val="005E20B2"/>
    <w:rsid w:val="005E33E1"/>
    <w:rsid w:val="005E6934"/>
    <w:rsid w:val="005E775D"/>
    <w:rsid w:val="005E7F6B"/>
    <w:rsid w:val="005F04BD"/>
    <w:rsid w:val="005F066E"/>
    <w:rsid w:val="005F06C5"/>
    <w:rsid w:val="005F100C"/>
    <w:rsid w:val="005F3B18"/>
    <w:rsid w:val="005F3B92"/>
    <w:rsid w:val="005F68DA"/>
    <w:rsid w:val="005F7359"/>
    <w:rsid w:val="005F77FF"/>
    <w:rsid w:val="00600686"/>
    <w:rsid w:val="00600D35"/>
    <w:rsid w:val="0060281F"/>
    <w:rsid w:val="006039BC"/>
    <w:rsid w:val="0060750B"/>
    <w:rsid w:val="0060773B"/>
    <w:rsid w:val="006103AC"/>
    <w:rsid w:val="00614465"/>
    <w:rsid w:val="006157B5"/>
    <w:rsid w:val="0061664A"/>
    <w:rsid w:val="0061668A"/>
    <w:rsid w:val="006169C8"/>
    <w:rsid w:val="00616EBB"/>
    <w:rsid w:val="00620592"/>
    <w:rsid w:val="00621D2F"/>
    <w:rsid w:val="00623423"/>
    <w:rsid w:val="0062430E"/>
    <w:rsid w:val="00626024"/>
    <w:rsid w:val="006263AE"/>
    <w:rsid w:val="00626FC6"/>
    <w:rsid w:val="00627A39"/>
    <w:rsid w:val="006303B4"/>
    <w:rsid w:val="0063056B"/>
    <w:rsid w:val="0063309C"/>
    <w:rsid w:val="0063326D"/>
    <w:rsid w:val="00633CF7"/>
    <w:rsid w:val="00633D3D"/>
    <w:rsid w:val="006348A6"/>
    <w:rsid w:val="00634A53"/>
    <w:rsid w:val="00636AB9"/>
    <w:rsid w:val="00641703"/>
    <w:rsid w:val="006431A6"/>
    <w:rsid w:val="006451EE"/>
    <w:rsid w:val="006459F6"/>
    <w:rsid w:val="00645A6E"/>
    <w:rsid w:val="00646A74"/>
    <w:rsid w:val="006501AD"/>
    <w:rsid w:val="00650361"/>
    <w:rsid w:val="006505E6"/>
    <w:rsid w:val="00651BFA"/>
    <w:rsid w:val="00651EF8"/>
    <w:rsid w:val="00654475"/>
    <w:rsid w:val="006552A2"/>
    <w:rsid w:val="00655E80"/>
    <w:rsid w:val="006579D4"/>
    <w:rsid w:val="00657A61"/>
    <w:rsid w:val="00657F23"/>
    <w:rsid w:val="0066093D"/>
    <w:rsid w:val="00661A50"/>
    <w:rsid w:val="006625CF"/>
    <w:rsid w:val="00663561"/>
    <w:rsid w:val="00665A4B"/>
    <w:rsid w:val="00665D0A"/>
    <w:rsid w:val="00671ACD"/>
    <w:rsid w:val="006744B2"/>
    <w:rsid w:val="00674D0B"/>
    <w:rsid w:val="00676210"/>
    <w:rsid w:val="006767D3"/>
    <w:rsid w:val="006803C8"/>
    <w:rsid w:val="0068303F"/>
    <w:rsid w:val="00684BC4"/>
    <w:rsid w:val="00692E2A"/>
    <w:rsid w:val="006943A8"/>
    <w:rsid w:val="0069482B"/>
    <w:rsid w:val="00695EA6"/>
    <w:rsid w:val="00696D97"/>
    <w:rsid w:val="006A1C8E"/>
    <w:rsid w:val="006A29D7"/>
    <w:rsid w:val="006A3340"/>
    <w:rsid w:val="006A4940"/>
    <w:rsid w:val="006A4BDE"/>
    <w:rsid w:val="006A4F7B"/>
    <w:rsid w:val="006A5370"/>
    <w:rsid w:val="006A5DEE"/>
    <w:rsid w:val="006A5FFD"/>
    <w:rsid w:val="006A622F"/>
    <w:rsid w:val="006A76F2"/>
    <w:rsid w:val="006B164F"/>
    <w:rsid w:val="006B2109"/>
    <w:rsid w:val="006B2D6C"/>
    <w:rsid w:val="006B5EB3"/>
    <w:rsid w:val="006C08D5"/>
    <w:rsid w:val="006C09EE"/>
    <w:rsid w:val="006C10B1"/>
    <w:rsid w:val="006C136A"/>
    <w:rsid w:val="006C18B6"/>
    <w:rsid w:val="006C21EC"/>
    <w:rsid w:val="006C3EAE"/>
    <w:rsid w:val="006C441F"/>
    <w:rsid w:val="006C5665"/>
    <w:rsid w:val="006C702F"/>
    <w:rsid w:val="006D72F5"/>
    <w:rsid w:val="006D7EFB"/>
    <w:rsid w:val="006E0778"/>
    <w:rsid w:val="006E2544"/>
    <w:rsid w:val="006E5333"/>
    <w:rsid w:val="006E54C2"/>
    <w:rsid w:val="006E6672"/>
    <w:rsid w:val="006E6722"/>
    <w:rsid w:val="006F0854"/>
    <w:rsid w:val="006F188E"/>
    <w:rsid w:val="006F2773"/>
    <w:rsid w:val="006F409C"/>
    <w:rsid w:val="006F4BDD"/>
    <w:rsid w:val="006F55E1"/>
    <w:rsid w:val="006F727A"/>
    <w:rsid w:val="006F7CEF"/>
    <w:rsid w:val="00700B7D"/>
    <w:rsid w:val="00701DB8"/>
    <w:rsid w:val="007027B9"/>
    <w:rsid w:val="00702CB3"/>
    <w:rsid w:val="00704DB5"/>
    <w:rsid w:val="0070530E"/>
    <w:rsid w:val="007114EE"/>
    <w:rsid w:val="00715E88"/>
    <w:rsid w:val="00721848"/>
    <w:rsid w:val="0072413C"/>
    <w:rsid w:val="00726546"/>
    <w:rsid w:val="007279F1"/>
    <w:rsid w:val="00727BC1"/>
    <w:rsid w:val="0073003A"/>
    <w:rsid w:val="00730505"/>
    <w:rsid w:val="007313B8"/>
    <w:rsid w:val="007322BD"/>
    <w:rsid w:val="00734CAA"/>
    <w:rsid w:val="007405E9"/>
    <w:rsid w:val="00740F14"/>
    <w:rsid w:val="007418EA"/>
    <w:rsid w:val="007454AF"/>
    <w:rsid w:val="007467B8"/>
    <w:rsid w:val="00746D05"/>
    <w:rsid w:val="007476C3"/>
    <w:rsid w:val="00750417"/>
    <w:rsid w:val="00750903"/>
    <w:rsid w:val="00750BF8"/>
    <w:rsid w:val="007538EE"/>
    <w:rsid w:val="0075533C"/>
    <w:rsid w:val="007554EA"/>
    <w:rsid w:val="0075665E"/>
    <w:rsid w:val="00756B25"/>
    <w:rsid w:val="00756B2D"/>
    <w:rsid w:val="00757581"/>
    <w:rsid w:val="007611A0"/>
    <w:rsid w:val="00761B41"/>
    <w:rsid w:val="00761C3B"/>
    <w:rsid w:val="00762B8C"/>
    <w:rsid w:val="007637BF"/>
    <w:rsid w:val="00764A22"/>
    <w:rsid w:val="00764DD7"/>
    <w:rsid w:val="007660DF"/>
    <w:rsid w:val="00766FC6"/>
    <w:rsid w:val="00770AF6"/>
    <w:rsid w:val="00772385"/>
    <w:rsid w:val="007744BB"/>
    <w:rsid w:val="00774907"/>
    <w:rsid w:val="0077553D"/>
    <w:rsid w:val="007756D9"/>
    <w:rsid w:val="00777061"/>
    <w:rsid w:val="00777305"/>
    <w:rsid w:val="007806CC"/>
    <w:rsid w:val="0078070A"/>
    <w:rsid w:val="007817A5"/>
    <w:rsid w:val="00781A3F"/>
    <w:rsid w:val="00782A58"/>
    <w:rsid w:val="00784F0D"/>
    <w:rsid w:val="00791D40"/>
    <w:rsid w:val="00793B47"/>
    <w:rsid w:val="0079434B"/>
    <w:rsid w:val="007943BA"/>
    <w:rsid w:val="00794A5A"/>
    <w:rsid w:val="00795776"/>
    <w:rsid w:val="00795A91"/>
    <w:rsid w:val="00796D3F"/>
    <w:rsid w:val="007970D6"/>
    <w:rsid w:val="00797456"/>
    <w:rsid w:val="007A078B"/>
    <w:rsid w:val="007A1683"/>
    <w:rsid w:val="007A27E2"/>
    <w:rsid w:val="007A4130"/>
    <w:rsid w:val="007A4A4E"/>
    <w:rsid w:val="007A5C12"/>
    <w:rsid w:val="007A5FCD"/>
    <w:rsid w:val="007A61BE"/>
    <w:rsid w:val="007A61FB"/>
    <w:rsid w:val="007A7A50"/>
    <w:rsid w:val="007A7CB0"/>
    <w:rsid w:val="007B0A24"/>
    <w:rsid w:val="007B3A07"/>
    <w:rsid w:val="007B48FD"/>
    <w:rsid w:val="007B61A3"/>
    <w:rsid w:val="007B6572"/>
    <w:rsid w:val="007B68A3"/>
    <w:rsid w:val="007C055E"/>
    <w:rsid w:val="007C1392"/>
    <w:rsid w:val="007C2541"/>
    <w:rsid w:val="007C32A5"/>
    <w:rsid w:val="007C5215"/>
    <w:rsid w:val="007C56F2"/>
    <w:rsid w:val="007C7D99"/>
    <w:rsid w:val="007D1AFD"/>
    <w:rsid w:val="007D3DC0"/>
    <w:rsid w:val="007D6383"/>
    <w:rsid w:val="007D66A8"/>
    <w:rsid w:val="007E003F"/>
    <w:rsid w:val="007E0B2C"/>
    <w:rsid w:val="007E26D6"/>
    <w:rsid w:val="007E31B4"/>
    <w:rsid w:val="007E5C26"/>
    <w:rsid w:val="007E718A"/>
    <w:rsid w:val="007F035A"/>
    <w:rsid w:val="007F26AF"/>
    <w:rsid w:val="007F2AC9"/>
    <w:rsid w:val="007F2BA8"/>
    <w:rsid w:val="007F40F8"/>
    <w:rsid w:val="007F4AFC"/>
    <w:rsid w:val="007F4F77"/>
    <w:rsid w:val="0080032C"/>
    <w:rsid w:val="0080117D"/>
    <w:rsid w:val="00802174"/>
    <w:rsid w:val="00802756"/>
    <w:rsid w:val="0080712E"/>
    <w:rsid w:val="0081058C"/>
    <w:rsid w:val="00810983"/>
    <w:rsid w:val="00811C68"/>
    <w:rsid w:val="00812F59"/>
    <w:rsid w:val="00814D9E"/>
    <w:rsid w:val="008164F2"/>
    <w:rsid w:val="00821395"/>
    <w:rsid w:val="00822AAF"/>
    <w:rsid w:val="008230CB"/>
    <w:rsid w:val="0082382B"/>
    <w:rsid w:val="00824D98"/>
    <w:rsid w:val="00830E26"/>
    <w:rsid w:val="00833730"/>
    <w:rsid w:val="00835E00"/>
    <w:rsid w:val="0083774C"/>
    <w:rsid w:val="00841936"/>
    <w:rsid w:val="00843576"/>
    <w:rsid w:val="00843B64"/>
    <w:rsid w:val="008445D8"/>
    <w:rsid w:val="00845065"/>
    <w:rsid w:val="008465E3"/>
    <w:rsid w:val="008478FC"/>
    <w:rsid w:val="0085171F"/>
    <w:rsid w:val="008520C8"/>
    <w:rsid w:val="00855D9C"/>
    <w:rsid w:val="00855F33"/>
    <w:rsid w:val="0085746B"/>
    <w:rsid w:val="00861A0D"/>
    <w:rsid w:val="0086414B"/>
    <w:rsid w:val="00865A27"/>
    <w:rsid w:val="00866C5B"/>
    <w:rsid w:val="00867BFF"/>
    <w:rsid w:val="00867F33"/>
    <w:rsid w:val="00871729"/>
    <w:rsid w:val="00873CBF"/>
    <w:rsid w:val="00873D90"/>
    <w:rsid w:val="00875CDC"/>
    <w:rsid w:val="00876969"/>
    <w:rsid w:val="00882A2C"/>
    <w:rsid w:val="0088480A"/>
    <w:rsid w:val="00884945"/>
    <w:rsid w:val="00884E9D"/>
    <w:rsid w:val="00886752"/>
    <w:rsid w:val="0088757A"/>
    <w:rsid w:val="00887851"/>
    <w:rsid w:val="00887DD8"/>
    <w:rsid w:val="00890C57"/>
    <w:rsid w:val="008918FF"/>
    <w:rsid w:val="00891BD1"/>
    <w:rsid w:val="008925F2"/>
    <w:rsid w:val="00893BDC"/>
    <w:rsid w:val="00893CF2"/>
    <w:rsid w:val="008957DD"/>
    <w:rsid w:val="00895C25"/>
    <w:rsid w:val="00897D98"/>
    <w:rsid w:val="008A2EEE"/>
    <w:rsid w:val="008A3AA4"/>
    <w:rsid w:val="008A46AA"/>
    <w:rsid w:val="008A5536"/>
    <w:rsid w:val="008A6DF2"/>
    <w:rsid w:val="008A7807"/>
    <w:rsid w:val="008B159C"/>
    <w:rsid w:val="008B1772"/>
    <w:rsid w:val="008B1994"/>
    <w:rsid w:val="008B199F"/>
    <w:rsid w:val="008B2F5A"/>
    <w:rsid w:val="008B37DC"/>
    <w:rsid w:val="008B4CC9"/>
    <w:rsid w:val="008B56F1"/>
    <w:rsid w:val="008B5E62"/>
    <w:rsid w:val="008C0291"/>
    <w:rsid w:val="008C3F02"/>
    <w:rsid w:val="008C5393"/>
    <w:rsid w:val="008C6742"/>
    <w:rsid w:val="008C71C4"/>
    <w:rsid w:val="008C76DB"/>
    <w:rsid w:val="008C77C9"/>
    <w:rsid w:val="008D0B06"/>
    <w:rsid w:val="008D1217"/>
    <w:rsid w:val="008D3D63"/>
    <w:rsid w:val="008D5BCC"/>
    <w:rsid w:val="008D7C99"/>
    <w:rsid w:val="008D7F72"/>
    <w:rsid w:val="008E0FCB"/>
    <w:rsid w:val="008E257A"/>
    <w:rsid w:val="008E340B"/>
    <w:rsid w:val="008E410E"/>
    <w:rsid w:val="008E6C15"/>
    <w:rsid w:val="008F0079"/>
    <w:rsid w:val="008F42BA"/>
    <w:rsid w:val="008F5905"/>
    <w:rsid w:val="008F68CE"/>
    <w:rsid w:val="009021BD"/>
    <w:rsid w:val="00903512"/>
    <w:rsid w:val="00915FF5"/>
    <w:rsid w:val="0092178C"/>
    <w:rsid w:val="0092574B"/>
    <w:rsid w:val="00925D83"/>
    <w:rsid w:val="00927DD9"/>
    <w:rsid w:val="00930B88"/>
    <w:rsid w:val="00933AC1"/>
    <w:rsid w:val="00934F7F"/>
    <w:rsid w:val="009353E0"/>
    <w:rsid w:val="00936099"/>
    <w:rsid w:val="009369C6"/>
    <w:rsid w:val="00936E85"/>
    <w:rsid w:val="00937662"/>
    <w:rsid w:val="00940DCC"/>
    <w:rsid w:val="0094179A"/>
    <w:rsid w:val="009434DF"/>
    <w:rsid w:val="0094459E"/>
    <w:rsid w:val="00944DBC"/>
    <w:rsid w:val="009461D7"/>
    <w:rsid w:val="0094649C"/>
    <w:rsid w:val="00946E85"/>
    <w:rsid w:val="00947E03"/>
    <w:rsid w:val="00950908"/>
    <w:rsid w:val="00950977"/>
    <w:rsid w:val="00951A7B"/>
    <w:rsid w:val="00952FDC"/>
    <w:rsid w:val="00954190"/>
    <w:rsid w:val="00954811"/>
    <w:rsid w:val="009564A6"/>
    <w:rsid w:val="009617F2"/>
    <w:rsid w:val="009638F5"/>
    <w:rsid w:val="009642B5"/>
    <w:rsid w:val="00965E57"/>
    <w:rsid w:val="00967621"/>
    <w:rsid w:val="00967E6A"/>
    <w:rsid w:val="00971A42"/>
    <w:rsid w:val="009761A8"/>
    <w:rsid w:val="009804E3"/>
    <w:rsid w:val="009821A7"/>
    <w:rsid w:val="00983D1E"/>
    <w:rsid w:val="00985D81"/>
    <w:rsid w:val="00990F34"/>
    <w:rsid w:val="009930C2"/>
    <w:rsid w:val="00993832"/>
    <w:rsid w:val="00994ADE"/>
    <w:rsid w:val="00997486"/>
    <w:rsid w:val="009A21E7"/>
    <w:rsid w:val="009A437E"/>
    <w:rsid w:val="009A48FF"/>
    <w:rsid w:val="009A5DB7"/>
    <w:rsid w:val="009B0B83"/>
    <w:rsid w:val="009B35C8"/>
    <w:rsid w:val="009B423E"/>
    <w:rsid w:val="009B4293"/>
    <w:rsid w:val="009B4A0F"/>
    <w:rsid w:val="009B5900"/>
    <w:rsid w:val="009B75CD"/>
    <w:rsid w:val="009C0596"/>
    <w:rsid w:val="009C11D2"/>
    <w:rsid w:val="009C1565"/>
    <w:rsid w:val="009C267A"/>
    <w:rsid w:val="009C3D85"/>
    <w:rsid w:val="009C6C70"/>
    <w:rsid w:val="009C7AFF"/>
    <w:rsid w:val="009C7E98"/>
    <w:rsid w:val="009D0815"/>
    <w:rsid w:val="009D0A4E"/>
    <w:rsid w:val="009D0B63"/>
    <w:rsid w:val="009D0EFB"/>
    <w:rsid w:val="009D254F"/>
    <w:rsid w:val="009D2ED3"/>
    <w:rsid w:val="009D4FDE"/>
    <w:rsid w:val="009D5742"/>
    <w:rsid w:val="009E08B9"/>
    <w:rsid w:val="009E307E"/>
    <w:rsid w:val="009F188E"/>
    <w:rsid w:val="009F2982"/>
    <w:rsid w:val="009F2CDA"/>
    <w:rsid w:val="009F4446"/>
    <w:rsid w:val="009F4C98"/>
    <w:rsid w:val="009F58E4"/>
    <w:rsid w:val="009F7011"/>
    <w:rsid w:val="009F7E49"/>
    <w:rsid w:val="009F7E87"/>
    <w:rsid w:val="00A003D4"/>
    <w:rsid w:val="00A009E2"/>
    <w:rsid w:val="00A00BD5"/>
    <w:rsid w:val="00A0212E"/>
    <w:rsid w:val="00A02CF6"/>
    <w:rsid w:val="00A02DE6"/>
    <w:rsid w:val="00A03486"/>
    <w:rsid w:val="00A04ABF"/>
    <w:rsid w:val="00A0736E"/>
    <w:rsid w:val="00A07870"/>
    <w:rsid w:val="00A07E13"/>
    <w:rsid w:val="00A07F19"/>
    <w:rsid w:val="00A127A4"/>
    <w:rsid w:val="00A12E08"/>
    <w:rsid w:val="00A133F1"/>
    <w:rsid w:val="00A1343B"/>
    <w:rsid w:val="00A1348D"/>
    <w:rsid w:val="00A135C2"/>
    <w:rsid w:val="00A1448F"/>
    <w:rsid w:val="00A16A5D"/>
    <w:rsid w:val="00A16DD3"/>
    <w:rsid w:val="00A21B2C"/>
    <w:rsid w:val="00A225A7"/>
    <w:rsid w:val="00A232EE"/>
    <w:rsid w:val="00A237B1"/>
    <w:rsid w:val="00A258FD"/>
    <w:rsid w:val="00A274D9"/>
    <w:rsid w:val="00A31818"/>
    <w:rsid w:val="00A3181A"/>
    <w:rsid w:val="00A32884"/>
    <w:rsid w:val="00A3423E"/>
    <w:rsid w:val="00A34745"/>
    <w:rsid w:val="00A36574"/>
    <w:rsid w:val="00A40FC9"/>
    <w:rsid w:val="00A413AC"/>
    <w:rsid w:val="00A4175F"/>
    <w:rsid w:val="00A44411"/>
    <w:rsid w:val="00A4527C"/>
    <w:rsid w:val="00A45E17"/>
    <w:rsid w:val="00A469FA"/>
    <w:rsid w:val="00A47813"/>
    <w:rsid w:val="00A51A0C"/>
    <w:rsid w:val="00A534FF"/>
    <w:rsid w:val="00A54F27"/>
    <w:rsid w:val="00A55B01"/>
    <w:rsid w:val="00A56B5B"/>
    <w:rsid w:val="00A571F3"/>
    <w:rsid w:val="00A603FF"/>
    <w:rsid w:val="00A608B4"/>
    <w:rsid w:val="00A60D1F"/>
    <w:rsid w:val="00A61ABA"/>
    <w:rsid w:val="00A636E3"/>
    <w:rsid w:val="00A653CB"/>
    <w:rsid w:val="00A657DD"/>
    <w:rsid w:val="00A666A6"/>
    <w:rsid w:val="00A66D55"/>
    <w:rsid w:val="00A675FD"/>
    <w:rsid w:val="00A678B3"/>
    <w:rsid w:val="00A70D3F"/>
    <w:rsid w:val="00A719FA"/>
    <w:rsid w:val="00A71BBD"/>
    <w:rsid w:val="00A71DA8"/>
    <w:rsid w:val="00A72437"/>
    <w:rsid w:val="00A73C3E"/>
    <w:rsid w:val="00A7428A"/>
    <w:rsid w:val="00A742A5"/>
    <w:rsid w:val="00A80611"/>
    <w:rsid w:val="00A82514"/>
    <w:rsid w:val="00A843FD"/>
    <w:rsid w:val="00A91039"/>
    <w:rsid w:val="00A92CD0"/>
    <w:rsid w:val="00A96528"/>
    <w:rsid w:val="00A97E27"/>
    <w:rsid w:val="00AA06E3"/>
    <w:rsid w:val="00AA1B4B"/>
    <w:rsid w:val="00AA20D6"/>
    <w:rsid w:val="00AA4688"/>
    <w:rsid w:val="00AA71C9"/>
    <w:rsid w:val="00AA76AB"/>
    <w:rsid w:val="00AB0EAB"/>
    <w:rsid w:val="00AB30F6"/>
    <w:rsid w:val="00AB3735"/>
    <w:rsid w:val="00AB5340"/>
    <w:rsid w:val="00AB7EC7"/>
    <w:rsid w:val="00AC0A89"/>
    <w:rsid w:val="00AC1073"/>
    <w:rsid w:val="00AC2074"/>
    <w:rsid w:val="00AC29AD"/>
    <w:rsid w:val="00AC4837"/>
    <w:rsid w:val="00AC692E"/>
    <w:rsid w:val="00AC7C96"/>
    <w:rsid w:val="00AD04F9"/>
    <w:rsid w:val="00AD0D47"/>
    <w:rsid w:val="00AD1B92"/>
    <w:rsid w:val="00AD28D1"/>
    <w:rsid w:val="00AD2BD9"/>
    <w:rsid w:val="00AD2EAF"/>
    <w:rsid w:val="00AE04C0"/>
    <w:rsid w:val="00AE193C"/>
    <w:rsid w:val="00AE237D"/>
    <w:rsid w:val="00AE3288"/>
    <w:rsid w:val="00AE502A"/>
    <w:rsid w:val="00AE7AE1"/>
    <w:rsid w:val="00AF127B"/>
    <w:rsid w:val="00AF1B79"/>
    <w:rsid w:val="00AF2335"/>
    <w:rsid w:val="00AF3FBC"/>
    <w:rsid w:val="00AF405F"/>
    <w:rsid w:val="00AF5EBA"/>
    <w:rsid w:val="00AF6281"/>
    <w:rsid w:val="00AF6D90"/>
    <w:rsid w:val="00AF7C07"/>
    <w:rsid w:val="00B05D7B"/>
    <w:rsid w:val="00B10467"/>
    <w:rsid w:val="00B10E49"/>
    <w:rsid w:val="00B111AD"/>
    <w:rsid w:val="00B11447"/>
    <w:rsid w:val="00B1147B"/>
    <w:rsid w:val="00B115BB"/>
    <w:rsid w:val="00B120B5"/>
    <w:rsid w:val="00B123B9"/>
    <w:rsid w:val="00B133F1"/>
    <w:rsid w:val="00B20235"/>
    <w:rsid w:val="00B20F08"/>
    <w:rsid w:val="00B2156E"/>
    <w:rsid w:val="00B224F9"/>
    <w:rsid w:val="00B22C93"/>
    <w:rsid w:val="00B22DB2"/>
    <w:rsid w:val="00B23C7E"/>
    <w:rsid w:val="00B242C7"/>
    <w:rsid w:val="00B24A20"/>
    <w:rsid w:val="00B26538"/>
    <w:rsid w:val="00B27589"/>
    <w:rsid w:val="00B276A9"/>
    <w:rsid w:val="00B277B8"/>
    <w:rsid w:val="00B3195F"/>
    <w:rsid w:val="00B35B44"/>
    <w:rsid w:val="00B37C76"/>
    <w:rsid w:val="00B40282"/>
    <w:rsid w:val="00B405B7"/>
    <w:rsid w:val="00B43958"/>
    <w:rsid w:val="00B43FF0"/>
    <w:rsid w:val="00B52222"/>
    <w:rsid w:val="00B53F1F"/>
    <w:rsid w:val="00B54A05"/>
    <w:rsid w:val="00B54FE7"/>
    <w:rsid w:val="00B55A5E"/>
    <w:rsid w:val="00B56632"/>
    <w:rsid w:val="00B61D82"/>
    <w:rsid w:val="00B65D32"/>
    <w:rsid w:val="00B66901"/>
    <w:rsid w:val="00B67B52"/>
    <w:rsid w:val="00B704F7"/>
    <w:rsid w:val="00B70A94"/>
    <w:rsid w:val="00B70C1E"/>
    <w:rsid w:val="00B71E6D"/>
    <w:rsid w:val="00B72070"/>
    <w:rsid w:val="00B75750"/>
    <w:rsid w:val="00B76AF1"/>
    <w:rsid w:val="00B779E1"/>
    <w:rsid w:val="00B820D7"/>
    <w:rsid w:val="00B82AFB"/>
    <w:rsid w:val="00B82C30"/>
    <w:rsid w:val="00B83543"/>
    <w:rsid w:val="00B83A74"/>
    <w:rsid w:val="00B85CC2"/>
    <w:rsid w:val="00B85D69"/>
    <w:rsid w:val="00B878E7"/>
    <w:rsid w:val="00B91EE1"/>
    <w:rsid w:val="00B94BE0"/>
    <w:rsid w:val="00B953A0"/>
    <w:rsid w:val="00B95829"/>
    <w:rsid w:val="00B95FB0"/>
    <w:rsid w:val="00BA0090"/>
    <w:rsid w:val="00BA043B"/>
    <w:rsid w:val="00BA04E5"/>
    <w:rsid w:val="00BA1A67"/>
    <w:rsid w:val="00BA69E8"/>
    <w:rsid w:val="00BB1DBB"/>
    <w:rsid w:val="00BB72D2"/>
    <w:rsid w:val="00BB7EA0"/>
    <w:rsid w:val="00BC0B88"/>
    <w:rsid w:val="00BC0D5D"/>
    <w:rsid w:val="00BC1201"/>
    <w:rsid w:val="00BC1A58"/>
    <w:rsid w:val="00BC2E15"/>
    <w:rsid w:val="00BD0069"/>
    <w:rsid w:val="00BD0BF2"/>
    <w:rsid w:val="00BD10F5"/>
    <w:rsid w:val="00BD2F55"/>
    <w:rsid w:val="00BD5787"/>
    <w:rsid w:val="00BD6D64"/>
    <w:rsid w:val="00BE0C02"/>
    <w:rsid w:val="00BE14E8"/>
    <w:rsid w:val="00BE1EBD"/>
    <w:rsid w:val="00BE22C7"/>
    <w:rsid w:val="00BE530B"/>
    <w:rsid w:val="00BE5B5F"/>
    <w:rsid w:val="00BE6E6A"/>
    <w:rsid w:val="00BF027D"/>
    <w:rsid w:val="00BF064C"/>
    <w:rsid w:val="00BF0679"/>
    <w:rsid w:val="00BF0DDD"/>
    <w:rsid w:val="00BF152D"/>
    <w:rsid w:val="00BF1F2E"/>
    <w:rsid w:val="00BF2444"/>
    <w:rsid w:val="00BF37E5"/>
    <w:rsid w:val="00BF40DF"/>
    <w:rsid w:val="00BF5322"/>
    <w:rsid w:val="00BF56ED"/>
    <w:rsid w:val="00BF662C"/>
    <w:rsid w:val="00BF7C35"/>
    <w:rsid w:val="00C00DE2"/>
    <w:rsid w:val="00C0221A"/>
    <w:rsid w:val="00C03A28"/>
    <w:rsid w:val="00C03F66"/>
    <w:rsid w:val="00C068A7"/>
    <w:rsid w:val="00C07390"/>
    <w:rsid w:val="00C10C4D"/>
    <w:rsid w:val="00C114CD"/>
    <w:rsid w:val="00C1159F"/>
    <w:rsid w:val="00C1404C"/>
    <w:rsid w:val="00C142A0"/>
    <w:rsid w:val="00C15A8C"/>
    <w:rsid w:val="00C2502D"/>
    <w:rsid w:val="00C26F55"/>
    <w:rsid w:val="00C2759F"/>
    <w:rsid w:val="00C30C63"/>
    <w:rsid w:val="00C3105C"/>
    <w:rsid w:val="00C32EE1"/>
    <w:rsid w:val="00C33018"/>
    <w:rsid w:val="00C34B7D"/>
    <w:rsid w:val="00C34CAA"/>
    <w:rsid w:val="00C35265"/>
    <w:rsid w:val="00C3621C"/>
    <w:rsid w:val="00C36B8B"/>
    <w:rsid w:val="00C41532"/>
    <w:rsid w:val="00C415C1"/>
    <w:rsid w:val="00C42D05"/>
    <w:rsid w:val="00C42E91"/>
    <w:rsid w:val="00C4343C"/>
    <w:rsid w:val="00C44D20"/>
    <w:rsid w:val="00C459DD"/>
    <w:rsid w:val="00C46663"/>
    <w:rsid w:val="00C47DBF"/>
    <w:rsid w:val="00C552FF"/>
    <w:rsid w:val="00C5575D"/>
    <w:rsid w:val="00C558DA"/>
    <w:rsid w:val="00C55AF3"/>
    <w:rsid w:val="00C57C90"/>
    <w:rsid w:val="00C61877"/>
    <w:rsid w:val="00C64FC5"/>
    <w:rsid w:val="00C65005"/>
    <w:rsid w:val="00C66C0B"/>
    <w:rsid w:val="00C66C8D"/>
    <w:rsid w:val="00C66CDC"/>
    <w:rsid w:val="00C7214C"/>
    <w:rsid w:val="00C72607"/>
    <w:rsid w:val="00C73614"/>
    <w:rsid w:val="00C73A98"/>
    <w:rsid w:val="00C75069"/>
    <w:rsid w:val="00C76479"/>
    <w:rsid w:val="00C76C9C"/>
    <w:rsid w:val="00C77293"/>
    <w:rsid w:val="00C77CEF"/>
    <w:rsid w:val="00C81164"/>
    <w:rsid w:val="00C83EBB"/>
    <w:rsid w:val="00C84080"/>
    <w:rsid w:val="00C84759"/>
    <w:rsid w:val="00C87456"/>
    <w:rsid w:val="00C90A38"/>
    <w:rsid w:val="00C90B6B"/>
    <w:rsid w:val="00C91A26"/>
    <w:rsid w:val="00C9371B"/>
    <w:rsid w:val="00C9427F"/>
    <w:rsid w:val="00C9545E"/>
    <w:rsid w:val="00C95EBA"/>
    <w:rsid w:val="00C96821"/>
    <w:rsid w:val="00C978AF"/>
    <w:rsid w:val="00C979A3"/>
    <w:rsid w:val="00CA1CBD"/>
    <w:rsid w:val="00CA22CD"/>
    <w:rsid w:val="00CA6C7F"/>
    <w:rsid w:val="00CB0A97"/>
    <w:rsid w:val="00CB27E0"/>
    <w:rsid w:val="00CB30A6"/>
    <w:rsid w:val="00CB525D"/>
    <w:rsid w:val="00CB6123"/>
    <w:rsid w:val="00CB7857"/>
    <w:rsid w:val="00CC10A6"/>
    <w:rsid w:val="00CC1142"/>
    <w:rsid w:val="00CC1797"/>
    <w:rsid w:val="00CC1CDA"/>
    <w:rsid w:val="00CC201A"/>
    <w:rsid w:val="00CC3383"/>
    <w:rsid w:val="00CC75AD"/>
    <w:rsid w:val="00CC79F2"/>
    <w:rsid w:val="00CD1D1C"/>
    <w:rsid w:val="00CD27E6"/>
    <w:rsid w:val="00CD5EB8"/>
    <w:rsid w:val="00CD6881"/>
    <w:rsid w:val="00CD7044"/>
    <w:rsid w:val="00CD758D"/>
    <w:rsid w:val="00CD7FCF"/>
    <w:rsid w:val="00CE08B9"/>
    <w:rsid w:val="00CE3E97"/>
    <w:rsid w:val="00CE404F"/>
    <w:rsid w:val="00CE425E"/>
    <w:rsid w:val="00CE460C"/>
    <w:rsid w:val="00CE524C"/>
    <w:rsid w:val="00CE595E"/>
    <w:rsid w:val="00CE629A"/>
    <w:rsid w:val="00CE780F"/>
    <w:rsid w:val="00CE7D08"/>
    <w:rsid w:val="00CF141F"/>
    <w:rsid w:val="00CF14F7"/>
    <w:rsid w:val="00CF196E"/>
    <w:rsid w:val="00CF23FC"/>
    <w:rsid w:val="00CF24DC"/>
    <w:rsid w:val="00CF28BB"/>
    <w:rsid w:val="00CF2DE5"/>
    <w:rsid w:val="00CF2F8D"/>
    <w:rsid w:val="00CF30B9"/>
    <w:rsid w:val="00CF42BB"/>
    <w:rsid w:val="00CF4777"/>
    <w:rsid w:val="00CF56A3"/>
    <w:rsid w:val="00D0161E"/>
    <w:rsid w:val="00D038BF"/>
    <w:rsid w:val="00D0415B"/>
    <w:rsid w:val="00D05067"/>
    <w:rsid w:val="00D067BB"/>
    <w:rsid w:val="00D10157"/>
    <w:rsid w:val="00D10526"/>
    <w:rsid w:val="00D108D2"/>
    <w:rsid w:val="00D11D92"/>
    <w:rsid w:val="00D1352A"/>
    <w:rsid w:val="00D13D48"/>
    <w:rsid w:val="00D1436E"/>
    <w:rsid w:val="00D14E89"/>
    <w:rsid w:val="00D16159"/>
    <w:rsid w:val="00D169AF"/>
    <w:rsid w:val="00D2125B"/>
    <w:rsid w:val="00D219CD"/>
    <w:rsid w:val="00D21E5D"/>
    <w:rsid w:val="00D2433F"/>
    <w:rsid w:val="00D25249"/>
    <w:rsid w:val="00D26B8F"/>
    <w:rsid w:val="00D26E61"/>
    <w:rsid w:val="00D27E9A"/>
    <w:rsid w:val="00D30049"/>
    <w:rsid w:val="00D30A4F"/>
    <w:rsid w:val="00D31CC5"/>
    <w:rsid w:val="00D35B55"/>
    <w:rsid w:val="00D37844"/>
    <w:rsid w:val="00D402A6"/>
    <w:rsid w:val="00D40CC2"/>
    <w:rsid w:val="00D41218"/>
    <w:rsid w:val="00D4196D"/>
    <w:rsid w:val="00D44172"/>
    <w:rsid w:val="00D50B60"/>
    <w:rsid w:val="00D521F1"/>
    <w:rsid w:val="00D525DE"/>
    <w:rsid w:val="00D53143"/>
    <w:rsid w:val="00D537AB"/>
    <w:rsid w:val="00D555DF"/>
    <w:rsid w:val="00D55D38"/>
    <w:rsid w:val="00D604A0"/>
    <w:rsid w:val="00D612B7"/>
    <w:rsid w:val="00D61672"/>
    <w:rsid w:val="00D6270D"/>
    <w:rsid w:val="00D63B8C"/>
    <w:rsid w:val="00D63C48"/>
    <w:rsid w:val="00D640B4"/>
    <w:rsid w:val="00D665E7"/>
    <w:rsid w:val="00D739CC"/>
    <w:rsid w:val="00D74485"/>
    <w:rsid w:val="00D75221"/>
    <w:rsid w:val="00D773EA"/>
    <w:rsid w:val="00D8093D"/>
    <w:rsid w:val="00D8108C"/>
    <w:rsid w:val="00D8153F"/>
    <w:rsid w:val="00D83B2C"/>
    <w:rsid w:val="00D842AE"/>
    <w:rsid w:val="00D84D38"/>
    <w:rsid w:val="00D86EFF"/>
    <w:rsid w:val="00D9211C"/>
    <w:rsid w:val="00D92DE0"/>
    <w:rsid w:val="00D92FEF"/>
    <w:rsid w:val="00D93A0F"/>
    <w:rsid w:val="00D93BFF"/>
    <w:rsid w:val="00D93DB0"/>
    <w:rsid w:val="00D94D33"/>
    <w:rsid w:val="00D9695E"/>
    <w:rsid w:val="00D97247"/>
    <w:rsid w:val="00D97E25"/>
    <w:rsid w:val="00DA045D"/>
    <w:rsid w:val="00DA1BCA"/>
    <w:rsid w:val="00DA3752"/>
    <w:rsid w:val="00DA3EA9"/>
    <w:rsid w:val="00DA60D8"/>
    <w:rsid w:val="00DB2C14"/>
    <w:rsid w:val="00DB3D5F"/>
    <w:rsid w:val="00DB58FE"/>
    <w:rsid w:val="00DB64B3"/>
    <w:rsid w:val="00DB7CBC"/>
    <w:rsid w:val="00DC1A1C"/>
    <w:rsid w:val="00DC1A57"/>
    <w:rsid w:val="00DC2C4E"/>
    <w:rsid w:val="00DC4533"/>
    <w:rsid w:val="00DC46FF"/>
    <w:rsid w:val="00DC4C51"/>
    <w:rsid w:val="00DC5254"/>
    <w:rsid w:val="00DC6368"/>
    <w:rsid w:val="00DD09FA"/>
    <w:rsid w:val="00DD0F1A"/>
    <w:rsid w:val="00DD1A4F"/>
    <w:rsid w:val="00DD3107"/>
    <w:rsid w:val="00DD33D0"/>
    <w:rsid w:val="00DD54F8"/>
    <w:rsid w:val="00DD706A"/>
    <w:rsid w:val="00DD7C2C"/>
    <w:rsid w:val="00DE130E"/>
    <w:rsid w:val="00DE1341"/>
    <w:rsid w:val="00DE31A9"/>
    <w:rsid w:val="00DE33E0"/>
    <w:rsid w:val="00DE4A80"/>
    <w:rsid w:val="00DE5B17"/>
    <w:rsid w:val="00DE7F32"/>
    <w:rsid w:val="00DF17EE"/>
    <w:rsid w:val="00DF1E4C"/>
    <w:rsid w:val="00DF48D3"/>
    <w:rsid w:val="00DF4DE2"/>
    <w:rsid w:val="00DF5893"/>
    <w:rsid w:val="00E01134"/>
    <w:rsid w:val="00E0199B"/>
    <w:rsid w:val="00E036DD"/>
    <w:rsid w:val="00E047DA"/>
    <w:rsid w:val="00E064AF"/>
    <w:rsid w:val="00E06797"/>
    <w:rsid w:val="00E07703"/>
    <w:rsid w:val="00E1265B"/>
    <w:rsid w:val="00E134F8"/>
    <w:rsid w:val="00E13B48"/>
    <w:rsid w:val="00E1404F"/>
    <w:rsid w:val="00E14463"/>
    <w:rsid w:val="00E14717"/>
    <w:rsid w:val="00E153D2"/>
    <w:rsid w:val="00E157CD"/>
    <w:rsid w:val="00E16967"/>
    <w:rsid w:val="00E213EB"/>
    <w:rsid w:val="00E21C83"/>
    <w:rsid w:val="00E2341C"/>
    <w:rsid w:val="00E24ADA"/>
    <w:rsid w:val="00E24B8E"/>
    <w:rsid w:val="00E268A7"/>
    <w:rsid w:val="00E269A8"/>
    <w:rsid w:val="00E2781F"/>
    <w:rsid w:val="00E27E39"/>
    <w:rsid w:val="00E30BCD"/>
    <w:rsid w:val="00E31270"/>
    <w:rsid w:val="00E327D4"/>
    <w:rsid w:val="00E32D15"/>
    <w:rsid w:val="00E32F59"/>
    <w:rsid w:val="00E34622"/>
    <w:rsid w:val="00E35DEB"/>
    <w:rsid w:val="00E40926"/>
    <w:rsid w:val="00E46853"/>
    <w:rsid w:val="00E46D9A"/>
    <w:rsid w:val="00E477FF"/>
    <w:rsid w:val="00E53830"/>
    <w:rsid w:val="00E54C0B"/>
    <w:rsid w:val="00E55AA9"/>
    <w:rsid w:val="00E565FF"/>
    <w:rsid w:val="00E6090D"/>
    <w:rsid w:val="00E62F83"/>
    <w:rsid w:val="00E6359E"/>
    <w:rsid w:val="00E65388"/>
    <w:rsid w:val="00E7169D"/>
    <w:rsid w:val="00E7205C"/>
    <w:rsid w:val="00E7284E"/>
    <w:rsid w:val="00E72DE1"/>
    <w:rsid w:val="00E75472"/>
    <w:rsid w:val="00E77342"/>
    <w:rsid w:val="00E8325F"/>
    <w:rsid w:val="00E8396C"/>
    <w:rsid w:val="00E842B5"/>
    <w:rsid w:val="00E85B7D"/>
    <w:rsid w:val="00E9121B"/>
    <w:rsid w:val="00E91675"/>
    <w:rsid w:val="00E92894"/>
    <w:rsid w:val="00E94119"/>
    <w:rsid w:val="00E959DE"/>
    <w:rsid w:val="00E9616F"/>
    <w:rsid w:val="00E972FA"/>
    <w:rsid w:val="00E97881"/>
    <w:rsid w:val="00EA03F1"/>
    <w:rsid w:val="00EA0406"/>
    <w:rsid w:val="00EA0AE2"/>
    <w:rsid w:val="00EA1C9D"/>
    <w:rsid w:val="00EA2ACC"/>
    <w:rsid w:val="00EA2DBF"/>
    <w:rsid w:val="00EA39E5"/>
    <w:rsid w:val="00EA4E60"/>
    <w:rsid w:val="00EA5E98"/>
    <w:rsid w:val="00EA675C"/>
    <w:rsid w:val="00EA685D"/>
    <w:rsid w:val="00EB2848"/>
    <w:rsid w:val="00EB3565"/>
    <w:rsid w:val="00EB3900"/>
    <w:rsid w:val="00EB3E88"/>
    <w:rsid w:val="00EB5AEC"/>
    <w:rsid w:val="00EC0A4F"/>
    <w:rsid w:val="00EC1896"/>
    <w:rsid w:val="00EC2AD4"/>
    <w:rsid w:val="00EC5A46"/>
    <w:rsid w:val="00EC63E2"/>
    <w:rsid w:val="00ED026F"/>
    <w:rsid w:val="00ED1AA6"/>
    <w:rsid w:val="00ED2769"/>
    <w:rsid w:val="00ED2D72"/>
    <w:rsid w:val="00ED38C0"/>
    <w:rsid w:val="00ED5264"/>
    <w:rsid w:val="00ED59B0"/>
    <w:rsid w:val="00ED613A"/>
    <w:rsid w:val="00EE0A9A"/>
    <w:rsid w:val="00EE5BC7"/>
    <w:rsid w:val="00EE75D9"/>
    <w:rsid w:val="00EF1D15"/>
    <w:rsid w:val="00EF22B3"/>
    <w:rsid w:val="00EF354F"/>
    <w:rsid w:val="00EF35A2"/>
    <w:rsid w:val="00F0084E"/>
    <w:rsid w:val="00F03B69"/>
    <w:rsid w:val="00F05BCC"/>
    <w:rsid w:val="00F07A50"/>
    <w:rsid w:val="00F113DA"/>
    <w:rsid w:val="00F13C7D"/>
    <w:rsid w:val="00F15696"/>
    <w:rsid w:val="00F2153D"/>
    <w:rsid w:val="00F21AFC"/>
    <w:rsid w:val="00F2235E"/>
    <w:rsid w:val="00F23065"/>
    <w:rsid w:val="00F2449F"/>
    <w:rsid w:val="00F24586"/>
    <w:rsid w:val="00F24ABF"/>
    <w:rsid w:val="00F277EB"/>
    <w:rsid w:val="00F3485F"/>
    <w:rsid w:val="00F34B17"/>
    <w:rsid w:val="00F34BA2"/>
    <w:rsid w:val="00F368E0"/>
    <w:rsid w:val="00F3709A"/>
    <w:rsid w:val="00F373D4"/>
    <w:rsid w:val="00F37DC8"/>
    <w:rsid w:val="00F40AFD"/>
    <w:rsid w:val="00F439B3"/>
    <w:rsid w:val="00F43AE6"/>
    <w:rsid w:val="00F45037"/>
    <w:rsid w:val="00F460BE"/>
    <w:rsid w:val="00F470DF"/>
    <w:rsid w:val="00F471F6"/>
    <w:rsid w:val="00F51020"/>
    <w:rsid w:val="00F52737"/>
    <w:rsid w:val="00F52B6E"/>
    <w:rsid w:val="00F53503"/>
    <w:rsid w:val="00F56735"/>
    <w:rsid w:val="00F56B98"/>
    <w:rsid w:val="00F5797D"/>
    <w:rsid w:val="00F61341"/>
    <w:rsid w:val="00F615F9"/>
    <w:rsid w:val="00F61BAF"/>
    <w:rsid w:val="00F6388F"/>
    <w:rsid w:val="00F650C3"/>
    <w:rsid w:val="00F65D85"/>
    <w:rsid w:val="00F66C46"/>
    <w:rsid w:val="00F66DD6"/>
    <w:rsid w:val="00F67008"/>
    <w:rsid w:val="00F670CD"/>
    <w:rsid w:val="00F67D05"/>
    <w:rsid w:val="00F7525D"/>
    <w:rsid w:val="00F766FD"/>
    <w:rsid w:val="00F76728"/>
    <w:rsid w:val="00F76729"/>
    <w:rsid w:val="00F8091E"/>
    <w:rsid w:val="00F821AE"/>
    <w:rsid w:val="00F83388"/>
    <w:rsid w:val="00F84BD7"/>
    <w:rsid w:val="00F84D95"/>
    <w:rsid w:val="00F85BC8"/>
    <w:rsid w:val="00F8615C"/>
    <w:rsid w:val="00F874E0"/>
    <w:rsid w:val="00F87847"/>
    <w:rsid w:val="00F9351E"/>
    <w:rsid w:val="00F93BE5"/>
    <w:rsid w:val="00F9452E"/>
    <w:rsid w:val="00F957C1"/>
    <w:rsid w:val="00F969E5"/>
    <w:rsid w:val="00FA0C56"/>
    <w:rsid w:val="00FA1993"/>
    <w:rsid w:val="00FA1F59"/>
    <w:rsid w:val="00FA205D"/>
    <w:rsid w:val="00FA500A"/>
    <w:rsid w:val="00FA68A6"/>
    <w:rsid w:val="00FA6BB0"/>
    <w:rsid w:val="00FA6DA4"/>
    <w:rsid w:val="00FB1585"/>
    <w:rsid w:val="00FB23D0"/>
    <w:rsid w:val="00FB4E9B"/>
    <w:rsid w:val="00FB6D04"/>
    <w:rsid w:val="00FB7826"/>
    <w:rsid w:val="00FB7982"/>
    <w:rsid w:val="00FC07D4"/>
    <w:rsid w:val="00FC0D95"/>
    <w:rsid w:val="00FC1138"/>
    <w:rsid w:val="00FC1C3D"/>
    <w:rsid w:val="00FC29F3"/>
    <w:rsid w:val="00FC55FC"/>
    <w:rsid w:val="00FD0889"/>
    <w:rsid w:val="00FD456E"/>
    <w:rsid w:val="00FD501D"/>
    <w:rsid w:val="00FD5860"/>
    <w:rsid w:val="00FD6E8D"/>
    <w:rsid w:val="00FD7A9F"/>
    <w:rsid w:val="00FE186C"/>
    <w:rsid w:val="00FE352D"/>
    <w:rsid w:val="00FE40EB"/>
    <w:rsid w:val="00FE4D02"/>
    <w:rsid w:val="00FE5997"/>
    <w:rsid w:val="00FE64CF"/>
    <w:rsid w:val="00FE6A9E"/>
    <w:rsid w:val="00FE722F"/>
    <w:rsid w:val="00FE7975"/>
    <w:rsid w:val="00FE7D62"/>
    <w:rsid w:val="00FE7E0B"/>
    <w:rsid w:val="00FF0933"/>
    <w:rsid w:val="00FF0ACF"/>
    <w:rsid w:val="00FF1E39"/>
    <w:rsid w:val="00FF2D73"/>
    <w:rsid w:val="00FF3694"/>
    <w:rsid w:val="00FF3819"/>
    <w:rsid w:val="00FF477D"/>
    <w:rsid w:val="00FF5EE2"/>
    <w:rsid w:val="00FF625C"/>
    <w:rsid w:val="00FF6FAE"/>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5D250"/>
  <w15:chartTrackingRefBased/>
  <w15:docId w15:val="{8315C596-F366-433E-B634-3806DEC5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AE8"/>
    <w:pPr>
      <w:tabs>
        <w:tab w:val="left" w:pos="1247"/>
        <w:tab w:val="left" w:pos="1814"/>
        <w:tab w:val="left" w:pos="2381"/>
        <w:tab w:val="left" w:pos="2948"/>
        <w:tab w:val="left" w:pos="3515"/>
      </w:tabs>
      <w:spacing w:line="280" w:lineRule="exact"/>
      <w:jc w:val="both"/>
    </w:pPr>
    <w:rPr>
      <w:rFonts w:eastAsia="Times New Roman"/>
      <w:sz w:val="21"/>
      <w:szCs w:val="10"/>
      <w:lang w:val="en-US" w:eastAsia="zh-CN"/>
    </w:rPr>
  </w:style>
  <w:style w:type="paragraph" w:styleId="Heading1">
    <w:name w:val="heading 1"/>
    <w:basedOn w:val="Normal"/>
    <w:next w:val="Normalnumber"/>
    <w:link w:val="Heading1Char"/>
    <w:rsid w:val="00447AE8"/>
    <w:pPr>
      <w:keepNext/>
      <w:numPr>
        <w:numId w:val="2"/>
      </w:numPr>
      <w:spacing w:before="240"/>
      <w:outlineLvl w:val="0"/>
    </w:pPr>
    <w:rPr>
      <w:b/>
      <w:sz w:val="28"/>
    </w:rPr>
  </w:style>
  <w:style w:type="paragraph" w:styleId="Heading2">
    <w:name w:val="heading 2"/>
    <w:basedOn w:val="Normal"/>
    <w:next w:val="Normalnumber"/>
    <w:link w:val="Heading2Char"/>
    <w:rsid w:val="00447AE8"/>
    <w:pPr>
      <w:keepNext/>
      <w:numPr>
        <w:ilvl w:val="1"/>
        <w:numId w:val="2"/>
      </w:numPr>
      <w:spacing w:before="240"/>
      <w:outlineLvl w:val="1"/>
    </w:pPr>
    <w:rPr>
      <w:b/>
      <w:sz w:val="24"/>
      <w:szCs w:val="24"/>
    </w:rPr>
  </w:style>
  <w:style w:type="paragraph" w:styleId="Heading3">
    <w:name w:val="heading 3"/>
    <w:basedOn w:val="Normal"/>
    <w:next w:val="Normalnumber"/>
    <w:link w:val="Heading3Char"/>
    <w:rsid w:val="00447AE8"/>
    <w:pPr>
      <w:numPr>
        <w:ilvl w:val="2"/>
        <w:numId w:val="2"/>
      </w:numPr>
      <w:outlineLvl w:val="2"/>
    </w:pPr>
    <w:rPr>
      <w:b/>
    </w:rPr>
  </w:style>
  <w:style w:type="paragraph" w:styleId="Heading4">
    <w:name w:val="heading 4"/>
    <w:basedOn w:val="Heading3"/>
    <w:next w:val="Normalnumber"/>
    <w:link w:val="Heading4Char"/>
    <w:rsid w:val="00447AE8"/>
    <w:pPr>
      <w:keepNext/>
      <w:numPr>
        <w:ilvl w:val="3"/>
      </w:numPr>
      <w:outlineLvl w:val="3"/>
    </w:pPr>
  </w:style>
  <w:style w:type="paragraph" w:styleId="Heading5">
    <w:name w:val="heading 5"/>
    <w:basedOn w:val="Normal"/>
    <w:next w:val="Normal"/>
    <w:link w:val="Heading5Char"/>
    <w:rsid w:val="00447AE8"/>
    <w:pPr>
      <w:keepNext/>
      <w:numPr>
        <w:ilvl w:val="4"/>
        <w:numId w:val="2"/>
      </w:numPr>
      <w:outlineLvl w:val="4"/>
    </w:pPr>
    <w:rPr>
      <w:rFonts w:ascii="Univers" w:hAnsi="Univers"/>
      <w:b/>
      <w:sz w:val="24"/>
    </w:rPr>
  </w:style>
  <w:style w:type="paragraph" w:styleId="Heading6">
    <w:name w:val="heading 6"/>
    <w:basedOn w:val="Normal"/>
    <w:next w:val="Normal"/>
    <w:link w:val="Heading6Char"/>
    <w:rsid w:val="00447AE8"/>
    <w:pPr>
      <w:keepNext/>
      <w:numPr>
        <w:ilvl w:val="5"/>
        <w:numId w:val="2"/>
      </w:numPr>
      <w:outlineLvl w:val="5"/>
    </w:pPr>
    <w:rPr>
      <w:b/>
      <w:bCs/>
      <w:sz w:val="24"/>
    </w:rPr>
  </w:style>
  <w:style w:type="paragraph" w:styleId="Heading7">
    <w:name w:val="heading 7"/>
    <w:basedOn w:val="Normal"/>
    <w:next w:val="Normal"/>
    <w:link w:val="Heading7Char"/>
    <w:rsid w:val="00447AE8"/>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447AE8"/>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447AE8"/>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447AE8"/>
    <w:rPr>
      <w:rFonts w:ascii="Times New Roman" w:hAnsi="Times New Roman"/>
      <w:b/>
      <w:sz w:val="18"/>
    </w:rPr>
  </w:style>
  <w:style w:type="table" w:customStyle="1" w:styleId="Tabledocright">
    <w:name w:val="Table_doc_right"/>
    <w:basedOn w:val="TableNormal"/>
    <w:rsid w:val="00447AE8"/>
    <w:pPr>
      <w:spacing w:before="40" w:after="40" w:line="240" w:lineRule="auto"/>
    </w:pPr>
    <w:rPr>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447AE8"/>
    <w:pPr>
      <w:ind w:left="1000"/>
    </w:pPr>
    <w:rPr>
      <w:sz w:val="18"/>
      <w:szCs w:val="18"/>
    </w:rPr>
  </w:style>
  <w:style w:type="paragraph" w:styleId="TOC7">
    <w:name w:val="toc 7"/>
    <w:basedOn w:val="Normal"/>
    <w:next w:val="Normal"/>
    <w:autoRedefine/>
    <w:semiHidden/>
    <w:rsid w:val="00447AE8"/>
    <w:pPr>
      <w:ind w:left="1200"/>
    </w:pPr>
    <w:rPr>
      <w:sz w:val="18"/>
      <w:szCs w:val="18"/>
    </w:rPr>
  </w:style>
  <w:style w:type="paragraph" w:styleId="TOC8">
    <w:name w:val="toc 8"/>
    <w:basedOn w:val="Normal"/>
    <w:next w:val="Normal"/>
    <w:autoRedefine/>
    <w:semiHidden/>
    <w:rsid w:val="00447AE8"/>
    <w:pPr>
      <w:ind w:left="1400"/>
    </w:pPr>
    <w:rPr>
      <w:sz w:val="18"/>
      <w:szCs w:val="18"/>
    </w:rPr>
  </w:style>
  <w:style w:type="paragraph" w:styleId="TOC9">
    <w:name w:val="toc 9"/>
    <w:basedOn w:val="Normal"/>
    <w:next w:val="Normal"/>
    <w:autoRedefine/>
    <w:semiHidden/>
    <w:rsid w:val="00447AE8"/>
    <w:pPr>
      <w:ind w:left="1600"/>
    </w:pPr>
    <w:rPr>
      <w:sz w:val="18"/>
      <w:szCs w:val="18"/>
    </w:rPr>
  </w:style>
  <w:style w:type="paragraph" w:customStyle="1" w:styleId="Titlefigure">
    <w:name w:val="Title_figure"/>
    <w:basedOn w:val="Titletable"/>
    <w:next w:val="NormalNonumber"/>
    <w:rsid w:val="00447AE8"/>
    <w:rPr>
      <w:bCs w:val="0"/>
    </w:rPr>
  </w:style>
  <w:style w:type="paragraph" w:styleId="TableofFigures">
    <w:name w:val="table of figures"/>
    <w:basedOn w:val="Normal"/>
    <w:next w:val="Normal"/>
    <w:autoRedefine/>
    <w:semiHidden/>
    <w:rsid w:val="00447AE8"/>
    <w:pPr>
      <w:ind w:left="1814" w:hanging="567"/>
    </w:pPr>
  </w:style>
  <w:style w:type="paragraph" w:customStyle="1" w:styleId="CH1">
    <w:name w:val="CH1"/>
    <w:basedOn w:val="Normal-pool"/>
    <w:next w:val="CH2"/>
    <w:qFormat/>
    <w:rsid w:val="00447AE8"/>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447AE8"/>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447AE8"/>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447AE8"/>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447AE8"/>
    <w:pPr>
      <w:spacing w:after="0" w:line="240" w:lineRule="auto"/>
    </w:pPr>
    <w:rPr>
      <w:rFonts w:ascii="Arial"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447AE8"/>
    <w:pPr>
      <w:keepNext/>
      <w:keepLines/>
      <w:tabs>
        <w:tab w:val="right" w:pos="851"/>
        <w:tab w:val="left" w:pos="4082"/>
      </w:tabs>
      <w:suppressAutoHyphens/>
      <w:ind w:left="1247" w:right="284" w:hanging="1247"/>
    </w:pPr>
    <w:rPr>
      <w:b/>
    </w:rPr>
  </w:style>
  <w:style w:type="paragraph" w:customStyle="1" w:styleId="Footerpool">
    <w:name w:val="Footer_pool"/>
    <w:basedOn w:val="Normal"/>
    <w:next w:val="Normal"/>
    <w:semiHidden/>
    <w:rsid w:val="00447AE8"/>
    <w:pPr>
      <w:tabs>
        <w:tab w:val="left" w:pos="4321"/>
        <w:tab w:val="right" w:pos="8641"/>
      </w:tabs>
      <w:spacing w:before="6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lang w:val="fr-CA" w:eastAsia="en-US"/>
    </w:rPr>
  </w:style>
  <w:style w:type="paragraph" w:customStyle="1" w:styleId="Footer-pool">
    <w:name w:val="Footer-pool"/>
    <w:basedOn w:val="Normal"/>
    <w:next w:val="Normal"/>
    <w:rsid w:val="00447AE8"/>
    <w:pPr>
      <w:tabs>
        <w:tab w:val="left" w:pos="4082"/>
        <w:tab w:val="left" w:pos="4321"/>
        <w:tab w:val="right" w:pos="8641"/>
      </w:tabs>
      <w:spacing w:before="60"/>
    </w:pPr>
    <w:rPr>
      <w:b/>
      <w:sz w:val="18"/>
    </w:rPr>
  </w:style>
  <w:style w:type="paragraph" w:customStyle="1" w:styleId="Header-pool">
    <w:name w:val="Header-pool"/>
    <w:basedOn w:val="Normal"/>
    <w:next w:val="Normal"/>
    <w:rsid w:val="00447AE8"/>
    <w:pPr>
      <w:pBdr>
        <w:bottom w:val="single" w:sz="4" w:space="1" w:color="auto"/>
      </w:pBdr>
      <w:tabs>
        <w:tab w:val="left" w:pos="4082"/>
        <w:tab w:val="center" w:pos="4536"/>
        <w:tab w:val="right" w:pos="9072"/>
      </w:tabs>
    </w:pPr>
    <w:rPr>
      <w:b/>
      <w:sz w:val="18"/>
    </w:rPr>
  </w:style>
  <w:style w:type="paragraph" w:customStyle="1" w:styleId="Normal-pool">
    <w:name w:val="Normal-pool"/>
    <w:link w:val="Normal-poolChar"/>
    <w:qFormat/>
    <w:rsid w:val="00447AE8"/>
    <w:pPr>
      <w:tabs>
        <w:tab w:val="left" w:pos="624"/>
        <w:tab w:val="left" w:pos="1247"/>
        <w:tab w:val="left" w:pos="1814"/>
        <w:tab w:val="left" w:pos="2381"/>
        <w:tab w:val="left" w:pos="2948"/>
        <w:tab w:val="left" w:pos="3515"/>
        <w:tab w:val="left" w:pos="4082"/>
      </w:tabs>
      <w:spacing w:after="0" w:line="240" w:lineRule="auto"/>
    </w:pPr>
    <w:rPr>
      <w:rFonts w:eastAsia="Times New Roman"/>
      <w:lang w:val="en-US" w:eastAsia="en-US"/>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qFormat/>
    <w:rsid w:val="00447AE8"/>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rsid w:val="00447AE8"/>
    <w:pPr>
      <w:tabs>
        <w:tab w:val="left" w:pos="4082"/>
      </w:tabs>
      <w:spacing w:before="20" w:after="0" w:line="210" w:lineRule="exact"/>
      <w:ind w:left="475" w:hanging="475"/>
      <w:jc w:val="left"/>
    </w:pPr>
    <w:rPr>
      <w:noProof/>
      <w:spacing w:val="5"/>
      <w:w w:val="104"/>
      <w:kern w:val="14"/>
      <w:sz w:val="18"/>
      <w:szCs w:val="20"/>
      <w:lang w:val="fr-CA"/>
    </w:rPr>
  </w:style>
  <w:style w:type="character" w:customStyle="1" w:styleId="Normal-poolChar">
    <w:name w:val="Normal-pool Char"/>
    <w:link w:val="Normal-pool"/>
    <w:rsid w:val="00447AE8"/>
    <w:rPr>
      <w:rFonts w:ascii="Times New Roman" w:eastAsia="Times New Roman" w:hAnsi="Times New Roman" w:cs="Times New Roman"/>
      <w:lang w:val="en-US" w:eastAsia="en-US"/>
    </w:rPr>
  </w:style>
  <w:style w:type="table" w:customStyle="1" w:styleId="AATable">
    <w:name w:val="AA_Table"/>
    <w:basedOn w:val="TableNormal"/>
    <w:semiHidden/>
    <w:rsid w:val="00447AE8"/>
    <w:pPr>
      <w:spacing w:after="0" w:line="240" w:lineRule="auto"/>
    </w:pPr>
    <w:rPr>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447AE8"/>
    <w:pPr>
      <w:keepNext/>
      <w:keepLines/>
      <w:tabs>
        <w:tab w:val="clear" w:pos="1247"/>
        <w:tab w:val="clear" w:pos="1814"/>
        <w:tab w:val="clear" w:pos="2381"/>
        <w:tab w:val="clear" w:pos="2948"/>
        <w:tab w:val="clear" w:pos="3515"/>
        <w:tab w:val="clear" w:pos="4082"/>
        <w:tab w:val="right" w:pos="2920"/>
      </w:tabs>
      <w:suppressAutoHyphens/>
    </w:pPr>
    <w:rPr>
      <w:b/>
    </w:rPr>
  </w:style>
  <w:style w:type="paragraph" w:customStyle="1" w:styleId="AATitle2">
    <w:name w:val="AA_Title2"/>
    <w:basedOn w:val="AATitle"/>
    <w:qFormat/>
    <w:rsid w:val="00447AE8"/>
    <w:pPr>
      <w:spacing w:before="120" w:after="120"/>
    </w:pPr>
  </w:style>
  <w:style w:type="paragraph" w:customStyle="1" w:styleId="BBTitle">
    <w:name w:val="BB_Title"/>
    <w:basedOn w:val="Normal-pool"/>
    <w:qFormat/>
    <w:rsid w:val="00447AE8"/>
    <w:pPr>
      <w:keepNext/>
      <w:keepLines/>
      <w:suppressAutoHyphens/>
      <w:spacing w:before="320" w:after="240"/>
      <w:ind w:left="1247" w:right="567"/>
    </w:pPr>
    <w:rPr>
      <w:b/>
      <w:sz w:val="28"/>
      <w:szCs w:val="28"/>
    </w:rPr>
  </w:style>
  <w:style w:type="paragraph" w:styleId="Footer">
    <w:name w:val="footer"/>
    <w:basedOn w:val="Normal"/>
    <w:link w:val="FooterChar"/>
    <w:rsid w:val="00447AE8"/>
    <w:pPr>
      <w:tabs>
        <w:tab w:val="center" w:pos="4320"/>
        <w:tab w:val="right" w:pos="8640"/>
      </w:tabs>
      <w:spacing w:before="60"/>
    </w:pPr>
    <w:rPr>
      <w:rFonts w:eastAsia="PMingLiU"/>
      <w:b/>
      <w:noProof/>
      <w:sz w:val="17"/>
    </w:rPr>
  </w:style>
  <w:style w:type="paragraph" w:styleId="Header">
    <w:name w:val="header"/>
    <w:basedOn w:val="Normal"/>
    <w:link w:val="HeaderChar"/>
    <w:semiHidden/>
    <w:rsid w:val="00447AE8"/>
    <w:pPr>
      <w:pBdr>
        <w:bottom w:val="single" w:sz="4" w:space="1" w:color="auto"/>
      </w:pBdr>
      <w:tabs>
        <w:tab w:val="center" w:pos="4536"/>
        <w:tab w:val="right" w:pos="9072"/>
      </w:tabs>
    </w:pPr>
    <w:rPr>
      <w:rFonts w:eastAsia="PMingLiU"/>
      <w:b/>
      <w:noProof/>
      <w:sz w:val="18"/>
    </w:rPr>
  </w:style>
  <w:style w:type="character" w:styleId="Hyperlink">
    <w:name w:val="Hyperlink"/>
    <w:uiPriority w:val="99"/>
    <w:unhideWhenUsed/>
    <w:rsid w:val="00447AE8"/>
    <w:rPr>
      <w:rFonts w:ascii="Times New Roman" w:hAnsi="Times New Roman"/>
      <w:color w:val="0000FF"/>
      <w:sz w:val="20"/>
      <w:szCs w:val="20"/>
      <w:u w:val="single"/>
      <w:lang w:val="en-US"/>
    </w:rPr>
  </w:style>
  <w:style w:type="numbering" w:customStyle="1" w:styleId="Normallist">
    <w:name w:val="Normal_list"/>
    <w:basedOn w:val="NoList"/>
    <w:rsid w:val="00447AE8"/>
  </w:style>
  <w:style w:type="paragraph" w:customStyle="1" w:styleId="NormalNonumber">
    <w:name w:val="Normal_No_number"/>
    <w:basedOn w:val="Normal-pool"/>
    <w:qFormat/>
    <w:rsid w:val="00447AE8"/>
    <w:pPr>
      <w:spacing w:after="120"/>
      <w:ind w:left="1247"/>
    </w:pPr>
  </w:style>
  <w:style w:type="paragraph" w:customStyle="1" w:styleId="Normalnumber">
    <w:name w:val="Normal_number"/>
    <w:basedOn w:val="Normal"/>
    <w:link w:val="NormalnumberChar"/>
    <w:qFormat/>
    <w:rsid w:val="00447AE8"/>
    <w:pPr>
      <w:tabs>
        <w:tab w:val="left" w:pos="4082"/>
      </w:tabs>
    </w:pPr>
  </w:style>
  <w:style w:type="paragraph" w:customStyle="1" w:styleId="Titletable">
    <w:name w:val="Title_table"/>
    <w:basedOn w:val="Normal-pool"/>
    <w:next w:val="NormalNonumber"/>
    <w:rsid w:val="00447AE8"/>
    <w:pPr>
      <w:keepNext/>
      <w:keepLines/>
      <w:suppressAutoHyphens/>
      <w:spacing w:after="60"/>
      <w:ind w:left="1247"/>
    </w:pPr>
    <w:rPr>
      <w:b/>
      <w:bCs/>
    </w:rPr>
  </w:style>
  <w:style w:type="paragraph" w:styleId="TOC1">
    <w:name w:val="toc 1"/>
    <w:basedOn w:val="Normal-pool"/>
    <w:next w:val="Normal-pool"/>
    <w:uiPriority w:val="39"/>
    <w:unhideWhenUsed/>
    <w:rsid w:val="00447AE8"/>
    <w:pPr>
      <w:tabs>
        <w:tab w:val="right" w:leader="dot" w:pos="9486"/>
      </w:tabs>
      <w:spacing w:before="240"/>
      <w:ind w:left="1814" w:hanging="567"/>
    </w:pPr>
    <w:rPr>
      <w:bCs/>
    </w:rPr>
  </w:style>
  <w:style w:type="paragraph" w:styleId="TOC2">
    <w:name w:val="toc 2"/>
    <w:basedOn w:val="Normal-pool"/>
    <w:next w:val="Normal-pool"/>
    <w:uiPriority w:val="39"/>
    <w:unhideWhenUsed/>
    <w:rsid w:val="00447AE8"/>
    <w:pPr>
      <w:tabs>
        <w:tab w:val="right" w:leader="dot" w:pos="9486"/>
      </w:tabs>
      <w:ind w:left="2381" w:hanging="567"/>
    </w:pPr>
  </w:style>
  <w:style w:type="paragraph" w:styleId="TOC3">
    <w:name w:val="toc 3"/>
    <w:basedOn w:val="Normal-pool"/>
    <w:next w:val="Normal-pool"/>
    <w:unhideWhenUsed/>
    <w:rsid w:val="00447AE8"/>
    <w:pPr>
      <w:tabs>
        <w:tab w:val="right" w:leader="dot" w:pos="9486"/>
      </w:tabs>
      <w:ind w:left="2948" w:hanging="567"/>
    </w:pPr>
    <w:rPr>
      <w:iCs/>
    </w:rPr>
  </w:style>
  <w:style w:type="paragraph" w:styleId="TOC4">
    <w:name w:val="toc 4"/>
    <w:basedOn w:val="Normal-pool"/>
    <w:next w:val="Normal-pool"/>
    <w:unhideWhenUsed/>
    <w:rsid w:val="00447AE8"/>
    <w:pPr>
      <w:tabs>
        <w:tab w:val="left" w:pos="1000"/>
        <w:tab w:val="right" w:leader="dot" w:pos="9486"/>
      </w:tabs>
      <w:ind w:left="3515" w:hanging="567"/>
    </w:pPr>
    <w:rPr>
      <w:szCs w:val="18"/>
    </w:rPr>
  </w:style>
  <w:style w:type="paragraph" w:styleId="TOC5">
    <w:name w:val="toc 5"/>
    <w:basedOn w:val="Normal-pool"/>
    <w:next w:val="Normal-pool"/>
    <w:rsid w:val="00447AE8"/>
    <w:pPr>
      <w:ind w:left="800"/>
    </w:pPr>
    <w:rPr>
      <w:sz w:val="18"/>
      <w:szCs w:val="18"/>
    </w:rPr>
  </w:style>
  <w:style w:type="paragraph" w:customStyle="1" w:styleId="ZZAnxheader">
    <w:name w:val="ZZ_Anx_header"/>
    <w:basedOn w:val="Normal-pool"/>
    <w:rsid w:val="00447AE8"/>
    <w:rPr>
      <w:b/>
      <w:bCs/>
      <w:sz w:val="28"/>
      <w:szCs w:val="22"/>
    </w:rPr>
  </w:style>
  <w:style w:type="paragraph" w:customStyle="1" w:styleId="ZZAnxtitle">
    <w:name w:val="ZZ_Anx_title"/>
    <w:basedOn w:val="Normal-pool"/>
    <w:rsid w:val="00447AE8"/>
    <w:pPr>
      <w:spacing w:before="360" w:after="120"/>
      <w:ind w:left="1247"/>
    </w:pPr>
    <w:rPr>
      <w:b/>
      <w:bCs/>
      <w:sz w:val="28"/>
      <w:szCs w:val="26"/>
    </w:rPr>
  </w:style>
  <w:style w:type="paragraph" w:styleId="BalloonText">
    <w:name w:val="Balloon Text"/>
    <w:basedOn w:val="Normal"/>
    <w:link w:val="BalloonTextChar"/>
    <w:unhideWhenUsed/>
    <w:rsid w:val="00447AE8"/>
    <w:rPr>
      <w:rFonts w:ascii="Tahoma" w:hAnsi="Tahoma" w:cs="Tahoma"/>
      <w:sz w:val="16"/>
      <w:szCs w:val="16"/>
    </w:rPr>
  </w:style>
  <w:style w:type="character" w:customStyle="1" w:styleId="BalloonTextChar">
    <w:name w:val="Balloon Text Char"/>
    <w:basedOn w:val="DefaultParagraphFont"/>
    <w:link w:val="BalloonText"/>
    <w:rsid w:val="00447AE8"/>
    <w:rPr>
      <w:rFonts w:ascii="Tahoma" w:eastAsia="Times New Roman" w:hAnsi="Tahoma" w:cs="Tahoma"/>
      <w:sz w:val="16"/>
      <w:szCs w:val="16"/>
      <w:lang w:eastAsia="en-US"/>
    </w:rPr>
  </w:style>
  <w:style w:type="character" w:styleId="CommentReference">
    <w:name w:val="annotation reference"/>
    <w:basedOn w:val="DefaultParagraphFont"/>
    <w:unhideWhenUsed/>
    <w:rsid w:val="00447AE8"/>
    <w:rPr>
      <w:rFonts w:ascii="Times New Roman" w:eastAsia="SimSun" w:hAnsi="Times New Roman"/>
      <w:sz w:val="6"/>
      <w:szCs w:val="16"/>
    </w:rPr>
  </w:style>
  <w:style w:type="paragraph" w:styleId="CommentText">
    <w:name w:val="annotation text"/>
    <w:basedOn w:val="Normal"/>
    <w:link w:val="CommentTextChar"/>
    <w:unhideWhenUsed/>
    <w:rsid w:val="00447AE8"/>
  </w:style>
  <w:style w:type="character" w:customStyle="1" w:styleId="CommentTextChar">
    <w:name w:val="Comment Text Char"/>
    <w:basedOn w:val="DefaultParagraphFont"/>
    <w:link w:val="CommentText"/>
    <w:rsid w:val="00447AE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nhideWhenUsed/>
    <w:rsid w:val="00447AE8"/>
    <w:rPr>
      <w:b/>
      <w:bCs/>
    </w:rPr>
  </w:style>
  <w:style w:type="character" w:customStyle="1" w:styleId="CommentSubjectChar">
    <w:name w:val="Comment Subject Char"/>
    <w:basedOn w:val="CommentTextChar"/>
    <w:link w:val="CommentSubject"/>
    <w:rsid w:val="00447AE8"/>
    <w:rPr>
      <w:rFonts w:ascii="Times New Roman" w:eastAsia="Times New Roman" w:hAnsi="Times New Roman" w:cs="Times New Roman"/>
      <w:b/>
      <w:bCs/>
      <w:lang w:eastAsia="en-US"/>
    </w:rPr>
  </w:style>
  <w:style w:type="character" w:customStyle="1" w:styleId="NormalnumberChar">
    <w:name w:val="Normal_number Char"/>
    <w:link w:val="Normalnumber"/>
    <w:locked/>
    <w:rsid w:val="00447AE8"/>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447AE8"/>
    <w:rPr>
      <w:rFonts w:ascii="Times New Roman" w:eastAsia="Times New Roman" w:hAnsi="Times New Roman" w:cs="Times New Roman"/>
      <w:sz w:val="18"/>
      <w:lang w:val="fr-CA" w:eastAsia="en-US"/>
    </w:rPr>
  </w:style>
  <w:style w:type="character" w:customStyle="1" w:styleId="CH2Char">
    <w:name w:val="CH2 Char"/>
    <w:link w:val="CH2"/>
    <w:locked/>
    <w:rsid w:val="001B7586"/>
    <w:rPr>
      <w:rFonts w:ascii="Times New Roman" w:eastAsia="Times New Roman" w:hAnsi="Times New Roman" w:cs="Times New Roman"/>
      <w:b/>
      <w:sz w:val="24"/>
      <w:szCs w:val="24"/>
      <w:lang w:val="en-US" w:eastAsia="en-US"/>
    </w:rPr>
  </w:style>
  <w:style w:type="table" w:styleId="TableGrid">
    <w:name w:val="Table Grid"/>
    <w:basedOn w:val="TableNormal"/>
    <w:rsid w:val="00447AE8"/>
    <w:pPr>
      <w:spacing w:after="0" w:line="240" w:lineRule="auto"/>
    </w:pPr>
    <w:rPr>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47AE8"/>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447AE8"/>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447AE8"/>
    <w:rPr>
      <w:rFonts w:ascii="Times New Roman" w:eastAsia="Times New Roman" w:hAnsi="Times New Roman" w:cs="Times New Roman"/>
      <w:sz w:val="18"/>
      <w:lang w:eastAsia="en-US"/>
    </w:rPr>
  </w:style>
  <w:style w:type="character" w:customStyle="1" w:styleId="Heading1Char">
    <w:name w:val="Heading 1 Char"/>
    <w:basedOn w:val="DefaultParagraphFont"/>
    <w:link w:val="Heading1"/>
    <w:rsid w:val="00447AE8"/>
    <w:rPr>
      <w:rFonts w:eastAsia="Times New Roman"/>
      <w:b/>
      <w:sz w:val="28"/>
      <w:szCs w:val="10"/>
      <w:lang w:val="en-US" w:eastAsia="zh-CN"/>
    </w:rPr>
  </w:style>
  <w:style w:type="character" w:customStyle="1" w:styleId="Heading2Char">
    <w:name w:val="Heading 2 Char"/>
    <w:basedOn w:val="DefaultParagraphFont"/>
    <w:link w:val="Heading2"/>
    <w:rsid w:val="00447AE8"/>
    <w:rPr>
      <w:rFonts w:eastAsia="Times New Roman"/>
      <w:b/>
      <w:sz w:val="24"/>
      <w:szCs w:val="24"/>
      <w:lang w:val="en-US" w:eastAsia="zh-CN"/>
    </w:rPr>
  </w:style>
  <w:style w:type="character" w:customStyle="1" w:styleId="Heading3Char">
    <w:name w:val="Heading 3 Char"/>
    <w:basedOn w:val="DefaultParagraphFont"/>
    <w:link w:val="Heading3"/>
    <w:rsid w:val="00447AE8"/>
    <w:rPr>
      <w:rFonts w:eastAsia="Times New Roman"/>
      <w:b/>
      <w:sz w:val="21"/>
      <w:szCs w:val="10"/>
      <w:lang w:val="en-US" w:eastAsia="zh-CN"/>
    </w:rPr>
  </w:style>
  <w:style w:type="character" w:customStyle="1" w:styleId="Heading4Char">
    <w:name w:val="Heading 4 Char"/>
    <w:basedOn w:val="DefaultParagraphFont"/>
    <w:link w:val="Heading4"/>
    <w:rsid w:val="00447AE8"/>
    <w:rPr>
      <w:rFonts w:eastAsia="Times New Roman"/>
      <w:b/>
      <w:sz w:val="21"/>
      <w:szCs w:val="10"/>
      <w:lang w:val="en-US" w:eastAsia="zh-CN"/>
    </w:rPr>
  </w:style>
  <w:style w:type="character" w:customStyle="1" w:styleId="Heading5Char">
    <w:name w:val="Heading 5 Char"/>
    <w:basedOn w:val="DefaultParagraphFont"/>
    <w:link w:val="Heading5"/>
    <w:rsid w:val="00447AE8"/>
    <w:rPr>
      <w:rFonts w:ascii="Univers" w:eastAsia="Times New Roman" w:hAnsi="Univers"/>
      <w:b/>
      <w:sz w:val="24"/>
      <w:szCs w:val="10"/>
      <w:lang w:val="en-US" w:eastAsia="zh-CN"/>
    </w:rPr>
  </w:style>
  <w:style w:type="character" w:customStyle="1" w:styleId="Heading6Char">
    <w:name w:val="Heading 6 Char"/>
    <w:basedOn w:val="DefaultParagraphFont"/>
    <w:link w:val="Heading6"/>
    <w:rsid w:val="00447AE8"/>
    <w:rPr>
      <w:rFonts w:eastAsia="Times New Roman"/>
      <w:b/>
      <w:bCs/>
      <w:sz w:val="24"/>
      <w:szCs w:val="10"/>
      <w:lang w:val="en-US" w:eastAsia="zh-CN"/>
    </w:rPr>
  </w:style>
  <w:style w:type="character" w:customStyle="1" w:styleId="Heading7Char">
    <w:name w:val="Heading 7 Char"/>
    <w:basedOn w:val="DefaultParagraphFont"/>
    <w:link w:val="Heading7"/>
    <w:rsid w:val="00447AE8"/>
    <w:rPr>
      <w:rFonts w:eastAsia="Times New Roman"/>
      <w:snapToGrid w:val="0"/>
      <w:sz w:val="21"/>
      <w:szCs w:val="10"/>
      <w:u w:val="single"/>
      <w:lang w:val="en-US" w:eastAsia="zh-CN"/>
    </w:rPr>
  </w:style>
  <w:style w:type="character" w:customStyle="1" w:styleId="Heading8Char">
    <w:name w:val="Heading 8 Char"/>
    <w:basedOn w:val="DefaultParagraphFont"/>
    <w:link w:val="Heading8"/>
    <w:rsid w:val="00447AE8"/>
    <w:rPr>
      <w:rFonts w:eastAsia="Times New Roman"/>
      <w:snapToGrid w:val="0"/>
      <w:sz w:val="21"/>
      <w:szCs w:val="10"/>
      <w:u w:val="single"/>
      <w:lang w:val="en-US" w:eastAsia="zh-CN"/>
    </w:rPr>
  </w:style>
  <w:style w:type="character" w:customStyle="1" w:styleId="Heading9Char">
    <w:name w:val="Heading 9 Char"/>
    <w:basedOn w:val="DefaultParagraphFont"/>
    <w:link w:val="Heading9"/>
    <w:rsid w:val="00447AE8"/>
    <w:rPr>
      <w:rFonts w:eastAsia="Times New Roman"/>
      <w:snapToGrid w:val="0"/>
      <w:sz w:val="21"/>
      <w:szCs w:val="10"/>
      <w:u w:val="single"/>
      <w:lang w:val="en-US"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447AE8"/>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447AE8"/>
    <w:rPr>
      <w:rFonts w:ascii="Times New Roman" w:eastAsia="Times New Roman" w:hAnsi="Times New Roman" w:cs="Times New Roman"/>
      <w:b/>
      <w:sz w:val="18"/>
      <w:lang w:eastAsia="en-US"/>
    </w:rPr>
  </w:style>
  <w:style w:type="paragraph" w:customStyle="1" w:styleId="Footnote-pool">
    <w:name w:val="Footnote-pool"/>
    <w:basedOn w:val="Normal-pool"/>
    <w:rsid w:val="00F470DF"/>
    <w:pPr>
      <w:spacing w:before="20" w:after="40"/>
      <w:ind w:left="1247"/>
    </w:pPr>
    <w:rPr>
      <w:sz w:val="18"/>
    </w:rPr>
  </w:style>
  <w:style w:type="paragraph" w:customStyle="1" w:styleId="Titletfsubpar">
    <w:name w:val="Title_tf_subpar"/>
    <w:basedOn w:val="Normal-pool"/>
    <w:rsid w:val="00F470DF"/>
    <w:pPr>
      <w:spacing w:before="40" w:after="240"/>
    </w:pPr>
    <w:rPr>
      <w:sz w:val="17"/>
    </w:rPr>
  </w:style>
  <w:style w:type="paragraph" w:customStyle="1" w:styleId="AConvName">
    <w:name w:val="A_ConvName"/>
    <w:basedOn w:val="Normal-pool"/>
    <w:next w:val="Normal-pool"/>
    <w:rsid w:val="00447AE8"/>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rsid w:val="00447AE8"/>
    <w:pPr>
      <w:tabs>
        <w:tab w:val="clear" w:pos="624"/>
        <w:tab w:val="clear" w:pos="1247"/>
        <w:tab w:val="clear" w:pos="1814"/>
        <w:tab w:val="clear" w:pos="2381"/>
        <w:tab w:val="clear" w:pos="2948"/>
        <w:tab w:val="clear" w:pos="3515"/>
        <w:tab w:val="clear" w:pos="4082"/>
        <w:tab w:val="right" w:pos="2920"/>
      </w:tabs>
    </w:pPr>
    <w:rPr>
      <w:rFonts w:eastAsia="SimSun"/>
      <w:lang w:val="en-GB"/>
    </w:rPr>
  </w:style>
  <w:style w:type="paragraph" w:customStyle="1" w:styleId="AText">
    <w:name w:val="A_Text"/>
    <w:basedOn w:val="Normal-pool"/>
    <w:rsid w:val="00447AE8"/>
    <w:pPr>
      <w:spacing w:before="120" w:after="120"/>
    </w:pPr>
  </w:style>
  <w:style w:type="paragraph" w:customStyle="1" w:styleId="ATwoLetters">
    <w:name w:val="A_TwoLetters"/>
    <w:basedOn w:val="Normal-pool"/>
    <w:next w:val="Normal-pool"/>
    <w:rsid w:val="00447AE8"/>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447AE8"/>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447AE8"/>
    <w:rPr>
      <w:color w:val="800080"/>
      <w:u w:val="single"/>
    </w:rPr>
  </w:style>
  <w:style w:type="paragraph" w:customStyle="1" w:styleId="Footnote-Text">
    <w:name w:val="Footnote-Text"/>
    <w:basedOn w:val="Normal-pool"/>
    <w:rsid w:val="00447AE8"/>
    <w:pPr>
      <w:spacing w:before="20" w:after="40"/>
      <w:ind w:left="1247"/>
    </w:pPr>
    <w:rPr>
      <w:sz w:val="18"/>
    </w:rPr>
  </w:style>
  <w:style w:type="paragraph" w:customStyle="1" w:styleId="Normal-pool-Table">
    <w:name w:val="Normal-pool-Table"/>
    <w:basedOn w:val="Normal-pool"/>
    <w:rsid w:val="00447AE8"/>
    <w:pPr>
      <w:spacing w:before="40" w:after="40"/>
    </w:pPr>
    <w:rPr>
      <w:sz w:val="18"/>
    </w:rPr>
  </w:style>
  <w:style w:type="character" w:styleId="PlaceholderText">
    <w:name w:val="Placeholder Text"/>
    <w:basedOn w:val="DefaultParagraphFont"/>
    <w:uiPriority w:val="99"/>
    <w:semiHidden/>
    <w:rsid w:val="00447AE8"/>
    <w:rPr>
      <w:color w:val="808080"/>
    </w:rPr>
  </w:style>
  <w:style w:type="paragraph" w:customStyle="1" w:styleId="ALogo">
    <w:name w:val="A_Logo"/>
    <w:basedOn w:val="Normal-pool"/>
    <w:link w:val="ALogoChar"/>
    <w:qFormat/>
    <w:rsid w:val="00447AE8"/>
    <w:pPr>
      <w:spacing w:before="120" w:after="240"/>
    </w:pPr>
  </w:style>
  <w:style w:type="character" w:customStyle="1" w:styleId="ALogoChar">
    <w:name w:val="A_Logo Char"/>
    <w:basedOn w:val="Normal-poolChar"/>
    <w:link w:val="ALogo"/>
    <w:rsid w:val="00447AE8"/>
    <w:rPr>
      <w:rFonts w:ascii="Times New Roman" w:eastAsia="Times New Roman" w:hAnsi="Times New Roman" w:cs="Times New Roman"/>
      <w:lang w:val="en-US" w:eastAsia="en-US"/>
    </w:rPr>
  </w:style>
  <w:style w:type="paragraph" w:customStyle="1" w:styleId="ASpacer">
    <w:name w:val="A_Spacer"/>
    <w:basedOn w:val="Normal-pool"/>
    <w:link w:val="ASpacerChar"/>
    <w:qFormat/>
    <w:rsid w:val="00447AE8"/>
    <w:rPr>
      <w:sz w:val="2"/>
    </w:rPr>
  </w:style>
  <w:style w:type="character" w:customStyle="1" w:styleId="ASpacerChar">
    <w:name w:val="A_Spacer Char"/>
    <w:basedOn w:val="Normal-poolChar"/>
    <w:link w:val="ASpacer"/>
    <w:rsid w:val="00447AE8"/>
    <w:rPr>
      <w:rFonts w:ascii="Times New Roman" w:eastAsia="Times New Roman" w:hAnsi="Times New Roman" w:cs="Times New Roman"/>
      <w:sz w:val="2"/>
      <w:lang w:val="en-US" w:eastAsia="en-US"/>
    </w:rPr>
  </w:style>
  <w:style w:type="numbering" w:customStyle="1" w:styleId="Normallist1">
    <w:name w:val="Normal_list1"/>
    <w:basedOn w:val="NoList"/>
    <w:rsid w:val="002C2A8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0.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0.emf"/><Relationship Id="rId27" Type="http://schemas.openxmlformats.org/officeDocument/2006/relationships/header" Target="header7.xml"/><Relationship Id="rId30" Type="http://schemas.openxmlformats.org/officeDocument/2006/relationships/footer" Target="footer6.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Downloads\UNEP-IPBES_EN(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2022-05-23T11:38:51Z</Uploadeddate>
  </documentManagement>
</p:properties>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604203F9-5A84-4F4B-9377-CEF5D0654FFF}"/>
</file>

<file path=customXml/itemProps3.xml><?xml version="1.0" encoding="utf-8"?>
<ds:datastoreItem xmlns:ds="http://schemas.openxmlformats.org/officeDocument/2006/customXml" ds:itemID="{D6154310-2751-41F2-9AAB-3EDD2FBA07E3}">
  <ds:schemaRefs>
    <ds:schemaRef ds:uri="http://schemas.openxmlformats.org/officeDocument/2006/bibliography"/>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UNEP-IPBES_EN(3)</Template>
  <TotalTime>1</TotalTime>
  <Pages>10</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2022-04-19T01:31:00Z</cp:lastPrinted>
  <dcterms:created xsi:type="dcterms:W3CDTF">2022-05-23T09:28:00Z</dcterms:created>
  <dcterms:modified xsi:type="dcterms:W3CDTF">2022-05-23T09:28:00Z</dcterms:modified>
  <cp:category>UNEP-IPBES</cp:category>
  <cp:contentStatus>Check</cp:contentStatus>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xiaoning.yin</vt:lpwstr>
  </property>
  <property fmtid="{D5CDD505-2E9C-101B-9397-08002B2CF9AE}" pid="5" name="GeneratedDate">
    <vt:lpwstr>04/18/2022 16:48:16</vt:lpwstr>
  </property>
  <property fmtid="{D5CDD505-2E9C-101B-9397-08002B2CF9AE}" pid="6" name="OriginalDocID">
    <vt:lpwstr>88d151af-6ab1-43f9-a8ef-d5b9f5df361f</vt:lpwstr>
  </property>
</Properties>
</file>