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right"/>
        <w:tblLayout w:type="fixed"/>
        <w:tblLook w:val="0000" w:firstRow="0" w:lastRow="0" w:firstColumn="0" w:lastColumn="0" w:noHBand="0" w:noVBand="0"/>
      </w:tblPr>
      <w:tblGrid>
        <w:gridCol w:w="1560"/>
        <w:gridCol w:w="425"/>
        <w:gridCol w:w="4819"/>
        <w:gridCol w:w="709"/>
        <w:gridCol w:w="1985"/>
      </w:tblGrid>
      <w:tr w:rsidR="00905D73" w:rsidRPr="002D6AA6" w14:paraId="53BFE4B7" w14:textId="77777777" w:rsidTr="005D286C">
        <w:trPr>
          <w:cantSplit/>
          <w:trHeight w:val="57"/>
          <w:jc w:val="right"/>
        </w:trPr>
        <w:tc>
          <w:tcPr>
            <w:tcW w:w="1560" w:type="dxa"/>
          </w:tcPr>
          <w:p w14:paraId="4EA28A7E" w14:textId="3CB66446" w:rsidR="00905D73" w:rsidRPr="002D6AA6" w:rsidRDefault="009A61E3" w:rsidP="00E94F37">
            <w:pPr>
              <w:pStyle w:val="AUnitedNations"/>
            </w:pPr>
            <w:r w:rsidRPr="00E34FA7">
              <w:rPr>
                <w:rFonts w:ascii="SimHei" w:eastAsia="SimHei" w:hAnsi="SimHei" w:hint="eastAsia"/>
                <w:sz w:val="32"/>
                <w:szCs w:val="24"/>
                <w:lang w:eastAsia="zh-CN"/>
              </w:rPr>
              <w:t>联合国</w:t>
            </w:r>
          </w:p>
        </w:tc>
        <w:tc>
          <w:tcPr>
            <w:tcW w:w="5953" w:type="dxa"/>
            <w:gridSpan w:val="3"/>
          </w:tcPr>
          <w:p w14:paraId="4CA7D4FF" w14:textId="0BB17BD8" w:rsidR="00905D73" w:rsidRPr="002D6AA6" w:rsidRDefault="009A61E3" w:rsidP="00E94F37">
            <w:pPr>
              <w:pStyle w:val="AText"/>
              <w:spacing w:before="20"/>
              <w:ind w:left="-113"/>
            </w:pPr>
            <w:r w:rsidRPr="00E73BA5">
              <w:rPr>
                <w:noProof/>
                <w:lang w:eastAsia="en-GB"/>
              </w:rPr>
              <w:drawing>
                <wp:inline distT="0" distB="0" distL="0" distR="0" wp14:anchorId="32E8C36B" wp14:editId="269DB152">
                  <wp:extent cx="3759200" cy="528242"/>
                  <wp:effectExtent l="0" t="0" r="0" b="5715"/>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8066" cy="532298"/>
                          </a:xfrm>
                          <a:prstGeom prst="rect">
                            <a:avLst/>
                          </a:prstGeom>
                        </pic:spPr>
                      </pic:pic>
                    </a:graphicData>
                  </a:graphic>
                </wp:inline>
              </w:drawing>
            </w:r>
          </w:p>
        </w:tc>
        <w:tc>
          <w:tcPr>
            <w:tcW w:w="1985" w:type="dxa"/>
          </w:tcPr>
          <w:p w14:paraId="5DA31094" w14:textId="77777777" w:rsidR="00905D73" w:rsidRPr="002D6AA6" w:rsidRDefault="00905D73" w:rsidP="00E94F37">
            <w:pPr>
              <w:pStyle w:val="ATwoLetters"/>
              <w:rPr>
                <w:sz w:val="24"/>
                <w:szCs w:val="24"/>
              </w:rPr>
            </w:pPr>
            <w:r w:rsidRPr="002D6AA6">
              <w:t>BES</w:t>
            </w:r>
          </w:p>
        </w:tc>
      </w:tr>
      <w:tr w:rsidR="00905D73" w:rsidRPr="002D6AA6" w14:paraId="0085EAE5" w14:textId="77777777" w:rsidTr="005D286C">
        <w:trPr>
          <w:cantSplit/>
          <w:trHeight w:val="57"/>
          <w:jc w:val="right"/>
        </w:trPr>
        <w:tc>
          <w:tcPr>
            <w:tcW w:w="1985" w:type="dxa"/>
            <w:gridSpan w:val="2"/>
            <w:tcBorders>
              <w:bottom w:val="single" w:sz="4" w:space="0" w:color="auto"/>
            </w:tcBorders>
          </w:tcPr>
          <w:p w14:paraId="03B6305A" w14:textId="77777777" w:rsidR="00905D73" w:rsidRPr="002D6AA6" w:rsidRDefault="00905D73" w:rsidP="00E94F37">
            <w:pPr>
              <w:pStyle w:val="Normal-pool"/>
            </w:pPr>
          </w:p>
        </w:tc>
        <w:tc>
          <w:tcPr>
            <w:tcW w:w="4819" w:type="dxa"/>
            <w:tcBorders>
              <w:bottom w:val="single" w:sz="4" w:space="0" w:color="auto"/>
            </w:tcBorders>
          </w:tcPr>
          <w:p w14:paraId="7F69A770" w14:textId="77777777" w:rsidR="00905D73" w:rsidRPr="002D6AA6" w:rsidRDefault="00905D73" w:rsidP="00E94F37">
            <w:pPr>
              <w:pStyle w:val="Normal-pool"/>
            </w:pPr>
          </w:p>
        </w:tc>
        <w:tc>
          <w:tcPr>
            <w:tcW w:w="2694" w:type="dxa"/>
            <w:gridSpan w:val="2"/>
            <w:tcBorders>
              <w:bottom w:val="single" w:sz="4" w:space="0" w:color="auto"/>
            </w:tcBorders>
          </w:tcPr>
          <w:p w14:paraId="13495D1D" w14:textId="429AD997" w:rsidR="00905D73" w:rsidRPr="002D6AA6" w:rsidRDefault="009A61E3" w:rsidP="00E94F37">
            <w:pPr>
              <w:pStyle w:val="ASymbol"/>
            </w:pPr>
            <w:r w:rsidRPr="002D6AA6">
              <w:rPr>
                <w:b/>
                <w:sz w:val="28"/>
                <w:szCs w:val="28"/>
              </w:rPr>
              <w:t>IPBES</w:t>
            </w:r>
            <w:r w:rsidRPr="002D6AA6">
              <w:t>/9/9</w:t>
            </w:r>
          </w:p>
        </w:tc>
      </w:tr>
      <w:tr w:rsidR="005D286C" w:rsidRPr="00247142" w14:paraId="33AB9CDB" w14:textId="77777777" w:rsidTr="005D286C">
        <w:trPr>
          <w:cantSplit/>
          <w:trHeight w:val="2098"/>
          <w:jc w:val="right"/>
        </w:trPr>
        <w:tc>
          <w:tcPr>
            <w:tcW w:w="1985" w:type="dxa"/>
            <w:gridSpan w:val="2"/>
            <w:tcBorders>
              <w:top w:val="single" w:sz="4" w:space="0" w:color="auto"/>
              <w:bottom w:val="single" w:sz="24" w:space="0" w:color="auto"/>
            </w:tcBorders>
          </w:tcPr>
          <w:p w14:paraId="31E1AA0E" w14:textId="77777777" w:rsidR="005D286C" w:rsidRPr="00247142" w:rsidRDefault="005D286C" w:rsidP="00B2068A">
            <w:pPr>
              <w:pStyle w:val="AText"/>
              <w:spacing w:before="160"/>
            </w:pPr>
            <w:r w:rsidRPr="00247142">
              <w:rPr>
                <w:noProof/>
              </w:rPr>
              <w:drawing>
                <wp:inline distT="0" distB="0" distL="0" distR="0" wp14:anchorId="59AD5B71" wp14:editId="6A99EEBE">
                  <wp:extent cx="1112520" cy="518795"/>
                  <wp:effectExtent l="0" t="0" r="0" b="0"/>
                  <wp:docPr id="4"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3945BB12" w14:textId="77777777" w:rsidR="005D286C" w:rsidRPr="00317445" w:rsidRDefault="005D286C" w:rsidP="00B2068A">
            <w:pPr>
              <w:pStyle w:val="AConvName"/>
              <w:rPr>
                <w:szCs w:val="28"/>
              </w:rPr>
            </w:pPr>
            <w:proofErr w:type="spellStart"/>
            <w:r w:rsidRPr="00317445">
              <w:rPr>
                <w:rFonts w:ascii="SimHei" w:eastAsia="SimHei" w:hAnsi="SimHei"/>
                <w:szCs w:val="28"/>
              </w:rPr>
              <w:t>生物多样性和生态系统服务</w:t>
            </w:r>
            <w:proofErr w:type="spellEnd"/>
            <w:r w:rsidRPr="00317445">
              <w:rPr>
                <w:rFonts w:ascii="SimHei" w:eastAsia="SimHei" w:hAnsi="SimHei"/>
                <w:szCs w:val="28"/>
              </w:rPr>
              <w:br/>
            </w:r>
            <w:proofErr w:type="spellStart"/>
            <w:r w:rsidRPr="00317445">
              <w:rPr>
                <w:rFonts w:ascii="SimHei" w:eastAsia="SimHei" w:hAnsi="SimHei"/>
                <w:szCs w:val="28"/>
              </w:rPr>
              <w:t>政府间科学</w:t>
            </w:r>
            <w:r w:rsidRPr="00317445">
              <w:rPr>
                <w:rFonts w:ascii="SimHei" w:eastAsia="SimHei" w:hAnsi="SimHei" w:hint="eastAsia"/>
                <w:szCs w:val="28"/>
              </w:rPr>
              <w:t>与</w:t>
            </w:r>
            <w:r w:rsidRPr="00317445">
              <w:rPr>
                <w:rFonts w:ascii="SimHei" w:eastAsia="SimHei" w:hAnsi="SimHei"/>
                <w:szCs w:val="28"/>
              </w:rPr>
              <w:t>政策平台</w:t>
            </w:r>
            <w:proofErr w:type="spellEnd"/>
          </w:p>
        </w:tc>
        <w:tc>
          <w:tcPr>
            <w:tcW w:w="2694" w:type="dxa"/>
            <w:gridSpan w:val="2"/>
            <w:tcBorders>
              <w:top w:val="single" w:sz="4" w:space="0" w:color="auto"/>
              <w:bottom w:val="single" w:sz="24" w:space="0" w:color="auto"/>
            </w:tcBorders>
          </w:tcPr>
          <w:p w14:paraId="43266F2A" w14:textId="1A6A4D58" w:rsidR="005D286C" w:rsidRPr="00CA3A1F" w:rsidRDefault="005D286C" w:rsidP="00B2068A">
            <w:pPr>
              <w:tabs>
                <w:tab w:val="left" w:pos="624"/>
              </w:tabs>
              <w:spacing w:before="120" w:line="240" w:lineRule="auto"/>
              <w:jc w:val="left"/>
              <w:rPr>
                <w:sz w:val="20"/>
                <w:szCs w:val="20"/>
                <w:lang w:val="en-GB" w:eastAsia="en-GB"/>
              </w:rPr>
            </w:pPr>
            <w:r w:rsidRPr="00CA3A1F">
              <w:rPr>
                <w:sz w:val="20"/>
                <w:szCs w:val="20"/>
                <w:lang w:val="en-GB" w:eastAsia="en-GB"/>
              </w:rPr>
              <w:t xml:space="preserve">Distr.: General </w:t>
            </w:r>
            <w:r w:rsidRPr="00CA3A1F">
              <w:rPr>
                <w:sz w:val="20"/>
                <w:szCs w:val="20"/>
                <w:lang w:val="en-GB" w:eastAsia="en-GB"/>
              </w:rPr>
              <w:br/>
            </w:r>
            <w:r w:rsidRPr="00CA3A1F">
              <w:rPr>
                <w:sz w:val="20"/>
                <w:szCs w:val="20"/>
              </w:rPr>
              <w:t>10 April 2022</w:t>
            </w:r>
          </w:p>
          <w:p w14:paraId="34837EFE" w14:textId="77777777" w:rsidR="005D286C" w:rsidRPr="00CA3A1F" w:rsidRDefault="005D286C" w:rsidP="00B2068A">
            <w:pPr>
              <w:pStyle w:val="AText"/>
            </w:pPr>
            <w:r w:rsidRPr="00CA3A1F">
              <w:rPr>
                <w:lang w:eastAsia="en-GB"/>
              </w:rPr>
              <w:t>Chinese</w:t>
            </w:r>
            <w:r w:rsidRPr="00CA3A1F">
              <w:rPr>
                <w:lang w:eastAsia="en-GB"/>
              </w:rPr>
              <w:br/>
            </w:r>
            <w:r w:rsidRPr="00CA3A1F">
              <w:t xml:space="preserve">Original: English </w:t>
            </w:r>
          </w:p>
        </w:tc>
      </w:tr>
    </w:tbl>
    <w:p w14:paraId="6B5054D1" w14:textId="564FC65B" w:rsidR="00905D73" w:rsidRPr="009A61E3" w:rsidRDefault="00905D73" w:rsidP="00E94F37">
      <w:pPr>
        <w:pStyle w:val="AATitle"/>
        <w:rPr>
          <w:rFonts w:ascii="SimHei" w:eastAsia="SimHei" w:hAnsi="SimHei"/>
          <w:sz w:val="24"/>
          <w:szCs w:val="24"/>
          <w:lang w:eastAsia="zh-CN"/>
        </w:rPr>
      </w:pPr>
      <w:r w:rsidRPr="009A61E3">
        <w:rPr>
          <w:rFonts w:ascii="SimHei" w:eastAsia="SimHei" w:hAnsi="SimHei"/>
          <w:bCs/>
          <w:sz w:val="24"/>
          <w:szCs w:val="24"/>
          <w:lang w:val="zh-CN" w:eastAsia="zh-CN"/>
        </w:rPr>
        <w:t>生物多样性和生态系统服务政府间</w:t>
      </w:r>
      <w:r w:rsidR="007A5650">
        <w:rPr>
          <w:rFonts w:ascii="SimHei" w:eastAsia="SimHei" w:hAnsi="SimHei"/>
          <w:bCs/>
          <w:sz w:val="24"/>
          <w:szCs w:val="24"/>
          <w:lang w:val="zh-CN" w:eastAsia="zh-CN"/>
        </w:rPr>
        <w:br/>
      </w:r>
      <w:r w:rsidRPr="009A61E3">
        <w:rPr>
          <w:rFonts w:ascii="SimHei" w:eastAsia="SimHei" w:hAnsi="SimHei"/>
          <w:bCs/>
          <w:sz w:val="24"/>
          <w:szCs w:val="24"/>
          <w:lang w:val="zh-CN" w:eastAsia="zh-CN"/>
        </w:rPr>
        <w:t>科学与政策平台全体会议</w:t>
      </w:r>
    </w:p>
    <w:p w14:paraId="03D2CC3E" w14:textId="77777777" w:rsidR="00905D73" w:rsidRPr="009A61E3" w:rsidRDefault="00905D73" w:rsidP="00E94F37">
      <w:pPr>
        <w:pStyle w:val="AATitle"/>
        <w:rPr>
          <w:rFonts w:ascii="SimHei" w:eastAsia="SimHei" w:hAnsi="SimHei"/>
          <w:sz w:val="24"/>
          <w:szCs w:val="24"/>
          <w:lang w:eastAsia="zh-CN"/>
        </w:rPr>
      </w:pPr>
      <w:r w:rsidRPr="009A61E3">
        <w:rPr>
          <w:rFonts w:ascii="SimHei" w:eastAsia="SimHei" w:hAnsi="SimHei"/>
          <w:bCs/>
          <w:sz w:val="24"/>
          <w:szCs w:val="24"/>
          <w:lang w:val="zh-CN" w:eastAsia="zh-CN"/>
        </w:rPr>
        <w:t>第九届会议</w:t>
      </w:r>
    </w:p>
    <w:p w14:paraId="48F212CE" w14:textId="77777777" w:rsidR="00905D73" w:rsidRPr="009A61E3" w:rsidRDefault="00905D73" w:rsidP="00E94F37">
      <w:pPr>
        <w:pStyle w:val="AATitle"/>
        <w:rPr>
          <w:b w:val="0"/>
          <w:bCs/>
          <w:sz w:val="24"/>
          <w:szCs w:val="24"/>
          <w:lang w:eastAsia="zh-CN"/>
        </w:rPr>
      </w:pPr>
      <w:r w:rsidRPr="009A61E3">
        <w:rPr>
          <w:b w:val="0"/>
          <w:bCs/>
          <w:sz w:val="24"/>
          <w:szCs w:val="24"/>
          <w:lang w:val="zh-CN" w:eastAsia="zh-CN"/>
        </w:rPr>
        <w:t>2022年7月3日至9日，德国波恩</w:t>
      </w:r>
    </w:p>
    <w:p w14:paraId="53E520C6" w14:textId="77777777" w:rsidR="00BF0A6C" w:rsidRPr="009A61E3" w:rsidRDefault="00BF0A6C" w:rsidP="00E94F37">
      <w:pPr>
        <w:pStyle w:val="AATitle"/>
        <w:rPr>
          <w:b w:val="0"/>
          <w:bCs/>
          <w:sz w:val="24"/>
          <w:szCs w:val="22"/>
          <w:lang w:eastAsia="zh-CN"/>
        </w:rPr>
      </w:pPr>
      <w:r w:rsidRPr="009A61E3">
        <w:rPr>
          <w:b w:val="0"/>
          <w:bCs/>
          <w:sz w:val="24"/>
          <w:szCs w:val="24"/>
          <w:lang w:val="zh-CN" w:eastAsia="zh-CN"/>
        </w:rPr>
        <w:t>临时议程</w:t>
      </w:r>
      <w:r w:rsidRPr="009A61E3">
        <w:rPr>
          <w:b w:val="0"/>
          <w:bCs/>
          <w:sz w:val="24"/>
          <w:szCs w:val="22"/>
          <w:lang w:val="zh-CN" w:eastAsia="zh-CN"/>
        </w:rPr>
        <w:footnoteReference w:customMarkFollows="1" w:id="2"/>
        <w:t>*</w:t>
      </w:r>
      <w:r w:rsidRPr="009A61E3">
        <w:rPr>
          <w:b w:val="0"/>
          <w:bCs/>
          <w:sz w:val="24"/>
          <w:szCs w:val="24"/>
          <w:lang w:val="zh-CN" w:eastAsia="zh-CN"/>
        </w:rPr>
        <w:t>项目7 (d)</w:t>
      </w:r>
    </w:p>
    <w:p w14:paraId="6481D202" w14:textId="621E218F" w:rsidR="00C302B6" w:rsidRPr="009A61E3" w:rsidRDefault="00BF0A6C" w:rsidP="00E94F37">
      <w:pPr>
        <w:pStyle w:val="AATitle2"/>
        <w:ind w:right="5103"/>
        <w:rPr>
          <w:rFonts w:ascii="SimHei" w:eastAsia="SimHei" w:hAnsi="SimHei"/>
          <w:sz w:val="24"/>
          <w:szCs w:val="24"/>
          <w:lang w:eastAsia="zh-CN"/>
        </w:rPr>
      </w:pPr>
      <w:r w:rsidRPr="009A61E3">
        <w:rPr>
          <w:rFonts w:ascii="SimHei" w:eastAsia="SimHei" w:hAnsi="SimHei"/>
          <w:bCs/>
          <w:sz w:val="24"/>
          <w:szCs w:val="24"/>
          <w:lang w:val="zh-CN" w:eastAsia="zh-CN"/>
        </w:rPr>
        <w:t>评估知识：与政府间气候变化专门委员会的合作</w:t>
      </w:r>
    </w:p>
    <w:p w14:paraId="6C810A96" w14:textId="61005320" w:rsidR="00F058B8" w:rsidRPr="009A61E3" w:rsidRDefault="00F058B8" w:rsidP="00E94F37">
      <w:pPr>
        <w:pStyle w:val="BBTitle"/>
        <w:rPr>
          <w:rFonts w:ascii="SimHei" w:eastAsia="SimHei" w:hAnsi="SimHei"/>
          <w:sz w:val="32"/>
          <w:szCs w:val="32"/>
          <w:lang w:eastAsia="zh-CN"/>
        </w:rPr>
      </w:pPr>
      <w:r w:rsidRPr="009A61E3">
        <w:rPr>
          <w:rFonts w:ascii="SimHei" w:eastAsia="SimHei" w:hAnsi="SimHei"/>
          <w:bCs/>
          <w:sz w:val="32"/>
          <w:szCs w:val="32"/>
          <w:lang w:val="zh-CN" w:eastAsia="zh-CN"/>
        </w:rPr>
        <w:t>与政府间气候变化专门委员会的合作</w:t>
      </w:r>
    </w:p>
    <w:p w14:paraId="2D7FFF06" w14:textId="4E321E64" w:rsidR="00F058B8" w:rsidRPr="009A61E3" w:rsidRDefault="000B7664" w:rsidP="00E94F37">
      <w:pPr>
        <w:pStyle w:val="CH2"/>
        <w:rPr>
          <w:rFonts w:ascii="SimHei" w:eastAsia="SimHei" w:hAnsi="SimHei"/>
          <w:sz w:val="28"/>
          <w:szCs w:val="28"/>
        </w:rPr>
      </w:pPr>
      <w:r w:rsidRPr="009A61E3">
        <w:rPr>
          <w:rFonts w:ascii="SimHei" w:eastAsia="SimHei" w:hAnsi="SimHei"/>
          <w:sz w:val="28"/>
          <w:szCs w:val="28"/>
          <w:lang w:val="zh-CN" w:eastAsia="zh-CN"/>
        </w:rPr>
        <w:tab/>
      </w:r>
      <w:r w:rsidRPr="009A61E3">
        <w:rPr>
          <w:rFonts w:ascii="SimHei" w:eastAsia="SimHei" w:hAnsi="SimHei"/>
          <w:sz w:val="28"/>
          <w:szCs w:val="28"/>
          <w:lang w:val="zh-CN" w:eastAsia="zh-CN"/>
        </w:rPr>
        <w:tab/>
      </w:r>
      <w:proofErr w:type="spellStart"/>
      <w:r w:rsidRPr="009A61E3">
        <w:rPr>
          <w:rFonts w:ascii="SimHei" w:eastAsia="SimHei" w:hAnsi="SimHei"/>
          <w:bCs/>
          <w:sz w:val="28"/>
          <w:szCs w:val="28"/>
          <w:lang w:val="zh-CN"/>
        </w:rPr>
        <w:t>秘书处的说明</w:t>
      </w:r>
      <w:proofErr w:type="spellEnd"/>
    </w:p>
    <w:p w14:paraId="22675DA0" w14:textId="41070E0C" w:rsidR="00F058B8" w:rsidRPr="002D6AA6" w:rsidRDefault="00F058B8" w:rsidP="00E94F37">
      <w:pPr>
        <w:pStyle w:val="BBTitle"/>
      </w:pPr>
      <w:r w:rsidRPr="009A61E3">
        <w:rPr>
          <w:rFonts w:ascii="SimHei" w:eastAsia="SimHei" w:hAnsi="SimHei"/>
          <w:bCs/>
          <w:sz w:val="32"/>
          <w:szCs w:val="32"/>
          <w:lang w:val="zh-CN" w:eastAsia="zh-CN"/>
        </w:rPr>
        <w:t>导言</w:t>
      </w:r>
    </w:p>
    <w:p w14:paraId="727F91CC" w14:textId="3750F6BA" w:rsidR="00F058B8" w:rsidRPr="009A61E3" w:rsidRDefault="00F058B8" w:rsidP="00E94F37">
      <w:pPr>
        <w:pStyle w:val="Normalnumber"/>
        <w:jc w:val="both"/>
        <w:rPr>
          <w:rFonts w:eastAsia="SimSun"/>
          <w:sz w:val="24"/>
          <w:szCs w:val="24"/>
          <w:lang w:eastAsia="zh-CN"/>
        </w:rPr>
      </w:pPr>
      <w:r w:rsidRPr="009A61E3">
        <w:rPr>
          <w:rFonts w:eastAsia="SimSun"/>
          <w:sz w:val="24"/>
          <w:szCs w:val="24"/>
          <w:lang w:val="zh-CN" w:eastAsia="zh-CN"/>
        </w:rPr>
        <w:t>在</w:t>
      </w:r>
      <w:r w:rsidRPr="009A61E3">
        <w:rPr>
          <w:rFonts w:eastAsia="SimSun"/>
          <w:sz w:val="24"/>
          <w:szCs w:val="24"/>
          <w:lang w:val="zh-CN" w:eastAsia="zh-CN"/>
        </w:rPr>
        <w:t>IPBES-8/1</w:t>
      </w:r>
      <w:r w:rsidRPr="009A61E3">
        <w:rPr>
          <w:rFonts w:eastAsia="SimSun"/>
          <w:sz w:val="24"/>
          <w:szCs w:val="24"/>
          <w:lang w:val="zh-CN" w:eastAsia="zh-CN"/>
        </w:rPr>
        <w:t>号决定第二节第</w:t>
      </w:r>
      <w:r w:rsidRPr="009A61E3">
        <w:rPr>
          <w:rFonts w:eastAsia="SimSun"/>
          <w:sz w:val="24"/>
          <w:szCs w:val="24"/>
          <w:lang w:val="zh-CN" w:eastAsia="zh-CN"/>
        </w:rPr>
        <w:t>8</w:t>
      </w:r>
      <w:r w:rsidRPr="009A61E3">
        <w:rPr>
          <w:rFonts w:eastAsia="SimSun"/>
          <w:sz w:val="24"/>
          <w:szCs w:val="24"/>
          <w:lang w:val="zh-CN" w:eastAsia="zh-CN"/>
        </w:rPr>
        <w:t>段中，生物多样性和生态系统服务政府间科学与政策平台（生物多样性平台）全体会议欢迎秘书处关于生物多样性和气候变化方面工作以及与政府间气候变化专门委员会（气专委）合作的说明（</w:t>
      </w:r>
      <w:r w:rsidRPr="009A61E3">
        <w:rPr>
          <w:rFonts w:eastAsia="SimSun"/>
          <w:sz w:val="24"/>
          <w:szCs w:val="24"/>
          <w:lang w:val="zh-CN" w:eastAsia="zh-CN"/>
        </w:rPr>
        <w:t>IPBES/8/6</w:t>
      </w:r>
      <w:r w:rsidRPr="009A61E3">
        <w:rPr>
          <w:rFonts w:eastAsia="SimSun"/>
          <w:sz w:val="24"/>
          <w:szCs w:val="24"/>
          <w:lang w:val="zh-CN" w:eastAsia="zh-CN"/>
        </w:rPr>
        <w:t>）。在同一决定第</w:t>
      </w:r>
      <w:r w:rsidRPr="009A61E3">
        <w:rPr>
          <w:rFonts w:eastAsia="SimSun"/>
          <w:sz w:val="24"/>
          <w:szCs w:val="24"/>
          <w:lang w:val="zh-CN" w:eastAsia="zh-CN"/>
        </w:rPr>
        <w:t>9</w:t>
      </w:r>
      <w:r w:rsidRPr="009A61E3">
        <w:rPr>
          <w:rFonts w:eastAsia="SimSun"/>
          <w:sz w:val="24"/>
          <w:szCs w:val="24"/>
          <w:lang w:val="zh-CN" w:eastAsia="zh-CN"/>
        </w:rPr>
        <w:t>段中，全体会议邀请生物多样性平台主席团及其执行秘书继续与气专委一起探讨气专委和生物多样性平台之间今后联合开展活动的方法，包括</w:t>
      </w:r>
      <w:r w:rsidRPr="009A61E3">
        <w:rPr>
          <w:rFonts w:eastAsia="SimSun"/>
          <w:sz w:val="24"/>
          <w:szCs w:val="24"/>
          <w:lang w:val="zh-CN" w:eastAsia="zh-CN"/>
        </w:rPr>
        <w:t>IPBES/8/6</w:t>
      </w:r>
      <w:r w:rsidRPr="009A61E3">
        <w:rPr>
          <w:rFonts w:eastAsia="SimSun"/>
          <w:sz w:val="24"/>
          <w:szCs w:val="24"/>
          <w:lang w:val="zh-CN" w:eastAsia="zh-CN"/>
        </w:rPr>
        <w:t>号文件第二节中概述的方法，同时考虑到任何联合活动都需要是透明的，依循气专委和生物多样性平台的各项决定及其各自的政策和程序，并请执行秘书向全体会议第九届会议报告这方面的进展。</w:t>
      </w:r>
    </w:p>
    <w:p w14:paraId="230934AD" w14:textId="45683D15" w:rsidR="00F058B8" w:rsidRPr="009A61E3" w:rsidRDefault="00F058B8" w:rsidP="00E94F37">
      <w:pPr>
        <w:pStyle w:val="Normalnumber"/>
        <w:jc w:val="both"/>
        <w:rPr>
          <w:rFonts w:eastAsia="SimSun"/>
          <w:sz w:val="24"/>
          <w:szCs w:val="24"/>
          <w:lang w:eastAsia="zh-CN"/>
        </w:rPr>
      </w:pPr>
      <w:r w:rsidRPr="009A61E3">
        <w:rPr>
          <w:rFonts w:eastAsia="SimSun"/>
          <w:sz w:val="24"/>
          <w:szCs w:val="24"/>
          <w:lang w:val="zh-CN" w:eastAsia="zh-CN"/>
        </w:rPr>
        <w:t>在同一决定第</w:t>
      </w:r>
      <w:r w:rsidRPr="009A61E3">
        <w:rPr>
          <w:rFonts w:eastAsia="SimSun"/>
          <w:sz w:val="24"/>
          <w:szCs w:val="24"/>
          <w:lang w:val="zh-CN" w:eastAsia="zh-CN"/>
        </w:rPr>
        <w:t>10</w:t>
      </w:r>
      <w:r w:rsidRPr="009A61E3">
        <w:rPr>
          <w:rFonts w:eastAsia="SimSun"/>
          <w:sz w:val="24"/>
          <w:szCs w:val="24"/>
          <w:lang w:val="zh-CN" w:eastAsia="zh-CN"/>
        </w:rPr>
        <w:t>段中，全体会议请执行秘书邀请成员就以下事项提出建议：可从气专委与生物多样性平台的合作中受益的与生物多样性和气候变化相关的专题或方法问题，并请执行秘书将这些建议的汇编提交给全体会议第九届会议。</w:t>
      </w:r>
    </w:p>
    <w:p w14:paraId="3336842D" w14:textId="72DA7C84" w:rsidR="00F058B8" w:rsidRPr="009A61E3" w:rsidRDefault="00F058B8" w:rsidP="00E94F37">
      <w:pPr>
        <w:pStyle w:val="Normalnumber"/>
        <w:jc w:val="both"/>
        <w:rPr>
          <w:rFonts w:eastAsia="SimSun"/>
          <w:sz w:val="24"/>
          <w:szCs w:val="24"/>
          <w:lang w:eastAsia="zh-CN"/>
        </w:rPr>
      </w:pPr>
      <w:r w:rsidRPr="009A61E3">
        <w:rPr>
          <w:rFonts w:eastAsia="SimSun"/>
          <w:sz w:val="24"/>
          <w:szCs w:val="24"/>
          <w:lang w:val="zh-CN" w:eastAsia="zh-CN"/>
        </w:rPr>
        <w:t>本说明第一节提供信息，说明自全体会议第八届会议以来与气专委合作的情况。第二节提供信息，说明将从气专委与生物多样性平台的合作中受益的、与生物多样性和气候变化相关的专题或方法问题方面建议的汇编情况。第三节概述建议全体大会第九届会议采取的行动。</w:t>
      </w:r>
    </w:p>
    <w:p w14:paraId="4D797615" w14:textId="42E7CD43" w:rsidR="00F058B8" w:rsidRPr="00543937" w:rsidRDefault="00F058B8" w:rsidP="007A5650">
      <w:pPr>
        <w:pStyle w:val="CH1"/>
        <w:ind w:left="1248" w:hanging="709"/>
        <w:rPr>
          <w:rFonts w:ascii="SimHei" w:eastAsia="SimHei" w:hAnsi="SimHei"/>
          <w:b w:val="0"/>
          <w:bCs/>
          <w:sz w:val="32"/>
          <w:szCs w:val="32"/>
          <w:lang w:eastAsia="zh-CN"/>
        </w:rPr>
      </w:pPr>
      <w:r w:rsidRPr="00543937">
        <w:rPr>
          <w:rFonts w:ascii="SimHei" w:eastAsia="SimHei" w:hAnsi="SimHei"/>
          <w:bCs/>
          <w:sz w:val="32"/>
          <w:szCs w:val="32"/>
          <w:lang w:val="zh-CN" w:eastAsia="zh-CN"/>
        </w:rPr>
        <w:lastRenderedPageBreak/>
        <w:t>一、</w:t>
      </w:r>
      <w:r w:rsidRPr="00543937">
        <w:rPr>
          <w:rFonts w:ascii="SimHei" w:eastAsia="SimHei" w:hAnsi="SimHei"/>
          <w:sz w:val="32"/>
          <w:szCs w:val="32"/>
          <w:lang w:val="zh-CN" w:eastAsia="zh-CN"/>
        </w:rPr>
        <w:tab/>
      </w:r>
      <w:r w:rsidRPr="00543937">
        <w:rPr>
          <w:rFonts w:ascii="SimHei" w:eastAsia="SimHei" w:hAnsi="SimHei"/>
          <w:bCs/>
          <w:sz w:val="32"/>
          <w:szCs w:val="32"/>
          <w:lang w:val="zh-CN" w:eastAsia="zh-CN"/>
        </w:rPr>
        <w:t>自全体会议第八届会议以来与气专委的合作</w:t>
      </w:r>
    </w:p>
    <w:p w14:paraId="47B3E543" w14:textId="0D9CE1DA" w:rsidR="00F058B8" w:rsidRPr="009A61E3" w:rsidRDefault="00F058B8" w:rsidP="00E94F37">
      <w:pPr>
        <w:pStyle w:val="Normalnumber"/>
        <w:keepNext/>
        <w:keepLines/>
        <w:jc w:val="both"/>
        <w:rPr>
          <w:rFonts w:eastAsia="SimSun"/>
          <w:sz w:val="24"/>
          <w:szCs w:val="24"/>
          <w:lang w:eastAsia="zh-CN"/>
        </w:rPr>
      </w:pPr>
      <w:r w:rsidRPr="009A61E3">
        <w:rPr>
          <w:rFonts w:eastAsia="SimSun"/>
          <w:sz w:val="24"/>
          <w:szCs w:val="24"/>
          <w:lang w:val="zh-CN" w:eastAsia="zh-CN"/>
        </w:rPr>
        <w:t>全体会议邀请生物多样性平台主席团和执行秘书继续与气专委</w:t>
      </w:r>
      <w:r w:rsidR="00CA5CC0">
        <w:rPr>
          <w:rFonts w:eastAsia="SimSun" w:hint="eastAsia"/>
          <w:sz w:val="24"/>
          <w:szCs w:val="24"/>
          <w:lang w:val="zh-CN" w:eastAsia="zh-CN"/>
        </w:rPr>
        <w:t>一起</w:t>
      </w:r>
      <w:r w:rsidRPr="009A61E3">
        <w:rPr>
          <w:rFonts w:eastAsia="SimSun"/>
          <w:sz w:val="24"/>
          <w:szCs w:val="24"/>
          <w:lang w:val="zh-CN" w:eastAsia="zh-CN"/>
        </w:rPr>
        <w:t>探讨气专委和生物多样性平台之间今后联合开展活动的方法；因此，生物多样性平台主席（代表主席团）和执行秘书联系了气专委主席和秘书，以期安排一次在线会议，探讨两个机构今后可能进行的合作。</w:t>
      </w:r>
    </w:p>
    <w:p w14:paraId="5B6F08D0" w14:textId="3FF929BC" w:rsidR="00F058B8" w:rsidRPr="009A61E3" w:rsidRDefault="00724875" w:rsidP="00E94F37">
      <w:pPr>
        <w:pStyle w:val="Normalnumber"/>
        <w:jc w:val="both"/>
        <w:rPr>
          <w:rFonts w:eastAsia="SimSun"/>
          <w:sz w:val="24"/>
          <w:szCs w:val="24"/>
          <w:lang w:eastAsia="zh-CN"/>
        </w:rPr>
      </w:pPr>
      <w:r w:rsidRPr="009A61E3">
        <w:rPr>
          <w:rFonts w:eastAsia="SimSun"/>
          <w:sz w:val="24"/>
          <w:szCs w:val="24"/>
          <w:lang w:val="zh-CN" w:eastAsia="zh-CN"/>
        </w:rPr>
        <w:t>由于气专委的第六次评估报告核准工作相关会议日程非常繁忙，截至</w:t>
      </w:r>
      <w:r w:rsidRPr="009A61E3">
        <w:rPr>
          <w:rFonts w:eastAsia="SimSun"/>
          <w:sz w:val="24"/>
          <w:szCs w:val="24"/>
          <w:lang w:val="zh-CN" w:eastAsia="zh-CN"/>
        </w:rPr>
        <w:t>2022</w:t>
      </w:r>
      <w:r w:rsidRPr="009A61E3">
        <w:rPr>
          <w:rFonts w:eastAsia="SimSun"/>
          <w:sz w:val="24"/>
          <w:szCs w:val="24"/>
          <w:lang w:val="zh-CN" w:eastAsia="zh-CN"/>
        </w:rPr>
        <w:t>年</w:t>
      </w:r>
      <w:r w:rsidRPr="009A61E3">
        <w:rPr>
          <w:rFonts w:eastAsia="SimSun"/>
          <w:sz w:val="24"/>
          <w:szCs w:val="24"/>
          <w:lang w:val="zh-CN" w:eastAsia="zh-CN"/>
        </w:rPr>
        <w:t>4</w:t>
      </w:r>
      <w:r w:rsidRPr="009A61E3">
        <w:rPr>
          <w:rFonts w:eastAsia="SimSun"/>
          <w:sz w:val="24"/>
          <w:szCs w:val="24"/>
          <w:lang w:val="zh-CN" w:eastAsia="zh-CN"/>
        </w:rPr>
        <w:t>月，尚未举行任何会议。</w:t>
      </w:r>
    </w:p>
    <w:p w14:paraId="4DB20CB9" w14:textId="54C2FAF2" w:rsidR="00F058B8" w:rsidRPr="00543937" w:rsidRDefault="00F058B8" w:rsidP="003B78F8">
      <w:pPr>
        <w:pStyle w:val="CH1"/>
        <w:ind w:left="1248" w:right="140" w:hanging="709"/>
        <w:rPr>
          <w:rFonts w:ascii="SimHei" w:eastAsia="SimHei" w:hAnsi="SimHei"/>
          <w:sz w:val="32"/>
          <w:szCs w:val="32"/>
          <w:lang w:eastAsia="zh-CN"/>
        </w:rPr>
      </w:pPr>
      <w:r w:rsidRPr="00543937">
        <w:rPr>
          <w:rFonts w:ascii="SimHei" w:eastAsia="SimHei" w:hAnsi="SimHei"/>
          <w:bCs/>
          <w:sz w:val="32"/>
          <w:szCs w:val="32"/>
          <w:lang w:val="zh-CN" w:eastAsia="zh-CN"/>
        </w:rPr>
        <w:t>二、</w:t>
      </w:r>
      <w:r w:rsidRPr="00543937">
        <w:rPr>
          <w:rFonts w:ascii="SimHei" w:eastAsia="SimHei" w:hAnsi="SimHei"/>
          <w:sz w:val="32"/>
          <w:szCs w:val="32"/>
          <w:lang w:val="zh-CN" w:eastAsia="zh-CN"/>
        </w:rPr>
        <w:tab/>
      </w:r>
      <w:r w:rsidRPr="00543937">
        <w:rPr>
          <w:rFonts w:ascii="SimHei" w:eastAsia="SimHei" w:hAnsi="SimHei"/>
          <w:bCs/>
          <w:sz w:val="32"/>
          <w:szCs w:val="32"/>
          <w:lang w:val="zh-CN" w:eastAsia="zh-CN"/>
        </w:rPr>
        <w:t>将从气专委与生物多样性平台的合作中受益的、与生物多样性和气候变化相关的专题或方法问题方面建议的汇编</w:t>
      </w:r>
    </w:p>
    <w:p w14:paraId="429EE408" w14:textId="43647F1E" w:rsidR="00F058B8" w:rsidRPr="009A61E3" w:rsidRDefault="00F058B8" w:rsidP="00E94F37">
      <w:pPr>
        <w:pStyle w:val="Normalnumber"/>
        <w:jc w:val="both"/>
        <w:rPr>
          <w:rFonts w:eastAsia="SimSun"/>
          <w:sz w:val="24"/>
          <w:szCs w:val="24"/>
          <w:lang w:eastAsia="zh-CN"/>
        </w:rPr>
      </w:pPr>
      <w:r w:rsidRPr="009A61E3">
        <w:rPr>
          <w:rFonts w:eastAsia="SimSun"/>
          <w:sz w:val="24"/>
          <w:szCs w:val="24"/>
          <w:lang w:val="zh-CN" w:eastAsia="zh-CN"/>
        </w:rPr>
        <w:t>应全体会议的要求，执行秘书在</w:t>
      </w:r>
      <w:r w:rsidRPr="009A61E3">
        <w:rPr>
          <w:rFonts w:eastAsia="SimSun"/>
          <w:sz w:val="24"/>
          <w:szCs w:val="24"/>
          <w:lang w:val="zh-CN" w:eastAsia="zh-CN"/>
        </w:rPr>
        <w:t>2022</w:t>
      </w:r>
      <w:r w:rsidRPr="009A61E3">
        <w:rPr>
          <w:rFonts w:eastAsia="SimSun"/>
          <w:sz w:val="24"/>
          <w:szCs w:val="24"/>
          <w:lang w:val="zh-CN" w:eastAsia="zh-CN"/>
        </w:rPr>
        <w:t>年</w:t>
      </w:r>
      <w:r w:rsidRPr="009A61E3">
        <w:rPr>
          <w:rFonts w:eastAsia="SimSun"/>
          <w:sz w:val="24"/>
          <w:szCs w:val="24"/>
          <w:lang w:val="zh-CN" w:eastAsia="zh-CN"/>
        </w:rPr>
        <w:t>3</w:t>
      </w:r>
      <w:r w:rsidRPr="009A61E3">
        <w:rPr>
          <w:rFonts w:eastAsia="SimSun"/>
          <w:sz w:val="24"/>
          <w:szCs w:val="24"/>
          <w:lang w:val="zh-CN" w:eastAsia="zh-CN"/>
        </w:rPr>
        <w:t>月</w:t>
      </w:r>
      <w:r w:rsidRPr="009A61E3">
        <w:rPr>
          <w:rFonts w:eastAsia="SimSun"/>
          <w:sz w:val="24"/>
          <w:szCs w:val="24"/>
          <w:lang w:val="zh-CN" w:eastAsia="zh-CN"/>
        </w:rPr>
        <w:t>10</w:t>
      </w:r>
      <w:r w:rsidRPr="009A61E3">
        <w:rPr>
          <w:rFonts w:eastAsia="SimSun"/>
          <w:sz w:val="24"/>
          <w:szCs w:val="24"/>
          <w:lang w:val="zh-CN" w:eastAsia="zh-CN"/>
        </w:rPr>
        <w:t>日的</w:t>
      </w:r>
      <w:r w:rsidRPr="009A61E3">
        <w:rPr>
          <w:rFonts w:eastAsia="SimSun"/>
          <w:sz w:val="24"/>
          <w:szCs w:val="24"/>
          <w:lang w:val="zh-CN" w:eastAsia="zh-CN"/>
        </w:rPr>
        <w:t>EM/2022/10</w:t>
      </w:r>
      <w:r w:rsidRPr="009A61E3">
        <w:rPr>
          <w:rFonts w:eastAsia="SimSun"/>
          <w:sz w:val="24"/>
          <w:szCs w:val="24"/>
          <w:lang w:val="zh-CN" w:eastAsia="zh-CN"/>
        </w:rPr>
        <w:t>号通知中邀请各成员在</w:t>
      </w:r>
      <w:r w:rsidRPr="009A61E3">
        <w:rPr>
          <w:rFonts w:eastAsia="SimSun"/>
          <w:sz w:val="24"/>
          <w:szCs w:val="24"/>
          <w:lang w:val="zh-CN" w:eastAsia="zh-CN"/>
        </w:rPr>
        <w:t>2022</w:t>
      </w:r>
      <w:r w:rsidRPr="009A61E3">
        <w:rPr>
          <w:rFonts w:eastAsia="SimSun"/>
          <w:sz w:val="24"/>
          <w:szCs w:val="24"/>
          <w:lang w:val="zh-CN" w:eastAsia="zh-CN"/>
        </w:rPr>
        <w:t>年</w:t>
      </w:r>
      <w:r w:rsidRPr="009A61E3">
        <w:rPr>
          <w:rFonts w:eastAsia="SimSun"/>
          <w:sz w:val="24"/>
          <w:szCs w:val="24"/>
          <w:lang w:val="zh-CN" w:eastAsia="zh-CN"/>
        </w:rPr>
        <w:t>4</w:t>
      </w:r>
      <w:r w:rsidRPr="009A61E3">
        <w:rPr>
          <w:rFonts w:eastAsia="SimSun"/>
          <w:sz w:val="24"/>
          <w:szCs w:val="24"/>
          <w:lang w:val="zh-CN" w:eastAsia="zh-CN"/>
        </w:rPr>
        <w:t>月</w:t>
      </w:r>
      <w:r w:rsidRPr="009A61E3">
        <w:rPr>
          <w:rFonts w:eastAsia="SimSun"/>
          <w:sz w:val="24"/>
          <w:szCs w:val="24"/>
          <w:lang w:val="zh-CN" w:eastAsia="zh-CN"/>
        </w:rPr>
        <w:t>15</w:t>
      </w:r>
      <w:r w:rsidRPr="009A61E3">
        <w:rPr>
          <w:rFonts w:eastAsia="SimSun"/>
          <w:sz w:val="24"/>
          <w:szCs w:val="24"/>
          <w:lang w:val="zh-CN" w:eastAsia="zh-CN"/>
        </w:rPr>
        <w:t>日之前提交关于将从气专委与生物多样性平台的合作中受益的、与生物多样性和气候变化相关的专题或方法问题的建议。已收到的建议汇编载于</w:t>
      </w:r>
      <w:r w:rsidRPr="009A61E3">
        <w:rPr>
          <w:rFonts w:eastAsia="SimSun"/>
          <w:sz w:val="24"/>
          <w:szCs w:val="24"/>
          <w:lang w:val="zh-CN" w:eastAsia="zh-CN"/>
        </w:rPr>
        <w:t>IPBES/9/INF/26</w:t>
      </w:r>
      <w:r w:rsidRPr="009A61E3">
        <w:rPr>
          <w:rFonts w:eastAsia="SimSun"/>
          <w:sz w:val="24"/>
          <w:szCs w:val="24"/>
          <w:lang w:val="zh-CN" w:eastAsia="zh-CN"/>
        </w:rPr>
        <w:t>号文件，将提供给全体会议第九届会议。</w:t>
      </w:r>
    </w:p>
    <w:p w14:paraId="649EE40A" w14:textId="77777777" w:rsidR="00F058B8" w:rsidRPr="00543937" w:rsidRDefault="00F058B8" w:rsidP="007A5650">
      <w:pPr>
        <w:pStyle w:val="CH1"/>
        <w:ind w:hanging="707"/>
        <w:rPr>
          <w:rFonts w:ascii="SimHei" w:eastAsia="SimHei" w:hAnsi="SimHei"/>
          <w:b w:val="0"/>
          <w:sz w:val="32"/>
          <w:szCs w:val="32"/>
          <w:lang w:eastAsia="zh-CN"/>
        </w:rPr>
      </w:pPr>
      <w:r w:rsidRPr="00543937">
        <w:rPr>
          <w:rFonts w:ascii="SimHei" w:eastAsia="SimHei" w:hAnsi="SimHei"/>
          <w:bCs/>
          <w:sz w:val="32"/>
          <w:szCs w:val="32"/>
          <w:lang w:val="zh-CN" w:eastAsia="zh-CN"/>
        </w:rPr>
        <w:t>三、</w:t>
      </w:r>
      <w:r w:rsidRPr="00543937">
        <w:rPr>
          <w:rFonts w:ascii="SimHei" w:eastAsia="SimHei" w:hAnsi="SimHei"/>
          <w:sz w:val="32"/>
          <w:szCs w:val="32"/>
          <w:lang w:val="zh-CN" w:eastAsia="zh-CN"/>
        </w:rPr>
        <w:tab/>
      </w:r>
      <w:r w:rsidRPr="00543937">
        <w:rPr>
          <w:rFonts w:ascii="SimHei" w:eastAsia="SimHei" w:hAnsi="SimHei"/>
          <w:bCs/>
          <w:sz w:val="32"/>
          <w:szCs w:val="32"/>
          <w:lang w:val="zh-CN" w:eastAsia="zh-CN"/>
        </w:rPr>
        <w:t>建议全体大会第九届会议采取的行动</w:t>
      </w:r>
    </w:p>
    <w:p w14:paraId="3E9F4B5E" w14:textId="016D791E" w:rsidR="00F058B8" w:rsidRPr="009A61E3" w:rsidRDefault="00F058B8" w:rsidP="00E94F37">
      <w:pPr>
        <w:pStyle w:val="Normalnumber"/>
        <w:jc w:val="both"/>
        <w:rPr>
          <w:rFonts w:eastAsia="SimSun"/>
          <w:sz w:val="24"/>
          <w:szCs w:val="24"/>
          <w:lang w:eastAsia="zh-CN"/>
        </w:rPr>
      </w:pPr>
      <w:r w:rsidRPr="009A61E3">
        <w:rPr>
          <w:rFonts w:eastAsia="SimSun"/>
          <w:sz w:val="24"/>
          <w:szCs w:val="24"/>
          <w:lang w:val="zh-CN" w:eastAsia="zh-CN"/>
        </w:rPr>
        <w:t>将邀请全体会议表示注意</w:t>
      </w:r>
      <w:r w:rsidR="003119D8">
        <w:rPr>
          <w:rFonts w:eastAsia="SimSun" w:hint="eastAsia"/>
          <w:sz w:val="24"/>
          <w:szCs w:val="24"/>
          <w:lang w:val="zh-CN" w:eastAsia="zh-CN"/>
        </w:rPr>
        <w:t>到</w:t>
      </w:r>
      <w:r w:rsidR="003A1CE1" w:rsidRPr="009A61E3">
        <w:rPr>
          <w:rFonts w:eastAsia="SimSun"/>
          <w:sz w:val="24"/>
          <w:szCs w:val="24"/>
          <w:lang w:val="zh-CN" w:eastAsia="zh-CN"/>
        </w:rPr>
        <w:t>关于与气专委合作的</w:t>
      </w:r>
      <w:r w:rsidRPr="009A61E3">
        <w:rPr>
          <w:rFonts w:eastAsia="SimSun"/>
          <w:sz w:val="24"/>
          <w:szCs w:val="24"/>
          <w:lang w:val="zh-CN" w:eastAsia="zh-CN"/>
        </w:rPr>
        <w:t>本秘书处说明，以及将从气专委与生物多样性平台的合作中受益的、与生物多样性和气候变化相关的专题或方法问题方面建议的汇编（</w:t>
      </w:r>
      <w:r w:rsidRPr="009A61E3">
        <w:rPr>
          <w:rFonts w:eastAsia="SimSun"/>
          <w:sz w:val="24"/>
          <w:szCs w:val="24"/>
          <w:lang w:val="zh-CN" w:eastAsia="zh-CN"/>
        </w:rPr>
        <w:t>IPBES/9/INF/26</w:t>
      </w:r>
      <w:r w:rsidRPr="009A61E3">
        <w:rPr>
          <w:rFonts w:eastAsia="SimSun"/>
          <w:sz w:val="24"/>
          <w:szCs w:val="24"/>
          <w:lang w:val="zh-CN" w:eastAsia="zh-CN"/>
        </w:rPr>
        <w:t>）。</w:t>
      </w:r>
    </w:p>
    <w:p w14:paraId="001B3908" w14:textId="5FCC37DB" w:rsidR="00F058B8" w:rsidRPr="009A61E3" w:rsidRDefault="00F058B8" w:rsidP="00E94F37">
      <w:pPr>
        <w:pStyle w:val="Normalnumber"/>
        <w:jc w:val="both"/>
        <w:rPr>
          <w:rFonts w:eastAsia="SimSun"/>
          <w:sz w:val="24"/>
          <w:szCs w:val="24"/>
          <w:lang w:eastAsia="zh-CN"/>
        </w:rPr>
      </w:pPr>
      <w:r w:rsidRPr="009A61E3">
        <w:rPr>
          <w:rFonts w:eastAsia="SimSun"/>
          <w:sz w:val="24"/>
          <w:szCs w:val="24"/>
          <w:lang w:val="zh-CN" w:eastAsia="zh-CN"/>
        </w:rPr>
        <w:t>全体会议不妨邀请生物多样性平台国家联络人和气专委国家联络人探讨气专委与生物多样性平台今后可能联合开展的活动，包括作为气专委第七个评估周期的一部分开展的活动，同时考虑到秘书处关于生物多样性和气候变化方面工作以及与气专委合作的说明（</w:t>
      </w:r>
      <w:r w:rsidRPr="009A61E3">
        <w:rPr>
          <w:rFonts w:eastAsia="SimSun"/>
          <w:sz w:val="24"/>
          <w:szCs w:val="24"/>
          <w:lang w:val="zh-CN" w:eastAsia="zh-CN"/>
        </w:rPr>
        <w:t>IPBES/8/6</w:t>
      </w:r>
      <w:r w:rsidRPr="009A61E3">
        <w:rPr>
          <w:rFonts w:eastAsia="SimSun"/>
          <w:sz w:val="24"/>
          <w:szCs w:val="24"/>
          <w:lang w:val="zh-CN" w:eastAsia="zh-CN"/>
        </w:rPr>
        <w:t>）第二节概述的备选办法。</w:t>
      </w:r>
    </w:p>
    <w:p w14:paraId="2F67A041" w14:textId="4CE74D68" w:rsidR="00F058B8" w:rsidRPr="009A61E3" w:rsidRDefault="00F058B8" w:rsidP="00E94F37">
      <w:pPr>
        <w:pStyle w:val="Normalnumber"/>
        <w:jc w:val="both"/>
        <w:rPr>
          <w:rFonts w:eastAsia="SimSun"/>
          <w:sz w:val="24"/>
          <w:szCs w:val="24"/>
          <w:lang w:eastAsia="zh-CN"/>
        </w:rPr>
      </w:pPr>
      <w:r w:rsidRPr="009A61E3">
        <w:rPr>
          <w:rFonts w:eastAsia="SimSun"/>
          <w:sz w:val="24"/>
          <w:szCs w:val="24"/>
          <w:lang w:val="zh-CN" w:eastAsia="zh-CN"/>
        </w:rPr>
        <w:t>全体会议还不妨邀请生物多样性平台主席团和执行秘书继续与气专委一起探讨气专委和生物多样性平台之间今后联合开展活动的方法，包括作为气专委第七个评估周期的一部分开展的活动，同时考虑到</w:t>
      </w:r>
      <w:r w:rsidRPr="009A61E3">
        <w:rPr>
          <w:rFonts w:eastAsia="SimSun"/>
          <w:sz w:val="24"/>
          <w:szCs w:val="24"/>
          <w:lang w:val="zh-CN" w:eastAsia="zh-CN"/>
        </w:rPr>
        <w:t>IPBES/8/6</w:t>
      </w:r>
      <w:r w:rsidRPr="009A61E3">
        <w:rPr>
          <w:rFonts w:eastAsia="SimSun"/>
          <w:sz w:val="24"/>
          <w:szCs w:val="24"/>
          <w:lang w:val="zh-CN" w:eastAsia="zh-CN"/>
        </w:rPr>
        <w:t>号文件第二节概述的备选办法，以及任何联合活动都需要是透明的，依循气专委和生物多样性平台的各项决定及其各自的政策和程序，并请执行秘书向全体会议第十届会议报告这方面的进展。</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FA1F59" w:rsidRPr="007A5650" w14:paraId="2CFBDC87" w14:textId="77777777" w:rsidTr="00543A53">
        <w:tc>
          <w:tcPr>
            <w:tcW w:w="1898" w:type="dxa"/>
          </w:tcPr>
          <w:p w14:paraId="4FC8572E" w14:textId="77777777" w:rsidR="00FA1F59" w:rsidRPr="007A5650" w:rsidRDefault="00FA1F59" w:rsidP="00E94F37">
            <w:pPr>
              <w:pStyle w:val="Normal-pool"/>
              <w:spacing w:before="520"/>
              <w:rPr>
                <w:sz w:val="24"/>
                <w:szCs w:val="24"/>
                <w:lang w:eastAsia="zh-CN"/>
              </w:rPr>
            </w:pPr>
          </w:p>
        </w:tc>
        <w:tc>
          <w:tcPr>
            <w:tcW w:w="1899" w:type="dxa"/>
          </w:tcPr>
          <w:p w14:paraId="53C556DA" w14:textId="77777777" w:rsidR="00FA1F59" w:rsidRPr="007A5650" w:rsidRDefault="00FA1F59" w:rsidP="00E94F37">
            <w:pPr>
              <w:pStyle w:val="Normal-pool"/>
              <w:spacing w:before="520"/>
              <w:rPr>
                <w:sz w:val="24"/>
                <w:szCs w:val="24"/>
                <w:lang w:eastAsia="zh-CN"/>
              </w:rPr>
            </w:pPr>
          </w:p>
        </w:tc>
        <w:tc>
          <w:tcPr>
            <w:tcW w:w="1899" w:type="dxa"/>
            <w:tcBorders>
              <w:bottom w:val="single" w:sz="4" w:space="0" w:color="auto"/>
            </w:tcBorders>
          </w:tcPr>
          <w:p w14:paraId="54A1CC8D" w14:textId="77777777" w:rsidR="00FA1F59" w:rsidRPr="007A5650" w:rsidRDefault="00FA1F59" w:rsidP="00E94F37">
            <w:pPr>
              <w:pStyle w:val="Normal-pool"/>
              <w:spacing w:before="520"/>
              <w:rPr>
                <w:sz w:val="24"/>
                <w:szCs w:val="24"/>
                <w:lang w:eastAsia="zh-CN"/>
              </w:rPr>
            </w:pPr>
          </w:p>
        </w:tc>
        <w:tc>
          <w:tcPr>
            <w:tcW w:w="1900" w:type="dxa"/>
          </w:tcPr>
          <w:p w14:paraId="5E311184" w14:textId="77777777" w:rsidR="00FA1F59" w:rsidRPr="007A5650" w:rsidRDefault="00FA1F59" w:rsidP="00E94F37">
            <w:pPr>
              <w:pStyle w:val="Normal-pool"/>
              <w:spacing w:before="520"/>
              <w:rPr>
                <w:sz w:val="24"/>
                <w:szCs w:val="24"/>
                <w:lang w:eastAsia="zh-CN"/>
              </w:rPr>
            </w:pPr>
          </w:p>
        </w:tc>
        <w:tc>
          <w:tcPr>
            <w:tcW w:w="1900" w:type="dxa"/>
          </w:tcPr>
          <w:p w14:paraId="1B79DC0F" w14:textId="77777777" w:rsidR="00FA1F59" w:rsidRPr="007A5650" w:rsidRDefault="00FA1F59" w:rsidP="00E94F37">
            <w:pPr>
              <w:pStyle w:val="Normal-pool"/>
              <w:spacing w:before="520"/>
              <w:rPr>
                <w:sz w:val="24"/>
                <w:szCs w:val="24"/>
                <w:lang w:eastAsia="zh-CN"/>
              </w:rPr>
            </w:pPr>
          </w:p>
        </w:tc>
      </w:tr>
    </w:tbl>
    <w:p w14:paraId="09B7CB07" w14:textId="2B5497E5" w:rsidR="0013380D" w:rsidRDefault="0013380D" w:rsidP="00E94F37">
      <w:pPr>
        <w:tabs>
          <w:tab w:val="clear" w:pos="1247"/>
          <w:tab w:val="clear" w:pos="1814"/>
          <w:tab w:val="clear" w:pos="2381"/>
          <w:tab w:val="clear" w:pos="2948"/>
          <w:tab w:val="clear" w:pos="3515"/>
          <w:tab w:val="left" w:pos="5244"/>
        </w:tabs>
        <w:spacing w:line="240" w:lineRule="auto"/>
      </w:pPr>
    </w:p>
    <w:sectPr w:rsidR="0013380D" w:rsidSect="00E53830">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0DF1" w14:textId="77777777" w:rsidR="003578AF" w:rsidRDefault="003578AF">
      <w:r>
        <w:separator/>
      </w:r>
    </w:p>
  </w:endnote>
  <w:endnote w:type="continuationSeparator" w:id="0">
    <w:p w14:paraId="017B0038" w14:textId="77777777" w:rsidR="003578AF" w:rsidRDefault="003578AF">
      <w:r>
        <w:continuationSeparator/>
      </w:r>
    </w:p>
  </w:endnote>
  <w:endnote w:type="continuationNotice" w:id="1">
    <w:p w14:paraId="0BC165BE" w14:textId="77777777" w:rsidR="003578AF" w:rsidRDefault="00357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5193" w14:textId="77777777" w:rsidR="00B95FB0" w:rsidRPr="007A5650" w:rsidRDefault="00E53830" w:rsidP="007A5650">
    <w:pPr>
      <w:pStyle w:val="Normal-pool"/>
      <w:spacing w:after="120"/>
      <w:rPr>
        <w:b/>
        <w:bCs/>
      </w:rPr>
    </w:pPr>
    <w:r w:rsidRPr="007A5650">
      <w:rPr>
        <w:b/>
        <w:bCs/>
      </w:rPr>
      <w:fldChar w:fldCharType="begin"/>
    </w:r>
    <w:r w:rsidRPr="007A5650">
      <w:rPr>
        <w:b/>
        <w:bCs/>
      </w:rPr>
      <w:instrText xml:space="preserve"> PAGE </w:instrText>
    </w:r>
    <w:r w:rsidRPr="007A5650">
      <w:rPr>
        <w:b/>
        <w:bCs/>
      </w:rPr>
      <w:fldChar w:fldCharType="separate"/>
    </w:r>
    <w:r w:rsidRPr="007A5650">
      <w:rPr>
        <w:b/>
        <w:bCs/>
        <w:noProof/>
      </w:rPr>
      <w:t>2</w:t>
    </w:r>
    <w:r w:rsidRPr="007A565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BCBF" w14:textId="77777777" w:rsidR="00B95FB0" w:rsidRPr="00E53830" w:rsidRDefault="00E53830" w:rsidP="00E53830">
    <w:pPr>
      <w:pStyle w:val="Footer-pool"/>
      <w:jc w:val="right"/>
    </w:pP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2019" w14:textId="05188923" w:rsidR="00B95FB0" w:rsidRPr="00B70C1E" w:rsidRDefault="00E53830" w:rsidP="00E53830">
    <w:pPr>
      <w:pStyle w:val="Normal-pool"/>
      <w:rPr>
        <w:b/>
      </w:rPr>
    </w:pPr>
    <w:bookmarkStart w:id="0" w:name="FooterJobDate"/>
    <w:r>
      <w:t>K</w:t>
    </w:r>
    <w:r w:rsidR="001722C3">
      <w:rPr>
        <w:rStyle w:val="job-value"/>
      </w:rPr>
      <w:t>220098</w:t>
    </w:r>
    <w:r w:rsidR="009A61E3">
      <w:rPr>
        <w:rStyle w:val="job-value"/>
        <w:rFonts w:asciiTheme="minorEastAsia" w:eastAsiaTheme="minorEastAsia" w:hAnsiTheme="minorEastAsia" w:hint="eastAsia"/>
        <w:lang w:eastAsia="zh-CN"/>
      </w:rPr>
      <w:t>1</w:t>
    </w:r>
    <w:r>
      <w:tab/>
    </w:r>
    <w:bookmarkEnd w:id="0"/>
    <w:r w:rsidR="007A5650">
      <w:t>0</w:t>
    </w:r>
    <w:r w:rsidR="00317445">
      <w:t>6</w:t>
    </w:r>
    <w:r w:rsidR="007A5650">
      <w:t>05</w:t>
    </w:r>
    <w:r w:rsidR="001722C3">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53A1" w14:textId="77777777" w:rsidR="003578AF" w:rsidRPr="008C3A4D" w:rsidRDefault="003578AF" w:rsidP="008C3A4D">
      <w:pPr>
        <w:pStyle w:val="Normal-pool"/>
        <w:tabs>
          <w:tab w:val="clear" w:pos="1247"/>
          <w:tab w:val="clear" w:pos="1814"/>
          <w:tab w:val="clear" w:pos="2381"/>
          <w:tab w:val="clear" w:pos="2948"/>
          <w:tab w:val="clear" w:pos="3515"/>
          <w:tab w:val="clear" w:pos="4082"/>
        </w:tabs>
        <w:spacing w:before="60"/>
        <w:ind w:left="624"/>
        <w:rPr>
          <w:sz w:val="18"/>
          <w:szCs w:val="18"/>
        </w:rPr>
      </w:pPr>
      <w:r w:rsidRPr="008C3A4D">
        <w:rPr>
          <w:sz w:val="18"/>
          <w:szCs w:val="18"/>
        </w:rPr>
        <w:separator/>
      </w:r>
    </w:p>
  </w:footnote>
  <w:footnote w:type="continuationSeparator" w:id="0">
    <w:p w14:paraId="769427EB" w14:textId="77777777" w:rsidR="003578AF" w:rsidRDefault="003578AF" w:rsidP="00E24B8E">
      <w:pPr>
        <w:pStyle w:val="Normal-pool"/>
      </w:pPr>
      <w:r>
        <w:continuationSeparator/>
      </w:r>
    </w:p>
  </w:footnote>
  <w:footnote w:type="continuationNotice" w:id="1">
    <w:p w14:paraId="3495D9B0" w14:textId="77777777" w:rsidR="003578AF" w:rsidRDefault="003578AF" w:rsidP="00E24B8E">
      <w:pPr>
        <w:pStyle w:val="ASpacer"/>
      </w:pPr>
    </w:p>
  </w:footnote>
  <w:footnote w:id="2">
    <w:p w14:paraId="30A74AD3" w14:textId="77777777" w:rsidR="00BF0A6C" w:rsidRPr="00F768C4" w:rsidRDefault="00BF0A6C" w:rsidP="008C3A4D">
      <w:pPr>
        <w:pStyle w:val="Normal-pool"/>
        <w:tabs>
          <w:tab w:val="clear" w:pos="1247"/>
          <w:tab w:val="clear" w:pos="1814"/>
          <w:tab w:val="clear" w:pos="2381"/>
          <w:tab w:val="clear" w:pos="2948"/>
          <w:tab w:val="clear" w:pos="3515"/>
          <w:tab w:val="clear" w:pos="4082"/>
        </w:tabs>
        <w:spacing w:before="20" w:after="40"/>
        <w:ind w:left="1247"/>
        <w:rPr>
          <w:sz w:val="18"/>
          <w:szCs w:val="18"/>
        </w:rPr>
      </w:pPr>
      <w:r>
        <w:rPr>
          <w:lang w:val="zh-CN"/>
        </w:rPr>
        <w:t>* IPBES/9/1。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5D27" w14:textId="64F81844" w:rsidR="00B95FB0" w:rsidRPr="007A5650" w:rsidRDefault="004B0B29" w:rsidP="007A5650">
    <w:pPr>
      <w:pStyle w:val="Header-pool"/>
      <w:spacing w:line="240" w:lineRule="auto"/>
      <w:rPr>
        <w:sz w:val="20"/>
        <w:szCs w:val="20"/>
      </w:rPr>
    </w:pPr>
    <w:r w:rsidRPr="007A5650">
      <w:rPr>
        <w:noProof/>
        <w:sz w:val="20"/>
        <w:szCs w:val="20"/>
      </w:rPr>
      <w:t>IPBES/9/9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E54E" w14:textId="1CC7C804" w:rsidR="00B95FB0" w:rsidRPr="00E53830" w:rsidRDefault="0013380D" w:rsidP="00E53830">
    <w:pPr>
      <w:pStyle w:val="Header-pool"/>
      <w:jc w:val="right"/>
    </w:pPr>
    <w:r>
      <w:rPr>
        <w:noProof/>
      </w:rPr>
      <w:t>IPBES/9/9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AF85" w14:textId="07A52138" w:rsidR="00000404" w:rsidRDefault="00000404" w:rsidP="002D6AA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1"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2" w15:restartNumberingAfterBreak="0">
    <w:nsid w:val="52A66A9D"/>
    <w:multiLevelType w:val="multilevel"/>
    <w:tmpl w:val="1F46421A"/>
    <w:styleLink w:val="Normallist"/>
    <w:lvl w:ilvl="0">
      <w:start w:val="1"/>
      <w:numFmt w:val="decimal"/>
      <w:pStyle w:val="Normalnumb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3" w15:restartNumberingAfterBreak="0">
    <w:nsid w:val="62291BF8"/>
    <w:multiLevelType w:val="multilevel"/>
    <w:tmpl w:val="1F46421A"/>
    <w:numStyleLink w:val="Normallist"/>
  </w:abstractNum>
  <w:abstractNum w:abstractNumId="4" w15:restartNumberingAfterBreak="0">
    <w:nsid w:val="628E1CFD"/>
    <w:multiLevelType w:val="hybridMultilevel"/>
    <w:tmpl w:val="4C8062F8"/>
    <w:lvl w:ilvl="0" w:tplc="FEB6273A">
      <w:start w:val="1"/>
      <w:numFmt w:val="decimal"/>
      <w:lvlText w:val="%1."/>
      <w:lvlJc w:val="left"/>
      <w:pPr>
        <w:ind w:left="990" w:hanging="360"/>
      </w:pPr>
      <w:rPr>
        <w:rFonts w:hint="default"/>
      </w:rPr>
    </w:lvl>
    <w:lvl w:ilvl="1" w:tplc="040C0019" w:tentative="1">
      <w:start w:val="1"/>
      <w:numFmt w:val="lowerLetter"/>
      <w:lvlText w:val="%2."/>
      <w:lvlJc w:val="left"/>
      <w:pPr>
        <w:ind w:left="1710" w:hanging="360"/>
      </w:pPr>
    </w:lvl>
    <w:lvl w:ilvl="2" w:tplc="040C001B" w:tentative="1">
      <w:start w:val="1"/>
      <w:numFmt w:val="lowerRoman"/>
      <w:lvlText w:val="%3."/>
      <w:lvlJc w:val="right"/>
      <w:pPr>
        <w:ind w:left="2430" w:hanging="180"/>
      </w:pPr>
    </w:lvl>
    <w:lvl w:ilvl="3" w:tplc="040C000F" w:tentative="1">
      <w:start w:val="1"/>
      <w:numFmt w:val="decimal"/>
      <w:lvlText w:val="%4."/>
      <w:lvlJc w:val="left"/>
      <w:pPr>
        <w:ind w:left="3150" w:hanging="360"/>
      </w:pPr>
    </w:lvl>
    <w:lvl w:ilvl="4" w:tplc="040C0019" w:tentative="1">
      <w:start w:val="1"/>
      <w:numFmt w:val="lowerLetter"/>
      <w:lvlText w:val="%5."/>
      <w:lvlJc w:val="left"/>
      <w:pPr>
        <w:ind w:left="3870" w:hanging="360"/>
      </w:pPr>
    </w:lvl>
    <w:lvl w:ilvl="5" w:tplc="040C001B" w:tentative="1">
      <w:start w:val="1"/>
      <w:numFmt w:val="lowerRoman"/>
      <w:lvlText w:val="%6."/>
      <w:lvlJc w:val="right"/>
      <w:pPr>
        <w:ind w:left="4590" w:hanging="180"/>
      </w:pPr>
    </w:lvl>
    <w:lvl w:ilvl="6" w:tplc="040C000F" w:tentative="1">
      <w:start w:val="1"/>
      <w:numFmt w:val="decimal"/>
      <w:lvlText w:val="%7."/>
      <w:lvlJc w:val="left"/>
      <w:pPr>
        <w:ind w:left="5310" w:hanging="360"/>
      </w:pPr>
    </w:lvl>
    <w:lvl w:ilvl="7" w:tplc="040C0019" w:tentative="1">
      <w:start w:val="1"/>
      <w:numFmt w:val="lowerLetter"/>
      <w:lvlText w:val="%8."/>
      <w:lvlJc w:val="left"/>
      <w:pPr>
        <w:ind w:left="6030" w:hanging="360"/>
      </w:pPr>
    </w:lvl>
    <w:lvl w:ilvl="8" w:tplc="040C001B" w:tentative="1">
      <w:start w:val="1"/>
      <w:numFmt w:val="lowerRoman"/>
      <w:lvlText w:val="%9."/>
      <w:lvlJc w:val="right"/>
      <w:pPr>
        <w:ind w:left="6750" w:hanging="180"/>
      </w:pPr>
    </w:lvl>
  </w:abstractNum>
  <w:abstractNum w:abstractNumId="5" w15:restartNumberingAfterBreak="0">
    <w:nsid w:val="6B6844B2"/>
    <w:multiLevelType w:val="hybridMultilevel"/>
    <w:tmpl w:val="434C4DE6"/>
    <w:lvl w:ilvl="0" w:tplc="8F74F8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2"/>
    <w:lvlOverride w:ilvl="0">
      <w:lvl w:ilvl="0">
        <w:start w:val="1"/>
        <w:numFmt w:val="decimal"/>
        <w:pStyle w:val="Normalnumber"/>
        <w:lvlText w:val="%1."/>
        <w:lvlJc w:val="left"/>
        <w:pPr>
          <w:tabs>
            <w:tab w:val="num" w:pos="568"/>
          </w:tabs>
          <w:ind w:left="1248" w:firstLine="0"/>
        </w:pPr>
        <w:rPr>
          <w:rFonts w:hint="default"/>
        </w:rPr>
      </w:lvl>
    </w:lvlOverride>
  </w:num>
  <w:num w:numId="2">
    <w:abstractNumId w:val="6"/>
  </w:num>
  <w:num w:numId="3">
    <w:abstractNumId w:val="0"/>
  </w:num>
  <w:num w:numId="4">
    <w:abstractNumId w:val="1"/>
  </w:num>
  <w:num w:numId="5">
    <w:abstractNumId w:val="3"/>
  </w:num>
  <w:num w:numId="6">
    <w:abstractNumId w:val="4"/>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9">
    <w:abstractNumId w:val="2"/>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zh-CN" w:vendorID="64" w:dllVersion="0" w:nlCheck="1" w:checkStyle="1"/>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0C"/>
    <w:rsid w:val="00000404"/>
    <w:rsid w:val="00003A00"/>
    <w:rsid w:val="00004D04"/>
    <w:rsid w:val="000067CD"/>
    <w:rsid w:val="00006907"/>
    <w:rsid w:val="00006F96"/>
    <w:rsid w:val="00010CED"/>
    <w:rsid w:val="00013001"/>
    <w:rsid w:val="00013746"/>
    <w:rsid w:val="000149E6"/>
    <w:rsid w:val="0001582F"/>
    <w:rsid w:val="00017D00"/>
    <w:rsid w:val="000247B0"/>
    <w:rsid w:val="00026997"/>
    <w:rsid w:val="000278C7"/>
    <w:rsid w:val="00031B99"/>
    <w:rsid w:val="00033CA9"/>
    <w:rsid w:val="00033E0B"/>
    <w:rsid w:val="00035E6B"/>
    <w:rsid w:val="00035EDE"/>
    <w:rsid w:val="0004530B"/>
    <w:rsid w:val="0004771A"/>
    <w:rsid w:val="000509B4"/>
    <w:rsid w:val="00051364"/>
    <w:rsid w:val="00051A9C"/>
    <w:rsid w:val="00053992"/>
    <w:rsid w:val="0005530D"/>
    <w:rsid w:val="00055808"/>
    <w:rsid w:val="0006035B"/>
    <w:rsid w:val="00065148"/>
    <w:rsid w:val="00067F4A"/>
    <w:rsid w:val="000710F0"/>
    <w:rsid w:val="0007118B"/>
    <w:rsid w:val="00071886"/>
    <w:rsid w:val="00073928"/>
    <w:rsid w:val="000742BC"/>
    <w:rsid w:val="00081FB3"/>
    <w:rsid w:val="00082A0C"/>
    <w:rsid w:val="00083504"/>
    <w:rsid w:val="00083F77"/>
    <w:rsid w:val="00086A10"/>
    <w:rsid w:val="00094243"/>
    <w:rsid w:val="000956A3"/>
    <w:rsid w:val="00095934"/>
    <w:rsid w:val="0009640C"/>
    <w:rsid w:val="000A146D"/>
    <w:rsid w:val="000A4CFF"/>
    <w:rsid w:val="000B0942"/>
    <w:rsid w:val="000B22A2"/>
    <w:rsid w:val="000B233F"/>
    <w:rsid w:val="000B70CD"/>
    <w:rsid w:val="000B7664"/>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4913"/>
    <w:rsid w:val="00105686"/>
    <w:rsid w:val="0010728A"/>
    <w:rsid w:val="0010748A"/>
    <w:rsid w:val="0011071F"/>
    <w:rsid w:val="001124F6"/>
    <w:rsid w:val="00112F8A"/>
    <w:rsid w:val="00115A54"/>
    <w:rsid w:val="0011664B"/>
    <w:rsid w:val="001202E3"/>
    <w:rsid w:val="001207A8"/>
    <w:rsid w:val="00120C90"/>
    <w:rsid w:val="00121C5E"/>
    <w:rsid w:val="00122051"/>
    <w:rsid w:val="00122CE8"/>
    <w:rsid w:val="00123699"/>
    <w:rsid w:val="00126FF9"/>
    <w:rsid w:val="0013059D"/>
    <w:rsid w:val="0013269D"/>
    <w:rsid w:val="0013380D"/>
    <w:rsid w:val="001339D1"/>
    <w:rsid w:val="001357C2"/>
    <w:rsid w:val="00137C36"/>
    <w:rsid w:val="00140369"/>
    <w:rsid w:val="00141910"/>
    <w:rsid w:val="00141A55"/>
    <w:rsid w:val="0014237F"/>
    <w:rsid w:val="00144138"/>
    <w:rsid w:val="001446A3"/>
    <w:rsid w:val="00144A8F"/>
    <w:rsid w:val="00144E6E"/>
    <w:rsid w:val="00150AC8"/>
    <w:rsid w:val="00154CA8"/>
    <w:rsid w:val="00155395"/>
    <w:rsid w:val="00155A46"/>
    <w:rsid w:val="0015635E"/>
    <w:rsid w:val="0015720A"/>
    <w:rsid w:val="00160D74"/>
    <w:rsid w:val="00162265"/>
    <w:rsid w:val="0016441E"/>
    <w:rsid w:val="00165BA4"/>
    <w:rsid w:val="00167D02"/>
    <w:rsid w:val="001722C3"/>
    <w:rsid w:val="00172701"/>
    <w:rsid w:val="00176752"/>
    <w:rsid w:val="00181EC8"/>
    <w:rsid w:val="00183BB0"/>
    <w:rsid w:val="00184349"/>
    <w:rsid w:val="00186746"/>
    <w:rsid w:val="00195F33"/>
    <w:rsid w:val="001A1536"/>
    <w:rsid w:val="001A1668"/>
    <w:rsid w:val="001B1617"/>
    <w:rsid w:val="001B3B85"/>
    <w:rsid w:val="001B504B"/>
    <w:rsid w:val="001B62D5"/>
    <w:rsid w:val="001B7586"/>
    <w:rsid w:val="001C0DFB"/>
    <w:rsid w:val="001C41F6"/>
    <w:rsid w:val="001C462A"/>
    <w:rsid w:val="001C477B"/>
    <w:rsid w:val="001D1BB2"/>
    <w:rsid w:val="001D265E"/>
    <w:rsid w:val="001D3874"/>
    <w:rsid w:val="001D7E75"/>
    <w:rsid w:val="001E1F18"/>
    <w:rsid w:val="001E40DE"/>
    <w:rsid w:val="001E56D2"/>
    <w:rsid w:val="001E7C76"/>
    <w:rsid w:val="001E7D56"/>
    <w:rsid w:val="001F1D8E"/>
    <w:rsid w:val="001F5AE3"/>
    <w:rsid w:val="001F75DE"/>
    <w:rsid w:val="00200D58"/>
    <w:rsid w:val="002013BE"/>
    <w:rsid w:val="002030D2"/>
    <w:rsid w:val="00205B4A"/>
    <w:rsid w:val="002063A4"/>
    <w:rsid w:val="002069EA"/>
    <w:rsid w:val="0021145B"/>
    <w:rsid w:val="0021458E"/>
    <w:rsid w:val="002146B9"/>
    <w:rsid w:val="00214881"/>
    <w:rsid w:val="00215BA8"/>
    <w:rsid w:val="00217178"/>
    <w:rsid w:val="00217C72"/>
    <w:rsid w:val="002255A8"/>
    <w:rsid w:val="00227347"/>
    <w:rsid w:val="00233E65"/>
    <w:rsid w:val="0023415B"/>
    <w:rsid w:val="0023517A"/>
    <w:rsid w:val="002369A9"/>
    <w:rsid w:val="00237E55"/>
    <w:rsid w:val="00243D36"/>
    <w:rsid w:val="00246517"/>
    <w:rsid w:val="00246854"/>
    <w:rsid w:val="00247707"/>
    <w:rsid w:val="00247AA6"/>
    <w:rsid w:val="00250606"/>
    <w:rsid w:val="0025152E"/>
    <w:rsid w:val="00252483"/>
    <w:rsid w:val="002534F8"/>
    <w:rsid w:val="00254044"/>
    <w:rsid w:val="00255F1B"/>
    <w:rsid w:val="0026018E"/>
    <w:rsid w:val="00262E3D"/>
    <w:rsid w:val="00264B31"/>
    <w:rsid w:val="00264E7C"/>
    <w:rsid w:val="00265D2A"/>
    <w:rsid w:val="0026656F"/>
    <w:rsid w:val="00267DD6"/>
    <w:rsid w:val="002761A9"/>
    <w:rsid w:val="00280581"/>
    <w:rsid w:val="002837D2"/>
    <w:rsid w:val="0028557B"/>
    <w:rsid w:val="00286740"/>
    <w:rsid w:val="002874CC"/>
    <w:rsid w:val="002910FA"/>
    <w:rsid w:val="002929D8"/>
    <w:rsid w:val="00293967"/>
    <w:rsid w:val="0029478F"/>
    <w:rsid w:val="00295122"/>
    <w:rsid w:val="002A237D"/>
    <w:rsid w:val="002A2CF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6AA6"/>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67EB"/>
    <w:rsid w:val="00306862"/>
    <w:rsid w:val="003119D8"/>
    <w:rsid w:val="0031228B"/>
    <w:rsid w:val="0031413F"/>
    <w:rsid w:val="00314727"/>
    <w:rsid w:val="003148BB"/>
    <w:rsid w:val="00314911"/>
    <w:rsid w:val="00315BEF"/>
    <w:rsid w:val="00317445"/>
    <w:rsid w:val="00317976"/>
    <w:rsid w:val="003242C7"/>
    <w:rsid w:val="0032445A"/>
    <w:rsid w:val="00332E99"/>
    <w:rsid w:val="00333853"/>
    <w:rsid w:val="00335D88"/>
    <w:rsid w:val="00340280"/>
    <w:rsid w:val="003404B2"/>
    <w:rsid w:val="0034080D"/>
    <w:rsid w:val="003409EF"/>
    <w:rsid w:val="00342444"/>
    <w:rsid w:val="003442DB"/>
    <w:rsid w:val="00345569"/>
    <w:rsid w:val="003522DE"/>
    <w:rsid w:val="00355EA9"/>
    <w:rsid w:val="003578AF"/>
    <w:rsid w:val="003578DE"/>
    <w:rsid w:val="00360464"/>
    <w:rsid w:val="00366EBE"/>
    <w:rsid w:val="003732D8"/>
    <w:rsid w:val="003734E0"/>
    <w:rsid w:val="003745E3"/>
    <w:rsid w:val="0037782F"/>
    <w:rsid w:val="00380241"/>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1CE1"/>
    <w:rsid w:val="003A4FD0"/>
    <w:rsid w:val="003A5245"/>
    <w:rsid w:val="003A66BF"/>
    <w:rsid w:val="003A69D1"/>
    <w:rsid w:val="003A7705"/>
    <w:rsid w:val="003A77F1"/>
    <w:rsid w:val="003B1545"/>
    <w:rsid w:val="003B78F8"/>
    <w:rsid w:val="003C409D"/>
    <w:rsid w:val="003C5A14"/>
    <w:rsid w:val="003C5BA6"/>
    <w:rsid w:val="003C65E1"/>
    <w:rsid w:val="003C6ABD"/>
    <w:rsid w:val="003D2432"/>
    <w:rsid w:val="003D4A0F"/>
    <w:rsid w:val="003E04E3"/>
    <w:rsid w:val="003E51E1"/>
    <w:rsid w:val="003E53C3"/>
    <w:rsid w:val="003E57FD"/>
    <w:rsid w:val="003F0C27"/>
    <w:rsid w:val="003F0E85"/>
    <w:rsid w:val="003F5059"/>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1B6B"/>
    <w:rsid w:val="004335EC"/>
    <w:rsid w:val="00433BDB"/>
    <w:rsid w:val="00434BF1"/>
    <w:rsid w:val="00435662"/>
    <w:rsid w:val="00437B82"/>
    <w:rsid w:val="00437F26"/>
    <w:rsid w:val="004432F8"/>
    <w:rsid w:val="00444097"/>
    <w:rsid w:val="00445487"/>
    <w:rsid w:val="00446553"/>
    <w:rsid w:val="00447AE8"/>
    <w:rsid w:val="004509A1"/>
    <w:rsid w:val="00452900"/>
    <w:rsid w:val="00454769"/>
    <w:rsid w:val="004634E4"/>
    <w:rsid w:val="00466991"/>
    <w:rsid w:val="0047064C"/>
    <w:rsid w:val="00471270"/>
    <w:rsid w:val="00473F1F"/>
    <w:rsid w:val="004774FF"/>
    <w:rsid w:val="0048517A"/>
    <w:rsid w:val="0048676E"/>
    <w:rsid w:val="004868B8"/>
    <w:rsid w:val="00490E77"/>
    <w:rsid w:val="00491D1C"/>
    <w:rsid w:val="004A0FE9"/>
    <w:rsid w:val="004A1A72"/>
    <w:rsid w:val="004A276F"/>
    <w:rsid w:val="004A345B"/>
    <w:rsid w:val="004A42E1"/>
    <w:rsid w:val="004A56B8"/>
    <w:rsid w:val="004B0B29"/>
    <w:rsid w:val="004B0DD7"/>
    <w:rsid w:val="004B162C"/>
    <w:rsid w:val="004B2401"/>
    <w:rsid w:val="004B505B"/>
    <w:rsid w:val="004B68FF"/>
    <w:rsid w:val="004C0870"/>
    <w:rsid w:val="004C10B0"/>
    <w:rsid w:val="004C2AED"/>
    <w:rsid w:val="004C3DBE"/>
    <w:rsid w:val="004C44F2"/>
    <w:rsid w:val="004C5C96"/>
    <w:rsid w:val="004D06A4"/>
    <w:rsid w:val="004D224D"/>
    <w:rsid w:val="004F1A81"/>
    <w:rsid w:val="004F54CB"/>
    <w:rsid w:val="004F5670"/>
    <w:rsid w:val="004F5678"/>
    <w:rsid w:val="004F5D44"/>
    <w:rsid w:val="00500143"/>
    <w:rsid w:val="00500AAE"/>
    <w:rsid w:val="0050337B"/>
    <w:rsid w:val="00503F35"/>
    <w:rsid w:val="0050550B"/>
    <w:rsid w:val="005102AE"/>
    <w:rsid w:val="00511F67"/>
    <w:rsid w:val="0051220F"/>
    <w:rsid w:val="00512B6E"/>
    <w:rsid w:val="0051306C"/>
    <w:rsid w:val="00513654"/>
    <w:rsid w:val="005140C4"/>
    <w:rsid w:val="00515520"/>
    <w:rsid w:val="00517857"/>
    <w:rsid w:val="005218D9"/>
    <w:rsid w:val="005240EF"/>
    <w:rsid w:val="00527B09"/>
    <w:rsid w:val="00527F80"/>
    <w:rsid w:val="00531443"/>
    <w:rsid w:val="00534BE0"/>
    <w:rsid w:val="00536186"/>
    <w:rsid w:val="00536901"/>
    <w:rsid w:val="0053794B"/>
    <w:rsid w:val="00541290"/>
    <w:rsid w:val="00541886"/>
    <w:rsid w:val="005422EA"/>
    <w:rsid w:val="005428E1"/>
    <w:rsid w:val="00543937"/>
    <w:rsid w:val="005442B9"/>
    <w:rsid w:val="00544967"/>
    <w:rsid w:val="00544997"/>
    <w:rsid w:val="00544CBB"/>
    <w:rsid w:val="0054571A"/>
    <w:rsid w:val="005459FD"/>
    <w:rsid w:val="00550576"/>
    <w:rsid w:val="005518C8"/>
    <w:rsid w:val="005537BD"/>
    <w:rsid w:val="005563CC"/>
    <w:rsid w:val="005569BC"/>
    <w:rsid w:val="0056012A"/>
    <w:rsid w:val="0056312E"/>
    <w:rsid w:val="00566C86"/>
    <w:rsid w:val="00567A02"/>
    <w:rsid w:val="0057021E"/>
    <w:rsid w:val="00572FDF"/>
    <w:rsid w:val="00572FF5"/>
    <w:rsid w:val="0057315F"/>
    <w:rsid w:val="00576104"/>
    <w:rsid w:val="00576EDA"/>
    <w:rsid w:val="00577605"/>
    <w:rsid w:val="00581457"/>
    <w:rsid w:val="0058489B"/>
    <w:rsid w:val="005856D2"/>
    <w:rsid w:val="005871D4"/>
    <w:rsid w:val="00591B82"/>
    <w:rsid w:val="005928D1"/>
    <w:rsid w:val="00592D62"/>
    <w:rsid w:val="005A0AD1"/>
    <w:rsid w:val="005A1727"/>
    <w:rsid w:val="005A1B89"/>
    <w:rsid w:val="005A66BC"/>
    <w:rsid w:val="005B049B"/>
    <w:rsid w:val="005B0DEE"/>
    <w:rsid w:val="005B1B48"/>
    <w:rsid w:val="005B253A"/>
    <w:rsid w:val="005B5A0D"/>
    <w:rsid w:val="005C0AFC"/>
    <w:rsid w:val="005C2EB6"/>
    <w:rsid w:val="005C51F9"/>
    <w:rsid w:val="005C67C8"/>
    <w:rsid w:val="005D0249"/>
    <w:rsid w:val="005D286C"/>
    <w:rsid w:val="005D6E8C"/>
    <w:rsid w:val="005E1FE2"/>
    <w:rsid w:val="005E20B2"/>
    <w:rsid w:val="005E33E1"/>
    <w:rsid w:val="005E775D"/>
    <w:rsid w:val="005F04BD"/>
    <w:rsid w:val="005F066E"/>
    <w:rsid w:val="005F06C5"/>
    <w:rsid w:val="005F100C"/>
    <w:rsid w:val="005F68DA"/>
    <w:rsid w:val="00600686"/>
    <w:rsid w:val="0060281F"/>
    <w:rsid w:val="006039BC"/>
    <w:rsid w:val="00605B6A"/>
    <w:rsid w:val="0060750B"/>
    <w:rsid w:val="0060773B"/>
    <w:rsid w:val="006103AC"/>
    <w:rsid w:val="00614465"/>
    <w:rsid w:val="006157B5"/>
    <w:rsid w:val="0061664A"/>
    <w:rsid w:val="006169C8"/>
    <w:rsid w:val="00616EBB"/>
    <w:rsid w:val="00620592"/>
    <w:rsid w:val="00620CC0"/>
    <w:rsid w:val="00623423"/>
    <w:rsid w:val="0062430E"/>
    <w:rsid w:val="006253B3"/>
    <w:rsid w:val="00626024"/>
    <w:rsid w:val="006263AE"/>
    <w:rsid w:val="00626FC6"/>
    <w:rsid w:val="00627A39"/>
    <w:rsid w:val="006303B4"/>
    <w:rsid w:val="0063309C"/>
    <w:rsid w:val="00633CF7"/>
    <w:rsid w:val="00633D3D"/>
    <w:rsid w:val="006348A6"/>
    <w:rsid w:val="00634A53"/>
    <w:rsid w:val="00636AB9"/>
    <w:rsid w:val="00640660"/>
    <w:rsid w:val="00641703"/>
    <w:rsid w:val="006431A6"/>
    <w:rsid w:val="006451EE"/>
    <w:rsid w:val="006459F6"/>
    <w:rsid w:val="00646D8B"/>
    <w:rsid w:val="006501AD"/>
    <w:rsid w:val="00650361"/>
    <w:rsid w:val="00651BFA"/>
    <w:rsid w:val="00651EF8"/>
    <w:rsid w:val="00654475"/>
    <w:rsid w:val="006552A2"/>
    <w:rsid w:val="00655454"/>
    <w:rsid w:val="00657A61"/>
    <w:rsid w:val="0066093D"/>
    <w:rsid w:val="00661A50"/>
    <w:rsid w:val="006625CF"/>
    <w:rsid w:val="00663561"/>
    <w:rsid w:val="00665A4B"/>
    <w:rsid w:val="00665D0A"/>
    <w:rsid w:val="006730C4"/>
    <w:rsid w:val="006744B2"/>
    <w:rsid w:val="00674D0B"/>
    <w:rsid w:val="00676210"/>
    <w:rsid w:val="006767D3"/>
    <w:rsid w:val="0068303F"/>
    <w:rsid w:val="00684BC4"/>
    <w:rsid w:val="00692E2A"/>
    <w:rsid w:val="006943A8"/>
    <w:rsid w:val="0069482B"/>
    <w:rsid w:val="006A2CBC"/>
    <w:rsid w:val="006A3340"/>
    <w:rsid w:val="006A5370"/>
    <w:rsid w:val="006A5DEE"/>
    <w:rsid w:val="006A76F2"/>
    <w:rsid w:val="006B164F"/>
    <w:rsid w:val="006B7CFC"/>
    <w:rsid w:val="006C0D9C"/>
    <w:rsid w:val="006C10B1"/>
    <w:rsid w:val="006C21EC"/>
    <w:rsid w:val="006C3EAE"/>
    <w:rsid w:val="006C441F"/>
    <w:rsid w:val="006C5665"/>
    <w:rsid w:val="006D7EFB"/>
    <w:rsid w:val="006E18EF"/>
    <w:rsid w:val="006E2544"/>
    <w:rsid w:val="006E4BC4"/>
    <w:rsid w:val="006E54C2"/>
    <w:rsid w:val="006E6672"/>
    <w:rsid w:val="006E6722"/>
    <w:rsid w:val="006F0854"/>
    <w:rsid w:val="006F188E"/>
    <w:rsid w:val="006F2773"/>
    <w:rsid w:val="006F29C5"/>
    <w:rsid w:val="006F7CEF"/>
    <w:rsid w:val="00701DB8"/>
    <w:rsid w:val="007027B9"/>
    <w:rsid w:val="00706853"/>
    <w:rsid w:val="007114EE"/>
    <w:rsid w:val="00715E88"/>
    <w:rsid w:val="00721848"/>
    <w:rsid w:val="0072413C"/>
    <w:rsid w:val="00724875"/>
    <w:rsid w:val="00726546"/>
    <w:rsid w:val="00727BC1"/>
    <w:rsid w:val="0073003A"/>
    <w:rsid w:val="0073150D"/>
    <w:rsid w:val="007322BD"/>
    <w:rsid w:val="007347D6"/>
    <w:rsid w:val="00734CAA"/>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25DB"/>
    <w:rsid w:val="00784F0D"/>
    <w:rsid w:val="00791D40"/>
    <w:rsid w:val="00793B47"/>
    <w:rsid w:val="0079434B"/>
    <w:rsid w:val="00794A5A"/>
    <w:rsid w:val="00796D3F"/>
    <w:rsid w:val="007970D6"/>
    <w:rsid w:val="00797456"/>
    <w:rsid w:val="007A1683"/>
    <w:rsid w:val="007A4130"/>
    <w:rsid w:val="007A4A4E"/>
    <w:rsid w:val="007A5650"/>
    <w:rsid w:val="007A5C12"/>
    <w:rsid w:val="007A5FCD"/>
    <w:rsid w:val="007A61BE"/>
    <w:rsid w:val="007A61FB"/>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1410"/>
    <w:rsid w:val="007E26D6"/>
    <w:rsid w:val="007E31B4"/>
    <w:rsid w:val="007E5C26"/>
    <w:rsid w:val="007E718A"/>
    <w:rsid w:val="007F2AC9"/>
    <w:rsid w:val="007F4F77"/>
    <w:rsid w:val="0080032C"/>
    <w:rsid w:val="00802756"/>
    <w:rsid w:val="008049BF"/>
    <w:rsid w:val="0080712E"/>
    <w:rsid w:val="0081058C"/>
    <w:rsid w:val="00811C68"/>
    <w:rsid w:val="00812F59"/>
    <w:rsid w:val="0081339E"/>
    <w:rsid w:val="008164F2"/>
    <w:rsid w:val="00821395"/>
    <w:rsid w:val="00821899"/>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746B"/>
    <w:rsid w:val="00861A0D"/>
    <w:rsid w:val="00865A27"/>
    <w:rsid w:val="00866C5B"/>
    <w:rsid w:val="00867BFF"/>
    <w:rsid w:val="00871729"/>
    <w:rsid w:val="00873CBF"/>
    <w:rsid w:val="00873D90"/>
    <w:rsid w:val="00875CDC"/>
    <w:rsid w:val="00882A2C"/>
    <w:rsid w:val="0088480A"/>
    <w:rsid w:val="00886752"/>
    <w:rsid w:val="0088757A"/>
    <w:rsid w:val="008909F7"/>
    <w:rsid w:val="00890C57"/>
    <w:rsid w:val="008918FF"/>
    <w:rsid w:val="00891BD1"/>
    <w:rsid w:val="008925F2"/>
    <w:rsid w:val="00893CF2"/>
    <w:rsid w:val="008957DD"/>
    <w:rsid w:val="00895C25"/>
    <w:rsid w:val="00897D98"/>
    <w:rsid w:val="008A6DF2"/>
    <w:rsid w:val="008A7807"/>
    <w:rsid w:val="008B159C"/>
    <w:rsid w:val="008B199F"/>
    <w:rsid w:val="008B2F5A"/>
    <w:rsid w:val="008B37DC"/>
    <w:rsid w:val="008B3973"/>
    <w:rsid w:val="008B4CC9"/>
    <w:rsid w:val="008C3A4D"/>
    <w:rsid w:val="008C5393"/>
    <w:rsid w:val="008C6742"/>
    <w:rsid w:val="008D0B06"/>
    <w:rsid w:val="008D5BCC"/>
    <w:rsid w:val="008D7C99"/>
    <w:rsid w:val="008D7F72"/>
    <w:rsid w:val="008E0FCB"/>
    <w:rsid w:val="008E340B"/>
    <w:rsid w:val="008F0079"/>
    <w:rsid w:val="008F11A9"/>
    <w:rsid w:val="008F42BA"/>
    <w:rsid w:val="008F5905"/>
    <w:rsid w:val="008F68CE"/>
    <w:rsid w:val="009021BD"/>
    <w:rsid w:val="00903512"/>
    <w:rsid w:val="00905D73"/>
    <w:rsid w:val="00906A2F"/>
    <w:rsid w:val="0092178C"/>
    <w:rsid w:val="0092574B"/>
    <w:rsid w:val="00925D83"/>
    <w:rsid w:val="00930693"/>
    <w:rsid w:val="00930B88"/>
    <w:rsid w:val="00933AC1"/>
    <w:rsid w:val="00934F7F"/>
    <w:rsid w:val="009355E5"/>
    <w:rsid w:val="00936099"/>
    <w:rsid w:val="009369C6"/>
    <w:rsid w:val="00940DCC"/>
    <w:rsid w:val="0094179A"/>
    <w:rsid w:val="009434DF"/>
    <w:rsid w:val="0094459E"/>
    <w:rsid w:val="00944DBC"/>
    <w:rsid w:val="0094649C"/>
    <w:rsid w:val="00947E03"/>
    <w:rsid w:val="00950908"/>
    <w:rsid w:val="00950977"/>
    <w:rsid w:val="00951A7B"/>
    <w:rsid w:val="009564A6"/>
    <w:rsid w:val="00961606"/>
    <w:rsid w:val="009616D6"/>
    <w:rsid w:val="009642B5"/>
    <w:rsid w:val="00967621"/>
    <w:rsid w:val="00967E6A"/>
    <w:rsid w:val="00970812"/>
    <w:rsid w:val="00971A42"/>
    <w:rsid w:val="009761A8"/>
    <w:rsid w:val="009821A7"/>
    <w:rsid w:val="009827A5"/>
    <w:rsid w:val="00983D1E"/>
    <w:rsid w:val="00990F34"/>
    <w:rsid w:val="009930C2"/>
    <w:rsid w:val="00993832"/>
    <w:rsid w:val="00994ADE"/>
    <w:rsid w:val="009A48FF"/>
    <w:rsid w:val="009A61E3"/>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1DEA"/>
    <w:rsid w:val="009E307E"/>
    <w:rsid w:val="009F188E"/>
    <w:rsid w:val="009F4C98"/>
    <w:rsid w:val="009F58E4"/>
    <w:rsid w:val="009F7011"/>
    <w:rsid w:val="009F7E87"/>
    <w:rsid w:val="00A003D4"/>
    <w:rsid w:val="00A00BD5"/>
    <w:rsid w:val="00A0212E"/>
    <w:rsid w:val="00A02CF6"/>
    <w:rsid w:val="00A02DE6"/>
    <w:rsid w:val="00A03486"/>
    <w:rsid w:val="00A04ABF"/>
    <w:rsid w:val="00A05AE1"/>
    <w:rsid w:val="00A06580"/>
    <w:rsid w:val="00A07870"/>
    <w:rsid w:val="00A07E13"/>
    <w:rsid w:val="00A07F19"/>
    <w:rsid w:val="00A133F1"/>
    <w:rsid w:val="00A1348D"/>
    <w:rsid w:val="00A135C2"/>
    <w:rsid w:val="00A13AB3"/>
    <w:rsid w:val="00A1448F"/>
    <w:rsid w:val="00A16A5D"/>
    <w:rsid w:val="00A16DD3"/>
    <w:rsid w:val="00A1725D"/>
    <w:rsid w:val="00A225A7"/>
    <w:rsid w:val="00A232EE"/>
    <w:rsid w:val="00A30175"/>
    <w:rsid w:val="00A31818"/>
    <w:rsid w:val="00A3181A"/>
    <w:rsid w:val="00A32884"/>
    <w:rsid w:val="00A34745"/>
    <w:rsid w:val="00A34CD9"/>
    <w:rsid w:val="00A36574"/>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92CD0"/>
    <w:rsid w:val="00A96528"/>
    <w:rsid w:val="00A96719"/>
    <w:rsid w:val="00A97E27"/>
    <w:rsid w:val="00AA06E3"/>
    <w:rsid w:val="00AA20D6"/>
    <w:rsid w:val="00AA4688"/>
    <w:rsid w:val="00AA76AB"/>
    <w:rsid w:val="00AB3735"/>
    <w:rsid w:val="00AB5340"/>
    <w:rsid w:val="00AB7EC7"/>
    <w:rsid w:val="00AC0A89"/>
    <w:rsid w:val="00AC1073"/>
    <w:rsid w:val="00AC29AD"/>
    <w:rsid w:val="00AC537E"/>
    <w:rsid w:val="00AC7C96"/>
    <w:rsid w:val="00AD04F9"/>
    <w:rsid w:val="00AD0D47"/>
    <w:rsid w:val="00AD28D1"/>
    <w:rsid w:val="00AE12E0"/>
    <w:rsid w:val="00AE237D"/>
    <w:rsid w:val="00AE3288"/>
    <w:rsid w:val="00AE502A"/>
    <w:rsid w:val="00AE7AE1"/>
    <w:rsid w:val="00AF127B"/>
    <w:rsid w:val="00AF1B79"/>
    <w:rsid w:val="00AF2335"/>
    <w:rsid w:val="00AF3FBC"/>
    <w:rsid w:val="00AF6281"/>
    <w:rsid w:val="00AF7C07"/>
    <w:rsid w:val="00B05D7B"/>
    <w:rsid w:val="00B06B0C"/>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5F0"/>
    <w:rsid w:val="00B24A20"/>
    <w:rsid w:val="00B26538"/>
    <w:rsid w:val="00B266AC"/>
    <w:rsid w:val="00B27589"/>
    <w:rsid w:val="00B277B8"/>
    <w:rsid w:val="00B3195F"/>
    <w:rsid w:val="00B35B44"/>
    <w:rsid w:val="00B40282"/>
    <w:rsid w:val="00B405B7"/>
    <w:rsid w:val="00B45EDD"/>
    <w:rsid w:val="00B52222"/>
    <w:rsid w:val="00B54FE7"/>
    <w:rsid w:val="00B55A5E"/>
    <w:rsid w:val="00B56632"/>
    <w:rsid w:val="00B61D82"/>
    <w:rsid w:val="00B6215B"/>
    <w:rsid w:val="00B66901"/>
    <w:rsid w:val="00B67B52"/>
    <w:rsid w:val="00B67C93"/>
    <w:rsid w:val="00B704F7"/>
    <w:rsid w:val="00B70C1E"/>
    <w:rsid w:val="00B71E6D"/>
    <w:rsid w:val="00B72070"/>
    <w:rsid w:val="00B779E1"/>
    <w:rsid w:val="00B801E5"/>
    <w:rsid w:val="00B820D7"/>
    <w:rsid w:val="00B82AFB"/>
    <w:rsid w:val="00B82C30"/>
    <w:rsid w:val="00B83543"/>
    <w:rsid w:val="00B83A74"/>
    <w:rsid w:val="00B91EE1"/>
    <w:rsid w:val="00B94BE0"/>
    <w:rsid w:val="00B953A0"/>
    <w:rsid w:val="00B95829"/>
    <w:rsid w:val="00B95FB0"/>
    <w:rsid w:val="00BA0090"/>
    <w:rsid w:val="00BA043B"/>
    <w:rsid w:val="00BA0448"/>
    <w:rsid w:val="00BA04E5"/>
    <w:rsid w:val="00BA1A67"/>
    <w:rsid w:val="00BA340E"/>
    <w:rsid w:val="00BA69E8"/>
    <w:rsid w:val="00BB72D2"/>
    <w:rsid w:val="00BB7EA0"/>
    <w:rsid w:val="00BC2E15"/>
    <w:rsid w:val="00BE0C02"/>
    <w:rsid w:val="00BE1EBD"/>
    <w:rsid w:val="00BE22C7"/>
    <w:rsid w:val="00BE530B"/>
    <w:rsid w:val="00BE5B5F"/>
    <w:rsid w:val="00BE6E6A"/>
    <w:rsid w:val="00BF064C"/>
    <w:rsid w:val="00BF0679"/>
    <w:rsid w:val="00BF0A6C"/>
    <w:rsid w:val="00BF152D"/>
    <w:rsid w:val="00BF1F2E"/>
    <w:rsid w:val="00BF40DF"/>
    <w:rsid w:val="00BF5322"/>
    <w:rsid w:val="00BF662C"/>
    <w:rsid w:val="00C00DE2"/>
    <w:rsid w:val="00C02AC6"/>
    <w:rsid w:val="00C07148"/>
    <w:rsid w:val="00C10C4D"/>
    <w:rsid w:val="00C114CD"/>
    <w:rsid w:val="00C1159F"/>
    <w:rsid w:val="00C1404C"/>
    <w:rsid w:val="00C2502D"/>
    <w:rsid w:val="00C26F55"/>
    <w:rsid w:val="00C302B6"/>
    <w:rsid w:val="00C30C63"/>
    <w:rsid w:val="00C3105C"/>
    <w:rsid w:val="00C32EE1"/>
    <w:rsid w:val="00C33018"/>
    <w:rsid w:val="00C34B7D"/>
    <w:rsid w:val="00C34CAA"/>
    <w:rsid w:val="00C36B8B"/>
    <w:rsid w:val="00C41532"/>
    <w:rsid w:val="00C415C1"/>
    <w:rsid w:val="00C41800"/>
    <w:rsid w:val="00C42D05"/>
    <w:rsid w:val="00C42E91"/>
    <w:rsid w:val="00C43134"/>
    <w:rsid w:val="00C4343C"/>
    <w:rsid w:val="00C459DD"/>
    <w:rsid w:val="00C47DBF"/>
    <w:rsid w:val="00C5054F"/>
    <w:rsid w:val="00C53D6F"/>
    <w:rsid w:val="00C552FF"/>
    <w:rsid w:val="00C5575D"/>
    <w:rsid w:val="00C558DA"/>
    <w:rsid w:val="00C55AF3"/>
    <w:rsid w:val="00C61877"/>
    <w:rsid w:val="00C63D4C"/>
    <w:rsid w:val="00C64FC5"/>
    <w:rsid w:val="00C66C0B"/>
    <w:rsid w:val="00C66C8D"/>
    <w:rsid w:val="00C66CDC"/>
    <w:rsid w:val="00C702B3"/>
    <w:rsid w:val="00C7214C"/>
    <w:rsid w:val="00C72607"/>
    <w:rsid w:val="00C726C2"/>
    <w:rsid w:val="00C73A98"/>
    <w:rsid w:val="00C75069"/>
    <w:rsid w:val="00C76479"/>
    <w:rsid w:val="00C77CEF"/>
    <w:rsid w:val="00C81164"/>
    <w:rsid w:val="00C81FB4"/>
    <w:rsid w:val="00C84080"/>
    <w:rsid w:val="00C84759"/>
    <w:rsid w:val="00C87456"/>
    <w:rsid w:val="00C90A38"/>
    <w:rsid w:val="00C90B6B"/>
    <w:rsid w:val="00C9427F"/>
    <w:rsid w:val="00C9545E"/>
    <w:rsid w:val="00C95EBA"/>
    <w:rsid w:val="00C96821"/>
    <w:rsid w:val="00C978AF"/>
    <w:rsid w:val="00C979A3"/>
    <w:rsid w:val="00CA1CBD"/>
    <w:rsid w:val="00CA22CD"/>
    <w:rsid w:val="00CA39BD"/>
    <w:rsid w:val="00CA3A1F"/>
    <w:rsid w:val="00CA5CC0"/>
    <w:rsid w:val="00CA6C7F"/>
    <w:rsid w:val="00CB0A97"/>
    <w:rsid w:val="00CB27E0"/>
    <w:rsid w:val="00CB30A6"/>
    <w:rsid w:val="00CB7857"/>
    <w:rsid w:val="00CC10A6"/>
    <w:rsid w:val="00CC1142"/>
    <w:rsid w:val="00CC1797"/>
    <w:rsid w:val="00CC1CDA"/>
    <w:rsid w:val="00CC201A"/>
    <w:rsid w:val="00CD1D1C"/>
    <w:rsid w:val="00CD27E6"/>
    <w:rsid w:val="00CD5EB8"/>
    <w:rsid w:val="00CD6881"/>
    <w:rsid w:val="00CD7044"/>
    <w:rsid w:val="00CD7FCF"/>
    <w:rsid w:val="00CE08B9"/>
    <w:rsid w:val="00CE143D"/>
    <w:rsid w:val="00CE3134"/>
    <w:rsid w:val="00CE3E97"/>
    <w:rsid w:val="00CE404F"/>
    <w:rsid w:val="00CE425E"/>
    <w:rsid w:val="00CE460C"/>
    <w:rsid w:val="00CE524C"/>
    <w:rsid w:val="00CE780F"/>
    <w:rsid w:val="00CF141F"/>
    <w:rsid w:val="00CF196E"/>
    <w:rsid w:val="00CF2DE5"/>
    <w:rsid w:val="00CF30B9"/>
    <w:rsid w:val="00CF42BB"/>
    <w:rsid w:val="00CF4777"/>
    <w:rsid w:val="00D038BF"/>
    <w:rsid w:val="00D067BB"/>
    <w:rsid w:val="00D10157"/>
    <w:rsid w:val="00D108D2"/>
    <w:rsid w:val="00D10D67"/>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46BA4"/>
    <w:rsid w:val="00D50B60"/>
    <w:rsid w:val="00D537AB"/>
    <w:rsid w:val="00D55D38"/>
    <w:rsid w:val="00D604A0"/>
    <w:rsid w:val="00D61672"/>
    <w:rsid w:val="00D63B8C"/>
    <w:rsid w:val="00D63C48"/>
    <w:rsid w:val="00D665E7"/>
    <w:rsid w:val="00D67F7F"/>
    <w:rsid w:val="00D739CC"/>
    <w:rsid w:val="00D75221"/>
    <w:rsid w:val="00D773EA"/>
    <w:rsid w:val="00D8093D"/>
    <w:rsid w:val="00D8108C"/>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067"/>
    <w:rsid w:val="00DB3D5F"/>
    <w:rsid w:val="00DB58FE"/>
    <w:rsid w:val="00DB7AFD"/>
    <w:rsid w:val="00DC1A1C"/>
    <w:rsid w:val="00DC1A57"/>
    <w:rsid w:val="00DC4533"/>
    <w:rsid w:val="00DC46FF"/>
    <w:rsid w:val="00DC5254"/>
    <w:rsid w:val="00DD0F1A"/>
    <w:rsid w:val="00DD1A4F"/>
    <w:rsid w:val="00DD3107"/>
    <w:rsid w:val="00DD33D0"/>
    <w:rsid w:val="00DD706A"/>
    <w:rsid w:val="00DD7C2C"/>
    <w:rsid w:val="00DE31A9"/>
    <w:rsid w:val="00DE4A80"/>
    <w:rsid w:val="00DE7F32"/>
    <w:rsid w:val="00DF17EE"/>
    <w:rsid w:val="00DF1E4C"/>
    <w:rsid w:val="00DF48D3"/>
    <w:rsid w:val="00DF4DE2"/>
    <w:rsid w:val="00DF5893"/>
    <w:rsid w:val="00E0199B"/>
    <w:rsid w:val="00E047DA"/>
    <w:rsid w:val="00E064AF"/>
    <w:rsid w:val="00E06797"/>
    <w:rsid w:val="00E07703"/>
    <w:rsid w:val="00E11073"/>
    <w:rsid w:val="00E122E0"/>
    <w:rsid w:val="00E1265B"/>
    <w:rsid w:val="00E134F8"/>
    <w:rsid w:val="00E13B48"/>
    <w:rsid w:val="00E1404F"/>
    <w:rsid w:val="00E14463"/>
    <w:rsid w:val="00E14717"/>
    <w:rsid w:val="00E153D2"/>
    <w:rsid w:val="00E157CD"/>
    <w:rsid w:val="00E16967"/>
    <w:rsid w:val="00E21C83"/>
    <w:rsid w:val="00E24ADA"/>
    <w:rsid w:val="00E24B8E"/>
    <w:rsid w:val="00E269A8"/>
    <w:rsid w:val="00E2781F"/>
    <w:rsid w:val="00E27A37"/>
    <w:rsid w:val="00E27E39"/>
    <w:rsid w:val="00E30BCD"/>
    <w:rsid w:val="00E31270"/>
    <w:rsid w:val="00E3233F"/>
    <w:rsid w:val="00E327D4"/>
    <w:rsid w:val="00E32F59"/>
    <w:rsid w:val="00E34622"/>
    <w:rsid w:val="00E40926"/>
    <w:rsid w:val="00E46D9A"/>
    <w:rsid w:val="00E477FF"/>
    <w:rsid w:val="00E53830"/>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9121B"/>
    <w:rsid w:val="00E92894"/>
    <w:rsid w:val="00E94F37"/>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A3D"/>
    <w:rsid w:val="00EB3E88"/>
    <w:rsid w:val="00EB6045"/>
    <w:rsid w:val="00EC1896"/>
    <w:rsid w:val="00EC5A46"/>
    <w:rsid w:val="00EC63E2"/>
    <w:rsid w:val="00ED026F"/>
    <w:rsid w:val="00ED1AA6"/>
    <w:rsid w:val="00ED2769"/>
    <w:rsid w:val="00ED38C0"/>
    <w:rsid w:val="00EE75D9"/>
    <w:rsid w:val="00EF22B3"/>
    <w:rsid w:val="00EF354F"/>
    <w:rsid w:val="00EF35A2"/>
    <w:rsid w:val="00EF62AD"/>
    <w:rsid w:val="00F0084E"/>
    <w:rsid w:val="00F03B69"/>
    <w:rsid w:val="00F058B8"/>
    <w:rsid w:val="00F07A50"/>
    <w:rsid w:val="00F113DA"/>
    <w:rsid w:val="00F13C7D"/>
    <w:rsid w:val="00F21AFC"/>
    <w:rsid w:val="00F21B06"/>
    <w:rsid w:val="00F23065"/>
    <w:rsid w:val="00F24586"/>
    <w:rsid w:val="00F277EB"/>
    <w:rsid w:val="00F3485F"/>
    <w:rsid w:val="00F34BA2"/>
    <w:rsid w:val="00F368E0"/>
    <w:rsid w:val="00F3709A"/>
    <w:rsid w:val="00F373D4"/>
    <w:rsid w:val="00F37DC8"/>
    <w:rsid w:val="00F439B3"/>
    <w:rsid w:val="00F43AE6"/>
    <w:rsid w:val="00F45037"/>
    <w:rsid w:val="00F460BE"/>
    <w:rsid w:val="00F470DF"/>
    <w:rsid w:val="00F471D4"/>
    <w:rsid w:val="00F471F6"/>
    <w:rsid w:val="00F50941"/>
    <w:rsid w:val="00F51020"/>
    <w:rsid w:val="00F52737"/>
    <w:rsid w:val="00F53503"/>
    <w:rsid w:val="00F56735"/>
    <w:rsid w:val="00F56B98"/>
    <w:rsid w:val="00F61341"/>
    <w:rsid w:val="00F615F9"/>
    <w:rsid w:val="00F650C3"/>
    <w:rsid w:val="00F65D85"/>
    <w:rsid w:val="00F66C46"/>
    <w:rsid w:val="00F67D05"/>
    <w:rsid w:val="00F76728"/>
    <w:rsid w:val="00F768C4"/>
    <w:rsid w:val="00F8091E"/>
    <w:rsid w:val="00F821AE"/>
    <w:rsid w:val="00F83388"/>
    <w:rsid w:val="00F84BD7"/>
    <w:rsid w:val="00F8615C"/>
    <w:rsid w:val="00F874E0"/>
    <w:rsid w:val="00F87847"/>
    <w:rsid w:val="00F903C0"/>
    <w:rsid w:val="00F93BE5"/>
    <w:rsid w:val="00F95085"/>
    <w:rsid w:val="00F969E5"/>
    <w:rsid w:val="00FA0C56"/>
    <w:rsid w:val="00FA1993"/>
    <w:rsid w:val="00FA1F59"/>
    <w:rsid w:val="00FA205D"/>
    <w:rsid w:val="00FA500A"/>
    <w:rsid w:val="00FA59BC"/>
    <w:rsid w:val="00FA6BB0"/>
    <w:rsid w:val="00FB1585"/>
    <w:rsid w:val="00FB23D0"/>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6844"/>
    <w:rsid w:val="00FF7830"/>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D3F47"/>
  <w15:chartTrackingRefBased/>
  <w15:docId w15:val="{2391A534-88FA-4B2F-9F3B-A695F0F2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F"/>
    <w:pPr>
      <w:tabs>
        <w:tab w:val="left" w:pos="1247"/>
        <w:tab w:val="left" w:pos="1814"/>
        <w:tab w:val="left" w:pos="2381"/>
        <w:tab w:val="left" w:pos="2948"/>
        <w:tab w:val="left" w:pos="3515"/>
      </w:tabs>
      <w:spacing w:line="280" w:lineRule="exact"/>
      <w:jc w:val="both"/>
    </w:pPr>
    <w:rPr>
      <w:rFonts w:eastAsia="Times New Roman"/>
      <w:sz w:val="21"/>
      <w:szCs w:val="10"/>
      <w:lang w:val="en-US" w:eastAsia="zh-CN"/>
    </w:rPr>
  </w:style>
  <w:style w:type="paragraph" w:styleId="Heading1">
    <w:name w:val="heading 1"/>
    <w:basedOn w:val="Normal"/>
    <w:next w:val="Normalnumber"/>
    <w:link w:val="Heading1Char"/>
    <w:rsid w:val="00447AE8"/>
    <w:pPr>
      <w:keepNext/>
      <w:numPr>
        <w:numId w:val="2"/>
      </w:numPr>
      <w:spacing w:before="240"/>
      <w:outlineLvl w:val="0"/>
    </w:pPr>
    <w:rPr>
      <w:b/>
      <w:sz w:val="28"/>
    </w:rPr>
  </w:style>
  <w:style w:type="paragraph" w:styleId="Heading2">
    <w:name w:val="heading 2"/>
    <w:basedOn w:val="Normal"/>
    <w:next w:val="Normalnumber"/>
    <w:link w:val="Heading2Char"/>
    <w:rsid w:val="00447AE8"/>
    <w:pPr>
      <w:keepNext/>
      <w:numPr>
        <w:ilvl w:val="1"/>
        <w:numId w:val="2"/>
      </w:numPr>
      <w:spacing w:before="240"/>
      <w:outlineLvl w:val="1"/>
    </w:pPr>
    <w:rPr>
      <w:b/>
      <w:sz w:val="24"/>
      <w:szCs w:val="24"/>
    </w:rPr>
  </w:style>
  <w:style w:type="paragraph" w:styleId="Heading3">
    <w:name w:val="heading 3"/>
    <w:basedOn w:val="Normal"/>
    <w:next w:val="Normalnumber"/>
    <w:link w:val="Heading3Char"/>
    <w:rsid w:val="00447AE8"/>
    <w:pPr>
      <w:numPr>
        <w:ilvl w:val="2"/>
        <w:numId w:val="2"/>
      </w:numPr>
      <w:outlineLvl w:val="2"/>
    </w:pPr>
    <w:rPr>
      <w:b/>
    </w:rPr>
  </w:style>
  <w:style w:type="paragraph" w:styleId="Heading4">
    <w:name w:val="heading 4"/>
    <w:basedOn w:val="Heading3"/>
    <w:next w:val="Normalnumber"/>
    <w:link w:val="Heading4Char"/>
    <w:rsid w:val="00447AE8"/>
    <w:pPr>
      <w:keepNext/>
      <w:numPr>
        <w:ilvl w:val="3"/>
      </w:numPr>
      <w:outlineLvl w:val="3"/>
    </w:pPr>
  </w:style>
  <w:style w:type="paragraph" w:styleId="Heading5">
    <w:name w:val="heading 5"/>
    <w:basedOn w:val="Normal"/>
    <w:next w:val="Normal"/>
    <w:link w:val="Heading5Char"/>
    <w:rsid w:val="00447AE8"/>
    <w:pPr>
      <w:keepNext/>
      <w:numPr>
        <w:ilvl w:val="4"/>
        <w:numId w:val="2"/>
      </w:numPr>
      <w:outlineLvl w:val="4"/>
    </w:pPr>
    <w:rPr>
      <w:rFonts w:ascii="Univers" w:hAnsi="Univers"/>
      <w:b/>
      <w:sz w:val="24"/>
    </w:rPr>
  </w:style>
  <w:style w:type="paragraph" w:styleId="Heading6">
    <w:name w:val="heading 6"/>
    <w:basedOn w:val="Normal"/>
    <w:next w:val="Normal"/>
    <w:link w:val="Heading6Char"/>
    <w:rsid w:val="00447AE8"/>
    <w:pPr>
      <w:keepNext/>
      <w:numPr>
        <w:ilvl w:val="5"/>
        <w:numId w:val="2"/>
      </w:numPr>
      <w:outlineLvl w:val="5"/>
    </w:pPr>
    <w:rPr>
      <w:b/>
      <w:bCs/>
      <w:sz w:val="24"/>
    </w:rPr>
  </w:style>
  <w:style w:type="paragraph" w:styleId="Heading7">
    <w:name w:val="heading 7"/>
    <w:basedOn w:val="Normal"/>
    <w:next w:val="Normal"/>
    <w:link w:val="Heading7Char"/>
    <w:rsid w:val="00447AE8"/>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447AE8"/>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447AE8"/>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447AE8"/>
    <w:rPr>
      <w:rFonts w:ascii="Times New Roman" w:hAnsi="Times New Roman"/>
      <w:b/>
      <w:sz w:val="18"/>
    </w:rPr>
  </w:style>
  <w:style w:type="table" w:customStyle="1" w:styleId="Tabledocright">
    <w:name w:val="Table_doc_right"/>
    <w:basedOn w:val="TableNormal"/>
    <w:rsid w:val="00447AE8"/>
    <w:pPr>
      <w:spacing w:before="40" w:after="40" w:line="240" w:lineRule="auto"/>
    </w:pPr>
    <w:rPr>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447AE8"/>
    <w:pPr>
      <w:ind w:left="1000"/>
    </w:pPr>
    <w:rPr>
      <w:sz w:val="18"/>
      <w:szCs w:val="18"/>
    </w:rPr>
  </w:style>
  <w:style w:type="paragraph" w:styleId="TOC7">
    <w:name w:val="toc 7"/>
    <w:basedOn w:val="Normal"/>
    <w:next w:val="Normal"/>
    <w:autoRedefine/>
    <w:semiHidden/>
    <w:rsid w:val="00447AE8"/>
    <w:pPr>
      <w:ind w:left="1200"/>
    </w:pPr>
    <w:rPr>
      <w:sz w:val="18"/>
      <w:szCs w:val="18"/>
    </w:rPr>
  </w:style>
  <w:style w:type="paragraph" w:styleId="TOC8">
    <w:name w:val="toc 8"/>
    <w:basedOn w:val="Normal"/>
    <w:next w:val="Normal"/>
    <w:autoRedefine/>
    <w:semiHidden/>
    <w:rsid w:val="00447AE8"/>
    <w:pPr>
      <w:ind w:left="1400"/>
    </w:pPr>
    <w:rPr>
      <w:sz w:val="18"/>
      <w:szCs w:val="18"/>
    </w:rPr>
  </w:style>
  <w:style w:type="paragraph" w:styleId="TOC9">
    <w:name w:val="toc 9"/>
    <w:basedOn w:val="Normal"/>
    <w:next w:val="Normal"/>
    <w:autoRedefine/>
    <w:semiHidden/>
    <w:rsid w:val="00447AE8"/>
    <w:pPr>
      <w:ind w:left="1600"/>
    </w:pPr>
    <w:rPr>
      <w:sz w:val="18"/>
      <w:szCs w:val="18"/>
    </w:rPr>
  </w:style>
  <w:style w:type="paragraph" w:customStyle="1" w:styleId="Titlefigure">
    <w:name w:val="Title_figure"/>
    <w:basedOn w:val="Titletable"/>
    <w:next w:val="NormalNonumber"/>
    <w:rsid w:val="00447AE8"/>
    <w:rPr>
      <w:bCs w:val="0"/>
    </w:rPr>
  </w:style>
  <w:style w:type="paragraph" w:styleId="TableofFigures">
    <w:name w:val="table of figures"/>
    <w:basedOn w:val="Normal"/>
    <w:next w:val="Normal"/>
    <w:autoRedefine/>
    <w:semiHidden/>
    <w:rsid w:val="00447AE8"/>
    <w:pPr>
      <w:ind w:left="1814" w:hanging="567"/>
    </w:pPr>
  </w:style>
  <w:style w:type="paragraph" w:customStyle="1" w:styleId="CH1">
    <w:name w:val="CH1"/>
    <w:basedOn w:val="Normal-pool"/>
    <w:next w:val="CH2"/>
    <w:qFormat/>
    <w:rsid w:val="00447AE8"/>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447AE8"/>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447AE8"/>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447AE8"/>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447AE8"/>
    <w:pPr>
      <w:spacing w:after="0" w:line="240" w:lineRule="auto"/>
    </w:pPr>
    <w:rPr>
      <w:rFonts w:ascii="Arial" w:hAnsi="Arial"/>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447AE8"/>
    <w:pPr>
      <w:keepNext/>
      <w:keepLines/>
      <w:tabs>
        <w:tab w:val="right" w:pos="851"/>
        <w:tab w:val="left" w:pos="4082"/>
      </w:tabs>
      <w:suppressAutoHyphens/>
      <w:ind w:left="1247" w:right="284" w:hanging="1247"/>
    </w:pPr>
    <w:rPr>
      <w:b/>
    </w:rPr>
  </w:style>
  <w:style w:type="paragraph" w:customStyle="1" w:styleId="Footerpool">
    <w:name w:val="Footer_pool"/>
    <w:basedOn w:val="Normal"/>
    <w:next w:val="Normal"/>
    <w:semiHidden/>
    <w:rsid w:val="00447AE8"/>
    <w:pPr>
      <w:tabs>
        <w:tab w:val="left" w:pos="4321"/>
        <w:tab w:val="right" w:pos="8641"/>
      </w:tabs>
      <w:spacing w:before="6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lang w:val="fr-CA" w:eastAsia="en-US"/>
    </w:rPr>
  </w:style>
  <w:style w:type="paragraph" w:customStyle="1" w:styleId="Footer-pool">
    <w:name w:val="Footer-pool"/>
    <w:basedOn w:val="Normal"/>
    <w:next w:val="Normal"/>
    <w:rsid w:val="00447AE8"/>
    <w:pPr>
      <w:tabs>
        <w:tab w:val="left" w:pos="4082"/>
        <w:tab w:val="left" w:pos="4321"/>
        <w:tab w:val="right" w:pos="8641"/>
      </w:tabs>
      <w:spacing w:before="60"/>
    </w:pPr>
    <w:rPr>
      <w:b/>
      <w:sz w:val="18"/>
    </w:rPr>
  </w:style>
  <w:style w:type="paragraph" w:customStyle="1" w:styleId="Header-pool">
    <w:name w:val="Header-pool"/>
    <w:basedOn w:val="Normal"/>
    <w:next w:val="Normal"/>
    <w:rsid w:val="00447AE8"/>
    <w:pPr>
      <w:pBdr>
        <w:bottom w:val="single" w:sz="4" w:space="1" w:color="auto"/>
      </w:pBdr>
      <w:tabs>
        <w:tab w:val="left" w:pos="4082"/>
        <w:tab w:val="center" w:pos="4536"/>
        <w:tab w:val="right" w:pos="9072"/>
      </w:tabs>
    </w:pPr>
    <w:rPr>
      <w:b/>
      <w:sz w:val="18"/>
    </w:rPr>
  </w:style>
  <w:style w:type="paragraph" w:customStyle="1" w:styleId="Normal-pool">
    <w:name w:val="Normal-pool"/>
    <w:link w:val="Normal-poolChar"/>
    <w:qFormat/>
    <w:rsid w:val="00447AE8"/>
    <w:pPr>
      <w:tabs>
        <w:tab w:val="left" w:pos="624"/>
        <w:tab w:val="left" w:pos="1247"/>
        <w:tab w:val="left" w:pos="1814"/>
        <w:tab w:val="left" w:pos="2381"/>
        <w:tab w:val="left" w:pos="2948"/>
        <w:tab w:val="left" w:pos="3515"/>
        <w:tab w:val="left" w:pos="4082"/>
      </w:tabs>
      <w:spacing w:after="0" w:line="240" w:lineRule="auto"/>
    </w:pPr>
    <w:rPr>
      <w:rFonts w:eastAsia="Times New Roman"/>
      <w:lang w:val="en-US" w:eastAsia="en-US"/>
    </w:rPr>
  </w:style>
  <w:style w:type="character" w:styleId="FootnoteReference">
    <w:name w:val="footnote reference"/>
    <w:aliases w:val="ftref,16 Point,Superscript 6 Point,number,SUPERS,Footnote Reference Superscript,(Ref. de nota al pie),fr"/>
    <w:semiHidden/>
    <w:qFormat/>
    <w:rsid w:val="00447AE8"/>
    <w:rPr>
      <w:rFonts w:ascii="Times New Roman" w:eastAsia="SimSun" w:hAnsi="Times New Roman"/>
      <w:color w:val="000000"/>
      <w:spacing w:val="-5"/>
      <w:w w:val="130"/>
      <w:position w:val="-4"/>
      <w:sz w:val="20"/>
      <w:szCs w:val="18"/>
      <w:vertAlign w:val="superscript"/>
    </w:rPr>
  </w:style>
  <w:style w:type="paragraph" w:styleId="FootnoteText">
    <w:name w:val="footnote text"/>
    <w:basedOn w:val="Normal"/>
    <w:link w:val="FootnoteTextChar"/>
    <w:semiHidden/>
    <w:rsid w:val="00447AE8"/>
    <w:pPr>
      <w:tabs>
        <w:tab w:val="left" w:pos="4082"/>
      </w:tabs>
      <w:spacing w:before="20" w:after="0" w:line="210" w:lineRule="exact"/>
      <w:ind w:left="475" w:hanging="475"/>
      <w:jc w:val="left"/>
    </w:pPr>
    <w:rPr>
      <w:noProof/>
      <w:spacing w:val="5"/>
      <w:w w:val="104"/>
      <w:kern w:val="14"/>
      <w:sz w:val="18"/>
      <w:szCs w:val="20"/>
      <w:lang w:val="fr-CA"/>
    </w:rPr>
  </w:style>
  <w:style w:type="character" w:customStyle="1" w:styleId="Normal-poolChar">
    <w:name w:val="Normal-pool Char"/>
    <w:link w:val="Normal-pool"/>
    <w:rsid w:val="00447AE8"/>
    <w:rPr>
      <w:rFonts w:ascii="Times New Roman" w:eastAsia="Times New Roman" w:hAnsi="Times New Roman" w:cs="Times New Roman"/>
      <w:lang w:val="en-US" w:eastAsia="en-US"/>
    </w:rPr>
  </w:style>
  <w:style w:type="table" w:customStyle="1" w:styleId="AATable">
    <w:name w:val="AA_Table"/>
    <w:basedOn w:val="TableNormal"/>
    <w:semiHidden/>
    <w:rsid w:val="00447AE8"/>
    <w:pPr>
      <w:spacing w:after="0" w:line="240" w:lineRule="auto"/>
    </w:pPr>
    <w:rPr>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447AE8"/>
    <w:pPr>
      <w:keepNext/>
      <w:keepLines/>
      <w:tabs>
        <w:tab w:val="clear" w:pos="1247"/>
        <w:tab w:val="clear" w:pos="1814"/>
        <w:tab w:val="clear" w:pos="2381"/>
        <w:tab w:val="clear" w:pos="2948"/>
        <w:tab w:val="clear" w:pos="3515"/>
        <w:tab w:val="clear" w:pos="4082"/>
        <w:tab w:val="right" w:pos="2920"/>
      </w:tabs>
      <w:suppressAutoHyphens/>
    </w:pPr>
    <w:rPr>
      <w:b/>
    </w:rPr>
  </w:style>
  <w:style w:type="paragraph" w:customStyle="1" w:styleId="AATitle2">
    <w:name w:val="AA_Title2"/>
    <w:basedOn w:val="AATitle"/>
    <w:qFormat/>
    <w:rsid w:val="008049BF"/>
    <w:pPr>
      <w:tabs>
        <w:tab w:val="clear" w:pos="2920"/>
      </w:tabs>
      <w:spacing w:before="120" w:after="120"/>
    </w:pPr>
  </w:style>
  <w:style w:type="paragraph" w:customStyle="1" w:styleId="BBTitle">
    <w:name w:val="BB_Title"/>
    <w:basedOn w:val="Normal-pool"/>
    <w:qFormat/>
    <w:rsid w:val="00447AE8"/>
    <w:pPr>
      <w:keepNext/>
      <w:keepLines/>
      <w:suppressAutoHyphens/>
      <w:spacing w:before="320" w:after="240"/>
      <w:ind w:left="1247" w:right="567"/>
    </w:pPr>
    <w:rPr>
      <w:b/>
      <w:sz w:val="28"/>
      <w:szCs w:val="28"/>
    </w:rPr>
  </w:style>
  <w:style w:type="paragraph" w:styleId="Footer">
    <w:name w:val="footer"/>
    <w:basedOn w:val="Normal"/>
    <w:link w:val="FooterChar"/>
    <w:rsid w:val="00447AE8"/>
    <w:pPr>
      <w:tabs>
        <w:tab w:val="center" w:pos="4320"/>
        <w:tab w:val="right" w:pos="8640"/>
      </w:tabs>
      <w:spacing w:before="60"/>
    </w:pPr>
    <w:rPr>
      <w:rFonts w:eastAsia="PMingLiU"/>
      <w:b/>
      <w:noProof/>
      <w:sz w:val="17"/>
    </w:rPr>
  </w:style>
  <w:style w:type="paragraph" w:styleId="Header">
    <w:name w:val="header"/>
    <w:basedOn w:val="Normal"/>
    <w:link w:val="HeaderChar"/>
    <w:semiHidden/>
    <w:rsid w:val="00447AE8"/>
    <w:pPr>
      <w:pBdr>
        <w:bottom w:val="single" w:sz="4" w:space="1" w:color="auto"/>
      </w:pBdr>
      <w:tabs>
        <w:tab w:val="center" w:pos="4536"/>
        <w:tab w:val="right" w:pos="9072"/>
      </w:tabs>
    </w:pPr>
    <w:rPr>
      <w:rFonts w:eastAsia="PMingLiU"/>
      <w:b/>
      <w:noProof/>
      <w:sz w:val="18"/>
    </w:rPr>
  </w:style>
  <w:style w:type="character" w:styleId="Hyperlink">
    <w:name w:val="Hyperlink"/>
    <w:uiPriority w:val="99"/>
    <w:unhideWhenUsed/>
    <w:rsid w:val="00447AE8"/>
    <w:rPr>
      <w:rFonts w:ascii="Times New Roman" w:hAnsi="Times New Roman"/>
      <w:color w:val="0000FF"/>
      <w:sz w:val="20"/>
      <w:szCs w:val="20"/>
      <w:u w:val="single"/>
      <w:lang w:val="en-US"/>
    </w:rPr>
  </w:style>
  <w:style w:type="numbering" w:customStyle="1" w:styleId="Normallist">
    <w:name w:val="Normal_list"/>
    <w:basedOn w:val="NoList"/>
    <w:rsid w:val="00447AE8"/>
    <w:pPr>
      <w:numPr>
        <w:numId w:val="20"/>
      </w:numPr>
    </w:pPr>
  </w:style>
  <w:style w:type="paragraph" w:customStyle="1" w:styleId="NormalNonumber">
    <w:name w:val="Normal_No_number"/>
    <w:basedOn w:val="Normal-pool"/>
    <w:qFormat/>
    <w:rsid w:val="00447AE8"/>
    <w:pPr>
      <w:spacing w:after="120"/>
      <w:ind w:left="1247"/>
    </w:pPr>
  </w:style>
  <w:style w:type="paragraph" w:customStyle="1" w:styleId="Normalnumber">
    <w:name w:val="Normal_number"/>
    <w:link w:val="NormalnumberChar"/>
    <w:rsid w:val="008049BF"/>
    <w:pPr>
      <w:numPr>
        <w:numId w:val="1"/>
      </w:numPr>
      <w:tabs>
        <w:tab w:val="clear" w:pos="568"/>
        <w:tab w:val="left" w:pos="624"/>
      </w:tabs>
      <w:spacing w:line="240" w:lineRule="auto"/>
      <w:ind w:left="1247"/>
    </w:pPr>
    <w:rPr>
      <w:rFonts w:eastAsia="Times New Roman"/>
      <w:lang w:eastAsia="en-US"/>
    </w:rPr>
  </w:style>
  <w:style w:type="paragraph" w:customStyle="1" w:styleId="Titletable">
    <w:name w:val="Title_table"/>
    <w:basedOn w:val="Normal-pool"/>
    <w:next w:val="NormalNonumber"/>
    <w:rsid w:val="00447AE8"/>
    <w:pPr>
      <w:keepNext/>
      <w:keepLines/>
      <w:suppressAutoHyphens/>
      <w:spacing w:after="60"/>
      <w:ind w:left="1247"/>
    </w:pPr>
    <w:rPr>
      <w:b/>
      <w:bCs/>
    </w:rPr>
  </w:style>
  <w:style w:type="paragraph" w:styleId="TOC1">
    <w:name w:val="toc 1"/>
    <w:basedOn w:val="Normal-pool"/>
    <w:next w:val="Normal-pool"/>
    <w:uiPriority w:val="39"/>
    <w:unhideWhenUsed/>
    <w:rsid w:val="00447AE8"/>
    <w:pPr>
      <w:tabs>
        <w:tab w:val="right" w:leader="dot" w:pos="9486"/>
      </w:tabs>
      <w:spacing w:before="240"/>
      <w:ind w:left="1814" w:hanging="567"/>
    </w:pPr>
    <w:rPr>
      <w:bCs/>
    </w:rPr>
  </w:style>
  <w:style w:type="paragraph" w:styleId="TOC2">
    <w:name w:val="toc 2"/>
    <w:basedOn w:val="Normal-pool"/>
    <w:next w:val="Normal-pool"/>
    <w:uiPriority w:val="39"/>
    <w:unhideWhenUsed/>
    <w:rsid w:val="00447AE8"/>
    <w:pPr>
      <w:tabs>
        <w:tab w:val="right" w:leader="dot" w:pos="9486"/>
      </w:tabs>
      <w:ind w:left="2381" w:hanging="567"/>
    </w:pPr>
  </w:style>
  <w:style w:type="paragraph" w:styleId="TOC3">
    <w:name w:val="toc 3"/>
    <w:basedOn w:val="Normal-pool"/>
    <w:next w:val="Normal-pool"/>
    <w:unhideWhenUsed/>
    <w:rsid w:val="00447AE8"/>
    <w:pPr>
      <w:tabs>
        <w:tab w:val="right" w:leader="dot" w:pos="9486"/>
      </w:tabs>
      <w:ind w:left="2948" w:hanging="567"/>
    </w:pPr>
    <w:rPr>
      <w:iCs/>
    </w:rPr>
  </w:style>
  <w:style w:type="paragraph" w:styleId="TOC4">
    <w:name w:val="toc 4"/>
    <w:basedOn w:val="Normal-pool"/>
    <w:next w:val="Normal-pool"/>
    <w:unhideWhenUsed/>
    <w:rsid w:val="00447AE8"/>
    <w:pPr>
      <w:tabs>
        <w:tab w:val="left" w:pos="1000"/>
        <w:tab w:val="right" w:leader="dot" w:pos="9486"/>
      </w:tabs>
      <w:ind w:left="3515" w:hanging="567"/>
    </w:pPr>
    <w:rPr>
      <w:szCs w:val="18"/>
    </w:rPr>
  </w:style>
  <w:style w:type="paragraph" w:styleId="TOC5">
    <w:name w:val="toc 5"/>
    <w:basedOn w:val="Normal-pool"/>
    <w:next w:val="Normal-pool"/>
    <w:rsid w:val="00447AE8"/>
    <w:pPr>
      <w:ind w:left="800"/>
    </w:pPr>
    <w:rPr>
      <w:sz w:val="18"/>
      <w:szCs w:val="18"/>
    </w:rPr>
  </w:style>
  <w:style w:type="paragraph" w:customStyle="1" w:styleId="ZZAnxheader">
    <w:name w:val="ZZ_Anx_header"/>
    <w:basedOn w:val="Normal-pool"/>
    <w:rsid w:val="00447AE8"/>
    <w:rPr>
      <w:b/>
      <w:bCs/>
      <w:sz w:val="28"/>
      <w:szCs w:val="22"/>
    </w:rPr>
  </w:style>
  <w:style w:type="paragraph" w:customStyle="1" w:styleId="ZZAnxtitle">
    <w:name w:val="ZZ_Anx_title"/>
    <w:basedOn w:val="Normal-pool"/>
    <w:rsid w:val="00447AE8"/>
    <w:pPr>
      <w:spacing w:before="360" w:after="120"/>
      <w:ind w:left="1247"/>
    </w:pPr>
    <w:rPr>
      <w:b/>
      <w:bCs/>
      <w:sz w:val="28"/>
      <w:szCs w:val="26"/>
    </w:rPr>
  </w:style>
  <w:style w:type="paragraph" w:styleId="BalloonText">
    <w:name w:val="Balloon Text"/>
    <w:basedOn w:val="Normal"/>
    <w:link w:val="BalloonTextChar"/>
    <w:unhideWhenUsed/>
    <w:rsid w:val="00447AE8"/>
    <w:rPr>
      <w:rFonts w:ascii="Tahoma" w:hAnsi="Tahoma" w:cs="Tahoma"/>
      <w:sz w:val="16"/>
      <w:szCs w:val="16"/>
    </w:rPr>
  </w:style>
  <w:style w:type="character" w:customStyle="1" w:styleId="BalloonTextChar">
    <w:name w:val="Balloon Text Char"/>
    <w:basedOn w:val="DefaultParagraphFont"/>
    <w:link w:val="BalloonText"/>
    <w:rsid w:val="00447AE8"/>
    <w:rPr>
      <w:rFonts w:ascii="Tahoma" w:eastAsia="Times New Roman" w:hAnsi="Tahoma" w:cs="Tahoma"/>
      <w:sz w:val="16"/>
      <w:szCs w:val="16"/>
      <w:lang w:eastAsia="en-US"/>
    </w:rPr>
  </w:style>
  <w:style w:type="character" w:styleId="CommentReference">
    <w:name w:val="annotation reference"/>
    <w:basedOn w:val="DefaultParagraphFont"/>
    <w:unhideWhenUsed/>
    <w:rsid w:val="00447AE8"/>
    <w:rPr>
      <w:rFonts w:ascii="Times New Roman" w:eastAsia="SimSun" w:hAnsi="Times New Roman"/>
      <w:sz w:val="6"/>
      <w:szCs w:val="16"/>
    </w:rPr>
  </w:style>
  <w:style w:type="paragraph" w:styleId="CommentText">
    <w:name w:val="annotation text"/>
    <w:basedOn w:val="Normal"/>
    <w:link w:val="CommentTextChar"/>
    <w:unhideWhenUsed/>
    <w:rsid w:val="00447AE8"/>
  </w:style>
  <w:style w:type="character" w:customStyle="1" w:styleId="CommentTextChar">
    <w:name w:val="Comment Text Char"/>
    <w:basedOn w:val="DefaultParagraphFont"/>
    <w:link w:val="CommentText"/>
    <w:rsid w:val="00447AE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nhideWhenUsed/>
    <w:rsid w:val="00447AE8"/>
    <w:rPr>
      <w:b/>
      <w:bCs/>
    </w:rPr>
  </w:style>
  <w:style w:type="character" w:customStyle="1" w:styleId="CommentSubjectChar">
    <w:name w:val="Comment Subject Char"/>
    <w:basedOn w:val="CommentTextChar"/>
    <w:link w:val="CommentSubject"/>
    <w:rsid w:val="00447AE8"/>
    <w:rPr>
      <w:rFonts w:ascii="Times New Roman" w:eastAsia="Times New Roman" w:hAnsi="Times New Roman" w:cs="Times New Roman"/>
      <w:b/>
      <w:bCs/>
      <w:lang w:eastAsia="en-US"/>
    </w:rPr>
  </w:style>
  <w:style w:type="character" w:customStyle="1" w:styleId="NormalnumberChar">
    <w:name w:val="Normal_number Char"/>
    <w:link w:val="Normalnumber"/>
    <w:locked/>
    <w:rsid w:val="008049BF"/>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8049BF"/>
    <w:rPr>
      <w:rFonts w:ascii="Times New Roman" w:eastAsia="Times New Roman" w:hAnsi="Times New Roman" w:cs="Times New Roman"/>
      <w:sz w:val="18"/>
      <w:lang w:val="fr-CA" w:eastAsia="en-US"/>
    </w:rPr>
  </w:style>
  <w:style w:type="character" w:customStyle="1" w:styleId="CH2Char">
    <w:name w:val="CH2 Char"/>
    <w:link w:val="CH2"/>
    <w:locked/>
    <w:rsid w:val="001B7586"/>
    <w:rPr>
      <w:rFonts w:ascii="Times New Roman" w:eastAsia="Times New Roman" w:hAnsi="Times New Roman" w:cs="Times New Roman"/>
      <w:b/>
      <w:sz w:val="24"/>
      <w:szCs w:val="24"/>
      <w:lang w:val="en-US" w:eastAsia="en-US"/>
    </w:rPr>
  </w:style>
  <w:style w:type="table" w:styleId="TableGrid">
    <w:name w:val="Table Grid"/>
    <w:basedOn w:val="TableNormal"/>
    <w:rsid w:val="00447AE8"/>
    <w:pPr>
      <w:spacing w:after="0" w:line="240" w:lineRule="auto"/>
    </w:pPr>
    <w:rPr>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47AE8"/>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447AE8"/>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447AE8"/>
    <w:rPr>
      <w:rFonts w:ascii="Times New Roman" w:eastAsia="Times New Roman" w:hAnsi="Times New Roman" w:cs="Times New Roman"/>
      <w:sz w:val="18"/>
      <w:lang w:eastAsia="en-US"/>
    </w:rPr>
  </w:style>
  <w:style w:type="character" w:customStyle="1" w:styleId="Heading1Char">
    <w:name w:val="Heading 1 Char"/>
    <w:basedOn w:val="DefaultParagraphFont"/>
    <w:link w:val="Heading1"/>
    <w:rsid w:val="00447AE8"/>
    <w:rPr>
      <w:rFonts w:ascii="Times New Roman" w:eastAsia="Times New Roman" w:hAnsi="Times New Roman" w:cs="Times New Roman"/>
      <w:b/>
      <w:sz w:val="28"/>
      <w:lang w:eastAsia="en-US"/>
    </w:rPr>
  </w:style>
  <w:style w:type="character" w:customStyle="1" w:styleId="Heading2Char">
    <w:name w:val="Heading 2 Char"/>
    <w:basedOn w:val="DefaultParagraphFont"/>
    <w:link w:val="Heading2"/>
    <w:rsid w:val="00447AE8"/>
    <w:rPr>
      <w:rFonts w:ascii="Times New Roman" w:eastAsia="Times New Roman" w:hAnsi="Times New Roman" w:cs="Times New Roman"/>
      <w:b/>
      <w:sz w:val="24"/>
      <w:szCs w:val="24"/>
      <w:lang w:eastAsia="en-US"/>
    </w:rPr>
  </w:style>
  <w:style w:type="character" w:customStyle="1" w:styleId="Heading3Char">
    <w:name w:val="Heading 3 Char"/>
    <w:basedOn w:val="DefaultParagraphFont"/>
    <w:link w:val="Heading3"/>
    <w:rsid w:val="00447AE8"/>
    <w:rPr>
      <w:rFonts w:ascii="Times New Roman" w:eastAsia="Times New Roman" w:hAnsi="Times New Roman" w:cs="Times New Roman"/>
      <w:b/>
      <w:lang w:eastAsia="en-US"/>
    </w:rPr>
  </w:style>
  <w:style w:type="character" w:customStyle="1" w:styleId="Heading4Char">
    <w:name w:val="Heading 4 Char"/>
    <w:basedOn w:val="DefaultParagraphFont"/>
    <w:link w:val="Heading4"/>
    <w:rsid w:val="00447AE8"/>
    <w:rPr>
      <w:rFonts w:ascii="Times New Roman" w:eastAsia="Times New Roman" w:hAnsi="Times New Roman" w:cs="Times New Roman"/>
      <w:b/>
      <w:lang w:eastAsia="en-US"/>
    </w:rPr>
  </w:style>
  <w:style w:type="character" w:customStyle="1" w:styleId="Heading5Char">
    <w:name w:val="Heading 5 Char"/>
    <w:basedOn w:val="DefaultParagraphFont"/>
    <w:link w:val="Heading5"/>
    <w:rsid w:val="00447AE8"/>
    <w:rPr>
      <w:rFonts w:ascii="Univers" w:eastAsia="Times New Roman" w:hAnsi="Univers" w:cs="Times New Roman"/>
      <w:b/>
      <w:sz w:val="24"/>
      <w:lang w:eastAsia="en-US"/>
    </w:rPr>
  </w:style>
  <w:style w:type="character" w:customStyle="1" w:styleId="Heading6Char">
    <w:name w:val="Heading 6 Char"/>
    <w:basedOn w:val="DefaultParagraphFont"/>
    <w:link w:val="Heading6"/>
    <w:rsid w:val="00447AE8"/>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447AE8"/>
    <w:rPr>
      <w:rFonts w:ascii="Times New Roman" w:eastAsia="Times New Roman" w:hAnsi="Times New Roman" w:cs="Times New Roman"/>
      <w:snapToGrid w:val="0"/>
      <w:u w:val="single"/>
      <w:lang w:eastAsia="en-US"/>
    </w:rPr>
  </w:style>
  <w:style w:type="character" w:customStyle="1" w:styleId="Heading8Char">
    <w:name w:val="Heading 8 Char"/>
    <w:basedOn w:val="DefaultParagraphFont"/>
    <w:link w:val="Heading8"/>
    <w:rsid w:val="00447AE8"/>
    <w:rPr>
      <w:rFonts w:ascii="Times New Roman" w:eastAsia="Times New Roman" w:hAnsi="Times New Roman" w:cs="Times New Roman"/>
      <w:snapToGrid w:val="0"/>
      <w:u w:val="single"/>
      <w:lang w:eastAsia="en-US"/>
    </w:rPr>
  </w:style>
  <w:style w:type="character" w:customStyle="1" w:styleId="Heading9Char">
    <w:name w:val="Heading 9 Char"/>
    <w:basedOn w:val="DefaultParagraphFont"/>
    <w:link w:val="Heading9"/>
    <w:rsid w:val="00447AE8"/>
    <w:rPr>
      <w:rFonts w:ascii="Times New Roman" w:eastAsia="Times New Roman" w:hAnsi="Times New Roman" w:cs="Times New Roman"/>
      <w:snapToGrid w:val="0"/>
      <w:u w:val="single"/>
      <w:lang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447AE8"/>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447AE8"/>
    <w:rPr>
      <w:rFonts w:ascii="Times New Roman" w:eastAsia="Times New Roman" w:hAnsi="Times New Roman" w:cs="Times New Roman"/>
      <w:b/>
      <w:sz w:val="18"/>
      <w:lang w:eastAsia="en-US"/>
    </w:rPr>
  </w:style>
  <w:style w:type="paragraph" w:customStyle="1" w:styleId="Footnote-pool">
    <w:name w:val="Footnote-pool"/>
    <w:basedOn w:val="Normal-pool"/>
    <w:semiHidden/>
    <w:rsid w:val="00F470DF"/>
    <w:pPr>
      <w:spacing w:before="20" w:after="40"/>
      <w:ind w:left="1247"/>
    </w:pPr>
    <w:rPr>
      <w:sz w:val="18"/>
    </w:rPr>
  </w:style>
  <w:style w:type="paragraph" w:customStyle="1" w:styleId="Titletfsubpar">
    <w:name w:val="Title_tf_subpar"/>
    <w:basedOn w:val="Normal-pool"/>
    <w:semiHidden/>
    <w:rsid w:val="00F470DF"/>
    <w:pPr>
      <w:spacing w:before="40" w:after="240"/>
    </w:pPr>
    <w:rPr>
      <w:sz w:val="17"/>
    </w:rPr>
  </w:style>
  <w:style w:type="paragraph" w:customStyle="1" w:styleId="AConvName">
    <w:name w:val="A_ConvName"/>
    <w:basedOn w:val="Normal-pool"/>
    <w:next w:val="Normal-pool"/>
    <w:semiHidden/>
    <w:rsid w:val="00447AE8"/>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semiHidden/>
    <w:rsid w:val="00447AE8"/>
    <w:pPr>
      <w:tabs>
        <w:tab w:val="clear" w:pos="624"/>
        <w:tab w:val="clear" w:pos="1247"/>
        <w:tab w:val="clear" w:pos="1814"/>
        <w:tab w:val="clear" w:pos="2381"/>
        <w:tab w:val="clear" w:pos="2948"/>
        <w:tab w:val="clear" w:pos="3515"/>
        <w:tab w:val="clear" w:pos="4082"/>
        <w:tab w:val="right" w:pos="2920"/>
      </w:tabs>
    </w:pPr>
    <w:rPr>
      <w:rFonts w:eastAsia="SimSun"/>
      <w:lang w:val="en-GB"/>
    </w:rPr>
  </w:style>
  <w:style w:type="paragraph" w:customStyle="1" w:styleId="AText">
    <w:name w:val="A_Text"/>
    <w:basedOn w:val="Normal-pool"/>
    <w:semiHidden/>
    <w:rsid w:val="00447AE8"/>
    <w:pPr>
      <w:spacing w:before="120" w:after="120"/>
    </w:pPr>
  </w:style>
  <w:style w:type="paragraph" w:customStyle="1" w:styleId="ATwoLetters">
    <w:name w:val="A_TwoLetters"/>
    <w:basedOn w:val="Normal-pool"/>
    <w:next w:val="Normal-pool"/>
    <w:semiHidden/>
    <w:rsid w:val="00447AE8"/>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447AE8"/>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447AE8"/>
    <w:rPr>
      <w:color w:val="800080"/>
      <w:u w:val="single"/>
    </w:rPr>
  </w:style>
  <w:style w:type="paragraph" w:customStyle="1" w:styleId="Footnote-Text">
    <w:name w:val="Footnote-Text"/>
    <w:basedOn w:val="Normal-pool"/>
    <w:semiHidden/>
    <w:rsid w:val="00447AE8"/>
    <w:pPr>
      <w:spacing w:before="20" w:after="40"/>
      <w:ind w:left="1247"/>
    </w:pPr>
    <w:rPr>
      <w:sz w:val="18"/>
    </w:rPr>
  </w:style>
  <w:style w:type="paragraph" w:customStyle="1" w:styleId="Normal-pool-Table">
    <w:name w:val="Normal-pool-Table"/>
    <w:basedOn w:val="Normal-pool"/>
    <w:semiHidden/>
    <w:rsid w:val="00447AE8"/>
    <w:pPr>
      <w:spacing w:before="40" w:after="40"/>
    </w:pPr>
    <w:rPr>
      <w:sz w:val="18"/>
    </w:rPr>
  </w:style>
  <w:style w:type="character" w:styleId="PlaceholderText">
    <w:name w:val="Placeholder Text"/>
    <w:basedOn w:val="DefaultParagraphFont"/>
    <w:uiPriority w:val="99"/>
    <w:semiHidden/>
    <w:rsid w:val="00447AE8"/>
    <w:rPr>
      <w:color w:val="808080"/>
    </w:rPr>
  </w:style>
  <w:style w:type="paragraph" w:customStyle="1" w:styleId="ALogo">
    <w:name w:val="A_Logo"/>
    <w:basedOn w:val="Normal-pool"/>
    <w:link w:val="ALogoChar"/>
    <w:semiHidden/>
    <w:qFormat/>
    <w:rsid w:val="00447AE8"/>
    <w:pPr>
      <w:spacing w:before="120" w:after="240"/>
    </w:pPr>
  </w:style>
  <w:style w:type="character" w:customStyle="1" w:styleId="ALogoChar">
    <w:name w:val="A_Logo Char"/>
    <w:basedOn w:val="Normal-poolChar"/>
    <w:link w:val="ALogo"/>
    <w:semiHidden/>
    <w:rsid w:val="008049BF"/>
    <w:rPr>
      <w:rFonts w:ascii="Times New Roman" w:eastAsia="Times New Roman" w:hAnsi="Times New Roman" w:cs="Times New Roman"/>
      <w:lang w:val="en-US" w:eastAsia="en-US"/>
    </w:rPr>
  </w:style>
  <w:style w:type="paragraph" w:customStyle="1" w:styleId="ASpacer">
    <w:name w:val="A_Spacer"/>
    <w:basedOn w:val="Normal-pool"/>
    <w:link w:val="ASpacerChar"/>
    <w:semiHidden/>
    <w:qFormat/>
    <w:rsid w:val="00447AE8"/>
    <w:rPr>
      <w:sz w:val="2"/>
    </w:rPr>
  </w:style>
  <w:style w:type="character" w:customStyle="1" w:styleId="ASpacerChar">
    <w:name w:val="A_Spacer Char"/>
    <w:basedOn w:val="Normal-poolChar"/>
    <w:link w:val="ASpacer"/>
    <w:semiHidden/>
    <w:rsid w:val="008049BF"/>
    <w:rPr>
      <w:rFonts w:ascii="Times New Roman" w:eastAsia="Times New Roman" w:hAnsi="Times New Roman" w:cs="Times New Roman"/>
      <w:sz w:val="2"/>
      <w:lang w:val="en-US" w:eastAsia="en-US"/>
    </w:rPr>
  </w:style>
  <w:style w:type="numbering" w:customStyle="1" w:styleId="Normallist1">
    <w:name w:val="Normal_list1"/>
    <w:basedOn w:val="NoList"/>
    <w:rsid w:val="00F058B8"/>
  </w:style>
  <w:style w:type="character" w:customStyle="1" w:styleId="job-value">
    <w:name w:val="job-value"/>
    <w:basedOn w:val="DefaultParagraphFont"/>
    <w:semiHidden/>
    <w:rsid w:val="0017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Downloads\UNEP-IPBES_EN(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2022-05-16T07:56:46+00:00</Uploaded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B9D45-50AF-44D0-93D9-32118B17EA45}"/>
</file>

<file path=customXml/itemProps2.xml><?xml version="1.0" encoding="utf-8"?>
<ds:datastoreItem xmlns:ds="http://schemas.openxmlformats.org/officeDocument/2006/customXml" ds:itemID="{05F02037-CC9C-49E9-9B85-91BD852D0941}">
  <ds:schemaRefs>
    <ds:schemaRef ds:uri="http://schemas.openxmlformats.org/officeDocument/2006/bibliography"/>
  </ds:schemaRefs>
</ds:datastoreItem>
</file>

<file path=customXml/itemProps3.xml><?xml version="1.0" encoding="utf-8"?>
<ds:datastoreItem xmlns:ds="http://schemas.openxmlformats.org/officeDocument/2006/customXml" ds:itemID="{4C83DD1B-5F4D-4695-905D-DB2B58C44378}">
  <ds:schemaRefs>
    <ds:schemaRef ds:uri="43113008-2bbe-49de-a2b9-cf1459b7aef2"/>
    <ds:schemaRef ds:uri="http://purl.org/dc/elements/1.1/"/>
    <ds:schemaRef ds:uri="f7826c25-a33d-46f5-8024-83c354f6f142"/>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DC7C4BF-43F2-4E9C-BE10-FBA840EB3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UNEP-IPBES_EN(1)</Template>
  <TotalTime>0</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2019-03-14T20:01:00Z</cp:lastPrinted>
  <dcterms:created xsi:type="dcterms:W3CDTF">2022-05-16T07:56:00Z</dcterms:created>
  <dcterms:modified xsi:type="dcterms:W3CDTF">2022-05-16T07:56:00Z</dcterms:modified>
  <cp:category>UNEP-IPBES</cp:category>
  <cp:contentStatus>Check</cp:contentStatus>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bao.jin</vt:lpwstr>
  </property>
  <property fmtid="{D5CDD505-2E9C-101B-9397-08002B2CF9AE}" pid="5" name="GeneratedDate">
    <vt:lpwstr>04/28/2022 07:13:37</vt:lpwstr>
  </property>
  <property fmtid="{D5CDD505-2E9C-101B-9397-08002B2CF9AE}" pid="6" name="OriginalDocID">
    <vt:lpwstr>12f898b6-a243-4759-bddd-c8918893792b</vt:lpwstr>
  </property>
</Properties>
</file>