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7" w:type="pct"/>
        <w:jc w:val="right"/>
        <w:tblLayout w:type="fixed"/>
        <w:tblLook w:val="0000" w:firstRow="0" w:lastRow="0" w:firstColumn="0" w:lastColumn="0" w:noHBand="0" w:noVBand="0"/>
      </w:tblPr>
      <w:tblGrid>
        <w:gridCol w:w="1268"/>
        <w:gridCol w:w="1114"/>
        <w:gridCol w:w="1107"/>
        <w:gridCol w:w="1107"/>
        <w:gridCol w:w="1041"/>
        <w:gridCol w:w="1334"/>
        <w:gridCol w:w="701"/>
        <w:gridCol w:w="296"/>
        <w:gridCol w:w="1750"/>
      </w:tblGrid>
      <w:tr w:rsidR="00326BD4" w:rsidRPr="00707912" w14:paraId="081EE02A" w14:textId="77777777" w:rsidTr="009F18D3">
        <w:trPr>
          <w:cantSplit/>
          <w:trHeight w:val="1079"/>
          <w:jc w:val="right"/>
        </w:trPr>
        <w:tc>
          <w:tcPr>
            <w:tcW w:w="1200" w:type="dxa"/>
          </w:tcPr>
          <w:p w14:paraId="24984836" w14:textId="77777777" w:rsidR="00326BD4" w:rsidRPr="004D2BFF" w:rsidRDefault="00326BD4" w:rsidP="009F18D3">
            <w:pPr>
              <w:keepNext/>
              <w:spacing w:before="40" w:after="0" w:line="240" w:lineRule="auto"/>
              <w:jc w:val="left"/>
              <w:outlineLvl w:val="1"/>
              <w:rPr>
                <w:rFonts w:ascii="Times New Roman" w:eastAsia="SimHei" w:hAnsi="Times New Roman"/>
                <w:sz w:val="32"/>
                <w:szCs w:val="32"/>
                <w:lang w:val="en-GB"/>
              </w:rPr>
            </w:pPr>
            <w:bookmarkStart w:id="0" w:name="_GoBack"/>
            <w:bookmarkEnd w:id="0"/>
            <w:r w:rsidRPr="004D2BFF">
              <w:rPr>
                <w:rFonts w:ascii="Times New Roman" w:eastAsia="SimHei" w:hAnsi="Times New Roman" w:hint="eastAsia"/>
                <w:b/>
                <w:noProof/>
                <w:sz w:val="32"/>
                <w:szCs w:val="32"/>
                <w:lang w:val="en-GB"/>
              </w:rPr>
              <w:t>联合国</w:t>
            </w:r>
          </w:p>
        </w:tc>
        <w:tc>
          <w:tcPr>
            <w:tcW w:w="1050" w:type="dxa"/>
            <w:tcBorders>
              <w:left w:val="nil"/>
            </w:tcBorders>
          </w:tcPr>
          <w:p w14:paraId="0116F39F" w14:textId="77777777" w:rsidR="00326BD4" w:rsidRPr="00020F86" w:rsidRDefault="00326BD4" w:rsidP="009F18D3">
            <w:pPr>
              <w:spacing w:after="0" w:line="240" w:lineRule="auto"/>
              <w:jc w:val="center"/>
              <w:rPr>
                <w:rFonts w:ascii="Times New Roman" w:hAnsi="Times New Roman"/>
                <w:sz w:val="20"/>
                <w:szCs w:val="20"/>
                <w:lang w:val="en-GB" w:eastAsia="en-US"/>
              </w:rPr>
            </w:pPr>
            <w:r w:rsidRPr="00CB20DD">
              <w:rPr>
                <w:rFonts w:ascii="Times New Roman" w:hAnsi="Times New Roman"/>
                <w:noProof/>
                <w:sz w:val="20"/>
                <w:szCs w:val="20"/>
              </w:rPr>
              <w:drawing>
                <wp:inline distT="0" distB="0" distL="0" distR="0" wp14:anchorId="0BEE4D16" wp14:editId="500FF0E6">
                  <wp:extent cx="591820" cy="553085"/>
                  <wp:effectExtent l="0" t="0" r="0" b="0"/>
                  <wp:docPr id="2"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049" w:type="dxa"/>
            <w:tcBorders>
              <w:left w:val="nil"/>
            </w:tcBorders>
          </w:tcPr>
          <w:p w14:paraId="688CD07C" w14:textId="77777777" w:rsidR="00326BD4" w:rsidRPr="00020F86" w:rsidRDefault="00326BD4" w:rsidP="009F18D3">
            <w:pPr>
              <w:spacing w:after="0" w:line="240" w:lineRule="auto"/>
              <w:jc w:val="center"/>
              <w:rPr>
                <w:rFonts w:ascii="Times New Roman" w:hAnsi="Times New Roman"/>
                <w:sz w:val="20"/>
                <w:szCs w:val="20"/>
                <w:lang w:val="en-GB" w:eastAsia="en-US"/>
              </w:rPr>
            </w:pPr>
            <w:r w:rsidRPr="004D2BFF">
              <w:rPr>
                <w:rFonts w:ascii="Times New Roman" w:hAnsi="Times New Roman"/>
                <w:noProof/>
                <w:sz w:val="22"/>
                <w:szCs w:val="22"/>
              </w:rPr>
              <w:drawing>
                <wp:inline distT="0" distB="0" distL="0" distR="0" wp14:anchorId="0E999255" wp14:editId="348F7423">
                  <wp:extent cx="560705" cy="62992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049" w:type="dxa"/>
            <w:tcBorders>
              <w:left w:val="nil"/>
            </w:tcBorders>
          </w:tcPr>
          <w:p w14:paraId="7D2707F3" w14:textId="77777777" w:rsidR="00326BD4" w:rsidRPr="00020F86" w:rsidRDefault="00326BD4" w:rsidP="009F18D3">
            <w:pPr>
              <w:spacing w:after="0" w:line="240" w:lineRule="auto"/>
              <w:jc w:val="left"/>
              <w:rPr>
                <w:rFonts w:ascii="Times New Roman" w:hAnsi="Times New Roman"/>
                <w:sz w:val="20"/>
                <w:szCs w:val="20"/>
                <w:lang w:val="en-GB" w:eastAsia="en-US"/>
              </w:rPr>
            </w:pPr>
            <w:r w:rsidRPr="00CB20DD">
              <w:rPr>
                <w:rFonts w:ascii="Times New Roman" w:hAnsi="Times New Roman"/>
                <w:noProof/>
                <w:sz w:val="20"/>
                <w:szCs w:val="20"/>
              </w:rPr>
              <w:drawing>
                <wp:inline distT="0" distB="0" distL="0" distR="0" wp14:anchorId="7E673176" wp14:editId="57E17866">
                  <wp:extent cx="637540" cy="491490"/>
                  <wp:effectExtent l="0" t="0" r="0" b="3810"/>
                  <wp:docPr id="4"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86" w:type="dxa"/>
            <w:tcBorders>
              <w:left w:val="nil"/>
            </w:tcBorders>
          </w:tcPr>
          <w:p w14:paraId="5D68F7F3" w14:textId="77777777" w:rsidR="00326BD4" w:rsidRPr="00020F86" w:rsidRDefault="00326BD4" w:rsidP="009F18D3">
            <w:pPr>
              <w:spacing w:after="0" w:line="240" w:lineRule="auto"/>
              <w:jc w:val="right"/>
              <w:rPr>
                <w:rFonts w:ascii="Times New Roman" w:hAnsi="Times New Roman"/>
                <w:sz w:val="20"/>
                <w:szCs w:val="20"/>
                <w:lang w:val="en-GB" w:eastAsia="en-US"/>
              </w:rPr>
            </w:pPr>
            <w:r w:rsidRPr="00CB20DD">
              <w:rPr>
                <w:rFonts w:ascii="Times New Roman" w:hAnsi="Times New Roman"/>
                <w:noProof/>
                <w:sz w:val="20"/>
                <w:szCs w:val="20"/>
              </w:rPr>
              <w:drawing>
                <wp:inline distT="0" distB="0" distL="0" distR="0" wp14:anchorId="7FD4B6B2" wp14:editId="1E71BC1C">
                  <wp:extent cx="545465" cy="545465"/>
                  <wp:effectExtent l="0" t="0" r="6985" b="6985"/>
                  <wp:docPr id="5"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64" w:type="dxa"/>
            <w:tcBorders>
              <w:left w:val="nil"/>
            </w:tcBorders>
          </w:tcPr>
          <w:p w14:paraId="1EFD1D17" w14:textId="77777777" w:rsidR="00326BD4" w:rsidRPr="004D2BFF" w:rsidRDefault="00326BD4" w:rsidP="009F18D3">
            <w:pPr>
              <w:tabs>
                <w:tab w:val="left" w:pos="1247"/>
                <w:tab w:val="left" w:pos="1814"/>
                <w:tab w:val="left" w:pos="2381"/>
                <w:tab w:val="left" w:pos="2948"/>
                <w:tab w:val="left" w:pos="3515"/>
              </w:tabs>
              <w:spacing w:after="0" w:line="240" w:lineRule="auto"/>
              <w:jc w:val="left"/>
              <w:rPr>
                <w:rFonts w:ascii="Times New Roman" w:eastAsia="SimHei" w:hAnsi="Times New Roman"/>
                <w:b/>
                <w:sz w:val="24"/>
                <w:szCs w:val="24"/>
                <w:lang w:val="en-GB"/>
              </w:rPr>
            </w:pPr>
            <w:r w:rsidRPr="004D2BFF">
              <w:rPr>
                <w:rFonts w:ascii="Times New Roman" w:eastAsia="SimHei" w:hAnsi="Times New Roman" w:hint="eastAsia"/>
                <w:b/>
                <w:sz w:val="24"/>
                <w:szCs w:val="24"/>
                <w:lang w:val="en-GB"/>
              </w:rPr>
              <w:t>联合国</w:t>
            </w:r>
          </w:p>
          <w:p w14:paraId="6F51BFD6" w14:textId="77777777" w:rsidR="00326BD4" w:rsidRPr="004D2BFF" w:rsidRDefault="00326BD4" w:rsidP="009F18D3">
            <w:pPr>
              <w:tabs>
                <w:tab w:val="left" w:pos="951"/>
                <w:tab w:val="left" w:pos="1247"/>
                <w:tab w:val="left" w:pos="1814"/>
                <w:tab w:val="left" w:pos="2381"/>
                <w:tab w:val="left" w:pos="2948"/>
                <w:tab w:val="left" w:pos="3515"/>
              </w:tabs>
              <w:spacing w:after="0" w:line="240" w:lineRule="auto"/>
              <w:jc w:val="left"/>
              <w:rPr>
                <w:rFonts w:ascii="Times New Roman" w:eastAsia="SimHei" w:hAnsi="Times New Roman"/>
                <w:b/>
                <w:sz w:val="24"/>
                <w:szCs w:val="24"/>
              </w:rPr>
            </w:pPr>
            <w:r w:rsidRPr="004D2BFF">
              <w:rPr>
                <w:rFonts w:ascii="Times New Roman" w:eastAsia="SimHei" w:hAnsi="Times New Roman" w:hint="eastAsia"/>
                <w:b/>
                <w:sz w:val="24"/>
                <w:szCs w:val="24"/>
                <w:lang w:val="en-GB"/>
              </w:rPr>
              <w:t>粮食及</w:t>
            </w:r>
          </w:p>
          <w:p w14:paraId="2E3975B2" w14:textId="77777777" w:rsidR="00326BD4" w:rsidRPr="00020F86" w:rsidRDefault="00326BD4" w:rsidP="009F18D3">
            <w:pPr>
              <w:spacing w:after="0" w:line="240" w:lineRule="auto"/>
              <w:jc w:val="left"/>
              <w:rPr>
                <w:rFonts w:ascii="Times New Roman" w:hAnsi="Times New Roman"/>
                <w:sz w:val="20"/>
                <w:szCs w:val="20"/>
                <w:lang w:val="en-GB"/>
              </w:rPr>
            </w:pPr>
            <w:r w:rsidRPr="004D2BFF">
              <w:rPr>
                <w:rFonts w:ascii="Times New Roman" w:eastAsia="SimHei" w:hAnsi="Times New Roman" w:hint="eastAsia"/>
                <w:b/>
                <w:sz w:val="24"/>
                <w:szCs w:val="24"/>
                <w:lang w:val="en-GB"/>
              </w:rPr>
              <w:t>农业组织</w:t>
            </w:r>
          </w:p>
        </w:tc>
        <w:tc>
          <w:tcPr>
            <w:tcW w:w="664" w:type="dxa"/>
            <w:tcBorders>
              <w:left w:val="nil"/>
            </w:tcBorders>
          </w:tcPr>
          <w:p w14:paraId="6D64F85D" w14:textId="77777777" w:rsidR="00326BD4" w:rsidRPr="00020F86" w:rsidRDefault="00326BD4" w:rsidP="009F18D3">
            <w:pPr>
              <w:spacing w:after="0" w:line="240" w:lineRule="auto"/>
              <w:jc w:val="center"/>
              <w:rPr>
                <w:rFonts w:ascii="Times New Roman" w:hAnsi="Times New Roman"/>
                <w:sz w:val="20"/>
                <w:szCs w:val="20"/>
                <w:lang w:val="en-GB" w:eastAsia="en-US"/>
              </w:rPr>
            </w:pPr>
            <w:r w:rsidRPr="00CB20DD">
              <w:rPr>
                <w:rFonts w:ascii="Times New Roman" w:hAnsi="Times New Roman"/>
                <w:noProof/>
                <w:sz w:val="20"/>
                <w:szCs w:val="20"/>
              </w:rPr>
              <w:drawing>
                <wp:inline distT="0" distB="0" distL="0" distR="0" wp14:anchorId="0C4A31F3" wp14:editId="156AFE76">
                  <wp:extent cx="322580" cy="637540"/>
                  <wp:effectExtent l="0" t="0" r="1270" b="0"/>
                  <wp:docPr id="7"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0" w:type="dxa"/>
          </w:tcPr>
          <w:p w14:paraId="55990BA8" w14:textId="77777777" w:rsidR="00326BD4" w:rsidRPr="00020F86" w:rsidRDefault="00326BD4" w:rsidP="009F18D3">
            <w:pPr>
              <w:spacing w:after="0" w:line="240" w:lineRule="auto"/>
              <w:jc w:val="center"/>
              <w:rPr>
                <w:rFonts w:ascii="Times New Roman" w:hAnsi="Times New Roman"/>
                <w:sz w:val="20"/>
                <w:szCs w:val="20"/>
                <w:lang w:val="en-GB" w:eastAsia="en-US"/>
              </w:rPr>
            </w:pPr>
          </w:p>
        </w:tc>
        <w:tc>
          <w:tcPr>
            <w:tcW w:w="1658" w:type="dxa"/>
          </w:tcPr>
          <w:p w14:paraId="6B61203E" w14:textId="77777777" w:rsidR="00326BD4" w:rsidRPr="00707912" w:rsidRDefault="00326BD4" w:rsidP="009F18D3">
            <w:pPr>
              <w:keepNext/>
              <w:spacing w:before="40" w:after="0" w:line="240" w:lineRule="auto"/>
              <w:jc w:val="right"/>
              <w:outlineLvl w:val="1"/>
              <w:rPr>
                <w:rFonts w:ascii="Arial" w:hAnsi="Arial" w:cs="Arial"/>
                <w:b/>
                <w:sz w:val="64"/>
                <w:szCs w:val="64"/>
                <w:lang w:val="en-GB" w:eastAsia="en-US"/>
              </w:rPr>
            </w:pPr>
            <w:r w:rsidRPr="00707912">
              <w:rPr>
                <w:rFonts w:ascii="Arial" w:hAnsi="Arial" w:cs="Arial"/>
                <w:b/>
                <w:sz w:val="64"/>
                <w:szCs w:val="64"/>
                <w:lang w:val="en-GB" w:eastAsia="en-US"/>
              </w:rPr>
              <w:t>BES</w:t>
            </w:r>
          </w:p>
        </w:tc>
      </w:tr>
      <w:tr w:rsidR="00326BD4" w:rsidRPr="00020F86" w14:paraId="3644C7ED" w14:textId="77777777" w:rsidTr="009F18D3">
        <w:trPr>
          <w:cantSplit/>
          <w:trHeight w:val="282"/>
          <w:jc w:val="right"/>
        </w:trPr>
        <w:tc>
          <w:tcPr>
            <w:tcW w:w="1200" w:type="dxa"/>
            <w:tcBorders>
              <w:bottom w:val="single" w:sz="2" w:space="0" w:color="auto"/>
            </w:tcBorders>
          </w:tcPr>
          <w:p w14:paraId="238A65A1" w14:textId="77777777" w:rsidR="00326BD4" w:rsidRPr="00020F86" w:rsidRDefault="00326BD4" w:rsidP="009F18D3">
            <w:pPr>
              <w:spacing w:after="0" w:line="240" w:lineRule="auto"/>
              <w:jc w:val="left"/>
              <w:rPr>
                <w:rFonts w:ascii="Times New Roman" w:hAnsi="Times New Roman"/>
                <w:noProof/>
                <w:sz w:val="20"/>
                <w:szCs w:val="20"/>
                <w:lang w:val="en-GB" w:eastAsia="en-US"/>
              </w:rPr>
            </w:pPr>
          </w:p>
        </w:tc>
        <w:tc>
          <w:tcPr>
            <w:tcW w:w="6342" w:type="dxa"/>
            <w:gridSpan w:val="7"/>
            <w:tcBorders>
              <w:bottom w:val="single" w:sz="2" w:space="0" w:color="auto"/>
            </w:tcBorders>
          </w:tcPr>
          <w:p w14:paraId="0F699813" w14:textId="77777777" w:rsidR="00326BD4" w:rsidRPr="004D2BFF" w:rsidRDefault="00326BD4" w:rsidP="009F18D3">
            <w:pPr>
              <w:spacing w:after="0" w:line="240" w:lineRule="auto"/>
              <w:jc w:val="left"/>
              <w:rPr>
                <w:rFonts w:ascii="Times New Roman" w:hAnsi="Times New Roman"/>
                <w:b/>
                <w:sz w:val="24"/>
                <w:szCs w:val="20"/>
                <w:lang w:val="en-GB" w:eastAsia="en-US"/>
              </w:rPr>
            </w:pPr>
          </w:p>
        </w:tc>
        <w:tc>
          <w:tcPr>
            <w:tcW w:w="1658" w:type="dxa"/>
            <w:tcBorders>
              <w:bottom w:val="single" w:sz="2" w:space="0" w:color="auto"/>
            </w:tcBorders>
          </w:tcPr>
          <w:p w14:paraId="60FBC86C" w14:textId="3AEB4BAD" w:rsidR="00326BD4" w:rsidRPr="00020F86" w:rsidRDefault="00326BD4" w:rsidP="009F18D3">
            <w:pPr>
              <w:spacing w:after="0" w:line="240" w:lineRule="auto"/>
              <w:jc w:val="left"/>
              <w:rPr>
                <w:rFonts w:ascii="Times New Roman" w:eastAsiaTheme="minorEastAsia" w:hAnsi="Times New Roman"/>
                <w:b/>
                <w:sz w:val="24"/>
                <w:szCs w:val="24"/>
                <w:lang w:val="en-GB"/>
              </w:rPr>
            </w:pPr>
            <w:r w:rsidRPr="00707912">
              <w:rPr>
                <w:rFonts w:ascii="Times New Roman" w:hAnsi="Times New Roman"/>
                <w:b/>
                <w:sz w:val="24"/>
                <w:szCs w:val="24"/>
                <w:lang w:val="en-GB" w:eastAsia="en-US"/>
              </w:rPr>
              <w:t>IPBES</w:t>
            </w:r>
            <w:r w:rsidRPr="00020F86">
              <w:rPr>
                <w:rFonts w:ascii="Times New Roman" w:hAnsi="Times New Roman"/>
                <w:sz w:val="20"/>
                <w:szCs w:val="20"/>
                <w:lang w:val="en-GB" w:eastAsia="en-US"/>
              </w:rPr>
              <w:t>/</w:t>
            </w:r>
            <w:r w:rsidRPr="004D2BFF">
              <w:rPr>
                <w:rFonts w:ascii="Times New Roman" w:eastAsiaTheme="minorEastAsia" w:hAnsi="Times New Roman"/>
                <w:sz w:val="20"/>
                <w:szCs w:val="20"/>
                <w:lang w:val="en-GB"/>
              </w:rPr>
              <w:t>7</w:t>
            </w:r>
            <w:r w:rsidRPr="00020F86">
              <w:rPr>
                <w:rFonts w:ascii="Times New Roman" w:hAnsi="Times New Roman"/>
                <w:sz w:val="20"/>
                <w:szCs w:val="20"/>
                <w:lang w:val="en-GB" w:eastAsia="en-US"/>
              </w:rPr>
              <w:t>/5</w:t>
            </w:r>
          </w:p>
        </w:tc>
      </w:tr>
      <w:tr w:rsidR="00326BD4" w:rsidRPr="00020F86" w14:paraId="464E6A0D" w14:textId="77777777" w:rsidTr="009F18D3">
        <w:trPr>
          <w:cantSplit/>
          <w:trHeight w:val="1433"/>
          <w:jc w:val="right"/>
        </w:trPr>
        <w:tc>
          <w:tcPr>
            <w:tcW w:w="2255" w:type="dxa"/>
            <w:gridSpan w:val="2"/>
            <w:tcBorders>
              <w:top w:val="single" w:sz="2" w:space="0" w:color="auto"/>
              <w:bottom w:val="single" w:sz="24" w:space="0" w:color="auto"/>
            </w:tcBorders>
          </w:tcPr>
          <w:p w14:paraId="07B6B022" w14:textId="77777777" w:rsidR="00326BD4" w:rsidRPr="004D2BFF" w:rsidRDefault="00326BD4" w:rsidP="009F18D3">
            <w:pPr>
              <w:spacing w:before="240" w:after="240" w:line="240" w:lineRule="auto"/>
              <w:jc w:val="left"/>
              <w:rPr>
                <w:rFonts w:ascii="Times New Roman" w:hAnsi="Times New Roman"/>
                <w:b/>
                <w:sz w:val="28"/>
                <w:szCs w:val="28"/>
                <w:lang w:val="en-GB" w:eastAsia="en-US"/>
              </w:rPr>
            </w:pPr>
            <w:r w:rsidRPr="004D2BFF">
              <w:rPr>
                <w:rFonts w:ascii="Times New Roman" w:hAnsi="Times New Roman"/>
                <w:b/>
                <w:noProof/>
                <w:sz w:val="28"/>
                <w:szCs w:val="28"/>
              </w:rPr>
              <w:drawing>
                <wp:inline distT="0" distB="0" distL="0" distR="0" wp14:anchorId="44B0BDC6" wp14:editId="4B6D24A7">
                  <wp:extent cx="1111406" cy="5193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292" w:type="dxa"/>
            <w:gridSpan w:val="6"/>
            <w:tcBorders>
              <w:top w:val="single" w:sz="2" w:space="0" w:color="auto"/>
              <w:bottom w:val="single" w:sz="24" w:space="0" w:color="auto"/>
            </w:tcBorders>
          </w:tcPr>
          <w:p w14:paraId="068FC473" w14:textId="77777777" w:rsidR="00326BD4" w:rsidRPr="004D2BFF" w:rsidRDefault="00326BD4" w:rsidP="00707912">
            <w:pPr>
              <w:snapToGrid w:val="0"/>
              <w:spacing w:before="120" w:line="240" w:lineRule="auto"/>
              <w:jc w:val="left"/>
              <w:rPr>
                <w:rFonts w:ascii="Times New Roman" w:eastAsia="SimHei" w:hAnsi="Times New Roman"/>
                <w:b/>
                <w:sz w:val="28"/>
                <w:szCs w:val="28"/>
                <w:lang w:val="en-GB"/>
              </w:rPr>
            </w:pPr>
            <w:r w:rsidRPr="004D2BFF">
              <w:rPr>
                <w:rFonts w:ascii="Times New Roman" w:eastAsia="SimHei" w:hAnsi="Times New Roman"/>
                <w:b/>
                <w:sz w:val="28"/>
                <w:szCs w:val="28"/>
                <w:lang w:val="en-GB"/>
              </w:rPr>
              <w:t>生物多样性和生态系统服务</w:t>
            </w:r>
          </w:p>
          <w:p w14:paraId="547016D0" w14:textId="77777777" w:rsidR="00326BD4" w:rsidRPr="004D2BFF" w:rsidRDefault="00326BD4" w:rsidP="00707912">
            <w:pPr>
              <w:snapToGrid w:val="0"/>
              <w:spacing w:before="120" w:line="240" w:lineRule="auto"/>
              <w:jc w:val="left"/>
              <w:rPr>
                <w:rFonts w:ascii="Times New Roman" w:hAnsi="Times New Roman"/>
                <w:b/>
                <w:sz w:val="28"/>
                <w:szCs w:val="28"/>
                <w:lang w:val="en-GB"/>
              </w:rPr>
            </w:pPr>
            <w:r w:rsidRPr="004D2BFF">
              <w:rPr>
                <w:rFonts w:ascii="Times New Roman" w:eastAsia="SimHei" w:hAnsi="Times New Roman"/>
                <w:b/>
                <w:sz w:val="28"/>
                <w:szCs w:val="28"/>
                <w:lang w:val="en-GB"/>
              </w:rPr>
              <w:t>政府间科学政策平台</w:t>
            </w:r>
          </w:p>
        </w:tc>
        <w:tc>
          <w:tcPr>
            <w:tcW w:w="1658" w:type="dxa"/>
            <w:tcBorders>
              <w:top w:val="single" w:sz="2" w:space="0" w:color="auto"/>
              <w:bottom w:val="single" w:sz="24" w:space="0" w:color="auto"/>
            </w:tcBorders>
          </w:tcPr>
          <w:p w14:paraId="6B281BC0" w14:textId="77777777" w:rsidR="00326BD4" w:rsidRPr="00020F86" w:rsidRDefault="00326BD4" w:rsidP="009F18D3">
            <w:pPr>
              <w:spacing w:beforeLines="50" w:before="120" w:after="0" w:line="240" w:lineRule="auto"/>
              <w:jc w:val="left"/>
              <w:rPr>
                <w:rFonts w:ascii="Times New Roman" w:hAnsi="Times New Roman"/>
                <w:sz w:val="20"/>
                <w:szCs w:val="20"/>
                <w:lang w:val="en-GB" w:eastAsia="en-US"/>
              </w:rPr>
            </w:pPr>
            <w:r w:rsidRPr="00020F86">
              <w:rPr>
                <w:rFonts w:ascii="Times New Roman" w:hAnsi="Times New Roman"/>
                <w:sz w:val="20"/>
                <w:szCs w:val="20"/>
                <w:lang w:val="en-GB" w:eastAsia="en-US"/>
              </w:rPr>
              <w:t>Distr.: General</w:t>
            </w:r>
          </w:p>
          <w:p w14:paraId="7CBD8E0E" w14:textId="3B2F3A4F" w:rsidR="00326BD4" w:rsidRPr="00020F86" w:rsidRDefault="005A434E" w:rsidP="009F18D3">
            <w:pPr>
              <w:spacing w:after="0" w:line="240" w:lineRule="auto"/>
              <w:jc w:val="left"/>
              <w:rPr>
                <w:rFonts w:ascii="Times New Roman" w:eastAsia="Times New Roman" w:hAnsi="Times New Roman"/>
                <w:sz w:val="20"/>
                <w:szCs w:val="20"/>
                <w:lang w:val="en-GB" w:eastAsia="en-US"/>
              </w:rPr>
            </w:pPr>
            <w:r>
              <w:rPr>
                <w:rFonts w:ascii="Times New Roman" w:eastAsiaTheme="minorEastAsia" w:hAnsi="Times New Roman"/>
                <w:sz w:val="20"/>
                <w:szCs w:val="20"/>
                <w:lang w:val="en-GB"/>
              </w:rPr>
              <w:t>5</w:t>
            </w:r>
            <w:r w:rsidRPr="00020F86">
              <w:rPr>
                <w:rFonts w:ascii="Times New Roman" w:eastAsiaTheme="minorEastAsia" w:hAnsi="Times New Roman"/>
                <w:sz w:val="20"/>
                <w:szCs w:val="20"/>
                <w:lang w:val="en-GB"/>
              </w:rPr>
              <w:t xml:space="preserve"> </w:t>
            </w:r>
            <w:r>
              <w:rPr>
                <w:rFonts w:ascii="Times New Roman" w:eastAsiaTheme="minorEastAsia" w:hAnsi="Times New Roman"/>
                <w:sz w:val="20"/>
                <w:szCs w:val="20"/>
                <w:lang w:val="en-GB"/>
              </w:rPr>
              <w:t>March</w:t>
            </w:r>
            <w:r w:rsidRPr="00020F86">
              <w:rPr>
                <w:rFonts w:ascii="Times New Roman" w:eastAsia="Times New Roman" w:hAnsi="Times New Roman"/>
                <w:sz w:val="20"/>
                <w:szCs w:val="20"/>
                <w:lang w:val="en-GB" w:eastAsia="en-US"/>
              </w:rPr>
              <w:t xml:space="preserve"> </w:t>
            </w:r>
            <w:r w:rsidR="00326BD4" w:rsidRPr="00020F86">
              <w:rPr>
                <w:rFonts w:ascii="Times New Roman" w:eastAsia="Times New Roman" w:hAnsi="Times New Roman"/>
                <w:sz w:val="20"/>
                <w:szCs w:val="20"/>
                <w:lang w:val="en-GB" w:eastAsia="en-US"/>
              </w:rPr>
              <w:t>2019</w:t>
            </w:r>
          </w:p>
          <w:p w14:paraId="0EFFB24A" w14:textId="77777777" w:rsidR="00326BD4" w:rsidRPr="00020F86" w:rsidRDefault="00326BD4" w:rsidP="009F18D3">
            <w:pPr>
              <w:spacing w:after="0" w:line="240" w:lineRule="auto"/>
              <w:jc w:val="left"/>
              <w:rPr>
                <w:rFonts w:ascii="Times New Roman" w:eastAsiaTheme="minorEastAsia" w:hAnsi="Times New Roman"/>
                <w:sz w:val="20"/>
                <w:szCs w:val="20"/>
                <w:lang w:val="en-GB"/>
              </w:rPr>
            </w:pPr>
          </w:p>
          <w:p w14:paraId="02677676" w14:textId="77777777" w:rsidR="00326BD4" w:rsidRPr="00020F86" w:rsidRDefault="00326BD4" w:rsidP="009F18D3">
            <w:pPr>
              <w:spacing w:after="0" w:line="240" w:lineRule="auto"/>
              <w:jc w:val="left"/>
              <w:rPr>
                <w:rFonts w:ascii="Times New Roman" w:eastAsiaTheme="minorEastAsia" w:hAnsi="Times New Roman"/>
                <w:sz w:val="20"/>
                <w:szCs w:val="20"/>
                <w:lang w:val="en-GB"/>
              </w:rPr>
            </w:pPr>
            <w:r w:rsidRPr="00020F86">
              <w:rPr>
                <w:rFonts w:ascii="Times New Roman" w:eastAsiaTheme="minorEastAsia" w:hAnsi="Times New Roman"/>
                <w:sz w:val="20"/>
                <w:szCs w:val="20"/>
                <w:lang w:val="en-GB"/>
              </w:rPr>
              <w:t>Chinese</w:t>
            </w:r>
          </w:p>
          <w:p w14:paraId="56383B79" w14:textId="77777777" w:rsidR="00326BD4" w:rsidRPr="00020F86" w:rsidRDefault="00326BD4" w:rsidP="009F18D3">
            <w:pPr>
              <w:spacing w:after="0" w:line="240" w:lineRule="auto"/>
              <w:jc w:val="left"/>
              <w:rPr>
                <w:rFonts w:ascii="Times New Roman" w:hAnsi="Times New Roman"/>
                <w:sz w:val="20"/>
                <w:szCs w:val="20"/>
                <w:lang w:val="en-GB" w:eastAsia="en-US"/>
              </w:rPr>
            </w:pPr>
            <w:r w:rsidRPr="00020F86">
              <w:rPr>
                <w:rFonts w:ascii="Times New Roman" w:hAnsi="Times New Roman"/>
                <w:sz w:val="20"/>
                <w:szCs w:val="20"/>
                <w:lang w:val="en-GB" w:eastAsia="en-US"/>
              </w:rPr>
              <w:t>Original: English</w:t>
            </w:r>
          </w:p>
        </w:tc>
      </w:tr>
    </w:tbl>
    <w:p w14:paraId="49473E14" w14:textId="77777777" w:rsidR="00326BD4" w:rsidRPr="004D2BFF" w:rsidRDefault="00326BD4" w:rsidP="00326BD4">
      <w:pPr>
        <w:tabs>
          <w:tab w:val="left" w:pos="1247"/>
          <w:tab w:val="left" w:pos="1814"/>
          <w:tab w:val="left" w:pos="2381"/>
          <w:tab w:val="left" w:pos="2948"/>
          <w:tab w:val="left" w:pos="3515"/>
        </w:tabs>
        <w:suppressAutoHyphens/>
        <w:spacing w:after="0" w:line="240" w:lineRule="auto"/>
        <w:ind w:leftChars="-171" w:left="-359" w:rightChars="1620" w:right="3402" w:firstLine="239"/>
        <w:rPr>
          <w:rFonts w:ascii="Times New Roman" w:eastAsia="SimHei" w:hAnsi="Times New Roman"/>
          <w:b/>
          <w:sz w:val="24"/>
          <w:szCs w:val="24"/>
          <w:lang w:val="en-GB"/>
        </w:rPr>
      </w:pPr>
      <w:r w:rsidRPr="004D2BFF">
        <w:rPr>
          <w:rFonts w:ascii="Times New Roman" w:eastAsia="SimHei" w:hAnsi="Times New Roman"/>
          <w:b/>
          <w:sz w:val="24"/>
          <w:szCs w:val="24"/>
          <w:lang w:val="en-GB"/>
        </w:rPr>
        <w:t>生物多样性和生态系统服务政府间</w:t>
      </w:r>
    </w:p>
    <w:p w14:paraId="4D255870" w14:textId="77777777" w:rsidR="00326BD4" w:rsidRPr="004D2BFF" w:rsidRDefault="00326BD4" w:rsidP="00326BD4">
      <w:pPr>
        <w:tabs>
          <w:tab w:val="left" w:pos="1247"/>
          <w:tab w:val="left" w:pos="1814"/>
          <w:tab w:val="left" w:pos="2381"/>
          <w:tab w:val="left" w:pos="2948"/>
          <w:tab w:val="left" w:pos="3515"/>
        </w:tabs>
        <w:suppressAutoHyphens/>
        <w:spacing w:after="0" w:line="240" w:lineRule="auto"/>
        <w:ind w:leftChars="-171" w:left="-359" w:right="3402" w:firstLine="239"/>
        <w:rPr>
          <w:rFonts w:ascii="Times New Roman" w:eastAsia="SimHei" w:hAnsi="Times New Roman"/>
          <w:b/>
          <w:sz w:val="24"/>
          <w:szCs w:val="24"/>
          <w:lang w:val="en-GB"/>
        </w:rPr>
      </w:pPr>
      <w:r w:rsidRPr="004D2BFF">
        <w:rPr>
          <w:rFonts w:ascii="Times New Roman" w:eastAsia="SimHei" w:hAnsi="Times New Roman"/>
          <w:b/>
          <w:sz w:val="24"/>
          <w:szCs w:val="24"/>
          <w:lang w:val="en-GB"/>
        </w:rPr>
        <w:t>科学政策平台全体会议</w:t>
      </w:r>
    </w:p>
    <w:p w14:paraId="2CBE8BFE" w14:textId="48F61914" w:rsidR="00326BD4" w:rsidRPr="004D2BFF" w:rsidRDefault="00326BD4" w:rsidP="00326BD4">
      <w:pPr>
        <w:tabs>
          <w:tab w:val="left" w:pos="1247"/>
          <w:tab w:val="left" w:pos="1814"/>
          <w:tab w:val="left" w:pos="2381"/>
          <w:tab w:val="left" w:pos="2948"/>
          <w:tab w:val="left" w:pos="3515"/>
        </w:tabs>
        <w:suppressAutoHyphens/>
        <w:spacing w:after="0" w:line="240" w:lineRule="auto"/>
        <w:ind w:leftChars="-171" w:left="-359" w:right="3402" w:firstLine="239"/>
        <w:rPr>
          <w:rFonts w:ascii="Times New Roman" w:eastAsia="SimHei" w:hAnsi="Times New Roman"/>
          <w:b/>
          <w:sz w:val="24"/>
          <w:szCs w:val="24"/>
          <w:lang w:val="en-GB"/>
        </w:rPr>
      </w:pPr>
      <w:r w:rsidRPr="004D2BFF">
        <w:rPr>
          <w:rFonts w:ascii="Times New Roman" w:eastAsia="SimHei" w:hAnsi="Times New Roman" w:hint="eastAsia"/>
          <w:b/>
          <w:sz w:val="24"/>
          <w:szCs w:val="24"/>
          <w:lang w:val="en-GB"/>
        </w:rPr>
        <w:t>第</w:t>
      </w:r>
      <w:r w:rsidR="00F3130A" w:rsidRPr="004D2BFF">
        <w:rPr>
          <w:rFonts w:ascii="Times New Roman" w:eastAsia="SimHei" w:hAnsi="Times New Roman" w:hint="eastAsia"/>
          <w:b/>
          <w:sz w:val="24"/>
          <w:szCs w:val="24"/>
          <w:lang w:val="en-GB"/>
        </w:rPr>
        <w:t>七</w:t>
      </w:r>
      <w:r w:rsidRPr="004D2BFF">
        <w:rPr>
          <w:rFonts w:ascii="Times New Roman" w:eastAsia="SimHei" w:hAnsi="Times New Roman" w:hint="eastAsia"/>
          <w:b/>
          <w:sz w:val="24"/>
          <w:szCs w:val="24"/>
          <w:lang w:val="en-GB"/>
        </w:rPr>
        <w:t>届会议</w:t>
      </w:r>
    </w:p>
    <w:p w14:paraId="4D11A583" w14:textId="77777777" w:rsidR="00326BD4" w:rsidRPr="00020F86" w:rsidRDefault="00326BD4" w:rsidP="00326BD4">
      <w:pPr>
        <w:suppressAutoHyphens/>
        <w:spacing w:after="0" w:line="240" w:lineRule="auto"/>
        <w:ind w:leftChars="-57" w:left="-120" w:right="3402"/>
        <w:rPr>
          <w:rFonts w:ascii="Times New Roman" w:eastAsia="SimSun" w:hAnsi="Times New Roman"/>
          <w:sz w:val="24"/>
          <w:szCs w:val="24"/>
          <w:lang w:val="en-GB"/>
        </w:rPr>
      </w:pPr>
      <w:r w:rsidRPr="00020F86">
        <w:rPr>
          <w:rFonts w:ascii="Times New Roman" w:eastAsia="SimSun" w:hAnsi="Times New Roman"/>
          <w:sz w:val="24"/>
          <w:szCs w:val="24"/>
          <w:lang w:val="en-GB"/>
        </w:rPr>
        <w:t>2019</w:t>
      </w:r>
      <w:r w:rsidRPr="00020F86">
        <w:rPr>
          <w:rFonts w:ascii="Times New Roman" w:eastAsia="SimSun" w:hAnsi="Times New Roman" w:hint="eastAsia"/>
          <w:sz w:val="24"/>
          <w:szCs w:val="24"/>
          <w:lang w:val="en-GB"/>
        </w:rPr>
        <w:t>年</w:t>
      </w:r>
      <w:r w:rsidRPr="00020F86">
        <w:rPr>
          <w:rFonts w:ascii="Times New Roman" w:eastAsia="SimSun" w:hAnsi="Times New Roman"/>
          <w:sz w:val="24"/>
          <w:szCs w:val="24"/>
          <w:lang w:val="en-GB"/>
        </w:rPr>
        <w:t>4</w:t>
      </w:r>
      <w:r w:rsidRPr="00020F86">
        <w:rPr>
          <w:rFonts w:ascii="Times New Roman" w:eastAsia="SimSun" w:hAnsi="Times New Roman" w:hint="eastAsia"/>
          <w:sz w:val="24"/>
          <w:szCs w:val="24"/>
          <w:lang w:val="en-GB"/>
        </w:rPr>
        <w:t>月</w:t>
      </w:r>
      <w:r w:rsidRPr="00020F86">
        <w:rPr>
          <w:rFonts w:ascii="Times New Roman" w:eastAsia="SimSun" w:hAnsi="Times New Roman"/>
          <w:sz w:val="24"/>
          <w:szCs w:val="24"/>
          <w:lang w:val="en-GB"/>
        </w:rPr>
        <w:t>29</w:t>
      </w:r>
      <w:r w:rsidRPr="00020F86">
        <w:rPr>
          <w:rFonts w:ascii="Times New Roman" w:eastAsia="SimSun" w:hAnsi="Times New Roman" w:hint="eastAsia"/>
          <w:sz w:val="24"/>
          <w:szCs w:val="24"/>
          <w:lang w:val="en-GB"/>
        </w:rPr>
        <w:t>日至</w:t>
      </w:r>
      <w:r w:rsidRPr="00020F86">
        <w:rPr>
          <w:rFonts w:ascii="Times New Roman" w:eastAsia="SimSun" w:hAnsi="Times New Roman"/>
          <w:sz w:val="24"/>
          <w:szCs w:val="24"/>
          <w:lang w:val="en-GB"/>
        </w:rPr>
        <w:t>5</w:t>
      </w:r>
      <w:r w:rsidRPr="00020F86">
        <w:rPr>
          <w:rFonts w:ascii="Times New Roman" w:eastAsia="SimSun" w:hAnsi="Times New Roman" w:hint="eastAsia"/>
          <w:sz w:val="24"/>
          <w:szCs w:val="24"/>
          <w:lang w:val="en-GB"/>
        </w:rPr>
        <w:t>月</w:t>
      </w:r>
      <w:r w:rsidRPr="00020F86">
        <w:rPr>
          <w:rFonts w:ascii="Times New Roman" w:eastAsia="SimSun" w:hAnsi="Times New Roman"/>
          <w:sz w:val="24"/>
          <w:szCs w:val="24"/>
          <w:lang w:val="en-GB"/>
        </w:rPr>
        <w:t>4</w:t>
      </w:r>
      <w:r w:rsidRPr="00020F86">
        <w:rPr>
          <w:rFonts w:ascii="Times New Roman" w:eastAsia="SimSun" w:hAnsi="Times New Roman" w:hint="eastAsia"/>
          <w:sz w:val="24"/>
          <w:szCs w:val="24"/>
          <w:lang w:val="en-GB"/>
        </w:rPr>
        <w:t>日，巴黎</w:t>
      </w:r>
    </w:p>
    <w:p w14:paraId="4FDF9A34" w14:textId="27353586" w:rsidR="00326BD4" w:rsidRPr="004D2BFF" w:rsidRDefault="00676C55" w:rsidP="00707912">
      <w:pPr>
        <w:suppressAutoHyphens/>
        <w:spacing w:before="60" w:after="0" w:line="240" w:lineRule="auto"/>
        <w:ind w:leftChars="-57" w:left="-120" w:right="3402"/>
        <w:rPr>
          <w:rFonts w:ascii="Times New Roman" w:eastAsia="SimHei" w:hAnsi="Times New Roman"/>
          <w:b/>
          <w:sz w:val="24"/>
          <w:szCs w:val="24"/>
          <w:lang w:val="zh-CN"/>
        </w:rPr>
      </w:pPr>
      <w:r w:rsidRPr="004D2BFF">
        <w:rPr>
          <w:rFonts w:ascii="Times New Roman" w:eastAsia="SimHei" w:hAnsi="Times New Roman" w:hint="eastAsia"/>
          <w:b/>
          <w:sz w:val="24"/>
          <w:szCs w:val="24"/>
          <w:lang w:val="zh-CN"/>
        </w:rPr>
        <w:t>临时议程</w:t>
      </w:r>
      <w:r w:rsidR="00326BD4" w:rsidRPr="004D2BFF">
        <w:rPr>
          <w:rFonts w:ascii="Times New Roman" w:eastAsia="SimHei" w:hAnsi="Times New Roman"/>
          <w:b/>
          <w:sz w:val="24"/>
          <w:szCs w:val="24"/>
          <w:lang w:val="zh-CN"/>
        </w:rPr>
        <w:footnoteReference w:customMarkFollows="1" w:id="1"/>
        <w:t>*</w:t>
      </w:r>
      <w:r w:rsidRPr="004D2BFF">
        <w:rPr>
          <w:rFonts w:ascii="Times New Roman" w:eastAsia="SimHei" w:hAnsi="Times New Roman" w:hint="eastAsia"/>
          <w:b/>
          <w:sz w:val="24"/>
          <w:szCs w:val="24"/>
          <w:lang w:val="zh-CN"/>
        </w:rPr>
        <w:t>项目</w:t>
      </w:r>
      <w:r w:rsidRPr="004D2BFF">
        <w:rPr>
          <w:rFonts w:ascii="Times New Roman" w:eastAsia="SimHei" w:hAnsi="Times New Roman"/>
          <w:b/>
          <w:sz w:val="24"/>
          <w:szCs w:val="24"/>
          <w:lang w:val="zh-CN"/>
        </w:rPr>
        <w:t>8</w:t>
      </w:r>
    </w:p>
    <w:p w14:paraId="53C75232" w14:textId="0C3106D4" w:rsidR="00F56735" w:rsidRPr="004D2BFF" w:rsidRDefault="00B07AAF" w:rsidP="00326BD4">
      <w:pPr>
        <w:suppressAutoHyphens/>
        <w:spacing w:after="0" w:line="240" w:lineRule="auto"/>
        <w:ind w:leftChars="-57" w:left="-120" w:right="3402"/>
        <w:rPr>
          <w:rFonts w:ascii="Times New Roman" w:eastAsia="SimHei" w:hAnsi="Times New Roman"/>
          <w:b/>
          <w:sz w:val="24"/>
          <w:szCs w:val="24"/>
        </w:rPr>
      </w:pPr>
      <w:r w:rsidRPr="004D2BFF">
        <w:rPr>
          <w:rFonts w:ascii="Times New Roman" w:eastAsia="SimHei" w:hAnsi="Times New Roman"/>
          <w:b/>
          <w:bCs/>
          <w:sz w:val="24"/>
          <w:szCs w:val="24"/>
          <w:lang w:val="zh-CN"/>
        </w:rPr>
        <w:t>第一份工作方案</w:t>
      </w:r>
      <w:r w:rsidRPr="004D2BFF">
        <w:rPr>
          <w:rFonts w:ascii="Times New Roman" w:eastAsia="SimHei" w:hAnsi="Times New Roman" w:hint="eastAsia"/>
          <w:b/>
          <w:bCs/>
          <w:sz w:val="24"/>
          <w:szCs w:val="24"/>
          <w:lang w:val="zh-CN"/>
        </w:rPr>
        <w:t>结束时对平台的审查</w:t>
      </w:r>
    </w:p>
    <w:p w14:paraId="264899E1" w14:textId="341E5F58" w:rsidR="00855F33" w:rsidRPr="00707912" w:rsidRDefault="00B07AAF" w:rsidP="00DC29D3">
      <w:pPr>
        <w:pStyle w:val="BBTitle"/>
        <w:rPr>
          <w:sz w:val="32"/>
          <w:szCs w:val="32"/>
        </w:rPr>
      </w:pPr>
      <w:r w:rsidRPr="00707912">
        <w:rPr>
          <w:rFonts w:eastAsia="SimHei"/>
          <w:sz w:val="32"/>
          <w:szCs w:val="32"/>
          <w:lang w:val="zh-CN" w:eastAsia="zh-CN"/>
        </w:rPr>
        <w:t>审查平台行政和科学职能的效力</w:t>
      </w:r>
    </w:p>
    <w:p w14:paraId="3EC07C7C" w14:textId="4F2F907A" w:rsidR="00676C55" w:rsidRPr="00020F86" w:rsidRDefault="00676C55" w:rsidP="00707912">
      <w:pPr>
        <w:pStyle w:val="Normalnumber"/>
        <w:jc w:val="both"/>
        <w:rPr>
          <w:sz w:val="24"/>
          <w:szCs w:val="24"/>
          <w:lang w:val="zh-CN" w:eastAsia="zh-CN"/>
        </w:rPr>
      </w:pPr>
      <w:bookmarkStart w:id="1" w:name="_Hlk514918871"/>
      <w:r w:rsidRPr="00020F86">
        <w:rPr>
          <w:rFonts w:hint="eastAsia"/>
          <w:sz w:val="24"/>
          <w:szCs w:val="24"/>
          <w:lang w:val="zh-CN" w:eastAsia="zh-CN"/>
        </w:rPr>
        <w:t>作为生物多样性和生态系统服务政府间科学政策平台（生物多样性平台）第一份工作方案的一部分，全体会议在</w:t>
      </w:r>
      <w:r w:rsidRPr="00020F86">
        <w:rPr>
          <w:sz w:val="24"/>
          <w:szCs w:val="24"/>
          <w:lang w:val="zh-CN" w:eastAsia="zh-CN"/>
        </w:rPr>
        <w:t>IPBES-2/5</w:t>
      </w:r>
      <w:r w:rsidRPr="00020F86">
        <w:rPr>
          <w:rFonts w:hint="eastAsia"/>
          <w:sz w:val="24"/>
          <w:szCs w:val="24"/>
          <w:lang w:val="zh-CN" w:eastAsia="zh-CN"/>
        </w:rPr>
        <w:t>号决定中规定</w:t>
      </w:r>
      <w:r w:rsidR="000673D6" w:rsidRPr="00020F86">
        <w:rPr>
          <w:rFonts w:hint="eastAsia"/>
          <w:sz w:val="24"/>
          <w:szCs w:val="24"/>
          <w:lang w:val="zh-CN" w:eastAsia="zh-CN"/>
        </w:rPr>
        <w:t>对</w:t>
      </w:r>
      <w:r w:rsidRPr="00020F86">
        <w:rPr>
          <w:rFonts w:hint="eastAsia"/>
          <w:sz w:val="24"/>
          <w:szCs w:val="24"/>
          <w:lang w:val="zh-CN" w:eastAsia="zh-CN"/>
        </w:rPr>
        <w:t>生物多样性平台行政和科学职能的效力</w:t>
      </w:r>
      <w:r w:rsidR="000673D6" w:rsidRPr="00020F86">
        <w:rPr>
          <w:rFonts w:hint="eastAsia"/>
          <w:sz w:val="24"/>
          <w:szCs w:val="24"/>
          <w:lang w:val="zh-CN" w:eastAsia="zh-CN"/>
        </w:rPr>
        <w:t>进行审查</w:t>
      </w:r>
      <w:r w:rsidRPr="00020F86">
        <w:rPr>
          <w:rFonts w:hint="eastAsia"/>
          <w:sz w:val="24"/>
          <w:szCs w:val="24"/>
          <w:lang w:val="zh-CN" w:eastAsia="zh-CN"/>
        </w:rPr>
        <w:t>，并请多学科专家小组与主席团协商，制定这一审查的程序。全体会议在第四届会议上审议了审查程序草案，并在</w:t>
      </w:r>
      <w:r w:rsidRPr="00020F86">
        <w:rPr>
          <w:sz w:val="24"/>
          <w:szCs w:val="24"/>
          <w:lang w:val="zh-CN" w:eastAsia="zh-CN"/>
        </w:rPr>
        <w:t>IPBES-4/1</w:t>
      </w:r>
      <w:r w:rsidRPr="00020F86">
        <w:rPr>
          <w:rFonts w:hint="eastAsia"/>
          <w:sz w:val="24"/>
          <w:szCs w:val="24"/>
          <w:lang w:val="zh-CN" w:eastAsia="zh-CN"/>
        </w:rPr>
        <w:t>号决定第七节中要求进一步完善审查的范围和职权范围。</w:t>
      </w:r>
    </w:p>
    <w:p w14:paraId="7974727E" w14:textId="070138F5" w:rsidR="00676C55" w:rsidRPr="00020F86" w:rsidRDefault="00676C55" w:rsidP="00707912">
      <w:pPr>
        <w:pStyle w:val="Normalnumber"/>
        <w:jc w:val="both"/>
        <w:rPr>
          <w:sz w:val="24"/>
          <w:szCs w:val="24"/>
          <w:lang w:val="zh-CN" w:eastAsia="zh-CN"/>
        </w:rPr>
      </w:pPr>
      <w:r w:rsidRPr="00020F86">
        <w:rPr>
          <w:rFonts w:hint="eastAsia"/>
          <w:sz w:val="24"/>
          <w:szCs w:val="24"/>
          <w:lang w:val="zh-CN" w:eastAsia="zh-CN"/>
        </w:rPr>
        <w:t>全体会议在</w:t>
      </w:r>
      <w:r w:rsidRPr="00020F86">
        <w:rPr>
          <w:sz w:val="24"/>
          <w:szCs w:val="24"/>
          <w:lang w:val="zh-CN" w:eastAsia="zh-CN"/>
        </w:rPr>
        <w:t>IPBES-5/2</w:t>
      </w:r>
      <w:r w:rsidRPr="00020F86">
        <w:rPr>
          <w:rFonts w:hint="eastAsia"/>
          <w:sz w:val="24"/>
          <w:szCs w:val="24"/>
          <w:lang w:val="zh-CN" w:eastAsia="zh-CN"/>
        </w:rPr>
        <w:t>号决定中核准了审查的职权范围，包括进行内部和外部审查。全体会议还在同一决定中核准由多学科专家小组和主席团进行内部审查，并将审查结论</w:t>
      </w:r>
      <w:r w:rsidR="00AB000E" w:rsidRPr="00020F86">
        <w:rPr>
          <w:rFonts w:hint="eastAsia"/>
          <w:sz w:val="24"/>
          <w:szCs w:val="24"/>
          <w:lang w:val="zh-CN" w:eastAsia="zh-CN"/>
        </w:rPr>
        <w:t>传达</w:t>
      </w:r>
      <w:r w:rsidR="000673D6" w:rsidRPr="00020F86">
        <w:rPr>
          <w:rFonts w:hint="eastAsia"/>
          <w:sz w:val="24"/>
          <w:szCs w:val="24"/>
          <w:lang w:val="zh-CN" w:eastAsia="zh-CN"/>
        </w:rPr>
        <w:t>给</w:t>
      </w:r>
      <w:r w:rsidRPr="00020F86">
        <w:rPr>
          <w:rFonts w:hint="eastAsia"/>
          <w:sz w:val="24"/>
          <w:szCs w:val="24"/>
          <w:lang w:val="zh-CN" w:eastAsia="zh-CN"/>
        </w:rPr>
        <w:t>外聘审查人员。全体会议还请执行秘书呼吁为审查小组提名候选人，并开展竞标甄选一个外部专业组织对审查进行协调。全体会议请审查小组根据职权范围，向全体会议第七届会议提</w:t>
      </w:r>
      <w:r w:rsidR="000673D6" w:rsidRPr="00020F86">
        <w:rPr>
          <w:rFonts w:hint="eastAsia"/>
          <w:sz w:val="24"/>
          <w:szCs w:val="24"/>
          <w:lang w:val="zh-CN" w:eastAsia="zh-CN"/>
        </w:rPr>
        <w:t>交</w:t>
      </w:r>
      <w:r w:rsidRPr="00020F86">
        <w:rPr>
          <w:rFonts w:hint="eastAsia"/>
          <w:sz w:val="24"/>
          <w:szCs w:val="24"/>
          <w:lang w:val="zh-CN" w:eastAsia="zh-CN"/>
        </w:rPr>
        <w:t>一份审查工作的</w:t>
      </w:r>
      <w:r w:rsidR="000673D6" w:rsidRPr="00020F86">
        <w:rPr>
          <w:rFonts w:hint="eastAsia"/>
          <w:sz w:val="24"/>
          <w:szCs w:val="24"/>
          <w:lang w:val="zh-CN" w:eastAsia="zh-CN"/>
        </w:rPr>
        <w:t>最终</w:t>
      </w:r>
      <w:r w:rsidRPr="00020F86">
        <w:rPr>
          <w:rFonts w:hint="eastAsia"/>
          <w:sz w:val="24"/>
          <w:szCs w:val="24"/>
          <w:lang w:val="zh-CN" w:eastAsia="zh-CN"/>
        </w:rPr>
        <w:t>报告，包括执行平台第二份工作方案的建议。</w:t>
      </w:r>
      <w:bookmarkEnd w:id="1"/>
    </w:p>
    <w:p w14:paraId="618A09B8" w14:textId="10FEAB48" w:rsidR="007705AC" w:rsidRPr="00020F86" w:rsidRDefault="00676C55" w:rsidP="00707912">
      <w:pPr>
        <w:pStyle w:val="Normalnumber"/>
        <w:jc w:val="both"/>
        <w:rPr>
          <w:sz w:val="24"/>
          <w:szCs w:val="24"/>
          <w:lang w:val="zh-CN" w:eastAsia="zh-CN"/>
        </w:rPr>
      </w:pPr>
      <w:r w:rsidRPr="00020F86">
        <w:rPr>
          <w:rFonts w:hint="eastAsia"/>
          <w:sz w:val="24"/>
          <w:szCs w:val="24"/>
          <w:lang w:val="zh-CN" w:eastAsia="zh-CN"/>
        </w:rPr>
        <w:t>全体会议在</w:t>
      </w:r>
      <w:r w:rsidRPr="00020F86">
        <w:rPr>
          <w:sz w:val="24"/>
          <w:szCs w:val="24"/>
          <w:lang w:val="zh-CN" w:eastAsia="zh-CN"/>
        </w:rPr>
        <w:t>IPBES-6/1</w:t>
      </w:r>
      <w:r w:rsidRPr="00020F86">
        <w:rPr>
          <w:rFonts w:hint="eastAsia"/>
          <w:sz w:val="24"/>
          <w:szCs w:val="24"/>
          <w:lang w:val="zh-CN" w:eastAsia="zh-CN"/>
        </w:rPr>
        <w:t>号决定第八节中</w:t>
      </w:r>
      <w:r w:rsidR="00F65A87" w:rsidRPr="00020F86">
        <w:rPr>
          <w:rFonts w:hint="eastAsia"/>
          <w:sz w:val="24"/>
          <w:szCs w:val="24"/>
          <w:lang w:val="zh-CN" w:eastAsia="zh-CN"/>
        </w:rPr>
        <w:t>表示</w:t>
      </w:r>
      <w:r w:rsidRPr="00020F86">
        <w:rPr>
          <w:rFonts w:hint="eastAsia"/>
          <w:sz w:val="24"/>
          <w:szCs w:val="24"/>
          <w:lang w:val="zh-CN" w:eastAsia="zh-CN"/>
        </w:rPr>
        <w:t>注意到内部审查团队编写的报告</w:t>
      </w:r>
      <w:r w:rsidR="006B39A9">
        <w:rPr>
          <w:rFonts w:hint="eastAsia"/>
          <w:sz w:val="24"/>
          <w:szCs w:val="24"/>
          <w:lang w:val="zh-CN" w:eastAsia="zh-CN"/>
        </w:rPr>
        <w:t>（</w:t>
      </w:r>
      <w:r w:rsidRPr="00020F86">
        <w:rPr>
          <w:sz w:val="24"/>
          <w:szCs w:val="24"/>
          <w:lang w:val="zh-CN" w:eastAsia="zh-CN"/>
        </w:rPr>
        <w:t>IPBES/6/INF/32</w:t>
      </w:r>
      <w:r w:rsidR="006B39A9">
        <w:rPr>
          <w:rFonts w:hint="eastAsia"/>
          <w:sz w:val="24"/>
          <w:szCs w:val="24"/>
          <w:lang w:val="zh-CN" w:eastAsia="zh-CN"/>
        </w:rPr>
        <w:t>）</w:t>
      </w:r>
      <w:r w:rsidRPr="00020F86">
        <w:rPr>
          <w:rFonts w:hint="eastAsia"/>
          <w:sz w:val="24"/>
          <w:szCs w:val="24"/>
          <w:lang w:val="zh-CN" w:eastAsia="zh-CN"/>
        </w:rPr>
        <w:t>，请主席团、多学科专家小组和秘书处审议内部审查所查明的问题和吸取的经验教训中有哪些方面可在目前的工作方案中得到解决，包括全体会议第六届会议批准的</w:t>
      </w:r>
      <w:r w:rsidR="00AB000E" w:rsidRPr="00020F86">
        <w:rPr>
          <w:rFonts w:hint="eastAsia"/>
          <w:sz w:val="24"/>
          <w:szCs w:val="24"/>
          <w:lang w:val="zh-CN" w:eastAsia="zh-CN"/>
        </w:rPr>
        <w:t>任何待开展</w:t>
      </w:r>
      <w:r w:rsidRPr="00020F86">
        <w:rPr>
          <w:rFonts w:hint="eastAsia"/>
          <w:sz w:val="24"/>
          <w:szCs w:val="24"/>
          <w:lang w:val="zh-CN" w:eastAsia="zh-CN"/>
        </w:rPr>
        <w:t>的评估</w:t>
      </w:r>
      <w:r w:rsidR="00AB000E" w:rsidRPr="00020F86">
        <w:rPr>
          <w:rFonts w:hint="eastAsia"/>
          <w:sz w:val="24"/>
          <w:szCs w:val="24"/>
          <w:lang w:val="zh-CN" w:eastAsia="zh-CN"/>
        </w:rPr>
        <w:t>的执行工作，</w:t>
      </w:r>
      <w:r w:rsidRPr="00020F86">
        <w:rPr>
          <w:rFonts w:hint="eastAsia"/>
          <w:sz w:val="24"/>
          <w:szCs w:val="24"/>
          <w:lang w:val="zh-CN" w:eastAsia="zh-CN"/>
        </w:rPr>
        <w:t>以及</w:t>
      </w:r>
      <w:r w:rsidR="000673D6" w:rsidRPr="00020F86">
        <w:rPr>
          <w:rFonts w:hint="eastAsia"/>
          <w:sz w:val="24"/>
          <w:szCs w:val="24"/>
          <w:lang w:val="zh-CN" w:eastAsia="zh-CN"/>
        </w:rPr>
        <w:t>全面落实和更好整合</w:t>
      </w:r>
      <w:r w:rsidR="005A434E">
        <w:rPr>
          <w:rFonts w:hint="eastAsia"/>
          <w:sz w:val="24"/>
          <w:szCs w:val="24"/>
          <w:lang w:val="zh-CN" w:eastAsia="zh-CN"/>
        </w:rPr>
        <w:t>生物多样性</w:t>
      </w:r>
      <w:r w:rsidRPr="00020F86">
        <w:rPr>
          <w:rFonts w:hint="eastAsia"/>
          <w:sz w:val="24"/>
          <w:szCs w:val="24"/>
          <w:lang w:val="zh-CN" w:eastAsia="zh-CN"/>
        </w:rPr>
        <w:t>平台四项职能的问题；已根据这些要求确定了一些活动，相关资料</w:t>
      </w:r>
      <w:r w:rsidR="00AB000E" w:rsidRPr="00020F86">
        <w:rPr>
          <w:rFonts w:hint="eastAsia"/>
          <w:sz w:val="24"/>
          <w:szCs w:val="24"/>
          <w:lang w:val="zh-CN" w:eastAsia="zh-CN"/>
        </w:rPr>
        <w:t>载于</w:t>
      </w:r>
      <w:r w:rsidRPr="00020F86">
        <w:rPr>
          <w:sz w:val="24"/>
          <w:szCs w:val="24"/>
          <w:lang w:val="zh-CN" w:eastAsia="zh-CN"/>
        </w:rPr>
        <w:t>IPBES/7/INF/17</w:t>
      </w:r>
      <w:r w:rsidRPr="00020F86">
        <w:rPr>
          <w:rFonts w:hint="eastAsia"/>
          <w:sz w:val="24"/>
          <w:szCs w:val="24"/>
          <w:lang w:val="zh-CN" w:eastAsia="zh-CN"/>
        </w:rPr>
        <w:t>号文件。</w:t>
      </w:r>
    </w:p>
    <w:p w14:paraId="25FB39BE" w14:textId="5B4A39C9" w:rsidR="00C80E8A" w:rsidRDefault="00370C16" w:rsidP="00707912">
      <w:pPr>
        <w:pStyle w:val="Normalnumber"/>
        <w:jc w:val="both"/>
        <w:rPr>
          <w:sz w:val="24"/>
          <w:szCs w:val="24"/>
          <w:lang w:val="zh-CN" w:eastAsia="zh-CN"/>
        </w:rPr>
      </w:pPr>
      <w:r w:rsidRPr="00020F86">
        <w:rPr>
          <w:rFonts w:hint="eastAsia"/>
          <w:sz w:val="24"/>
          <w:szCs w:val="24"/>
          <w:lang w:val="zh-CN" w:eastAsia="zh-CN"/>
        </w:rPr>
        <w:t>全体会议还在同一决定中</w:t>
      </w:r>
      <w:r w:rsidR="00AB000E" w:rsidRPr="00020F86">
        <w:rPr>
          <w:rFonts w:hint="eastAsia"/>
          <w:sz w:val="24"/>
          <w:szCs w:val="24"/>
          <w:lang w:val="zh-CN" w:eastAsia="zh-CN"/>
        </w:rPr>
        <w:t>表示</w:t>
      </w:r>
      <w:r w:rsidRPr="00020F86">
        <w:rPr>
          <w:rFonts w:hint="eastAsia"/>
          <w:sz w:val="24"/>
          <w:szCs w:val="24"/>
          <w:lang w:val="zh-CN" w:eastAsia="zh-CN"/>
        </w:rPr>
        <w:t>注意到</w:t>
      </w:r>
      <w:r w:rsidR="00D703EF" w:rsidRPr="00020F86">
        <w:rPr>
          <w:rFonts w:hint="eastAsia"/>
          <w:sz w:val="24"/>
          <w:szCs w:val="24"/>
          <w:lang w:val="zh-CN" w:eastAsia="zh-CN"/>
        </w:rPr>
        <w:t>已经选定</w:t>
      </w:r>
      <w:r w:rsidRPr="00020F86">
        <w:rPr>
          <w:rFonts w:hint="eastAsia"/>
          <w:sz w:val="24"/>
          <w:szCs w:val="24"/>
          <w:lang w:val="zh-CN" w:eastAsia="zh-CN"/>
        </w:rPr>
        <w:t>负责进行审查的审查小组成员</w:t>
      </w:r>
      <w:r w:rsidR="005A434E">
        <w:rPr>
          <w:rFonts w:hint="eastAsia"/>
          <w:sz w:val="24"/>
          <w:szCs w:val="24"/>
          <w:lang w:val="zh-CN" w:eastAsia="zh-CN"/>
        </w:rPr>
        <w:t>并选定</w:t>
      </w:r>
      <w:r w:rsidRPr="00020F86">
        <w:rPr>
          <w:rFonts w:hint="eastAsia"/>
          <w:sz w:val="24"/>
          <w:szCs w:val="24"/>
          <w:lang w:val="zh-CN" w:eastAsia="zh-CN"/>
        </w:rPr>
        <w:t>负责协调审查的外部专业组织，并请执行秘书在</w:t>
      </w:r>
      <w:r w:rsidR="00B41709">
        <w:rPr>
          <w:rFonts w:hint="eastAsia"/>
          <w:sz w:val="24"/>
          <w:szCs w:val="24"/>
          <w:lang w:val="zh-CN" w:eastAsia="zh-CN"/>
        </w:rPr>
        <w:t>全体会议</w:t>
      </w:r>
      <w:r w:rsidRPr="00020F86">
        <w:rPr>
          <w:rFonts w:hint="eastAsia"/>
          <w:sz w:val="24"/>
          <w:szCs w:val="24"/>
          <w:lang w:val="zh-CN" w:eastAsia="zh-CN"/>
        </w:rPr>
        <w:t>第六届会议之后尽早启动外部审查安排。审查小组报告见</w:t>
      </w:r>
      <w:r w:rsidRPr="00020F86">
        <w:rPr>
          <w:sz w:val="24"/>
          <w:szCs w:val="24"/>
          <w:lang w:val="zh-CN" w:eastAsia="zh-CN"/>
        </w:rPr>
        <w:t>IPBES/7/INF/18</w:t>
      </w:r>
      <w:r w:rsidRPr="00020F86">
        <w:rPr>
          <w:rFonts w:hint="eastAsia"/>
          <w:sz w:val="24"/>
          <w:szCs w:val="24"/>
          <w:lang w:val="zh-CN" w:eastAsia="zh-CN"/>
        </w:rPr>
        <w:t>号文件。</w:t>
      </w:r>
      <w:r w:rsidR="00AB000E" w:rsidRPr="00020F86">
        <w:rPr>
          <w:rFonts w:hint="eastAsia"/>
          <w:sz w:val="24"/>
          <w:szCs w:val="24"/>
          <w:lang w:val="zh-CN" w:eastAsia="zh-CN"/>
        </w:rPr>
        <w:t>该</w:t>
      </w:r>
      <w:r w:rsidRPr="00020F86">
        <w:rPr>
          <w:rFonts w:hint="eastAsia"/>
          <w:sz w:val="24"/>
          <w:szCs w:val="24"/>
          <w:lang w:val="zh-CN" w:eastAsia="zh-CN"/>
        </w:rPr>
        <w:t>文件的附件</w:t>
      </w:r>
      <w:r w:rsidR="00AB000E" w:rsidRPr="00020F86">
        <w:rPr>
          <w:rFonts w:hint="eastAsia"/>
          <w:sz w:val="24"/>
          <w:szCs w:val="24"/>
          <w:lang w:val="zh-CN" w:eastAsia="zh-CN"/>
        </w:rPr>
        <w:t>载</w:t>
      </w:r>
      <w:r w:rsidRPr="00020F86">
        <w:rPr>
          <w:rFonts w:hint="eastAsia"/>
          <w:sz w:val="24"/>
          <w:szCs w:val="24"/>
          <w:lang w:val="zh-CN" w:eastAsia="zh-CN"/>
        </w:rPr>
        <w:t>有报告的执行摘要和建议。</w:t>
      </w:r>
      <w:r w:rsidRPr="00020F86">
        <w:rPr>
          <w:sz w:val="24"/>
          <w:szCs w:val="24"/>
          <w:lang w:val="zh-CN" w:eastAsia="zh-CN"/>
        </w:rPr>
        <w:t>IPBES/7/INF/19</w:t>
      </w:r>
      <w:r w:rsidRPr="00020F86">
        <w:rPr>
          <w:rFonts w:hint="eastAsia"/>
          <w:sz w:val="24"/>
          <w:szCs w:val="24"/>
          <w:lang w:val="zh-CN" w:eastAsia="zh-CN"/>
        </w:rPr>
        <w:t>和</w:t>
      </w:r>
      <w:r w:rsidRPr="00020F86">
        <w:rPr>
          <w:sz w:val="24"/>
          <w:szCs w:val="24"/>
          <w:lang w:val="zh-CN" w:eastAsia="zh-CN"/>
        </w:rPr>
        <w:t>IPBES/7/INF/20</w:t>
      </w:r>
      <w:r w:rsidRPr="00020F86">
        <w:rPr>
          <w:rFonts w:hint="eastAsia"/>
          <w:sz w:val="24"/>
          <w:szCs w:val="24"/>
          <w:lang w:val="zh-CN" w:eastAsia="zh-CN"/>
        </w:rPr>
        <w:t>号文件分别列有主席团和多学科专家小组以及执行秘书对审查小组报告的回复。</w:t>
      </w:r>
    </w:p>
    <w:p w14:paraId="601330F6" w14:textId="5FC10B5F" w:rsidR="00326BD4" w:rsidRPr="00DC29D3" w:rsidRDefault="00C80E8A" w:rsidP="00DC29D3">
      <w:pPr>
        <w:spacing w:after="0" w:line="240" w:lineRule="auto"/>
        <w:jc w:val="left"/>
        <w:rPr>
          <w:rFonts w:ascii="Times New Roman" w:eastAsiaTheme="minorEastAsia" w:hAnsi="Times New Roman"/>
          <w:sz w:val="24"/>
          <w:szCs w:val="24"/>
          <w:lang w:val="zh-CN"/>
        </w:rPr>
      </w:pPr>
      <w:r>
        <w:rPr>
          <w:sz w:val="24"/>
          <w:szCs w:val="24"/>
          <w:lang w:val="zh-CN"/>
        </w:rPr>
        <w:br w:type="page"/>
      </w:r>
    </w:p>
    <w:p w14:paraId="51329BBE" w14:textId="5FF20584" w:rsidR="00B07AAF" w:rsidRPr="00707912" w:rsidRDefault="00B07AAF" w:rsidP="00D30E64">
      <w:pPr>
        <w:spacing w:after="0" w:line="240" w:lineRule="auto"/>
        <w:jc w:val="left"/>
        <w:rPr>
          <w:rFonts w:ascii="Times New Roman" w:eastAsia="SimHei" w:hAnsi="Times New Roman"/>
          <w:b/>
          <w:sz w:val="32"/>
          <w:szCs w:val="32"/>
          <w:lang w:val="zh-CN"/>
        </w:rPr>
      </w:pPr>
      <w:r w:rsidRPr="00707912">
        <w:rPr>
          <w:rFonts w:ascii="Times New Roman" w:eastAsia="SimHei" w:hAnsi="Times New Roman"/>
          <w:b/>
          <w:sz w:val="32"/>
          <w:szCs w:val="32"/>
          <w:lang w:val="zh-CN"/>
        </w:rPr>
        <w:lastRenderedPageBreak/>
        <w:t>附件</w:t>
      </w:r>
    </w:p>
    <w:p w14:paraId="09F12D22" w14:textId="6592E26A" w:rsidR="00164109" w:rsidRPr="00707912" w:rsidRDefault="00693708" w:rsidP="00B03744">
      <w:pPr>
        <w:pStyle w:val="ZZAnxtitle"/>
        <w:rPr>
          <w:rFonts w:eastAsia="SimHei"/>
          <w:bCs w:val="0"/>
          <w:sz w:val="32"/>
          <w:szCs w:val="32"/>
          <w:lang w:val="zh-CN" w:eastAsia="zh-CN"/>
        </w:rPr>
      </w:pPr>
      <w:r w:rsidRPr="00707912">
        <w:rPr>
          <w:rFonts w:eastAsia="SimHei"/>
          <w:bCs w:val="0"/>
          <w:sz w:val="32"/>
          <w:szCs w:val="32"/>
          <w:lang w:val="zh-CN" w:eastAsia="zh-CN"/>
        </w:rPr>
        <w:t>对生物多样性和生态系统服务政府间科学政策平台第一份工作方案的审查</w:t>
      </w:r>
    </w:p>
    <w:p w14:paraId="53BE5E3E" w14:textId="4F04EA94" w:rsidR="00B07AAF" w:rsidRPr="00707912" w:rsidRDefault="00992353" w:rsidP="00B03744">
      <w:pPr>
        <w:pStyle w:val="ZZAnxtitle"/>
        <w:rPr>
          <w:rFonts w:eastAsia="SimHei"/>
          <w:bCs w:val="0"/>
          <w:sz w:val="32"/>
          <w:szCs w:val="32"/>
          <w:lang w:val="zh-CN" w:eastAsia="zh-CN"/>
        </w:rPr>
      </w:pPr>
      <w:r w:rsidRPr="00707912">
        <w:rPr>
          <w:rFonts w:eastAsia="SimHei"/>
          <w:bCs w:val="0"/>
          <w:sz w:val="32"/>
          <w:szCs w:val="32"/>
          <w:lang w:val="zh-CN" w:eastAsia="zh-CN"/>
        </w:rPr>
        <w:t>审查小组的报告</w:t>
      </w:r>
    </w:p>
    <w:p w14:paraId="37768AFE" w14:textId="23A26B1B" w:rsidR="00855F33" w:rsidRPr="00707912" w:rsidRDefault="00326BD4" w:rsidP="00707912">
      <w:pPr>
        <w:pStyle w:val="CH1"/>
        <w:ind w:hanging="887"/>
        <w:rPr>
          <w:sz w:val="32"/>
          <w:szCs w:val="32"/>
          <w:lang w:eastAsia="zh-CN"/>
        </w:rPr>
      </w:pPr>
      <w:r w:rsidRPr="00020F86">
        <w:rPr>
          <w:lang w:val="zh-CN" w:eastAsia="zh-CN"/>
        </w:rPr>
        <w:tab/>
      </w:r>
      <w:r w:rsidR="00B07AAF" w:rsidRPr="00707912">
        <w:rPr>
          <w:rFonts w:eastAsia="SimHei"/>
          <w:sz w:val="32"/>
          <w:szCs w:val="32"/>
          <w:lang w:val="zh-CN" w:eastAsia="zh-CN"/>
        </w:rPr>
        <w:t>一</w:t>
      </w:r>
      <w:r w:rsidR="00D14705" w:rsidRPr="00707912">
        <w:rPr>
          <w:rFonts w:eastAsia="SimHei" w:hint="eastAsia"/>
          <w:sz w:val="32"/>
          <w:szCs w:val="32"/>
          <w:lang w:val="zh-CN" w:eastAsia="zh-CN"/>
        </w:rPr>
        <w:t>、</w:t>
      </w:r>
      <w:r w:rsidR="00B07AAF" w:rsidRPr="00707912">
        <w:rPr>
          <w:rFonts w:eastAsia="SimHei"/>
          <w:sz w:val="32"/>
          <w:szCs w:val="32"/>
          <w:lang w:val="zh-CN" w:eastAsia="zh-CN"/>
        </w:rPr>
        <w:tab/>
      </w:r>
      <w:r w:rsidR="00B07AAF" w:rsidRPr="00707912">
        <w:rPr>
          <w:rFonts w:eastAsia="SimHei"/>
          <w:sz w:val="32"/>
          <w:szCs w:val="32"/>
          <w:lang w:val="zh-CN" w:eastAsia="zh-CN"/>
        </w:rPr>
        <w:t>执行摘要</w:t>
      </w:r>
    </w:p>
    <w:p w14:paraId="36FDF88F" w14:textId="685EF841" w:rsidR="00855F33" w:rsidRPr="00707912" w:rsidRDefault="00326BD4" w:rsidP="00C9545E">
      <w:pPr>
        <w:pStyle w:val="CH2"/>
        <w:rPr>
          <w:rFonts w:eastAsia="SimHei"/>
          <w:sz w:val="28"/>
          <w:szCs w:val="28"/>
        </w:rPr>
      </w:pPr>
      <w:r w:rsidRPr="00707912">
        <w:rPr>
          <w:sz w:val="28"/>
          <w:szCs w:val="28"/>
          <w:lang w:val="zh-CN" w:eastAsia="zh-CN"/>
        </w:rPr>
        <w:tab/>
      </w:r>
      <w:r w:rsidR="00855F33" w:rsidRPr="00707912">
        <w:rPr>
          <w:rFonts w:eastAsia="SimHei"/>
          <w:sz w:val="28"/>
          <w:szCs w:val="28"/>
          <w:lang w:val="zh-CN"/>
        </w:rPr>
        <w:t>A.</w:t>
      </w:r>
      <w:r w:rsidR="00855F33" w:rsidRPr="00707912">
        <w:rPr>
          <w:rFonts w:eastAsia="SimHei"/>
          <w:sz w:val="28"/>
          <w:szCs w:val="28"/>
          <w:lang w:val="zh-CN"/>
        </w:rPr>
        <w:tab/>
      </w:r>
      <w:proofErr w:type="spellStart"/>
      <w:r w:rsidR="00855F33" w:rsidRPr="00707912">
        <w:rPr>
          <w:rFonts w:eastAsia="SimHei"/>
          <w:bCs/>
          <w:sz w:val="28"/>
          <w:szCs w:val="28"/>
          <w:lang w:val="zh-CN"/>
        </w:rPr>
        <w:t>背景</w:t>
      </w:r>
      <w:bookmarkStart w:id="2" w:name="_Hlk498356154"/>
      <w:proofErr w:type="spellEnd"/>
    </w:p>
    <w:p w14:paraId="5E339AE2" w14:textId="6F2EF842" w:rsidR="00A10C38" w:rsidRPr="00020F86" w:rsidRDefault="00A10C38" w:rsidP="004D2BFF">
      <w:pPr>
        <w:pStyle w:val="Normalnumber"/>
        <w:numPr>
          <w:ilvl w:val="0"/>
          <w:numId w:val="5"/>
        </w:numPr>
        <w:jc w:val="both"/>
        <w:rPr>
          <w:sz w:val="24"/>
          <w:szCs w:val="24"/>
          <w:lang w:val="zh-CN" w:eastAsia="zh-CN"/>
        </w:rPr>
      </w:pPr>
      <w:bookmarkStart w:id="3" w:name="_Hlk499031761"/>
      <w:bookmarkEnd w:id="2"/>
      <w:r w:rsidRPr="00020F86">
        <w:rPr>
          <w:rFonts w:hint="eastAsia"/>
          <w:sz w:val="24"/>
          <w:szCs w:val="24"/>
          <w:lang w:val="zh-CN" w:eastAsia="zh-CN"/>
        </w:rPr>
        <w:t>在本报告定稿之际，在瑞士达沃斯</w:t>
      </w:r>
      <w:r w:rsidR="001452EF">
        <w:rPr>
          <w:rFonts w:hint="eastAsia"/>
          <w:sz w:val="24"/>
          <w:szCs w:val="24"/>
          <w:lang w:val="zh-CN" w:eastAsia="zh-CN"/>
        </w:rPr>
        <w:t>召开</w:t>
      </w:r>
      <w:r w:rsidRPr="00020F86">
        <w:rPr>
          <w:rFonts w:hint="eastAsia"/>
          <w:sz w:val="24"/>
          <w:szCs w:val="24"/>
          <w:lang w:val="zh-CN" w:eastAsia="zh-CN"/>
        </w:rPr>
        <w:t>的世界经济论坛正在审议</w:t>
      </w:r>
      <w:r w:rsidR="00020F86" w:rsidRPr="00020F86">
        <w:rPr>
          <w:rFonts w:hint="eastAsia"/>
          <w:sz w:val="24"/>
          <w:szCs w:val="24"/>
          <w:lang w:val="zh-CN" w:eastAsia="zh-CN"/>
        </w:rPr>
        <w:t>其</w:t>
      </w:r>
      <w:r w:rsidRPr="00020F86">
        <w:rPr>
          <w:rFonts w:hint="eastAsia"/>
          <w:sz w:val="24"/>
          <w:szCs w:val="24"/>
          <w:lang w:val="zh-CN" w:eastAsia="zh-CN"/>
        </w:rPr>
        <w:t>年度《全球风险报告》。十年前确定的主要风险几乎都是经济风险。但</w:t>
      </w:r>
      <w:r w:rsidRPr="00020F86">
        <w:rPr>
          <w:sz w:val="24"/>
          <w:szCs w:val="24"/>
          <w:lang w:val="zh-CN" w:eastAsia="zh-CN"/>
        </w:rPr>
        <w:t>2019</w:t>
      </w:r>
      <w:r w:rsidRPr="00020F86">
        <w:rPr>
          <w:rFonts w:hint="eastAsia"/>
          <w:sz w:val="24"/>
          <w:szCs w:val="24"/>
          <w:lang w:val="zh-CN" w:eastAsia="zh-CN"/>
        </w:rPr>
        <w:t>年的《全球风险报告》提出了</w:t>
      </w:r>
      <w:r w:rsidR="002625CC" w:rsidRPr="00020F86">
        <w:rPr>
          <w:rFonts w:hint="eastAsia"/>
          <w:sz w:val="24"/>
          <w:szCs w:val="24"/>
          <w:lang w:val="zh-CN" w:eastAsia="zh-CN"/>
        </w:rPr>
        <w:t>两个</w:t>
      </w:r>
      <w:r w:rsidRPr="00020F86">
        <w:rPr>
          <w:rFonts w:hint="eastAsia"/>
          <w:sz w:val="24"/>
          <w:szCs w:val="24"/>
          <w:lang w:val="zh-CN" w:eastAsia="zh-CN"/>
        </w:rPr>
        <w:t>对商业和人类社会构成全球风险的主要问题：网络安全和环境恶化。以前的报告提到</w:t>
      </w:r>
      <w:r w:rsidR="00EE4192">
        <w:rPr>
          <w:rFonts w:hint="eastAsia"/>
          <w:sz w:val="24"/>
          <w:szCs w:val="24"/>
          <w:lang w:val="zh-CN" w:eastAsia="zh-CN"/>
        </w:rPr>
        <w:t>过</w:t>
      </w:r>
      <w:r w:rsidRPr="00020F86">
        <w:rPr>
          <w:rFonts w:hint="eastAsia"/>
          <w:sz w:val="24"/>
          <w:szCs w:val="24"/>
          <w:lang w:val="zh-CN" w:eastAsia="zh-CN"/>
        </w:rPr>
        <w:t>气候变化，但</w:t>
      </w:r>
      <w:r w:rsidRPr="00020F86">
        <w:rPr>
          <w:sz w:val="24"/>
          <w:szCs w:val="24"/>
          <w:lang w:val="zh-CN" w:eastAsia="zh-CN"/>
        </w:rPr>
        <w:t>2019</w:t>
      </w:r>
      <w:r w:rsidRPr="00020F86">
        <w:rPr>
          <w:rFonts w:hint="eastAsia"/>
          <w:sz w:val="24"/>
          <w:szCs w:val="24"/>
          <w:lang w:val="zh-CN" w:eastAsia="zh-CN"/>
        </w:rPr>
        <w:t>年报告</w:t>
      </w:r>
      <w:r w:rsidR="00EE4192">
        <w:rPr>
          <w:rFonts w:hint="eastAsia"/>
          <w:sz w:val="24"/>
          <w:szCs w:val="24"/>
          <w:lang w:val="zh-CN" w:eastAsia="zh-CN"/>
        </w:rPr>
        <w:t>将其放在突出位置</w:t>
      </w:r>
      <w:r w:rsidRPr="00020F86">
        <w:rPr>
          <w:rFonts w:hint="eastAsia"/>
          <w:sz w:val="24"/>
          <w:szCs w:val="24"/>
          <w:lang w:val="zh-CN" w:eastAsia="zh-CN"/>
        </w:rPr>
        <w:t>，同时</w:t>
      </w:r>
      <w:r w:rsidR="002625CC" w:rsidRPr="00020F86">
        <w:rPr>
          <w:rFonts w:hint="eastAsia"/>
          <w:sz w:val="24"/>
          <w:szCs w:val="24"/>
          <w:lang w:val="zh-CN" w:eastAsia="zh-CN"/>
        </w:rPr>
        <w:t>提及</w:t>
      </w:r>
      <w:r w:rsidRPr="00020F86">
        <w:rPr>
          <w:rFonts w:hint="eastAsia"/>
          <w:sz w:val="24"/>
          <w:szCs w:val="24"/>
          <w:lang w:val="zh-CN" w:eastAsia="zh-CN"/>
        </w:rPr>
        <w:t>生物多样性丧失和生态系统崩溃、全球水危机和自然</w:t>
      </w:r>
      <w:r w:rsidR="00BA01DB">
        <w:rPr>
          <w:rFonts w:hint="eastAsia"/>
          <w:sz w:val="24"/>
          <w:szCs w:val="24"/>
          <w:lang w:val="zh-CN" w:eastAsia="zh-CN"/>
        </w:rPr>
        <w:t>（</w:t>
      </w:r>
      <w:r w:rsidRPr="00020F86">
        <w:rPr>
          <w:rFonts w:hint="eastAsia"/>
          <w:sz w:val="24"/>
          <w:szCs w:val="24"/>
          <w:lang w:val="zh-CN" w:eastAsia="zh-CN"/>
        </w:rPr>
        <w:t>原文如此</w:t>
      </w:r>
      <w:r w:rsidR="00BA01DB">
        <w:rPr>
          <w:rFonts w:hint="eastAsia"/>
          <w:sz w:val="24"/>
          <w:szCs w:val="24"/>
          <w:lang w:val="zh-CN" w:eastAsia="zh-CN"/>
        </w:rPr>
        <w:t>）</w:t>
      </w:r>
      <w:r w:rsidRPr="00020F86">
        <w:rPr>
          <w:rFonts w:hint="eastAsia"/>
          <w:sz w:val="24"/>
          <w:szCs w:val="24"/>
          <w:lang w:val="zh-CN" w:eastAsia="zh-CN"/>
        </w:rPr>
        <w:t>灾害。商业领袖和政界领导人现在集中注意这些问题，尤其是它们之间的</w:t>
      </w:r>
      <w:r w:rsidR="002625CC" w:rsidRPr="00020F86">
        <w:rPr>
          <w:rFonts w:hint="eastAsia"/>
          <w:sz w:val="24"/>
          <w:szCs w:val="24"/>
          <w:lang w:val="zh-CN" w:eastAsia="zh-CN"/>
        </w:rPr>
        <w:t>关联</w:t>
      </w:r>
      <w:r w:rsidRPr="00020F86">
        <w:rPr>
          <w:rFonts w:hint="eastAsia"/>
          <w:sz w:val="24"/>
          <w:szCs w:val="24"/>
          <w:lang w:val="zh-CN" w:eastAsia="zh-CN"/>
        </w:rPr>
        <w:t>和</w:t>
      </w:r>
      <w:r w:rsidR="002625CC" w:rsidRPr="00020F86">
        <w:rPr>
          <w:rFonts w:hint="eastAsia"/>
          <w:sz w:val="24"/>
          <w:szCs w:val="24"/>
          <w:lang w:val="zh-CN" w:eastAsia="zh-CN"/>
        </w:rPr>
        <w:t>反馈</w:t>
      </w:r>
      <w:r w:rsidRPr="00020F86">
        <w:rPr>
          <w:rFonts w:hint="eastAsia"/>
          <w:sz w:val="24"/>
          <w:szCs w:val="24"/>
          <w:lang w:val="zh-CN" w:eastAsia="zh-CN"/>
        </w:rPr>
        <w:t>，这意味着迫切需要就生物多样性和生态系统退化</w:t>
      </w:r>
      <w:r w:rsidR="002625CC" w:rsidRPr="00020F86">
        <w:rPr>
          <w:rFonts w:hint="eastAsia"/>
          <w:sz w:val="24"/>
          <w:szCs w:val="24"/>
          <w:lang w:val="zh-CN" w:eastAsia="zh-CN"/>
        </w:rPr>
        <w:t>状况</w:t>
      </w:r>
      <w:r w:rsidRPr="00020F86">
        <w:rPr>
          <w:rFonts w:hint="eastAsia"/>
          <w:sz w:val="24"/>
          <w:szCs w:val="24"/>
          <w:lang w:val="zh-CN" w:eastAsia="zh-CN"/>
        </w:rPr>
        <w:t>和造成退化的原因提</w:t>
      </w:r>
      <w:r w:rsidR="002419BC" w:rsidRPr="00020F86">
        <w:rPr>
          <w:rFonts w:hint="eastAsia"/>
          <w:sz w:val="24"/>
          <w:szCs w:val="24"/>
          <w:lang w:val="zh-CN" w:eastAsia="zh-CN"/>
        </w:rPr>
        <w:t>供</w:t>
      </w:r>
      <w:r w:rsidRPr="00020F86">
        <w:rPr>
          <w:rFonts w:hint="eastAsia"/>
          <w:sz w:val="24"/>
          <w:szCs w:val="24"/>
          <w:lang w:val="zh-CN" w:eastAsia="zh-CN"/>
        </w:rPr>
        <w:t>明确</w:t>
      </w:r>
      <w:r w:rsidR="006F0649">
        <w:rPr>
          <w:rFonts w:hint="eastAsia"/>
          <w:sz w:val="24"/>
          <w:szCs w:val="24"/>
          <w:lang w:val="zh-CN" w:eastAsia="zh-CN"/>
        </w:rPr>
        <w:t>清晰</w:t>
      </w:r>
      <w:r w:rsidRPr="00020F86">
        <w:rPr>
          <w:rFonts w:hint="eastAsia"/>
          <w:sz w:val="24"/>
          <w:szCs w:val="24"/>
          <w:lang w:val="zh-CN" w:eastAsia="zh-CN"/>
        </w:rPr>
        <w:t>的咨询</w:t>
      </w:r>
      <w:r w:rsidR="002419BC" w:rsidRPr="00020F86">
        <w:rPr>
          <w:rFonts w:hint="eastAsia"/>
          <w:sz w:val="24"/>
          <w:szCs w:val="24"/>
          <w:lang w:val="zh-CN" w:eastAsia="zh-CN"/>
        </w:rPr>
        <w:t>意见</w:t>
      </w:r>
      <w:r w:rsidR="00864065">
        <w:rPr>
          <w:rFonts w:hint="eastAsia"/>
          <w:sz w:val="24"/>
          <w:szCs w:val="24"/>
          <w:lang w:val="zh-CN" w:eastAsia="zh-CN"/>
        </w:rPr>
        <w:t>；</w:t>
      </w:r>
      <w:r w:rsidRPr="00020F86">
        <w:rPr>
          <w:rFonts w:hint="eastAsia"/>
          <w:sz w:val="24"/>
          <w:szCs w:val="24"/>
          <w:lang w:val="zh-CN" w:eastAsia="zh-CN"/>
        </w:rPr>
        <w:t>重要的是，需要就各种统筹应对这些挑战以实现可持续发展的</w:t>
      </w:r>
      <w:r w:rsidR="00864065">
        <w:rPr>
          <w:rFonts w:hint="eastAsia"/>
          <w:sz w:val="24"/>
          <w:szCs w:val="24"/>
          <w:lang w:val="zh-CN" w:eastAsia="zh-CN"/>
        </w:rPr>
        <w:t>备选</w:t>
      </w:r>
      <w:r w:rsidRPr="00020F86">
        <w:rPr>
          <w:rFonts w:hint="eastAsia"/>
          <w:sz w:val="24"/>
          <w:szCs w:val="24"/>
          <w:lang w:val="zh-CN" w:eastAsia="zh-CN"/>
        </w:rPr>
        <w:t>方案和解决办法</w:t>
      </w:r>
      <w:r w:rsidR="002625CC" w:rsidRPr="00020F86">
        <w:rPr>
          <w:rFonts w:hint="eastAsia"/>
          <w:sz w:val="24"/>
          <w:szCs w:val="24"/>
          <w:lang w:val="zh-CN" w:eastAsia="zh-CN"/>
        </w:rPr>
        <w:t>提供</w:t>
      </w:r>
      <w:r w:rsidRPr="00020F86">
        <w:rPr>
          <w:rFonts w:hint="eastAsia"/>
          <w:sz w:val="24"/>
          <w:szCs w:val="24"/>
          <w:lang w:val="zh-CN" w:eastAsia="zh-CN"/>
        </w:rPr>
        <w:t>咨询。生物多样性和生态系统服务政府间科学政策平台</w:t>
      </w:r>
      <w:r w:rsidR="00864065">
        <w:rPr>
          <w:rFonts w:hint="eastAsia"/>
          <w:sz w:val="24"/>
          <w:szCs w:val="24"/>
          <w:lang w:val="zh-CN" w:eastAsia="zh-CN"/>
        </w:rPr>
        <w:t>（</w:t>
      </w:r>
      <w:r w:rsidRPr="00020F86">
        <w:rPr>
          <w:rFonts w:hint="eastAsia"/>
          <w:sz w:val="24"/>
          <w:szCs w:val="24"/>
          <w:lang w:val="zh-CN" w:eastAsia="zh-CN"/>
        </w:rPr>
        <w:t>生物多样性平台</w:t>
      </w:r>
      <w:r w:rsidR="00864065">
        <w:rPr>
          <w:rFonts w:hint="eastAsia"/>
          <w:sz w:val="24"/>
          <w:szCs w:val="24"/>
          <w:lang w:val="zh-CN" w:eastAsia="zh-CN"/>
        </w:rPr>
        <w:t>）</w:t>
      </w:r>
      <w:r w:rsidRPr="00020F86">
        <w:rPr>
          <w:rFonts w:hint="eastAsia"/>
          <w:sz w:val="24"/>
          <w:szCs w:val="24"/>
          <w:lang w:val="zh-CN" w:eastAsia="zh-CN"/>
        </w:rPr>
        <w:t>根据</w:t>
      </w:r>
      <w:r w:rsidR="00864065">
        <w:rPr>
          <w:rFonts w:hint="eastAsia"/>
          <w:sz w:val="24"/>
          <w:szCs w:val="24"/>
          <w:lang w:val="zh-CN" w:eastAsia="zh-CN"/>
        </w:rPr>
        <w:t>其</w:t>
      </w:r>
      <w:r w:rsidRPr="00020F86">
        <w:rPr>
          <w:rFonts w:hint="eastAsia"/>
          <w:sz w:val="24"/>
          <w:szCs w:val="24"/>
          <w:lang w:val="zh-CN" w:eastAsia="zh-CN"/>
        </w:rPr>
        <w:t>任务规定，起提供咨询的作用，我们的审查就是在这一背景下进行的。</w:t>
      </w:r>
    </w:p>
    <w:p w14:paraId="7CC9B57A" w14:textId="1D1BF1B2" w:rsidR="00A10C38" w:rsidRPr="00020F86" w:rsidRDefault="00A10C38" w:rsidP="004D2BFF">
      <w:pPr>
        <w:pStyle w:val="Normalnumber"/>
        <w:numPr>
          <w:ilvl w:val="0"/>
          <w:numId w:val="5"/>
        </w:numPr>
        <w:jc w:val="both"/>
        <w:rPr>
          <w:sz w:val="24"/>
          <w:szCs w:val="24"/>
          <w:lang w:val="zh-CN" w:eastAsia="zh-CN"/>
        </w:rPr>
      </w:pPr>
      <w:r w:rsidRPr="00020F86">
        <w:rPr>
          <w:rFonts w:hint="eastAsia"/>
          <w:sz w:val="24"/>
          <w:szCs w:val="24"/>
          <w:lang w:val="zh-CN" w:eastAsia="zh-CN"/>
        </w:rPr>
        <w:t>生物多样性平台全体会议在</w:t>
      </w:r>
      <w:r w:rsidRPr="00020F86">
        <w:rPr>
          <w:sz w:val="24"/>
          <w:szCs w:val="24"/>
          <w:lang w:val="zh-CN" w:eastAsia="zh-CN"/>
        </w:rPr>
        <w:t>IPBES-5/2</w:t>
      </w:r>
      <w:r w:rsidRPr="00020F86">
        <w:rPr>
          <w:rFonts w:hint="eastAsia"/>
          <w:sz w:val="24"/>
          <w:szCs w:val="24"/>
          <w:lang w:val="zh-CN" w:eastAsia="zh-CN"/>
        </w:rPr>
        <w:t>号决定中核准了对第一</w:t>
      </w:r>
      <w:r w:rsidR="00864065">
        <w:rPr>
          <w:rFonts w:hint="eastAsia"/>
          <w:sz w:val="24"/>
          <w:szCs w:val="24"/>
          <w:lang w:val="zh-CN" w:eastAsia="zh-CN"/>
        </w:rPr>
        <w:t>份</w:t>
      </w:r>
      <w:r w:rsidRPr="00020F86">
        <w:rPr>
          <w:rFonts w:hint="eastAsia"/>
          <w:sz w:val="24"/>
          <w:szCs w:val="24"/>
          <w:lang w:val="zh-CN" w:eastAsia="zh-CN"/>
        </w:rPr>
        <w:t>工作方案进行审查的职权范围。全体会议在</w:t>
      </w:r>
      <w:r w:rsidRPr="00020F86">
        <w:rPr>
          <w:sz w:val="24"/>
          <w:szCs w:val="24"/>
          <w:lang w:val="zh-CN" w:eastAsia="zh-CN"/>
        </w:rPr>
        <w:t>2018</w:t>
      </w:r>
      <w:r w:rsidRPr="00020F86">
        <w:rPr>
          <w:rFonts w:hint="eastAsia"/>
          <w:sz w:val="24"/>
          <w:szCs w:val="24"/>
          <w:lang w:val="zh-CN" w:eastAsia="zh-CN"/>
        </w:rPr>
        <w:t>年</w:t>
      </w:r>
      <w:r w:rsidRPr="00020F86">
        <w:rPr>
          <w:sz w:val="24"/>
          <w:szCs w:val="24"/>
          <w:lang w:val="zh-CN" w:eastAsia="zh-CN"/>
        </w:rPr>
        <w:t>3</w:t>
      </w:r>
      <w:r w:rsidRPr="00020F86">
        <w:rPr>
          <w:rFonts w:hint="eastAsia"/>
          <w:sz w:val="24"/>
          <w:szCs w:val="24"/>
          <w:lang w:val="zh-CN" w:eastAsia="zh-CN"/>
        </w:rPr>
        <w:t>月于哥伦比亚麦德林举行的第六</w:t>
      </w:r>
      <w:r w:rsidR="002625CC" w:rsidRPr="00020F86">
        <w:rPr>
          <w:rFonts w:hint="eastAsia"/>
          <w:sz w:val="24"/>
          <w:szCs w:val="24"/>
          <w:lang w:val="zh-CN" w:eastAsia="zh-CN"/>
        </w:rPr>
        <w:t>届</w:t>
      </w:r>
      <w:r w:rsidRPr="00020F86">
        <w:rPr>
          <w:rFonts w:hint="eastAsia"/>
          <w:sz w:val="24"/>
          <w:szCs w:val="24"/>
          <w:lang w:val="zh-CN" w:eastAsia="zh-CN"/>
        </w:rPr>
        <w:t>会议上批准了拥有广泛职权范围的审查小组</w:t>
      </w:r>
      <w:r w:rsidR="002625CC" w:rsidRPr="00020F86">
        <w:rPr>
          <w:rFonts w:hint="eastAsia"/>
          <w:sz w:val="24"/>
          <w:szCs w:val="24"/>
          <w:lang w:val="zh-CN" w:eastAsia="zh-CN"/>
        </w:rPr>
        <w:t>的</w:t>
      </w:r>
      <w:r w:rsidRPr="00020F86">
        <w:rPr>
          <w:sz w:val="24"/>
          <w:szCs w:val="24"/>
          <w:lang w:val="zh-CN" w:eastAsia="zh-CN"/>
        </w:rPr>
        <w:t>10</w:t>
      </w:r>
      <w:r w:rsidRPr="00020F86">
        <w:rPr>
          <w:rFonts w:hint="eastAsia"/>
          <w:sz w:val="24"/>
          <w:szCs w:val="24"/>
          <w:lang w:val="zh-CN" w:eastAsia="zh-CN"/>
        </w:rPr>
        <w:t>名成员，以提</w:t>
      </w:r>
      <w:r w:rsidR="002419BC" w:rsidRPr="00020F86">
        <w:rPr>
          <w:rFonts w:hint="eastAsia"/>
          <w:sz w:val="24"/>
          <w:szCs w:val="24"/>
          <w:lang w:val="zh-CN" w:eastAsia="zh-CN"/>
        </w:rPr>
        <w:t>交</w:t>
      </w:r>
      <w:r w:rsidRPr="00020F86">
        <w:rPr>
          <w:rFonts w:hint="eastAsia"/>
          <w:sz w:val="24"/>
          <w:szCs w:val="24"/>
          <w:lang w:val="zh-CN" w:eastAsia="zh-CN"/>
        </w:rPr>
        <w:t>一份关于平台行政和科学职能的效力的审查报告，并就如何帮助制定生物多样性平台第二个工作方案提出建议，供全体会议第七届会议审议。重要的是，该项审查</w:t>
      </w:r>
      <w:r w:rsidR="002625CC" w:rsidRPr="00020F86">
        <w:rPr>
          <w:rFonts w:hint="eastAsia"/>
          <w:sz w:val="24"/>
          <w:szCs w:val="24"/>
          <w:lang w:val="zh-CN" w:eastAsia="zh-CN"/>
        </w:rPr>
        <w:t>对</w:t>
      </w:r>
      <w:r w:rsidRPr="00020F86">
        <w:rPr>
          <w:rFonts w:hint="eastAsia"/>
          <w:sz w:val="24"/>
          <w:szCs w:val="24"/>
          <w:lang w:val="zh-CN" w:eastAsia="zh-CN"/>
        </w:rPr>
        <w:t>生物多样性平台作为科学</w:t>
      </w:r>
      <w:r w:rsidR="006C5895">
        <w:rPr>
          <w:rFonts w:hint="eastAsia"/>
          <w:sz w:val="24"/>
          <w:szCs w:val="24"/>
          <w:lang w:val="zh-CN" w:eastAsia="zh-CN"/>
        </w:rPr>
        <w:t>与</w:t>
      </w:r>
      <w:r w:rsidRPr="00020F86">
        <w:rPr>
          <w:rFonts w:hint="eastAsia"/>
          <w:sz w:val="24"/>
          <w:szCs w:val="24"/>
          <w:lang w:val="zh-CN" w:eastAsia="zh-CN"/>
        </w:rPr>
        <w:t>政策衔接机制的有效性</w:t>
      </w:r>
      <w:r w:rsidR="006C5895">
        <w:rPr>
          <w:rFonts w:hint="eastAsia"/>
          <w:sz w:val="24"/>
          <w:szCs w:val="24"/>
          <w:lang w:val="zh-CN" w:eastAsia="zh-CN"/>
        </w:rPr>
        <w:t>及其</w:t>
      </w:r>
      <w:r w:rsidRPr="00020F86">
        <w:rPr>
          <w:rFonts w:hint="eastAsia"/>
          <w:sz w:val="24"/>
          <w:szCs w:val="24"/>
          <w:lang w:val="zh-CN" w:eastAsia="zh-CN"/>
        </w:rPr>
        <w:t>产生长期影响的定位</w:t>
      </w:r>
      <w:r w:rsidR="002625CC" w:rsidRPr="00020F86">
        <w:rPr>
          <w:rFonts w:hint="eastAsia"/>
          <w:sz w:val="24"/>
          <w:szCs w:val="24"/>
          <w:lang w:val="zh-CN" w:eastAsia="zh-CN"/>
        </w:rPr>
        <w:t>进行了评估</w:t>
      </w:r>
      <w:r w:rsidRPr="00020F86">
        <w:rPr>
          <w:rFonts w:hint="eastAsia"/>
          <w:sz w:val="24"/>
          <w:szCs w:val="24"/>
          <w:lang w:val="zh-CN" w:eastAsia="zh-CN"/>
        </w:rPr>
        <w:t>。</w:t>
      </w:r>
    </w:p>
    <w:p w14:paraId="6144004E" w14:textId="77777777" w:rsidR="00A10C38" w:rsidRPr="00707912" w:rsidRDefault="00A10C38" w:rsidP="004D2BFF">
      <w:pPr>
        <w:pStyle w:val="CH2"/>
        <w:jc w:val="both"/>
        <w:rPr>
          <w:rFonts w:eastAsia="SimHei"/>
          <w:sz w:val="28"/>
          <w:szCs w:val="28"/>
          <w:lang w:val="zh-CN"/>
        </w:rPr>
      </w:pPr>
      <w:r w:rsidRPr="00707912">
        <w:rPr>
          <w:rFonts w:eastAsia="SimHei"/>
          <w:sz w:val="28"/>
          <w:szCs w:val="28"/>
          <w:lang w:val="zh-CN"/>
        </w:rPr>
        <w:tab/>
        <w:t>B.</w:t>
      </w:r>
      <w:r w:rsidRPr="00707912">
        <w:rPr>
          <w:rFonts w:eastAsia="SimHei"/>
          <w:sz w:val="28"/>
          <w:szCs w:val="28"/>
          <w:lang w:val="zh-CN"/>
        </w:rPr>
        <w:tab/>
      </w:r>
      <w:proofErr w:type="spellStart"/>
      <w:r w:rsidRPr="00707912">
        <w:rPr>
          <w:rFonts w:eastAsia="SimHei"/>
          <w:sz w:val="28"/>
          <w:szCs w:val="28"/>
          <w:lang w:val="zh-CN"/>
        </w:rPr>
        <w:t>总体结论</w:t>
      </w:r>
      <w:proofErr w:type="spellEnd"/>
    </w:p>
    <w:p w14:paraId="08CC9B43" w14:textId="33843763" w:rsidR="00A10C38" w:rsidRPr="00020F86" w:rsidRDefault="00A10C38" w:rsidP="004D2BFF">
      <w:pPr>
        <w:pStyle w:val="Normalnumber"/>
        <w:jc w:val="both"/>
        <w:rPr>
          <w:sz w:val="24"/>
          <w:szCs w:val="24"/>
          <w:lang w:val="zh-CN" w:eastAsia="zh-CN"/>
        </w:rPr>
      </w:pPr>
      <w:r w:rsidRPr="00020F86">
        <w:rPr>
          <w:rFonts w:hint="eastAsia"/>
          <w:sz w:val="24"/>
          <w:szCs w:val="24"/>
          <w:lang w:val="zh-CN" w:eastAsia="zh-CN"/>
        </w:rPr>
        <w:t>生物多样性平台的</w:t>
      </w:r>
      <w:r w:rsidR="006C5895">
        <w:rPr>
          <w:rFonts w:hint="eastAsia"/>
          <w:sz w:val="24"/>
          <w:szCs w:val="24"/>
          <w:lang w:val="zh-CN" w:eastAsia="zh-CN"/>
        </w:rPr>
        <w:t>前身</w:t>
      </w:r>
      <w:r w:rsidRPr="00020F86">
        <w:rPr>
          <w:rFonts w:hint="eastAsia"/>
          <w:sz w:val="24"/>
          <w:szCs w:val="24"/>
          <w:lang w:val="zh-CN" w:eastAsia="zh-CN"/>
        </w:rPr>
        <w:t>可以追溯到</w:t>
      </w:r>
      <w:r w:rsidRPr="00020F86">
        <w:rPr>
          <w:sz w:val="24"/>
          <w:szCs w:val="24"/>
          <w:lang w:val="zh-CN" w:eastAsia="zh-CN"/>
        </w:rPr>
        <w:t>2003</w:t>
      </w:r>
      <w:r w:rsidRPr="00020F86">
        <w:rPr>
          <w:rFonts w:hint="eastAsia"/>
          <w:sz w:val="24"/>
          <w:szCs w:val="24"/>
          <w:lang w:val="zh-CN" w:eastAsia="zh-CN"/>
        </w:rPr>
        <w:t>年在法国埃维昂举行的八国集团会议，</w:t>
      </w:r>
      <w:r w:rsidR="00C91CA1">
        <w:rPr>
          <w:rFonts w:hint="eastAsia"/>
          <w:sz w:val="24"/>
          <w:szCs w:val="24"/>
          <w:lang w:val="zh-CN" w:eastAsia="zh-CN"/>
        </w:rPr>
        <w:t>而</w:t>
      </w:r>
      <w:r w:rsidRPr="00020F86">
        <w:rPr>
          <w:rFonts w:hint="eastAsia"/>
          <w:sz w:val="24"/>
          <w:szCs w:val="24"/>
          <w:lang w:val="zh-CN" w:eastAsia="zh-CN"/>
        </w:rPr>
        <w:t>它在正式成立后的七年和积极开展工作的五年中，在</w:t>
      </w:r>
      <w:r w:rsidR="00C91CA1">
        <w:rPr>
          <w:rFonts w:hint="eastAsia"/>
          <w:sz w:val="24"/>
          <w:szCs w:val="24"/>
          <w:lang w:val="zh-CN" w:eastAsia="zh-CN"/>
        </w:rPr>
        <w:t>增进关于</w:t>
      </w:r>
      <w:r w:rsidRPr="00020F86">
        <w:rPr>
          <w:rFonts w:hint="eastAsia"/>
          <w:sz w:val="24"/>
          <w:szCs w:val="24"/>
          <w:lang w:val="zh-CN" w:eastAsia="zh-CN"/>
        </w:rPr>
        <w:t>生物多样性和生态系统</w:t>
      </w:r>
      <w:r w:rsidR="00C91CA1">
        <w:rPr>
          <w:rFonts w:hint="eastAsia"/>
          <w:sz w:val="24"/>
          <w:szCs w:val="24"/>
          <w:lang w:val="zh-CN" w:eastAsia="zh-CN"/>
        </w:rPr>
        <w:t>的</w:t>
      </w:r>
      <w:r w:rsidRPr="00020F86">
        <w:rPr>
          <w:rFonts w:hint="eastAsia"/>
          <w:sz w:val="24"/>
          <w:szCs w:val="24"/>
          <w:lang w:val="zh-CN" w:eastAsia="zh-CN"/>
        </w:rPr>
        <w:t>知识方面取得了</w:t>
      </w:r>
      <w:r w:rsidR="0057107A">
        <w:rPr>
          <w:rFonts w:hint="eastAsia"/>
          <w:sz w:val="24"/>
          <w:szCs w:val="24"/>
          <w:lang w:val="zh-CN" w:eastAsia="zh-CN"/>
        </w:rPr>
        <w:t>显著</w:t>
      </w:r>
      <w:r w:rsidRPr="00020F86">
        <w:rPr>
          <w:rFonts w:hint="eastAsia"/>
          <w:sz w:val="24"/>
          <w:szCs w:val="24"/>
          <w:lang w:val="zh-CN" w:eastAsia="zh-CN"/>
        </w:rPr>
        <w:t>成就，</w:t>
      </w:r>
      <w:r w:rsidR="0057107A">
        <w:rPr>
          <w:rFonts w:hint="eastAsia"/>
          <w:sz w:val="24"/>
          <w:szCs w:val="24"/>
          <w:lang w:val="zh-CN" w:eastAsia="zh-CN"/>
        </w:rPr>
        <w:t>但其</w:t>
      </w:r>
      <w:r w:rsidRPr="00020F86">
        <w:rPr>
          <w:rFonts w:hint="eastAsia"/>
          <w:sz w:val="24"/>
          <w:szCs w:val="24"/>
          <w:lang w:val="zh-CN" w:eastAsia="zh-CN"/>
        </w:rPr>
        <w:t>预算</w:t>
      </w:r>
      <w:r w:rsidR="0057107A">
        <w:rPr>
          <w:rFonts w:hint="eastAsia"/>
          <w:sz w:val="24"/>
          <w:szCs w:val="24"/>
          <w:lang w:val="zh-CN" w:eastAsia="zh-CN"/>
        </w:rPr>
        <w:t>供资</w:t>
      </w:r>
      <w:r w:rsidRPr="00020F86">
        <w:rPr>
          <w:rFonts w:hint="eastAsia"/>
          <w:sz w:val="24"/>
          <w:szCs w:val="24"/>
          <w:lang w:val="zh-CN" w:eastAsia="zh-CN"/>
        </w:rPr>
        <w:t>不足</w:t>
      </w:r>
      <w:r w:rsidR="0057107A">
        <w:rPr>
          <w:rFonts w:hint="eastAsia"/>
          <w:sz w:val="24"/>
          <w:szCs w:val="24"/>
          <w:lang w:val="zh-CN" w:eastAsia="zh-CN"/>
        </w:rPr>
        <w:t>，难</w:t>
      </w:r>
      <w:r w:rsidRPr="00020F86">
        <w:rPr>
          <w:rFonts w:hint="eastAsia"/>
          <w:sz w:val="24"/>
          <w:szCs w:val="24"/>
          <w:lang w:val="zh-CN" w:eastAsia="zh-CN"/>
        </w:rPr>
        <w:t>以支</w:t>
      </w:r>
      <w:r w:rsidR="0057107A">
        <w:rPr>
          <w:rFonts w:hint="eastAsia"/>
          <w:sz w:val="24"/>
          <w:szCs w:val="24"/>
          <w:lang w:val="zh-CN" w:eastAsia="zh-CN"/>
        </w:rPr>
        <w:t>撑其目标远大</w:t>
      </w:r>
      <w:r w:rsidRPr="00020F86">
        <w:rPr>
          <w:rFonts w:hint="eastAsia"/>
          <w:sz w:val="24"/>
          <w:szCs w:val="24"/>
          <w:lang w:val="zh-CN" w:eastAsia="zh-CN"/>
        </w:rPr>
        <w:t>但</w:t>
      </w:r>
      <w:r w:rsidR="008B28FA">
        <w:rPr>
          <w:rFonts w:hint="eastAsia"/>
          <w:sz w:val="24"/>
          <w:szCs w:val="24"/>
          <w:lang w:val="zh-CN" w:eastAsia="zh-CN"/>
        </w:rPr>
        <w:t>承担义务过重</w:t>
      </w:r>
      <w:r w:rsidRPr="00020F86">
        <w:rPr>
          <w:rFonts w:hint="eastAsia"/>
          <w:sz w:val="24"/>
          <w:szCs w:val="24"/>
          <w:lang w:val="zh-CN" w:eastAsia="zh-CN"/>
        </w:rPr>
        <w:t>的工作计划。</w:t>
      </w:r>
    </w:p>
    <w:p w14:paraId="2C6D1489" w14:textId="543920B9" w:rsidR="00A10C38" w:rsidRPr="00020F86" w:rsidRDefault="00A10C38" w:rsidP="004D2BFF">
      <w:pPr>
        <w:pStyle w:val="Normalnumber"/>
        <w:jc w:val="both"/>
        <w:rPr>
          <w:sz w:val="24"/>
          <w:szCs w:val="24"/>
          <w:lang w:val="zh-CN" w:eastAsia="zh-CN"/>
        </w:rPr>
      </w:pPr>
      <w:r w:rsidRPr="00020F86">
        <w:rPr>
          <w:rFonts w:hint="eastAsia"/>
          <w:sz w:val="24"/>
          <w:szCs w:val="24"/>
          <w:lang w:val="zh-CN" w:eastAsia="zh-CN"/>
        </w:rPr>
        <w:t>平台在</w:t>
      </w:r>
      <w:r w:rsidRPr="00020F86">
        <w:rPr>
          <w:sz w:val="24"/>
          <w:szCs w:val="24"/>
          <w:lang w:val="zh-CN" w:eastAsia="zh-CN"/>
        </w:rPr>
        <w:t>2014</w:t>
      </w:r>
      <w:r w:rsidRPr="00020F86">
        <w:rPr>
          <w:rFonts w:hint="eastAsia"/>
          <w:sz w:val="24"/>
          <w:szCs w:val="24"/>
          <w:lang w:val="zh-CN" w:eastAsia="zh-CN"/>
        </w:rPr>
        <w:t>年至</w:t>
      </w:r>
      <w:r w:rsidRPr="00020F86">
        <w:rPr>
          <w:sz w:val="24"/>
          <w:szCs w:val="24"/>
          <w:lang w:val="zh-CN" w:eastAsia="zh-CN"/>
        </w:rPr>
        <w:t>2018</w:t>
      </w:r>
      <w:r w:rsidRPr="00020F86">
        <w:rPr>
          <w:rFonts w:hint="eastAsia"/>
          <w:sz w:val="24"/>
          <w:szCs w:val="24"/>
          <w:lang w:val="zh-CN" w:eastAsia="zh-CN"/>
        </w:rPr>
        <w:t>年期间完成了</w:t>
      </w:r>
      <w:r w:rsidRPr="00020F86">
        <w:rPr>
          <w:sz w:val="24"/>
          <w:szCs w:val="24"/>
          <w:lang w:val="zh-CN" w:eastAsia="zh-CN"/>
        </w:rPr>
        <w:t>7</w:t>
      </w:r>
      <w:r w:rsidRPr="00020F86">
        <w:rPr>
          <w:rFonts w:hint="eastAsia"/>
          <w:sz w:val="24"/>
          <w:szCs w:val="24"/>
          <w:lang w:val="zh-CN" w:eastAsia="zh-CN"/>
        </w:rPr>
        <w:t>份评估报告，目前正开展</w:t>
      </w:r>
      <w:r w:rsidR="002419BC" w:rsidRPr="00020F86">
        <w:rPr>
          <w:rFonts w:hint="eastAsia"/>
          <w:sz w:val="24"/>
          <w:szCs w:val="24"/>
          <w:lang w:val="zh-CN" w:eastAsia="zh-CN"/>
        </w:rPr>
        <w:t>关于</w:t>
      </w:r>
      <w:r w:rsidRPr="00020F86">
        <w:rPr>
          <w:rFonts w:hint="eastAsia"/>
          <w:sz w:val="24"/>
          <w:szCs w:val="24"/>
          <w:lang w:val="zh-CN" w:eastAsia="zh-CN"/>
        </w:rPr>
        <w:t>生物多样性和生态系统服务的全球评估，</w:t>
      </w:r>
      <w:r w:rsidR="009E3E54" w:rsidRPr="00020F86">
        <w:rPr>
          <w:rFonts w:hint="eastAsia"/>
          <w:sz w:val="24"/>
          <w:szCs w:val="24"/>
          <w:lang w:val="zh-CN" w:eastAsia="zh-CN"/>
        </w:rPr>
        <w:t>评估报告</w:t>
      </w:r>
      <w:r w:rsidRPr="00020F86">
        <w:rPr>
          <w:rFonts w:hint="eastAsia"/>
          <w:sz w:val="24"/>
          <w:szCs w:val="24"/>
          <w:lang w:val="zh-CN" w:eastAsia="zh-CN"/>
        </w:rPr>
        <w:t>预计在</w:t>
      </w:r>
      <w:r w:rsidRPr="00020F86">
        <w:rPr>
          <w:sz w:val="24"/>
          <w:szCs w:val="24"/>
          <w:lang w:val="zh-CN" w:eastAsia="zh-CN"/>
        </w:rPr>
        <w:t>2019</w:t>
      </w:r>
      <w:r w:rsidRPr="00020F86">
        <w:rPr>
          <w:rFonts w:hint="eastAsia"/>
          <w:sz w:val="24"/>
          <w:szCs w:val="24"/>
          <w:lang w:val="zh-CN" w:eastAsia="zh-CN"/>
        </w:rPr>
        <w:t>年全体会议上审议。</w:t>
      </w:r>
      <w:r w:rsidR="002419BC" w:rsidRPr="00020F86">
        <w:rPr>
          <w:rFonts w:hint="eastAsia"/>
          <w:sz w:val="24"/>
          <w:szCs w:val="24"/>
          <w:lang w:val="zh-CN" w:eastAsia="zh-CN"/>
        </w:rPr>
        <w:t>平台</w:t>
      </w:r>
      <w:r w:rsidRPr="00020F86">
        <w:rPr>
          <w:rFonts w:hint="eastAsia"/>
          <w:sz w:val="24"/>
          <w:szCs w:val="24"/>
          <w:lang w:val="zh-CN" w:eastAsia="zh-CN"/>
        </w:rPr>
        <w:t>建立了一个政府间平台治理结构，制订了议事规则，</w:t>
      </w:r>
      <w:r w:rsidR="009834E5">
        <w:rPr>
          <w:rFonts w:hint="eastAsia"/>
          <w:sz w:val="24"/>
          <w:szCs w:val="24"/>
          <w:lang w:val="zh-CN" w:eastAsia="zh-CN"/>
        </w:rPr>
        <w:t>建立了</w:t>
      </w:r>
      <w:r w:rsidRPr="00020F86">
        <w:rPr>
          <w:rFonts w:hint="eastAsia"/>
          <w:sz w:val="24"/>
          <w:szCs w:val="24"/>
          <w:lang w:val="zh-CN" w:eastAsia="zh-CN"/>
        </w:rPr>
        <w:t>一个职能秘书处，有</w:t>
      </w:r>
      <w:r w:rsidRPr="00020F86">
        <w:rPr>
          <w:sz w:val="24"/>
          <w:szCs w:val="24"/>
          <w:lang w:val="zh-CN" w:eastAsia="zh-CN"/>
        </w:rPr>
        <w:t>131</w:t>
      </w:r>
      <w:r w:rsidRPr="00020F86">
        <w:rPr>
          <w:rFonts w:hint="eastAsia"/>
          <w:sz w:val="24"/>
          <w:szCs w:val="24"/>
          <w:lang w:val="zh-CN" w:eastAsia="zh-CN"/>
        </w:rPr>
        <w:t>个国家成员并有一个由国家联络人、伙伴关系和</w:t>
      </w:r>
      <w:r w:rsidR="009834E5">
        <w:rPr>
          <w:rFonts w:hint="eastAsia"/>
          <w:sz w:val="24"/>
          <w:szCs w:val="24"/>
          <w:lang w:val="zh-CN" w:eastAsia="zh-CN"/>
        </w:rPr>
        <w:t>各界</w:t>
      </w:r>
      <w:r w:rsidRPr="00020F86">
        <w:rPr>
          <w:rFonts w:hint="eastAsia"/>
          <w:sz w:val="24"/>
          <w:szCs w:val="24"/>
          <w:lang w:val="zh-CN" w:eastAsia="zh-CN"/>
        </w:rPr>
        <w:t>专家组成的网络。这为生物多样性平台的发展奠定了坚实的基础。然而，与任何同类组织一样，总</w:t>
      </w:r>
      <w:r w:rsidR="009E3E54" w:rsidRPr="00020F86">
        <w:rPr>
          <w:rFonts w:hint="eastAsia"/>
          <w:sz w:val="24"/>
          <w:szCs w:val="24"/>
          <w:lang w:val="zh-CN" w:eastAsia="zh-CN"/>
        </w:rPr>
        <w:t>是</w:t>
      </w:r>
      <w:r w:rsidRPr="00020F86">
        <w:rPr>
          <w:rFonts w:hint="eastAsia"/>
          <w:sz w:val="24"/>
          <w:szCs w:val="24"/>
          <w:lang w:val="zh-CN" w:eastAsia="zh-CN"/>
        </w:rPr>
        <w:t>有改进的余地。审查的结论证实了这一点，</w:t>
      </w:r>
      <w:r w:rsidR="009834E5">
        <w:rPr>
          <w:rFonts w:hint="eastAsia"/>
          <w:sz w:val="24"/>
          <w:szCs w:val="24"/>
          <w:lang w:val="zh-CN" w:eastAsia="zh-CN"/>
        </w:rPr>
        <w:t>并</w:t>
      </w:r>
      <w:r w:rsidRPr="00020F86">
        <w:rPr>
          <w:rFonts w:hint="eastAsia"/>
          <w:sz w:val="24"/>
          <w:szCs w:val="24"/>
          <w:lang w:val="zh-CN" w:eastAsia="zh-CN"/>
        </w:rPr>
        <w:t>强调指出，</w:t>
      </w:r>
      <w:r w:rsidR="009834E5">
        <w:rPr>
          <w:rFonts w:hint="eastAsia"/>
          <w:sz w:val="24"/>
          <w:szCs w:val="24"/>
          <w:lang w:val="zh-CN" w:eastAsia="zh-CN"/>
        </w:rPr>
        <w:t>设计</w:t>
      </w:r>
      <w:r w:rsidRPr="00020F86">
        <w:rPr>
          <w:rFonts w:hint="eastAsia"/>
          <w:sz w:val="24"/>
          <w:szCs w:val="24"/>
          <w:lang w:val="zh-CN" w:eastAsia="zh-CN"/>
        </w:rPr>
        <w:t>和</w:t>
      </w:r>
      <w:r w:rsidR="009834E5">
        <w:rPr>
          <w:rFonts w:hint="eastAsia"/>
          <w:sz w:val="24"/>
          <w:szCs w:val="24"/>
          <w:lang w:val="zh-CN" w:eastAsia="zh-CN"/>
        </w:rPr>
        <w:t>实施</w:t>
      </w:r>
      <w:r w:rsidRPr="00020F86">
        <w:rPr>
          <w:rFonts w:hint="eastAsia"/>
          <w:sz w:val="24"/>
          <w:szCs w:val="24"/>
          <w:lang w:val="zh-CN" w:eastAsia="zh-CN"/>
        </w:rPr>
        <w:t>生物多样性平台的逻辑</w:t>
      </w:r>
      <w:r w:rsidR="002419BC" w:rsidRPr="00020F86">
        <w:rPr>
          <w:rFonts w:hint="eastAsia"/>
          <w:sz w:val="24"/>
          <w:szCs w:val="24"/>
          <w:lang w:val="zh-CN" w:eastAsia="zh-CN"/>
        </w:rPr>
        <w:t>所</w:t>
      </w:r>
      <w:r w:rsidRPr="00020F86">
        <w:rPr>
          <w:rFonts w:hint="eastAsia"/>
          <w:sz w:val="24"/>
          <w:szCs w:val="24"/>
          <w:lang w:val="zh-CN" w:eastAsia="zh-CN"/>
        </w:rPr>
        <w:t>采用的</w:t>
      </w:r>
      <w:r w:rsidR="009834E5">
        <w:rPr>
          <w:rFonts w:hint="eastAsia"/>
          <w:sz w:val="24"/>
          <w:szCs w:val="24"/>
          <w:lang w:val="zh-CN" w:eastAsia="zh-CN"/>
        </w:rPr>
        <w:t>基础</w:t>
      </w:r>
      <w:r w:rsidRPr="00020F86">
        <w:rPr>
          <w:rFonts w:hint="eastAsia"/>
          <w:sz w:val="24"/>
          <w:szCs w:val="24"/>
          <w:lang w:val="zh-CN" w:eastAsia="zh-CN"/>
        </w:rPr>
        <w:t>先决条件和假设有若干</w:t>
      </w:r>
      <w:r w:rsidR="009E3E54" w:rsidRPr="00020F86">
        <w:rPr>
          <w:rFonts w:hint="eastAsia"/>
          <w:sz w:val="24"/>
          <w:szCs w:val="24"/>
          <w:lang w:val="zh-CN" w:eastAsia="zh-CN"/>
        </w:rPr>
        <w:t>不足之处</w:t>
      </w:r>
      <w:r w:rsidRPr="00020F86">
        <w:rPr>
          <w:rFonts w:hint="eastAsia"/>
          <w:sz w:val="24"/>
          <w:szCs w:val="24"/>
          <w:lang w:val="zh-CN" w:eastAsia="zh-CN"/>
        </w:rPr>
        <w:t>。因此，审查</w:t>
      </w:r>
      <w:r w:rsidR="009834E5">
        <w:rPr>
          <w:rFonts w:hint="eastAsia"/>
          <w:sz w:val="24"/>
          <w:szCs w:val="24"/>
          <w:lang w:val="zh-CN" w:eastAsia="zh-CN"/>
        </w:rPr>
        <w:t>工作</w:t>
      </w:r>
      <w:r w:rsidRPr="00020F86">
        <w:rPr>
          <w:rFonts w:hint="eastAsia"/>
          <w:sz w:val="24"/>
          <w:szCs w:val="24"/>
          <w:lang w:val="zh-CN" w:eastAsia="zh-CN"/>
        </w:rPr>
        <w:t>提出了一系列</w:t>
      </w:r>
      <w:r w:rsidR="009834E5">
        <w:rPr>
          <w:rFonts w:hint="eastAsia"/>
          <w:sz w:val="24"/>
          <w:szCs w:val="24"/>
          <w:lang w:val="zh-CN" w:eastAsia="zh-CN"/>
        </w:rPr>
        <w:t>需要</w:t>
      </w:r>
      <w:r w:rsidRPr="00020F86">
        <w:rPr>
          <w:rFonts w:hint="eastAsia"/>
          <w:sz w:val="24"/>
          <w:szCs w:val="24"/>
          <w:lang w:val="zh-CN" w:eastAsia="zh-CN"/>
        </w:rPr>
        <w:t>改进的领域，供全体会议审议。</w:t>
      </w:r>
    </w:p>
    <w:p w14:paraId="6FB99246" w14:textId="77777777" w:rsidR="00A10C38" w:rsidRPr="00707912" w:rsidRDefault="00A10C38" w:rsidP="004D2BFF">
      <w:pPr>
        <w:pStyle w:val="CH2"/>
        <w:jc w:val="both"/>
        <w:rPr>
          <w:sz w:val="28"/>
          <w:szCs w:val="28"/>
        </w:rPr>
      </w:pPr>
      <w:r w:rsidRPr="00020F86">
        <w:rPr>
          <w:lang w:val="zh-CN"/>
        </w:rPr>
        <w:tab/>
      </w:r>
      <w:r w:rsidRPr="00707912">
        <w:rPr>
          <w:rFonts w:eastAsia="SimHei"/>
          <w:sz w:val="28"/>
          <w:szCs w:val="28"/>
          <w:lang w:val="zh-CN"/>
        </w:rPr>
        <w:t>C.</w:t>
      </w:r>
      <w:r w:rsidRPr="00707912">
        <w:rPr>
          <w:rFonts w:eastAsia="SimHei"/>
          <w:sz w:val="28"/>
          <w:szCs w:val="28"/>
          <w:lang w:val="zh-CN"/>
        </w:rPr>
        <w:tab/>
      </w:r>
      <w:proofErr w:type="spellStart"/>
      <w:r w:rsidRPr="00707912">
        <w:rPr>
          <w:rFonts w:eastAsia="SimHei"/>
          <w:sz w:val="28"/>
          <w:szCs w:val="28"/>
          <w:lang w:val="zh-CN"/>
        </w:rPr>
        <w:t>审查方法</w:t>
      </w:r>
      <w:proofErr w:type="spellEnd"/>
    </w:p>
    <w:p w14:paraId="3D2D84B6" w14:textId="212FC3D8" w:rsidR="00A10C38" w:rsidRPr="00020F86" w:rsidRDefault="00A10C38" w:rsidP="004D2BFF">
      <w:pPr>
        <w:pStyle w:val="Normalnumber"/>
        <w:jc w:val="both"/>
        <w:rPr>
          <w:sz w:val="24"/>
          <w:szCs w:val="24"/>
          <w:lang w:val="zh-CN" w:eastAsia="zh-CN"/>
        </w:rPr>
      </w:pPr>
      <w:r w:rsidRPr="00020F86">
        <w:rPr>
          <w:rFonts w:hint="eastAsia"/>
          <w:sz w:val="24"/>
          <w:szCs w:val="24"/>
          <w:lang w:val="zh-CN" w:eastAsia="zh-CN"/>
        </w:rPr>
        <w:t>审查小组采用的方法是</w:t>
      </w:r>
      <w:r w:rsidR="00EA7029">
        <w:rPr>
          <w:rFonts w:hint="eastAsia"/>
          <w:sz w:val="24"/>
          <w:szCs w:val="24"/>
          <w:lang w:val="zh-CN" w:eastAsia="zh-CN"/>
        </w:rPr>
        <w:t>综合反思先前于</w:t>
      </w:r>
      <w:r w:rsidR="00840932" w:rsidRPr="00020F86">
        <w:rPr>
          <w:sz w:val="24"/>
          <w:szCs w:val="24"/>
          <w:lang w:val="zh-CN" w:eastAsia="zh-CN"/>
        </w:rPr>
        <w:t>2017</w:t>
      </w:r>
      <w:r w:rsidR="00840932" w:rsidRPr="00020F86">
        <w:rPr>
          <w:rFonts w:hint="eastAsia"/>
          <w:sz w:val="24"/>
          <w:szCs w:val="24"/>
          <w:lang w:val="zh-CN" w:eastAsia="zh-CN"/>
        </w:rPr>
        <w:t>年</w:t>
      </w:r>
      <w:r w:rsidRPr="00020F86">
        <w:rPr>
          <w:rFonts w:hint="eastAsia"/>
          <w:sz w:val="24"/>
          <w:szCs w:val="24"/>
          <w:lang w:val="zh-CN" w:eastAsia="zh-CN"/>
        </w:rPr>
        <w:t>进行的一次内部审查、一项详细的在线调查</w:t>
      </w:r>
      <w:r w:rsidR="00EA7029">
        <w:rPr>
          <w:rFonts w:hint="eastAsia"/>
          <w:sz w:val="24"/>
          <w:szCs w:val="24"/>
          <w:lang w:val="zh-CN" w:eastAsia="zh-CN"/>
        </w:rPr>
        <w:t>，以及对</w:t>
      </w:r>
      <w:r w:rsidRPr="00020F86">
        <w:rPr>
          <w:rFonts w:hint="eastAsia"/>
          <w:sz w:val="24"/>
          <w:szCs w:val="24"/>
          <w:lang w:val="zh-CN" w:eastAsia="zh-CN"/>
        </w:rPr>
        <w:t>广大利益攸关方和国家联络人</w:t>
      </w:r>
      <w:r w:rsidR="00EA7029">
        <w:rPr>
          <w:rFonts w:hint="eastAsia"/>
          <w:sz w:val="24"/>
          <w:szCs w:val="24"/>
          <w:lang w:val="zh-CN" w:eastAsia="zh-CN"/>
        </w:rPr>
        <w:t>的</w:t>
      </w:r>
      <w:r w:rsidR="00EA7029" w:rsidRPr="007667D4">
        <w:rPr>
          <w:sz w:val="24"/>
          <w:szCs w:val="24"/>
          <w:lang w:val="zh-CN" w:eastAsia="zh-CN"/>
        </w:rPr>
        <w:t>深入访谈</w:t>
      </w:r>
      <w:r w:rsidRPr="00020F86">
        <w:rPr>
          <w:rFonts w:hint="eastAsia"/>
          <w:sz w:val="24"/>
          <w:szCs w:val="24"/>
          <w:lang w:val="zh-CN" w:eastAsia="zh-CN"/>
        </w:rPr>
        <w:t>。它还委托进行了两</w:t>
      </w:r>
      <w:r w:rsidR="008553DB" w:rsidRPr="00020F86">
        <w:rPr>
          <w:rFonts w:hint="eastAsia"/>
          <w:sz w:val="24"/>
          <w:szCs w:val="24"/>
          <w:lang w:val="zh-CN" w:eastAsia="zh-CN"/>
        </w:rPr>
        <w:t>项</w:t>
      </w:r>
      <w:r w:rsidRPr="00020F86">
        <w:rPr>
          <w:rFonts w:hint="eastAsia"/>
          <w:sz w:val="24"/>
          <w:szCs w:val="24"/>
          <w:lang w:val="zh-CN" w:eastAsia="zh-CN"/>
        </w:rPr>
        <w:t>关于媒体和出版物的调查，并就具体问题召开了几次焦点小组会议。这样就可以进行三角互证</w:t>
      </w:r>
      <w:r w:rsidR="00EA7029">
        <w:rPr>
          <w:rFonts w:hint="eastAsia"/>
          <w:sz w:val="24"/>
          <w:szCs w:val="24"/>
          <w:lang w:val="zh-CN" w:eastAsia="zh-CN"/>
        </w:rPr>
        <w:t>，即</w:t>
      </w:r>
      <w:r w:rsidRPr="00020F86">
        <w:rPr>
          <w:rFonts w:hint="eastAsia"/>
          <w:sz w:val="24"/>
          <w:szCs w:val="24"/>
          <w:lang w:val="zh-CN" w:eastAsia="zh-CN"/>
        </w:rPr>
        <w:t>对来源和方法进行交叉核对，</w:t>
      </w:r>
      <w:r w:rsidR="003C332A">
        <w:rPr>
          <w:rFonts w:hint="eastAsia"/>
          <w:sz w:val="24"/>
          <w:szCs w:val="24"/>
          <w:lang w:val="zh-CN" w:eastAsia="zh-CN"/>
        </w:rPr>
        <w:t>以便</w:t>
      </w:r>
      <w:r w:rsidRPr="00020F86">
        <w:rPr>
          <w:rFonts w:hint="eastAsia"/>
          <w:sz w:val="24"/>
          <w:szCs w:val="24"/>
          <w:lang w:val="zh-CN" w:eastAsia="zh-CN"/>
        </w:rPr>
        <w:t>确保结论可信</w:t>
      </w:r>
      <w:r w:rsidR="003C332A">
        <w:rPr>
          <w:rFonts w:hint="eastAsia"/>
          <w:sz w:val="24"/>
          <w:szCs w:val="24"/>
          <w:lang w:val="zh-CN" w:eastAsia="zh-CN"/>
        </w:rPr>
        <w:t>而</w:t>
      </w:r>
      <w:r w:rsidRPr="00020F86">
        <w:rPr>
          <w:rFonts w:hint="eastAsia"/>
          <w:sz w:val="24"/>
          <w:szCs w:val="24"/>
          <w:lang w:val="zh-CN" w:eastAsia="zh-CN"/>
        </w:rPr>
        <w:t>准确。它还让人有机会</w:t>
      </w:r>
      <w:r w:rsidR="00234348">
        <w:rPr>
          <w:rFonts w:hint="eastAsia"/>
          <w:sz w:val="24"/>
          <w:szCs w:val="24"/>
          <w:lang w:val="zh-CN" w:eastAsia="zh-CN"/>
        </w:rPr>
        <w:t>进行</w:t>
      </w:r>
      <w:r w:rsidRPr="00020F86">
        <w:rPr>
          <w:rFonts w:hint="eastAsia"/>
          <w:sz w:val="24"/>
          <w:szCs w:val="24"/>
          <w:lang w:val="zh-CN" w:eastAsia="zh-CN"/>
        </w:rPr>
        <w:t>追溯</w:t>
      </w:r>
      <w:r w:rsidR="00234348">
        <w:rPr>
          <w:rFonts w:hint="eastAsia"/>
          <w:sz w:val="24"/>
          <w:szCs w:val="24"/>
          <w:lang w:val="zh-CN" w:eastAsia="zh-CN"/>
        </w:rPr>
        <w:t>说明，并</w:t>
      </w:r>
      <w:r w:rsidR="002419BC" w:rsidRPr="00020F86">
        <w:rPr>
          <w:rFonts w:hint="eastAsia"/>
          <w:sz w:val="24"/>
          <w:szCs w:val="24"/>
          <w:lang w:val="zh-CN" w:eastAsia="zh-CN"/>
        </w:rPr>
        <w:t>检验</w:t>
      </w:r>
      <w:r w:rsidRPr="00020F86">
        <w:rPr>
          <w:rFonts w:hint="eastAsia"/>
          <w:sz w:val="24"/>
          <w:szCs w:val="24"/>
          <w:lang w:val="zh-CN" w:eastAsia="zh-CN"/>
        </w:rPr>
        <w:t>生物多样性平台的变革逻辑或</w:t>
      </w:r>
      <w:r w:rsidRPr="004D2BFF">
        <w:rPr>
          <w:rFonts w:ascii="SimSun" w:hAnsi="SimSun"/>
          <w:sz w:val="24"/>
          <w:szCs w:val="24"/>
          <w:lang w:val="zh-CN" w:eastAsia="zh-CN"/>
        </w:rPr>
        <w:t>“</w:t>
      </w:r>
      <w:r w:rsidRPr="00020F86">
        <w:rPr>
          <w:rFonts w:hint="eastAsia"/>
          <w:sz w:val="24"/>
          <w:szCs w:val="24"/>
          <w:lang w:val="zh-CN" w:eastAsia="zh-CN"/>
        </w:rPr>
        <w:t>变革理论</w:t>
      </w:r>
      <w:r w:rsidRPr="004D2BFF">
        <w:rPr>
          <w:rFonts w:ascii="SimSun" w:hAnsi="SimSun"/>
          <w:sz w:val="24"/>
          <w:szCs w:val="24"/>
          <w:lang w:val="zh-CN" w:eastAsia="zh-CN"/>
        </w:rPr>
        <w:t>”</w:t>
      </w:r>
      <w:r w:rsidRPr="00020F86">
        <w:rPr>
          <w:rFonts w:hint="eastAsia"/>
          <w:sz w:val="24"/>
          <w:szCs w:val="24"/>
          <w:lang w:val="zh-CN" w:eastAsia="zh-CN"/>
        </w:rPr>
        <w:t>的各个方面，即</w:t>
      </w:r>
      <w:r w:rsidR="008553DB" w:rsidRPr="00020F86">
        <w:rPr>
          <w:rFonts w:hint="eastAsia"/>
          <w:sz w:val="24"/>
          <w:szCs w:val="24"/>
          <w:lang w:val="zh-CN" w:eastAsia="zh-CN"/>
        </w:rPr>
        <w:t>为产生预期的长期影响</w:t>
      </w:r>
      <w:r w:rsidR="00234348">
        <w:rPr>
          <w:rFonts w:hint="eastAsia"/>
          <w:sz w:val="24"/>
          <w:szCs w:val="24"/>
          <w:lang w:val="zh-CN" w:eastAsia="zh-CN"/>
        </w:rPr>
        <w:t>而设计</w:t>
      </w:r>
      <w:r w:rsidRPr="00020F86">
        <w:rPr>
          <w:rFonts w:hint="eastAsia"/>
          <w:sz w:val="24"/>
          <w:szCs w:val="24"/>
          <w:lang w:val="zh-CN" w:eastAsia="zh-CN"/>
        </w:rPr>
        <w:t>和</w:t>
      </w:r>
      <w:r w:rsidR="00234348">
        <w:rPr>
          <w:rFonts w:hint="eastAsia"/>
          <w:sz w:val="24"/>
          <w:szCs w:val="24"/>
          <w:lang w:val="zh-CN" w:eastAsia="zh-CN"/>
        </w:rPr>
        <w:t>实施</w:t>
      </w:r>
      <w:r w:rsidRPr="00020F86">
        <w:rPr>
          <w:rFonts w:hint="eastAsia"/>
          <w:sz w:val="24"/>
          <w:szCs w:val="24"/>
          <w:lang w:val="zh-CN" w:eastAsia="zh-CN"/>
        </w:rPr>
        <w:t>平台的逻辑。审查小组审议了</w:t>
      </w:r>
      <w:r w:rsidR="00234348">
        <w:rPr>
          <w:rFonts w:hint="eastAsia"/>
          <w:sz w:val="24"/>
          <w:szCs w:val="24"/>
          <w:lang w:val="zh-CN" w:eastAsia="zh-CN"/>
        </w:rPr>
        <w:t>迄今为止</w:t>
      </w:r>
      <w:r w:rsidR="008553DB" w:rsidRPr="00020F86">
        <w:rPr>
          <w:rFonts w:hint="eastAsia"/>
          <w:sz w:val="24"/>
          <w:szCs w:val="24"/>
          <w:lang w:val="zh-CN" w:eastAsia="zh-CN"/>
        </w:rPr>
        <w:t>生物多样性平台</w:t>
      </w:r>
      <w:r w:rsidR="0023384B" w:rsidRPr="00020F86">
        <w:rPr>
          <w:rFonts w:hint="eastAsia"/>
          <w:sz w:val="24"/>
          <w:szCs w:val="24"/>
          <w:lang w:val="zh-CN" w:eastAsia="zh-CN"/>
        </w:rPr>
        <w:t>的构想、定位、构建和实施</w:t>
      </w:r>
      <w:r w:rsidR="002419BC" w:rsidRPr="00020F86">
        <w:rPr>
          <w:rFonts w:hint="eastAsia"/>
          <w:sz w:val="24"/>
          <w:szCs w:val="24"/>
          <w:lang w:val="zh-CN" w:eastAsia="zh-CN"/>
        </w:rPr>
        <w:t>工作</w:t>
      </w:r>
      <w:r w:rsidR="00234348">
        <w:rPr>
          <w:rFonts w:hint="eastAsia"/>
          <w:sz w:val="24"/>
          <w:szCs w:val="24"/>
          <w:lang w:val="zh-CN" w:eastAsia="zh-CN"/>
        </w:rPr>
        <w:t>进行</w:t>
      </w:r>
      <w:r w:rsidR="002419BC" w:rsidRPr="00020F86">
        <w:rPr>
          <w:rFonts w:hint="eastAsia"/>
          <w:sz w:val="24"/>
          <w:szCs w:val="24"/>
          <w:lang w:val="zh-CN" w:eastAsia="zh-CN"/>
        </w:rPr>
        <w:t>的</w:t>
      </w:r>
      <w:r w:rsidR="008553DB" w:rsidRPr="00020F86">
        <w:rPr>
          <w:rFonts w:hint="eastAsia"/>
          <w:sz w:val="24"/>
          <w:szCs w:val="24"/>
          <w:lang w:val="zh-CN" w:eastAsia="zh-CN"/>
        </w:rPr>
        <w:t>程度，</w:t>
      </w:r>
      <w:r w:rsidR="00234348">
        <w:rPr>
          <w:rFonts w:hint="eastAsia"/>
          <w:sz w:val="24"/>
          <w:szCs w:val="24"/>
          <w:lang w:val="zh-CN" w:eastAsia="zh-CN"/>
        </w:rPr>
        <w:t>这些工作的目的是</w:t>
      </w:r>
      <w:r w:rsidRPr="00020F86">
        <w:rPr>
          <w:rFonts w:hint="eastAsia"/>
          <w:sz w:val="24"/>
          <w:szCs w:val="24"/>
          <w:lang w:val="zh-CN" w:eastAsia="zh-CN"/>
        </w:rPr>
        <w:t>对涉及生物多样性和生态系统服务</w:t>
      </w:r>
      <w:r w:rsidR="00234348">
        <w:rPr>
          <w:rFonts w:hint="eastAsia"/>
          <w:sz w:val="24"/>
          <w:szCs w:val="24"/>
          <w:lang w:val="zh-CN" w:eastAsia="zh-CN"/>
        </w:rPr>
        <w:t>方面</w:t>
      </w:r>
      <w:r w:rsidRPr="00020F86">
        <w:rPr>
          <w:rFonts w:hint="eastAsia"/>
          <w:sz w:val="24"/>
          <w:szCs w:val="24"/>
          <w:lang w:val="zh-CN" w:eastAsia="zh-CN"/>
        </w:rPr>
        <w:t>的科学和政策产生长期影响。</w:t>
      </w:r>
    </w:p>
    <w:p w14:paraId="16490892" w14:textId="77777777" w:rsidR="00A10C38" w:rsidRPr="00707912" w:rsidRDefault="00A10C38" w:rsidP="004D2BFF">
      <w:pPr>
        <w:pStyle w:val="CH2"/>
        <w:jc w:val="both"/>
        <w:rPr>
          <w:sz w:val="28"/>
          <w:szCs w:val="28"/>
        </w:rPr>
      </w:pPr>
      <w:r w:rsidRPr="00707912">
        <w:rPr>
          <w:sz w:val="28"/>
          <w:szCs w:val="28"/>
          <w:lang w:val="zh-CN"/>
        </w:rPr>
        <w:tab/>
      </w:r>
      <w:r w:rsidRPr="00707912">
        <w:rPr>
          <w:rFonts w:eastAsia="SimHei"/>
          <w:sz w:val="28"/>
          <w:szCs w:val="28"/>
          <w:lang w:val="zh-CN"/>
        </w:rPr>
        <w:t>D.</w:t>
      </w:r>
      <w:r w:rsidRPr="00707912">
        <w:rPr>
          <w:rFonts w:eastAsia="SimHei"/>
          <w:sz w:val="28"/>
          <w:szCs w:val="28"/>
          <w:lang w:val="zh-CN"/>
        </w:rPr>
        <w:tab/>
      </w:r>
      <w:proofErr w:type="spellStart"/>
      <w:r w:rsidRPr="00707912">
        <w:rPr>
          <w:rFonts w:eastAsia="SimHei"/>
          <w:sz w:val="28"/>
          <w:szCs w:val="28"/>
          <w:lang w:val="zh-CN"/>
        </w:rPr>
        <w:t>结论摘要</w:t>
      </w:r>
      <w:proofErr w:type="spellEnd"/>
    </w:p>
    <w:p w14:paraId="0ADA8356" w14:textId="6DF9554F" w:rsidR="00A10C38" w:rsidRPr="00020F86" w:rsidRDefault="00A10C38" w:rsidP="004D2BFF">
      <w:pPr>
        <w:pStyle w:val="Normalnumber"/>
        <w:jc w:val="both"/>
        <w:rPr>
          <w:sz w:val="24"/>
          <w:szCs w:val="24"/>
          <w:lang w:val="zh-CN" w:eastAsia="zh-CN"/>
        </w:rPr>
      </w:pPr>
      <w:r w:rsidRPr="004D2BFF">
        <w:rPr>
          <w:rFonts w:ascii="SimHei" w:eastAsia="SimHei" w:hAnsi="SimHei" w:hint="eastAsia"/>
          <w:b/>
          <w:sz w:val="24"/>
          <w:szCs w:val="24"/>
          <w:lang w:val="zh-CN" w:eastAsia="zh-CN"/>
        </w:rPr>
        <w:t>构想和定位</w:t>
      </w:r>
      <w:r w:rsidRPr="00020F86">
        <w:rPr>
          <w:rFonts w:hint="eastAsia"/>
          <w:sz w:val="24"/>
          <w:szCs w:val="24"/>
          <w:lang w:val="zh-CN" w:eastAsia="zh-CN"/>
        </w:rPr>
        <w:t>：审查小组发现，生物多样性平台建立在坚实的基础上，将在今后十年中继续为利益攸关方提供强有力的价值主张。它是一个要把关于生物多样性和生态系统服务的全球科学</w:t>
      </w:r>
      <w:r w:rsidR="008553DB" w:rsidRPr="00020F86">
        <w:rPr>
          <w:rFonts w:hint="eastAsia"/>
          <w:sz w:val="24"/>
          <w:szCs w:val="24"/>
          <w:lang w:val="zh-CN" w:eastAsia="zh-CN"/>
        </w:rPr>
        <w:t>与</w:t>
      </w:r>
      <w:r w:rsidRPr="00020F86">
        <w:rPr>
          <w:rFonts w:hint="eastAsia"/>
          <w:sz w:val="24"/>
          <w:szCs w:val="24"/>
          <w:lang w:val="zh-CN" w:eastAsia="zh-CN"/>
        </w:rPr>
        <w:t>政策衔接起来的政府间平台，在有众多机构的情况下，它有很</w:t>
      </w:r>
      <w:r w:rsidR="008553DB" w:rsidRPr="00020F86">
        <w:rPr>
          <w:rFonts w:hint="eastAsia"/>
          <w:sz w:val="24"/>
          <w:szCs w:val="24"/>
          <w:lang w:val="zh-CN" w:eastAsia="zh-CN"/>
        </w:rPr>
        <w:t>高</w:t>
      </w:r>
      <w:r w:rsidRPr="00020F86">
        <w:rPr>
          <w:rFonts w:hint="eastAsia"/>
          <w:sz w:val="24"/>
          <w:szCs w:val="24"/>
          <w:lang w:val="zh-CN" w:eastAsia="zh-CN"/>
        </w:rPr>
        <w:t>的科学可信</w:t>
      </w:r>
      <w:r w:rsidR="008553DB" w:rsidRPr="00020F86">
        <w:rPr>
          <w:rFonts w:hint="eastAsia"/>
          <w:sz w:val="24"/>
          <w:szCs w:val="24"/>
          <w:lang w:val="zh-CN" w:eastAsia="zh-CN"/>
        </w:rPr>
        <w:t>性</w:t>
      </w:r>
      <w:r w:rsidRPr="00020F86">
        <w:rPr>
          <w:rFonts w:hint="eastAsia"/>
          <w:sz w:val="24"/>
          <w:szCs w:val="24"/>
          <w:lang w:val="zh-CN" w:eastAsia="zh-CN"/>
        </w:rPr>
        <w:t>，并有明确界定的重要特殊地位。它</w:t>
      </w:r>
      <w:r w:rsidR="003501BB">
        <w:rPr>
          <w:rFonts w:hint="eastAsia"/>
          <w:sz w:val="24"/>
          <w:szCs w:val="24"/>
          <w:lang w:val="zh-CN" w:eastAsia="zh-CN"/>
        </w:rPr>
        <w:t>得益于</w:t>
      </w:r>
      <w:r w:rsidR="008553DB" w:rsidRPr="00020F86">
        <w:rPr>
          <w:rFonts w:hint="eastAsia"/>
          <w:sz w:val="24"/>
          <w:szCs w:val="24"/>
          <w:lang w:val="zh-CN" w:eastAsia="zh-CN"/>
        </w:rPr>
        <w:t>广泛的</w:t>
      </w:r>
      <w:r w:rsidRPr="00020F86">
        <w:rPr>
          <w:rFonts w:hint="eastAsia"/>
          <w:sz w:val="24"/>
          <w:szCs w:val="24"/>
          <w:lang w:val="zh-CN" w:eastAsia="zh-CN"/>
        </w:rPr>
        <w:t>利益攸关方当家作主意识，</w:t>
      </w:r>
      <w:r w:rsidR="003501BB">
        <w:rPr>
          <w:rFonts w:hint="eastAsia"/>
          <w:sz w:val="24"/>
          <w:szCs w:val="24"/>
          <w:lang w:val="zh-CN" w:eastAsia="zh-CN"/>
        </w:rPr>
        <w:t>以及</w:t>
      </w:r>
      <w:r w:rsidRPr="00020F86">
        <w:rPr>
          <w:rFonts w:hint="eastAsia"/>
          <w:sz w:val="24"/>
          <w:szCs w:val="24"/>
          <w:lang w:val="zh-CN" w:eastAsia="zh-CN"/>
        </w:rPr>
        <w:t>若干</w:t>
      </w:r>
      <w:r w:rsidR="008553DB" w:rsidRPr="00020F86">
        <w:rPr>
          <w:rFonts w:hint="eastAsia"/>
          <w:sz w:val="24"/>
          <w:szCs w:val="24"/>
          <w:lang w:val="zh-CN" w:eastAsia="zh-CN"/>
        </w:rPr>
        <w:t>构成主要优势</w:t>
      </w:r>
      <w:r w:rsidR="003501BB">
        <w:rPr>
          <w:rFonts w:hint="eastAsia"/>
          <w:sz w:val="24"/>
          <w:szCs w:val="24"/>
          <w:lang w:val="zh-CN" w:eastAsia="zh-CN"/>
        </w:rPr>
        <w:t>的</w:t>
      </w:r>
      <w:r w:rsidRPr="00020F86">
        <w:rPr>
          <w:rFonts w:hint="eastAsia"/>
          <w:sz w:val="24"/>
          <w:szCs w:val="24"/>
          <w:lang w:val="zh-CN" w:eastAsia="zh-CN"/>
        </w:rPr>
        <w:t>独特特征。然而，它产生影响力的定位因早期侧重进行科学评估而受到影响，科学与政策衔接这一固有的难题</w:t>
      </w:r>
      <w:r w:rsidR="003F3CCD">
        <w:rPr>
          <w:rFonts w:hint="eastAsia"/>
          <w:sz w:val="24"/>
          <w:szCs w:val="24"/>
          <w:lang w:val="zh-CN" w:eastAsia="zh-CN"/>
        </w:rPr>
        <w:t>尚</w:t>
      </w:r>
      <w:r w:rsidRPr="00020F86">
        <w:rPr>
          <w:rFonts w:hint="eastAsia"/>
          <w:sz w:val="24"/>
          <w:szCs w:val="24"/>
          <w:lang w:val="zh-CN" w:eastAsia="zh-CN"/>
        </w:rPr>
        <w:t>未充分得到解决，对依循明确</w:t>
      </w:r>
      <w:r w:rsidR="003F3CCD">
        <w:rPr>
          <w:rFonts w:hint="eastAsia"/>
          <w:sz w:val="24"/>
          <w:szCs w:val="24"/>
          <w:lang w:val="zh-CN" w:eastAsia="zh-CN"/>
        </w:rPr>
        <w:t>勾画</w:t>
      </w:r>
      <w:r w:rsidRPr="00020F86">
        <w:rPr>
          <w:rFonts w:hint="eastAsia"/>
          <w:sz w:val="24"/>
          <w:szCs w:val="24"/>
          <w:lang w:val="zh-CN" w:eastAsia="zh-CN"/>
        </w:rPr>
        <w:t>的愿景和使命制订</w:t>
      </w:r>
      <w:r w:rsidR="003F3CCD">
        <w:rPr>
          <w:rFonts w:hint="eastAsia"/>
          <w:sz w:val="24"/>
          <w:szCs w:val="24"/>
          <w:lang w:val="zh-CN" w:eastAsia="zh-CN"/>
        </w:rPr>
        <w:t>清晰</w:t>
      </w:r>
      <w:r w:rsidRPr="00020F86">
        <w:rPr>
          <w:rFonts w:hint="eastAsia"/>
          <w:sz w:val="24"/>
          <w:szCs w:val="24"/>
          <w:lang w:val="zh-CN" w:eastAsia="zh-CN"/>
        </w:rPr>
        <w:t>的战略重视不够，协同合作与协作不够</w:t>
      </w:r>
      <w:r w:rsidR="003F3CCD">
        <w:rPr>
          <w:rFonts w:hint="eastAsia"/>
          <w:sz w:val="24"/>
          <w:szCs w:val="24"/>
          <w:lang w:val="zh-CN" w:eastAsia="zh-CN"/>
        </w:rPr>
        <w:t>（</w:t>
      </w:r>
      <w:r w:rsidRPr="00020F86">
        <w:rPr>
          <w:rFonts w:hint="eastAsia"/>
          <w:sz w:val="24"/>
          <w:szCs w:val="24"/>
          <w:lang w:val="zh-CN" w:eastAsia="zh-CN"/>
        </w:rPr>
        <w:t>包括与</w:t>
      </w:r>
      <w:r w:rsidR="003F3CCD" w:rsidRPr="00237A41">
        <w:rPr>
          <w:sz w:val="24"/>
          <w:szCs w:val="24"/>
          <w:lang w:val="zh-CN" w:eastAsia="zh-CN"/>
        </w:rPr>
        <w:t>四个</w:t>
      </w:r>
      <w:r w:rsidRPr="00020F86">
        <w:rPr>
          <w:rFonts w:hint="eastAsia"/>
          <w:sz w:val="24"/>
          <w:szCs w:val="24"/>
          <w:lang w:val="zh-CN" w:eastAsia="zh-CN"/>
        </w:rPr>
        <w:t>联合国伙伴组织</w:t>
      </w:r>
      <w:r w:rsidR="003F3CCD">
        <w:rPr>
          <w:rFonts w:hint="eastAsia"/>
          <w:sz w:val="24"/>
          <w:szCs w:val="24"/>
          <w:lang w:val="zh-CN" w:eastAsia="zh-CN"/>
        </w:rPr>
        <w:t>，即</w:t>
      </w:r>
      <w:r w:rsidRPr="00020F86">
        <w:rPr>
          <w:rFonts w:hint="eastAsia"/>
          <w:sz w:val="24"/>
          <w:szCs w:val="24"/>
          <w:lang w:val="zh-CN" w:eastAsia="zh-CN"/>
        </w:rPr>
        <w:t>联合国粮食及农业组织</w:t>
      </w:r>
      <w:r w:rsidR="003F3CCD">
        <w:rPr>
          <w:rFonts w:hint="eastAsia"/>
          <w:sz w:val="24"/>
          <w:szCs w:val="24"/>
          <w:lang w:val="zh-CN" w:eastAsia="zh-CN"/>
        </w:rPr>
        <w:t>（</w:t>
      </w:r>
      <w:r w:rsidRPr="00020F86">
        <w:rPr>
          <w:rFonts w:hint="eastAsia"/>
          <w:sz w:val="24"/>
          <w:szCs w:val="24"/>
          <w:lang w:val="zh-CN" w:eastAsia="zh-CN"/>
        </w:rPr>
        <w:t>粮农组织</w:t>
      </w:r>
      <w:r w:rsidR="003F3CCD">
        <w:rPr>
          <w:rFonts w:hint="eastAsia"/>
          <w:sz w:val="24"/>
          <w:szCs w:val="24"/>
          <w:lang w:val="zh-CN" w:eastAsia="zh-CN"/>
        </w:rPr>
        <w:t>）</w:t>
      </w:r>
      <w:r w:rsidRPr="00020F86">
        <w:rPr>
          <w:rFonts w:hint="eastAsia"/>
          <w:sz w:val="24"/>
          <w:szCs w:val="24"/>
          <w:lang w:val="zh-CN" w:eastAsia="zh-CN"/>
        </w:rPr>
        <w:t>、联合国开发计划署</w:t>
      </w:r>
      <w:r w:rsidR="003F3CCD">
        <w:rPr>
          <w:rFonts w:hint="eastAsia"/>
          <w:sz w:val="24"/>
          <w:szCs w:val="24"/>
          <w:lang w:val="zh-CN" w:eastAsia="zh-CN"/>
        </w:rPr>
        <w:t>（</w:t>
      </w:r>
      <w:r w:rsidRPr="00020F86">
        <w:rPr>
          <w:rFonts w:hint="eastAsia"/>
          <w:sz w:val="24"/>
          <w:szCs w:val="24"/>
          <w:lang w:val="zh-CN" w:eastAsia="zh-CN"/>
        </w:rPr>
        <w:t>开发计划署</w:t>
      </w:r>
      <w:r w:rsidR="003F3CCD">
        <w:rPr>
          <w:rFonts w:hint="eastAsia"/>
          <w:sz w:val="24"/>
          <w:szCs w:val="24"/>
          <w:lang w:val="zh-CN" w:eastAsia="zh-CN"/>
        </w:rPr>
        <w:t>）</w:t>
      </w:r>
      <w:r w:rsidRPr="00020F86">
        <w:rPr>
          <w:rFonts w:hint="eastAsia"/>
          <w:sz w:val="24"/>
          <w:szCs w:val="24"/>
          <w:lang w:val="zh-CN" w:eastAsia="zh-CN"/>
        </w:rPr>
        <w:t>、联合国环境规划署</w:t>
      </w:r>
      <w:r w:rsidR="003F3CCD">
        <w:rPr>
          <w:rFonts w:hint="eastAsia"/>
          <w:sz w:val="24"/>
          <w:szCs w:val="24"/>
          <w:lang w:val="zh-CN" w:eastAsia="zh-CN"/>
        </w:rPr>
        <w:t>（</w:t>
      </w:r>
      <w:r w:rsidRPr="00020F86">
        <w:rPr>
          <w:rFonts w:hint="eastAsia"/>
          <w:sz w:val="24"/>
          <w:szCs w:val="24"/>
          <w:lang w:val="zh-CN" w:eastAsia="zh-CN"/>
        </w:rPr>
        <w:t>环境署</w:t>
      </w:r>
      <w:r w:rsidR="003F3CCD">
        <w:rPr>
          <w:rFonts w:hint="eastAsia"/>
          <w:sz w:val="24"/>
          <w:szCs w:val="24"/>
          <w:lang w:val="zh-CN" w:eastAsia="zh-CN"/>
        </w:rPr>
        <w:t>）</w:t>
      </w:r>
      <w:r w:rsidRPr="00020F86">
        <w:rPr>
          <w:rFonts w:hint="eastAsia"/>
          <w:sz w:val="24"/>
          <w:szCs w:val="24"/>
          <w:lang w:val="zh-CN" w:eastAsia="zh-CN"/>
        </w:rPr>
        <w:t>和联合国教育、科学及文化组织</w:t>
      </w:r>
      <w:r w:rsidR="003F3CCD">
        <w:rPr>
          <w:rFonts w:hint="eastAsia"/>
          <w:sz w:val="24"/>
          <w:szCs w:val="24"/>
          <w:lang w:val="zh-CN" w:eastAsia="zh-CN"/>
        </w:rPr>
        <w:t>（</w:t>
      </w:r>
      <w:r w:rsidRPr="00020F86">
        <w:rPr>
          <w:rFonts w:hint="eastAsia"/>
          <w:sz w:val="24"/>
          <w:szCs w:val="24"/>
          <w:lang w:val="zh-CN" w:eastAsia="zh-CN"/>
        </w:rPr>
        <w:t>教科文组织</w:t>
      </w:r>
      <w:r w:rsidR="003F3CCD">
        <w:rPr>
          <w:rFonts w:hint="eastAsia"/>
          <w:sz w:val="24"/>
          <w:szCs w:val="24"/>
          <w:lang w:val="zh-CN" w:eastAsia="zh-CN"/>
        </w:rPr>
        <w:t>），</w:t>
      </w:r>
      <w:r w:rsidRPr="00020F86">
        <w:rPr>
          <w:rFonts w:hint="eastAsia"/>
          <w:sz w:val="24"/>
          <w:szCs w:val="24"/>
          <w:lang w:val="zh-CN" w:eastAsia="zh-CN"/>
        </w:rPr>
        <w:t>以及若干多边环境协定的合作与协作</w:t>
      </w:r>
      <w:r w:rsidR="003F3CCD" w:rsidRPr="004D2BFF">
        <w:rPr>
          <w:rFonts w:ascii="SimSun" w:hAnsi="SimSun"/>
          <w:sz w:val="24"/>
          <w:szCs w:val="24"/>
          <w:lang w:val="zh-CN" w:eastAsia="zh-CN"/>
        </w:rPr>
        <w:t>)</w:t>
      </w:r>
      <w:r w:rsidRPr="00020F86">
        <w:rPr>
          <w:rFonts w:hint="eastAsia"/>
          <w:sz w:val="24"/>
          <w:szCs w:val="24"/>
          <w:lang w:val="zh-CN" w:eastAsia="zh-CN"/>
        </w:rPr>
        <w:t>，尽管平台很早就值得称赞地认识到让多个利益攸关方参与其工作的重要性。</w:t>
      </w:r>
    </w:p>
    <w:p w14:paraId="7BED39DA" w14:textId="5E0E2D0A" w:rsidR="00A10C38" w:rsidRPr="00020F86" w:rsidRDefault="00A10C38" w:rsidP="004D2BFF">
      <w:pPr>
        <w:pStyle w:val="Normalnumber"/>
        <w:jc w:val="both"/>
        <w:rPr>
          <w:sz w:val="24"/>
          <w:szCs w:val="24"/>
          <w:lang w:val="zh-CN" w:eastAsia="zh-CN"/>
        </w:rPr>
      </w:pPr>
      <w:r w:rsidRPr="004D2BFF">
        <w:rPr>
          <w:rFonts w:ascii="SimHei" w:eastAsia="SimHei" w:hAnsi="SimHei" w:hint="eastAsia"/>
          <w:b/>
          <w:sz w:val="24"/>
          <w:szCs w:val="24"/>
          <w:lang w:val="zh-CN" w:eastAsia="zh-CN"/>
        </w:rPr>
        <w:t>治理、结构和程序</w:t>
      </w:r>
      <w:r w:rsidRPr="00020F86">
        <w:rPr>
          <w:rFonts w:hint="eastAsia"/>
          <w:sz w:val="24"/>
          <w:szCs w:val="24"/>
          <w:lang w:val="zh-CN" w:eastAsia="zh-CN"/>
        </w:rPr>
        <w:t>：迄今为止，生物多样性平台在建立全面运作的治理和业务结构以及制订必要的议事规则方面取得了很大成就。生物多样性平台秘书处及其技术支助单位的业绩和</w:t>
      </w:r>
      <w:r w:rsidR="00F96A06" w:rsidRPr="00020F86">
        <w:rPr>
          <w:rFonts w:hint="eastAsia"/>
          <w:sz w:val="24"/>
          <w:szCs w:val="24"/>
          <w:lang w:val="zh-CN" w:eastAsia="zh-CN"/>
        </w:rPr>
        <w:t>敬业</w:t>
      </w:r>
      <w:r w:rsidRPr="00020F86">
        <w:rPr>
          <w:rFonts w:hint="eastAsia"/>
          <w:sz w:val="24"/>
          <w:szCs w:val="24"/>
          <w:lang w:val="zh-CN" w:eastAsia="zh-CN"/>
        </w:rPr>
        <w:t>精神尤其是</w:t>
      </w:r>
      <w:r w:rsidR="009E3E25">
        <w:rPr>
          <w:rFonts w:hint="eastAsia"/>
          <w:sz w:val="24"/>
          <w:szCs w:val="24"/>
          <w:lang w:val="zh-CN" w:eastAsia="zh-CN"/>
        </w:rPr>
        <w:t>其</w:t>
      </w:r>
      <w:r w:rsidRPr="00020F86">
        <w:rPr>
          <w:rFonts w:hint="eastAsia"/>
          <w:sz w:val="24"/>
          <w:szCs w:val="24"/>
          <w:lang w:val="zh-CN" w:eastAsia="zh-CN"/>
        </w:rPr>
        <w:t>强项。然而，尽管取得了良好进展，生物多样性平台在以下方面仍然面临挑战：</w:t>
      </w:r>
      <w:r w:rsidR="009E3E25">
        <w:rPr>
          <w:rFonts w:hint="eastAsia"/>
          <w:sz w:val="24"/>
          <w:szCs w:val="24"/>
          <w:lang w:val="zh-CN" w:eastAsia="zh-CN"/>
        </w:rPr>
        <w:t>其</w:t>
      </w:r>
      <w:r w:rsidRPr="00020F86">
        <w:rPr>
          <w:rFonts w:hint="eastAsia"/>
          <w:sz w:val="24"/>
          <w:szCs w:val="24"/>
          <w:lang w:val="zh-CN" w:eastAsia="zh-CN"/>
        </w:rPr>
        <w:t>法律地位；</w:t>
      </w:r>
      <w:r w:rsidR="003655C0" w:rsidRPr="00020F86">
        <w:rPr>
          <w:rFonts w:hint="eastAsia"/>
          <w:sz w:val="24"/>
          <w:szCs w:val="24"/>
          <w:lang w:val="zh-CN" w:eastAsia="zh-CN"/>
        </w:rPr>
        <w:t>男女平衡、</w:t>
      </w:r>
      <w:r w:rsidRPr="00020F86">
        <w:rPr>
          <w:rFonts w:hint="eastAsia"/>
          <w:sz w:val="24"/>
          <w:szCs w:val="24"/>
          <w:lang w:val="zh-CN" w:eastAsia="zh-CN"/>
        </w:rPr>
        <w:t>学科</w:t>
      </w:r>
      <w:r w:rsidR="003F3CCD">
        <w:rPr>
          <w:rFonts w:hint="eastAsia"/>
          <w:sz w:val="24"/>
          <w:szCs w:val="24"/>
          <w:lang w:val="zh-CN" w:eastAsia="zh-CN"/>
        </w:rPr>
        <w:t>（</w:t>
      </w:r>
      <w:r w:rsidRPr="00020F86">
        <w:rPr>
          <w:rFonts w:hint="eastAsia"/>
          <w:sz w:val="24"/>
          <w:szCs w:val="24"/>
          <w:lang w:val="zh-CN" w:eastAsia="zh-CN"/>
        </w:rPr>
        <w:t>特别是社会科学</w:t>
      </w:r>
      <w:r w:rsidR="003F3CCD">
        <w:rPr>
          <w:rFonts w:hint="eastAsia"/>
          <w:sz w:val="24"/>
          <w:szCs w:val="24"/>
          <w:lang w:val="zh-CN" w:eastAsia="zh-CN"/>
        </w:rPr>
        <w:t>）</w:t>
      </w:r>
      <w:r w:rsidR="003655C0" w:rsidRPr="00020F86">
        <w:rPr>
          <w:rFonts w:hint="eastAsia"/>
          <w:sz w:val="24"/>
          <w:szCs w:val="24"/>
          <w:lang w:val="zh-CN" w:eastAsia="zh-CN"/>
        </w:rPr>
        <w:t>平衡</w:t>
      </w:r>
      <w:r w:rsidRPr="00020F86">
        <w:rPr>
          <w:rFonts w:hint="eastAsia"/>
          <w:sz w:val="24"/>
          <w:szCs w:val="24"/>
          <w:lang w:val="zh-CN" w:eastAsia="zh-CN"/>
        </w:rPr>
        <w:t>和地域平衡；酌情采纳所有知识系统；确保治理机构</w:t>
      </w:r>
      <w:r w:rsidR="009D66CE" w:rsidRPr="00020F86">
        <w:rPr>
          <w:rFonts w:hint="eastAsia"/>
          <w:sz w:val="24"/>
          <w:szCs w:val="24"/>
          <w:lang w:val="zh-CN" w:eastAsia="zh-CN"/>
        </w:rPr>
        <w:t>发挥</w:t>
      </w:r>
      <w:r w:rsidRPr="00020F86">
        <w:rPr>
          <w:rFonts w:hint="eastAsia"/>
          <w:sz w:val="24"/>
          <w:szCs w:val="24"/>
          <w:lang w:val="zh-CN" w:eastAsia="zh-CN"/>
        </w:rPr>
        <w:t>明确、必要和有用的作用，</w:t>
      </w:r>
      <w:r w:rsidR="003655C0" w:rsidRPr="00020F86">
        <w:rPr>
          <w:rFonts w:hint="eastAsia"/>
          <w:sz w:val="24"/>
          <w:szCs w:val="24"/>
          <w:lang w:val="zh-CN" w:eastAsia="zh-CN"/>
        </w:rPr>
        <w:t>同时</w:t>
      </w:r>
      <w:r w:rsidRPr="00020F86">
        <w:rPr>
          <w:rFonts w:hint="eastAsia"/>
          <w:sz w:val="24"/>
          <w:szCs w:val="24"/>
          <w:lang w:val="zh-CN" w:eastAsia="zh-CN"/>
        </w:rPr>
        <w:t>避免不必要的重复。</w:t>
      </w:r>
    </w:p>
    <w:p w14:paraId="56D16890" w14:textId="4EDA9F86" w:rsidR="00A10C38" w:rsidRPr="00020F86" w:rsidRDefault="0023384B" w:rsidP="004D2BFF">
      <w:pPr>
        <w:pStyle w:val="Normalnumber"/>
        <w:jc w:val="both"/>
        <w:rPr>
          <w:sz w:val="24"/>
          <w:szCs w:val="24"/>
          <w:lang w:val="zh-CN" w:eastAsia="zh-CN"/>
        </w:rPr>
      </w:pPr>
      <w:r w:rsidRPr="004D2BFF">
        <w:rPr>
          <w:rFonts w:ascii="SimHei" w:eastAsia="SimHei" w:hAnsi="SimHei" w:hint="eastAsia"/>
          <w:b/>
          <w:sz w:val="24"/>
          <w:szCs w:val="24"/>
          <w:lang w:val="zh-CN" w:eastAsia="zh-CN"/>
        </w:rPr>
        <w:t>实施</w:t>
      </w:r>
      <w:r w:rsidR="00A10C38" w:rsidRPr="00020F86">
        <w:rPr>
          <w:rFonts w:hint="eastAsia"/>
          <w:sz w:val="24"/>
          <w:szCs w:val="24"/>
          <w:lang w:val="zh-CN" w:eastAsia="zh-CN"/>
        </w:rPr>
        <w:t>：生物多样性平台在推动生成新知识方面取得了令人</w:t>
      </w:r>
      <w:r w:rsidR="009C13B2">
        <w:rPr>
          <w:rFonts w:hint="eastAsia"/>
          <w:sz w:val="24"/>
          <w:szCs w:val="24"/>
          <w:lang w:val="zh-CN" w:eastAsia="zh-CN"/>
        </w:rPr>
        <w:t>瞩目</w:t>
      </w:r>
      <w:r w:rsidR="00A10C38" w:rsidRPr="00020F86">
        <w:rPr>
          <w:rFonts w:hint="eastAsia"/>
          <w:sz w:val="24"/>
          <w:szCs w:val="24"/>
          <w:lang w:val="zh-CN" w:eastAsia="zh-CN"/>
        </w:rPr>
        <w:t>的成功。审查小组认为，科学评估</w:t>
      </w:r>
      <w:r w:rsidR="003655C0" w:rsidRPr="00020F86">
        <w:rPr>
          <w:rFonts w:hint="eastAsia"/>
          <w:sz w:val="24"/>
          <w:szCs w:val="24"/>
          <w:lang w:val="zh-CN" w:eastAsia="zh-CN"/>
        </w:rPr>
        <w:t>报告</w:t>
      </w:r>
      <w:r w:rsidR="00A10C38" w:rsidRPr="00020F86">
        <w:rPr>
          <w:rFonts w:hint="eastAsia"/>
          <w:sz w:val="24"/>
          <w:szCs w:val="24"/>
          <w:lang w:val="zh-CN" w:eastAsia="zh-CN"/>
        </w:rPr>
        <w:t>和</w:t>
      </w:r>
      <w:r w:rsidR="003655C0" w:rsidRPr="00020F86">
        <w:rPr>
          <w:rFonts w:hint="eastAsia"/>
          <w:sz w:val="24"/>
          <w:szCs w:val="24"/>
          <w:lang w:val="zh-CN" w:eastAsia="zh-CN"/>
        </w:rPr>
        <w:t>相关的</w:t>
      </w:r>
      <w:r w:rsidR="00A10C38" w:rsidRPr="00020F86">
        <w:rPr>
          <w:rFonts w:hint="eastAsia"/>
          <w:sz w:val="24"/>
          <w:szCs w:val="24"/>
          <w:lang w:val="zh-CN" w:eastAsia="zh-CN"/>
        </w:rPr>
        <w:t>决策者摘要数量众多，</w:t>
      </w:r>
      <w:r w:rsidR="003655C0" w:rsidRPr="00020F86">
        <w:rPr>
          <w:rFonts w:hint="eastAsia"/>
          <w:sz w:val="24"/>
          <w:szCs w:val="24"/>
          <w:lang w:val="zh-CN" w:eastAsia="zh-CN"/>
        </w:rPr>
        <w:t>是</w:t>
      </w:r>
      <w:r w:rsidR="00A10C38" w:rsidRPr="00020F86">
        <w:rPr>
          <w:rFonts w:hint="eastAsia"/>
          <w:sz w:val="24"/>
          <w:szCs w:val="24"/>
          <w:lang w:val="zh-CN" w:eastAsia="zh-CN"/>
        </w:rPr>
        <w:t>国际社会了解生物多样性和生态系统服务的现状和趋势</w:t>
      </w:r>
      <w:r w:rsidR="003655C0" w:rsidRPr="00020F86">
        <w:rPr>
          <w:rFonts w:hint="eastAsia"/>
          <w:sz w:val="24"/>
          <w:szCs w:val="24"/>
          <w:lang w:val="zh-CN" w:eastAsia="zh-CN"/>
        </w:rPr>
        <w:t>的</w:t>
      </w:r>
      <w:r w:rsidR="00A10C38" w:rsidRPr="00020F86">
        <w:rPr>
          <w:rFonts w:hint="eastAsia"/>
          <w:sz w:val="24"/>
          <w:szCs w:val="24"/>
          <w:lang w:val="zh-CN" w:eastAsia="zh-CN"/>
        </w:rPr>
        <w:t>一个</w:t>
      </w:r>
      <w:r w:rsidR="003655C0" w:rsidRPr="00020F86">
        <w:rPr>
          <w:rFonts w:hint="eastAsia"/>
          <w:sz w:val="24"/>
          <w:szCs w:val="24"/>
          <w:lang w:val="zh-CN" w:eastAsia="zh-CN"/>
        </w:rPr>
        <w:t>重大</w:t>
      </w:r>
      <w:r w:rsidR="00A10C38" w:rsidRPr="00020F86">
        <w:rPr>
          <w:rFonts w:hint="eastAsia"/>
          <w:sz w:val="24"/>
          <w:szCs w:val="24"/>
          <w:lang w:val="zh-CN" w:eastAsia="zh-CN"/>
        </w:rPr>
        <w:t>进展。然而，</w:t>
      </w:r>
      <w:r w:rsidR="003655C0" w:rsidRPr="00020F86">
        <w:rPr>
          <w:rFonts w:hint="eastAsia"/>
          <w:sz w:val="24"/>
          <w:szCs w:val="24"/>
          <w:lang w:val="zh-CN" w:eastAsia="zh-CN"/>
        </w:rPr>
        <w:t>有</w:t>
      </w:r>
      <w:r w:rsidR="009C13B2" w:rsidRPr="00912C4A">
        <w:rPr>
          <w:sz w:val="24"/>
          <w:szCs w:val="24"/>
          <w:lang w:val="zh-CN" w:eastAsia="zh-CN"/>
        </w:rPr>
        <w:t>若干重大问题</w:t>
      </w:r>
      <w:r w:rsidR="00A10C38" w:rsidRPr="00020F86">
        <w:rPr>
          <w:rFonts w:hint="eastAsia"/>
          <w:sz w:val="24"/>
          <w:szCs w:val="24"/>
          <w:lang w:val="zh-CN" w:eastAsia="zh-CN"/>
        </w:rPr>
        <w:t>迫切需要关注。评估的政策相关性和</w:t>
      </w:r>
      <w:r w:rsidR="009C13B2">
        <w:rPr>
          <w:rFonts w:hint="eastAsia"/>
          <w:sz w:val="24"/>
          <w:szCs w:val="24"/>
          <w:lang w:val="zh-CN" w:eastAsia="zh-CN"/>
        </w:rPr>
        <w:t>可</w:t>
      </w:r>
      <w:r w:rsidR="00A10C38" w:rsidRPr="00020F86">
        <w:rPr>
          <w:rFonts w:hint="eastAsia"/>
          <w:sz w:val="24"/>
          <w:szCs w:val="24"/>
          <w:lang w:val="zh-CN" w:eastAsia="zh-CN"/>
        </w:rPr>
        <w:t>付诸行动</w:t>
      </w:r>
      <w:r w:rsidR="009C13B2">
        <w:rPr>
          <w:rFonts w:hint="eastAsia"/>
          <w:sz w:val="24"/>
          <w:szCs w:val="24"/>
          <w:lang w:val="zh-CN" w:eastAsia="zh-CN"/>
        </w:rPr>
        <w:t>性</w:t>
      </w:r>
      <w:r w:rsidR="003655C0" w:rsidRPr="00020F86">
        <w:rPr>
          <w:rFonts w:hint="eastAsia"/>
          <w:sz w:val="24"/>
          <w:szCs w:val="24"/>
          <w:lang w:val="zh-CN" w:eastAsia="zh-CN"/>
        </w:rPr>
        <w:t>可以改进</w:t>
      </w:r>
      <w:r w:rsidR="00A10C38" w:rsidRPr="00020F86">
        <w:rPr>
          <w:rFonts w:hint="eastAsia"/>
          <w:sz w:val="24"/>
          <w:szCs w:val="24"/>
          <w:lang w:val="zh-CN" w:eastAsia="zh-CN"/>
        </w:rPr>
        <w:t>，特别是在国家一级。四个职能领域</w:t>
      </w:r>
      <w:r w:rsidR="009C13B2">
        <w:rPr>
          <w:rFonts w:hint="eastAsia"/>
          <w:sz w:val="24"/>
          <w:szCs w:val="24"/>
          <w:lang w:val="zh-CN" w:eastAsia="zh-CN"/>
        </w:rPr>
        <w:t>的</w:t>
      </w:r>
      <w:r w:rsidR="00A10C38" w:rsidRPr="00020F86">
        <w:rPr>
          <w:rFonts w:hint="eastAsia"/>
          <w:sz w:val="24"/>
          <w:szCs w:val="24"/>
          <w:lang w:val="zh-CN" w:eastAsia="zh-CN"/>
        </w:rPr>
        <w:t>进展参差不齐，在平台开展的复杂</w:t>
      </w:r>
      <w:r w:rsidR="009C13B2">
        <w:rPr>
          <w:rFonts w:hint="eastAsia"/>
          <w:sz w:val="24"/>
          <w:szCs w:val="24"/>
          <w:lang w:val="zh-CN" w:eastAsia="zh-CN"/>
        </w:rPr>
        <w:t>而非常</w:t>
      </w:r>
      <w:r w:rsidR="00A10C38" w:rsidRPr="00020F86">
        <w:rPr>
          <w:rFonts w:hint="eastAsia"/>
          <w:sz w:val="24"/>
          <w:szCs w:val="24"/>
          <w:lang w:val="zh-CN" w:eastAsia="zh-CN"/>
        </w:rPr>
        <w:t>重要的能力建设工作中，政策支持职能最</w:t>
      </w:r>
      <w:r w:rsidR="003655C0" w:rsidRPr="00020F86">
        <w:rPr>
          <w:rFonts w:hint="eastAsia"/>
          <w:sz w:val="24"/>
          <w:szCs w:val="24"/>
          <w:lang w:val="zh-CN" w:eastAsia="zh-CN"/>
        </w:rPr>
        <w:t>不得力</w:t>
      </w:r>
      <w:r w:rsidR="00A10C38" w:rsidRPr="00020F86">
        <w:rPr>
          <w:rFonts w:hint="eastAsia"/>
          <w:sz w:val="24"/>
          <w:szCs w:val="24"/>
          <w:lang w:val="zh-CN" w:eastAsia="zh-CN"/>
        </w:rPr>
        <w:t>，进展缓慢。已经做出重大</w:t>
      </w:r>
      <w:r w:rsidR="003655C0" w:rsidRPr="00020F86">
        <w:rPr>
          <w:rFonts w:hint="eastAsia"/>
          <w:sz w:val="24"/>
          <w:szCs w:val="24"/>
          <w:lang w:val="zh-CN" w:eastAsia="zh-CN"/>
        </w:rPr>
        <w:t>和不断改进的</w:t>
      </w:r>
      <w:r w:rsidR="00A10C38" w:rsidRPr="00020F86">
        <w:rPr>
          <w:rFonts w:hint="eastAsia"/>
          <w:sz w:val="24"/>
          <w:szCs w:val="24"/>
          <w:lang w:val="zh-CN" w:eastAsia="zh-CN"/>
        </w:rPr>
        <w:t>努力，把土著和地方知识纳入生物多样性平台的</w:t>
      </w:r>
      <w:r w:rsidR="003655C0" w:rsidRPr="00020F86">
        <w:rPr>
          <w:rFonts w:hint="eastAsia"/>
          <w:sz w:val="24"/>
          <w:szCs w:val="24"/>
          <w:lang w:val="zh-CN" w:eastAsia="zh-CN"/>
        </w:rPr>
        <w:t>工作</w:t>
      </w:r>
      <w:r w:rsidR="00A10C38" w:rsidRPr="00020F86">
        <w:rPr>
          <w:rFonts w:hint="eastAsia"/>
          <w:sz w:val="24"/>
          <w:szCs w:val="24"/>
          <w:lang w:val="zh-CN" w:eastAsia="zh-CN"/>
        </w:rPr>
        <w:t>，但仍</w:t>
      </w:r>
      <w:r w:rsidR="003655C0" w:rsidRPr="00020F86">
        <w:rPr>
          <w:rFonts w:hint="eastAsia"/>
          <w:sz w:val="24"/>
          <w:szCs w:val="24"/>
          <w:lang w:val="zh-CN" w:eastAsia="zh-CN"/>
        </w:rPr>
        <w:t>然需要做出</w:t>
      </w:r>
      <w:r w:rsidR="00A10C38" w:rsidRPr="00020F86">
        <w:rPr>
          <w:rFonts w:hint="eastAsia"/>
          <w:sz w:val="24"/>
          <w:szCs w:val="24"/>
          <w:lang w:val="zh-CN" w:eastAsia="zh-CN"/>
        </w:rPr>
        <w:t>改进，包括与土著人民和地方社区进行富有成效的接触，确保土著知识拥有者的参与。</w:t>
      </w:r>
    </w:p>
    <w:p w14:paraId="3AA54CA1" w14:textId="5C2F965E" w:rsidR="00A10C38" w:rsidRPr="00020F86" w:rsidRDefault="00A10C38" w:rsidP="004D2BFF">
      <w:pPr>
        <w:pStyle w:val="Normalnumber"/>
        <w:jc w:val="both"/>
        <w:rPr>
          <w:sz w:val="24"/>
          <w:szCs w:val="24"/>
          <w:lang w:val="zh-CN" w:eastAsia="zh-CN"/>
        </w:rPr>
      </w:pPr>
      <w:r w:rsidRPr="004D2BFF">
        <w:rPr>
          <w:rFonts w:ascii="SimHei" w:eastAsia="SimHei" w:hAnsi="SimHei" w:hint="eastAsia"/>
          <w:b/>
          <w:sz w:val="24"/>
          <w:szCs w:val="24"/>
          <w:lang w:val="zh-CN" w:eastAsia="zh-CN"/>
        </w:rPr>
        <w:t>财务</w:t>
      </w:r>
      <w:r w:rsidRPr="00020F86">
        <w:rPr>
          <w:rFonts w:hint="eastAsia"/>
          <w:sz w:val="24"/>
          <w:szCs w:val="24"/>
          <w:lang w:val="zh-CN" w:eastAsia="zh-CN"/>
        </w:rPr>
        <w:t>：现有的资源得到了有效和高效的管理，在现有资源的范围内实施了</w:t>
      </w:r>
      <w:r w:rsidR="006E53D3">
        <w:rPr>
          <w:rFonts w:hint="eastAsia"/>
          <w:sz w:val="24"/>
          <w:szCs w:val="24"/>
          <w:lang w:val="zh-CN" w:eastAsia="zh-CN"/>
        </w:rPr>
        <w:t>目标远大</w:t>
      </w:r>
      <w:r w:rsidRPr="00020F86">
        <w:rPr>
          <w:rFonts w:hint="eastAsia"/>
          <w:sz w:val="24"/>
          <w:szCs w:val="24"/>
          <w:lang w:val="zh-CN" w:eastAsia="zh-CN"/>
        </w:rPr>
        <w:t>的商定工作方案。在面临资金挑战的情况下，</w:t>
      </w:r>
      <w:r w:rsidR="00AF755E" w:rsidRPr="00020F86">
        <w:rPr>
          <w:rFonts w:hint="eastAsia"/>
          <w:sz w:val="24"/>
          <w:szCs w:val="24"/>
          <w:lang w:val="zh-CN" w:eastAsia="zh-CN"/>
        </w:rPr>
        <w:t>重新对</w:t>
      </w:r>
      <w:r w:rsidRPr="00020F86">
        <w:rPr>
          <w:rFonts w:hint="eastAsia"/>
          <w:sz w:val="24"/>
          <w:szCs w:val="24"/>
          <w:lang w:val="zh-CN" w:eastAsia="zh-CN"/>
        </w:rPr>
        <w:t>财务资源</w:t>
      </w:r>
      <w:r w:rsidR="00AF755E" w:rsidRPr="00020F86">
        <w:rPr>
          <w:rFonts w:hint="eastAsia"/>
          <w:sz w:val="24"/>
          <w:szCs w:val="24"/>
          <w:lang w:val="zh-CN" w:eastAsia="zh-CN"/>
        </w:rPr>
        <w:t>进行了调整以进行评估</w:t>
      </w:r>
      <w:r w:rsidR="00171EE9">
        <w:rPr>
          <w:rFonts w:hint="eastAsia"/>
          <w:sz w:val="24"/>
          <w:szCs w:val="24"/>
          <w:lang w:val="zh-CN" w:eastAsia="zh-CN"/>
        </w:rPr>
        <w:t>工作</w:t>
      </w:r>
      <w:r w:rsidRPr="00020F86">
        <w:rPr>
          <w:rFonts w:hint="eastAsia"/>
          <w:sz w:val="24"/>
          <w:szCs w:val="24"/>
          <w:lang w:val="zh-CN" w:eastAsia="zh-CN"/>
        </w:rPr>
        <w:t>，这尤其令人印象深刻。这些财务措施表明</w:t>
      </w:r>
      <w:r w:rsidR="00AF755E" w:rsidRPr="00020F86">
        <w:rPr>
          <w:rFonts w:hint="eastAsia"/>
          <w:sz w:val="24"/>
          <w:szCs w:val="24"/>
          <w:lang w:val="zh-CN" w:eastAsia="zh-CN"/>
        </w:rPr>
        <w:t>在</w:t>
      </w:r>
      <w:r w:rsidRPr="00020F86">
        <w:rPr>
          <w:rFonts w:hint="eastAsia"/>
          <w:sz w:val="24"/>
          <w:szCs w:val="24"/>
          <w:lang w:val="zh-CN" w:eastAsia="zh-CN"/>
        </w:rPr>
        <w:t>生物多样性平台</w:t>
      </w:r>
      <w:r w:rsidR="00AF755E" w:rsidRPr="00020F86">
        <w:rPr>
          <w:rFonts w:hint="eastAsia"/>
          <w:sz w:val="24"/>
          <w:szCs w:val="24"/>
          <w:lang w:val="zh-CN" w:eastAsia="zh-CN"/>
        </w:rPr>
        <w:t>的启动工作</w:t>
      </w:r>
      <w:r w:rsidRPr="00020F86">
        <w:rPr>
          <w:rFonts w:hint="eastAsia"/>
          <w:sz w:val="24"/>
          <w:szCs w:val="24"/>
          <w:lang w:val="zh-CN" w:eastAsia="zh-CN"/>
        </w:rPr>
        <w:t>情况</w:t>
      </w:r>
      <w:r w:rsidR="00AF755E" w:rsidRPr="00020F86">
        <w:rPr>
          <w:rFonts w:hint="eastAsia"/>
          <w:sz w:val="24"/>
          <w:szCs w:val="24"/>
          <w:lang w:val="zh-CN" w:eastAsia="zh-CN"/>
        </w:rPr>
        <w:t>多变，快速进行</w:t>
      </w:r>
      <w:r w:rsidRPr="00020F86">
        <w:rPr>
          <w:rFonts w:hint="eastAsia"/>
          <w:sz w:val="24"/>
          <w:szCs w:val="24"/>
          <w:lang w:val="zh-CN" w:eastAsia="zh-CN"/>
        </w:rPr>
        <w:t>。今后要适当注意管理</w:t>
      </w:r>
      <w:r w:rsidR="00171EE9">
        <w:rPr>
          <w:rFonts w:hint="eastAsia"/>
          <w:sz w:val="24"/>
          <w:szCs w:val="24"/>
          <w:lang w:val="zh-CN" w:eastAsia="zh-CN"/>
        </w:rPr>
        <w:t>其</w:t>
      </w:r>
      <w:r w:rsidRPr="00020F86">
        <w:rPr>
          <w:rFonts w:hint="eastAsia"/>
          <w:sz w:val="24"/>
          <w:szCs w:val="24"/>
          <w:lang w:val="zh-CN" w:eastAsia="zh-CN"/>
        </w:rPr>
        <w:t>净资产，将净营运比率稳定在零以上，确保业务准备金比率为正数。缺乏可靠的长期收入来源尤其令人关切，生物多样性平台的财务可持续性仍然容易受各国自愿捐款</w:t>
      </w:r>
      <w:r w:rsidR="009F18D3" w:rsidRPr="00020F86">
        <w:rPr>
          <w:rFonts w:hint="eastAsia"/>
          <w:sz w:val="24"/>
          <w:szCs w:val="24"/>
          <w:lang w:val="zh-CN" w:eastAsia="zh-CN"/>
        </w:rPr>
        <w:t>数</w:t>
      </w:r>
      <w:r w:rsidRPr="00020F86">
        <w:rPr>
          <w:rFonts w:hint="eastAsia"/>
          <w:sz w:val="24"/>
          <w:szCs w:val="24"/>
          <w:lang w:val="zh-CN" w:eastAsia="zh-CN"/>
        </w:rPr>
        <w:t>额波动的影响。就</w:t>
      </w:r>
      <w:r w:rsidR="00171EE9">
        <w:rPr>
          <w:rFonts w:hint="eastAsia"/>
          <w:sz w:val="24"/>
          <w:szCs w:val="24"/>
          <w:lang w:val="zh-CN" w:eastAsia="zh-CN"/>
        </w:rPr>
        <w:t>应对</w:t>
      </w:r>
      <w:r w:rsidRPr="00020F86">
        <w:rPr>
          <w:rFonts w:hint="eastAsia"/>
          <w:sz w:val="24"/>
          <w:szCs w:val="24"/>
          <w:lang w:val="zh-CN" w:eastAsia="zh-CN"/>
        </w:rPr>
        <w:t>这些</w:t>
      </w:r>
      <w:r w:rsidR="00171EE9">
        <w:rPr>
          <w:rFonts w:hint="eastAsia"/>
          <w:sz w:val="24"/>
          <w:szCs w:val="24"/>
          <w:lang w:val="zh-CN" w:eastAsia="zh-CN"/>
        </w:rPr>
        <w:t>问题</w:t>
      </w:r>
      <w:r w:rsidRPr="00020F86">
        <w:rPr>
          <w:rFonts w:hint="eastAsia"/>
          <w:sz w:val="24"/>
          <w:szCs w:val="24"/>
          <w:lang w:val="zh-CN" w:eastAsia="zh-CN"/>
        </w:rPr>
        <w:t>需要</w:t>
      </w:r>
      <w:r w:rsidR="009F18D3" w:rsidRPr="00020F86">
        <w:rPr>
          <w:rFonts w:hint="eastAsia"/>
          <w:sz w:val="24"/>
          <w:szCs w:val="24"/>
          <w:lang w:val="zh-CN" w:eastAsia="zh-CN"/>
        </w:rPr>
        <w:t>开展</w:t>
      </w:r>
      <w:r w:rsidR="00171EE9">
        <w:rPr>
          <w:rFonts w:hint="eastAsia"/>
          <w:sz w:val="24"/>
          <w:szCs w:val="24"/>
          <w:lang w:val="zh-CN" w:eastAsia="zh-CN"/>
        </w:rPr>
        <w:t>的</w:t>
      </w:r>
      <w:r w:rsidRPr="00020F86">
        <w:rPr>
          <w:rFonts w:hint="eastAsia"/>
          <w:sz w:val="24"/>
          <w:szCs w:val="24"/>
          <w:lang w:val="zh-CN" w:eastAsia="zh-CN"/>
        </w:rPr>
        <w:t>创新而言，有关筹资战略还不能令人信服。</w:t>
      </w:r>
    </w:p>
    <w:p w14:paraId="7279A10A" w14:textId="6A7AA3CB" w:rsidR="00A10C38" w:rsidRPr="00020F86" w:rsidRDefault="00A10C38" w:rsidP="004D2BFF">
      <w:pPr>
        <w:pStyle w:val="Normalnumber"/>
        <w:jc w:val="both"/>
        <w:rPr>
          <w:sz w:val="24"/>
          <w:szCs w:val="24"/>
          <w:lang w:val="zh-CN" w:eastAsia="zh-CN"/>
        </w:rPr>
      </w:pPr>
      <w:r w:rsidRPr="004D2BFF">
        <w:rPr>
          <w:rFonts w:ascii="SimHei" w:eastAsia="SimHei" w:hAnsi="SimHei" w:hint="eastAsia"/>
          <w:b/>
          <w:sz w:val="24"/>
          <w:szCs w:val="24"/>
          <w:lang w:val="zh-CN" w:eastAsia="zh-CN"/>
        </w:rPr>
        <w:t>新的影响力</w:t>
      </w:r>
      <w:r w:rsidRPr="00020F86">
        <w:rPr>
          <w:rFonts w:hint="eastAsia"/>
          <w:sz w:val="24"/>
          <w:szCs w:val="24"/>
          <w:lang w:val="zh-CN" w:eastAsia="zh-CN"/>
        </w:rPr>
        <w:t>：</w:t>
      </w:r>
      <w:r w:rsidR="00171EE9">
        <w:rPr>
          <w:rFonts w:hint="eastAsia"/>
          <w:sz w:val="24"/>
          <w:szCs w:val="24"/>
          <w:lang w:val="zh-CN" w:eastAsia="zh-CN"/>
        </w:rPr>
        <w:t>要</w:t>
      </w:r>
      <w:r w:rsidRPr="00020F86">
        <w:rPr>
          <w:rFonts w:hint="eastAsia"/>
          <w:sz w:val="24"/>
          <w:szCs w:val="24"/>
          <w:lang w:val="zh-CN" w:eastAsia="zh-CN"/>
        </w:rPr>
        <w:t>明确陈述生物多样性平台的影响力目前还为时过早，因为这类知识的产生、吸收、影响力和长期影响</w:t>
      </w:r>
      <w:r w:rsidR="00171EE9">
        <w:rPr>
          <w:rFonts w:hint="eastAsia"/>
          <w:sz w:val="24"/>
          <w:szCs w:val="24"/>
          <w:lang w:val="zh-CN" w:eastAsia="zh-CN"/>
        </w:rPr>
        <w:t>之间</w:t>
      </w:r>
      <w:r w:rsidRPr="00020F86">
        <w:rPr>
          <w:rFonts w:hint="eastAsia"/>
          <w:sz w:val="24"/>
          <w:szCs w:val="24"/>
          <w:lang w:val="zh-CN" w:eastAsia="zh-CN"/>
        </w:rPr>
        <w:t>往往有很大的</w:t>
      </w:r>
      <w:r w:rsidR="009F18D3" w:rsidRPr="00020F86">
        <w:rPr>
          <w:rFonts w:hint="eastAsia"/>
          <w:sz w:val="24"/>
          <w:szCs w:val="24"/>
          <w:lang w:val="zh-CN" w:eastAsia="zh-CN"/>
        </w:rPr>
        <w:t>滞后</w:t>
      </w:r>
      <w:r w:rsidRPr="00020F86">
        <w:rPr>
          <w:rFonts w:hint="eastAsia"/>
          <w:sz w:val="24"/>
          <w:szCs w:val="24"/>
          <w:lang w:val="zh-CN" w:eastAsia="zh-CN"/>
        </w:rPr>
        <w:t>，而且通常很难预测知识将通过哪些途径产生影响。生物多样性平台</w:t>
      </w:r>
      <w:r w:rsidR="00171EE9">
        <w:rPr>
          <w:rFonts w:hint="eastAsia"/>
          <w:sz w:val="24"/>
          <w:szCs w:val="24"/>
          <w:lang w:val="zh-CN" w:eastAsia="zh-CN"/>
        </w:rPr>
        <w:t>已经</w:t>
      </w:r>
      <w:r w:rsidRPr="00020F86">
        <w:rPr>
          <w:rFonts w:hint="eastAsia"/>
          <w:sz w:val="24"/>
          <w:szCs w:val="24"/>
          <w:lang w:val="zh-CN" w:eastAsia="zh-CN"/>
        </w:rPr>
        <w:t>对了解生物多样性丧失和生态系统服务退化的</w:t>
      </w:r>
      <w:r w:rsidR="009F18D3" w:rsidRPr="00020F86">
        <w:rPr>
          <w:rFonts w:hint="eastAsia"/>
          <w:sz w:val="24"/>
          <w:szCs w:val="24"/>
          <w:lang w:val="zh-CN" w:eastAsia="zh-CN"/>
        </w:rPr>
        <w:t>起因</w:t>
      </w:r>
      <w:r w:rsidRPr="00020F86">
        <w:rPr>
          <w:rFonts w:hint="eastAsia"/>
          <w:sz w:val="24"/>
          <w:szCs w:val="24"/>
          <w:lang w:val="zh-CN" w:eastAsia="zh-CN"/>
        </w:rPr>
        <w:t>作出了重要</w:t>
      </w:r>
      <w:r w:rsidR="009E3E25">
        <w:rPr>
          <w:rFonts w:hint="eastAsia"/>
          <w:sz w:val="24"/>
          <w:szCs w:val="24"/>
          <w:lang w:val="zh-CN" w:eastAsia="zh-CN"/>
        </w:rPr>
        <w:t>而</w:t>
      </w:r>
      <w:r w:rsidRPr="00020F86">
        <w:rPr>
          <w:rFonts w:hint="eastAsia"/>
          <w:sz w:val="24"/>
          <w:szCs w:val="24"/>
          <w:lang w:val="zh-CN" w:eastAsia="zh-CN"/>
        </w:rPr>
        <w:t>积极的贡献，并在</w:t>
      </w:r>
      <w:r w:rsidR="009F18D3" w:rsidRPr="00020F86">
        <w:rPr>
          <w:rFonts w:hint="eastAsia"/>
          <w:sz w:val="24"/>
          <w:szCs w:val="24"/>
          <w:lang w:val="zh-CN" w:eastAsia="zh-CN"/>
        </w:rPr>
        <w:t>动员</w:t>
      </w:r>
      <w:r w:rsidRPr="00020F86">
        <w:rPr>
          <w:rFonts w:hint="eastAsia"/>
          <w:sz w:val="24"/>
          <w:szCs w:val="24"/>
          <w:lang w:val="zh-CN" w:eastAsia="zh-CN"/>
        </w:rPr>
        <w:t>学术团体和非正式区域环境和养护联盟方面产生了连锁反应。它</w:t>
      </w:r>
      <w:r w:rsidR="00171EE9" w:rsidRPr="00FE49F5">
        <w:rPr>
          <w:sz w:val="24"/>
          <w:szCs w:val="24"/>
          <w:lang w:val="zh-CN" w:eastAsia="zh-CN"/>
        </w:rPr>
        <w:t>似乎</w:t>
      </w:r>
      <w:r w:rsidRPr="00020F86">
        <w:rPr>
          <w:rFonts w:hint="eastAsia"/>
          <w:sz w:val="24"/>
          <w:szCs w:val="24"/>
          <w:lang w:val="zh-CN" w:eastAsia="zh-CN"/>
        </w:rPr>
        <w:t>在</w:t>
      </w:r>
      <w:r w:rsidR="00171EE9" w:rsidRPr="00413E52">
        <w:rPr>
          <w:sz w:val="24"/>
          <w:szCs w:val="24"/>
          <w:lang w:val="zh-CN" w:eastAsia="zh-CN"/>
        </w:rPr>
        <w:t>接触</w:t>
      </w:r>
      <w:r w:rsidRPr="00020F86">
        <w:rPr>
          <w:rFonts w:hint="eastAsia"/>
          <w:sz w:val="24"/>
          <w:szCs w:val="24"/>
          <w:lang w:val="zh-CN" w:eastAsia="zh-CN"/>
        </w:rPr>
        <w:t>全球决策者方面取得了重大成功，并在一定程度上在</w:t>
      </w:r>
      <w:r w:rsidR="00171EE9" w:rsidRPr="00393EA7">
        <w:rPr>
          <w:sz w:val="24"/>
          <w:szCs w:val="24"/>
          <w:lang w:val="zh-CN" w:eastAsia="zh-CN"/>
        </w:rPr>
        <w:t>接触</w:t>
      </w:r>
      <w:r w:rsidRPr="00020F86">
        <w:rPr>
          <w:rFonts w:hint="eastAsia"/>
          <w:sz w:val="24"/>
          <w:szCs w:val="24"/>
          <w:lang w:val="zh-CN" w:eastAsia="zh-CN"/>
        </w:rPr>
        <w:t>同与其工作没有直接联系的各国决策者和科学家方面取得了成功。它在接触实践者</w:t>
      </w:r>
      <w:r w:rsidR="00171EE9">
        <w:rPr>
          <w:rFonts w:hint="eastAsia"/>
          <w:sz w:val="24"/>
          <w:szCs w:val="24"/>
          <w:lang w:val="zh-CN" w:eastAsia="zh-CN"/>
        </w:rPr>
        <w:t>（</w:t>
      </w:r>
      <w:r w:rsidRPr="00020F86">
        <w:rPr>
          <w:rFonts w:hint="eastAsia"/>
          <w:sz w:val="24"/>
          <w:szCs w:val="24"/>
          <w:lang w:val="zh-CN" w:eastAsia="zh-CN"/>
        </w:rPr>
        <w:t>即养护和发展项目的</w:t>
      </w:r>
      <w:r w:rsidR="009F18D3" w:rsidRPr="00020F86">
        <w:rPr>
          <w:rFonts w:hint="eastAsia"/>
          <w:sz w:val="24"/>
          <w:szCs w:val="24"/>
          <w:lang w:val="zh-CN" w:eastAsia="zh-CN"/>
        </w:rPr>
        <w:t>执行者</w:t>
      </w:r>
      <w:r w:rsidR="00171EE9">
        <w:rPr>
          <w:rFonts w:hint="eastAsia"/>
          <w:sz w:val="24"/>
          <w:szCs w:val="24"/>
          <w:lang w:val="zh-CN" w:eastAsia="zh-CN"/>
        </w:rPr>
        <w:t>）</w:t>
      </w:r>
      <w:r w:rsidRPr="00020F86">
        <w:rPr>
          <w:rFonts w:hint="eastAsia"/>
          <w:sz w:val="24"/>
          <w:szCs w:val="24"/>
          <w:lang w:val="zh-CN" w:eastAsia="zh-CN"/>
        </w:rPr>
        <w:t>方面</w:t>
      </w:r>
      <w:r w:rsidR="00171EE9">
        <w:rPr>
          <w:rFonts w:hint="eastAsia"/>
          <w:sz w:val="24"/>
          <w:szCs w:val="24"/>
          <w:lang w:val="zh-CN" w:eastAsia="zh-CN"/>
        </w:rPr>
        <w:t>不太成功</w:t>
      </w:r>
      <w:r w:rsidRPr="00020F86">
        <w:rPr>
          <w:rFonts w:hint="eastAsia"/>
          <w:sz w:val="24"/>
          <w:szCs w:val="24"/>
          <w:lang w:val="zh-CN" w:eastAsia="zh-CN"/>
        </w:rPr>
        <w:t>，</w:t>
      </w:r>
      <w:r w:rsidR="00171EE9">
        <w:rPr>
          <w:rFonts w:hint="eastAsia"/>
          <w:sz w:val="24"/>
          <w:szCs w:val="24"/>
          <w:lang w:val="zh-CN" w:eastAsia="zh-CN"/>
        </w:rPr>
        <w:t>而且</w:t>
      </w:r>
      <w:r w:rsidRPr="00020F86">
        <w:rPr>
          <w:rFonts w:hint="eastAsia"/>
          <w:sz w:val="24"/>
          <w:szCs w:val="24"/>
          <w:lang w:val="zh-CN" w:eastAsia="zh-CN"/>
        </w:rPr>
        <w:t>尚未接触到地方决策者、私营部门和公民。虽然生物多样性平台完全有能力促进大规模的系统变革，但</w:t>
      </w:r>
      <w:r w:rsidR="009F18D3" w:rsidRPr="00020F86">
        <w:rPr>
          <w:rFonts w:hint="eastAsia"/>
          <w:sz w:val="24"/>
          <w:szCs w:val="24"/>
          <w:lang w:val="zh-CN" w:eastAsia="zh-CN"/>
        </w:rPr>
        <w:t>这一方面没有在</w:t>
      </w:r>
      <w:r w:rsidRPr="00020F86">
        <w:rPr>
          <w:rFonts w:hint="eastAsia"/>
          <w:sz w:val="24"/>
          <w:szCs w:val="24"/>
          <w:lang w:val="zh-CN" w:eastAsia="zh-CN"/>
        </w:rPr>
        <w:t>平台</w:t>
      </w:r>
      <w:r w:rsidR="00171EE9">
        <w:rPr>
          <w:rFonts w:hint="eastAsia"/>
          <w:sz w:val="24"/>
          <w:szCs w:val="24"/>
          <w:lang w:val="zh-CN" w:eastAsia="zh-CN"/>
        </w:rPr>
        <w:t>的</w:t>
      </w:r>
      <w:r w:rsidRPr="00020F86">
        <w:rPr>
          <w:rFonts w:hint="eastAsia"/>
          <w:sz w:val="24"/>
          <w:szCs w:val="24"/>
          <w:lang w:val="zh-CN" w:eastAsia="zh-CN"/>
        </w:rPr>
        <w:t>官方决定</w:t>
      </w:r>
      <w:r w:rsidR="009F18D3" w:rsidRPr="00020F86">
        <w:rPr>
          <w:rFonts w:hint="eastAsia"/>
          <w:sz w:val="24"/>
          <w:szCs w:val="24"/>
          <w:lang w:val="zh-CN" w:eastAsia="zh-CN"/>
        </w:rPr>
        <w:t>中得到</w:t>
      </w:r>
      <w:r w:rsidRPr="00020F86">
        <w:rPr>
          <w:rFonts w:hint="eastAsia"/>
          <w:sz w:val="24"/>
          <w:szCs w:val="24"/>
          <w:lang w:val="zh-CN" w:eastAsia="zh-CN"/>
        </w:rPr>
        <w:t>充分考虑。</w:t>
      </w:r>
    </w:p>
    <w:p w14:paraId="3F23F3B2" w14:textId="123726CD" w:rsidR="00A10C38" w:rsidRPr="00020F86" w:rsidRDefault="00A10C38" w:rsidP="004D2BFF">
      <w:pPr>
        <w:pStyle w:val="Normalnumber"/>
        <w:jc w:val="both"/>
        <w:rPr>
          <w:sz w:val="24"/>
          <w:szCs w:val="24"/>
          <w:lang w:val="zh-CN" w:eastAsia="zh-CN"/>
        </w:rPr>
      </w:pPr>
      <w:r w:rsidRPr="00020F86">
        <w:rPr>
          <w:rFonts w:hint="eastAsia"/>
          <w:sz w:val="24"/>
          <w:szCs w:val="24"/>
          <w:lang w:val="zh-CN" w:eastAsia="zh-CN"/>
        </w:rPr>
        <w:t>我们在完整报告</w:t>
      </w:r>
      <w:r w:rsidR="00D14705">
        <w:rPr>
          <w:rFonts w:hint="eastAsia"/>
          <w:sz w:val="24"/>
          <w:szCs w:val="24"/>
          <w:lang w:val="zh-CN" w:eastAsia="zh-CN"/>
        </w:rPr>
        <w:t>（</w:t>
      </w:r>
      <w:r w:rsidRPr="00020F86">
        <w:rPr>
          <w:sz w:val="24"/>
          <w:szCs w:val="24"/>
          <w:lang w:val="zh-CN" w:eastAsia="zh-CN"/>
        </w:rPr>
        <w:t>IPBES/7/INF/18</w:t>
      </w:r>
      <w:r w:rsidR="00D14705">
        <w:rPr>
          <w:rFonts w:hint="eastAsia"/>
          <w:sz w:val="24"/>
          <w:szCs w:val="24"/>
          <w:lang w:val="zh-CN" w:eastAsia="zh-CN"/>
        </w:rPr>
        <w:t>）的主体部分</w:t>
      </w:r>
      <w:r w:rsidRPr="00020F86">
        <w:rPr>
          <w:rFonts w:hint="eastAsia"/>
          <w:sz w:val="24"/>
          <w:szCs w:val="24"/>
          <w:lang w:val="zh-CN" w:eastAsia="zh-CN"/>
        </w:rPr>
        <w:t>中提</w:t>
      </w:r>
      <w:r w:rsidR="009F18D3" w:rsidRPr="00020F86">
        <w:rPr>
          <w:rFonts w:hint="eastAsia"/>
          <w:sz w:val="24"/>
          <w:szCs w:val="24"/>
          <w:lang w:val="zh-CN" w:eastAsia="zh-CN"/>
        </w:rPr>
        <w:t>出</w:t>
      </w:r>
      <w:r w:rsidRPr="00020F86">
        <w:rPr>
          <w:rFonts w:hint="eastAsia"/>
          <w:sz w:val="24"/>
          <w:szCs w:val="24"/>
          <w:lang w:val="zh-CN" w:eastAsia="zh-CN"/>
        </w:rPr>
        <w:t>了</w:t>
      </w:r>
      <w:r w:rsidRPr="00020F86">
        <w:rPr>
          <w:sz w:val="24"/>
          <w:szCs w:val="24"/>
          <w:lang w:val="zh-CN" w:eastAsia="zh-CN"/>
        </w:rPr>
        <w:t>45</w:t>
      </w:r>
      <w:r w:rsidRPr="00020F86">
        <w:rPr>
          <w:rFonts w:hint="eastAsia"/>
          <w:sz w:val="24"/>
          <w:szCs w:val="24"/>
          <w:lang w:val="zh-CN" w:eastAsia="zh-CN"/>
        </w:rPr>
        <w:t>个结论，每个结论</w:t>
      </w:r>
      <w:r w:rsidR="009F18D3" w:rsidRPr="00020F86">
        <w:rPr>
          <w:rFonts w:hint="eastAsia"/>
          <w:sz w:val="24"/>
          <w:szCs w:val="24"/>
          <w:lang w:val="zh-CN" w:eastAsia="zh-CN"/>
        </w:rPr>
        <w:t>都</w:t>
      </w:r>
      <w:r w:rsidRPr="00020F86">
        <w:rPr>
          <w:rFonts w:hint="eastAsia"/>
          <w:sz w:val="24"/>
          <w:szCs w:val="24"/>
          <w:lang w:val="zh-CN" w:eastAsia="zh-CN"/>
        </w:rPr>
        <w:t>有详细的解释，</w:t>
      </w:r>
      <w:r w:rsidR="009F18D3" w:rsidRPr="00020F86">
        <w:rPr>
          <w:rFonts w:hint="eastAsia"/>
          <w:sz w:val="24"/>
          <w:szCs w:val="24"/>
          <w:lang w:val="zh-CN" w:eastAsia="zh-CN"/>
        </w:rPr>
        <w:t>并</w:t>
      </w:r>
      <w:r w:rsidRPr="00020F86">
        <w:rPr>
          <w:rFonts w:hint="eastAsia"/>
          <w:sz w:val="24"/>
          <w:szCs w:val="24"/>
          <w:lang w:val="zh-CN" w:eastAsia="zh-CN"/>
        </w:rPr>
        <w:t>根据这些结论提出了</w:t>
      </w:r>
      <w:r w:rsidRPr="00020F86">
        <w:rPr>
          <w:sz w:val="24"/>
          <w:szCs w:val="24"/>
          <w:lang w:val="zh-CN" w:eastAsia="zh-CN"/>
        </w:rPr>
        <w:t>36</w:t>
      </w:r>
      <w:r w:rsidRPr="00020F86">
        <w:rPr>
          <w:rFonts w:hint="eastAsia"/>
          <w:sz w:val="24"/>
          <w:szCs w:val="24"/>
          <w:lang w:val="zh-CN" w:eastAsia="zh-CN"/>
        </w:rPr>
        <w:t>项建议。完整报告中有关于这些结论和建议的全面阐述，本</w:t>
      </w:r>
      <w:r w:rsidR="00AF17EB">
        <w:rPr>
          <w:rFonts w:hint="eastAsia"/>
          <w:sz w:val="24"/>
          <w:szCs w:val="24"/>
          <w:lang w:val="zh-CN" w:eastAsia="zh-CN"/>
        </w:rPr>
        <w:t>附件</w:t>
      </w:r>
      <w:r w:rsidRPr="00020F86">
        <w:rPr>
          <w:rFonts w:hint="eastAsia"/>
          <w:sz w:val="24"/>
          <w:szCs w:val="24"/>
          <w:lang w:val="zh-CN" w:eastAsia="zh-CN"/>
        </w:rPr>
        <w:t>结尾处的表格中有这些结论和建议的摘要。</w:t>
      </w:r>
    </w:p>
    <w:bookmarkEnd w:id="3"/>
    <w:p w14:paraId="5057BCC2" w14:textId="51D2359F" w:rsidR="00855F33" w:rsidRPr="00707912" w:rsidRDefault="00326BD4" w:rsidP="00707912">
      <w:pPr>
        <w:pStyle w:val="CH1"/>
        <w:ind w:hanging="887"/>
        <w:jc w:val="both"/>
        <w:rPr>
          <w:sz w:val="32"/>
          <w:szCs w:val="32"/>
        </w:rPr>
      </w:pPr>
      <w:r w:rsidRPr="00707912">
        <w:rPr>
          <w:sz w:val="32"/>
          <w:szCs w:val="32"/>
          <w:lang w:val="zh-CN"/>
        </w:rPr>
        <w:tab/>
      </w:r>
      <w:r w:rsidR="00855F33" w:rsidRPr="00707912">
        <w:rPr>
          <w:rFonts w:eastAsia="SimHei"/>
          <w:sz w:val="32"/>
          <w:szCs w:val="32"/>
          <w:lang w:val="zh-CN" w:eastAsia="zh-CN"/>
        </w:rPr>
        <w:t>二</w:t>
      </w:r>
      <w:r w:rsidR="00D14705" w:rsidRPr="00707912">
        <w:rPr>
          <w:rFonts w:eastAsia="SimHei" w:hint="eastAsia"/>
          <w:sz w:val="32"/>
          <w:szCs w:val="32"/>
          <w:lang w:val="zh-CN" w:eastAsia="zh-CN"/>
        </w:rPr>
        <w:t>、</w:t>
      </w:r>
      <w:r w:rsidR="00855F33" w:rsidRPr="00707912">
        <w:rPr>
          <w:rFonts w:eastAsia="SimHei"/>
          <w:sz w:val="32"/>
          <w:szCs w:val="32"/>
          <w:lang w:val="zh-CN" w:eastAsia="zh-CN"/>
        </w:rPr>
        <w:tab/>
      </w:r>
      <w:r w:rsidR="00855F33" w:rsidRPr="00707912">
        <w:rPr>
          <w:rFonts w:eastAsia="SimHei"/>
          <w:sz w:val="32"/>
          <w:szCs w:val="32"/>
          <w:lang w:val="zh-CN" w:eastAsia="zh-CN"/>
        </w:rPr>
        <w:t>建议</w:t>
      </w:r>
    </w:p>
    <w:p w14:paraId="3951E2F4" w14:textId="71F9E2D9" w:rsidR="007C259F" w:rsidRPr="00020F86" w:rsidRDefault="007C259F" w:rsidP="004D2BFF">
      <w:pPr>
        <w:pStyle w:val="Normalnumber"/>
        <w:jc w:val="both"/>
        <w:rPr>
          <w:sz w:val="24"/>
          <w:szCs w:val="24"/>
          <w:lang w:val="zh-CN" w:eastAsia="zh-CN"/>
        </w:rPr>
      </w:pPr>
      <w:bookmarkStart w:id="4" w:name="_Hlk499031423"/>
      <w:r w:rsidRPr="00020F86">
        <w:rPr>
          <w:rFonts w:hint="eastAsia"/>
          <w:sz w:val="24"/>
          <w:szCs w:val="24"/>
          <w:lang w:val="zh-CN" w:eastAsia="zh-CN"/>
        </w:rPr>
        <w:t>审查小组提出了六个总体领域，</w:t>
      </w:r>
      <w:r w:rsidR="00D14705">
        <w:rPr>
          <w:rFonts w:hint="eastAsia"/>
          <w:sz w:val="24"/>
          <w:szCs w:val="24"/>
          <w:lang w:val="zh-CN" w:eastAsia="zh-CN"/>
        </w:rPr>
        <w:t>需要</w:t>
      </w:r>
      <w:r w:rsidR="00D14705" w:rsidRPr="007C2E08">
        <w:rPr>
          <w:sz w:val="24"/>
          <w:szCs w:val="24"/>
          <w:lang w:val="zh-CN" w:eastAsia="zh-CN"/>
        </w:rPr>
        <w:t>平台的成员、领导</w:t>
      </w:r>
      <w:r w:rsidR="00D14705">
        <w:rPr>
          <w:rFonts w:hint="eastAsia"/>
          <w:sz w:val="24"/>
          <w:szCs w:val="24"/>
          <w:lang w:val="zh-CN" w:eastAsia="zh-CN"/>
        </w:rPr>
        <w:t>者</w:t>
      </w:r>
      <w:r w:rsidR="00D14705" w:rsidRPr="007C2E08">
        <w:rPr>
          <w:sz w:val="24"/>
          <w:szCs w:val="24"/>
          <w:lang w:val="zh-CN" w:eastAsia="zh-CN"/>
        </w:rPr>
        <w:t>、</w:t>
      </w:r>
      <w:r w:rsidR="00D14705">
        <w:rPr>
          <w:rFonts w:hint="eastAsia"/>
          <w:sz w:val="24"/>
          <w:szCs w:val="24"/>
          <w:lang w:val="zh-CN" w:eastAsia="zh-CN"/>
        </w:rPr>
        <w:t>合作</w:t>
      </w:r>
      <w:r w:rsidR="00D14705" w:rsidRPr="007C2E08">
        <w:rPr>
          <w:sz w:val="24"/>
          <w:szCs w:val="24"/>
          <w:lang w:val="zh-CN" w:eastAsia="zh-CN"/>
        </w:rPr>
        <w:t>伙伴和其他利益攸关方</w:t>
      </w:r>
      <w:r w:rsidR="00D14705">
        <w:rPr>
          <w:rFonts w:hint="eastAsia"/>
          <w:sz w:val="24"/>
          <w:szCs w:val="24"/>
          <w:lang w:val="zh-CN" w:eastAsia="zh-CN"/>
        </w:rPr>
        <w:t>关注；平台</w:t>
      </w:r>
      <w:r w:rsidRPr="00020F86">
        <w:rPr>
          <w:rFonts w:hint="eastAsia"/>
          <w:sz w:val="24"/>
          <w:szCs w:val="24"/>
          <w:lang w:val="zh-CN" w:eastAsia="zh-CN"/>
        </w:rPr>
        <w:t>要执行</w:t>
      </w:r>
      <w:r w:rsidR="00D14705">
        <w:rPr>
          <w:rFonts w:hint="eastAsia"/>
          <w:sz w:val="24"/>
          <w:szCs w:val="24"/>
          <w:lang w:val="zh-CN" w:eastAsia="zh-CN"/>
        </w:rPr>
        <w:t>其</w:t>
      </w:r>
      <w:r w:rsidRPr="00020F86">
        <w:rPr>
          <w:rFonts w:hint="eastAsia"/>
          <w:sz w:val="24"/>
          <w:szCs w:val="24"/>
          <w:lang w:val="zh-CN" w:eastAsia="zh-CN"/>
        </w:rPr>
        <w:t>作为科学与政策衔接机制的任务，</w:t>
      </w:r>
      <w:r w:rsidR="009F18D3" w:rsidRPr="00020F86">
        <w:rPr>
          <w:rFonts w:hint="eastAsia"/>
          <w:sz w:val="24"/>
          <w:szCs w:val="24"/>
          <w:lang w:val="zh-CN" w:eastAsia="zh-CN"/>
        </w:rPr>
        <w:t>也需要</w:t>
      </w:r>
      <w:r w:rsidR="00D14705">
        <w:rPr>
          <w:rFonts w:hint="eastAsia"/>
          <w:sz w:val="24"/>
          <w:szCs w:val="24"/>
          <w:lang w:val="zh-CN" w:eastAsia="zh-CN"/>
        </w:rPr>
        <w:t>对之</w:t>
      </w:r>
      <w:r w:rsidR="009F18D3" w:rsidRPr="00020F86">
        <w:rPr>
          <w:rFonts w:hint="eastAsia"/>
          <w:sz w:val="24"/>
          <w:szCs w:val="24"/>
          <w:lang w:val="zh-CN" w:eastAsia="zh-CN"/>
        </w:rPr>
        <w:t>加以</w:t>
      </w:r>
      <w:r w:rsidRPr="00020F86">
        <w:rPr>
          <w:rFonts w:hint="eastAsia"/>
          <w:sz w:val="24"/>
          <w:szCs w:val="24"/>
          <w:lang w:val="zh-CN" w:eastAsia="zh-CN"/>
        </w:rPr>
        <w:t>思考。</w:t>
      </w:r>
    </w:p>
    <w:p w14:paraId="2C30907F" w14:textId="1ED6E268" w:rsidR="00693708" w:rsidRPr="00707912" w:rsidRDefault="00693708" w:rsidP="00707912">
      <w:pPr>
        <w:pStyle w:val="CH2"/>
        <w:ind w:right="16" w:hanging="1067"/>
        <w:jc w:val="both"/>
        <w:rPr>
          <w:sz w:val="28"/>
          <w:szCs w:val="28"/>
          <w:lang w:val="zh-CN" w:eastAsia="zh-CN"/>
        </w:rPr>
      </w:pPr>
      <w:r w:rsidRPr="00020F86">
        <w:rPr>
          <w:lang w:val="zh-CN"/>
        </w:rPr>
        <w:tab/>
      </w:r>
      <w:r w:rsidR="003950E3" w:rsidRPr="00020F86">
        <w:rPr>
          <w:lang w:val="zh-CN" w:eastAsia="zh-CN"/>
        </w:rPr>
        <w:t xml:space="preserve"> </w:t>
      </w:r>
      <w:r w:rsidR="003950E3" w:rsidRPr="00020F86">
        <w:rPr>
          <w:lang w:val="zh-CN"/>
        </w:rPr>
        <w:t xml:space="preserve">         </w:t>
      </w:r>
      <w:r w:rsidRPr="00707912">
        <w:rPr>
          <w:rFonts w:eastAsia="SimHei"/>
          <w:sz w:val="28"/>
          <w:szCs w:val="28"/>
          <w:lang w:val="zh-CN"/>
        </w:rPr>
        <w:t>A.</w:t>
      </w:r>
      <w:r w:rsidR="00326BD4" w:rsidRPr="00707912">
        <w:rPr>
          <w:rFonts w:eastAsia="SimHei"/>
          <w:sz w:val="28"/>
          <w:szCs w:val="28"/>
          <w:lang w:val="zh-CN"/>
        </w:rPr>
        <w:t xml:space="preserve"> </w:t>
      </w:r>
      <w:r w:rsidR="003950E3" w:rsidRPr="00707912">
        <w:rPr>
          <w:rFonts w:eastAsia="SimHei"/>
          <w:sz w:val="28"/>
          <w:szCs w:val="28"/>
          <w:lang w:val="zh-CN"/>
        </w:rPr>
        <w:t xml:space="preserve">  </w:t>
      </w:r>
      <w:r w:rsidRPr="00707912">
        <w:rPr>
          <w:rFonts w:eastAsia="SimHei"/>
          <w:sz w:val="28"/>
          <w:szCs w:val="28"/>
          <w:lang w:val="zh-CN" w:eastAsia="zh-CN"/>
        </w:rPr>
        <w:t>为</w:t>
      </w:r>
      <w:r w:rsidR="00D14705" w:rsidRPr="00707912">
        <w:rPr>
          <w:rFonts w:eastAsia="SimHei"/>
          <w:sz w:val="28"/>
          <w:szCs w:val="28"/>
          <w:lang w:val="zh-CN" w:eastAsia="zh-CN"/>
        </w:rPr>
        <w:t>长期</w:t>
      </w:r>
      <w:r w:rsidRPr="00707912">
        <w:rPr>
          <w:rFonts w:eastAsia="SimHei"/>
          <w:sz w:val="28"/>
          <w:szCs w:val="28"/>
          <w:lang w:val="zh-CN" w:eastAsia="zh-CN"/>
        </w:rPr>
        <w:t>确保</w:t>
      </w:r>
      <w:r w:rsidR="00D14705" w:rsidRPr="00707912">
        <w:rPr>
          <w:rFonts w:eastAsia="SimHei" w:hint="eastAsia"/>
          <w:sz w:val="28"/>
          <w:szCs w:val="28"/>
          <w:lang w:val="zh-CN" w:eastAsia="zh-CN"/>
        </w:rPr>
        <w:t>其</w:t>
      </w:r>
      <w:r w:rsidRPr="00707912">
        <w:rPr>
          <w:rFonts w:eastAsia="SimHei"/>
          <w:sz w:val="28"/>
          <w:szCs w:val="28"/>
          <w:lang w:val="zh-CN" w:eastAsia="zh-CN"/>
        </w:rPr>
        <w:t>战略重要性和可持续性，生物多样性平台必须更有意识地关注</w:t>
      </w:r>
      <w:r w:rsidR="00D14705" w:rsidRPr="00707912">
        <w:rPr>
          <w:rFonts w:eastAsia="SimHei" w:hint="eastAsia"/>
          <w:sz w:val="28"/>
          <w:szCs w:val="28"/>
          <w:lang w:val="zh-CN" w:eastAsia="zh-CN"/>
        </w:rPr>
        <w:t>其</w:t>
      </w:r>
      <w:r w:rsidRPr="00707912">
        <w:rPr>
          <w:rFonts w:eastAsia="SimHei"/>
          <w:sz w:val="28"/>
          <w:szCs w:val="28"/>
          <w:lang w:val="zh-CN" w:eastAsia="zh-CN"/>
        </w:rPr>
        <w:t>最终对生物多样性和生态系统服务状况产生的影响，并在有许多相互竞争的优先事项的复杂情况</w:t>
      </w:r>
      <w:r w:rsidR="009F18D3" w:rsidRPr="00707912">
        <w:rPr>
          <w:rFonts w:eastAsia="SimHei" w:hint="eastAsia"/>
          <w:sz w:val="28"/>
          <w:szCs w:val="28"/>
          <w:lang w:val="zh-CN" w:eastAsia="zh-CN"/>
        </w:rPr>
        <w:t>下</w:t>
      </w:r>
      <w:r w:rsidRPr="00707912">
        <w:rPr>
          <w:rFonts w:eastAsia="SimHei"/>
          <w:sz w:val="28"/>
          <w:szCs w:val="28"/>
          <w:lang w:val="zh-CN" w:eastAsia="zh-CN"/>
        </w:rPr>
        <w:t>维持和加强</w:t>
      </w:r>
      <w:r w:rsidR="00D14705" w:rsidRPr="00707912">
        <w:rPr>
          <w:rFonts w:eastAsia="SimHei" w:hint="eastAsia"/>
          <w:sz w:val="28"/>
          <w:szCs w:val="28"/>
          <w:lang w:val="zh-CN" w:eastAsia="zh-CN"/>
        </w:rPr>
        <w:t>其</w:t>
      </w:r>
      <w:r w:rsidRPr="00707912">
        <w:rPr>
          <w:rFonts w:eastAsia="SimHei"/>
          <w:sz w:val="28"/>
          <w:szCs w:val="28"/>
          <w:lang w:val="zh-CN" w:eastAsia="zh-CN"/>
        </w:rPr>
        <w:t>特殊地位、价值主张和相对优势。</w:t>
      </w:r>
    </w:p>
    <w:p w14:paraId="0020F648" w14:textId="08839818" w:rsidR="007C259F" w:rsidRPr="00707912" w:rsidRDefault="007C259F" w:rsidP="004D2BFF">
      <w:pPr>
        <w:pStyle w:val="Normalnumber"/>
        <w:jc w:val="both"/>
        <w:rPr>
          <w:sz w:val="24"/>
          <w:szCs w:val="24"/>
          <w:lang w:val="zh-CN" w:eastAsia="zh-CN"/>
        </w:rPr>
      </w:pPr>
      <w:r w:rsidRPr="00707912">
        <w:rPr>
          <w:rFonts w:hint="eastAsia"/>
          <w:sz w:val="24"/>
          <w:szCs w:val="24"/>
          <w:lang w:val="zh-CN" w:eastAsia="zh-CN"/>
        </w:rPr>
        <w:t>有共同商定</w:t>
      </w:r>
      <w:r w:rsidR="009F18D3" w:rsidRPr="00707912">
        <w:rPr>
          <w:rFonts w:hint="eastAsia"/>
          <w:sz w:val="24"/>
          <w:szCs w:val="24"/>
          <w:lang w:val="zh-CN" w:eastAsia="zh-CN"/>
        </w:rPr>
        <w:t>并有</w:t>
      </w:r>
      <w:r w:rsidRPr="00707912">
        <w:rPr>
          <w:rFonts w:hint="eastAsia"/>
          <w:sz w:val="24"/>
          <w:szCs w:val="24"/>
          <w:lang w:val="zh-CN" w:eastAsia="zh-CN"/>
        </w:rPr>
        <w:t>明确表述的愿景、任务和适应战略，</w:t>
      </w:r>
      <w:r w:rsidR="00D14705" w:rsidRPr="00707912">
        <w:rPr>
          <w:rFonts w:hint="eastAsia"/>
          <w:sz w:val="24"/>
          <w:szCs w:val="24"/>
          <w:lang w:val="zh-CN" w:eastAsia="zh-CN"/>
        </w:rPr>
        <w:t>同时认识到</w:t>
      </w:r>
      <w:r w:rsidRPr="00707912">
        <w:rPr>
          <w:rFonts w:hint="eastAsia"/>
          <w:sz w:val="24"/>
          <w:szCs w:val="24"/>
          <w:lang w:val="zh-CN" w:eastAsia="zh-CN"/>
        </w:rPr>
        <w:t>平台</w:t>
      </w:r>
      <w:r w:rsidR="00D14705" w:rsidRPr="00707912">
        <w:rPr>
          <w:rFonts w:hint="eastAsia"/>
          <w:sz w:val="24"/>
          <w:szCs w:val="24"/>
          <w:lang w:val="zh-CN" w:eastAsia="zh-CN"/>
        </w:rPr>
        <w:t>在其</w:t>
      </w:r>
      <w:r w:rsidRPr="00707912">
        <w:rPr>
          <w:rFonts w:hint="eastAsia"/>
          <w:sz w:val="24"/>
          <w:szCs w:val="24"/>
          <w:lang w:val="zh-CN" w:eastAsia="zh-CN"/>
        </w:rPr>
        <w:t>中开展工作的多个系统和生态系统，将有助于阐明生物多样性平台作为衔接机制的作用以及平台希望</w:t>
      </w:r>
      <w:r w:rsidR="00F45BDB" w:rsidRPr="00707912">
        <w:rPr>
          <w:rFonts w:hint="eastAsia"/>
          <w:sz w:val="24"/>
          <w:szCs w:val="24"/>
          <w:lang w:val="zh-CN" w:eastAsia="zh-CN"/>
        </w:rPr>
        <w:t>在</w:t>
      </w:r>
      <w:r w:rsidRPr="00707912">
        <w:rPr>
          <w:rFonts w:hint="eastAsia"/>
          <w:sz w:val="24"/>
          <w:szCs w:val="24"/>
          <w:lang w:val="zh-CN" w:eastAsia="zh-CN"/>
        </w:rPr>
        <w:t>外部环境</w:t>
      </w:r>
      <w:r w:rsidR="00F45BDB" w:rsidRPr="00707912">
        <w:rPr>
          <w:rFonts w:hint="eastAsia"/>
          <w:sz w:val="24"/>
          <w:szCs w:val="24"/>
          <w:lang w:val="zh-CN" w:eastAsia="zh-CN"/>
        </w:rPr>
        <w:t>发生</w:t>
      </w:r>
      <w:r w:rsidRPr="00707912">
        <w:rPr>
          <w:rFonts w:hint="eastAsia"/>
          <w:sz w:val="24"/>
          <w:szCs w:val="24"/>
          <w:lang w:val="zh-CN" w:eastAsia="zh-CN"/>
        </w:rPr>
        <w:t>变化</w:t>
      </w:r>
      <w:r w:rsidR="00F45BDB" w:rsidRPr="00707912">
        <w:rPr>
          <w:rFonts w:hint="eastAsia"/>
          <w:sz w:val="24"/>
          <w:szCs w:val="24"/>
          <w:lang w:val="zh-CN" w:eastAsia="zh-CN"/>
        </w:rPr>
        <w:t>的同时</w:t>
      </w:r>
      <w:r w:rsidRPr="00707912">
        <w:rPr>
          <w:rFonts w:hint="eastAsia"/>
          <w:sz w:val="24"/>
          <w:szCs w:val="24"/>
          <w:lang w:val="zh-CN" w:eastAsia="zh-CN"/>
        </w:rPr>
        <w:t>产生的</w:t>
      </w:r>
      <w:r w:rsidR="00D14705" w:rsidRPr="00707912">
        <w:rPr>
          <w:sz w:val="24"/>
          <w:szCs w:val="24"/>
          <w:lang w:val="zh-CN" w:eastAsia="zh-CN"/>
        </w:rPr>
        <w:t>最终</w:t>
      </w:r>
      <w:r w:rsidRPr="00707912">
        <w:rPr>
          <w:rFonts w:hint="eastAsia"/>
          <w:sz w:val="24"/>
          <w:szCs w:val="24"/>
          <w:lang w:val="zh-CN" w:eastAsia="zh-CN"/>
        </w:rPr>
        <w:t>影响。对相关任务至关重要的是</w:t>
      </w:r>
      <w:r w:rsidR="00F45BDB" w:rsidRPr="00707912">
        <w:rPr>
          <w:rFonts w:hint="eastAsia"/>
          <w:sz w:val="24"/>
          <w:szCs w:val="24"/>
          <w:lang w:val="zh-CN" w:eastAsia="zh-CN"/>
        </w:rPr>
        <w:t>把</w:t>
      </w:r>
      <w:r w:rsidRPr="00707912">
        <w:rPr>
          <w:rFonts w:hint="eastAsia"/>
          <w:sz w:val="24"/>
          <w:szCs w:val="24"/>
          <w:lang w:val="zh-CN" w:eastAsia="zh-CN"/>
        </w:rPr>
        <w:t>生物多样性平台的四项职能</w:t>
      </w:r>
      <w:r w:rsidR="00F45BDB" w:rsidRPr="00707912">
        <w:rPr>
          <w:sz w:val="24"/>
          <w:szCs w:val="24"/>
          <w:vertAlign w:val="superscript"/>
          <w:lang w:eastAsia="zh-CN"/>
        </w:rPr>
        <w:footnoteReference w:id="2"/>
      </w:r>
      <w:r w:rsidRPr="00707912">
        <w:rPr>
          <w:rFonts w:hint="eastAsia"/>
          <w:sz w:val="24"/>
          <w:szCs w:val="24"/>
          <w:lang w:val="zh-CN" w:eastAsia="zh-CN"/>
        </w:rPr>
        <w:t>视为一个整体并据此</w:t>
      </w:r>
      <w:r w:rsidR="00F45BDB" w:rsidRPr="00707912">
        <w:rPr>
          <w:rFonts w:hint="eastAsia"/>
          <w:sz w:val="24"/>
          <w:szCs w:val="24"/>
          <w:lang w:val="zh-CN" w:eastAsia="zh-CN"/>
        </w:rPr>
        <w:t>来进行</w:t>
      </w:r>
      <w:r w:rsidRPr="00707912">
        <w:rPr>
          <w:rFonts w:hint="eastAsia"/>
          <w:sz w:val="24"/>
          <w:szCs w:val="24"/>
          <w:lang w:val="zh-CN" w:eastAsia="zh-CN"/>
        </w:rPr>
        <w:t>管理。尤其是，生物多样性平台应更积极地认识到，它能否通过评估产生的知识来</w:t>
      </w:r>
      <w:r w:rsidR="00D14705" w:rsidRPr="00707912">
        <w:rPr>
          <w:sz w:val="24"/>
          <w:szCs w:val="24"/>
          <w:lang w:val="zh-CN" w:eastAsia="zh-CN"/>
        </w:rPr>
        <w:t>产生</w:t>
      </w:r>
      <w:r w:rsidRPr="00707912">
        <w:rPr>
          <w:rFonts w:hint="eastAsia"/>
          <w:sz w:val="24"/>
          <w:szCs w:val="24"/>
          <w:lang w:val="zh-CN" w:eastAsia="zh-CN"/>
        </w:rPr>
        <w:t>长期</w:t>
      </w:r>
      <w:r w:rsidR="00D14705" w:rsidRPr="00707912">
        <w:rPr>
          <w:rFonts w:hint="eastAsia"/>
          <w:sz w:val="24"/>
          <w:szCs w:val="24"/>
          <w:lang w:val="zh-CN" w:eastAsia="zh-CN"/>
        </w:rPr>
        <w:t>、</w:t>
      </w:r>
      <w:r w:rsidR="00F45BDB" w:rsidRPr="00707912">
        <w:rPr>
          <w:rFonts w:hint="eastAsia"/>
          <w:sz w:val="24"/>
          <w:szCs w:val="24"/>
          <w:lang w:val="zh-CN" w:eastAsia="zh-CN"/>
        </w:rPr>
        <w:t>持久</w:t>
      </w:r>
      <w:r w:rsidR="00D14705" w:rsidRPr="00707912">
        <w:rPr>
          <w:rFonts w:hint="eastAsia"/>
          <w:sz w:val="24"/>
          <w:szCs w:val="24"/>
          <w:lang w:val="zh-CN" w:eastAsia="zh-CN"/>
        </w:rPr>
        <w:t>的</w:t>
      </w:r>
      <w:r w:rsidRPr="00707912">
        <w:rPr>
          <w:rFonts w:hint="eastAsia"/>
          <w:sz w:val="24"/>
          <w:szCs w:val="24"/>
          <w:lang w:val="zh-CN" w:eastAsia="zh-CN"/>
        </w:rPr>
        <w:t>变革性影响</w:t>
      </w:r>
      <w:r w:rsidR="00F45BDB" w:rsidRPr="00707912">
        <w:rPr>
          <w:rFonts w:hint="eastAsia"/>
          <w:sz w:val="24"/>
          <w:szCs w:val="24"/>
          <w:lang w:val="zh-CN" w:eastAsia="zh-CN"/>
        </w:rPr>
        <w:t>力</w:t>
      </w:r>
      <w:r w:rsidRPr="00707912">
        <w:rPr>
          <w:rFonts w:hint="eastAsia"/>
          <w:sz w:val="24"/>
          <w:szCs w:val="24"/>
          <w:lang w:val="zh-CN" w:eastAsia="zh-CN"/>
        </w:rPr>
        <w:t>，在很大程度上取决于能否更加突出和成功地</w:t>
      </w:r>
      <w:r w:rsidR="00F45BDB" w:rsidRPr="00707912">
        <w:rPr>
          <w:rFonts w:hint="eastAsia"/>
          <w:sz w:val="24"/>
          <w:szCs w:val="24"/>
          <w:lang w:val="zh-CN" w:eastAsia="zh-CN"/>
        </w:rPr>
        <w:t>管理它的其</w:t>
      </w:r>
      <w:r w:rsidRPr="00707912">
        <w:rPr>
          <w:rFonts w:hint="eastAsia"/>
          <w:sz w:val="24"/>
          <w:szCs w:val="24"/>
          <w:lang w:val="zh-CN" w:eastAsia="zh-CN"/>
        </w:rPr>
        <w:t>他三项职能。</w:t>
      </w:r>
    </w:p>
    <w:p w14:paraId="03AB16F5" w14:textId="3B6E94C1" w:rsidR="00693708" w:rsidRPr="00707912" w:rsidRDefault="00693708" w:rsidP="00707912">
      <w:pPr>
        <w:pStyle w:val="CH2"/>
        <w:ind w:right="16" w:hanging="1067"/>
        <w:jc w:val="both"/>
        <w:rPr>
          <w:sz w:val="28"/>
          <w:szCs w:val="28"/>
          <w:lang w:eastAsia="zh-CN"/>
        </w:rPr>
      </w:pPr>
      <w:r w:rsidRPr="00020F86">
        <w:rPr>
          <w:lang w:val="zh-CN" w:eastAsia="zh-CN"/>
        </w:rPr>
        <w:tab/>
      </w:r>
      <w:r w:rsidR="003950E3" w:rsidRPr="00707912">
        <w:rPr>
          <w:sz w:val="28"/>
          <w:szCs w:val="28"/>
          <w:lang w:val="zh-CN" w:eastAsia="zh-CN"/>
        </w:rPr>
        <w:t xml:space="preserve">          </w:t>
      </w:r>
      <w:r w:rsidRPr="00707912">
        <w:rPr>
          <w:rFonts w:eastAsia="SimHei"/>
          <w:sz w:val="28"/>
          <w:szCs w:val="28"/>
          <w:lang w:val="zh-CN"/>
        </w:rPr>
        <w:t>B.</w:t>
      </w:r>
      <w:r w:rsidR="003950E3" w:rsidRPr="00707912">
        <w:rPr>
          <w:rFonts w:eastAsia="SimHei"/>
          <w:sz w:val="28"/>
          <w:szCs w:val="28"/>
          <w:lang w:val="zh-CN"/>
        </w:rPr>
        <w:t xml:space="preserve">   </w:t>
      </w:r>
      <w:r w:rsidRPr="00707912">
        <w:rPr>
          <w:rFonts w:eastAsia="SimHei"/>
          <w:sz w:val="28"/>
          <w:szCs w:val="28"/>
          <w:lang w:val="zh-CN" w:eastAsia="zh-CN"/>
        </w:rPr>
        <w:t>生物多样性平台必须大力加强</w:t>
      </w:r>
      <w:r w:rsidR="00170747" w:rsidRPr="00707912">
        <w:rPr>
          <w:rFonts w:eastAsia="SimHei" w:hint="eastAsia"/>
          <w:sz w:val="28"/>
          <w:szCs w:val="28"/>
          <w:lang w:val="zh-CN" w:eastAsia="zh-CN"/>
        </w:rPr>
        <w:t>其</w:t>
      </w:r>
      <w:r w:rsidRPr="00707912">
        <w:rPr>
          <w:rFonts w:eastAsia="SimHei"/>
          <w:sz w:val="28"/>
          <w:szCs w:val="28"/>
          <w:lang w:val="zh-CN" w:eastAsia="zh-CN"/>
        </w:rPr>
        <w:t>工作的政策层面。</w:t>
      </w:r>
      <w:r w:rsidR="00F45BDB" w:rsidRPr="00707912">
        <w:rPr>
          <w:rFonts w:eastAsia="SimHei" w:hint="eastAsia"/>
          <w:sz w:val="28"/>
          <w:szCs w:val="28"/>
          <w:lang w:val="zh-CN" w:eastAsia="zh-CN"/>
        </w:rPr>
        <w:t>有必要</w:t>
      </w:r>
      <w:r w:rsidRPr="00707912">
        <w:rPr>
          <w:rFonts w:eastAsia="SimHei"/>
          <w:sz w:val="28"/>
          <w:szCs w:val="28"/>
          <w:lang w:val="zh-CN" w:eastAsia="zh-CN"/>
        </w:rPr>
        <w:t>建立证据基础，但这还不够。</w:t>
      </w:r>
    </w:p>
    <w:p w14:paraId="34862429" w14:textId="654AABF7" w:rsidR="007C259F" w:rsidRPr="00020F86" w:rsidRDefault="007C259F" w:rsidP="004D2BFF">
      <w:pPr>
        <w:pStyle w:val="Normalnumber"/>
        <w:jc w:val="both"/>
        <w:rPr>
          <w:sz w:val="24"/>
          <w:szCs w:val="24"/>
          <w:lang w:val="zh-CN" w:eastAsia="zh-CN"/>
        </w:rPr>
      </w:pPr>
      <w:r w:rsidRPr="00020F86">
        <w:rPr>
          <w:rFonts w:hint="eastAsia"/>
          <w:sz w:val="24"/>
          <w:szCs w:val="24"/>
          <w:lang w:val="zh-CN" w:eastAsia="zh-CN"/>
        </w:rPr>
        <w:t>可以通过共同设计和共同制作来实现科学与政策的衔接，这项工作不应把评估</w:t>
      </w:r>
      <w:r w:rsidR="00F45BDB" w:rsidRPr="00020F86">
        <w:rPr>
          <w:rFonts w:hint="eastAsia"/>
          <w:sz w:val="24"/>
          <w:szCs w:val="24"/>
          <w:lang w:val="zh-CN" w:eastAsia="zh-CN"/>
        </w:rPr>
        <w:t>报告</w:t>
      </w:r>
      <w:r w:rsidRPr="00020F86">
        <w:rPr>
          <w:rFonts w:hint="eastAsia"/>
          <w:sz w:val="24"/>
          <w:szCs w:val="24"/>
          <w:lang w:val="zh-CN" w:eastAsia="zh-CN"/>
        </w:rPr>
        <w:t>视为最终产品；需要建立和</w:t>
      </w:r>
      <w:r w:rsidR="00170747">
        <w:rPr>
          <w:rFonts w:hint="eastAsia"/>
          <w:sz w:val="24"/>
          <w:szCs w:val="24"/>
          <w:lang w:val="zh-CN" w:eastAsia="zh-CN"/>
        </w:rPr>
        <w:t>积极</w:t>
      </w:r>
      <w:r w:rsidRPr="00020F86">
        <w:rPr>
          <w:rFonts w:hint="eastAsia"/>
          <w:sz w:val="24"/>
          <w:szCs w:val="24"/>
          <w:lang w:val="zh-CN" w:eastAsia="zh-CN"/>
        </w:rPr>
        <w:t>管理这种衔接。</w:t>
      </w:r>
      <w:r w:rsidR="00170747">
        <w:rPr>
          <w:rFonts w:hint="eastAsia"/>
          <w:sz w:val="24"/>
          <w:szCs w:val="24"/>
          <w:lang w:val="zh-CN" w:eastAsia="zh-CN"/>
        </w:rPr>
        <w:t>确保</w:t>
      </w:r>
      <w:r w:rsidRPr="00020F86">
        <w:rPr>
          <w:rFonts w:hint="eastAsia"/>
          <w:sz w:val="24"/>
          <w:szCs w:val="24"/>
          <w:lang w:val="zh-CN" w:eastAsia="zh-CN"/>
        </w:rPr>
        <w:t>生物多样性平台今后政策相关性</w:t>
      </w:r>
      <w:r w:rsidR="00170747">
        <w:rPr>
          <w:rFonts w:hint="eastAsia"/>
          <w:sz w:val="24"/>
          <w:szCs w:val="24"/>
          <w:lang w:val="zh-CN" w:eastAsia="zh-CN"/>
        </w:rPr>
        <w:t>所必需</w:t>
      </w:r>
      <w:r w:rsidRPr="00020F86">
        <w:rPr>
          <w:rFonts w:hint="eastAsia"/>
          <w:sz w:val="24"/>
          <w:szCs w:val="24"/>
          <w:lang w:val="zh-CN" w:eastAsia="zh-CN"/>
        </w:rPr>
        <w:t>的优先事项包括：</w:t>
      </w:r>
    </w:p>
    <w:p w14:paraId="3AA86E95" w14:textId="363F3F47" w:rsidR="007C259F" w:rsidRPr="00020F86" w:rsidRDefault="00A6384A" w:rsidP="004D2BFF">
      <w:pPr>
        <w:pStyle w:val="Normalnumber"/>
        <w:numPr>
          <w:ilvl w:val="1"/>
          <w:numId w:val="4"/>
        </w:numPr>
        <w:jc w:val="both"/>
        <w:rPr>
          <w:sz w:val="24"/>
          <w:szCs w:val="24"/>
          <w:lang w:val="zh-CN" w:eastAsia="zh-CN"/>
        </w:rPr>
      </w:pPr>
      <w:r w:rsidRPr="00020F86">
        <w:rPr>
          <w:rFonts w:hint="eastAsia"/>
          <w:sz w:val="24"/>
          <w:szCs w:val="24"/>
          <w:lang w:val="zh-CN" w:eastAsia="zh-CN"/>
        </w:rPr>
        <w:t>用</w:t>
      </w:r>
      <w:r w:rsidRPr="004D2BFF">
        <w:rPr>
          <w:rFonts w:ascii="SimSun" w:hAnsi="SimSun"/>
          <w:sz w:val="24"/>
          <w:szCs w:val="24"/>
          <w:lang w:val="zh-CN" w:eastAsia="zh-CN"/>
        </w:rPr>
        <w:t>“</w:t>
      </w:r>
      <w:r w:rsidRPr="00020F86">
        <w:rPr>
          <w:rFonts w:hint="eastAsia"/>
          <w:sz w:val="24"/>
          <w:szCs w:val="24"/>
          <w:lang w:val="zh-CN" w:eastAsia="zh-CN"/>
        </w:rPr>
        <w:t>政策相关性</w:t>
      </w:r>
      <w:r w:rsidRPr="004D2BFF">
        <w:rPr>
          <w:rFonts w:ascii="SimSun" w:hAnsi="SimSun"/>
          <w:sz w:val="24"/>
          <w:szCs w:val="24"/>
          <w:lang w:val="zh-CN" w:eastAsia="zh-CN"/>
        </w:rPr>
        <w:t>”</w:t>
      </w:r>
      <w:r w:rsidRPr="00020F86">
        <w:rPr>
          <w:rFonts w:hint="eastAsia"/>
          <w:sz w:val="24"/>
          <w:szCs w:val="24"/>
          <w:lang w:val="zh-CN" w:eastAsia="zh-CN"/>
        </w:rPr>
        <w:t>来</w:t>
      </w:r>
      <w:r w:rsidR="00F45BDB" w:rsidRPr="00020F86">
        <w:rPr>
          <w:rFonts w:hint="eastAsia"/>
          <w:sz w:val="24"/>
          <w:szCs w:val="24"/>
          <w:lang w:val="zh-CN" w:eastAsia="zh-CN"/>
        </w:rPr>
        <w:t>涵盖</w:t>
      </w:r>
      <w:r w:rsidRPr="00020F86">
        <w:rPr>
          <w:rFonts w:hint="eastAsia"/>
          <w:sz w:val="24"/>
          <w:szCs w:val="24"/>
          <w:lang w:val="zh-CN" w:eastAsia="zh-CN"/>
        </w:rPr>
        <w:t>生物多样性平台工作的所有方面，而不是将其作为程序性机制来阻碍提供科学咨询</w:t>
      </w:r>
      <w:r w:rsidR="00170747">
        <w:rPr>
          <w:rFonts w:hint="eastAsia"/>
          <w:sz w:val="24"/>
          <w:szCs w:val="24"/>
          <w:lang w:val="zh-CN" w:eastAsia="zh-CN"/>
        </w:rPr>
        <w:t>，</w:t>
      </w:r>
      <w:r w:rsidRPr="00020F86">
        <w:rPr>
          <w:rFonts w:hint="eastAsia"/>
          <w:sz w:val="24"/>
          <w:szCs w:val="24"/>
          <w:lang w:val="zh-CN" w:eastAsia="zh-CN"/>
        </w:rPr>
        <w:t>或规避提供政策选择这一棘手但非常重要的问题；</w:t>
      </w:r>
    </w:p>
    <w:p w14:paraId="6AA724F1" w14:textId="095CB116" w:rsidR="007C259F" w:rsidRPr="00020F86" w:rsidRDefault="007C259F" w:rsidP="004D2BFF">
      <w:pPr>
        <w:pStyle w:val="Normalnumber"/>
        <w:numPr>
          <w:ilvl w:val="1"/>
          <w:numId w:val="4"/>
        </w:numPr>
        <w:jc w:val="both"/>
        <w:rPr>
          <w:sz w:val="24"/>
          <w:szCs w:val="24"/>
          <w:lang w:val="zh-CN" w:eastAsia="zh-CN"/>
        </w:rPr>
      </w:pPr>
      <w:r w:rsidRPr="00020F86">
        <w:rPr>
          <w:rFonts w:hint="eastAsia"/>
          <w:sz w:val="24"/>
          <w:szCs w:val="24"/>
          <w:lang w:val="zh-CN" w:eastAsia="zh-CN"/>
        </w:rPr>
        <w:t>扩大生物多样性平台专业人员的范围以列入从业者，包括管理生物多样性资产的人；</w:t>
      </w:r>
    </w:p>
    <w:p w14:paraId="29411116" w14:textId="578E7C55" w:rsidR="007C259F" w:rsidRPr="00020F86" w:rsidRDefault="007C259F" w:rsidP="004D2BFF">
      <w:pPr>
        <w:pStyle w:val="Normalnumber"/>
        <w:numPr>
          <w:ilvl w:val="1"/>
          <w:numId w:val="4"/>
        </w:numPr>
        <w:jc w:val="both"/>
        <w:rPr>
          <w:sz w:val="24"/>
          <w:szCs w:val="24"/>
          <w:lang w:val="zh-CN" w:eastAsia="zh-CN"/>
        </w:rPr>
      </w:pPr>
      <w:r w:rsidRPr="00020F86">
        <w:rPr>
          <w:rFonts w:hint="eastAsia"/>
          <w:sz w:val="24"/>
          <w:szCs w:val="24"/>
          <w:lang w:val="zh-CN" w:eastAsia="zh-CN"/>
        </w:rPr>
        <w:t>作为生物多样性平台评估</w:t>
      </w:r>
      <w:r w:rsidR="007C71B8" w:rsidRPr="00020F86">
        <w:rPr>
          <w:rFonts w:hint="eastAsia"/>
          <w:sz w:val="24"/>
          <w:szCs w:val="24"/>
          <w:lang w:val="zh-CN" w:eastAsia="zh-CN"/>
        </w:rPr>
        <w:t>工作产出</w:t>
      </w:r>
      <w:r w:rsidRPr="00020F86">
        <w:rPr>
          <w:rFonts w:hint="eastAsia"/>
          <w:sz w:val="24"/>
          <w:szCs w:val="24"/>
          <w:lang w:val="zh-CN" w:eastAsia="zh-CN"/>
        </w:rPr>
        <w:t>的一部分，培养知悉政策进程如何运作和政策选择如何产生的能力；</w:t>
      </w:r>
    </w:p>
    <w:p w14:paraId="4039432C" w14:textId="18B3D122" w:rsidR="007C259F" w:rsidRPr="00020F86" w:rsidRDefault="00E449EB" w:rsidP="004D2BFF">
      <w:pPr>
        <w:pStyle w:val="Normalnumber"/>
        <w:numPr>
          <w:ilvl w:val="1"/>
          <w:numId w:val="4"/>
        </w:numPr>
        <w:jc w:val="both"/>
        <w:rPr>
          <w:sz w:val="24"/>
          <w:szCs w:val="24"/>
          <w:lang w:val="zh-CN" w:eastAsia="zh-CN"/>
        </w:rPr>
      </w:pPr>
      <w:r w:rsidRPr="00020F86">
        <w:rPr>
          <w:rFonts w:hint="eastAsia"/>
          <w:sz w:val="24"/>
          <w:szCs w:val="24"/>
          <w:lang w:val="zh-CN" w:eastAsia="zh-CN"/>
        </w:rPr>
        <w:t>以更加细致入微的方式满足知识需求，包括需要更明确地做出努力，提供简单的论据来表明生物多样性和生态系统服务的重要性，</w:t>
      </w:r>
      <w:r w:rsidR="007C71B8" w:rsidRPr="00020F86">
        <w:rPr>
          <w:rFonts w:hint="eastAsia"/>
          <w:sz w:val="24"/>
          <w:szCs w:val="24"/>
          <w:lang w:val="zh-CN" w:eastAsia="zh-CN"/>
        </w:rPr>
        <w:t>以及</w:t>
      </w:r>
      <w:r w:rsidRPr="00020F86">
        <w:rPr>
          <w:rFonts w:hint="eastAsia"/>
          <w:sz w:val="24"/>
          <w:szCs w:val="24"/>
          <w:lang w:val="zh-CN" w:eastAsia="zh-CN"/>
        </w:rPr>
        <w:t>需要为各类公共和私营决策者提供可供采取行动的证据、工具和方案；</w:t>
      </w:r>
    </w:p>
    <w:p w14:paraId="6FD2C214" w14:textId="0DFFB06B" w:rsidR="007C259F" w:rsidRPr="00020F86" w:rsidRDefault="009E724A" w:rsidP="004D2BFF">
      <w:pPr>
        <w:pStyle w:val="Normalnumber"/>
        <w:numPr>
          <w:ilvl w:val="1"/>
          <w:numId w:val="4"/>
        </w:numPr>
        <w:jc w:val="both"/>
        <w:rPr>
          <w:sz w:val="24"/>
          <w:szCs w:val="24"/>
          <w:lang w:val="zh-CN" w:eastAsia="zh-CN"/>
        </w:rPr>
      </w:pPr>
      <w:r>
        <w:rPr>
          <w:rFonts w:hint="eastAsia"/>
          <w:sz w:val="24"/>
          <w:szCs w:val="24"/>
          <w:lang w:val="zh-CN" w:eastAsia="zh-CN"/>
        </w:rPr>
        <w:t>提供</w:t>
      </w:r>
      <w:r w:rsidR="00F77DDE">
        <w:rPr>
          <w:rFonts w:hint="eastAsia"/>
          <w:sz w:val="24"/>
          <w:szCs w:val="24"/>
          <w:lang w:val="zh-CN" w:eastAsia="zh-CN"/>
        </w:rPr>
        <w:t>可供决策者选择的各种政策方案，同时</w:t>
      </w:r>
      <w:r w:rsidR="007C71B8" w:rsidRPr="00020F86">
        <w:rPr>
          <w:rFonts w:hint="eastAsia"/>
          <w:sz w:val="24"/>
          <w:szCs w:val="24"/>
          <w:lang w:val="zh-CN" w:eastAsia="zh-CN"/>
        </w:rPr>
        <w:t>评估</w:t>
      </w:r>
      <w:r w:rsidR="00F77DDE" w:rsidRPr="00020F86">
        <w:rPr>
          <w:rFonts w:hint="eastAsia"/>
          <w:sz w:val="24"/>
          <w:szCs w:val="24"/>
          <w:lang w:val="zh-CN" w:eastAsia="zh-CN"/>
        </w:rPr>
        <w:t>风险</w:t>
      </w:r>
      <w:r>
        <w:rPr>
          <w:rFonts w:hint="eastAsia"/>
          <w:sz w:val="24"/>
          <w:szCs w:val="24"/>
          <w:lang w:val="zh-CN" w:eastAsia="zh-CN"/>
        </w:rPr>
        <w:t>以及减轻风险的备选方案</w:t>
      </w:r>
      <w:r w:rsidR="007C259F" w:rsidRPr="00020F86">
        <w:rPr>
          <w:rFonts w:hint="eastAsia"/>
          <w:sz w:val="24"/>
          <w:szCs w:val="24"/>
          <w:lang w:val="zh-CN" w:eastAsia="zh-CN"/>
        </w:rPr>
        <w:t>。</w:t>
      </w:r>
    </w:p>
    <w:p w14:paraId="502E25A9" w14:textId="6582D02D" w:rsidR="00693708" w:rsidRPr="00707912" w:rsidRDefault="00693708" w:rsidP="00707912">
      <w:pPr>
        <w:pStyle w:val="CH2"/>
        <w:ind w:right="16" w:hanging="1067"/>
        <w:jc w:val="both"/>
        <w:rPr>
          <w:sz w:val="28"/>
          <w:szCs w:val="28"/>
          <w:lang w:eastAsia="zh-CN"/>
        </w:rPr>
      </w:pPr>
      <w:r w:rsidRPr="00020F86">
        <w:rPr>
          <w:lang w:val="zh-CN" w:eastAsia="zh-CN"/>
        </w:rPr>
        <w:tab/>
      </w:r>
      <w:r w:rsidR="003950E3" w:rsidRPr="00707912">
        <w:rPr>
          <w:sz w:val="28"/>
          <w:szCs w:val="28"/>
          <w:lang w:val="zh-CN" w:eastAsia="zh-CN"/>
        </w:rPr>
        <w:t xml:space="preserve">         </w:t>
      </w:r>
      <w:r w:rsidRPr="00707912">
        <w:rPr>
          <w:rFonts w:eastAsia="SimHei"/>
          <w:sz w:val="28"/>
          <w:szCs w:val="28"/>
          <w:lang w:val="zh-CN" w:eastAsia="zh-CN"/>
        </w:rPr>
        <w:t>C.</w:t>
      </w:r>
      <w:r w:rsidR="003950E3" w:rsidRPr="00707912">
        <w:rPr>
          <w:rFonts w:eastAsia="SimHei"/>
          <w:sz w:val="28"/>
          <w:szCs w:val="28"/>
          <w:lang w:val="zh-CN" w:eastAsia="zh-CN"/>
        </w:rPr>
        <w:t xml:space="preserve"> </w:t>
      </w:r>
      <w:r w:rsidR="00BB4FF7">
        <w:rPr>
          <w:rFonts w:eastAsia="SimHei" w:hint="eastAsia"/>
          <w:sz w:val="28"/>
          <w:szCs w:val="28"/>
          <w:lang w:val="zh-CN" w:eastAsia="zh-CN"/>
        </w:rPr>
        <w:t xml:space="preserve"> </w:t>
      </w:r>
      <w:r w:rsidRPr="00707912">
        <w:rPr>
          <w:rFonts w:eastAsia="SimHei"/>
          <w:sz w:val="28"/>
          <w:szCs w:val="28"/>
          <w:lang w:val="zh-CN" w:eastAsia="zh-CN"/>
        </w:rPr>
        <w:t>生物多样性平台必须进一步努力处理</w:t>
      </w:r>
      <w:r w:rsidR="00301623" w:rsidRPr="00707912">
        <w:rPr>
          <w:rFonts w:eastAsia="SimHei" w:hint="eastAsia"/>
          <w:sz w:val="28"/>
          <w:szCs w:val="28"/>
          <w:lang w:val="zh-CN" w:eastAsia="zh-CN"/>
        </w:rPr>
        <w:t>其</w:t>
      </w:r>
      <w:r w:rsidRPr="00707912">
        <w:rPr>
          <w:rFonts w:eastAsia="SimHei"/>
          <w:sz w:val="28"/>
          <w:szCs w:val="28"/>
          <w:lang w:val="zh-CN" w:eastAsia="zh-CN"/>
        </w:rPr>
        <w:t>全球和区域工作之间不融洽的问题，</w:t>
      </w:r>
      <w:r w:rsidR="00301623" w:rsidRPr="00707912">
        <w:rPr>
          <w:rFonts w:eastAsia="SimHei" w:hint="eastAsia"/>
          <w:sz w:val="28"/>
          <w:szCs w:val="28"/>
          <w:lang w:val="zh-CN" w:eastAsia="zh-CN"/>
        </w:rPr>
        <w:t>并认识到</w:t>
      </w:r>
      <w:r w:rsidRPr="00707912">
        <w:rPr>
          <w:rFonts w:eastAsia="SimHei"/>
          <w:sz w:val="28"/>
          <w:szCs w:val="28"/>
          <w:lang w:val="zh-CN" w:eastAsia="zh-CN"/>
        </w:rPr>
        <w:t>执行工作基本上是在国家和地方一级进行</w:t>
      </w:r>
      <w:r w:rsidR="007C71B8" w:rsidRPr="00707912">
        <w:rPr>
          <w:rFonts w:eastAsia="SimHei" w:hint="eastAsia"/>
          <w:sz w:val="28"/>
          <w:szCs w:val="28"/>
          <w:lang w:val="zh-CN" w:eastAsia="zh-CN"/>
        </w:rPr>
        <w:t>的</w:t>
      </w:r>
    </w:p>
    <w:p w14:paraId="6A0C3B7D" w14:textId="0BEA7344" w:rsidR="004625AD" w:rsidRPr="00020F86" w:rsidRDefault="004625AD" w:rsidP="004D2BFF">
      <w:pPr>
        <w:pStyle w:val="Normalnumber"/>
        <w:jc w:val="both"/>
        <w:rPr>
          <w:sz w:val="24"/>
          <w:szCs w:val="24"/>
          <w:lang w:val="zh-CN" w:eastAsia="zh-CN"/>
        </w:rPr>
      </w:pPr>
      <w:r w:rsidRPr="00020F86">
        <w:rPr>
          <w:rFonts w:hint="eastAsia"/>
          <w:sz w:val="24"/>
          <w:szCs w:val="24"/>
          <w:lang w:val="zh-CN" w:eastAsia="zh-CN"/>
        </w:rPr>
        <w:t>生物多样性平台的工作和</w:t>
      </w:r>
      <w:r w:rsidR="007C71B8" w:rsidRPr="00020F86">
        <w:rPr>
          <w:rFonts w:hint="eastAsia"/>
          <w:sz w:val="24"/>
          <w:szCs w:val="24"/>
          <w:lang w:val="zh-CN" w:eastAsia="zh-CN"/>
        </w:rPr>
        <w:t>产出</w:t>
      </w:r>
      <w:r w:rsidRPr="00020F86">
        <w:rPr>
          <w:rFonts w:hint="eastAsia"/>
          <w:sz w:val="24"/>
          <w:szCs w:val="24"/>
          <w:lang w:val="zh-CN" w:eastAsia="zh-CN"/>
        </w:rPr>
        <w:t>必须对各国有用，因为政策和战略是在国家一级制定和执行的，</w:t>
      </w:r>
      <w:r w:rsidR="007C71B8" w:rsidRPr="00020F86">
        <w:rPr>
          <w:rFonts w:hint="eastAsia"/>
          <w:sz w:val="24"/>
          <w:szCs w:val="24"/>
          <w:lang w:val="zh-CN" w:eastAsia="zh-CN"/>
        </w:rPr>
        <w:t>用于</w:t>
      </w:r>
      <w:r w:rsidRPr="00020F86">
        <w:rPr>
          <w:rFonts w:hint="eastAsia"/>
          <w:sz w:val="24"/>
          <w:szCs w:val="24"/>
          <w:lang w:val="zh-CN" w:eastAsia="zh-CN"/>
        </w:rPr>
        <w:t>满足</w:t>
      </w:r>
      <w:r w:rsidR="007C71B8" w:rsidRPr="00020F86">
        <w:rPr>
          <w:rFonts w:hint="eastAsia"/>
          <w:sz w:val="24"/>
          <w:szCs w:val="24"/>
          <w:lang w:val="zh-CN" w:eastAsia="zh-CN"/>
        </w:rPr>
        <w:t>从</w:t>
      </w:r>
      <w:r w:rsidRPr="00020F86">
        <w:rPr>
          <w:rFonts w:hint="eastAsia"/>
          <w:sz w:val="24"/>
          <w:szCs w:val="24"/>
          <w:lang w:val="zh-CN" w:eastAsia="zh-CN"/>
        </w:rPr>
        <w:t>地方到全球一级的要求和需要。因此，应通过政策专家、政策执行人员和生物多样性管理人员的更多参与来确定评估范围和制订评估。可考虑同国家联络人</w:t>
      </w:r>
      <w:r w:rsidR="00301623">
        <w:rPr>
          <w:rFonts w:hint="eastAsia"/>
          <w:sz w:val="24"/>
          <w:szCs w:val="24"/>
          <w:lang w:val="zh-CN" w:eastAsia="zh-CN"/>
        </w:rPr>
        <w:t>持续</w:t>
      </w:r>
      <w:r w:rsidRPr="00020F86">
        <w:rPr>
          <w:rFonts w:hint="eastAsia"/>
          <w:sz w:val="24"/>
          <w:szCs w:val="24"/>
          <w:lang w:val="zh-CN" w:eastAsia="zh-CN"/>
        </w:rPr>
        <w:t>进行对话和接触，帮助确保国家计划采纳所产生的知识。</w:t>
      </w:r>
    </w:p>
    <w:p w14:paraId="5CFE4F06" w14:textId="66792C9B" w:rsidR="00693708" w:rsidRPr="00707912" w:rsidRDefault="004625AD" w:rsidP="00707912">
      <w:pPr>
        <w:pStyle w:val="CH2"/>
        <w:ind w:right="16" w:hanging="1067"/>
        <w:jc w:val="both"/>
        <w:rPr>
          <w:sz w:val="28"/>
          <w:szCs w:val="28"/>
          <w:lang w:eastAsia="zh-CN"/>
        </w:rPr>
      </w:pPr>
      <w:r w:rsidRPr="00020F86">
        <w:rPr>
          <w:lang w:val="zh-CN" w:eastAsia="zh-CN"/>
        </w:rPr>
        <w:tab/>
      </w:r>
      <w:r w:rsidR="003950E3" w:rsidRPr="00707912">
        <w:rPr>
          <w:sz w:val="28"/>
          <w:szCs w:val="28"/>
          <w:lang w:val="zh-CN" w:eastAsia="zh-CN"/>
        </w:rPr>
        <w:t xml:space="preserve">         </w:t>
      </w:r>
      <w:r w:rsidRPr="00707912">
        <w:rPr>
          <w:rFonts w:eastAsia="SimHei"/>
          <w:sz w:val="28"/>
          <w:szCs w:val="28"/>
          <w:lang w:val="zh-CN" w:eastAsia="zh-CN"/>
        </w:rPr>
        <w:t>D.</w:t>
      </w:r>
      <w:r w:rsidR="003950E3" w:rsidRPr="00707912">
        <w:rPr>
          <w:rFonts w:eastAsia="SimHei"/>
          <w:sz w:val="28"/>
          <w:szCs w:val="28"/>
          <w:lang w:val="zh-CN" w:eastAsia="zh-CN"/>
        </w:rPr>
        <w:t xml:space="preserve">  </w:t>
      </w:r>
      <w:r w:rsidRPr="00707912">
        <w:rPr>
          <w:rFonts w:eastAsia="SimHei"/>
          <w:sz w:val="28"/>
          <w:szCs w:val="28"/>
          <w:lang w:val="zh-CN" w:eastAsia="zh-CN"/>
        </w:rPr>
        <w:t>生物多样性平台必须针对</w:t>
      </w:r>
      <w:r w:rsidR="00301623" w:rsidRPr="00707912">
        <w:rPr>
          <w:rFonts w:eastAsia="SimHei" w:hint="eastAsia"/>
          <w:sz w:val="28"/>
          <w:szCs w:val="28"/>
          <w:lang w:val="zh-CN" w:eastAsia="zh-CN"/>
        </w:rPr>
        <w:t>其</w:t>
      </w:r>
      <w:r w:rsidRPr="00707912">
        <w:rPr>
          <w:rFonts w:eastAsia="SimHei"/>
          <w:sz w:val="28"/>
          <w:szCs w:val="28"/>
          <w:lang w:val="zh-CN" w:eastAsia="zh-CN"/>
        </w:rPr>
        <w:t>利益攸关方制定更加明确和更有战略性的做法，包括阐明</w:t>
      </w:r>
      <w:r w:rsidR="00301623" w:rsidRPr="00707912">
        <w:rPr>
          <w:rFonts w:eastAsia="SimHei" w:hint="eastAsia"/>
          <w:sz w:val="28"/>
          <w:szCs w:val="28"/>
          <w:lang w:val="zh-CN" w:eastAsia="zh-CN"/>
        </w:rPr>
        <w:t>其</w:t>
      </w:r>
      <w:r w:rsidRPr="00707912">
        <w:rPr>
          <w:rFonts w:eastAsia="SimHei"/>
          <w:sz w:val="28"/>
          <w:szCs w:val="28"/>
          <w:lang w:val="zh-CN" w:eastAsia="zh-CN"/>
        </w:rPr>
        <w:t>伙伴关系战略，让一</w:t>
      </w:r>
      <w:r w:rsidR="00301623" w:rsidRPr="00707912">
        <w:rPr>
          <w:rFonts w:eastAsia="SimHei" w:hint="eastAsia"/>
          <w:sz w:val="28"/>
          <w:szCs w:val="28"/>
          <w:lang w:val="zh-CN" w:eastAsia="zh-CN"/>
        </w:rPr>
        <w:t>系列</w:t>
      </w:r>
      <w:r w:rsidRPr="00707912">
        <w:rPr>
          <w:rFonts w:eastAsia="SimHei"/>
          <w:sz w:val="28"/>
          <w:szCs w:val="28"/>
          <w:lang w:val="zh-CN" w:eastAsia="zh-CN"/>
        </w:rPr>
        <w:t>关键伙伴</w:t>
      </w:r>
      <w:r w:rsidR="00301623" w:rsidRPr="00707912">
        <w:rPr>
          <w:rFonts w:eastAsia="SimHei" w:hint="eastAsia"/>
          <w:sz w:val="28"/>
          <w:szCs w:val="28"/>
          <w:lang w:val="zh-CN" w:eastAsia="zh-CN"/>
        </w:rPr>
        <w:t>进行</w:t>
      </w:r>
      <w:r w:rsidRPr="00707912">
        <w:rPr>
          <w:rFonts w:eastAsia="SimHei"/>
          <w:sz w:val="28"/>
          <w:szCs w:val="28"/>
          <w:lang w:val="zh-CN" w:eastAsia="zh-CN"/>
        </w:rPr>
        <w:t>更有战略</w:t>
      </w:r>
      <w:r w:rsidR="00301623" w:rsidRPr="00707912">
        <w:rPr>
          <w:rFonts w:eastAsia="SimHei" w:hint="eastAsia"/>
          <w:sz w:val="28"/>
          <w:szCs w:val="28"/>
          <w:lang w:val="zh-CN" w:eastAsia="zh-CN"/>
        </w:rPr>
        <w:t>意义的</w:t>
      </w:r>
      <w:r w:rsidRPr="00707912">
        <w:rPr>
          <w:rFonts w:eastAsia="SimHei"/>
          <w:sz w:val="28"/>
          <w:szCs w:val="28"/>
          <w:lang w:val="zh-CN" w:eastAsia="zh-CN"/>
        </w:rPr>
        <w:t>参与</w:t>
      </w:r>
      <w:r w:rsidR="00301623" w:rsidRPr="00707912">
        <w:rPr>
          <w:rFonts w:eastAsia="SimHei" w:hint="eastAsia"/>
          <w:sz w:val="28"/>
          <w:szCs w:val="28"/>
          <w:lang w:val="zh-CN" w:eastAsia="zh-CN"/>
        </w:rPr>
        <w:t>。</w:t>
      </w:r>
    </w:p>
    <w:p w14:paraId="20B28CC8" w14:textId="0A7DB720" w:rsidR="004625AD" w:rsidRPr="00020F86" w:rsidRDefault="004625AD" w:rsidP="004D2BFF">
      <w:pPr>
        <w:pStyle w:val="Normalnumber"/>
        <w:jc w:val="both"/>
        <w:rPr>
          <w:sz w:val="24"/>
          <w:szCs w:val="24"/>
          <w:lang w:val="zh-CN" w:eastAsia="zh-CN"/>
        </w:rPr>
      </w:pPr>
      <w:r w:rsidRPr="00020F86">
        <w:rPr>
          <w:rFonts w:hint="eastAsia"/>
          <w:sz w:val="24"/>
          <w:szCs w:val="24"/>
          <w:lang w:val="zh-CN" w:eastAsia="zh-CN"/>
        </w:rPr>
        <w:t>生物多样性平台</w:t>
      </w:r>
      <w:r w:rsidR="007C71B8" w:rsidRPr="00020F86">
        <w:rPr>
          <w:rFonts w:hint="eastAsia"/>
          <w:sz w:val="24"/>
          <w:szCs w:val="24"/>
          <w:lang w:val="zh-CN" w:eastAsia="zh-CN"/>
        </w:rPr>
        <w:t>目前</w:t>
      </w:r>
      <w:r w:rsidR="000C003D" w:rsidRPr="00020F86">
        <w:rPr>
          <w:rFonts w:hint="eastAsia"/>
          <w:sz w:val="24"/>
          <w:szCs w:val="24"/>
          <w:lang w:val="zh-CN" w:eastAsia="zh-CN"/>
        </w:rPr>
        <w:t>对</w:t>
      </w:r>
      <w:r w:rsidR="00301623">
        <w:rPr>
          <w:rFonts w:hint="eastAsia"/>
          <w:sz w:val="24"/>
          <w:szCs w:val="24"/>
          <w:lang w:val="zh-CN" w:eastAsia="zh-CN"/>
        </w:rPr>
        <w:t>以下方面</w:t>
      </w:r>
      <w:r w:rsidR="00301623" w:rsidRPr="00A104AA">
        <w:rPr>
          <w:sz w:val="24"/>
          <w:szCs w:val="24"/>
          <w:lang w:val="zh-CN" w:eastAsia="zh-CN"/>
        </w:rPr>
        <w:t>知之甚少</w:t>
      </w:r>
      <w:r w:rsidR="00301623">
        <w:rPr>
          <w:rFonts w:hint="eastAsia"/>
          <w:sz w:val="24"/>
          <w:szCs w:val="24"/>
          <w:lang w:val="zh-CN" w:eastAsia="zh-CN"/>
        </w:rPr>
        <w:t>：</w:t>
      </w:r>
      <w:r w:rsidR="00301623" w:rsidRPr="00C41B40">
        <w:rPr>
          <w:sz w:val="24"/>
          <w:szCs w:val="24"/>
          <w:lang w:val="zh-CN" w:eastAsia="zh-CN"/>
        </w:rPr>
        <w:t>对平台感兴趣或参与平台</w:t>
      </w:r>
      <w:r w:rsidR="00301623">
        <w:rPr>
          <w:rFonts w:hint="eastAsia"/>
          <w:sz w:val="24"/>
          <w:szCs w:val="24"/>
          <w:lang w:val="zh-CN" w:eastAsia="zh-CN"/>
        </w:rPr>
        <w:t>的各类</w:t>
      </w:r>
      <w:r w:rsidRPr="00020F86">
        <w:rPr>
          <w:rFonts w:hint="eastAsia"/>
          <w:sz w:val="24"/>
          <w:szCs w:val="24"/>
          <w:lang w:val="zh-CN" w:eastAsia="zh-CN"/>
        </w:rPr>
        <w:t>行为</w:t>
      </w:r>
      <w:r w:rsidR="00301623">
        <w:rPr>
          <w:rFonts w:hint="eastAsia"/>
          <w:sz w:val="24"/>
          <w:szCs w:val="24"/>
          <w:lang w:val="zh-CN" w:eastAsia="zh-CN"/>
        </w:rPr>
        <w:t>体，以及</w:t>
      </w:r>
      <w:r w:rsidRPr="00020F86">
        <w:rPr>
          <w:rFonts w:hint="eastAsia"/>
          <w:sz w:val="24"/>
          <w:szCs w:val="24"/>
          <w:lang w:val="zh-CN" w:eastAsia="zh-CN"/>
        </w:rPr>
        <w:t>参加平台活动的有限途径。还需要做更多的工作来</w:t>
      </w:r>
      <w:r w:rsidR="000C003D" w:rsidRPr="00020F86">
        <w:rPr>
          <w:rFonts w:hint="eastAsia"/>
          <w:sz w:val="24"/>
          <w:szCs w:val="24"/>
          <w:lang w:val="zh-CN" w:eastAsia="zh-CN"/>
        </w:rPr>
        <w:t>：</w:t>
      </w:r>
      <w:r w:rsidRPr="00020F86">
        <w:rPr>
          <w:sz w:val="24"/>
          <w:szCs w:val="24"/>
          <w:lang w:val="zh-CN" w:eastAsia="zh-CN"/>
        </w:rPr>
        <w:t>(a)</w:t>
      </w:r>
      <w:r w:rsidRPr="00020F86">
        <w:rPr>
          <w:rFonts w:hint="eastAsia"/>
          <w:sz w:val="24"/>
          <w:szCs w:val="24"/>
          <w:lang w:val="zh-CN" w:eastAsia="zh-CN"/>
        </w:rPr>
        <w:t>了解由利益攸关方和可协助</w:t>
      </w:r>
      <w:r w:rsidR="00301623">
        <w:rPr>
          <w:rFonts w:hint="eastAsia"/>
          <w:sz w:val="24"/>
          <w:szCs w:val="24"/>
          <w:lang w:val="zh-CN" w:eastAsia="zh-CN"/>
        </w:rPr>
        <w:t>实现</w:t>
      </w:r>
      <w:r w:rsidRPr="00020F86">
        <w:rPr>
          <w:rFonts w:hint="eastAsia"/>
          <w:sz w:val="24"/>
          <w:szCs w:val="24"/>
          <w:lang w:val="zh-CN" w:eastAsia="zh-CN"/>
        </w:rPr>
        <w:t>交付成果的各方组成的复杂网络，</w:t>
      </w:r>
      <w:r w:rsidR="00301623">
        <w:rPr>
          <w:rFonts w:hint="eastAsia"/>
          <w:sz w:val="24"/>
          <w:szCs w:val="24"/>
          <w:lang w:val="zh-CN" w:eastAsia="zh-CN"/>
        </w:rPr>
        <w:t>并</w:t>
      </w:r>
      <w:r w:rsidRPr="00020F86">
        <w:rPr>
          <w:rFonts w:hint="eastAsia"/>
          <w:sz w:val="24"/>
          <w:szCs w:val="24"/>
          <w:lang w:val="zh-CN" w:eastAsia="zh-CN"/>
        </w:rPr>
        <w:t>处理科学与政策的衔接</w:t>
      </w:r>
      <w:r w:rsidR="00301623">
        <w:rPr>
          <w:rFonts w:hint="eastAsia"/>
          <w:sz w:val="24"/>
          <w:szCs w:val="24"/>
          <w:lang w:val="zh-CN" w:eastAsia="zh-CN"/>
        </w:rPr>
        <w:t>问题</w:t>
      </w:r>
      <w:r w:rsidRPr="00020F86">
        <w:rPr>
          <w:rFonts w:hint="eastAsia"/>
          <w:sz w:val="24"/>
          <w:szCs w:val="24"/>
          <w:lang w:val="zh-CN" w:eastAsia="zh-CN"/>
        </w:rPr>
        <w:t>；</w:t>
      </w:r>
      <w:r w:rsidRPr="00020F86">
        <w:rPr>
          <w:sz w:val="24"/>
          <w:szCs w:val="24"/>
          <w:lang w:val="zh-CN" w:eastAsia="zh-CN"/>
        </w:rPr>
        <w:t xml:space="preserve">(b) </w:t>
      </w:r>
      <w:r w:rsidRPr="00020F86">
        <w:rPr>
          <w:rFonts w:hint="eastAsia"/>
          <w:sz w:val="24"/>
          <w:szCs w:val="24"/>
          <w:lang w:val="zh-CN" w:eastAsia="zh-CN"/>
        </w:rPr>
        <w:t>以协作性更强和更加适当的方式让它们参与生物多样性平台的工作。不应认为推动利益攸关方参与</w:t>
      </w:r>
      <w:r w:rsidR="00301623">
        <w:rPr>
          <w:rFonts w:hint="eastAsia"/>
          <w:sz w:val="24"/>
          <w:szCs w:val="24"/>
          <w:lang w:val="zh-CN" w:eastAsia="zh-CN"/>
        </w:rPr>
        <w:t>完全</w:t>
      </w:r>
      <w:r w:rsidRPr="00020F86">
        <w:rPr>
          <w:rFonts w:hint="eastAsia"/>
          <w:sz w:val="24"/>
          <w:szCs w:val="24"/>
          <w:lang w:val="zh-CN" w:eastAsia="zh-CN"/>
        </w:rPr>
        <w:t>是秘书处的责任</w:t>
      </w:r>
      <w:r w:rsidR="00301623">
        <w:rPr>
          <w:rFonts w:hint="eastAsia"/>
          <w:sz w:val="24"/>
          <w:szCs w:val="24"/>
          <w:lang w:val="zh-CN" w:eastAsia="zh-CN"/>
        </w:rPr>
        <w:t>，</w:t>
      </w:r>
      <w:r w:rsidRPr="00020F86">
        <w:rPr>
          <w:rFonts w:hint="eastAsia"/>
          <w:sz w:val="24"/>
          <w:szCs w:val="24"/>
          <w:lang w:val="zh-CN" w:eastAsia="zh-CN"/>
        </w:rPr>
        <w:t>而应在多个层面、包括在国家层面承认</w:t>
      </w:r>
      <w:r w:rsidR="00301623">
        <w:rPr>
          <w:rFonts w:hint="eastAsia"/>
          <w:sz w:val="24"/>
          <w:szCs w:val="24"/>
          <w:lang w:val="zh-CN" w:eastAsia="zh-CN"/>
        </w:rPr>
        <w:t>其</w:t>
      </w:r>
      <w:r w:rsidRPr="00020F86">
        <w:rPr>
          <w:rFonts w:hint="eastAsia"/>
          <w:sz w:val="24"/>
          <w:szCs w:val="24"/>
          <w:lang w:val="zh-CN" w:eastAsia="zh-CN"/>
        </w:rPr>
        <w:t>重要性，并据此开展平台的业务。应对利益攸关方的参与采取有区别的做法，让行为</w:t>
      </w:r>
      <w:r w:rsidR="00904720">
        <w:rPr>
          <w:rFonts w:hint="eastAsia"/>
          <w:sz w:val="24"/>
          <w:szCs w:val="24"/>
          <w:lang w:val="zh-CN" w:eastAsia="zh-CN"/>
        </w:rPr>
        <w:t>体</w:t>
      </w:r>
      <w:r w:rsidRPr="00020F86">
        <w:rPr>
          <w:rFonts w:hint="eastAsia"/>
          <w:sz w:val="24"/>
          <w:szCs w:val="24"/>
          <w:lang w:val="zh-CN" w:eastAsia="zh-CN"/>
        </w:rPr>
        <w:t>根据自己的状况和能力深入参与生物多样性平台的工作，以利用它们的体制支助、专门知识和业务能力，让这些行为</w:t>
      </w:r>
      <w:r w:rsidR="00904720">
        <w:rPr>
          <w:rFonts w:hint="eastAsia"/>
          <w:sz w:val="24"/>
          <w:szCs w:val="24"/>
          <w:lang w:val="zh-CN" w:eastAsia="zh-CN"/>
        </w:rPr>
        <w:t>体</w:t>
      </w:r>
      <w:r w:rsidRPr="00020F86">
        <w:rPr>
          <w:rFonts w:hint="eastAsia"/>
          <w:sz w:val="24"/>
          <w:szCs w:val="24"/>
          <w:lang w:val="zh-CN" w:eastAsia="zh-CN"/>
        </w:rPr>
        <w:t>更直接地通过参与生物多样性平台获益。在机构众多以及需要在一系列部门中顾及生物多样性问题的情况下，这一点至关重要。</w:t>
      </w:r>
    </w:p>
    <w:p w14:paraId="3B650167" w14:textId="51B1237A" w:rsidR="004625AD" w:rsidRPr="00707912" w:rsidRDefault="004625AD" w:rsidP="00707912">
      <w:pPr>
        <w:pStyle w:val="CH2"/>
        <w:ind w:right="16" w:hanging="1157"/>
        <w:jc w:val="both"/>
        <w:rPr>
          <w:sz w:val="28"/>
          <w:szCs w:val="28"/>
          <w:lang w:eastAsia="zh-CN"/>
        </w:rPr>
      </w:pPr>
      <w:r w:rsidRPr="00020F86">
        <w:rPr>
          <w:lang w:val="zh-CN" w:eastAsia="zh-CN"/>
        </w:rPr>
        <w:tab/>
      </w:r>
      <w:r w:rsidR="003950E3" w:rsidRPr="00020F86">
        <w:rPr>
          <w:lang w:val="zh-CN" w:eastAsia="zh-CN"/>
        </w:rPr>
        <w:t xml:space="preserve">         </w:t>
      </w:r>
      <w:r w:rsidRPr="00707912">
        <w:rPr>
          <w:rFonts w:eastAsia="SimHei"/>
          <w:sz w:val="28"/>
          <w:szCs w:val="28"/>
          <w:lang w:val="zh-CN" w:eastAsia="zh-CN"/>
        </w:rPr>
        <w:t>E.</w:t>
      </w:r>
      <w:r w:rsidR="003950E3" w:rsidRPr="00707912">
        <w:rPr>
          <w:rFonts w:eastAsia="SimHei"/>
          <w:sz w:val="28"/>
          <w:szCs w:val="28"/>
          <w:lang w:val="zh-CN" w:eastAsia="zh-CN"/>
        </w:rPr>
        <w:t xml:space="preserve">   </w:t>
      </w:r>
      <w:r w:rsidR="00330B70">
        <w:rPr>
          <w:rFonts w:eastAsia="SimHei"/>
          <w:sz w:val="28"/>
          <w:szCs w:val="28"/>
          <w:lang w:val="zh-CN" w:eastAsia="zh-CN"/>
        </w:rPr>
        <w:tab/>
      </w:r>
      <w:r w:rsidRPr="00707912">
        <w:rPr>
          <w:rFonts w:eastAsia="SimHei"/>
          <w:sz w:val="28"/>
          <w:szCs w:val="28"/>
          <w:lang w:val="zh-CN" w:eastAsia="zh-CN"/>
        </w:rPr>
        <w:t>虽然评估报告在生物多样性平台的早期交付</w:t>
      </w:r>
      <w:r w:rsidR="00304EA7" w:rsidRPr="00707912">
        <w:rPr>
          <w:rFonts w:eastAsia="SimHei" w:hint="eastAsia"/>
          <w:sz w:val="28"/>
          <w:szCs w:val="28"/>
          <w:lang w:val="zh-CN" w:eastAsia="zh-CN"/>
        </w:rPr>
        <w:t>成果</w:t>
      </w:r>
      <w:r w:rsidRPr="00707912">
        <w:rPr>
          <w:rFonts w:eastAsia="SimHei"/>
          <w:sz w:val="28"/>
          <w:szCs w:val="28"/>
          <w:lang w:val="zh-CN" w:eastAsia="zh-CN"/>
        </w:rPr>
        <w:t>中</w:t>
      </w:r>
      <w:r w:rsidR="00304EA7" w:rsidRPr="00707912">
        <w:rPr>
          <w:rFonts w:eastAsia="SimHei" w:hint="eastAsia"/>
          <w:sz w:val="28"/>
          <w:szCs w:val="28"/>
          <w:lang w:val="zh-CN" w:eastAsia="zh-CN"/>
        </w:rPr>
        <w:t>理所当然地</w:t>
      </w:r>
      <w:r w:rsidRPr="00707912">
        <w:rPr>
          <w:rFonts w:eastAsia="SimHei"/>
          <w:sz w:val="28"/>
          <w:szCs w:val="28"/>
          <w:lang w:val="zh-CN" w:eastAsia="zh-CN"/>
        </w:rPr>
        <w:t>占</w:t>
      </w:r>
      <w:r w:rsidR="00304EA7" w:rsidRPr="00707912">
        <w:rPr>
          <w:rFonts w:eastAsia="SimHei" w:hint="eastAsia"/>
          <w:sz w:val="28"/>
          <w:szCs w:val="28"/>
          <w:lang w:val="zh-CN" w:eastAsia="zh-CN"/>
        </w:rPr>
        <w:t>据</w:t>
      </w:r>
      <w:r w:rsidRPr="00707912">
        <w:rPr>
          <w:rFonts w:eastAsia="SimHei"/>
          <w:sz w:val="28"/>
          <w:szCs w:val="28"/>
          <w:lang w:val="zh-CN" w:eastAsia="zh-CN"/>
        </w:rPr>
        <w:t>显著地位，而且仍将是平台的核心，但必须注意精简和加强相关的工作，同时不忽略其他重要的</w:t>
      </w:r>
      <w:r w:rsidR="00304EA7" w:rsidRPr="00707912">
        <w:rPr>
          <w:rFonts w:eastAsia="SimHei"/>
          <w:sz w:val="28"/>
          <w:szCs w:val="28"/>
          <w:lang w:val="zh-CN" w:eastAsia="zh-CN"/>
        </w:rPr>
        <w:t>交付</w:t>
      </w:r>
      <w:r w:rsidR="00304EA7" w:rsidRPr="00707912">
        <w:rPr>
          <w:rFonts w:eastAsia="SimHei" w:hint="eastAsia"/>
          <w:sz w:val="28"/>
          <w:szCs w:val="28"/>
          <w:lang w:val="zh-CN" w:eastAsia="zh-CN"/>
        </w:rPr>
        <w:t>成果</w:t>
      </w:r>
      <w:r w:rsidRPr="00707912">
        <w:rPr>
          <w:rFonts w:eastAsia="SimHei"/>
          <w:sz w:val="28"/>
          <w:szCs w:val="28"/>
          <w:lang w:val="zh-CN" w:eastAsia="zh-CN"/>
        </w:rPr>
        <w:t>和优先事项。</w:t>
      </w:r>
    </w:p>
    <w:p w14:paraId="490ED338" w14:textId="32CDFEC4" w:rsidR="004625AD" w:rsidRPr="00020F86" w:rsidRDefault="004625AD" w:rsidP="004D2BFF">
      <w:pPr>
        <w:pStyle w:val="Normalnumber"/>
        <w:jc w:val="both"/>
        <w:rPr>
          <w:sz w:val="24"/>
          <w:szCs w:val="24"/>
          <w:lang w:val="zh-CN" w:eastAsia="zh-CN"/>
        </w:rPr>
      </w:pPr>
      <w:r w:rsidRPr="00020F86">
        <w:rPr>
          <w:rFonts w:hint="eastAsia"/>
          <w:sz w:val="24"/>
          <w:szCs w:val="24"/>
          <w:lang w:val="zh-CN" w:eastAsia="zh-CN"/>
        </w:rPr>
        <w:t>必须把评估视为一个过程并加以管理，而不是把它当作最</w:t>
      </w:r>
      <w:r w:rsidR="000C003D" w:rsidRPr="00020F86">
        <w:rPr>
          <w:rFonts w:hint="eastAsia"/>
          <w:sz w:val="24"/>
          <w:szCs w:val="24"/>
          <w:lang w:val="zh-CN" w:eastAsia="zh-CN"/>
        </w:rPr>
        <w:t>终</w:t>
      </w:r>
      <w:r w:rsidRPr="00020F86">
        <w:rPr>
          <w:rFonts w:hint="eastAsia"/>
          <w:sz w:val="24"/>
          <w:szCs w:val="24"/>
          <w:lang w:val="zh-CN" w:eastAsia="zh-CN"/>
        </w:rPr>
        <w:t>产品。可以从有关文献中</w:t>
      </w:r>
      <w:r w:rsidR="000C003D" w:rsidRPr="00020F86">
        <w:rPr>
          <w:rFonts w:hint="eastAsia"/>
          <w:sz w:val="24"/>
          <w:szCs w:val="24"/>
          <w:lang w:val="zh-CN" w:eastAsia="zh-CN"/>
        </w:rPr>
        <w:t>了解</w:t>
      </w:r>
      <w:r w:rsidRPr="00020F86">
        <w:rPr>
          <w:rFonts w:hint="eastAsia"/>
          <w:sz w:val="24"/>
          <w:szCs w:val="24"/>
          <w:lang w:val="zh-CN" w:eastAsia="zh-CN"/>
        </w:rPr>
        <w:t>评估</w:t>
      </w:r>
      <w:r w:rsidR="00BB2A04">
        <w:rPr>
          <w:rFonts w:hint="eastAsia"/>
          <w:sz w:val="24"/>
          <w:szCs w:val="24"/>
          <w:lang w:val="zh-CN" w:eastAsia="zh-CN"/>
        </w:rPr>
        <w:t>工作</w:t>
      </w:r>
      <w:r w:rsidR="000C003D" w:rsidRPr="00020F86">
        <w:rPr>
          <w:rFonts w:hint="eastAsia"/>
          <w:sz w:val="24"/>
          <w:szCs w:val="24"/>
          <w:lang w:val="zh-CN" w:eastAsia="zh-CN"/>
        </w:rPr>
        <w:t>无论是在地方、国家还是全球一级取得成功的原因</w:t>
      </w:r>
      <w:r w:rsidRPr="00020F86">
        <w:rPr>
          <w:rFonts w:hint="eastAsia"/>
          <w:sz w:val="24"/>
          <w:szCs w:val="24"/>
          <w:lang w:val="zh-CN" w:eastAsia="zh-CN"/>
        </w:rPr>
        <w:t>，应当从</w:t>
      </w:r>
      <w:r w:rsidR="000C003D" w:rsidRPr="00020F86">
        <w:rPr>
          <w:rFonts w:hint="eastAsia"/>
          <w:sz w:val="24"/>
          <w:szCs w:val="24"/>
          <w:lang w:val="zh-CN" w:eastAsia="zh-CN"/>
        </w:rPr>
        <w:t>从中</w:t>
      </w:r>
      <w:r w:rsidRPr="00020F86">
        <w:rPr>
          <w:rFonts w:hint="eastAsia"/>
          <w:sz w:val="24"/>
          <w:szCs w:val="24"/>
          <w:lang w:val="zh-CN" w:eastAsia="zh-CN"/>
        </w:rPr>
        <w:t>吸取</w:t>
      </w:r>
      <w:r w:rsidR="000C003D" w:rsidRPr="00020F86">
        <w:rPr>
          <w:rFonts w:hint="eastAsia"/>
          <w:sz w:val="24"/>
          <w:szCs w:val="24"/>
          <w:lang w:val="zh-CN" w:eastAsia="zh-CN"/>
        </w:rPr>
        <w:t>经验</w:t>
      </w:r>
      <w:r w:rsidRPr="00020F86">
        <w:rPr>
          <w:rFonts w:hint="eastAsia"/>
          <w:sz w:val="24"/>
          <w:szCs w:val="24"/>
          <w:lang w:val="zh-CN" w:eastAsia="zh-CN"/>
        </w:rPr>
        <w:t>教训。除其他外，至关重要的是，要更多地强调横跨多个知识系统进行跨学科、跨专家和跨部门</w:t>
      </w:r>
      <w:r w:rsidR="00C31166" w:rsidRPr="00020F86">
        <w:rPr>
          <w:rFonts w:hint="eastAsia"/>
          <w:sz w:val="24"/>
          <w:szCs w:val="24"/>
          <w:lang w:val="zh-CN" w:eastAsia="zh-CN"/>
        </w:rPr>
        <w:t>的</w:t>
      </w:r>
      <w:r w:rsidRPr="00020F86">
        <w:rPr>
          <w:rFonts w:hint="eastAsia"/>
          <w:sz w:val="24"/>
          <w:szCs w:val="24"/>
          <w:lang w:val="zh-CN" w:eastAsia="zh-CN"/>
        </w:rPr>
        <w:t>共同</w:t>
      </w:r>
      <w:r w:rsidR="00C31166" w:rsidRPr="00020F86">
        <w:rPr>
          <w:rFonts w:hint="eastAsia"/>
          <w:sz w:val="24"/>
          <w:szCs w:val="24"/>
          <w:lang w:val="zh-CN" w:eastAsia="zh-CN"/>
        </w:rPr>
        <w:t>编制</w:t>
      </w:r>
      <w:r w:rsidRPr="00020F86">
        <w:rPr>
          <w:rFonts w:hint="eastAsia"/>
          <w:sz w:val="24"/>
          <w:szCs w:val="24"/>
          <w:lang w:val="zh-CN" w:eastAsia="zh-CN"/>
        </w:rPr>
        <w:t>，并继续强调和围绕土著和地方知识进行创新。评估</w:t>
      </w:r>
      <w:r w:rsidR="00C31166" w:rsidRPr="00020F86">
        <w:rPr>
          <w:rFonts w:hint="eastAsia"/>
          <w:sz w:val="24"/>
          <w:szCs w:val="24"/>
          <w:lang w:val="zh-CN" w:eastAsia="zh-CN"/>
        </w:rPr>
        <w:t>工作</w:t>
      </w:r>
      <w:r w:rsidRPr="00020F86">
        <w:rPr>
          <w:rFonts w:hint="eastAsia"/>
          <w:sz w:val="24"/>
          <w:szCs w:val="24"/>
          <w:lang w:val="zh-CN" w:eastAsia="zh-CN"/>
        </w:rPr>
        <w:t>迄今为止速度</w:t>
      </w:r>
      <w:r w:rsidR="00C31166" w:rsidRPr="00020F86">
        <w:rPr>
          <w:rFonts w:hint="eastAsia"/>
          <w:sz w:val="24"/>
          <w:szCs w:val="24"/>
          <w:lang w:val="zh-CN" w:eastAsia="zh-CN"/>
        </w:rPr>
        <w:t>很</w:t>
      </w:r>
      <w:r w:rsidRPr="00020F86">
        <w:rPr>
          <w:rFonts w:hint="eastAsia"/>
          <w:sz w:val="24"/>
          <w:szCs w:val="24"/>
          <w:lang w:val="zh-CN" w:eastAsia="zh-CN"/>
        </w:rPr>
        <w:t>快，今后可能必须放慢，以便考虑如何</w:t>
      </w:r>
      <w:r w:rsidR="0053030E" w:rsidRPr="00020F86">
        <w:rPr>
          <w:rFonts w:hint="eastAsia"/>
          <w:sz w:val="24"/>
          <w:szCs w:val="24"/>
          <w:lang w:val="zh-CN" w:eastAsia="zh-CN"/>
        </w:rPr>
        <w:t>推动以下</w:t>
      </w:r>
      <w:r w:rsidR="00BB2A04">
        <w:rPr>
          <w:rFonts w:hint="eastAsia"/>
          <w:sz w:val="24"/>
          <w:szCs w:val="24"/>
          <w:lang w:val="zh-CN" w:eastAsia="zh-CN"/>
        </w:rPr>
        <w:t>两点</w:t>
      </w:r>
      <w:r w:rsidR="0053030E" w:rsidRPr="00020F86">
        <w:rPr>
          <w:rFonts w:hint="eastAsia"/>
          <w:sz w:val="24"/>
          <w:szCs w:val="24"/>
          <w:lang w:val="zh-CN" w:eastAsia="zh-CN"/>
        </w:rPr>
        <w:t>的多样化和现代化：</w:t>
      </w:r>
      <w:r w:rsidRPr="00020F86">
        <w:rPr>
          <w:sz w:val="24"/>
          <w:szCs w:val="24"/>
          <w:lang w:val="zh-CN" w:eastAsia="zh-CN"/>
        </w:rPr>
        <w:t>(</w:t>
      </w:r>
      <w:r w:rsidR="00C31166" w:rsidRPr="00020F86">
        <w:rPr>
          <w:sz w:val="24"/>
          <w:szCs w:val="24"/>
          <w:lang w:val="zh-CN" w:eastAsia="zh-CN"/>
        </w:rPr>
        <w:t>a</w:t>
      </w:r>
      <w:r w:rsidRPr="00020F86">
        <w:rPr>
          <w:sz w:val="24"/>
          <w:szCs w:val="24"/>
          <w:lang w:val="zh-CN" w:eastAsia="zh-CN"/>
        </w:rPr>
        <w:t>)</w:t>
      </w:r>
      <w:r w:rsidR="0053030E" w:rsidRPr="00020F86">
        <w:rPr>
          <w:sz w:val="24"/>
          <w:szCs w:val="24"/>
          <w:lang w:val="zh-CN" w:eastAsia="zh-CN"/>
        </w:rPr>
        <w:t xml:space="preserve"> </w:t>
      </w:r>
      <w:r w:rsidRPr="00020F86">
        <w:rPr>
          <w:rFonts w:hint="eastAsia"/>
          <w:sz w:val="24"/>
          <w:szCs w:val="24"/>
          <w:lang w:val="zh-CN" w:eastAsia="zh-CN"/>
        </w:rPr>
        <w:t>参与、生产和传播工作的各个方面</w:t>
      </w:r>
      <w:r w:rsidR="00BB2A04">
        <w:rPr>
          <w:rFonts w:hint="eastAsia"/>
          <w:sz w:val="24"/>
          <w:szCs w:val="24"/>
          <w:lang w:val="zh-CN" w:eastAsia="zh-CN"/>
        </w:rPr>
        <w:t>；</w:t>
      </w:r>
      <w:r w:rsidRPr="00020F86">
        <w:rPr>
          <w:sz w:val="24"/>
          <w:szCs w:val="24"/>
          <w:lang w:val="zh-CN" w:eastAsia="zh-CN"/>
        </w:rPr>
        <w:t>(</w:t>
      </w:r>
      <w:r w:rsidR="00C31166" w:rsidRPr="00020F86">
        <w:rPr>
          <w:sz w:val="24"/>
          <w:szCs w:val="24"/>
          <w:lang w:val="zh-CN" w:eastAsia="zh-CN"/>
        </w:rPr>
        <w:t>b</w:t>
      </w:r>
      <w:r w:rsidRPr="00020F86">
        <w:rPr>
          <w:sz w:val="24"/>
          <w:szCs w:val="24"/>
          <w:lang w:val="zh-CN" w:eastAsia="zh-CN"/>
        </w:rPr>
        <w:t>)</w:t>
      </w:r>
      <w:r w:rsidR="0053030E" w:rsidRPr="00020F86">
        <w:rPr>
          <w:sz w:val="24"/>
          <w:szCs w:val="24"/>
          <w:lang w:val="zh-CN" w:eastAsia="zh-CN"/>
        </w:rPr>
        <w:t xml:space="preserve"> </w:t>
      </w:r>
      <w:r w:rsidRPr="00020F86">
        <w:rPr>
          <w:rFonts w:hint="eastAsia"/>
          <w:sz w:val="24"/>
          <w:szCs w:val="24"/>
          <w:lang w:val="zh-CN" w:eastAsia="zh-CN"/>
        </w:rPr>
        <w:t>产品的类别和重点，</w:t>
      </w:r>
      <w:r w:rsidR="0053030E" w:rsidRPr="00020F86">
        <w:rPr>
          <w:rFonts w:hint="eastAsia"/>
          <w:sz w:val="24"/>
          <w:szCs w:val="24"/>
          <w:lang w:val="zh-CN" w:eastAsia="zh-CN"/>
        </w:rPr>
        <w:t>以便</w:t>
      </w:r>
      <w:r w:rsidRPr="00020F86">
        <w:rPr>
          <w:rFonts w:hint="eastAsia"/>
          <w:sz w:val="24"/>
          <w:szCs w:val="24"/>
          <w:lang w:val="zh-CN" w:eastAsia="zh-CN"/>
        </w:rPr>
        <w:t>为对象明确和有影响力的各</w:t>
      </w:r>
      <w:r w:rsidR="0053030E" w:rsidRPr="00020F86">
        <w:rPr>
          <w:rFonts w:hint="eastAsia"/>
          <w:sz w:val="24"/>
          <w:szCs w:val="24"/>
          <w:lang w:val="zh-CN" w:eastAsia="zh-CN"/>
        </w:rPr>
        <w:t>类</w:t>
      </w:r>
      <w:r w:rsidRPr="00020F86">
        <w:rPr>
          <w:rFonts w:hint="eastAsia"/>
          <w:sz w:val="24"/>
          <w:szCs w:val="24"/>
          <w:lang w:val="zh-CN" w:eastAsia="zh-CN"/>
        </w:rPr>
        <w:t>不同受众服务。同时，由于为产生预期影响采取的行动和取得的成果是相互依存和共同</w:t>
      </w:r>
      <w:r w:rsidR="0053030E" w:rsidRPr="00020F86">
        <w:rPr>
          <w:rFonts w:hint="eastAsia"/>
          <w:sz w:val="24"/>
          <w:szCs w:val="24"/>
          <w:lang w:val="zh-CN" w:eastAsia="zh-CN"/>
        </w:rPr>
        <w:t>发展</w:t>
      </w:r>
      <w:r w:rsidRPr="00020F86">
        <w:rPr>
          <w:rFonts w:hint="eastAsia"/>
          <w:sz w:val="24"/>
          <w:szCs w:val="24"/>
          <w:lang w:val="zh-CN" w:eastAsia="zh-CN"/>
        </w:rPr>
        <w:t>的，因此不应忽略生物多样性平台的其他相关交付</w:t>
      </w:r>
      <w:r w:rsidR="00BB2A04">
        <w:rPr>
          <w:rFonts w:hint="eastAsia"/>
          <w:sz w:val="24"/>
          <w:szCs w:val="24"/>
          <w:lang w:val="zh-CN" w:eastAsia="zh-CN"/>
        </w:rPr>
        <w:t>成果</w:t>
      </w:r>
      <w:r w:rsidRPr="00020F86">
        <w:rPr>
          <w:rFonts w:hint="eastAsia"/>
          <w:sz w:val="24"/>
          <w:szCs w:val="24"/>
          <w:lang w:val="zh-CN" w:eastAsia="zh-CN"/>
        </w:rPr>
        <w:t>和</w:t>
      </w:r>
      <w:r w:rsidR="00BB2A04">
        <w:rPr>
          <w:rFonts w:hint="eastAsia"/>
          <w:sz w:val="24"/>
          <w:szCs w:val="24"/>
          <w:lang w:val="zh-CN" w:eastAsia="zh-CN"/>
        </w:rPr>
        <w:t>进程</w:t>
      </w:r>
      <w:r w:rsidRPr="00020F86">
        <w:rPr>
          <w:rFonts w:hint="eastAsia"/>
          <w:sz w:val="24"/>
          <w:szCs w:val="24"/>
          <w:lang w:val="zh-CN" w:eastAsia="zh-CN"/>
        </w:rPr>
        <w:t>，如政策支持工具和方法以及能力建设工作，因为它们是平台职能的重要组成部分。</w:t>
      </w:r>
    </w:p>
    <w:p w14:paraId="599E07FA" w14:textId="13AAF21D" w:rsidR="004625AD" w:rsidRPr="00707912" w:rsidRDefault="004625AD" w:rsidP="00707912">
      <w:pPr>
        <w:pStyle w:val="CH2"/>
        <w:ind w:right="16" w:hanging="707"/>
        <w:jc w:val="both"/>
        <w:rPr>
          <w:sz w:val="28"/>
          <w:szCs w:val="28"/>
          <w:lang w:eastAsia="zh-CN"/>
        </w:rPr>
      </w:pPr>
      <w:r w:rsidRPr="00020F86">
        <w:rPr>
          <w:lang w:val="zh-CN" w:eastAsia="zh-CN"/>
        </w:rPr>
        <w:tab/>
      </w:r>
      <w:r w:rsidR="003950E3" w:rsidRPr="004D2BFF">
        <w:rPr>
          <w:rFonts w:eastAsia="SimHei"/>
          <w:lang w:val="zh-CN" w:eastAsia="zh-CN"/>
        </w:rPr>
        <w:t xml:space="preserve">     </w:t>
      </w:r>
      <w:r w:rsidRPr="00707912">
        <w:rPr>
          <w:rFonts w:eastAsia="SimHei"/>
          <w:sz w:val="28"/>
          <w:szCs w:val="28"/>
          <w:lang w:val="zh-CN" w:eastAsia="zh-CN"/>
        </w:rPr>
        <w:t>F.</w:t>
      </w:r>
      <w:r w:rsidR="003950E3" w:rsidRPr="00707912">
        <w:rPr>
          <w:rFonts w:eastAsia="SimHei"/>
          <w:sz w:val="28"/>
          <w:szCs w:val="28"/>
          <w:lang w:val="zh-CN" w:eastAsia="zh-CN"/>
        </w:rPr>
        <w:t xml:space="preserve">  </w:t>
      </w:r>
      <w:r w:rsidRPr="00707912">
        <w:rPr>
          <w:rFonts w:eastAsia="SimHei"/>
          <w:sz w:val="28"/>
          <w:szCs w:val="28"/>
          <w:lang w:val="zh-CN" w:eastAsia="zh-CN"/>
        </w:rPr>
        <w:t>生物多样性平台成员、其伙伴和其他坚定的利益攸关方必须</w:t>
      </w:r>
      <w:r w:rsidR="0049624C" w:rsidRPr="00707912">
        <w:rPr>
          <w:rFonts w:eastAsia="SimHei" w:hint="eastAsia"/>
          <w:sz w:val="28"/>
          <w:szCs w:val="28"/>
          <w:lang w:val="zh-CN" w:eastAsia="zh-CN"/>
        </w:rPr>
        <w:t>进一步努力</w:t>
      </w:r>
      <w:r w:rsidRPr="00707912">
        <w:rPr>
          <w:rFonts w:eastAsia="SimHei"/>
          <w:sz w:val="28"/>
          <w:szCs w:val="28"/>
          <w:lang w:val="zh-CN" w:eastAsia="zh-CN"/>
        </w:rPr>
        <w:t>，帮助确保平台的</w:t>
      </w:r>
      <w:r w:rsidR="0049624C" w:rsidRPr="00707912">
        <w:rPr>
          <w:rFonts w:eastAsia="SimHei"/>
          <w:sz w:val="28"/>
          <w:szCs w:val="28"/>
          <w:lang w:val="zh-CN" w:eastAsia="zh-CN"/>
        </w:rPr>
        <w:t>财务</w:t>
      </w:r>
      <w:r w:rsidRPr="00707912">
        <w:rPr>
          <w:rFonts w:eastAsia="SimHei"/>
          <w:sz w:val="28"/>
          <w:szCs w:val="28"/>
          <w:lang w:val="zh-CN" w:eastAsia="zh-CN"/>
        </w:rPr>
        <w:t>可持续性</w:t>
      </w:r>
      <w:r w:rsidR="0049624C" w:rsidRPr="00707912">
        <w:rPr>
          <w:rFonts w:eastAsia="SimHei" w:hint="eastAsia"/>
          <w:sz w:val="28"/>
          <w:szCs w:val="28"/>
          <w:lang w:val="zh-CN" w:eastAsia="zh-CN"/>
        </w:rPr>
        <w:t>。</w:t>
      </w:r>
    </w:p>
    <w:p w14:paraId="61BFEB7D" w14:textId="6C126F25" w:rsidR="004625AD" w:rsidRPr="00707912" w:rsidRDefault="0049624C" w:rsidP="004D2BFF">
      <w:pPr>
        <w:pStyle w:val="Normalnumber"/>
        <w:jc w:val="both"/>
        <w:rPr>
          <w:sz w:val="24"/>
          <w:szCs w:val="24"/>
          <w:lang w:val="zh-CN" w:eastAsia="zh-CN"/>
        </w:rPr>
      </w:pPr>
      <w:r w:rsidRPr="00707912">
        <w:rPr>
          <w:rFonts w:hint="eastAsia"/>
          <w:sz w:val="24"/>
          <w:szCs w:val="24"/>
          <w:lang w:val="zh-CN" w:eastAsia="zh-CN"/>
        </w:rPr>
        <w:t>生物多样性</w:t>
      </w:r>
      <w:r w:rsidR="004625AD" w:rsidRPr="00707912">
        <w:rPr>
          <w:rFonts w:hint="eastAsia"/>
          <w:sz w:val="24"/>
          <w:szCs w:val="24"/>
          <w:lang w:val="zh-CN" w:eastAsia="zh-CN"/>
        </w:rPr>
        <w:t>平台是一个可在地方到全球各级产生影响的举措，</w:t>
      </w:r>
      <w:r w:rsidRPr="00707912">
        <w:rPr>
          <w:rFonts w:hint="eastAsia"/>
          <w:sz w:val="24"/>
          <w:szCs w:val="24"/>
          <w:lang w:val="zh-CN" w:eastAsia="zh-CN"/>
        </w:rPr>
        <w:t>但其</w:t>
      </w:r>
      <w:r w:rsidR="004625AD" w:rsidRPr="00707912">
        <w:rPr>
          <w:rFonts w:hint="eastAsia"/>
          <w:sz w:val="24"/>
          <w:szCs w:val="24"/>
          <w:lang w:val="zh-CN" w:eastAsia="zh-CN"/>
        </w:rPr>
        <w:t>重要性</w:t>
      </w:r>
      <w:r w:rsidR="0053030E" w:rsidRPr="00707912">
        <w:rPr>
          <w:rFonts w:hint="eastAsia"/>
          <w:sz w:val="24"/>
          <w:szCs w:val="24"/>
          <w:lang w:val="zh-CN" w:eastAsia="zh-CN"/>
        </w:rPr>
        <w:t>还没有</w:t>
      </w:r>
      <w:r w:rsidR="004625AD" w:rsidRPr="00707912">
        <w:rPr>
          <w:rFonts w:hint="eastAsia"/>
          <w:sz w:val="24"/>
          <w:szCs w:val="24"/>
          <w:lang w:val="zh-CN" w:eastAsia="zh-CN"/>
        </w:rPr>
        <w:t>通过国家或国际社会相应承诺提供资源来得到体现。这种情况要求所有相关各方</w:t>
      </w:r>
      <w:r w:rsidR="0053030E" w:rsidRPr="00707912">
        <w:rPr>
          <w:rFonts w:hint="eastAsia"/>
          <w:sz w:val="24"/>
          <w:szCs w:val="24"/>
          <w:lang w:val="zh-CN" w:eastAsia="zh-CN"/>
        </w:rPr>
        <w:t>进一步重点</w:t>
      </w:r>
      <w:r w:rsidR="004625AD" w:rsidRPr="00707912">
        <w:rPr>
          <w:rFonts w:hint="eastAsia"/>
          <w:sz w:val="24"/>
          <w:szCs w:val="24"/>
          <w:lang w:val="zh-CN" w:eastAsia="zh-CN"/>
        </w:rPr>
        <w:t>做出努力，从成员那里获得捐助；更好地筹集和认记实物捐助；工作方案的各个方面与可用资源进行匹配；进一步发展伙伴关系，包括与传统上未参与平台的行业和工作领域中的实体结盟；探讨其他可能的工作方式</w:t>
      </w:r>
      <w:r w:rsidR="0053030E" w:rsidRPr="00707912">
        <w:rPr>
          <w:sz w:val="24"/>
          <w:szCs w:val="24"/>
          <w:vertAlign w:val="superscript"/>
          <w:lang w:eastAsia="zh-CN"/>
        </w:rPr>
        <w:footnoteReference w:id="3"/>
      </w:r>
      <w:r w:rsidR="004625AD" w:rsidRPr="00707912">
        <w:rPr>
          <w:rFonts w:hint="eastAsia"/>
          <w:sz w:val="24"/>
          <w:szCs w:val="24"/>
          <w:lang w:val="zh-CN" w:eastAsia="zh-CN"/>
        </w:rPr>
        <w:t>；并启动</w:t>
      </w:r>
      <w:r w:rsidR="0053030E" w:rsidRPr="00707912">
        <w:rPr>
          <w:rFonts w:hint="eastAsia"/>
          <w:sz w:val="24"/>
          <w:szCs w:val="24"/>
          <w:lang w:val="zh-CN" w:eastAsia="zh-CN"/>
        </w:rPr>
        <w:t>筹集专用资金的</w:t>
      </w:r>
      <w:r w:rsidR="004625AD" w:rsidRPr="00707912">
        <w:rPr>
          <w:rFonts w:hint="eastAsia"/>
          <w:sz w:val="24"/>
          <w:szCs w:val="24"/>
          <w:lang w:val="zh-CN" w:eastAsia="zh-CN"/>
        </w:rPr>
        <w:t>具体项目。这还要求生物多样性平台在全球对资源</w:t>
      </w:r>
      <w:r w:rsidRPr="00707912">
        <w:rPr>
          <w:rFonts w:hint="eastAsia"/>
          <w:sz w:val="24"/>
          <w:szCs w:val="24"/>
          <w:lang w:val="zh-CN" w:eastAsia="zh-CN"/>
        </w:rPr>
        <w:t>（</w:t>
      </w:r>
      <w:r w:rsidR="004625AD" w:rsidRPr="00707912">
        <w:rPr>
          <w:rFonts w:hint="eastAsia"/>
          <w:sz w:val="24"/>
          <w:szCs w:val="24"/>
          <w:lang w:val="zh-CN" w:eastAsia="zh-CN"/>
        </w:rPr>
        <w:t>无论是资金、实物还是专门知识</w:t>
      </w:r>
      <w:r w:rsidRPr="00707912">
        <w:rPr>
          <w:rFonts w:hint="eastAsia"/>
          <w:sz w:val="24"/>
          <w:szCs w:val="24"/>
          <w:lang w:val="zh-CN" w:eastAsia="zh-CN"/>
        </w:rPr>
        <w:t>）</w:t>
      </w:r>
      <w:r w:rsidR="004625AD" w:rsidRPr="00707912">
        <w:rPr>
          <w:rFonts w:hint="eastAsia"/>
          <w:sz w:val="24"/>
          <w:szCs w:val="24"/>
          <w:lang w:val="zh-CN" w:eastAsia="zh-CN"/>
        </w:rPr>
        <w:t>的争夺日益激烈的情况下，</w:t>
      </w:r>
      <w:r w:rsidRPr="00707912">
        <w:rPr>
          <w:rFonts w:hint="eastAsia"/>
          <w:sz w:val="24"/>
          <w:szCs w:val="24"/>
          <w:lang w:val="zh-CN" w:eastAsia="zh-CN"/>
        </w:rPr>
        <w:t>作出更完善的</w:t>
      </w:r>
      <w:r w:rsidR="0053030E" w:rsidRPr="00707912">
        <w:rPr>
          <w:rFonts w:hint="eastAsia"/>
          <w:sz w:val="24"/>
          <w:szCs w:val="24"/>
          <w:lang w:val="zh-CN" w:eastAsia="zh-CN"/>
        </w:rPr>
        <w:t>陈述</w:t>
      </w:r>
      <w:r w:rsidR="004625AD" w:rsidRPr="00707912">
        <w:rPr>
          <w:rFonts w:hint="eastAsia"/>
          <w:sz w:val="24"/>
          <w:szCs w:val="24"/>
          <w:lang w:val="zh-CN" w:eastAsia="zh-CN"/>
        </w:rPr>
        <w:t>，对自己做出</w:t>
      </w:r>
      <w:r w:rsidR="0053030E" w:rsidRPr="00707912">
        <w:rPr>
          <w:rFonts w:hint="eastAsia"/>
          <w:sz w:val="24"/>
          <w:szCs w:val="24"/>
          <w:lang w:val="zh-CN" w:eastAsia="zh-CN"/>
        </w:rPr>
        <w:t>说明</w:t>
      </w:r>
      <w:r w:rsidR="004625AD" w:rsidRPr="00707912">
        <w:rPr>
          <w:rFonts w:hint="eastAsia"/>
          <w:sz w:val="24"/>
          <w:szCs w:val="24"/>
          <w:lang w:val="zh-CN" w:eastAsia="zh-CN"/>
        </w:rPr>
        <w:t>和定位。</w:t>
      </w:r>
    </w:p>
    <w:p w14:paraId="5C8F2437" w14:textId="499F282D" w:rsidR="004625AD" w:rsidRPr="00707912" w:rsidRDefault="004625AD" w:rsidP="004D2BFF">
      <w:pPr>
        <w:pStyle w:val="Normalnumber"/>
        <w:jc w:val="both"/>
        <w:rPr>
          <w:sz w:val="24"/>
          <w:szCs w:val="24"/>
          <w:lang w:val="zh-CN" w:eastAsia="zh-CN"/>
        </w:rPr>
      </w:pPr>
      <w:r w:rsidRPr="00707912">
        <w:rPr>
          <w:rFonts w:hint="eastAsia"/>
          <w:sz w:val="24"/>
          <w:szCs w:val="24"/>
          <w:lang w:val="zh-CN" w:eastAsia="zh-CN"/>
        </w:rPr>
        <w:t>与所有审查一样，下面的</w:t>
      </w:r>
      <w:r w:rsidR="007B2684" w:rsidRPr="00707912">
        <w:rPr>
          <w:rFonts w:hint="eastAsia"/>
          <w:sz w:val="24"/>
          <w:szCs w:val="24"/>
          <w:lang w:val="zh-CN" w:eastAsia="zh-CN"/>
        </w:rPr>
        <w:t>详细建议中有</w:t>
      </w:r>
      <w:r w:rsidRPr="00707912">
        <w:rPr>
          <w:rFonts w:hint="eastAsia"/>
          <w:sz w:val="24"/>
          <w:szCs w:val="24"/>
          <w:lang w:val="zh-CN" w:eastAsia="zh-CN"/>
        </w:rPr>
        <w:t>一些</w:t>
      </w:r>
      <w:r w:rsidR="007B2684" w:rsidRPr="00707912">
        <w:rPr>
          <w:rFonts w:hint="eastAsia"/>
          <w:sz w:val="24"/>
          <w:szCs w:val="24"/>
          <w:lang w:val="zh-CN" w:eastAsia="zh-CN"/>
        </w:rPr>
        <w:t>可能比其余</w:t>
      </w:r>
      <w:r w:rsidR="004B5F68" w:rsidRPr="00707912">
        <w:rPr>
          <w:rFonts w:hint="eastAsia"/>
          <w:sz w:val="24"/>
          <w:szCs w:val="24"/>
          <w:lang w:val="zh-CN" w:eastAsia="zh-CN"/>
        </w:rPr>
        <w:t>的</w:t>
      </w:r>
      <w:r w:rsidR="007B2684" w:rsidRPr="00707912">
        <w:rPr>
          <w:rFonts w:hint="eastAsia"/>
          <w:sz w:val="24"/>
          <w:szCs w:val="24"/>
          <w:lang w:val="zh-CN" w:eastAsia="zh-CN"/>
        </w:rPr>
        <w:t>更为</w:t>
      </w:r>
      <w:r w:rsidR="0053030E" w:rsidRPr="00707912">
        <w:rPr>
          <w:rFonts w:hint="eastAsia"/>
          <w:sz w:val="24"/>
          <w:szCs w:val="24"/>
          <w:lang w:val="zh-CN" w:eastAsia="zh-CN"/>
        </w:rPr>
        <w:t>重要</w:t>
      </w:r>
      <w:r w:rsidRPr="00707912">
        <w:rPr>
          <w:rFonts w:hint="eastAsia"/>
          <w:sz w:val="24"/>
          <w:szCs w:val="24"/>
          <w:lang w:val="zh-CN" w:eastAsia="zh-CN"/>
        </w:rPr>
        <w:t>。但审查小组认为，至少在最初阶段，应将</w:t>
      </w:r>
      <w:r w:rsidR="00DE397A" w:rsidRPr="00707912">
        <w:rPr>
          <w:rFonts w:hint="eastAsia"/>
          <w:sz w:val="24"/>
          <w:szCs w:val="24"/>
          <w:lang w:val="zh-CN" w:eastAsia="zh-CN"/>
        </w:rPr>
        <w:t>其</w:t>
      </w:r>
      <w:r w:rsidRPr="00707912">
        <w:rPr>
          <w:rFonts w:hint="eastAsia"/>
          <w:sz w:val="24"/>
          <w:szCs w:val="24"/>
          <w:lang w:val="zh-CN" w:eastAsia="zh-CN"/>
        </w:rPr>
        <w:t>视为一</w:t>
      </w:r>
      <w:r w:rsidR="0053030E" w:rsidRPr="00707912">
        <w:rPr>
          <w:rFonts w:hint="eastAsia"/>
          <w:sz w:val="24"/>
          <w:szCs w:val="24"/>
          <w:lang w:val="zh-CN" w:eastAsia="zh-CN"/>
        </w:rPr>
        <w:t>整套</w:t>
      </w:r>
      <w:r w:rsidRPr="00707912">
        <w:rPr>
          <w:rFonts w:hint="eastAsia"/>
          <w:sz w:val="24"/>
          <w:szCs w:val="24"/>
          <w:lang w:val="zh-CN" w:eastAsia="zh-CN"/>
        </w:rPr>
        <w:t>建议，重点关注上文提出的六个首要优先事项。</w:t>
      </w:r>
    </w:p>
    <w:bookmarkEnd w:id="4"/>
    <w:p w14:paraId="609E0B85" w14:textId="77777777" w:rsidR="003950E3" w:rsidRPr="00020F86" w:rsidRDefault="00182F16" w:rsidP="008B216B">
      <w:pPr>
        <w:pStyle w:val="CH3"/>
        <w:rPr>
          <w:lang w:val="zh-CN" w:eastAsia="zh-CN"/>
        </w:rPr>
      </w:pPr>
      <w:r w:rsidRPr="00020F86">
        <w:rPr>
          <w:lang w:val="zh-CN" w:eastAsia="zh-CN"/>
        </w:rPr>
        <w:tab/>
      </w:r>
      <w:r w:rsidRPr="00020F86">
        <w:rPr>
          <w:lang w:val="zh-CN" w:eastAsia="zh-CN"/>
        </w:rPr>
        <w:tab/>
      </w:r>
    </w:p>
    <w:p w14:paraId="15455FA9" w14:textId="77777777" w:rsidR="003950E3" w:rsidRPr="00020F86" w:rsidRDefault="003950E3">
      <w:pPr>
        <w:spacing w:after="0" w:line="240" w:lineRule="auto"/>
        <w:jc w:val="left"/>
        <w:rPr>
          <w:rFonts w:ascii="Times New Roman" w:eastAsia="SimSun" w:hAnsi="Times New Roman"/>
          <w:b/>
          <w:sz w:val="20"/>
          <w:szCs w:val="20"/>
          <w:lang w:val="zh-CN"/>
        </w:rPr>
      </w:pPr>
      <w:r w:rsidRPr="004D2BFF">
        <w:rPr>
          <w:rFonts w:ascii="Times New Roman" w:hAnsi="Times New Roman"/>
          <w:lang w:val="zh-CN"/>
        </w:rPr>
        <w:br w:type="page"/>
      </w:r>
    </w:p>
    <w:p w14:paraId="1D20C4FA" w14:textId="4AEB4904" w:rsidR="007A2659" w:rsidRPr="004D2BFF" w:rsidRDefault="00CE0F2D" w:rsidP="00DC29D3">
      <w:pPr>
        <w:pStyle w:val="CH3"/>
        <w:ind w:firstLine="0"/>
        <w:rPr>
          <w:rFonts w:eastAsia="SimHei"/>
          <w:sz w:val="24"/>
          <w:szCs w:val="24"/>
        </w:rPr>
      </w:pPr>
      <w:r w:rsidRPr="00DC29D3">
        <w:rPr>
          <w:rFonts w:ascii="SimHei" w:eastAsia="SimHei" w:hAnsi="SimHei" w:hint="eastAsia"/>
          <w:bCs/>
          <w:sz w:val="24"/>
          <w:szCs w:val="24"/>
          <w:lang w:val="zh-CN" w:eastAsia="zh-CN"/>
        </w:rPr>
        <w:t>结论</w:t>
      </w:r>
      <w:r w:rsidR="00717833">
        <w:rPr>
          <w:rFonts w:eastAsia="SimHei" w:hint="eastAsia"/>
          <w:bCs/>
          <w:sz w:val="24"/>
          <w:szCs w:val="24"/>
          <w:lang w:val="zh-CN" w:eastAsia="zh-CN"/>
        </w:rPr>
        <w:t>一览表</w:t>
      </w:r>
    </w:p>
    <w:tbl>
      <w:tblPr>
        <w:tblW w:w="8335" w:type="dxa"/>
        <w:jc w:val="right"/>
        <w:tblLayout w:type="fixed"/>
        <w:tblLook w:val="04A0" w:firstRow="1" w:lastRow="0" w:firstColumn="1" w:lastColumn="0" w:noHBand="0" w:noVBand="1"/>
      </w:tblPr>
      <w:tblGrid>
        <w:gridCol w:w="2047"/>
        <w:gridCol w:w="6288"/>
      </w:tblGrid>
      <w:tr w:rsidR="007A2659" w:rsidRPr="00020F86" w14:paraId="3A99742B" w14:textId="77777777" w:rsidTr="00B03744">
        <w:trPr>
          <w:tblHeader/>
          <w:jc w:val="right"/>
        </w:trPr>
        <w:tc>
          <w:tcPr>
            <w:tcW w:w="8208" w:type="dxa"/>
            <w:gridSpan w:val="2"/>
            <w:tcBorders>
              <w:top w:val="single" w:sz="4" w:space="0" w:color="auto"/>
              <w:left w:val="nil"/>
              <w:bottom w:val="single" w:sz="12" w:space="0" w:color="auto"/>
              <w:right w:val="nil"/>
            </w:tcBorders>
            <w:hideMark/>
          </w:tcPr>
          <w:p w14:paraId="0D31626C" w14:textId="77777777" w:rsidR="007A2659" w:rsidRPr="004D2BFF" w:rsidRDefault="007A2659" w:rsidP="008B216B">
            <w:pPr>
              <w:pStyle w:val="Normal-pool"/>
              <w:keepNext/>
              <w:keepLines/>
              <w:spacing w:before="40" w:after="40"/>
              <w:rPr>
                <w:rFonts w:eastAsia="KaiTi"/>
                <w:sz w:val="18"/>
                <w:szCs w:val="18"/>
                <w:lang w:eastAsia="zh-CN"/>
              </w:rPr>
            </w:pPr>
            <w:r w:rsidRPr="004D2BFF">
              <w:rPr>
                <w:rFonts w:eastAsia="KaiTi"/>
                <w:iCs/>
                <w:lang w:val="zh-CN" w:eastAsia="zh-CN"/>
              </w:rPr>
              <w:t>生物多样性平台的起源、构想和定位</w:t>
            </w:r>
          </w:p>
        </w:tc>
      </w:tr>
      <w:tr w:rsidR="004D05B5" w:rsidRPr="00020F86" w14:paraId="3EA1240A" w14:textId="77777777" w:rsidTr="00B03744">
        <w:trPr>
          <w:jc w:val="right"/>
        </w:trPr>
        <w:tc>
          <w:tcPr>
            <w:tcW w:w="2016" w:type="dxa"/>
            <w:tcBorders>
              <w:top w:val="single" w:sz="12" w:space="0" w:color="auto"/>
              <w:left w:val="nil"/>
              <w:bottom w:val="nil"/>
              <w:right w:val="nil"/>
            </w:tcBorders>
            <w:hideMark/>
          </w:tcPr>
          <w:p w14:paraId="2C0A7289" w14:textId="2AF2394A" w:rsidR="004D05B5" w:rsidRPr="004D2BFF" w:rsidRDefault="004D05B5" w:rsidP="004D2BFF">
            <w:pPr>
              <w:pStyle w:val="Normal-pool"/>
              <w:spacing w:before="40" w:after="40"/>
              <w:jc w:val="both"/>
              <w:rPr>
                <w:lang w:val="zh-CN"/>
              </w:rPr>
            </w:pPr>
            <w:proofErr w:type="spellStart"/>
            <w:r w:rsidRPr="004D2BFF">
              <w:rPr>
                <w:lang w:val="zh-CN"/>
              </w:rPr>
              <w:t>结论</w:t>
            </w:r>
            <w:proofErr w:type="spellEnd"/>
            <w:r w:rsidRPr="004D2BFF">
              <w:rPr>
                <w:lang w:val="zh-CN"/>
              </w:rPr>
              <w:t>1</w:t>
            </w:r>
          </w:p>
        </w:tc>
        <w:tc>
          <w:tcPr>
            <w:tcW w:w="6192" w:type="dxa"/>
            <w:tcBorders>
              <w:top w:val="single" w:sz="12" w:space="0" w:color="auto"/>
              <w:left w:val="nil"/>
              <w:bottom w:val="nil"/>
              <w:right w:val="nil"/>
            </w:tcBorders>
            <w:hideMark/>
          </w:tcPr>
          <w:p w14:paraId="27D8AE3D" w14:textId="39E4A98A" w:rsidR="004D05B5" w:rsidRPr="004D2BFF" w:rsidRDefault="004D05B5" w:rsidP="004D2BFF">
            <w:pPr>
              <w:pStyle w:val="Normal-pool"/>
              <w:spacing w:before="40" w:after="40"/>
              <w:jc w:val="both"/>
              <w:rPr>
                <w:lang w:val="zh-CN" w:eastAsia="zh-CN"/>
              </w:rPr>
            </w:pPr>
            <w:r w:rsidRPr="004D2BFF">
              <w:rPr>
                <w:lang w:val="zh-CN" w:eastAsia="zh-CN"/>
              </w:rPr>
              <w:t>生物多样性平台是通过长期、复杂和艰难的讨论和国际谈判建立的，这有助于形成广泛的主人翁意识，为平台的长期发展奠定了坚实的基础。</w:t>
            </w:r>
          </w:p>
        </w:tc>
      </w:tr>
      <w:tr w:rsidR="004D05B5" w:rsidRPr="00020F86" w14:paraId="1D74846A" w14:textId="77777777" w:rsidTr="00B03744">
        <w:trPr>
          <w:jc w:val="right"/>
        </w:trPr>
        <w:tc>
          <w:tcPr>
            <w:tcW w:w="2016" w:type="dxa"/>
            <w:hideMark/>
          </w:tcPr>
          <w:p w14:paraId="46F07138" w14:textId="0FBF29EC" w:rsidR="004D05B5" w:rsidRPr="004D2BFF" w:rsidRDefault="004D05B5" w:rsidP="004D2BFF">
            <w:pPr>
              <w:pStyle w:val="Normal-pool"/>
              <w:spacing w:before="40" w:after="40"/>
              <w:jc w:val="both"/>
              <w:rPr>
                <w:lang w:val="zh-CN"/>
              </w:rPr>
            </w:pPr>
            <w:proofErr w:type="spellStart"/>
            <w:r w:rsidRPr="004D2BFF">
              <w:rPr>
                <w:lang w:val="zh-CN"/>
              </w:rPr>
              <w:t>结论</w:t>
            </w:r>
            <w:proofErr w:type="spellEnd"/>
            <w:r w:rsidRPr="004D2BFF">
              <w:rPr>
                <w:lang w:val="zh-CN"/>
              </w:rPr>
              <w:t>2</w:t>
            </w:r>
          </w:p>
        </w:tc>
        <w:tc>
          <w:tcPr>
            <w:tcW w:w="6192" w:type="dxa"/>
            <w:hideMark/>
          </w:tcPr>
          <w:p w14:paraId="1134462A" w14:textId="16909F1A" w:rsidR="004D05B5" w:rsidRPr="004D2BFF" w:rsidRDefault="004D05B5" w:rsidP="004D2BFF">
            <w:pPr>
              <w:pStyle w:val="Normal-pool"/>
              <w:spacing w:before="40" w:after="40"/>
              <w:jc w:val="both"/>
              <w:rPr>
                <w:lang w:val="zh-CN" w:eastAsia="zh-CN"/>
              </w:rPr>
            </w:pPr>
            <w:r w:rsidRPr="004D2BFF">
              <w:rPr>
                <w:lang w:val="zh-CN" w:eastAsia="zh-CN"/>
              </w:rPr>
              <w:t>生物多样性平台为利益攸关方提供一个至少在今后十年中都有效的强有力的价值主张</w:t>
            </w:r>
            <w:r w:rsidR="00B7101A">
              <w:rPr>
                <w:rFonts w:hint="eastAsia"/>
                <w:lang w:val="zh-CN" w:eastAsia="zh-CN"/>
              </w:rPr>
              <w:t>——</w:t>
            </w:r>
            <w:r w:rsidRPr="004D2BFF">
              <w:rPr>
                <w:lang w:val="zh-CN" w:eastAsia="zh-CN"/>
              </w:rPr>
              <w:t>如果</w:t>
            </w:r>
            <w:r w:rsidR="00B7101A">
              <w:rPr>
                <w:rFonts w:hint="eastAsia"/>
                <w:lang w:val="zh-CN" w:eastAsia="zh-CN"/>
              </w:rPr>
              <w:t>其</w:t>
            </w:r>
            <w:r w:rsidRPr="004D2BFF">
              <w:rPr>
                <w:lang w:val="zh-CN" w:eastAsia="zh-CN"/>
              </w:rPr>
              <w:t>实施工作进展顺利的话。</w:t>
            </w:r>
            <w:r w:rsidR="00B7101A">
              <w:rPr>
                <w:rFonts w:hint="eastAsia"/>
                <w:lang w:val="zh-CN" w:eastAsia="zh-CN"/>
              </w:rPr>
              <w:t>就其</w:t>
            </w:r>
            <w:r w:rsidRPr="004D2BFF">
              <w:rPr>
                <w:lang w:val="zh-CN" w:eastAsia="zh-CN"/>
              </w:rPr>
              <w:t>政策支助任务</w:t>
            </w:r>
            <w:r w:rsidR="00B7101A">
              <w:rPr>
                <w:rFonts w:hint="eastAsia"/>
                <w:lang w:val="zh-CN" w:eastAsia="zh-CN"/>
              </w:rPr>
              <w:t>而言</w:t>
            </w:r>
            <w:r w:rsidRPr="004D2BFF">
              <w:rPr>
                <w:lang w:val="zh-CN" w:eastAsia="zh-CN"/>
              </w:rPr>
              <w:t>，</w:t>
            </w:r>
            <w:r w:rsidR="00B7101A">
              <w:rPr>
                <w:rFonts w:hint="eastAsia"/>
                <w:lang w:val="zh-CN" w:eastAsia="zh-CN"/>
              </w:rPr>
              <w:t>其次就</w:t>
            </w:r>
            <w:r w:rsidR="00190A82" w:rsidRPr="004D2BFF">
              <w:rPr>
                <w:rFonts w:hint="eastAsia"/>
                <w:lang w:val="zh-CN" w:eastAsia="zh-CN"/>
              </w:rPr>
              <w:t>提高</w:t>
            </w:r>
            <w:r w:rsidRPr="004D2BFF">
              <w:rPr>
                <w:lang w:val="zh-CN" w:eastAsia="zh-CN"/>
              </w:rPr>
              <w:t>能力和创造知识</w:t>
            </w:r>
            <w:r w:rsidR="00B7101A">
              <w:rPr>
                <w:rFonts w:hint="eastAsia"/>
                <w:lang w:val="zh-CN" w:eastAsia="zh-CN"/>
              </w:rPr>
              <w:t>（平台</w:t>
            </w:r>
            <w:r w:rsidRPr="004D2BFF">
              <w:rPr>
                <w:lang w:val="zh-CN" w:eastAsia="zh-CN"/>
              </w:rPr>
              <w:t>对利益攸关方</w:t>
            </w:r>
            <w:r w:rsidR="00B7101A">
              <w:rPr>
                <w:rFonts w:hint="eastAsia"/>
                <w:lang w:val="zh-CN" w:eastAsia="zh-CN"/>
              </w:rPr>
              <w:t>具有</w:t>
            </w:r>
            <w:r w:rsidRPr="004D2BFF">
              <w:rPr>
                <w:lang w:val="zh-CN" w:eastAsia="zh-CN"/>
              </w:rPr>
              <w:t>价值的一个重要</w:t>
            </w:r>
            <w:r w:rsidR="00B7101A">
              <w:rPr>
                <w:rFonts w:hint="eastAsia"/>
                <w:lang w:val="zh-CN" w:eastAsia="zh-CN"/>
              </w:rPr>
              <w:t>方面）而言</w:t>
            </w:r>
            <w:r w:rsidRPr="004D2BFF">
              <w:rPr>
                <w:lang w:val="zh-CN" w:eastAsia="zh-CN"/>
              </w:rPr>
              <w:t>，平台</w:t>
            </w:r>
            <w:r w:rsidR="00F635C8">
              <w:rPr>
                <w:rFonts w:hint="eastAsia"/>
                <w:lang w:val="zh-CN" w:eastAsia="zh-CN"/>
              </w:rPr>
              <w:t>的</w:t>
            </w:r>
            <w:r w:rsidRPr="004D2BFF">
              <w:rPr>
                <w:lang w:val="zh-CN" w:eastAsia="zh-CN"/>
              </w:rPr>
              <w:t>实施工作仍有改进的余地。</w:t>
            </w:r>
          </w:p>
        </w:tc>
      </w:tr>
      <w:tr w:rsidR="004D05B5" w:rsidRPr="00020F86" w14:paraId="5F8D3B58" w14:textId="77777777" w:rsidTr="00B03744">
        <w:trPr>
          <w:jc w:val="right"/>
        </w:trPr>
        <w:tc>
          <w:tcPr>
            <w:tcW w:w="2016" w:type="dxa"/>
            <w:hideMark/>
          </w:tcPr>
          <w:p w14:paraId="1A08911B" w14:textId="34C07808" w:rsidR="004D05B5" w:rsidRPr="004D2BFF" w:rsidRDefault="004D05B5" w:rsidP="004D2BFF">
            <w:pPr>
              <w:pStyle w:val="Normal-pool"/>
              <w:spacing w:before="40" w:after="40"/>
              <w:jc w:val="both"/>
              <w:rPr>
                <w:lang w:val="zh-CN"/>
              </w:rPr>
            </w:pPr>
            <w:proofErr w:type="spellStart"/>
            <w:r w:rsidRPr="004D2BFF">
              <w:rPr>
                <w:lang w:val="zh-CN"/>
              </w:rPr>
              <w:t>结论</w:t>
            </w:r>
            <w:proofErr w:type="spellEnd"/>
            <w:r w:rsidRPr="004D2BFF">
              <w:rPr>
                <w:lang w:val="zh-CN"/>
              </w:rPr>
              <w:t>3</w:t>
            </w:r>
          </w:p>
        </w:tc>
        <w:tc>
          <w:tcPr>
            <w:tcW w:w="6192" w:type="dxa"/>
            <w:hideMark/>
          </w:tcPr>
          <w:p w14:paraId="3EFDD54C" w14:textId="41A3B15D" w:rsidR="004D05B5" w:rsidRPr="004D2BFF" w:rsidRDefault="004D05B5" w:rsidP="004D2BFF">
            <w:pPr>
              <w:pStyle w:val="Normal-pool"/>
              <w:spacing w:before="40" w:after="40"/>
              <w:jc w:val="both"/>
              <w:rPr>
                <w:lang w:val="zh-CN" w:eastAsia="zh-CN"/>
              </w:rPr>
            </w:pPr>
            <w:r w:rsidRPr="004D2BFF">
              <w:rPr>
                <w:lang w:val="zh-CN" w:eastAsia="zh-CN"/>
              </w:rPr>
              <w:t>生物多样性平台拥有一</w:t>
            </w:r>
            <w:r w:rsidR="00F3130A" w:rsidRPr="004D2BFF">
              <w:rPr>
                <w:rFonts w:hint="eastAsia"/>
                <w:lang w:val="zh-CN" w:eastAsia="zh-CN"/>
              </w:rPr>
              <w:t>些形成</w:t>
            </w:r>
            <w:r w:rsidRPr="004D2BFF">
              <w:rPr>
                <w:lang w:val="zh-CN" w:eastAsia="zh-CN"/>
              </w:rPr>
              <w:t>主要优势的</w:t>
            </w:r>
            <w:r w:rsidR="00F635C8">
              <w:rPr>
                <w:rFonts w:hint="eastAsia"/>
                <w:lang w:val="zh-CN" w:eastAsia="zh-CN"/>
              </w:rPr>
              <w:t>独有</w:t>
            </w:r>
            <w:r w:rsidRPr="004D2BFF">
              <w:rPr>
                <w:lang w:val="zh-CN" w:eastAsia="zh-CN"/>
              </w:rPr>
              <w:t>特性：</w:t>
            </w:r>
          </w:p>
          <w:p w14:paraId="2AEC88A5" w14:textId="05A8B38C" w:rsidR="004D05B5" w:rsidRPr="004D2BFF" w:rsidRDefault="000B5046" w:rsidP="004D2BFF">
            <w:pPr>
              <w:pStyle w:val="Normal-pool"/>
              <w:numPr>
                <w:ilvl w:val="0"/>
                <w:numId w:val="9"/>
              </w:numPr>
              <w:spacing w:before="40" w:after="40"/>
              <w:jc w:val="both"/>
              <w:rPr>
                <w:lang w:val="zh-CN" w:eastAsia="zh-CN"/>
              </w:rPr>
            </w:pPr>
            <w:r w:rsidRPr="004D2BFF">
              <w:rPr>
                <w:lang w:val="zh-CN" w:eastAsia="zh-CN"/>
              </w:rPr>
              <w:t>成员众多并</w:t>
            </w:r>
            <w:r w:rsidR="00F635C8">
              <w:rPr>
                <w:rFonts w:hint="eastAsia"/>
                <w:lang w:val="zh-CN" w:eastAsia="zh-CN"/>
              </w:rPr>
              <w:t>具</w:t>
            </w:r>
            <w:r w:rsidRPr="004D2BFF">
              <w:rPr>
                <w:lang w:val="zh-CN" w:eastAsia="zh-CN"/>
              </w:rPr>
              <w:t>有政府间地位；</w:t>
            </w:r>
          </w:p>
          <w:p w14:paraId="4F42F915" w14:textId="33FCB3FD" w:rsidR="004D05B5" w:rsidRPr="004D2BFF" w:rsidRDefault="00617E18" w:rsidP="004D2BFF">
            <w:pPr>
              <w:pStyle w:val="Normal-pool"/>
              <w:numPr>
                <w:ilvl w:val="0"/>
                <w:numId w:val="9"/>
              </w:numPr>
              <w:spacing w:before="40" w:after="40"/>
              <w:jc w:val="both"/>
              <w:rPr>
                <w:lang w:val="zh-CN" w:eastAsia="zh-CN"/>
              </w:rPr>
            </w:pPr>
            <w:r w:rsidRPr="004D2BFF">
              <w:rPr>
                <w:rFonts w:hint="eastAsia"/>
                <w:lang w:val="zh-CN" w:eastAsia="zh-CN"/>
              </w:rPr>
              <w:t>要</w:t>
            </w:r>
            <w:r w:rsidR="000B5046" w:rsidRPr="004D2BFF">
              <w:rPr>
                <w:lang w:val="zh-CN" w:eastAsia="zh-CN"/>
              </w:rPr>
              <w:t>明确履行四项职能，将其作为任务的一部分；</w:t>
            </w:r>
          </w:p>
          <w:p w14:paraId="631AB4EA" w14:textId="0091B83F" w:rsidR="004D05B5" w:rsidRPr="004D2BFF" w:rsidRDefault="000B5046" w:rsidP="004D2BFF">
            <w:pPr>
              <w:pStyle w:val="Normal-pool"/>
              <w:numPr>
                <w:ilvl w:val="0"/>
                <w:numId w:val="10"/>
              </w:numPr>
              <w:spacing w:before="40" w:after="40"/>
              <w:jc w:val="both"/>
              <w:rPr>
                <w:lang w:val="zh-CN" w:eastAsia="zh-CN"/>
              </w:rPr>
            </w:pPr>
            <w:r w:rsidRPr="004D2BFF">
              <w:rPr>
                <w:lang w:val="zh-CN" w:eastAsia="zh-CN"/>
              </w:rPr>
              <w:t>接纳所有知识来源，并</w:t>
            </w:r>
            <w:r w:rsidR="00617E18" w:rsidRPr="004D2BFF">
              <w:rPr>
                <w:rFonts w:hint="eastAsia"/>
                <w:lang w:val="zh-CN" w:eastAsia="zh-CN"/>
              </w:rPr>
              <w:t>可以让</w:t>
            </w:r>
            <w:r w:rsidRPr="004D2BFF">
              <w:rPr>
                <w:lang w:val="zh-CN" w:eastAsia="zh-CN"/>
              </w:rPr>
              <w:t>利益攸关方</w:t>
            </w:r>
            <w:r w:rsidR="00617E18" w:rsidRPr="004D2BFF">
              <w:rPr>
                <w:rFonts w:hint="eastAsia"/>
                <w:lang w:val="zh-CN" w:eastAsia="zh-CN"/>
              </w:rPr>
              <w:t>参与</w:t>
            </w:r>
            <w:r w:rsidRPr="004D2BFF">
              <w:rPr>
                <w:lang w:val="zh-CN" w:eastAsia="zh-CN"/>
              </w:rPr>
              <w:t>；</w:t>
            </w:r>
          </w:p>
          <w:p w14:paraId="55B36DEF" w14:textId="2D0ADACF" w:rsidR="004D05B5" w:rsidRPr="004D2BFF" w:rsidRDefault="000B5046" w:rsidP="004D2BFF">
            <w:pPr>
              <w:pStyle w:val="Normal-pool"/>
              <w:numPr>
                <w:ilvl w:val="0"/>
                <w:numId w:val="10"/>
              </w:numPr>
              <w:spacing w:before="40" w:after="40"/>
              <w:jc w:val="both"/>
              <w:rPr>
                <w:lang w:val="zh-CN" w:eastAsia="zh-CN"/>
              </w:rPr>
            </w:pPr>
            <w:r w:rsidRPr="004D2BFF">
              <w:rPr>
                <w:lang w:val="zh-CN" w:eastAsia="zh-CN"/>
              </w:rPr>
              <w:t>尝试</w:t>
            </w:r>
            <w:r w:rsidR="00617E18" w:rsidRPr="004D2BFF">
              <w:rPr>
                <w:rFonts w:hint="eastAsia"/>
                <w:lang w:val="zh-CN" w:eastAsia="zh-CN"/>
              </w:rPr>
              <w:t>在</w:t>
            </w:r>
            <w:r w:rsidR="00F635C8">
              <w:rPr>
                <w:rFonts w:hint="eastAsia"/>
                <w:lang w:val="zh-CN" w:eastAsia="zh-CN"/>
              </w:rPr>
              <w:t>其</w:t>
            </w:r>
            <w:r w:rsidR="00617E18" w:rsidRPr="004D2BFF">
              <w:rPr>
                <w:rFonts w:hint="eastAsia"/>
                <w:lang w:val="zh-CN" w:eastAsia="zh-CN"/>
              </w:rPr>
              <w:t>产出中</w:t>
            </w:r>
            <w:r w:rsidR="00F635C8">
              <w:rPr>
                <w:rFonts w:hint="eastAsia"/>
                <w:lang w:val="zh-CN" w:eastAsia="zh-CN"/>
              </w:rPr>
              <w:t>参考</w:t>
            </w:r>
            <w:r w:rsidRPr="004D2BFF">
              <w:rPr>
                <w:lang w:val="zh-CN" w:eastAsia="zh-CN"/>
              </w:rPr>
              <w:t>不同的世界观。</w:t>
            </w:r>
          </w:p>
        </w:tc>
      </w:tr>
      <w:tr w:rsidR="004D05B5" w:rsidRPr="00020F86" w14:paraId="5FD39769" w14:textId="77777777" w:rsidTr="00B03744">
        <w:trPr>
          <w:jc w:val="right"/>
        </w:trPr>
        <w:tc>
          <w:tcPr>
            <w:tcW w:w="2016" w:type="dxa"/>
          </w:tcPr>
          <w:p w14:paraId="482A90C9" w14:textId="0CCE3296" w:rsidR="004D05B5" w:rsidRPr="004D2BFF" w:rsidRDefault="004D05B5" w:rsidP="004D2BFF">
            <w:pPr>
              <w:pStyle w:val="Normal-pool"/>
              <w:spacing w:before="40" w:after="40"/>
              <w:jc w:val="both"/>
              <w:rPr>
                <w:lang w:val="zh-CN"/>
              </w:rPr>
            </w:pPr>
            <w:proofErr w:type="spellStart"/>
            <w:r w:rsidRPr="004D2BFF">
              <w:rPr>
                <w:lang w:val="zh-CN"/>
              </w:rPr>
              <w:t>结论</w:t>
            </w:r>
            <w:proofErr w:type="spellEnd"/>
            <w:r w:rsidRPr="004D2BFF">
              <w:rPr>
                <w:lang w:val="zh-CN"/>
              </w:rPr>
              <w:t>4</w:t>
            </w:r>
          </w:p>
        </w:tc>
        <w:tc>
          <w:tcPr>
            <w:tcW w:w="6192" w:type="dxa"/>
          </w:tcPr>
          <w:p w14:paraId="2401457D" w14:textId="3F6EAE12" w:rsidR="004D05B5" w:rsidRPr="004D2BFF" w:rsidRDefault="004D05B5" w:rsidP="004D2BFF">
            <w:pPr>
              <w:pStyle w:val="Normal-pool"/>
              <w:spacing w:before="40" w:after="40"/>
              <w:jc w:val="both"/>
              <w:rPr>
                <w:lang w:val="zh-CN" w:eastAsia="zh-CN"/>
              </w:rPr>
            </w:pPr>
            <w:r w:rsidRPr="004D2BFF">
              <w:rPr>
                <w:lang w:val="zh-CN" w:eastAsia="zh-CN"/>
              </w:rPr>
              <w:t>生物多样性平台</w:t>
            </w:r>
            <w:r w:rsidR="00617E18" w:rsidRPr="004D2BFF">
              <w:rPr>
                <w:rFonts w:hint="eastAsia"/>
                <w:lang w:val="zh-CN" w:eastAsia="zh-CN"/>
              </w:rPr>
              <w:t>需</w:t>
            </w:r>
            <w:r w:rsidRPr="004D2BFF">
              <w:rPr>
                <w:lang w:val="zh-CN" w:eastAsia="zh-CN"/>
              </w:rPr>
              <w:t>要有与总体战略框架挂钩的更</w:t>
            </w:r>
            <w:r w:rsidR="00617E18" w:rsidRPr="004D2BFF">
              <w:rPr>
                <w:rFonts w:hint="eastAsia"/>
                <w:lang w:val="zh-CN" w:eastAsia="zh-CN"/>
              </w:rPr>
              <w:t>为</w:t>
            </w:r>
            <w:r w:rsidRPr="004D2BFF">
              <w:rPr>
                <w:lang w:val="zh-CN" w:eastAsia="zh-CN"/>
              </w:rPr>
              <w:t>明确和正式的愿景和使命，因为这是构建一个现代化前瞻性组织的先决条件。由于缺乏统一的愿景和使命，参与生物多样性平台的专家、成员、伙伴和其他利益攸关方对平台是什么性质、想</w:t>
            </w:r>
            <w:r w:rsidR="00F635C8">
              <w:rPr>
                <w:rFonts w:hint="eastAsia"/>
                <w:lang w:val="zh-CN" w:eastAsia="zh-CN"/>
              </w:rPr>
              <w:t>实现</w:t>
            </w:r>
            <w:r w:rsidRPr="004D2BFF">
              <w:rPr>
                <w:lang w:val="zh-CN" w:eastAsia="zh-CN"/>
              </w:rPr>
              <w:t>什么以及应重点关注什么有不同的看法和期望。</w:t>
            </w:r>
          </w:p>
        </w:tc>
      </w:tr>
      <w:tr w:rsidR="004D05B5" w:rsidRPr="00020F86" w14:paraId="5E2A9D3B" w14:textId="77777777" w:rsidTr="00B03744">
        <w:trPr>
          <w:jc w:val="right"/>
        </w:trPr>
        <w:tc>
          <w:tcPr>
            <w:tcW w:w="2016" w:type="dxa"/>
          </w:tcPr>
          <w:p w14:paraId="1137DFDA" w14:textId="5D775053" w:rsidR="004D05B5" w:rsidRPr="004D2BFF" w:rsidRDefault="004D05B5" w:rsidP="004D2BFF">
            <w:pPr>
              <w:pStyle w:val="Normal-pool"/>
              <w:spacing w:before="40" w:after="40"/>
              <w:jc w:val="both"/>
              <w:rPr>
                <w:lang w:val="zh-CN"/>
              </w:rPr>
            </w:pPr>
            <w:proofErr w:type="spellStart"/>
            <w:r w:rsidRPr="004D2BFF">
              <w:rPr>
                <w:lang w:val="zh-CN"/>
              </w:rPr>
              <w:t>结论</w:t>
            </w:r>
            <w:proofErr w:type="spellEnd"/>
            <w:r w:rsidRPr="004D2BFF">
              <w:rPr>
                <w:lang w:val="zh-CN"/>
              </w:rPr>
              <w:t>5</w:t>
            </w:r>
          </w:p>
        </w:tc>
        <w:tc>
          <w:tcPr>
            <w:tcW w:w="6192" w:type="dxa"/>
          </w:tcPr>
          <w:p w14:paraId="27936F89" w14:textId="7D59A2C8" w:rsidR="004D05B5" w:rsidRPr="004D2BFF" w:rsidRDefault="004D05B5" w:rsidP="004D2BFF">
            <w:pPr>
              <w:pStyle w:val="Normal-pool"/>
              <w:spacing w:before="40" w:after="40"/>
              <w:jc w:val="both"/>
              <w:rPr>
                <w:lang w:val="zh-CN" w:eastAsia="zh-CN"/>
              </w:rPr>
            </w:pPr>
            <w:r w:rsidRPr="004D2BFF">
              <w:rPr>
                <w:lang w:val="zh-CN" w:eastAsia="zh-CN"/>
              </w:rPr>
              <w:t>人们显然认为生物多样性平台是生物多样性和生态系统服务的一个全球性科学与政策</w:t>
            </w:r>
            <w:r w:rsidR="00617E18" w:rsidRPr="004D2BFF">
              <w:rPr>
                <w:rFonts w:hint="eastAsia"/>
                <w:lang w:val="zh-CN" w:eastAsia="zh-CN"/>
              </w:rPr>
              <w:t>的</w:t>
            </w:r>
            <w:r w:rsidRPr="004D2BFF">
              <w:rPr>
                <w:lang w:val="zh-CN" w:eastAsia="zh-CN"/>
              </w:rPr>
              <w:t>衔接机制，并认为在机构众多的情况下，平台的衔接作用</w:t>
            </w:r>
            <w:r w:rsidR="006E354E">
              <w:rPr>
                <w:rFonts w:hint="eastAsia"/>
                <w:lang w:val="zh-CN" w:eastAsia="zh-CN"/>
              </w:rPr>
              <w:t>为其增添了重要价值</w:t>
            </w:r>
            <w:r w:rsidRPr="004D2BFF">
              <w:rPr>
                <w:lang w:val="zh-CN" w:eastAsia="zh-CN"/>
              </w:rPr>
              <w:t>。但是，对这种衔接作用意味着什么有不同的看法。</w:t>
            </w:r>
          </w:p>
        </w:tc>
      </w:tr>
      <w:tr w:rsidR="004D05B5" w:rsidRPr="00020F86" w14:paraId="7FA2F8E7" w14:textId="77777777" w:rsidTr="00B03744">
        <w:trPr>
          <w:jc w:val="right"/>
        </w:trPr>
        <w:tc>
          <w:tcPr>
            <w:tcW w:w="2016" w:type="dxa"/>
          </w:tcPr>
          <w:p w14:paraId="2C4DE99D" w14:textId="455163F5" w:rsidR="004D05B5" w:rsidRPr="004D2BFF" w:rsidRDefault="004D05B5" w:rsidP="004D2BFF">
            <w:pPr>
              <w:pStyle w:val="Normal-pool"/>
              <w:spacing w:before="40" w:after="40"/>
              <w:jc w:val="both"/>
              <w:rPr>
                <w:lang w:val="zh-CN"/>
              </w:rPr>
            </w:pPr>
            <w:proofErr w:type="spellStart"/>
            <w:r w:rsidRPr="004D2BFF">
              <w:rPr>
                <w:lang w:val="zh-CN"/>
              </w:rPr>
              <w:t>结论</w:t>
            </w:r>
            <w:proofErr w:type="spellEnd"/>
            <w:r w:rsidRPr="004D2BFF">
              <w:rPr>
                <w:lang w:val="zh-CN"/>
              </w:rPr>
              <w:t>6</w:t>
            </w:r>
          </w:p>
        </w:tc>
        <w:tc>
          <w:tcPr>
            <w:tcW w:w="6192" w:type="dxa"/>
          </w:tcPr>
          <w:p w14:paraId="4407F085" w14:textId="5188689A" w:rsidR="004D05B5" w:rsidRPr="004D2BFF" w:rsidRDefault="004D05B5" w:rsidP="004D2BFF">
            <w:pPr>
              <w:pStyle w:val="Normal-pool"/>
              <w:spacing w:before="40" w:after="40"/>
              <w:jc w:val="both"/>
              <w:rPr>
                <w:lang w:val="zh-CN"/>
              </w:rPr>
            </w:pPr>
            <w:r w:rsidRPr="004D2BFF">
              <w:rPr>
                <w:lang w:val="zh-CN" w:eastAsia="zh-CN"/>
              </w:rPr>
              <w:t>生物多样性平台在最初的几年中</w:t>
            </w:r>
            <w:r w:rsidR="00617E18" w:rsidRPr="004D2BFF">
              <w:rPr>
                <w:rFonts w:hint="eastAsia"/>
                <w:lang w:val="zh-CN" w:eastAsia="zh-CN"/>
              </w:rPr>
              <w:t>优先注重</w:t>
            </w:r>
            <w:r w:rsidRPr="004D2BFF">
              <w:rPr>
                <w:lang w:val="zh-CN" w:eastAsia="zh-CN"/>
              </w:rPr>
              <w:t>建立</w:t>
            </w:r>
            <w:r w:rsidR="00472616">
              <w:rPr>
                <w:rFonts w:hint="eastAsia"/>
                <w:lang w:val="zh-CN" w:eastAsia="zh-CN"/>
              </w:rPr>
              <w:t>其</w:t>
            </w:r>
            <w:r w:rsidRPr="004D2BFF">
              <w:rPr>
                <w:lang w:val="zh-CN" w:eastAsia="zh-CN"/>
              </w:rPr>
              <w:t>科学和技术信誉，而不是政策的适用和其后的实施。虽然这是可以理解的，而且在某种程度上是可取的，但生物多样性平台在很大程度上是作为一个科学组织来开展工作的，没有充分参与和有效驾驭数据、科学、政策和实践之间的衔接，以弥合知识与政策之间的空白。这种驾驭需要时间、资源和平台所有成员、伙伴和其他利益攸关方的参与才能产生成果。最后，有一种没有明言的期望，即知识只要</w:t>
            </w:r>
            <w:r w:rsidRPr="00472616">
              <w:rPr>
                <w:rFonts w:ascii="SimSun" w:hAnsi="SimSun"/>
                <w:lang w:val="zh-CN" w:eastAsia="zh-CN"/>
              </w:rPr>
              <w:t>“</w:t>
            </w:r>
            <w:r w:rsidRPr="004D2BFF">
              <w:rPr>
                <w:lang w:val="zh-CN" w:eastAsia="zh-CN"/>
              </w:rPr>
              <w:t>存在</w:t>
            </w:r>
            <w:r w:rsidRPr="00472616">
              <w:rPr>
                <w:rFonts w:ascii="SimSun" w:hAnsi="SimSun"/>
                <w:lang w:val="zh-CN" w:eastAsia="zh-CN"/>
              </w:rPr>
              <w:t>”</w:t>
            </w:r>
            <w:r w:rsidRPr="004D2BFF">
              <w:rPr>
                <w:lang w:val="zh-CN" w:eastAsia="zh-CN"/>
              </w:rPr>
              <w:t>，就会产生影响。</w:t>
            </w:r>
            <w:proofErr w:type="spellStart"/>
            <w:r w:rsidRPr="004D2BFF">
              <w:rPr>
                <w:lang w:val="zh-CN"/>
              </w:rPr>
              <w:t>这种假设是不对的</w:t>
            </w:r>
            <w:proofErr w:type="spellEnd"/>
            <w:r w:rsidRPr="004D2BFF">
              <w:rPr>
                <w:lang w:val="zh-CN"/>
              </w:rPr>
              <w:t>。</w:t>
            </w:r>
          </w:p>
        </w:tc>
      </w:tr>
      <w:tr w:rsidR="004D05B5" w:rsidRPr="00020F86" w14:paraId="08EE2E9F" w14:textId="77777777" w:rsidTr="00B03744">
        <w:trPr>
          <w:jc w:val="right"/>
        </w:trPr>
        <w:tc>
          <w:tcPr>
            <w:tcW w:w="2016" w:type="dxa"/>
          </w:tcPr>
          <w:p w14:paraId="31AEE363" w14:textId="5E7485BE" w:rsidR="004D05B5" w:rsidRPr="004D2BFF" w:rsidRDefault="004D05B5" w:rsidP="004D2BFF">
            <w:pPr>
              <w:pStyle w:val="Normal-pool"/>
              <w:spacing w:before="40" w:after="40"/>
              <w:jc w:val="both"/>
              <w:rPr>
                <w:lang w:val="zh-CN"/>
              </w:rPr>
            </w:pPr>
            <w:proofErr w:type="spellStart"/>
            <w:r w:rsidRPr="004D2BFF">
              <w:rPr>
                <w:lang w:val="zh-CN"/>
              </w:rPr>
              <w:t>结论</w:t>
            </w:r>
            <w:proofErr w:type="spellEnd"/>
            <w:r w:rsidRPr="004D2BFF">
              <w:rPr>
                <w:lang w:val="zh-CN"/>
              </w:rPr>
              <w:t>7</w:t>
            </w:r>
          </w:p>
        </w:tc>
        <w:tc>
          <w:tcPr>
            <w:tcW w:w="6192" w:type="dxa"/>
          </w:tcPr>
          <w:p w14:paraId="1D560AEF" w14:textId="5EAAE4B6" w:rsidR="004D05B5" w:rsidRPr="004D2BFF" w:rsidRDefault="004D05B5" w:rsidP="004D2BFF">
            <w:pPr>
              <w:pStyle w:val="Normal-pool"/>
              <w:spacing w:before="40" w:after="40"/>
              <w:jc w:val="both"/>
              <w:rPr>
                <w:lang w:val="zh-CN" w:eastAsia="zh-CN"/>
              </w:rPr>
            </w:pPr>
            <w:r w:rsidRPr="004D2BFF">
              <w:rPr>
                <w:lang w:val="zh-CN" w:eastAsia="zh-CN"/>
              </w:rPr>
              <w:t>伙伴关系问题对生物多样性平台的定位和获得接受至关重要。对利益攸关方</w:t>
            </w:r>
            <w:r w:rsidR="00782C43" w:rsidRPr="004D2BFF">
              <w:rPr>
                <w:rFonts w:hint="eastAsia"/>
                <w:lang w:val="zh-CN" w:eastAsia="zh-CN"/>
              </w:rPr>
              <w:t>进行</w:t>
            </w:r>
            <w:r w:rsidRPr="004D2BFF">
              <w:rPr>
                <w:lang w:val="zh-CN" w:eastAsia="zh-CN"/>
              </w:rPr>
              <w:t>的调查表明，组织和利益攸关方群体的情况非常复杂，它们可以或者已经以伙伴身份与生物多样性平台开展互动与合作。虽然平台在实施第一个工作方案过程中正式订立了一些伙伴关系协定，但所有非成员和非国家行为</w:t>
            </w:r>
            <w:r w:rsidR="00472616" w:rsidRPr="00020F86" w:rsidDel="00472616">
              <w:rPr>
                <w:lang w:val="zh-CN" w:eastAsia="zh-CN"/>
              </w:rPr>
              <w:t xml:space="preserve"> </w:t>
            </w:r>
            <w:r w:rsidR="00472616">
              <w:rPr>
                <w:rFonts w:hint="eastAsia"/>
                <w:lang w:val="zh-CN" w:eastAsia="zh-CN"/>
              </w:rPr>
              <w:t>体（合作</w:t>
            </w:r>
            <w:r w:rsidRPr="004D2BFF">
              <w:rPr>
                <w:lang w:val="zh-CN" w:eastAsia="zh-CN"/>
              </w:rPr>
              <w:t>伙伴或其他身份</w:t>
            </w:r>
            <w:r w:rsidR="00472616">
              <w:rPr>
                <w:rFonts w:hint="eastAsia"/>
                <w:lang w:val="zh-CN" w:eastAsia="zh-CN"/>
              </w:rPr>
              <w:t>）</w:t>
            </w:r>
            <w:r w:rsidRPr="004D2BFF">
              <w:rPr>
                <w:lang w:val="zh-CN" w:eastAsia="zh-CN"/>
              </w:rPr>
              <w:t>只能拥有观察员这</w:t>
            </w:r>
            <w:r w:rsidR="00782C43" w:rsidRPr="004D2BFF">
              <w:rPr>
                <w:rFonts w:hint="eastAsia"/>
                <w:lang w:val="zh-CN" w:eastAsia="zh-CN"/>
              </w:rPr>
              <w:t>种</w:t>
            </w:r>
            <w:r w:rsidRPr="004D2BFF">
              <w:rPr>
                <w:lang w:val="zh-CN" w:eastAsia="zh-CN"/>
              </w:rPr>
              <w:t>唯一</w:t>
            </w:r>
            <w:r w:rsidR="00782C43" w:rsidRPr="004D2BFF">
              <w:rPr>
                <w:rFonts w:hint="eastAsia"/>
                <w:lang w:val="zh-CN" w:eastAsia="zh-CN"/>
              </w:rPr>
              <w:t>的</w:t>
            </w:r>
            <w:r w:rsidRPr="004D2BFF">
              <w:rPr>
                <w:lang w:val="zh-CN" w:eastAsia="zh-CN"/>
              </w:rPr>
              <w:t>正式地位影响了协定的有效执行，妨碍它们的全面战略参与。此外，平台现有的利益攸关方战略无法使与各类利益攸关方的</w:t>
            </w:r>
            <w:r w:rsidR="00904DA9" w:rsidRPr="004D2BFF">
              <w:rPr>
                <w:rFonts w:hint="eastAsia"/>
                <w:lang w:val="zh-CN" w:eastAsia="zh-CN"/>
              </w:rPr>
              <w:t>配合</w:t>
            </w:r>
            <w:r w:rsidRPr="004D2BFF">
              <w:rPr>
                <w:lang w:val="zh-CN" w:eastAsia="zh-CN"/>
              </w:rPr>
              <w:t>协作和参与达到平台设立时设想的程度。</w:t>
            </w:r>
          </w:p>
        </w:tc>
      </w:tr>
      <w:tr w:rsidR="004D05B5" w:rsidRPr="00020F86" w14:paraId="01D80789" w14:textId="77777777" w:rsidTr="00B03744">
        <w:trPr>
          <w:jc w:val="right"/>
        </w:trPr>
        <w:tc>
          <w:tcPr>
            <w:tcW w:w="2016" w:type="dxa"/>
          </w:tcPr>
          <w:p w14:paraId="5872B1B1" w14:textId="373BBEC3" w:rsidR="004D05B5" w:rsidRPr="004D2BFF" w:rsidRDefault="004D05B5" w:rsidP="004D2BFF">
            <w:pPr>
              <w:pStyle w:val="Normal-pool"/>
              <w:spacing w:before="40" w:after="40"/>
              <w:jc w:val="both"/>
              <w:rPr>
                <w:lang w:val="zh-CN"/>
              </w:rPr>
            </w:pPr>
            <w:proofErr w:type="spellStart"/>
            <w:r w:rsidRPr="004D2BFF">
              <w:rPr>
                <w:lang w:val="zh-CN"/>
              </w:rPr>
              <w:t>结论</w:t>
            </w:r>
            <w:proofErr w:type="spellEnd"/>
            <w:r w:rsidRPr="004D2BFF">
              <w:rPr>
                <w:lang w:val="zh-CN"/>
              </w:rPr>
              <w:t>8</w:t>
            </w:r>
          </w:p>
        </w:tc>
        <w:tc>
          <w:tcPr>
            <w:tcW w:w="6192" w:type="dxa"/>
          </w:tcPr>
          <w:p w14:paraId="4317C471" w14:textId="30323C37" w:rsidR="004D05B5" w:rsidRPr="004D2BFF" w:rsidRDefault="004D05B5" w:rsidP="004D2BFF">
            <w:pPr>
              <w:pStyle w:val="Normal-pool"/>
              <w:spacing w:before="40" w:after="40"/>
              <w:jc w:val="both"/>
              <w:rPr>
                <w:lang w:val="zh-CN" w:eastAsia="zh-CN"/>
              </w:rPr>
            </w:pPr>
            <w:r w:rsidRPr="004D2BFF">
              <w:rPr>
                <w:lang w:val="zh-CN" w:eastAsia="zh-CN"/>
              </w:rPr>
              <w:t>尽管在早期推动组建平台的过程中开展了大量活动，甚至在一个阶段提出联合提供秘书处，但</w:t>
            </w:r>
            <w:r w:rsidR="00472616">
              <w:rPr>
                <w:rFonts w:hint="eastAsia"/>
                <w:lang w:val="zh-CN" w:eastAsia="zh-CN"/>
              </w:rPr>
              <w:t>所有各方对</w:t>
            </w:r>
            <w:r w:rsidRPr="004D2BFF">
              <w:rPr>
                <w:lang w:val="zh-CN" w:eastAsia="zh-CN"/>
              </w:rPr>
              <w:t>四个联合国组织</w:t>
            </w:r>
            <w:r w:rsidR="00472616">
              <w:rPr>
                <w:rFonts w:hint="eastAsia"/>
                <w:lang w:val="zh-CN" w:eastAsia="zh-CN"/>
              </w:rPr>
              <w:t>（</w:t>
            </w:r>
            <w:r w:rsidRPr="004D2BFF">
              <w:rPr>
                <w:lang w:val="zh-CN" w:eastAsia="zh-CN"/>
              </w:rPr>
              <w:t>粮农组织、开发署、环境署和教科文组织</w:t>
            </w:r>
            <w:r w:rsidR="00472616">
              <w:rPr>
                <w:rFonts w:hint="eastAsia"/>
                <w:lang w:val="zh-CN" w:eastAsia="zh-CN"/>
              </w:rPr>
              <w:t>）</w:t>
            </w:r>
            <w:r w:rsidRPr="004D2BFF">
              <w:rPr>
                <w:lang w:val="zh-CN" w:eastAsia="zh-CN"/>
              </w:rPr>
              <w:t>的潜在价值</w:t>
            </w:r>
            <w:r w:rsidR="00472616">
              <w:rPr>
                <w:rFonts w:hint="eastAsia"/>
                <w:lang w:val="zh-CN" w:eastAsia="zh-CN"/>
              </w:rPr>
              <w:t>都</w:t>
            </w:r>
            <w:r w:rsidRPr="004D2BFF">
              <w:rPr>
                <w:lang w:val="zh-CN" w:eastAsia="zh-CN"/>
              </w:rPr>
              <w:t>没有充分利用，甚至</w:t>
            </w:r>
            <w:r w:rsidR="00472616">
              <w:rPr>
                <w:rFonts w:hint="eastAsia"/>
                <w:lang w:val="zh-CN" w:eastAsia="zh-CN"/>
              </w:rPr>
              <w:t>知之甚少</w:t>
            </w:r>
            <w:r w:rsidRPr="004D2BFF">
              <w:rPr>
                <w:lang w:val="zh-CN" w:eastAsia="zh-CN"/>
              </w:rPr>
              <w:t>。</w:t>
            </w:r>
          </w:p>
        </w:tc>
      </w:tr>
      <w:tr w:rsidR="004D05B5" w:rsidRPr="00020F86" w14:paraId="7E8ED31B" w14:textId="77777777" w:rsidTr="00182F16">
        <w:trPr>
          <w:jc w:val="right"/>
        </w:trPr>
        <w:tc>
          <w:tcPr>
            <w:tcW w:w="2016" w:type="dxa"/>
          </w:tcPr>
          <w:p w14:paraId="65DF9729" w14:textId="0A121888" w:rsidR="004D05B5" w:rsidRPr="004D2BFF" w:rsidRDefault="004D05B5" w:rsidP="004D2BFF">
            <w:pPr>
              <w:pStyle w:val="Normal-pool"/>
              <w:spacing w:before="40" w:after="40"/>
              <w:jc w:val="both"/>
              <w:rPr>
                <w:lang w:val="zh-CN"/>
              </w:rPr>
            </w:pPr>
            <w:proofErr w:type="spellStart"/>
            <w:r w:rsidRPr="004D2BFF">
              <w:rPr>
                <w:lang w:val="zh-CN"/>
              </w:rPr>
              <w:t>结论</w:t>
            </w:r>
            <w:proofErr w:type="spellEnd"/>
            <w:r w:rsidRPr="004D2BFF">
              <w:rPr>
                <w:lang w:val="zh-CN"/>
              </w:rPr>
              <w:t>9</w:t>
            </w:r>
          </w:p>
        </w:tc>
        <w:tc>
          <w:tcPr>
            <w:tcW w:w="6192" w:type="dxa"/>
          </w:tcPr>
          <w:p w14:paraId="4DB6F2D6" w14:textId="49445621" w:rsidR="004D05B5" w:rsidRPr="004D2BFF" w:rsidRDefault="00C8286D" w:rsidP="004D2BFF">
            <w:pPr>
              <w:pStyle w:val="Normal-pool"/>
              <w:spacing w:before="40" w:after="40"/>
              <w:jc w:val="both"/>
              <w:rPr>
                <w:lang w:val="zh-CN" w:eastAsia="zh-CN"/>
              </w:rPr>
            </w:pPr>
            <w:r w:rsidRPr="004D2BFF">
              <w:rPr>
                <w:lang w:val="zh-CN" w:eastAsia="zh-CN"/>
              </w:rPr>
              <w:t>虽然与生物多样性公约秘书处和缔约方大会的互动一直是积极和相互支持的，但生物多样性平台在正式级别</w:t>
            </w:r>
            <w:r w:rsidR="000C7DC5">
              <w:rPr>
                <w:rFonts w:hint="eastAsia"/>
                <w:lang w:val="zh-CN" w:eastAsia="zh-CN"/>
              </w:rPr>
              <w:t>（</w:t>
            </w:r>
            <w:r w:rsidRPr="004D2BFF">
              <w:rPr>
                <w:lang w:val="zh-CN" w:eastAsia="zh-CN"/>
              </w:rPr>
              <w:t>缔约方会议</w:t>
            </w:r>
            <w:r w:rsidR="000C7DC5">
              <w:rPr>
                <w:rFonts w:hint="eastAsia"/>
                <w:lang w:val="zh-CN" w:eastAsia="zh-CN"/>
              </w:rPr>
              <w:t>）</w:t>
            </w:r>
            <w:r w:rsidRPr="004D2BFF">
              <w:rPr>
                <w:lang w:val="zh-CN" w:eastAsia="zh-CN"/>
              </w:rPr>
              <w:t>和非正式级别</w:t>
            </w:r>
            <w:r w:rsidR="000C7DC5">
              <w:rPr>
                <w:rFonts w:hint="eastAsia"/>
                <w:lang w:val="zh-CN" w:eastAsia="zh-CN"/>
              </w:rPr>
              <w:t>（</w:t>
            </w:r>
            <w:r w:rsidRPr="004D2BFF">
              <w:rPr>
                <w:lang w:val="zh-CN" w:eastAsia="zh-CN"/>
              </w:rPr>
              <w:t>秘书处</w:t>
            </w:r>
            <w:r w:rsidR="000C7DC5">
              <w:rPr>
                <w:rFonts w:hint="eastAsia"/>
                <w:lang w:val="zh-CN" w:eastAsia="zh-CN"/>
              </w:rPr>
              <w:t>）</w:t>
            </w:r>
            <w:r w:rsidRPr="004D2BFF">
              <w:rPr>
                <w:lang w:val="zh-CN" w:eastAsia="zh-CN"/>
              </w:rPr>
              <w:t>与其他涉及生物多样性的多边环境协定</w:t>
            </w:r>
            <w:r w:rsidR="00904DA9" w:rsidRPr="004D2BFF">
              <w:rPr>
                <w:rFonts w:hint="eastAsia"/>
                <w:lang w:val="zh-CN" w:eastAsia="zh-CN"/>
              </w:rPr>
              <w:t>的</w:t>
            </w:r>
            <w:r w:rsidR="00904DA9" w:rsidRPr="004D2BFF">
              <w:rPr>
                <w:lang w:val="zh-CN" w:eastAsia="zh-CN"/>
              </w:rPr>
              <w:t>合作与</w:t>
            </w:r>
            <w:r w:rsidR="00904DA9" w:rsidRPr="004D2BFF">
              <w:rPr>
                <w:rFonts w:hint="eastAsia"/>
                <w:lang w:val="zh-CN" w:eastAsia="zh-CN"/>
              </w:rPr>
              <w:t>统一</w:t>
            </w:r>
            <w:r w:rsidRPr="004D2BFF">
              <w:rPr>
                <w:lang w:val="zh-CN" w:eastAsia="zh-CN"/>
              </w:rPr>
              <w:t>仍有加强的余地。</w:t>
            </w:r>
          </w:p>
        </w:tc>
      </w:tr>
      <w:tr w:rsidR="004D05B5" w:rsidRPr="00020F86" w14:paraId="57F1E11D" w14:textId="77777777" w:rsidTr="00182F16">
        <w:trPr>
          <w:jc w:val="right"/>
        </w:trPr>
        <w:tc>
          <w:tcPr>
            <w:tcW w:w="2016" w:type="dxa"/>
            <w:tcBorders>
              <w:bottom w:val="single" w:sz="12" w:space="0" w:color="auto"/>
            </w:tcBorders>
          </w:tcPr>
          <w:p w14:paraId="3DB57FEC" w14:textId="7343DD23" w:rsidR="004D05B5" w:rsidRPr="004D2BFF" w:rsidRDefault="004D05B5" w:rsidP="004D2BFF">
            <w:pPr>
              <w:pStyle w:val="Normal-pool"/>
              <w:spacing w:before="40" w:after="40"/>
              <w:jc w:val="both"/>
              <w:rPr>
                <w:lang w:val="zh-CN"/>
              </w:rPr>
            </w:pPr>
            <w:proofErr w:type="spellStart"/>
            <w:r w:rsidRPr="004D2BFF">
              <w:rPr>
                <w:lang w:val="zh-CN"/>
              </w:rPr>
              <w:t>结论</w:t>
            </w:r>
            <w:proofErr w:type="spellEnd"/>
            <w:r w:rsidRPr="004D2BFF">
              <w:rPr>
                <w:lang w:val="zh-CN"/>
              </w:rPr>
              <w:t>10</w:t>
            </w:r>
          </w:p>
        </w:tc>
        <w:tc>
          <w:tcPr>
            <w:tcW w:w="6192" w:type="dxa"/>
            <w:tcBorders>
              <w:bottom w:val="single" w:sz="12" w:space="0" w:color="auto"/>
            </w:tcBorders>
          </w:tcPr>
          <w:p w14:paraId="76F96057" w14:textId="27FB23BA" w:rsidR="004D05B5" w:rsidRPr="004D2BFF" w:rsidRDefault="004D05B5" w:rsidP="004D2BFF">
            <w:pPr>
              <w:pStyle w:val="Normal-pool"/>
              <w:spacing w:before="40" w:after="40"/>
              <w:jc w:val="both"/>
              <w:rPr>
                <w:lang w:val="zh-CN" w:eastAsia="zh-CN"/>
              </w:rPr>
            </w:pPr>
            <w:r w:rsidRPr="004D2BFF">
              <w:rPr>
                <w:lang w:val="zh-CN" w:eastAsia="zh-CN"/>
              </w:rPr>
              <w:t>生物多样性平台很早就认识到利益攸关方参与其工作的重要性，</w:t>
            </w:r>
            <w:r w:rsidR="00C81763">
              <w:rPr>
                <w:rFonts w:hint="eastAsia"/>
                <w:lang w:val="zh-CN" w:eastAsia="zh-CN"/>
              </w:rPr>
              <w:t>这一点值得</w:t>
            </w:r>
            <w:r w:rsidRPr="004D2BFF">
              <w:rPr>
                <w:lang w:val="zh-CN" w:eastAsia="zh-CN"/>
              </w:rPr>
              <w:t>赞扬。</w:t>
            </w:r>
            <w:r w:rsidR="00622C20">
              <w:rPr>
                <w:rFonts w:hint="eastAsia"/>
                <w:lang w:val="zh-CN" w:eastAsia="zh-CN"/>
              </w:rPr>
              <w:t>而</w:t>
            </w:r>
            <w:r w:rsidRPr="004D2BFF">
              <w:rPr>
                <w:lang w:val="zh-CN" w:eastAsia="zh-CN"/>
              </w:rPr>
              <w:t>与此同时，</w:t>
            </w:r>
            <w:r w:rsidR="00622C20">
              <w:rPr>
                <w:rFonts w:hint="eastAsia"/>
                <w:lang w:val="zh-CN" w:eastAsia="zh-CN"/>
              </w:rPr>
              <w:t>付诸实施的程度是有限的</w:t>
            </w:r>
            <w:r w:rsidRPr="004D2BFF">
              <w:rPr>
                <w:lang w:val="zh-CN" w:eastAsia="zh-CN"/>
              </w:rPr>
              <w:t>。</w:t>
            </w:r>
          </w:p>
        </w:tc>
      </w:tr>
    </w:tbl>
    <w:p w14:paraId="527316FA" w14:textId="77777777" w:rsidR="00E33A30" w:rsidRPr="004D2BFF" w:rsidRDefault="00E33A30" w:rsidP="004D2BFF">
      <w:pPr>
        <w:pStyle w:val="Normal-pool"/>
        <w:spacing w:before="40" w:after="40"/>
        <w:jc w:val="both"/>
        <w:rPr>
          <w:lang w:val="zh-CN" w:eastAsia="zh-CN"/>
        </w:rPr>
      </w:pPr>
    </w:p>
    <w:tbl>
      <w:tblPr>
        <w:tblW w:w="8335" w:type="dxa"/>
        <w:jc w:val="right"/>
        <w:tblLayout w:type="fixed"/>
        <w:tblLook w:val="04A0" w:firstRow="1" w:lastRow="0" w:firstColumn="1" w:lastColumn="0" w:noHBand="0" w:noVBand="1"/>
      </w:tblPr>
      <w:tblGrid>
        <w:gridCol w:w="2047"/>
        <w:gridCol w:w="6288"/>
      </w:tblGrid>
      <w:tr w:rsidR="007A2659" w:rsidRPr="00020F86" w14:paraId="54096EC6" w14:textId="77777777" w:rsidTr="00182F16">
        <w:trPr>
          <w:tblHeader/>
          <w:jc w:val="right"/>
        </w:trPr>
        <w:tc>
          <w:tcPr>
            <w:tcW w:w="8208" w:type="dxa"/>
            <w:gridSpan w:val="2"/>
            <w:tcBorders>
              <w:top w:val="single" w:sz="4" w:space="0" w:color="auto"/>
              <w:bottom w:val="single" w:sz="12" w:space="0" w:color="auto"/>
            </w:tcBorders>
          </w:tcPr>
          <w:p w14:paraId="53649087" w14:textId="77777777" w:rsidR="007A2659" w:rsidRPr="004D2BFF" w:rsidRDefault="007A2659" w:rsidP="004D2BFF">
            <w:pPr>
              <w:pStyle w:val="Normal-pool"/>
              <w:keepNext/>
              <w:keepLines/>
              <w:spacing w:before="40" w:after="40"/>
              <w:jc w:val="both"/>
              <w:rPr>
                <w:lang w:val="zh-CN"/>
              </w:rPr>
            </w:pPr>
            <w:r w:rsidRPr="004D2BFF">
              <w:rPr>
                <w:rFonts w:eastAsia="KaiTi"/>
                <w:iCs/>
                <w:lang w:val="zh-CN" w:eastAsia="zh-CN"/>
              </w:rPr>
              <w:t>治理、结构和程序</w:t>
            </w:r>
          </w:p>
        </w:tc>
      </w:tr>
      <w:tr w:rsidR="00D30660" w:rsidRPr="00020F86" w14:paraId="42CC1EC8" w14:textId="77777777" w:rsidTr="00182F16">
        <w:trPr>
          <w:jc w:val="right"/>
        </w:trPr>
        <w:tc>
          <w:tcPr>
            <w:tcW w:w="2016" w:type="dxa"/>
            <w:tcBorders>
              <w:top w:val="single" w:sz="12" w:space="0" w:color="auto"/>
            </w:tcBorders>
          </w:tcPr>
          <w:p w14:paraId="08EB72B5" w14:textId="39B933C1" w:rsidR="00D30660" w:rsidRPr="004D2BFF" w:rsidRDefault="00D30660" w:rsidP="004D2BFF">
            <w:pPr>
              <w:pStyle w:val="Normal-pool"/>
              <w:spacing w:before="40" w:after="40"/>
              <w:jc w:val="both"/>
              <w:rPr>
                <w:lang w:val="zh-CN"/>
              </w:rPr>
            </w:pPr>
            <w:proofErr w:type="spellStart"/>
            <w:r w:rsidRPr="004D2BFF">
              <w:rPr>
                <w:lang w:val="zh-CN"/>
              </w:rPr>
              <w:t>结论</w:t>
            </w:r>
            <w:proofErr w:type="spellEnd"/>
            <w:r w:rsidRPr="004D2BFF">
              <w:rPr>
                <w:lang w:val="zh-CN"/>
              </w:rPr>
              <w:t>11</w:t>
            </w:r>
          </w:p>
        </w:tc>
        <w:tc>
          <w:tcPr>
            <w:tcW w:w="6192" w:type="dxa"/>
            <w:tcBorders>
              <w:top w:val="single" w:sz="12" w:space="0" w:color="auto"/>
            </w:tcBorders>
          </w:tcPr>
          <w:p w14:paraId="4B9C35E3" w14:textId="7F1448DF" w:rsidR="00D30660" w:rsidRPr="004D2BFF" w:rsidRDefault="00D30660" w:rsidP="004D2BFF">
            <w:pPr>
              <w:pStyle w:val="Normal-pool"/>
              <w:spacing w:before="40" w:after="40"/>
              <w:jc w:val="both"/>
              <w:rPr>
                <w:lang w:val="zh-CN" w:eastAsia="zh-CN"/>
              </w:rPr>
            </w:pPr>
            <w:r w:rsidRPr="004D2BFF">
              <w:rPr>
                <w:lang w:val="zh-CN" w:eastAsia="zh-CN"/>
              </w:rPr>
              <w:t>生物多样性平台的利益攸关方、甚至国家联络人对平台的法律地位</w:t>
            </w:r>
            <w:r w:rsidR="00B6193E">
              <w:rPr>
                <w:rFonts w:hint="eastAsia"/>
                <w:lang w:val="zh-CN" w:eastAsia="zh-CN"/>
              </w:rPr>
              <w:t>认识混乱</w:t>
            </w:r>
            <w:r w:rsidRPr="004D2BFF">
              <w:rPr>
                <w:lang w:val="zh-CN" w:eastAsia="zh-CN"/>
              </w:rPr>
              <w:t>。平台经常被视为一个联合国机构，而不是一个政府间平台。虽然平台秘书处设在环境署并由环境署管理，但平台是一个独立机构，有自己的理事结构。</w:t>
            </w:r>
          </w:p>
        </w:tc>
      </w:tr>
      <w:tr w:rsidR="00D30660" w:rsidRPr="00020F86" w14:paraId="7AD296B3" w14:textId="77777777" w:rsidTr="00182F16">
        <w:trPr>
          <w:jc w:val="right"/>
        </w:trPr>
        <w:tc>
          <w:tcPr>
            <w:tcW w:w="2016" w:type="dxa"/>
          </w:tcPr>
          <w:p w14:paraId="2BC5A5EA" w14:textId="11034397" w:rsidR="00D30660" w:rsidRPr="004D2BFF" w:rsidRDefault="00D30660" w:rsidP="004D2BFF">
            <w:pPr>
              <w:pStyle w:val="Normal-pool"/>
              <w:spacing w:before="40" w:after="40"/>
              <w:jc w:val="both"/>
              <w:rPr>
                <w:lang w:val="zh-CN"/>
              </w:rPr>
            </w:pPr>
            <w:proofErr w:type="spellStart"/>
            <w:r w:rsidRPr="004D2BFF">
              <w:rPr>
                <w:lang w:val="zh-CN"/>
              </w:rPr>
              <w:t>结论</w:t>
            </w:r>
            <w:proofErr w:type="spellEnd"/>
            <w:r w:rsidRPr="004D2BFF">
              <w:rPr>
                <w:lang w:val="zh-CN"/>
              </w:rPr>
              <w:t>12</w:t>
            </w:r>
          </w:p>
        </w:tc>
        <w:tc>
          <w:tcPr>
            <w:tcW w:w="6192" w:type="dxa"/>
          </w:tcPr>
          <w:p w14:paraId="587AD1E1" w14:textId="53EEB913" w:rsidR="00D30660" w:rsidRPr="004D2BFF" w:rsidRDefault="00466CF2" w:rsidP="004D2BFF">
            <w:pPr>
              <w:pStyle w:val="Normal-pool"/>
              <w:spacing w:before="40" w:after="40"/>
              <w:jc w:val="both"/>
              <w:rPr>
                <w:lang w:val="zh-CN" w:eastAsia="zh-CN"/>
              </w:rPr>
            </w:pPr>
            <w:r w:rsidRPr="004D2BFF">
              <w:rPr>
                <w:lang w:val="zh-CN" w:eastAsia="zh-CN"/>
              </w:rPr>
              <w:t>与政策相关但不具体规定政策的基本原则</w:t>
            </w:r>
            <w:r w:rsidR="00D30660" w:rsidRPr="004D2BFF">
              <w:rPr>
                <w:lang w:val="zh-CN" w:eastAsia="zh-CN"/>
              </w:rPr>
              <w:t>主要通过</w:t>
            </w:r>
            <w:r w:rsidRPr="004D2BFF">
              <w:rPr>
                <w:lang w:val="zh-CN" w:eastAsia="zh-CN"/>
              </w:rPr>
              <w:t>以下一些程序来落实</w:t>
            </w:r>
            <w:r w:rsidR="00D30660" w:rsidRPr="004D2BFF">
              <w:rPr>
                <w:lang w:val="zh-CN" w:eastAsia="zh-CN"/>
              </w:rPr>
              <w:t>：例如</w:t>
            </w:r>
            <w:r w:rsidRPr="004D2BFF">
              <w:rPr>
                <w:rFonts w:hint="eastAsia"/>
                <w:lang w:val="zh-CN" w:eastAsia="zh-CN"/>
              </w:rPr>
              <w:t>，</w:t>
            </w:r>
            <w:r w:rsidR="00D30660" w:rsidRPr="004D2BFF">
              <w:rPr>
                <w:lang w:val="zh-CN" w:eastAsia="zh-CN"/>
              </w:rPr>
              <w:t>要求提交请求和投入、审查和谈判商定决策者摘要，而不是从战略角度规定平台的工作和产出，在有关工作中始终让政策和从业人员参与。虽然平台的</w:t>
            </w:r>
            <w:r w:rsidRPr="004D2BFF">
              <w:rPr>
                <w:rFonts w:hint="eastAsia"/>
                <w:lang w:val="zh-CN" w:eastAsia="zh-CN"/>
              </w:rPr>
              <w:t>产出</w:t>
            </w:r>
            <w:r w:rsidR="00D30660" w:rsidRPr="004D2BFF">
              <w:rPr>
                <w:lang w:val="zh-CN" w:eastAsia="zh-CN"/>
              </w:rPr>
              <w:t>在不同程度上采纳了其他知识来源，但优先处理和重点关注</w:t>
            </w:r>
            <w:r w:rsidR="00E1150C">
              <w:rPr>
                <w:rFonts w:hint="eastAsia"/>
                <w:lang w:val="zh-CN" w:eastAsia="zh-CN"/>
              </w:rPr>
              <w:t>的是</w:t>
            </w:r>
            <w:r w:rsidR="00D30660" w:rsidRPr="004D2BFF">
              <w:rPr>
                <w:lang w:val="zh-CN" w:eastAsia="zh-CN"/>
              </w:rPr>
              <w:t>科学。至少在一定程度上，这可能是它开展工作依循的任务和原则造成的，具体而言，是</w:t>
            </w:r>
            <w:r w:rsidRPr="004D2BFF">
              <w:rPr>
                <w:rFonts w:hint="eastAsia"/>
                <w:lang w:val="zh-CN" w:eastAsia="zh-CN"/>
              </w:rPr>
              <w:t>争取</w:t>
            </w:r>
            <w:r w:rsidR="00D30660" w:rsidRPr="004D2BFF">
              <w:rPr>
                <w:lang w:val="zh-CN" w:eastAsia="zh-CN"/>
              </w:rPr>
              <w:t>在保持政策相关性和有效传达</w:t>
            </w:r>
            <w:r w:rsidR="004942AB">
              <w:rPr>
                <w:rFonts w:hint="eastAsia"/>
                <w:lang w:val="zh-CN" w:eastAsia="zh-CN"/>
              </w:rPr>
              <w:t>其</w:t>
            </w:r>
            <w:r w:rsidR="00D30660" w:rsidRPr="004D2BFF">
              <w:rPr>
                <w:lang w:val="zh-CN" w:eastAsia="zh-CN"/>
              </w:rPr>
              <w:t>关键信息之间取得</w:t>
            </w:r>
            <w:r w:rsidR="004942AB">
              <w:rPr>
                <w:rFonts w:hint="eastAsia"/>
                <w:lang w:val="zh-CN" w:eastAsia="zh-CN"/>
              </w:rPr>
              <w:t>微妙</w:t>
            </w:r>
            <w:r w:rsidR="00D30660" w:rsidRPr="004D2BFF">
              <w:rPr>
                <w:lang w:val="zh-CN" w:eastAsia="zh-CN"/>
              </w:rPr>
              <w:t>平衡，同时不对它提供的政策和执行选择作过多的规定。</w:t>
            </w:r>
          </w:p>
        </w:tc>
      </w:tr>
      <w:tr w:rsidR="00D30660" w:rsidRPr="00020F86" w14:paraId="192635DC" w14:textId="77777777" w:rsidTr="00182F16">
        <w:trPr>
          <w:jc w:val="right"/>
        </w:trPr>
        <w:tc>
          <w:tcPr>
            <w:tcW w:w="2016" w:type="dxa"/>
          </w:tcPr>
          <w:p w14:paraId="7BEC5BCB" w14:textId="4544AE7A" w:rsidR="00D30660" w:rsidRPr="004D2BFF" w:rsidRDefault="00D30660" w:rsidP="004D2BFF">
            <w:pPr>
              <w:pStyle w:val="Normal-pool"/>
              <w:spacing w:before="40" w:after="40"/>
              <w:jc w:val="both"/>
              <w:rPr>
                <w:lang w:val="zh-CN"/>
              </w:rPr>
            </w:pPr>
            <w:proofErr w:type="spellStart"/>
            <w:r w:rsidRPr="004D2BFF">
              <w:rPr>
                <w:lang w:val="zh-CN"/>
              </w:rPr>
              <w:t>结论</w:t>
            </w:r>
            <w:proofErr w:type="spellEnd"/>
            <w:r w:rsidRPr="004D2BFF">
              <w:rPr>
                <w:lang w:val="zh-CN"/>
              </w:rPr>
              <w:t>13</w:t>
            </w:r>
          </w:p>
        </w:tc>
        <w:tc>
          <w:tcPr>
            <w:tcW w:w="6192" w:type="dxa"/>
          </w:tcPr>
          <w:p w14:paraId="358A63DF" w14:textId="6F41E1B8" w:rsidR="00D30660" w:rsidRPr="004D2BFF" w:rsidRDefault="00D30660" w:rsidP="004D2BFF">
            <w:pPr>
              <w:pStyle w:val="Normal-pool"/>
              <w:spacing w:before="40" w:after="40"/>
              <w:jc w:val="both"/>
              <w:rPr>
                <w:lang w:val="zh-CN" w:eastAsia="zh-CN"/>
              </w:rPr>
            </w:pPr>
            <w:r w:rsidRPr="004D2BFF">
              <w:rPr>
                <w:lang w:val="zh-CN" w:eastAsia="zh-CN"/>
              </w:rPr>
              <w:t>就平台所有机构的参与情况而言，</w:t>
            </w:r>
            <w:r w:rsidR="00466CF2" w:rsidRPr="004D2BFF">
              <w:rPr>
                <w:lang w:val="zh-CN" w:eastAsia="zh-CN"/>
              </w:rPr>
              <w:t>实现</w:t>
            </w:r>
            <w:r w:rsidRPr="004D2BFF">
              <w:rPr>
                <w:lang w:val="zh-CN" w:eastAsia="zh-CN"/>
              </w:rPr>
              <w:t>联合国五个区域</w:t>
            </w:r>
            <w:r w:rsidR="00466CF2" w:rsidRPr="004D2BFF">
              <w:rPr>
                <w:rFonts w:hint="eastAsia"/>
                <w:lang w:val="zh-CN" w:eastAsia="zh-CN"/>
              </w:rPr>
              <w:t>的</w:t>
            </w:r>
            <w:r w:rsidRPr="004D2BFF">
              <w:rPr>
                <w:lang w:val="zh-CN" w:eastAsia="zh-CN"/>
              </w:rPr>
              <w:t>地域平衡以及总体</w:t>
            </w:r>
            <w:r w:rsidR="00FD1D9D">
              <w:rPr>
                <w:rFonts w:hint="eastAsia"/>
                <w:lang w:val="zh-CN" w:eastAsia="zh-CN"/>
              </w:rPr>
              <w:t>性别</w:t>
            </w:r>
            <w:r w:rsidRPr="004D2BFF">
              <w:rPr>
                <w:lang w:val="zh-CN" w:eastAsia="zh-CN"/>
              </w:rPr>
              <w:t>平衡</w:t>
            </w:r>
            <w:r w:rsidR="00466CF2" w:rsidRPr="004D2BFF">
              <w:rPr>
                <w:rFonts w:hint="eastAsia"/>
                <w:lang w:val="zh-CN" w:eastAsia="zh-CN"/>
              </w:rPr>
              <w:t>的</w:t>
            </w:r>
            <w:r w:rsidR="00466CF2" w:rsidRPr="004D2BFF">
              <w:rPr>
                <w:lang w:val="zh-CN" w:eastAsia="zh-CN"/>
              </w:rPr>
              <w:t>原则</w:t>
            </w:r>
            <w:r w:rsidRPr="004D2BFF">
              <w:rPr>
                <w:lang w:val="zh-CN" w:eastAsia="zh-CN"/>
              </w:rPr>
              <w:t>经常造成以下情况：提名实现了地域平衡，在某种程度</w:t>
            </w:r>
            <w:r w:rsidR="00807AEF">
              <w:rPr>
                <w:rFonts w:hint="eastAsia"/>
                <w:lang w:val="zh-CN" w:eastAsia="zh-CN"/>
              </w:rPr>
              <w:t>上</w:t>
            </w:r>
            <w:r w:rsidRPr="004D2BFF">
              <w:rPr>
                <w:lang w:val="zh-CN" w:eastAsia="zh-CN"/>
              </w:rPr>
              <w:t>也实现</w:t>
            </w:r>
            <w:r w:rsidR="00807AEF">
              <w:rPr>
                <w:rFonts w:hint="eastAsia"/>
                <w:lang w:val="zh-CN" w:eastAsia="zh-CN"/>
              </w:rPr>
              <w:t>了性别</w:t>
            </w:r>
            <w:r w:rsidRPr="004D2BFF">
              <w:rPr>
                <w:lang w:val="zh-CN" w:eastAsia="zh-CN"/>
              </w:rPr>
              <w:t>平衡，但学科和相关技能却不够全面。从长远来看，这有可能损害平台的可信度。</w:t>
            </w:r>
          </w:p>
        </w:tc>
      </w:tr>
      <w:tr w:rsidR="00D30660" w:rsidRPr="00020F86" w14:paraId="3783A6A3" w14:textId="77777777" w:rsidTr="00182F16">
        <w:trPr>
          <w:jc w:val="right"/>
        </w:trPr>
        <w:tc>
          <w:tcPr>
            <w:tcW w:w="2016" w:type="dxa"/>
          </w:tcPr>
          <w:p w14:paraId="69ECF636" w14:textId="76E6681E" w:rsidR="00D30660" w:rsidRPr="004D2BFF" w:rsidRDefault="00D30660" w:rsidP="004D2BFF">
            <w:pPr>
              <w:pStyle w:val="Normal-pool"/>
              <w:spacing w:before="40" w:after="40"/>
              <w:jc w:val="both"/>
              <w:rPr>
                <w:lang w:val="zh-CN"/>
              </w:rPr>
            </w:pPr>
            <w:proofErr w:type="spellStart"/>
            <w:r w:rsidRPr="004D2BFF">
              <w:rPr>
                <w:lang w:val="zh-CN"/>
              </w:rPr>
              <w:t>结论</w:t>
            </w:r>
            <w:proofErr w:type="spellEnd"/>
            <w:r w:rsidRPr="004D2BFF">
              <w:rPr>
                <w:lang w:val="zh-CN"/>
              </w:rPr>
              <w:t>14</w:t>
            </w:r>
          </w:p>
        </w:tc>
        <w:tc>
          <w:tcPr>
            <w:tcW w:w="6192" w:type="dxa"/>
          </w:tcPr>
          <w:p w14:paraId="42AE65C9" w14:textId="25C5B99B" w:rsidR="00D30660" w:rsidRPr="004D2BFF" w:rsidRDefault="00D30660" w:rsidP="004D2BFF">
            <w:pPr>
              <w:pStyle w:val="Normal-pool"/>
              <w:spacing w:before="40" w:after="40"/>
              <w:jc w:val="both"/>
              <w:rPr>
                <w:lang w:val="zh-CN" w:eastAsia="zh-CN"/>
              </w:rPr>
            </w:pPr>
            <w:r w:rsidRPr="004D2BFF">
              <w:rPr>
                <w:lang w:val="zh-CN" w:eastAsia="zh-CN"/>
              </w:rPr>
              <w:t>生物多样性平台在聘请生物多样性和生态系统服务领域专家以外的专业人员参与方面似乎</w:t>
            </w:r>
            <w:r w:rsidR="005364BF">
              <w:rPr>
                <w:rFonts w:hint="eastAsia"/>
                <w:lang w:val="zh-CN" w:eastAsia="zh-CN"/>
              </w:rPr>
              <w:t>仍有</w:t>
            </w:r>
            <w:r w:rsidRPr="004D2BFF">
              <w:rPr>
                <w:lang w:val="zh-CN" w:eastAsia="zh-CN"/>
              </w:rPr>
              <w:t>困难。有明显的专业人员空白，特别是在社会科学方面，这可能会</w:t>
            </w:r>
            <w:r w:rsidR="00C60120">
              <w:rPr>
                <w:rFonts w:hint="eastAsia"/>
                <w:lang w:val="zh-CN" w:eastAsia="zh-CN"/>
              </w:rPr>
              <w:t>削弱</w:t>
            </w:r>
            <w:r w:rsidRPr="004D2BFF">
              <w:rPr>
                <w:lang w:val="zh-CN" w:eastAsia="zh-CN"/>
              </w:rPr>
              <w:t>平台履行总体任务和</w:t>
            </w:r>
            <w:r w:rsidR="005E7D36" w:rsidRPr="00AC7A63">
              <w:rPr>
                <w:lang w:val="zh-CN" w:eastAsia="zh-CN"/>
              </w:rPr>
              <w:t>影响</w:t>
            </w:r>
            <w:r w:rsidRPr="004D2BFF">
              <w:rPr>
                <w:lang w:val="zh-CN" w:eastAsia="zh-CN"/>
              </w:rPr>
              <w:t>政策的能力。</w:t>
            </w:r>
          </w:p>
        </w:tc>
      </w:tr>
      <w:tr w:rsidR="00D30660" w:rsidRPr="00020F86" w14:paraId="0AF5F42E" w14:textId="77777777" w:rsidTr="00182F16">
        <w:trPr>
          <w:jc w:val="right"/>
        </w:trPr>
        <w:tc>
          <w:tcPr>
            <w:tcW w:w="2016" w:type="dxa"/>
          </w:tcPr>
          <w:p w14:paraId="509C9427" w14:textId="00353306" w:rsidR="00D30660" w:rsidRPr="004D2BFF" w:rsidRDefault="00D30660" w:rsidP="004D2BFF">
            <w:pPr>
              <w:pStyle w:val="Normal-pool"/>
              <w:spacing w:before="40" w:after="40"/>
              <w:jc w:val="both"/>
              <w:rPr>
                <w:lang w:val="zh-CN"/>
              </w:rPr>
            </w:pPr>
            <w:proofErr w:type="spellStart"/>
            <w:r w:rsidRPr="004D2BFF">
              <w:rPr>
                <w:lang w:val="zh-CN"/>
              </w:rPr>
              <w:t>结论</w:t>
            </w:r>
            <w:proofErr w:type="spellEnd"/>
            <w:r w:rsidRPr="004D2BFF">
              <w:rPr>
                <w:lang w:val="zh-CN"/>
              </w:rPr>
              <w:t>15</w:t>
            </w:r>
          </w:p>
        </w:tc>
        <w:tc>
          <w:tcPr>
            <w:tcW w:w="6192" w:type="dxa"/>
          </w:tcPr>
          <w:p w14:paraId="21EC8D50" w14:textId="040A8A34" w:rsidR="00D30660" w:rsidRPr="004D2BFF" w:rsidRDefault="00D30660" w:rsidP="004D2BFF">
            <w:pPr>
              <w:pStyle w:val="Normal-pool"/>
              <w:spacing w:before="40" w:after="40"/>
              <w:jc w:val="both"/>
              <w:rPr>
                <w:lang w:val="zh-CN" w:eastAsia="zh-CN"/>
              </w:rPr>
            </w:pPr>
            <w:r w:rsidRPr="004D2BFF">
              <w:rPr>
                <w:lang w:val="zh-CN" w:eastAsia="zh-CN"/>
              </w:rPr>
              <w:t>已在生物多样性平台初步创建阶段作出了重大努力，拟订、完善和通过了一套关于平台各方面工作的议事规则。但值得注意的是，这些议事规则分布</w:t>
            </w:r>
            <w:r w:rsidR="000A1509">
              <w:rPr>
                <w:rFonts w:hint="eastAsia"/>
                <w:lang w:val="zh-CN" w:eastAsia="zh-CN"/>
              </w:rPr>
              <w:t>在</w:t>
            </w:r>
            <w:r w:rsidRPr="004D2BFF">
              <w:rPr>
                <w:lang w:val="zh-CN" w:eastAsia="zh-CN"/>
              </w:rPr>
              <w:t>各项决定和平台网站上的其他信息资源中，很难查阅。</w:t>
            </w:r>
          </w:p>
        </w:tc>
      </w:tr>
      <w:tr w:rsidR="00D30660" w:rsidRPr="00020F86" w14:paraId="74811816" w14:textId="77777777" w:rsidTr="00182F16">
        <w:trPr>
          <w:jc w:val="right"/>
        </w:trPr>
        <w:tc>
          <w:tcPr>
            <w:tcW w:w="2016" w:type="dxa"/>
          </w:tcPr>
          <w:p w14:paraId="18A55271" w14:textId="13F324DB" w:rsidR="00D30660" w:rsidRPr="004D2BFF" w:rsidRDefault="00D30660" w:rsidP="004D2BFF">
            <w:pPr>
              <w:pStyle w:val="Normal-pool"/>
              <w:spacing w:before="40" w:after="40"/>
              <w:jc w:val="both"/>
              <w:rPr>
                <w:lang w:val="zh-CN"/>
              </w:rPr>
            </w:pPr>
            <w:proofErr w:type="spellStart"/>
            <w:r w:rsidRPr="004D2BFF">
              <w:rPr>
                <w:lang w:val="zh-CN"/>
              </w:rPr>
              <w:t>结论</w:t>
            </w:r>
            <w:proofErr w:type="spellEnd"/>
            <w:r w:rsidRPr="004D2BFF">
              <w:rPr>
                <w:lang w:val="zh-CN"/>
              </w:rPr>
              <w:t>16</w:t>
            </w:r>
          </w:p>
        </w:tc>
        <w:tc>
          <w:tcPr>
            <w:tcW w:w="6192" w:type="dxa"/>
          </w:tcPr>
          <w:p w14:paraId="195888B4" w14:textId="47F43E5D" w:rsidR="00D30660" w:rsidRPr="004D2BFF" w:rsidRDefault="00D30660" w:rsidP="004D2BFF">
            <w:pPr>
              <w:pStyle w:val="Normal-pool"/>
              <w:spacing w:before="40" w:after="40"/>
              <w:jc w:val="both"/>
              <w:rPr>
                <w:lang w:val="zh-CN" w:eastAsia="zh-CN"/>
              </w:rPr>
            </w:pPr>
            <w:r w:rsidRPr="004D2BFF">
              <w:rPr>
                <w:lang w:val="zh-CN" w:eastAsia="zh-CN"/>
              </w:rPr>
              <w:t>在平台的许多参与者看来，生物多样性平台的治理结构设计</w:t>
            </w:r>
            <w:r w:rsidR="00466CF2" w:rsidRPr="004D2BFF">
              <w:rPr>
                <w:rFonts w:hint="eastAsia"/>
                <w:lang w:val="zh-CN" w:eastAsia="zh-CN"/>
              </w:rPr>
              <w:t>过于繁琐</w:t>
            </w:r>
            <w:r w:rsidRPr="004D2BFF">
              <w:rPr>
                <w:lang w:val="zh-CN" w:eastAsia="zh-CN"/>
              </w:rPr>
              <w:t>，多学科专家小组和主席团的职责重叠，经常造成重复工作和职责划分不明确，有悖于善治原则。</w:t>
            </w:r>
          </w:p>
        </w:tc>
      </w:tr>
      <w:tr w:rsidR="00D30660" w:rsidRPr="00020F86" w14:paraId="1DCE6C87" w14:textId="77777777" w:rsidTr="00182F16">
        <w:trPr>
          <w:jc w:val="right"/>
        </w:trPr>
        <w:tc>
          <w:tcPr>
            <w:tcW w:w="2016" w:type="dxa"/>
          </w:tcPr>
          <w:p w14:paraId="1785F4C3" w14:textId="71D99776" w:rsidR="00D30660" w:rsidRPr="004D2BFF" w:rsidRDefault="00D30660" w:rsidP="004D2BFF">
            <w:pPr>
              <w:pStyle w:val="Normal-pool"/>
              <w:spacing w:before="40" w:after="40"/>
              <w:jc w:val="both"/>
              <w:rPr>
                <w:lang w:val="zh-CN"/>
              </w:rPr>
            </w:pPr>
            <w:proofErr w:type="spellStart"/>
            <w:r w:rsidRPr="004D2BFF">
              <w:rPr>
                <w:lang w:val="zh-CN"/>
              </w:rPr>
              <w:t>结论</w:t>
            </w:r>
            <w:proofErr w:type="spellEnd"/>
            <w:r w:rsidRPr="004D2BFF">
              <w:rPr>
                <w:lang w:val="zh-CN"/>
              </w:rPr>
              <w:t>17</w:t>
            </w:r>
          </w:p>
        </w:tc>
        <w:tc>
          <w:tcPr>
            <w:tcW w:w="6192" w:type="dxa"/>
          </w:tcPr>
          <w:p w14:paraId="090B9E8E" w14:textId="6A7157B7" w:rsidR="00D30660" w:rsidRPr="004D2BFF" w:rsidRDefault="00D30660" w:rsidP="004D2BFF">
            <w:pPr>
              <w:pStyle w:val="Normal-pool"/>
              <w:spacing w:before="40" w:after="40"/>
              <w:jc w:val="both"/>
              <w:rPr>
                <w:lang w:val="zh-CN" w:eastAsia="zh-CN"/>
              </w:rPr>
            </w:pPr>
            <w:r w:rsidRPr="004D2BFF">
              <w:rPr>
                <w:lang w:val="zh-CN" w:eastAsia="zh-CN"/>
              </w:rPr>
              <w:t>保障科学独立性</w:t>
            </w:r>
            <w:r w:rsidR="00466CF2" w:rsidRPr="004D2BFF">
              <w:rPr>
                <w:rFonts w:hint="eastAsia"/>
                <w:lang w:val="zh-CN" w:eastAsia="zh-CN"/>
              </w:rPr>
              <w:t>是</w:t>
            </w:r>
            <w:r w:rsidRPr="004D2BFF">
              <w:rPr>
                <w:lang w:val="zh-CN" w:eastAsia="zh-CN"/>
              </w:rPr>
              <w:t>设立两个附属机构的基本理由</w:t>
            </w:r>
            <w:r w:rsidR="00FE01BD">
              <w:rPr>
                <w:rFonts w:hint="eastAsia"/>
                <w:lang w:val="zh-CN" w:eastAsia="zh-CN"/>
              </w:rPr>
              <w:t>，但</w:t>
            </w:r>
            <w:r w:rsidRPr="004D2BFF">
              <w:rPr>
                <w:lang w:val="zh-CN" w:eastAsia="zh-CN"/>
              </w:rPr>
              <w:t>在实践中被认为是行不通的。对一个目标是加强科学与政策的衔接的组织来说，这种看法</w:t>
            </w:r>
            <w:r w:rsidR="0058308A" w:rsidRPr="004D2BFF">
              <w:rPr>
                <w:rFonts w:hint="eastAsia"/>
                <w:lang w:val="zh-CN" w:eastAsia="zh-CN"/>
              </w:rPr>
              <w:t>是</w:t>
            </w:r>
            <w:r w:rsidRPr="004D2BFF">
              <w:rPr>
                <w:lang w:val="zh-CN" w:eastAsia="zh-CN"/>
              </w:rPr>
              <w:t>适得其反</w:t>
            </w:r>
            <w:r w:rsidR="0058308A" w:rsidRPr="004D2BFF">
              <w:rPr>
                <w:rFonts w:hint="eastAsia"/>
                <w:lang w:val="zh-CN" w:eastAsia="zh-CN"/>
              </w:rPr>
              <w:t>的</w:t>
            </w:r>
            <w:r w:rsidRPr="004D2BFF">
              <w:rPr>
                <w:lang w:val="zh-CN" w:eastAsia="zh-CN"/>
              </w:rPr>
              <w:t>。科学独立和职责适当分工的原则对于确保平台的合法性和可信性仍然至关重要，应通过修改方法</w:t>
            </w:r>
            <w:r w:rsidR="0058308A" w:rsidRPr="004D2BFF">
              <w:rPr>
                <w:rFonts w:hint="eastAsia"/>
                <w:lang w:val="zh-CN" w:eastAsia="zh-CN"/>
              </w:rPr>
              <w:t>来</w:t>
            </w:r>
            <w:r w:rsidRPr="004D2BFF">
              <w:rPr>
                <w:lang w:val="zh-CN" w:eastAsia="zh-CN"/>
              </w:rPr>
              <w:t>加强。</w:t>
            </w:r>
          </w:p>
        </w:tc>
      </w:tr>
      <w:tr w:rsidR="00D30660" w:rsidRPr="00020F86" w14:paraId="5FD58FEF" w14:textId="77777777" w:rsidTr="00182F16">
        <w:trPr>
          <w:jc w:val="right"/>
        </w:trPr>
        <w:tc>
          <w:tcPr>
            <w:tcW w:w="2016" w:type="dxa"/>
          </w:tcPr>
          <w:p w14:paraId="132640B3" w14:textId="43947106" w:rsidR="00D30660" w:rsidRPr="004D2BFF" w:rsidRDefault="00D30660" w:rsidP="004D2BFF">
            <w:pPr>
              <w:pStyle w:val="Normal-pool"/>
              <w:spacing w:before="40" w:after="40"/>
              <w:jc w:val="both"/>
              <w:rPr>
                <w:lang w:val="zh-CN"/>
              </w:rPr>
            </w:pPr>
            <w:proofErr w:type="spellStart"/>
            <w:r w:rsidRPr="004D2BFF">
              <w:rPr>
                <w:lang w:val="zh-CN"/>
              </w:rPr>
              <w:t>结论</w:t>
            </w:r>
            <w:proofErr w:type="spellEnd"/>
            <w:r w:rsidRPr="004D2BFF">
              <w:rPr>
                <w:lang w:val="zh-CN"/>
              </w:rPr>
              <w:t>18</w:t>
            </w:r>
          </w:p>
        </w:tc>
        <w:tc>
          <w:tcPr>
            <w:tcW w:w="6192" w:type="dxa"/>
          </w:tcPr>
          <w:p w14:paraId="3D8CDBB5" w14:textId="3CB91622" w:rsidR="00D30660" w:rsidRPr="004D2BFF" w:rsidRDefault="00D30660" w:rsidP="004D2BFF">
            <w:pPr>
              <w:pStyle w:val="Normal-pool"/>
              <w:spacing w:before="40" w:after="40"/>
              <w:jc w:val="both"/>
              <w:rPr>
                <w:lang w:val="zh-CN" w:eastAsia="zh-CN"/>
              </w:rPr>
            </w:pPr>
            <w:r w:rsidRPr="004D2BFF">
              <w:rPr>
                <w:lang w:val="zh-CN" w:eastAsia="zh-CN"/>
              </w:rPr>
              <w:t>平台秘书处的业绩、其工作人员的能力和秘书处对平台使命的</w:t>
            </w:r>
            <w:r w:rsidR="00FE01BD">
              <w:rPr>
                <w:rFonts w:hint="eastAsia"/>
                <w:lang w:val="zh-CN" w:eastAsia="zh-CN"/>
              </w:rPr>
              <w:t>奉献精神</w:t>
            </w:r>
            <w:r w:rsidRPr="004D2BFF">
              <w:rPr>
                <w:lang w:val="zh-CN" w:eastAsia="zh-CN"/>
              </w:rPr>
              <w:t>得到</w:t>
            </w:r>
            <w:r w:rsidR="00ED039C">
              <w:rPr>
                <w:rFonts w:hint="eastAsia"/>
                <w:lang w:val="zh-CN" w:eastAsia="zh-CN"/>
              </w:rPr>
              <w:t>了</w:t>
            </w:r>
            <w:r w:rsidR="00ED039C" w:rsidRPr="004F7994">
              <w:rPr>
                <w:lang w:val="zh-CN" w:eastAsia="zh-CN"/>
              </w:rPr>
              <w:t>广泛</w:t>
            </w:r>
            <w:r w:rsidRPr="004D2BFF">
              <w:rPr>
                <w:lang w:val="zh-CN" w:eastAsia="zh-CN"/>
              </w:rPr>
              <w:t>赞扬。秘书处的工作被视为平台的强项，</w:t>
            </w:r>
            <w:r w:rsidR="00ED039C">
              <w:rPr>
                <w:rFonts w:hint="eastAsia"/>
                <w:lang w:val="zh-CN" w:eastAsia="zh-CN"/>
              </w:rPr>
              <w:t>（</w:t>
            </w:r>
            <w:r w:rsidRPr="004D2BFF">
              <w:rPr>
                <w:lang w:val="zh-CN" w:eastAsia="zh-CN"/>
              </w:rPr>
              <w:t>作为秘书处一部分的</w:t>
            </w:r>
            <w:r w:rsidR="00ED039C">
              <w:rPr>
                <w:rFonts w:hint="eastAsia"/>
                <w:lang w:val="zh-CN" w:eastAsia="zh-CN"/>
              </w:rPr>
              <w:t>）</w:t>
            </w:r>
            <w:r w:rsidRPr="004D2BFF">
              <w:rPr>
                <w:lang w:val="zh-CN" w:eastAsia="zh-CN"/>
              </w:rPr>
              <w:t>技术支助单位也得到积极的评价。然而，秘书处长期工作负担过重，技术支助单位工作的</w:t>
            </w:r>
            <w:r w:rsidR="00ED039C">
              <w:rPr>
                <w:rFonts w:hint="eastAsia"/>
                <w:lang w:val="zh-CN" w:eastAsia="zh-CN"/>
              </w:rPr>
              <w:t>知名度</w:t>
            </w:r>
            <w:r w:rsidRPr="004D2BFF">
              <w:rPr>
                <w:lang w:val="zh-CN" w:eastAsia="zh-CN"/>
              </w:rPr>
              <w:t>不高和得不到承认，</w:t>
            </w:r>
            <w:r w:rsidR="00ED039C">
              <w:rPr>
                <w:rFonts w:hint="eastAsia"/>
                <w:lang w:val="zh-CN" w:eastAsia="zh-CN"/>
              </w:rPr>
              <w:t>是值得</w:t>
            </w:r>
            <w:r w:rsidRPr="004D2BFF">
              <w:rPr>
                <w:lang w:val="zh-CN" w:eastAsia="zh-CN"/>
              </w:rPr>
              <w:t>关注</w:t>
            </w:r>
            <w:r w:rsidR="00ED039C">
              <w:rPr>
                <w:rFonts w:hint="eastAsia"/>
                <w:lang w:val="zh-CN" w:eastAsia="zh-CN"/>
              </w:rPr>
              <w:t>的问题</w:t>
            </w:r>
            <w:r w:rsidRPr="004D2BFF">
              <w:rPr>
                <w:lang w:val="zh-CN" w:eastAsia="zh-CN"/>
              </w:rPr>
              <w:t>。</w:t>
            </w:r>
          </w:p>
        </w:tc>
      </w:tr>
      <w:tr w:rsidR="00D30660" w:rsidRPr="00020F86" w14:paraId="008E5A72" w14:textId="77777777" w:rsidTr="00182F16">
        <w:trPr>
          <w:jc w:val="right"/>
        </w:trPr>
        <w:tc>
          <w:tcPr>
            <w:tcW w:w="2016" w:type="dxa"/>
          </w:tcPr>
          <w:p w14:paraId="1EFFB438" w14:textId="30C0D975" w:rsidR="00D30660" w:rsidRPr="004D2BFF" w:rsidRDefault="00D30660" w:rsidP="004D2BFF">
            <w:pPr>
              <w:pStyle w:val="Normal-pool"/>
              <w:spacing w:before="40" w:after="40"/>
              <w:jc w:val="both"/>
              <w:rPr>
                <w:lang w:val="zh-CN"/>
              </w:rPr>
            </w:pPr>
            <w:proofErr w:type="spellStart"/>
            <w:r w:rsidRPr="004D2BFF">
              <w:rPr>
                <w:lang w:val="zh-CN"/>
              </w:rPr>
              <w:t>结论</w:t>
            </w:r>
            <w:proofErr w:type="spellEnd"/>
            <w:r w:rsidRPr="004D2BFF">
              <w:rPr>
                <w:lang w:val="zh-CN"/>
              </w:rPr>
              <w:t>19</w:t>
            </w:r>
          </w:p>
        </w:tc>
        <w:tc>
          <w:tcPr>
            <w:tcW w:w="6192" w:type="dxa"/>
          </w:tcPr>
          <w:p w14:paraId="52B18D80" w14:textId="77DD4257" w:rsidR="00D30660" w:rsidRPr="004D2BFF" w:rsidRDefault="00D30660" w:rsidP="004D2BFF">
            <w:pPr>
              <w:pStyle w:val="Normal-pool"/>
              <w:spacing w:before="40" w:after="40"/>
              <w:jc w:val="both"/>
              <w:rPr>
                <w:lang w:val="zh-CN" w:eastAsia="zh-CN"/>
              </w:rPr>
            </w:pPr>
            <w:r w:rsidRPr="004D2BFF">
              <w:rPr>
                <w:lang w:val="zh-CN" w:eastAsia="zh-CN"/>
              </w:rPr>
              <w:t>生物多样性平台网站虽然有一些改进，但</w:t>
            </w:r>
            <w:r w:rsidR="00BF7B53">
              <w:rPr>
                <w:rFonts w:hint="eastAsia"/>
                <w:lang w:val="zh-CN" w:eastAsia="zh-CN"/>
              </w:rPr>
              <w:t>达不到预期目的</w:t>
            </w:r>
            <w:r w:rsidRPr="004D2BFF">
              <w:rPr>
                <w:lang w:val="zh-CN" w:eastAsia="zh-CN"/>
              </w:rPr>
              <w:t>。它</w:t>
            </w:r>
            <w:r w:rsidR="00873962">
              <w:rPr>
                <w:rFonts w:hint="eastAsia"/>
                <w:lang w:val="zh-CN" w:eastAsia="zh-CN"/>
              </w:rPr>
              <w:t>运转不灵</w:t>
            </w:r>
            <w:r w:rsidRPr="004D2BFF">
              <w:rPr>
                <w:lang w:val="zh-CN" w:eastAsia="zh-CN"/>
              </w:rPr>
              <w:t>，不方便用户使用，而且</w:t>
            </w:r>
            <w:r w:rsidR="00873962">
              <w:rPr>
                <w:rFonts w:hint="eastAsia"/>
                <w:lang w:val="zh-CN" w:eastAsia="zh-CN"/>
              </w:rPr>
              <w:t>往往</w:t>
            </w:r>
            <w:r w:rsidRPr="004D2BFF">
              <w:rPr>
                <w:lang w:val="zh-CN" w:eastAsia="zh-CN"/>
              </w:rPr>
              <w:t>缺乏最常</w:t>
            </w:r>
            <w:r w:rsidR="00462420">
              <w:rPr>
                <w:rFonts w:hint="eastAsia"/>
                <w:lang w:val="zh-CN" w:eastAsia="zh-CN"/>
              </w:rPr>
              <w:t>查</w:t>
            </w:r>
            <w:r w:rsidRPr="004D2BFF">
              <w:rPr>
                <w:lang w:val="zh-CN" w:eastAsia="zh-CN"/>
              </w:rPr>
              <w:t>找的信息。</w:t>
            </w:r>
          </w:p>
        </w:tc>
      </w:tr>
      <w:tr w:rsidR="00D30660" w:rsidRPr="00020F86" w14:paraId="3B9279C4" w14:textId="77777777" w:rsidTr="00182F16">
        <w:trPr>
          <w:jc w:val="right"/>
        </w:trPr>
        <w:tc>
          <w:tcPr>
            <w:tcW w:w="2016" w:type="dxa"/>
            <w:tcBorders>
              <w:bottom w:val="single" w:sz="12" w:space="0" w:color="auto"/>
            </w:tcBorders>
          </w:tcPr>
          <w:p w14:paraId="70306CF3" w14:textId="71633504" w:rsidR="00D30660" w:rsidRPr="004D2BFF" w:rsidRDefault="00D30660" w:rsidP="004D2BFF">
            <w:pPr>
              <w:pStyle w:val="Normal-pool"/>
              <w:spacing w:before="40" w:after="40"/>
              <w:jc w:val="both"/>
              <w:rPr>
                <w:lang w:val="zh-CN"/>
              </w:rPr>
            </w:pPr>
            <w:proofErr w:type="spellStart"/>
            <w:r w:rsidRPr="004D2BFF">
              <w:rPr>
                <w:lang w:val="zh-CN"/>
              </w:rPr>
              <w:t>结论</w:t>
            </w:r>
            <w:proofErr w:type="spellEnd"/>
            <w:r w:rsidRPr="004D2BFF">
              <w:rPr>
                <w:lang w:val="zh-CN"/>
              </w:rPr>
              <w:t>20</w:t>
            </w:r>
          </w:p>
        </w:tc>
        <w:tc>
          <w:tcPr>
            <w:tcW w:w="6192" w:type="dxa"/>
            <w:tcBorders>
              <w:bottom w:val="single" w:sz="12" w:space="0" w:color="auto"/>
            </w:tcBorders>
          </w:tcPr>
          <w:p w14:paraId="0CD0A68F" w14:textId="053ECFD1" w:rsidR="00D30660" w:rsidRPr="004D2BFF" w:rsidRDefault="00D30660" w:rsidP="004D2BFF">
            <w:pPr>
              <w:pStyle w:val="Normal-pool"/>
              <w:spacing w:before="40" w:after="40"/>
              <w:jc w:val="both"/>
              <w:rPr>
                <w:lang w:val="zh-CN" w:eastAsia="zh-CN"/>
              </w:rPr>
            </w:pPr>
            <w:r w:rsidRPr="004D2BFF">
              <w:rPr>
                <w:lang w:val="zh-CN" w:eastAsia="zh-CN"/>
              </w:rPr>
              <w:t>就结构、确定目标、问责、地位、产出效用和日落条款而言，</w:t>
            </w:r>
            <w:r w:rsidR="0058308A" w:rsidRPr="004D2BFF">
              <w:rPr>
                <w:lang w:val="zh-CN" w:eastAsia="zh-CN"/>
              </w:rPr>
              <w:t>设立</w:t>
            </w:r>
            <w:r w:rsidRPr="004D2BFF">
              <w:rPr>
                <w:lang w:val="zh-CN" w:eastAsia="zh-CN"/>
              </w:rPr>
              <w:t>全体会议支助机构</w:t>
            </w:r>
            <w:r w:rsidR="002278BF" w:rsidRPr="00010E3A">
              <w:rPr>
                <w:rFonts w:hint="eastAsia"/>
                <w:lang w:val="zh-CN" w:eastAsia="zh-CN"/>
              </w:rPr>
              <w:t>（</w:t>
            </w:r>
            <w:r w:rsidRPr="004D2BFF">
              <w:rPr>
                <w:lang w:val="zh-CN" w:eastAsia="zh-CN"/>
              </w:rPr>
              <w:t>例如专家组和工作队</w:t>
            </w:r>
            <w:r w:rsidR="002278BF" w:rsidRPr="00010E3A">
              <w:rPr>
                <w:rFonts w:hint="eastAsia"/>
                <w:lang w:val="zh-CN" w:eastAsia="zh-CN"/>
              </w:rPr>
              <w:t>）</w:t>
            </w:r>
            <w:r w:rsidRPr="004D2BFF">
              <w:rPr>
                <w:lang w:val="zh-CN" w:eastAsia="zh-CN"/>
              </w:rPr>
              <w:t>是一个灰色地带。</w:t>
            </w:r>
          </w:p>
        </w:tc>
      </w:tr>
    </w:tbl>
    <w:p w14:paraId="244551E2" w14:textId="77777777" w:rsidR="00E33A30" w:rsidRPr="004D2BFF" w:rsidRDefault="00E33A30" w:rsidP="004D2BFF">
      <w:pPr>
        <w:pStyle w:val="Normal-pool"/>
        <w:spacing w:before="40" w:after="40"/>
        <w:jc w:val="both"/>
        <w:rPr>
          <w:lang w:val="zh-CN" w:eastAsia="zh-CN"/>
        </w:rPr>
      </w:pPr>
    </w:p>
    <w:tbl>
      <w:tblPr>
        <w:tblW w:w="8335" w:type="dxa"/>
        <w:jc w:val="right"/>
        <w:tblLayout w:type="fixed"/>
        <w:tblLook w:val="04A0" w:firstRow="1" w:lastRow="0" w:firstColumn="1" w:lastColumn="0" w:noHBand="0" w:noVBand="1"/>
      </w:tblPr>
      <w:tblGrid>
        <w:gridCol w:w="2047"/>
        <w:gridCol w:w="6288"/>
      </w:tblGrid>
      <w:tr w:rsidR="007A2659" w:rsidRPr="00020F86" w14:paraId="6D59975D" w14:textId="77777777" w:rsidTr="00182F16">
        <w:trPr>
          <w:tblHeader/>
          <w:jc w:val="right"/>
        </w:trPr>
        <w:tc>
          <w:tcPr>
            <w:tcW w:w="8208" w:type="dxa"/>
            <w:gridSpan w:val="2"/>
            <w:tcBorders>
              <w:top w:val="single" w:sz="4" w:space="0" w:color="auto"/>
              <w:bottom w:val="single" w:sz="12" w:space="0" w:color="auto"/>
            </w:tcBorders>
          </w:tcPr>
          <w:p w14:paraId="7D56286B" w14:textId="77777777" w:rsidR="007A2659" w:rsidRPr="00020F86" w:rsidRDefault="007A2659" w:rsidP="004D2BFF">
            <w:pPr>
              <w:pStyle w:val="Normal-pool"/>
              <w:keepNext/>
              <w:keepLines/>
              <w:spacing w:before="40" w:after="40"/>
              <w:jc w:val="both"/>
              <w:rPr>
                <w:i/>
                <w:sz w:val="18"/>
                <w:szCs w:val="18"/>
                <w:lang w:eastAsia="zh-CN"/>
              </w:rPr>
            </w:pPr>
            <w:r w:rsidRPr="004D2BFF">
              <w:rPr>
                <w:rFonts w:eastAsia="KaiTi"/>
                <w:iCs/>
                <w:lang w:val="zh-CN" w:eastAsia="zh-CN"/>
              </w:rPr>
              <w:t>平台第一份工作方案的执行情况</w:t>
            </w:r>
          </w:p>
        </w:tc>
      </w:tr>
      <w:tr w:rsidR="00D30660" w:rsidRPr="00020F86" w14:paraId="6C4083C3" w14:textId="77777777" w:rsidTr="00182F16">
        <w:trPr>
          <w:jc w:val="right"/>
        </w:trPr>
        <w:tc>
          <w:tcPr>
            <w:tcW w:w="2016" w:type="dxa"/>
            <w:tcBorders>
              <w:top w:val="single" w:sz="12" w:space="0" w:color="auto"/>
            </w:tcBorders>
          </w:tcPr>
          <w:p w14:paraId="2110CCCA" w14:textId="1CB2D064" w:rsidR="00D30660" w:rsidRPr="00020F86" w:rsidRDefault="00D30660" w:rsidP="004D2BFF">
            <w:pPr>
              <w:pStyle w:val="Normal-pool"/>
              <w:spacing w:before="40" w:after="40"/>
              <w:jc w:val="both"/>
              <w:rPr>
                <w:sz w:val="18"/>
                <w:szCs w:val="18"/>
              </w:rPr>
            </w:pPr>
            <w:proofErr w:type="spellStart"/>
            <w:r w:rsidRPr="00020F86">
              <w:rPr>
                <w:rFonts w:hint="eastAsia"/>
                <w:lang w:val="zh-CN"/>
              </w:rPr>
              <w:t>结论</w:t>
            </w:r>
            <w:proofErr w:type="spellEnd"/>
            <w:r w:rsidRPr="00020F86">
              <w:rPr>
                <w:lang w:val="zh-CN"/>
              </w:rPr>
              <w:t>21</w:t>
            </w:r>
          </w:p>
        </w:tc>
        <w:tc>
          <w:tcPr>
            <w:tcW w:w="6192" w:type="dxa"/>
            <w:tcBorders>
              <w:top w:val="single" w:sz="12" w:space="0" w:color="auto"/>
            </w:tcBorders>
          </w:tcPr>
          <w:p w14:paraId="1C8D1A8E" w14:textId="1F107F0D" w:rsidR="00D30660" w:rsidRPr="00020F86" w:rsidRDefault="00D30660" w:rsidP="004D2BFF">
            <w:pPr>
              <w:pStyle w:val="Normal-pool"/>
              <w:keepNext/>
              <w:keepLines/>
              <w:spacing w:before="40" w:after="40"/>
              <w:jc w:val="both"/>
              <w:rPr>
                <w:sz w:val="18"/>
                <w:szCs w:val="18"/>
                <w:lang w:eastAsia="zh-CN"/>
              </w:rPr>
            </w:pPr>
            <w:r w:rsidRPr="00020F86">
              <w:rPr>
                <w:rFonts w:hint="eastAsia"/>
                <w:lang w:val="zh-CN" w:eastAsia="zh-CN"/>
              </w:rPr>
              <w:t>全体会议通过的大量科学评估报告和相关的决策者摘要表明我们关于生物多样性和生态系统服务的</w:t>
            </w:r>
            <w:r w:rsidR="00010E3A">
              <w:rPr>
                <w:rFonts w:hint="eastAsia"/>
                <w:lang w:val="zh-CN" w:eastAsia="zh-CN"/>
              </w:rPr>
              <w:t>总体</w:t>
            </w:r>
            <w:r w:rsidRPr="00020F86">
              <w:rPr>
                <w:rFonts w:hint="eastAsia"/>
                <w:lang w:val="zh-CN" w:eastAsia="zh-CN"/>
              </w:rPr>
              <w:t>知识</w:t>
            </w:r>
            <w:r w:rsidR="0058308A" w:rsidRPr="00020F86">
              <w:rPr>
                <w:rFonts w:hint="eastAsia"/>
                <w:lang w:val="zh-CN" w:eastAsia="zh-CN"/>
              </w:rPr>
              <w:t>有了</w:t>
            </w:r>
            <w:r w:rsidRPr="00020F86">
              <w:rPr>
                <w:rFonts w:hint="eastAsia"/>
                <w:lang w:val="zh-CN" w:eastAsia="zh-CN"/>
              </w:rPr>
              <w:t>很大</w:t>
            </w:r>
            <w:r w:rsidR="0058308A" w:rsidRPr="00020F86">
              <w:rPr>
                <w:rFonts w:hint="eastAsia"/>
                <w:lang w:val="zh-CN" w:eastAsia="zh-CN"/>
              </w:rPr>
              <w:t>的</w:t>
            </w:r>
            <w:r w:rsidRPr="00020F86">
              <w:rPr>
                <w:rFonts w:hint="eastAsia"/>
                <w:lang w:val="zh-CN" w:eastAsia="zh-CN"/>
              </w:rPr>
              <w:t>进步，</w:t>
            </w:r>
            <w:r w:rsidR="0073027D">
              <w:rPr>
                <w:rFonts w:hint="eastAsia"/>
                <w:lang w:val="zh-CN" w:eastAsia="zh-CN"/>
              </w:rPr>
              <w:t>有助于</w:t>
            </w:r>
            <w:r w:rsidRPr="00020F86">
              <w:rPr>
                <w:rFonts w:hint="eastAsia"/>
                <w:lang w:val="zh-CN" w:eastAsia="zh-CN"/>
              </w:rPr>
              <w:t>增进各种知识经纪人和政策制定者的理解和能力，并推动通过知识与政策的衔接来转让知识。</w:t>
            </w:r>
          </w:p>
        </w:tc>
      </w:tr>
      <w:tr w:rsidR="00D30660" w:rsidRPr="00020F86" w14:paraId="5429AA39" w14:textId="77777777" w:rsidTr="00182F16">
        <w:trPr>
          <w:jc w:val="right"/>
        </w:trPr>
        <w:tc>
          <w:tcPr>
            <w:tcW w:w="2016" w:type="dxa"/>
          </w:tcPr>
          <w:p w14:paraId="020BC94D" w14:textId="12F157EF"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22</w:t>
            </w:r>
          </w:p>
        </w:tc>
        <w:tc>
          <w:tcPr>
            <w:tcW w:w="6192" w:type="dxa"/>
          </w:tcPr>
          <w:p w14:paraId="5B56CECF" w14:textId="1BBAFA75" w:rsidR="00D30660" w:rsidRPr="004D2BFF" w:rsidRDefault="00D30660">
            <w:pPr>
              <w:keepNext/>
              <w:keepLines/>
              <w:spacing w:before="40" w:after="40" w:line="240" w:lineRule="auto"/>
              <w:rPr>
                <w:rFonts w:ascii="Times New Roman" w:eastAsia="SimSun" w:hAnsi="Times New Roman"/>
                <w:sz w:val="20"/>
                <w:szCs w:val="20"/>
              </w:rPr>
            </w:pPr>
            <w:r w:rsidRPr="004D2BFF">
              <w:rPr>
                <w:rFonts w:ascii="Times New Roman" w:eastAsia="SimSun" w:hAnsi="Times New Roman"/>
                <w:sz w:val="20"/>
                <w:szCs w:val="20"/>
                <w:lang w:val="zh-CN"/>
              </w:rPr>
              <w:t>虽然评估生物多样性平台迄今编写的评估报告对政策产生的影响可能为时过早，但有若干因素限制了评估工作和报告的政策相关性，因此从长远来看可能会影响政策和决策。它们包括：</w:t>
            </w:r>
          </w:p>
          <w:p w14:paraId="2C48C539" w14:textId="1BF69A20" w:rsidR="00D30660" w:rsidRPr="004D2BFF" w:rsidRDefault="00D30660">
            <w:pPr>
              <w:pStyle w:val="ListParagraph"/>
              <w:keepNext/>
              <w:keepLines/>
              <w:numPr>
                <w:ilvl w:val="0"/>
                <w:numId w:val="7"/>
              </w:numPr>
              <w:spacing w:before="40" w:after="40" w:line="240" w:lineRule="auto"/>
              <w:ind w:left="714" w:hanging="357"/>
              <w:contextualSpacing w:val="0"/>
              <w:rPr>
                <w:rFonts w:ascii="Times New Roman" w:eastAsia="SimSun" w:hAnsi="Times New Roman"/>
                <w:sz w:val="20"/>
                <w:szCs w:val="20"/>
              </w:rPr>
            </w:pPr>
            <w:r w:rsidRPr="004D2BFF">
              <w:rPr>
                <w:rFonts w:ascii="Times New Roman" w:eastAsia="SimSun" w:hAnsi="Times New Roman"/>
                <w:sz w:val="20"/>
                <w:szCs w:val="20"/>
                <w:lang w:val="zh-CN"/>
              </w:rPr>
              <w:t>生物多样性平台往往把评估报告视为最终产品，而不是对政策产生影响的一</w:t>
            </w:r>
            <w:r w:rsidR="0058308A" w:rsidRPr="004D2BFF">
              <w:rPr>
                <w:rFonts w:ascii="Times New Roman" w:eastAsia="SimSun" w:hAnsi="Times New Roman" w:hint="eastAsia"/>
                <w:sz w:val="20"/>
                <w:szCs w:val="20"/>
                <w:lang w:val="zh-CN"/>
              </w:rPr>
              <w:t>项</w:t>
            </w:r>
            <w:r w:rsidRPr="004D2BFF">
              <w:rPr>
                <w:rFonts w:ascii="Times New Roman" w:eastAsia="SimSun" w:hAnsi="Times New Roman"/>
                <w:sz w:val="20"/>
                <w:szCs w:val="20"/>
                <w:lang w:val="zh-CN"/>
              </w:rPr>
              <w:t>更为广泛、复杂和长期的</w:t>
            </w:r>
            <w:r w:rsidR="0058308A" w:rsidRPr="004D2BFF">
              <w:rPr>
                <w:rFonts w:ascii="Times New Roman" w:eastAsia="SimSun" w:hAnsi="Times New Roman" w:hint="eastAsia"/>
                <w:sz w:val="20"/>
                <w:szCs w:val="20"/>
                <w:lang w:val="zh-CN"/>
              </w:rPr>
              <w:t>工作</w:t>
            </w:r>
            <w:r w:rsidRPr="004D2BFF">
              <w:rPr>
                <w:rFonts w:ascii="Times New Roman" w:eastAsia="SimSun" w:hAnsi="Times New Roman"/>
                <w:sz w:val="20"/>
                <w:szCs w:val="20"/>
                <w:lang w:val="zh-CN"/>
              </w:rPr>
              <w:t>的一部分；</w:t>
            </w:r>
          </w:p>
          <w:p w14:paraId="7EC2F65E" w14:textId="31116297" w:rsidR="00D30660" w:rsidRPr="004D2BFF" w:rsidRDefault="00D30660">
            <w:pPr>
              <w:pStyle w:val="ListParagraph"/>
              <w:keepNext/>
              <w:keepLines/>
              <w:numPr>
                <w:ilvl w:val="0"/>
                <w:numId w:val="7"/>
              </w:numPr>
              <w:spacing w:before="40" w:after="40" w:line="240" w:lineRule="auto"/>
              <w:ind w:left="714" w:hanging="357"/>
              <w:contextualSpacing w:val="0"/>
              <w:rPr>
                <w:rFonts w:ascii="Times New Roman" w:eastAsia="SimSun" w:hAnsi="Times New Roman"/>
                <w:sz w:val="20"/>
                <w:szCs w:val="20"/>
              </w:rPr>
            </w:pPr>
            <w:r w:rsidRPr="004D2BFF">
              <w:rPr>
                <w:rFonts w:ascii="Times New Roman" w:eastAsia="SimSun" w:hAnsi="Times New Roman"/>
                <w:sz w:val="20"/>
                <w:szCs w:val="20"/>
                <w:lang w:val="zh-CN"/>
              </w:rPr>
              <w:t>评估范围界定小组的成员主要是</w:t>
            </w:r>
            <w:r w:rsidR="0073027D">
              <w:rPr>
                <w:rFonts w:ascii="Times New Roman" w:eastAsia="SimSun" w:hAnsi="Times New Roman" w:hint="eastAsia"/>
                <w:sz w:val="20"/>
                <w:szCs w:val="20"/>
                <w:lang w:val="zh-CN"/>
              </w:rPr>
              <w:t>（</w:t>
            </w:r>
            <w:r w:rsidRPr="004D2BFF">
              <w:rPr>
                <w:rFonts w:ascii="Times New Roman" w:eastAsia="SimSun" w:hAnsi="Times New Roman"/>
                <w:sz w:val="20"/>
                <w:szCs w:val="20"/>
                <w:lang w:val="zh-CN"/>
              </w:rPr>
              <w:t>研究生物多样性问题的</w:t>
            </w:r>
            <w:r w:rsidR="0073027D">
              <w:rPr>
                <w:rFonts w:ascii="Times New Roman" w:eastAsia="SimSun" w:hAnsi="Times New Roman" w:hint="eastAsia"/>
                <w:sz w:val="20"/>
                <w:szCs w:val="20"/>
                <w:lang w:val="zh-CN"/>
              </w:rPr>
              <w:t>）</w:t>
            </w:r>
            <w:r w:rsidRPr="004D2BFF">
              <w:rPr>
                <w:rFonts w:ascii="Times New Roman" w:eastAsia="SimSun" w:hAnsi="Times New Roman"/>
                <w:sz w:val="20"/>
                <w:szCs w:val="20"/>
                <w:lang w:val="zh-CN"/>
              </w:rPr>
              <w:t>自然科学家，对范围界定文件进行的分析发现，文件很少提及把共同编写评估报告作为核心做法，也很少提及</w:t>
            </w:r>
            <w:r w:rsidR="00B700FF">
              <w:rPr>
                <w:rFonts w:ascii="Times New Roman" w:eastAsia="SimSun" w:hAnsi="Times New Roman" w:hint="eastAsia"/>
                <w:sz w:val="20"/>
                <w:szCs w:val="20"/>
                <w:lang w:val="zh-CN"/>
              </w:rPr>
              <w:t>与</w:t>
            </w:r>
            <w:r w:rsidRPr="004D2BFF">
              <w:rPr>
                <w:rFonts w:ascii="Times New Roman" w:eastAsia="SimSun" w:hAnsi="Times New Roman"/>
                <w:sz w:val="20"/>
                <w:szCs w:val="20"/>
                <w:lang w:val="zh-CN"/>
              </w:rPr>
              <w:t>评估</w:t>
            </w:r>
            <w:r w:rsidR="00B700FF">
              <w:rPr>
                <w:rFonts w:ascii="Times New Roman" w:eastAsia="SimSun" w:hAnsi="Times New Roman" w:hint="eastAsia"/>
                <w:sz w:val="20"/>
                <w:szCs w:val="20"/>
                <w:lang w:val="zh-CN"/>
              </w:rPr>
              <w:t>一</w:t>
            </w:r>
            <w:r w:rsidRPr="004D2BFF">
              <w:rPr>
                <w:rFonts w:ascii="Times New Roman" w:eastAsia="SimSun" w:hAnsi="Times New Roman"/>
                <w:sz w:val="20"/>
                <w:szCs w:val="20"/>
                <w:lang w:val="zh-CN"/>
              </w:rPr>
              <w:t>同进行的沟通或能力建设活动。</w:t>
            </w:r>
            <w:r w:rsidR="008F2502" w:rsidRPr="004D2BFF">
              <w:rPr>
                <w:rFonts w:ascii="Times New Roman" w:eastAsia="SimSun" w:hAnsi="Times New Roman"/>
                <w:sz w:val="20"/>
                <w:szCs w:val="20"/>
                <w:lang w:val="zh-CN"/>
              </w:rPr>
              <w:t>区域评估</w:t>
            </w:r>
            <w:r w:rsidR="00B700FF" w:rsidRPr="003D46CA">
              <w:rPr>
                <w:rFonts w:ascii="Times New Roman" w:eastAsia="SimSun" w:hAnsi="Times New Roman" w:hint="eastAsia"/>
                <w:sz w:val="20"/>
                <w:szCs w:val="20"/>
                <w:lang w:val="zh-CN"/>
              </w:rPr>
              <w:t>列入了</w:t>
            </w:r>
            <w:r w:rsidR="00B700FF">
              <w:rPr>
                <w:rFonts w:ascii="Times New Roman" w:eastAsia="SimSun" w:hAnsi="Times New Roman" w:hint="eastAsia"/>
                <w:sz w:val="20"/>
                <w:szCs w:val="20"/>
                <w:lang w:val="zh-CN"/>
              </w:rPr>
              <w:t>较</w:t>
            </w:r>
            <w:r w:rsidR="00B700FF" w:rsidRPr="003D46CA">
              <w:rPr>
                <w:rFonts w:ascii="Times New Roman" w:eastAsia="SimSun" w:hAnsi="Times New Roman"/>
                <w:sz w:val="20"/>
                <w:szCs w:val="20"/>
                <w:lang w:val="zh-CN"/>
              </w:rPr>
              <w:t>多的能力建设</w:t>
            </w:r>
            <w:r w:rsidR="00B700FF">
              <w:rPr>
                <w:rFonts w:ascii="Times New Roman" w:eastAsia="SimSun" w:hAnsi="Times New Roman" w:hint="eastAsia"/>
                <w:sz w:val="20"/>
                <w:szCs w:val="20"/>
                <w:lang w:val="zh-CN"/>
              </w:rPr>
              <w:t>工作，</w:t>
            </w:r>
            <w:r w:rsidRPr="004D2BFF">
              <w:rPr>
                <w:rFonts w:ascii="Times New Roman" w:eastAsia="SimSun" w:hAnsi="Times New Roman"/>
                <w:sz w:val="20"/>
                <w:szCs w:val="20"/>
                <w:lang w:val="zh-CN"/>
              </w:rPr>
              <w:t>作为</w:t>
            </w:r>
            <w:r w:rsidR="00B700FF">
              <w:rPr>
                <w:rFonts w:ascii="Times New Roman" w:eastAsia="SimSun" w:hAnsi="Times New Roman" w:hint="eastAsia"/>
                <w:sz w:val="20"/>
                <w:szCs w:val="20"/>
                <w:lang w:val="zh-CN"/>
              </w:rPr>
              <w:t>其</w:t>
            </w:r>
            <w:r w:rsidRPr="004D2BFF">
              <w:rPr>
                <w:rFonts w:ascii="Times New Roman" w:eastAsia="SimSun" w:hAnsi="Times New Roman"/>
                <w:sz w:val="20"/>
                <w:szCs w:val="20"/>
                <w:lang w:val="zh-CN"/>
              </w:rPr>
              <w:t>活动的一部分；</w:t>
            </w:r>
          </w:p>
          <w:p w14:paraId="18726C1D" w14:textId="31755EC6" w:rsidR="00D30660" w:rsidRPr="004D2BFF" w:rsidRDefault="00B57CE2">
            <w:pPr>
              <w:pStyle w:val="ListParagraph"/>
              <w:keepNext/>
              <w:keepLines/>
              <w:numPr>
                <w:ilvl w:val="0"/>
                <w:numId w:val="7"/>
              </w:numPr>
              <w:spacing w:before="40" w:after="40" w:line="240" w:lineRule="auto"/>
              <w:ind w:left="714" w:hanging="357"/>
              <w:contextualSpacing w:val="0"/>
              <w:rPr>
                <w:rFonts w:ascii="Times New Roman" w:eastAsia="SimSun" w:hAnsi="Times New Roman"/>
                <w:sz w:val="20"/>
                <w:szCs w:val="20"/>
              </w:rPr>
            </w:pPr>
            <w:r w:rsidRPr="004D2BFF">
              <w:rPr>
                <w:rFonts w:ascii="Times New Roman" w:eastAsia="SimSun" w:hAnsi="Times New Roman"/>
                <w:sz w:val="20"/>
                <w:szCs w:val="20"/>
                <w:lang w:val="zh-CN"/>
              </w:rPr>
              <w:t>除了关于授粉和传粉者的评估外，人们认为评估的范围常常大于生物多样性管理</w:t>
            </w:r>
            <w:r w:rsidR="008F2502" w:rsidRPr="004D2BFF">
              <w:rPr>
                <w:rFonts w:ascii="Times New Roman" w:eastAsia="SimSun" w:hAnsi="Times New Roman" w:hint="eastAsia"/>
                <w:sz w:val="20"/>
                <w:szCs w:val="20"/>
                <w:lang w:val="zh-CN"/>
              </w:rPr>
              <w:t>工作</w:t>
            </w:r>
            <w:r w:rsidRPr="004D2BFF">
              <w:rPr>
                <w:rFonts w:ascii="Times New Roman" w:eastAsia="SimSun" w:hAnsi="Times New Roman"/>
                <w:sz w:val="20"/>
                <w:szCs w:val="20"/>
                <w:lang w:val="zh-CN"/>
              </w:rPr>
              <w:t>的惯常范围；</w:t>
            </w:r>
          </w:p>
          <w:p w14:paraId="78AA40AA" w14:textId="324F830E" w:rsidR="00D30660" w:rsidRPr="004D2BFF" w:rsidRDefault="00D30660">
            <w:pPr>
              <w:pStyle w:val="ListParagraph"/>
              <w:keepNext/>
              <w:keepLines/>
              <w:numPr>
                <w:ilvl w:val="0"/>
                <w:numId w:val="7"/>
              </w:numPr>
              <w:spacing w:before="40" w:after="40" w:line="240" w:lineRule="auto"/>
              <w:ind w:left="714" w:hanging="357"/>
              <w:contextualSpacing w:val="0"/>
              <w:rPr>
                <w:rFonts w:ascii="Times New Roman" w:eastAsia="SimSun" w:hAnsi="Times New Roman"/>
                <w:sz w:val="20"/>
                <w:szCs w:val="20"/>
              </w:rPr>
            </w:pPr>
            <w:r w:rsidRPr="004D2BFF">
              <w:rPr>
                <w:rFonts w:ascii="Times New Roman" w:eastAsia="SimSun" w:hAnsi="Times New Roman"/>
                <w:sz w:val="20"/>
                <w:szCs w:val="20"/>
                <w:lang w:val="zh-CN"/>
              </w:rPr>
              <w:t>生物多样性平台的评估报告没有充分</w:t>
            </w:r>
            <w:r w:rsidR="00BE4216">
              <w:rPr>
                <w:rFonts w:ascii="Times New Roman" w:eastAsia="SimSun" w:hAnsi="Times New Roman" w:hint="eastAsia"/>
                <w:sz w:val="20"/>
                <w:szCs w:val="20"/>
                <w:lang w:val="zh-CN"/>
              </w:rPr>
              <w:t>纳入对</w:t>
            </w:r>
            <w:r w:rsidRPr="004D2BFF">
              <w:rPr>
                <w:rFonts w:ascii="Times New Roman" w:eastAsia="SimSun" w:hAnsi="Times New Roman"/>
                <w:sz w:val="20"/>
                <w:szCs w:val="20"/>
                <w:lang w:val="zh-CN"/>
              </w:rPr>
              <w:t>现行政策</w:t>
            </w:r>
            <w:r w:rsidR="00BE4216" w:rsidRPr="00E37549">
              <w:rPr>
                <w:rFonts w:ascii="Times New Roman" w:eastAsia="SimSun" w:hAnsi="Times New Roman"/>
                <w:sz w:val="20"/>
                <w:szCs w:val="20"/>
                <w:lang w:val="zh-CN"/>
              </w:rPr>
              <w:t>效力</w:t>
            </w:r>
            <w:r w:rsidR="008F2502" w:rsidRPr="004D2BFF">
              <w:rPr>
                <w:rFonts w:ascii="Times New Roman" w:eastAsia="SimSun" w:hAnsi="Times New Roman" w:hint="eastAsia"/>
                <w:sz w:val="20"/>
                <w:szCs w:val="20"/>
                <w:lang w:val="zh-CN"/>
              </w:rPr>
              <w:t>的</w:t>
            </w:r>
            <w:r w:rsidR="00BE4216" w:rsidRPr="00BA2227">
              <w:rPr>
                <w:rFonts w:ascii="Times New Roman" w:eastAsia="SimSun" w:hAnsi="Times New Roman" w:hint="eastAsia"/>
                <w:sz w:val="20"/>
                <w:szCs w:val="20"/>
                <w:lang w:val="zh-CN"/>
              </w:rPr>
              <w:t>审查</w:t>
            </w:r>
            <w:r w:rsidR="008F2502" w:rsidRPr="004D2BFF">
              <w:rPr>
                <w:rFonts w:ascii="Times New Roman" w:eastAsia="SimSun" w:hAnsi="Times New Roman" w:hint="eastAsia"/>
                <w:sz w:val="20"/>
                <w:szCs w:val="20"/>
                <w:lang w:val="zh-CN"/>
              </w:rPr>
              <w:t>；</w:t>
            </w:r>
          </w:p>
          <w:p w14:paraId="19365363" w14:textId="4B35D183" w:rsidR="00D30660" w:rsidRPr="004D2BFF" w:rsidRDefault="00C8286D">
            <w:pPr>
              <w:pStyle w:val="ListParagraph"/>
              <w:keepNext/>
              <w:keepLines/>
              <w:numPr>
                <w:ilvl w:val="0"/>
                <w:numId w:val="7"/>
              </w:numPr>
              <w:spacing w:before="40" w:after="40" w:line="240" w:lineRule="auto"/>
              <w:ind w:left="714" w:hanging="357"/>
              <w:contextualSpacing w:val="0"/>
              <w:rPr>
                <w:rFonts w:ascii="Times New Roman" w:eastAsia="SimSun" w:hAnsi="Times New Roman"/>
                <w:sz w:val="20"/>
                <w:szCs w:val="20"/>
              </w:rPr>
            </w:pPr>
            <w:r w:rsidRPr="004D2BFF">
              <w:rPr>
                <w:rFonts w:ascii="Times New Roman" w:eastAsia="SimSun" w:hAnsi="Times New Roman"/>
                <w:sz w:val="20"/>
                <w:szCs w:val="20"/>
                <w:lang w:val="zh-CN"/>
              </w:rPr>
              <w:t>生物多样性平台往往把评估报告视为影响政策的最终产出。</w:t>
            </w:r>
          </w:p>
        </w:tc>
      </w:tr>
      <w:tr w:rsidR="00D30660" w:rsidRPr="00020F86" w14:paraId="72ABF169" w14:textId="77777777" w:rsidTr="00182F16">
        <w:trPr>
          <w:jc w:val="right"/>
        </w:trPr>
        <w:tc>
          <w:tcPr>
            <w:tcW w:w="2016" w:type="dxa"/>
          </w:tcPr>
          <w:p w14:paraId="5D743275" w14:textId="4FC729DD" w:rsidR="00D30660" w:rsidRPr="004D2BFF" w:rsidRDefault="00D30660" w:rsidP="004D2BFF">
            <w:pPr>
              <w:pStyle w:val="Normal-pool"/>
              <w:spacing w:before="40" w:after="40"/>
              <w:jc w:val="both"/>
            </w:pPr>
            <w:bookmarkStart w:id="5" w:name="_Hlk1651702"/>
            <w:proofErr w:type="spellStart"/>
            <w:r w:rsidRPr="004D2BFF">
              <w:rPr>
                <w:lang w:val="zh-CN"/>
              </w:rPr>
              <w:t>结论</w:t>
            </w:r>
            <w:proofErr w:type="spellEnd"/>
            <w:r w:rsidRPr="004D2BFF">
              <w:rPr>
                <w:lang w:val="zh-CN"/>
              </w:rPr>
              <w:t>23</w:t>
            </w:r>
          </w:p>
        </w:tc>
        <w:tc>
          <w:tcPr>
            <w:tcW w:w="6192" w:type="dxa"/>
          </w:tcPr>
          <w:p w14:paraId="4DC0A5F8" w14:textId="317671F6" w:rsidR="00D30660" w:rsidRPr="004D2BFF" w:rsidRDefault="00D30660" w:rsidP="004D2BFF">
            <w:pPr>
              <w:pStyle w:val="Normal-pool"/>
              <w:spacing w:before="40" w:after="40"/>
              <w:jc w:val="both"/>
              <w:rPr>
                <w:lang w:eastAsia="zh-CN"/>
              </w:rPr>
            </w:pPr>
            <w:r w:rsidRPr="004D2BFF">
              <w:rPr>
                <w:lang w:val="zh-CN" w:eastAsia="zh-CN"/>
              </w:rPr>
              <w:t>与上一个结论相关的是，由于在这一进程中未顾及政策因素，因此提供给决策者的摘要往往过于笼统，</w:t>
            </w:r>
            <w:r w:rsidR="00BE4216">
              <w:rPr>
                <w:rFonts w:hint="eastAsia"/>
                <w:lang w:val="zh-CN" w:eastAsia="zh-CN"/>
              </w:rPr>
              <w:t>所以尽管</w:t>
            </w:r>
            <w:r w:rsidR="00BE4216" w:rsidRPr="000045C1">
              <w:rPr>
                <w:lang w:val="zh-CN" w:eastAsia="zh-CN"/>
              </w:rPr>
              <w:t>可能对国际上的讨论有帮助</w:t>
            </w:r>
            <w:r w:rsidR="00BE4216">
              <w:rPr>
                <w:rFonts w:hint="eastAsia"/>
                <w:lang w:val="zh-CN" w:eastAsia="zh-CN"/>
              </w:rPr>
              <w:t>，但</w:t>
            </w:r>
            <w:r w:rsidRPr="004D2BFF">
              <w:rPr>
                <w:lang w:val="zh-CN" w:eastAsia="zh-CN"/>
              </w:rPr>
              <w:t>不</w:t>
            </w:r>
            <w:r w:rsidR="00BE4216">
              <w:rPr>
                <w:rFonts w:hint="eastAsia"/>
                <w:lang w:val="zh-CN" w:eastAsia="zh-CN"/>
              </w:rPr>
              <w:t>能让</w:t>
            </w:r>
            <w:r w:rsidRPr="004D2BFF">
              <w:rPr>
                <w:lang w:val="zh-CN" w:eastAsia="zh-CN"/>
              </w:rPr>
              <w:t>各国政府在自己的领土上立即采取有效</w:t>
            </w:r>
            <w:r w:rsidR="008F2502" w:rsidRPr="004D2BFF">
              <w:rPr>
                <w:rFonts w:hint="eastAsia"/>
                <w:lang w:val="zh-CN" w:eastAsia="zh-CN"/>
              </w:rPr>
              <w:t>的</w:t>
            </w:r>
            <w:r w:rsidRPr="004D2BFF">
              <w:rPr>
                <w:lang w:val="zh-CN" w:eastAsia="zh-CN"/>
              </w:rPr>
              <w:t>行动。</w:t>
            </w:r>
          </w:p>
        </w:tc>
      </w:tr>
      <w:bookmarkEnd w:id="5"/>
      <w:tr w:rsidR="00D30660" w:rsidRPr="00020F86" w14:paraId="64E0E29B" w14:textId="77777777" w:rsidTr="00182F16">
        <w:trPr>
          <w:jc w:val="right"/>
        </w:trPr>
        <w:tc>
          <w:tcPr>
            <w:tcW w:w="2016" w:type="dxa"/>
          </w:tcPr>
          <w:p w14:paraId="49592C93" w14:textId="269DEC69"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24</w:t>
            </w:r>
          </w:p>
        </w:tc>
        <w:tc>
          <w:tcPr>
            <w:tcW w:w="6192" w:type="dxa"/>
          </w:tcPr>
          <w:p w14:paraId="7D0FDEBD" w14:textId="61621C4B" w:rsidR="00D30660" w:rsidRPr="004D2BFF" w:rsidRDefault="005E4165" w:rsidP="004D2BFF">
            <w:pPr>
              <w:pStyle w:val="Normal-pool"/>
              <w:spacing w:before="40" w:after="40"/>
              <w:jc w:val="both"/>
              <w:rPr>
                <w:lang w:eastAsia="zh-CN"/>
              </w:rPr>
            </w:pPr>
            <w:r w:rsidRPr="004D2BFF">
              <w:rPr>
                <w:lang w:val="zh-CN" w:eastAsia="zh-CN"/>
              </w:rPr>
              <w:t>现有一系列知识管理方法和工具，特别是文献</w:t>
            </w:r>
            <w:r w:rsidR="00BE4216">
              <w:rPr>
                <w:rFonts w:hint="eastAsia"/>
                <w:lang w:val="zh-CN" w:eastAsia="zh-CN"/>
              </w:rPr>
              <w:t>综述与综合</w:t>
            </w:r>
            <w:r w:rsidRPr="004D2BFF">
              <w:rPr>
                <w:lang w:val="zh-CN" w:eastAsia="zh-CN"/>
              </w:rPr>
              <w:t>证据的方法和工具，可对政策驱动的正式政府间进程起有益的补充作用。其他用于评估有关问题知识状况的机制</w:t>
            </w:r>
            <w:r w:rsidR="00BE4216">
              <w:rPr>
                <w:rFonts w:hint="eastAsia"/>
                <w:lang w:val="zh-CN" w:eastAsia="zh-CN"/>
              </w:rPr>
              <w:t>（</w:t>
            </w:r>
            <w:r w:rsidRPr="004D2BFF">
              <w:rPr>
                <w:lang w:val="zh-CN" w:eastAsia="zh-CN"/>
              </w:rPr>
              <w:t>例如基于网络</w:t>
            </w:r>
            <w:r w:rsidR="00BE4216">
              <w:rPr>
                <w:rFonts w:hint="eastAsia"/>
                <w:lang w:val="zh-CN" w:eastAsia="zh-CN"/>
              </w:rPr>
              <w:t>的</w:t>
            </w:r>
            <w:r w:rsidRPr="004D2BFF">
              <w:rPr>
                <w:lang w:val="zh-CN" w:eastAsia="zh-CN"/>
              </w:rPr>
              <w:t>评估和机器学习方法</w:t>
            </w:r>
            <w:r w:rsidR="00BE4216">
              <w:rPr>
                <w:rFonts w:hint="eastAsia"/>
                <w:lang w:val="zh-CN" w:eastAsia="zh-CN"/>
              </w:rPr>
              <w:t>）</w:t>
            </w:r>
            <w:r w:rsidRPr="004D2BFF">
              <w:rPr>
                <w:lang w:val="zh-CN" w:eastAsia="zh-CN"/>
              </w:rPr>
              <w:t>现在越来越多，可帮助生物多样性平台利用</w:t>
            </w:r>
            <w:r w:rsidR="00BE4216">
              <w:rPr>
                <w:rFonts w:hint="eastAsia"/>
                <w:lang w:val="zh-CN" w:eastAsia="zh-CN"/>
              </w:rPr>
              <w:t>其</w:t>
            </w:r>
            <w:r w:rsidRPr="004D2BFF">
              <w:rPr>
                <w:lang w:val="zh-CN" w:eastAsia="zh-CN"/>
              </w:rPr>
              <w:t>核心优势</w:t>
            </w:r>
            <w:r w:rsidR="00BE4216">
              <w:rPr>
                <w:rFonts w:hint="eastAsia"/>
                <w:lang w:val="zh-CN" w:eastAsia="zh-CN"/>
              </w:rPr>
              <w:t>（</w:t>
            </w:r>
            <w:r w:rsidRPr="004D2BFF">
              <w:rPr>
                <w:lang w:val="zh-CN" w:eastAsia="zh-CN"/>
              </w:rPr>
              <w:t>例如包容性和</w:t>
            </w:r>
            <w:r w:rsidR="00AF29F7">
              <w:rPr>
                <w:rFonts w:hint="eastAsia"/>
                <w:lang w:val="zh-CN" w:eastAsia="zh-CN"/>
              </w:rPr>
              <w:t>实验</w:t>
            </w:r>
            <w:r w:rsidRPr="004D2BFF">
              <w:rPr>
                <w:lang w:val="zh-CN" w:eastAsia="zh-CN"/>
              </w:rPr>
              <w:t>性</w:t>
            </w:r>
            <w:r w:rsidR="00BE4216">
              <w:rPr>
                <w:rFonts w:hint="eastAsia"/>
                <w:lang w:val="zh-CN" w:eastAsia="zh-CN"/>
              </w:rPr>
              <w:t>）</w:t>
            </w:r>
            <w:r w:rsidRPr="004D2BFF">
              <w:rPr>
                <w:lang w:val="zh-CN" w:eastAsia="zh-CN"/>
              </w:rPr>
              <w:t>。</w:t>
            </w:r>
          </w:p>
        </w:tc>
      </w:tr>
      <w:tr w:rsidR="00D30660" w:rsidRPr="00020F86" w14:paraId="1429877B" w14:textId="77777777" w:rsidTr="00182F16">
        <w:trPr>
          <w:jc w:val="right"/>
        </w:trPr>
        <w:tc>
          <w:tcPr>
            <w:tcW w:w="2016" w:type="dxa"/>
          </w:tcPr>
          <w:p w14:paraId="22624E85" w14:textId="13834BEB"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25</w:t>
            </w:r>
          </w:p>
        </w:tc>
        <w:tc>
          <w:tcPr>
            <w:tcW w:w="6192" w:type="dxa"/>
          </w:tcPr>
          <w:p w14:paraId="306B019C" w14:textId="0BE442A4" w:rsidR="00D30660" w:rsidRPr="004D2BFF" w:rsidRDefault="00D30660" w:rsidP="004D2BFF">
            <w:pPr>
              <w:pStyle w:val="Normal-pool"/>
              <w:spacing w:before="40" w:after="40"/>
              <w:jc w:val="both"/>
              <w:rPr>
                <w:lang w:eastAsia="zh-CN"/>
              </w:rPr>
            </w:pPr>
            <w:r w:rsidRPr="004D2BFF">
              <w:rPr>
                <w:lang w:val="zh-CN" w:eastAsia="zh-CN"/>
              </w:rPr>
              <w:t>在第一个工作方案期间，生物多样性平台在推动新知识的产生方面明显取得了成功。在数据管理方面，没有充分注意</w:t>
            </w:r>
            <w:r w:rsidR="008F2502" w:rsidRPr="004D2BFF">
              <w:rPr>
                <w:lang w:val="zh-CN" w:eastAsia="zh-CN"/>
              </w:rPr>
              <w:t>开发基础设施、标准和指</w:t>
            </w:r>
            <w:r w:rsidR="00F24661">
              <w:rPr>
                <w:rFonts w:hint="eastAsia"/>
                <w:lang w:val="zh-CN" w:eastAsia="zh-CN"/>
              </w:rPr>
              <w:t>导意见</w:t>
            </w:r>
            <w:r w:rsidR="0094535E" w:rsidRPr="004D2BFF">
              <w:rPr>
                <w:rFonts w:hint="eastAsia"/>
                <w:lang w:val="zh-CN" w:eastAsia="zh-CN"/>
              </w:rPr>
              <w:t>以</w:t>
            </w:r>
            <w:r w:rsidRPr="004D2BFF">
              <w:rPr>
                <w:lang w:val="zh-CN" w:eastAsia="zh-CN"/>
              </w:rPr>
              <w:t>系统记录</w:t>
            </w:r>
            <w:r w:rsidR="0094535E" w:rsidRPr="004D2BFF">
              <w:rPr>
                <w:rFonts w:hint="eastAsia"/>
                <w:lang w:val="zh-CN" w:eastAsia="zh-CN"/>
              </w:rPr>
              <w:t>在</w:t>
            </w:r>
            <w:r w:rsidRPr="004D2BFF">
              <w:rPr>
                <w:lang w:val="zh-CN" w:eastAsia="zh-CN"/>
              </w:rPr>
              <w:t>评估过程中使用的数据，而这项工作是确保平台的工作具有累积性的一个重要因素。</w:t>
            </w:r>
          </w:p>
        </w:tc>
      </w:tr>
      <w:tr w:rsidR="00D30660" w:rsidRPr="00020F86" w14:paraId="7C897DC3" w14:textId="77777777" w:rsidTr="00182F16">
        <w:trPr>
          <w:jc w:val="right"/>
        </w:trPr>
        <w:tc>
          <w:tcPr>
            <w:tcW w:w="2016" w:type="dxa"/>
          </w:tcPr>
          <w:p w14:paraId="183F29F1" w14:textId="2F042CB2"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26</w:t>
            </w:r>
          </w:p>
        </w:tc>
        <w:tc>
          <w:tcPr>
            <w:tcW w:w="6192" w:type="dxa"/>
          </w:tcPr>
          <w:p w14:paraId="4A38B521" w14:textId="2563D9D1" w:rsidR="00D30660" w:rsidRPr="004D2BFF" w:rsidRDefault="00D30660" w:rsidP="004B1341">
            <w:pPr>
              <w:pStyle w:val="Normal-pool"/>
              <w:spacing w:before="40" w:after="40"/>
              <w:rPr>
                <w:lang w:eastAsia="zh-CN"/>
              </w:rPr>
            </w:pPr>
            <w:r w:rsidRPr="004D2BFF">
              <w:rPr>
                <w:lang w:val="zh-CN" w:eastAsia="zh-CN"/>
              </w:rPr>
              <w:t>生物多样性平台的政策支持机制主要通过开发广泛的在线政策支持工具目录来</w:t>
            </w:r>
            <w:r w:rsidR="00F24661">
              <w:rPr>
                <w:rFonts w:hint="eastAsia"/>
                <w:lang w:val="zh-CN" w:eastAsia="zh-CN"/>
              </w:rPr>
              <w:t>实施</w:t>
            </w:r>
            <w:r w:rsidRPr="004D2BFF">
              <w:rPr>
                <w:lang w:val="zh-CN" w:eastAsia="zh-CN"/>
              </w:rPr>
              <w:t>。然而，</w:t>
            </w:r>
            <w:r w:rsidR="00F24661">
              <w:rPr>
                <w:rFonts w:hint="eastAsia"/>
                <w:lang w:val="zh-CN" w:eastAsia="zh-CN"/>
              </w:rPr>
              <w:t>据各方反映</w:t>
            </w:r>
            <w:r w:rsidRPr="004D2BFF">
              <w:rPr>
                <w:lang w:val="zh-CN" w:eastAsia="zh-CN"/>
              </w:rPr>
              <w:t>，政策支</w:t>
            </w:r>
            <w:r w:rsidR="00F24661" w:rsidRPr="003D46CA">
              <w:rPr>
                <w:lang w:val="zh-CN" w:eastAsia="zh-CN"/>
              </w:rPr>
              <w:t>持</w:t>
            </w:r>
            <w:r w:rsidR="00F24661" w:rsidRPr="004B1341">
              <w:rPr>
                <w:rFonts w:ascii="SimSun" w:hAnsi="SimSun"/>
                <w:lang w:val="zh-CN" w:eastAsia="zh-CN"/>
              </w:rPr>
              <w:t>职</w:t>
            </w:r>
            <w:r w:rsidRPr="004D2BFF">
              <w:rPr>
                <w:lang w:val="zh-CN" w:eastAsia="zh-CN"/>
              </w:rPr>
              <w:t>能仍是平台</w:t>
            </w:r>
            <w:r w:rsidRPr="004B1341">
              <w:rPr>
                <w:rFonts w:ascii="SimSun" w:hAnsi="SimSun"/>
                <w:lang w:val="zh-CN" w:eastAsia="zh-CN"/>
              </w:rPr>
              <w:t>职</w:t>
            </w:r>
            <w:r w:rsidRPr="004D2BFF">
              <w:rPr>
                <w:lang w:val="zh-CN" w:eastAsia="zh-CN"/>
              </w:rPr>
              <w:t>能中最不成功的。</w:t>
            </w:r>
          </w:p>
        </w:tc>
      </w:tr>
      <w:tr w:rsidR="00D30660" w:rsidRPr="00020F86" w14:paraId="26B682DB" w14:textId="77777777" w:rsidTr="00182F16">
        <w:trPr>
          <w:jc w:val="right"/>
        </w:trPr>
        <w:tc>
          <w:tcPr>
            <w:tcW w:w="2016" w:type="dxa"/>
          </w:tcPr>
          <w:p w14:paraId="41AAACAF" w14:textId="4E337697"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27</w:t>
            </w:r>
          </w:p>
        </w:tc>
        <w:tc>
          <w:tcPr>
            <w:tcW w:w="6192" w:type="dxa"/>
          </w:tcPr>
          <w:p w14:paraId="4BAF7F61" w14:textId="12FF81AE" w:rsidR="00D30660" w:rsidRPr="004D2BFF" w:rsidRDefault="00D30660" w:rsidP="004B1341">
            <w:pPr>
              <w:pStyle w:val="Normal-pool"/>
              <w:spacing w:before="40" w:after="40"/>
              <w:rPr>
                <w:lang w:eastAsia="zh-CN"/>
              </w:rPr>
            </w:pPr>
            <w:r w:rsidRPr="004D2BFF">
              <w:rPr>
                <w:lang w:val="zh-CN" w:eastAsia="zh-CN"/>
              </w:rPr>
              <w:t>能力建设</w:t>
            </w:r>
            <w:r w:rsidRPr="004B1341">
              <w:rPr>
                <w:rFonts w:ascii="SimSun" w:hAnsi="SimSun"/>
                <w:lang w:val="zh-CN" w:eastAsia="zh-CN"/>
              </w:rPr>
              <w:t>职</w:t>
            </w:r>
            <w:r w:rsidRPr="004D2BFF">
              <w:rPr>
                <w:lang w:val="zh-CN" w:eastAsia="zh-CN"/>
              </w:rPr>
              <w:t>能是釜山成果</w:t>
            </w:r>
            <w:r w:rsidR="00B94E07">
              <w:rPr>
                <w:rFonts w:hint="eastAsia"/>
                <w:lang w:val="zh-CN" w:eastAsia="zh-CN"/>
              </w:rPr>
              <w:t>（</w:t>
            </w:r>
            <w:r w:rsidRPr="004D2BFF">
              <w:rPr>
                <w:lang w:val="zh-CN" w:eastAsia="zh-CN"/>
              </w:rPr>
              <w:t>UNEP/IPBES/3/3</w:t>
            </w:r>
            <w:r w:rsidRPr="004D2BFF">
              <w:rPr>
                <w:lang w:val="zh-CN" w:eastAsia="zh-CN"/>
              </w:rPr>
              <w:t>，附件</w:t>
            </w:r>
            <w:r w:rsidR="00B94E07">
              <w:rPr>
                <w:rFonts w:hint="eastAsia"/>
                <w:lang w:val="zh-CN" w:eastAsia="zh-CN"/>
              </w:rPr>
              <w:t>）</w:t>
            </w:r>
            <w:r w:rsidRPr="004D2BFF">
              <w:rPr>
                <w:lang w:val="zh-CN" w:eastAsia="zh-CN"/>
              </w:rPr>
              <w:t>的一个关键要素。人们认为，能力建设是提高全球生物多样性和生态系统服务领域科学专业人员的水平和培养获取新数据的能力不可或缺的，</w:t>
            </w:r>
            <w:r w:rsidR="0094535E" w:rsidRPr="004D2BFF">
              <w:rPr>
                <w:rFonts w:hint="eastAsia"/>
                <w:lang w:val="zh-CN" w:eastAsia="zh-CN"/>
              </w:rPr>
              <w:t>特别是</w:t>
            </w:r>
            <w:r w:rsidRPr="004D2BFF">
              <w:rPr>
                <w:lang w:val="zh-CN" w:eastAsia="zh-CN"/>
              </w:rPr>
              <w:t>在发展中国家中。平台在这方面取得了</w:t>
            </w:r>
            <w:r w:rsidR="004B1341">
              <w:rPr>
                <w:rFonts w:hint="eastAsia"/>
                <w:lang w:val="zh-CN" w:eastAsia="zh-CN"/>
              </w:rPr>
              <w:t>重</w:t>
            </w:r>
            <w:r w:rsidRPr="004D2BFF">
              <w:rPr>
                <w:lang w:val="zh-CN" w:eastAsia="zh-CN"/>
              </w:rPr>
              <w:t>大成功，特别是在研究员方案方面。然而，在平台工作的其他方面，范围更广的能力建设工作仍然滞后。由于任务艰巨，</w:t>
            </w:r>
            <w:r w:rsidR="004B1341">
              <w:rPr>
                <w:rFonts w:hint="eastAsia"/>
                <w:lang w:val="zh-CN" w:eastAsia="zh-CN"/>
              </w:rPr>
              <w:t>预计</w:t>
            </w:r>
            <w:r w:rsidRPr="004D2BFF">
              <w:rPr>
                <w:lang w:val="zh-CN" w:eastAsia="zh-CN"/>
              </w:rPr>
              <w:t>随着时间的推移，</w:t>
            </w:r>
            <w:r w:rsidR="004B1341">
              <w:rPr>
                <w:rFonts w:hint="eastAsia"/>
                <w:lang w:val="zh-CN" w:eastAsia="zh-CN"/>
              </w:rPr>
              <w:t>制定</w:t>
            </w:r>
            <w:r w:rsidRPr="004D2BFF">
              <w:rPr>
                <w:lang w:val="zh-CN" w:eastAsia="zh-CN"/>
              </w:rPr>
              <w:t>更加明确的伙伴关系和利益攸关方参与战略将有助于改善这种情况。</w:t>
            </w:r>
          </w:p>
        </w:tc>
      </w:tr>
      <w:tr w:rsidR="00D30660" w:rsidRPr="00020F86" w14:paraId="5494DD41" w14:textId="77777777" w:rsidTr="00182F16">
        <w:trPr>
          <w:jc w:val="right"/>
        </w:trPr>
        <w:tc>
          <w:tcPr>
            <w:tcW w:w="2016" w:type="dxa"/>
          </w:tcPr>
          <w:p w14:paraId="19F5911D" w14:textId="2759551A"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28</w:t>
            </w:r>
          </w:p>
        </w:tc>
        <w:tc>
          <w:tcPr>
            <w:tcW w:w="6192" w:type="dxa"/>
          </w:tcPr>
          <w:p w14:paraId="7CCCB6FC" w14:textId="6F1E9AC5" w:rsidR="00D30660" w:rsidRPr="004D2BFF" w:rsidRDefault="00D30660" w:rsidP="004D2BFF">
            <w:pPr>
              <w:pStyle w:val="Normal-pool"/>
              <w:spacing w:before="40" w:after="40"/>
              <w:jc w:val="both"/>
              <w:rPr>
                <w:lang w:eastAsia="zh-CN"/>
              </w:rPr>
            </w:pPr>
            <w:r w:rsidRPr="004D2BFF">
              <w:rPr>
                <w:lang w:val="zh-CN" w:eastAsia="zh-CN"/>
              </w:rPr>
              <w:t>虽然在第一个执行阶段取得了很大成就，但有一个普遍的共识，即四个职能之间的进展不平衡。在产出、工作人员时间和预算方面，评估职能显然比工作方案的其他三个要素优先。</w:t>
            </w:r>
          </w:p>
        </w:tc>
      </w:tr>
      <w:tr w:rsidR="00D30660" w:rsidRPr="00020F86" w14:paraId="49A8AF7C" w14:textId="77777777" w:rsidTr="00182F16">
        <w:trPr>
          <w:jc w:val="right"/>
        </w:trPr>
        <w:tc>
          <w:tcPr>
            <w:tcW w:w="2016" w:type="dxa"/>
          </w:tcPr>
          <w:p w14:paraId="0D118D72" w14:textId="29227C8C"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29</w:t>
            </w:r>
          </w:p>
        </w:tc>
        <w:tc>
          <w:tcPr>
            <w:tcW w:w="6192" w:type="dxa"/>
          </w:tcPr>
          <w:p w14:paraId="756BF526" w14:textId="0150C927" w:rsidR="00D30660" w:rsidRPr="004D2BFF" w:rsidRDefault="009504C2" w:rsidP="004D2BFF">
            <w:pPr>
              <w:pStyle w:val="Normal-pool"/>
              <w:spacing w:before="40" w:after="40"/>
              <w:jc w:val="both"/>
              <w:rPr>
                <w:lang w:eastAsia="zh-CN"/>
              </w:rPr>
            </w:pPr>
            <w:r w:rsidRPr="004D2BFF">
              <w:rPr>
                <w:lang w:val="zh-CN" w:eastAsia="zh-CN"/>
              </w:rPr>
              <w:t>在承认生物多样性平台的科学产出令人印象深刻的同时，编写评估报告的速度令人质疑平台工作</w:t>
            </w:r>
            <w:r w:rsidR="00B54DB8">
              <w:rPr>
                <w:rFonts w:hint="eastAsia"/>
                <w:lang w:val="zh-CN" w:eastAsia="zh-CN"/>
              </w:rPr>
              <w:t>（</w:t>
            </w:r>
            <w:r w:rsidRPr="004D2BFF">
              <w:rPr>
                <w:lang w:val="zh-CN" w:eastAsia="zh-CN"/>
              </w:rPr>
              <w:t>在资金、实物捐助和工作人员能力方面</w:t>
            </w:r>
            <w:r w:rsidR="00B54DB8">
              <w:rPr>
                <w:rFonts w:hint="eastAsia"/>
                <w:lang w:val="zh-CN" w:eastAsia="zh-CN"/>
              </w:rPr>
              <w:t>）</w:t>
            </w:r>
            <w:r w:rsidRPr="004D2BFF">
              <w:rPr>
                <w:lang w:val="zh-CN" w:eastAsia="zh-CN"/>
              </w:rPr>
              <w:t>的长期可持续性以及其他三项职能的先后排序。</w:t>
            </w:r>
          </w:p>
        </w:tc>
      </w:tr>
      <w:tr w:rsidR="00D30660" w:rsidRPr="00020F86" w14:paraId="7057D5CE" w14:textId="77777777" w:rsidTr="00182F16">
        <w:trPr>
          <w:jc w:val="right"/>
        </w:trPr>
        <w:tc>
          <w:tcPr>
            <w:tcW w:w="2016" w:type="dxa"/>
          </w:tcPr>
          <w:p w14:paraId="392CBAAE" w14:textId="2B10BFE2"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30</w:t>
            </w:r>
          </w:p>
        </w:tc>
        <w:tc>
          <w:tcPr>
            <w:tcW w:w="6192" w:type="dxa"/>
          </w:tcPr>
          <w:p w14:paraId="0402893F" w14:textId="53B60E5E" w:rsidR="00D30660" w:rsidRPr="004D2BFF" w:rsidRDefault="00D30660" w:rsidP="004D2BFF">
            <w:pPr>
              <w:pStyle w:val="Normal-pool"/>
              <w:spacing w:before="40" w:after="40"/>
              <w:jc w:val="both"/>
              <w:rPr>
                <w:lang w:eastAsia="zh-CN"/>
              </w:rPr>
            </w:pPr>
            <w:r w:rsidRPr="004D2BFF">
              <w:rPr>
                <w:lang w:val="zh-CN" w:eastAsia="zh-CN"/>
              </w:rPr>
              <w:t>生物多样性平台一开始就承诺在工作中考虑其他知识系统，特别是土著和地方知识，</w:t>
            </w:r>
            <w:r w:rsidR="0094535E" w:rsidRPr="004D2BFF">
              <w:rPr>
                <w:rFonts w:hint="eastAsia"/>
                <w:lang w:val="zh-CN" w:eastAsia="zh-CN"/>
              </w:rPr>
              <w:t>并</w:t>
            </w:r>
            <w:r w:rsidRPr="004D2BFF">
              <w:rPr>
                <w:lang w:val="zh-CN" w:eastAsia="zh-CN"/>
              </w:rPr>
              <w:t>得到了广泛的赞扬，已经做出努力在平台的工作中采纳土著和地方知识，过去几年</w:t>
            </w:r>
            <w:r w:rsidR="0094535E" w:rsidRPr="004D2BFF">
              <w:rPr>
                <w:rFonts w:hint="eastAsia"/>
                <w:lang w:val="zh-CN" w:eastAsia="zh-CN"/>
              </w:rPr>
              <w:t>的情况</w:t>
            </w:r>
            <w:r w:rsidRPr="004D2BFF">
              <w:rPr>
                <w:lang w:val="zh-CN" w:eastAsia="zh-CN"/>
              </w:rPr>
              <w:t>有明显的改进</w:t>
            </w:r>
            <w:r w:rsidR="0094535E" w:rsidRPr="004D2BFF">
              <w:rPr>
                <w:rFonts w:hint="eastAsia"/>
                <w:lang w:val="zh-CN" w:eastAsia="zh-CN"/>
              </w:rPr>
              <w:t>并进行了</w:t>
            </w:r>
            <w:r w:rsidRPr="004D2BFF">
              <w:rPr>
                <w:lang w:val="zh-CN" w:eastAsia="zh-CN"/>
              </w:rPr>
              <w:t>学习，</w:t>
            </w:r>
            <w:r w:rsidR="0094535E" w:rsidRPr="004D2BFF">
              <w:rPr>
                <w:rFonts w:hint="eastAsia"/>
                <w:lang w:val="zh-CN" w:eastAsia="zh-CN"/>
              </w:rPr>
              <w:t>尤其</w:t>
            </w:r>
            <w:r w:rsidRPr="004D2BFF">
              <w:rPr>
                <w:lang w:val="zh-CN" w:eastAsia="zh-CN"/>
              </w:rPr>
              <w:t>是在目前进行的全球评估过程中。</w:t>
            </w:r>
            <w:r w:rsidR="00846FEE">
              <w:rPr>
                <w:rFonts w:hint="eastAsia"/>
                <w:lang w:val="zh-CN" w:eastAsia="zh-CN"/>
              </w:rPr>
              <w:t>但</w:t>
            </w:r>
            <w:r w:rsidRPr="004D2BFF">
              <w:rPr>
                <w:lang w:val="zh-CN" w:eastAsia="zh-CN"/>
              </w:rPr>
              <w:t>仍有改进的余地。</w:t>
            </w:r>
          </w:p>
        </w:tc>
      </w:tr>
      <w:tr w:rsidR="00D30660" w:rsidRPr="00020F86" w14:paraId="3959B18E" w14:textId="77777777" w:rsidTr="00182F16">
        <w:trPr>
          <w:jc w:val="right"/>
        </w:trPr>
        <w:tc>
          <w:tcPr>
            <w:tcW w:w="2016" w:type="dxa"/>
          </w:tcPr>
          <w:p w14:paraId="4EDCCCD3" w14:textId="3C9DFD58"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31</w:t>
            </w:r>
          </w:p>
        </w:tc>
        <w:tc>
          <w:tcPr>
            <w:tcW w:w="6192" w:type="dxa"/>
          </w:tcPr>
          <w:p w14:paraId="07AAAA73" w14:textId="701AA4E2" w:rsidR="00D30660" w:rsidRPr="004D2BFF" w:rsidRDefault="00D30660" w:rsidP="004D2BFF">
            <w:pPr>
              <w:pStyle w:val="Normal-pool"/>
              <w:spacing w:before="40" w:after="40"/>
              <w:jc w:val="both"/>
              <w:rPr>
                <w:lang w:eastAsia="zh-CN"/>
              </w:rPr>
            </w:pPr>
            <w:r w:rsidRPr="004D2BFF">
              <w:rPr>
                <w:lang w:val="zh-CN" w:eastAsia="zh-CN"/>
              </w:rPr>
              <w:t>在生物多样性平台设立的最初几年中，与土著人民和地方社区的接触似乎有重大进展，但也遇到</w:t>
            </w:r>
            <w:r w:rsidR="00846FEE">
              <w:rPr>
                <w:rFonts w:hint="eastAsia"/>
                <w:lang w:val="zh-CN" w:eastAsia="zh-CN"/>
              </w:rPr>
              <w:t>过</w:t>
            </w:r>
            <w:r w:rsidRPr="004D2BFF">
              <w:rPr>
                <w:lang w:val="zh-CN" w:eastAsia="zh-CN"/>
              </w:rPr>
              <w:t>重大挫折。</w:t>
            </w:r>
          </w:p>
        </w:tc>
      </w:tr>
      <w:tr w:rsidR="00D30660" w:rsidRPr="00020F86" w14:paraId="15280146" w14:textId="77777777" w:rsidTr="00182F16">
        <w:trPr>
          <w:jc w:val="right"/>
        </w:trPr>
        <w:tc>
          <w:tcPr>
            <w:tcW w:w="2016" w:type="dxa"/>
            <w:tcBorders>
              <w:bottom w:val="single" w:sz="12" w:space="0" w:color="auto"/>
            </w:tcBorders>
          </w:tcPr>
          <w:p w14:paraId="42C6E480" w14:textId="140CF44F"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32</w:t>
            </w:r>
          </w:p>
        </w:tc>
        <w:tc>
          <w:tcPr>
            <w:tcW w:w="6192" w:type="dxa"/>
            <w:tcBorders>
              <w:bottom w:val="single" w:sz="12" w:space="0" w:color="auto"/>
            </w:tcBorders>
          </w:tcPr>
          <w:p w14:paraId="6338CD47" w14:textId="25BFA88E" w:rsidR="00D30660" w:rsidRPr="004D2BFF" w:rsidRDefault="00D30660" w:rsidP="004D2BFF">
            <w:pPr>
              <w:pStyle w:val="Normal-pool"/>
              <w:spacing w:before="40" w:after="40"/>
              <w:jc w:val="both"/>
              <w:rPr>
                <w:lang w:eastAsia="zh-CN"/>
              </w:rPr>
            </w:pPr>
            <w:r w:rsidRPr="004D2BFF">
              <w:rPr>
                <w:lang w:val="zh-CN" w:eastAsia="zh-CN"/>
              </w:rPr>
              <w:t>缺少正常运作的参与机制阻碍</w:t>
            </w:r>
            <w:r w:rsidR="0094535E" w:rsidRPr="004D2BFF">
              <w:rPr>
                <w:rFonts w:hint="eastAsia"/>
                <w:lang w:val="zh-CN" w:eastAsia="zh-CN"/>
              </w:rPr>
              <w:t>人们</w:t>
            </w:r>
            <w:r w:rsidRPr="004D2BFF">
              <w:rPr>
                <w:lang w:val="zh-CN" w:eastAsia="zh-CN"/>
              </w:rPr>
              <w:t>参与生物多样性平台的工作，特别是土著知识持有者的参与。</w:t>
            </w:r>
          </w:p>
        </w:tc>
      </w:tr>
    </w:tbl>
    <w:p w14:paraId="58F532F6" w14:textId="77777777" w:rsidR="00537FD8" w:rsidRPr="004D2BFF" w:rsidRDefault="00537FD8">
      <w:pPr>
        <w:spacing w:after="0"/>
        <w:rPr>
          <w:rFonts w:ascii="Times New Roman" w:eastAsia="SimSun" w:hAnsi="Times New Roman"/>
          <w:sz w:val="20"/>
          <w:szCs w:val="20"/>
          <w:lang w:val="en-GB"/>
        </w:rPr>
      </w:pPr>
    </w:p>
    <w:tbl>
      <w:tblPr>
        <w:tblW w:w="8335" w:type="dxa"/>
        <w:jc w:val="right"/>
        <w:tblLayout w:type="fixed"/>
        <w:tblLook w:val="04A0" w:firstRow="1" w:lastRow="0" w:firstColumn="1" w:lastColumn="0" w:noHBand="0" w:noVBand="1"/>
      </w:tblPr>
      <w:tblGrid>
        <w:gridCol w:w="2047"/>
        <w:gridCol w:w="6288"/>
      </w:tblGrid>
      <w:tr w:rsidR="007A2659" w:rsidRPr="00020F86" w14:paraId="4B37888B" w14:textId="77777777" w:rsidTr="00182F16">
        <w:trPr>
          <w:tblHeader/>
          <w:jc w:val="right"/>
        </w:trPr>
        <w:tc>
          <w:tcPr>
            <w:tcW w:w="8208" w:type="dxa"/>
            <w:gridSpan w:val="2"/>
            <w:tcBorders>
              <w:top w:val="single" w:sz="4" w:space="0" w:color="auto"/>
              <w:bottom w:val="single" w:sz="12" w:space="0" w:color="auto"/>
            </w:tcBorders>
          </w:tcPr>
          <w:p w14:paraId="3AC5A429" w14:textId="77777777" w:rsidR="007A2659" w:rsidRPr="004D2BFF" w:rsidRDefault="007A2659" w:rsidP="004D2BFF">
            <w:pPr>
              <w:pStyle w:val="Normal-pool"/>
              <w:keepNext/>
              <w:keepLines/>
              <w:spacing w:before="40" w:after="40"/>
              <w:jc w:val="both"/>
              <w:rPr>
                <w:i/>
              </w:rPr>
            </w:pPr>
            <w:r w:rsidRPr="004D2BFF">
              <w:rPr>
                <w:rFonts w:eastAsia="KaiTi"/>
                <w:iCs/>
                <w:lang w:val="zh-CN" w:eastAsia="zh-CN"/>
              </w:rPr>
              <w:t>预算和财务安排</w:t>
            </w:r>
          </w:p>
        </w:tc>
      </w:tr>
      <w:tr w:rsidR="00D30660" w:rsidRPr="00020F86" w14:paraId="394F5DB2" w14:textId="77777777" w:rsidTr="00182F16">
        <w:trPr>
          <w:jc w:val="right"/>
        </w:trPr>
        <w:tc>
          <w:tcPr>
            <w:tcW w:w="2016" w:type="dxa"/>
            <w:tcBorders>
              <w:top w:val="single" w:sz="12" w:space="0" w:color="auto"/>
            </w:tcBorders>
          </w:tcPr>
          <w:p w14:paraId="2C7E198F" w14:textId="4790620B"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33</w:t>
            </w:r>
          </w:p>
        </w:tc>
        <w:tc>
          <w:tcPr>
            <w:tcW w:w="6192" w:type="dxa"/>
            <w:tcBorders>
              <w:top w:val="single" w:sz="12" w:space="0" w:color="auto"/>
            </w:tcBorders>
          </w:tcPr>
          <w:p w14:paraId="7CA74D5A" w14:textId="45EA0782" w:rsidR="00D30660" w:rsidRPr="004D2BFF" w:rsidRDefault="00D30660" w:rsidP="004D2BFF">
            <w:pPr>
              <w:pStyle w:val="Normal-pool"/>
              <w:spacing w:before="40" w:after="40"/>
              <w:jc w:val="both"/>
              <w:rPr>
                <w:lang w:eastAsia="zh-CN"/>
              </w:rPr>
            </w:pPr>
            <w:r w:rsidRPr="004D2BFF">
              <w:rPr>
                <w:lang w:val="zh-CN" w:eastAsia="zh-CN"/>
              </w:rPr>
              <w:t>挪威最初的资本注入，加上其他若干成员的可靠定期捐款，让生物多样性平台能够履行第一个工作方案规定的许多义务。</w:t>
            </w:r>
          </w:p>
        </w:tc>
      </w:tr>
      <w:tr w:rsidR="00D30660" w:rsidRPr="00020F86" w14:paraId="541F0799" w14:textId="77777777" w:rsidTr="00182F16">
        <w:trPr>
          <w:jc w:val="right"/>
        </w:trPr>
        <w:tc>
          <w:tcPr>
            <w:tcW w:w="2016" w:type="dxa"/>
          </w:tcPr>
          <w:p w14:paraId="34CA5400" w14:textId="7D5554A9"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34</w:t>
            </w:r>
          </w:p>
        </w:tc>
        <w:tc>
          <w:tcPr>
            <w:tcW w:w="6192" w:type="dxa"/>
          </w:tcPr>
          <w:p w14:paraId="510551C6" w14:textId="3E2EEC34" w:rsidR="00D30660" w:rsidRPr="004D2BFF" w:rsidRDefault="00D30660" w:rsidP="004D2BFF">
            <w:pPr>
              <w:pStyle w:val="Normal-pool"/>
              <w:spacing w:before="40" w:after="40"/>
              <w:jc w:val="both"/>
              <w:rPr>
                <w:lang w:eastAsia="zh-CN"/>
              </w:rPr>
            </w:pPr>
            <w:r w:rsidRPr="004D2BFF">
              <w:rPr>
                <w:lang w:val="zh-CN" w:eastAsia="zh-CN"/>
              </w:rPr>
              <w:t>有些成员迄今只是偶尔捐款或根本没有捐款。这种情况对平台的可持续运作不是一个好兆头，应设法改变。</w:t>
            </w:r>
          </w:p>
        </w:tc>
      </w:tr>
      <w:tr w:rsidR="00D30660" w:rsidRPr="00020F86" w14:paraId="11AFF9D2" w14:textId="77777777" w:rsidTr="00182F16">
        <w:trPr>
          <w:jc w:val="right"/>
        </w:trPr>
        <w:tc>
          <w:tcPr>
            <w:tcW w:w="2016" w:type="dxa"/>
          </w:tcPr>
          <w:p w14:paraId="45735D49" w14:textId="3AAA02D0"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35</w:t>
            </w:r>
          </w:p>
        </w:tc>
        <w:tc>
          <w:tcPr>
            <w:tcW w:w="6192" w:type="dxa"/>
          </w:tcPr>
          <w:p w14:paraId="75CE9827" w14:textId="0A23FBA5" w:rsidR="00D30660" w:rsidRPr="004D2BFF" w:rsidRDefault="00D30660" w:rsidP="004D2BFF">
            <w:pPr>
              <w:pStyle w:val="Normal-pool"/>
              <w:spacing w:before="40" w:after="40"/>
              <w:jc w:val="both"/>
              <w:rPr>
                <w:lang w:eastAsia="zh-CN"/>
              </w:rPr>
            </w:pPr>
            <w:r w:rsidRPr="004D2BFF">
              <w:rPr>
                <w:lang w:val="zh-CN" w:eastAsia="zh-CN"/>
              </w:rPr>
              <w:t>平台在很大程度上依赖科学界、伙伴和国家提供实物捐助：从发达国家专家自筹资金参加多学科专家小组的工作到他们参与评估和其他活动。</w:t>
            </w:r>
          </w:p>
        </w:tc>
      </w:tr>
      <w:tr w:rsidR="00D30660" w:rsidRPr="00020F86" w14:paraId="29874C35" w14:textId="77777777" w:rsidTr="00182F16">
        <w:trPr>
          <w:jc w:val="right"/>
        </w:trPr>
        <w:tc>
          <w:tcPr>
            <w:tcW w:w="2016" w:type="dxa"/>
          </w:tcPr>
          <w:p w14:paraId="270FA543" w14:textId="0FF97031"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36</w:t>
            </w:r>
          </w:p>
        </w:tc>
        <w:tc>
          <w:tcPr>
            <w:tcW w:w="6192" w:type="dxa"/>
          </w:tcPr>
          <w:p w14:paraId="1E43C91E" w14:textId="2BCC9297" w:rsidR="00D30660" w:rsidRPr="004D2BFF" w:rsidRDefault="00D30660" w:rsidP="004D2BFF">
            <w:pPr>
              <w:pStyle w:val="Normal-pool"/>
              <w:spacing w:before="40" w:after="40"/>
              <w:jc w:val="both"/>
              <w:rPr>
                <w:lang w:eastAsia="zh-CN"/>
              </w:rPr>
            </w:pPr>
            <w:r w:rsidRPr="004D2BFF">
              <w:rPr>
                <w:lang w:val="zh-CN" w:eastAsia="zh-CN"/>
              </w:rPr>
              <w:t>生物多样性平台目前把大约一半的资源用于执行工作方案，另一半用于平台的运作和管理职能。大部分资金用于重大</w:t>
            </w:r>
            <w:r w:rsidR="001D064E" w:rsidRPr="004D2BFF">
              <w:rPr>
                <w:rFonts w:hint="eastAsia"/>
                <w:lang w:val="zh-CN" w:eastAsia="zh-CN"/>
              </w:rPr>
              <w:t>的</w:t>
            </w:r>
            <w:r w:rsidRPr="004D2BFF">
              <w:rPr>
                <w:lang w:val="zh-CN" w:eastAsia="zh-CN"/>
              </w:rPr>
              <w:t>区域和全球评估。</w:t>
            </w:r>
          </w:p>
        </w:tc>
      </w:tr>
      <w:tr w:rsidR="00D30660" w:rsidRPr="00020F86" w14:paraId="021368D9" w14:textId="77777777" w:rsidTr="00182F16">
        <w:trPr>
          <w:jc w:val="right"/>
        </w:trPr>
        <w:tc>
          <w:tcPr>
            <w:tcW w:w="2016" w:type="dxa"/>
          </w:tcPr>
          <w:p w14:paraId="46834B98" w14:textId="31199B78"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37</w:t>
            </w:r>
          </w:p>
        </w:tc>
        <w:tc>
          <w:tcPr>
            <w:tcW w:w="6192" w:type="dxa"/>
          </w:tcPr>
          <w:p w14:paraId="35F7E4DB" w14:textId="625B8603" w:rsidR="00D30660" w:rsidRPr="004D2BFF" w:rsidRDefault="00D30660" w:rsidP="004D2BFF">
            <w:pPr>
              <w:pStyle w:val="Normal-pool"/>
              <w:spacing w:before="40" w:after="40"/>
              <w:jc w:val="both"/>
              <w:rPr>
                <w:lang w:eastAsia="zh-CN"/>
              </w:rPr>
            </w:pPr>
            <w:r w:rsidRPr="004D2BFF">
              <w:rPr>
                <w:lang w:val="zh-CN" w:eastAsia="zh-CN"/>
              </w:rPr>
              <w:t>到目前为止，可用资源得到了有效和高效的管理。利用可用资源有效地执行了商定工作方案。但是，通过长期需求</w:t>
            </w:r>
            <w:r w:rsidR="001D064E" w:rsidRPr="004D2BFF">
              <w:rPr>
                <w:lang w:val="zh-CN" w:eastAsia="zh-CN"/>
              </w:rPr>
              <w:t>适配</w:t>
            </w:r>
            <w:r w:rsidRPr="004D2BFF">
              <w:rPr>
                <w:lang w:val="zh-CN" w:eastAsia="zh-CN"/>
              </w:rPr>
              <w:t>可靠收入来源来管理长期需求应</w:t>
            </w:r>
            <w:r w:rsidR="001D064E" w:rsidRPr="004D2BFF">
              <w:rPr>
                <w:rFonts w:hint="eastAsia"/>
                <w:lang w:val="zh-CN" w:eastAsia="zh-CN"/>
              </w:rPr>
              <w:t>该</w:t>
            </w:r>
            <w:r w:rsidRPr="004D2BFF">
              <w:rPr>
                <w:lang w:val="zh-CN" w:eastAsia="zh-CN"/>
              </w:rPr>
              <w:t>是今后的一个优先事项。</w:t>
            </w:r>
          </w:p>
        </w:tc>
      </w:tr>
      <w:tr w:rsidR="00D30660" w:rsidRPr="00020F86" w14:paraId="046E3291" w14:textId="77777777" w:rsidTr="00182F16">
        <w:trPr>
          <w:jc w:val="right"/>
        </w:trPr>
        <w:tc>
          <w:tcPr>
            <w:tcW w:w="2016" w:type="dxa"/>
          </w:tcPr>
          <w:p w14:paraId="3DAA04A7" w14:textId="221C8C23"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38</w:t>
            </w:r>
          </w:p>
        </w:tc>
        <w:tc>
          <w:tcPr>
            <w:tcW w:w="6192" w:type="dxa"/>
          </w:tcPr>
          <w:p w14:paraId="3E8160DF" w14:textId="672603FF" w:rsidR="00D30660" w:rsidRPr="004D2BFF" w:rsidRDefault="00D30660" w:rsidP="004D2BFF">
            <w:pPr>
              <w:pStyle w:val="Normal-pool"/>
              <w:spacing w:before="40" w:after="40"/>
              <w:jc w:val="both"/>
              <w:rPr>
                <w:lang w:eastAsia="zh-CN"/>
              </w:rPr>
            </w:pPr>
            <w:r w:rsidRPr="004D2BFF">
              <w:rPr>
                <w:lang w:val="zh-CN" w:eastAsia="zh-CN"/>
              </w:rPr>
              <w:t>为确保及时交付第一个工作方案规定的评估</w:t>
            </w:r>
            <w:r w:rsidR="001D064E" w:rsidRPr="004D2BFF">
              <w:rPr>
                <w:rFonts w:hint="eastAsia"/>
                <w:lang w:val="zh-CN" w:eastAsia="zh-CN"/>
              </w:rPr>
              <w:t>报告</w:t>
            </w:r>
            <w:r w:rsidRPr="004D2BFF">
              <w:rPr>
                <w:lang w:val="zh-CN" w:eastAsia="zh-CN"/>
              </w:rPr>
              <w:t>，对财务资源进行的重新调整是有效和令人印象深刻的，特别是鉴于其间遇到了筹资问题。生物多样性平台应为此</w:t>
            </w:r>
            <w:r w:rsidR="00283613">
              <w:rPr>
                <w:rFonts w:hint="eastAsia"/>
                <w:lang w:val="zh-CN" w:eastAsia="zh-CN"/>
              </w:rPr>
              <w:t>成就而</w:t>
            </w:r>
            <w:r w:rsidRPr="004D2BFF">
              <w:rPr>
                <w:lang w:val="zh-CN" w:eastAsia="zh-CN"/>
              </w:rPr>
              <w:t>得到赞扬。然而，今后</w:t>
            </w:r>
            <w:r w:rsidR="001D064E" w:rsidRPr="004D2BFF">
              <w:rPr>
                <w:rFonts w:hint="eastAsia"/>
                <w:lang w:val="zh-CN" w:eastAsia="zh-CN"/>
              </w:rPr>
              <w:t>实现</w:t>
            </w:r>
            <w:r w:rsidRPr="004D2BFF">
              <w:rPr>
                <w:lang w:val="zh-CN" w:eastAsia="zh-CN"/>
              </w:rPr>
              <w:t>平台评估工作</w:t>
            </w:r>
            <w:r w:rsidR="001D064E" w:rsidRPr="004D2BFF">
              <w:rPr>
                <w:rFonts w:hint="eastAsia"/>
                <w:lang w:val="zh-CN" w:eastAsia="zh-CN"/>
              </w:rPr>
              <w:t>的</w:t>
            </w:r>
            <w:r w:rsidRPr="004D2BFF">
              <w:rPr>
                <w:lang w:val="zh-CN" w:eastAsia="zh-CN"/>
              </w:rPr>
              <w:t>筹资制度化可能不易做到，平台始终容易受到国家自愿捐款数额波动的影响。</w:t>
            </w:r>
          </w:p>
        </w:tc>
      </w:tr>
      <w:tr w:rsidR="00D30660" w:rsidRPr="00020F86" w14:paraId="6C5998F6" w14:textId="77777777" w:rsidTr="00182F16">
        <w:trPr>
          <w:jc w:val="right"/>
        </w:trPr>
        <w:tc>
          <w:tcPr>
            <w:tcW w:w="2016" w:type="dxa"/>
          </w:tcPr>
          <w:p w14:paraId="12969934" w14:textId="6CBDA347"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39</w:t>
            </w:r>
          </w:p>
        </w:tc>
        <w:tc>
          <w:tcPr>
            <w:tcW w:w="6192" w:type="dxa"/>
          </w:tcPr>
          <w:p w14:paraId="36802008" w14:textId="15C0FE07" w:rsidR="00D30660" w:rsidRPr="004D2BFF" w:rsidRDefault="00D30660" w:rsidP="004D2BFF">
            <w:pPr>
              <w:pStyle w:val="Normal-pool"/>
              <w:spacing w:before="40" w:after="40"/>
              <w:jc w:val="both"/>
              <w:rPr>
                <w:lang w:eastAsia="zh-CN"/>
              </w:rPr>
            </w:pPr>
            <w:r w:rsidRPr="004D2BFF">
              <w:rPr>
                <w:lang w:val="zh-CN" w:eastAsia="zh-CN"/>
              </w:rPr>
              <w:t>有关财务措施清楚表明</w:t>
            </w:r>
            <w:r w:rsidR="001D064E" w:rsidRPr="004D2BFF">
              <w:rPr>
                <w:rFonts w:hint="eastAsia"/>
                <w:lang w:val="zh-CN" w:eastAsia="zh-CN"/>
              </w:rPr>
              <w:t>，</w:t>
            </w:r>
            <w:r w:rsidRPr="004D2BFF">
              <w:rPr>
                <w:lang w:val="zh-CN" w:eastAsia="zh-CN"/>
              </w:rPr>
              <w:t>生物多样性平台在新的旅途上迈出的第一步速度很快且情况多变。重要的是，今后要管理好净资产，</w:t>
            </w:r>
            <w:r w:rsidR="001D064E" w:rsidRPr="004D2BFF">
              <w:rPr>
                <w:rFonts w:hint="eastAsia"/>
                <w:lang w:val="zh-CN" w:eastAsia="zh-CN"/>
              </w:rPr>
              <w:t>就</w:t>
            </w:r>
            <w:r w:rsidRPr="004D2BFF">
              <w:rPr>
                <w:lang w:val="zh-CN" w:eastAsia="zh-CN"/>
              </w:rPr>
              <w:t>必须很快将净营业比率稳定在零以上。营运准备金率仍为正值，但趋势令人担忧。目前</w:t>
            </w:r>
            <w:r w:rsidR="001D064E" w:rsidRPr="004D2BFF">
              <w:rPr>
                <w:rFonts w:hint="eastAsia"/>
                <w:lang w:val="zh-CN" w:eastAsia="zh-CN"/>
              </w:rPr>
              <w:t>没有</w:t>
            </w:r>
            <w:r w:rsidRPr="004D2BFF">
              <w:rPr>
                <w:lang w:val="zh-CN" w:eastAsia="zh-CN"/>
              </w:rPr>
              <w:t>进行流动性评估的资料，但今后应定期进行这一评估。</w:t>
            </w:r>
          </w:p>
        </w:tc>
      </w:tr>
      <w:tr w:rsidR="00D30660" w:rsidRPr="00020F86" w14:paraId="71A2DD8A" w14:textId="77777777" w:rsidTr="00182F16">
        <w:trPr>
          <w:jc w:val="right"/>
        </w:trPr>
        <w:tc>
          <w:tcPr>
            <w:tcW w:w="2016" w:type="dxa"/>
            <w:tcBorders>
              <w:bottom w:val="single" w:sz="12" w:space="0" w:color="auto"/>
            </w:tcBorders>
          </w:tcPr>
          <w:p w14:paraId="444E0F33" w14:textId="71BED6D5"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40</w:t>
            </w:r>
          </w:p>
        </w:tc>
        <w:tc>
          <w:tcPr>
            <w:tcW w:w="6192" w:type="dxa"/>
            <w:tcBorders>
              <w:bottom w:val="single" w:sz="12" w:space="0" w:color="auto"/>
            </w:tcBorders>
          </w:tcPr>
          <w:p w14:paraId="01A9FEDC" w14:textId="06F4C589" w:rsidR="00D30660" w:rsidRPr="004D2BFF" w:rsidRDefault="00D30660" w:rsidP="004D2BFF">
            <w:pPr>
              <w:pStyle w:val="Normal-pool"/>
              <w:spacing w:before="40" w:after="40"/>
              <w:jc w:val="both"/>
              <w:rPr>
                <w:lang w:eastAsia="zh-CN"/>
              </w:rPr>
            </w:pPr>
            <w:r w:rsidRPr="004D2BFF">
              <w:rPr>
                <w:lang w:val="zh-CN" w:eastAsia="zh-CN"/>
              </w:rPr>
              <w:t>审查小组知道目前正为生物多样性平台制定筹资战略以增加平台的收入。这应得到鼓励。然而，</w:t>
            </w:r>
            <w:r w:rsidR="001D064E" w:rsidRPr="004D2BFF">
              <w:rPr>
                <w:lang w:val="zh-CN" w:eastAsia="zh-CN"/>
              </w:rPr>
              <w:t>争取私营部门为提高</w:t>
            </w:r>
            <w:r w:rsidR="00283613">
              <w:rPr>
                <w:rFonts w:hint="eastAsia"/>
                <w:lang w:val="zh-CN" w:eastAsia="zh-CN"/>
              </w:rPr>
              <w:t>其知名</w:t>
            </w:r>
            <w:r w:rsidR="001D064E" w:rsidRPr="004D2BFF">
              <w:rPr>
                <w:lang w:val="zh-CN" w:eastAsia="zh-CN"/>
              </w:rPr>
              <w:t>度而为评估提供资助</w:t>
            </w:r>
            <w:r w:rsidR="001D064E" w:rsidRPr="004D2BFF">
              <w:rPr>
                <w:rFonts w:hint="eastAsia"/>
                <w:lang w:val="zh-CN" w:eastAsia="zh-CN"/>
              </w:rPr>
              <w:t>的努力</w:t>
            </w:r>
            <w:r w:rsidR="00667D34">
              <w:rPr>
                <w:rFonts w:hint="eastAsia"/>
                <w:lang w:val="zh-CN" w:eastAsia="zh-CN"/>
              </w:rPr>
              <w:t>有些受到限制</w:t>
            </w:r>
            <w:r w:rsidR="001D064E" w:rsidRPr="004D2BFF">
              <w:rPr>
                <w:rFonts w:hint="eastAsia"/>
                <w:lang w:val="zh-CN" w:eastAsia="zh-CN"/>
              </w:rPr>
              <w:t>，</w:t>
            </w:r>
            <w:r w:rsidRPr="004D2BFF">
              <w:rPr>
                <w:lang w:val="zh-CN" w:eastAsia="zh-CN"/>
              </w:rPr>
              <w:t>不太可能在可持续筹资方面产生重大成果。</w:t>
            </w:r>
          </w:p>
        </w:tc>
      </w:tr>
    </w:tbl>
    <w:p w14:paraId="51B0EB8C" w14:textId="77777777" w:rsidR="00537FD8" w:rsidRPr="004D2BFF" w:rsidRDefault="00537FD8">
      <w:pPr>
        <w:spacing w:after="0"/>
        <w:rPr>
          <w:rFonts w:ascii="Times New Roman" w:eastAsia="SimSun" w:hAnsi="Times New Roman"/>
          <w:sz w:val="20"/>
          <w:szCs w:val="20"/>
          <w:lang w:val="en-GB"/>
        </w:rPr>
      </w:pPr>
    </w:p>
    <w:tbl>
      <w:tblPr>
        <w:tblW w:w="8335" w:type="dxa"/>
        <w:jc w:val="right"/>
        <w:tblLayout w:type="fixed"/>
        <w:tblLook w:val="04A0" w:firstRow="1" w:lastRow="0" w:firstColumn="1" w:lastColumn="0" w:noHBand="0" w:noVBand="1"/>
      </w:tblPr>
      <w:tblGrid>
        <w:gridCol w:w="2047"/>
        <w:gridCol w:w="6288"/>
      </w:tblGrid>
      <w:tr w:rsidR="007A2659" w:rsidRPr="00020F86" w14:paraId="4D32D28C" w14:textId="77777777" w:rsidTr="00182F16">
        <w:trPr>
          <w:tblHeader/>
          <w:jc w:val="right"/>
        </w:trPr>
        <w:tc>
          <w:tcPr>
            <w:tcW w:w="8208" w:type="dxa"/>
            <w:gridSpan w:val="2"/>
            <w:tcBorders>
              <w:top w:val="single" w:sz="4" w:space="0" w:color="auto"/>
              <w:bottom w:val="single" w:sz="12" w:space="0" w:color="auto"/>
            </w:tcBorders>
          </w:tcPr>
          <w:p w14:paraId="1019EA01" w14:textId="7EB819B1" w:rsidR="007A2659" w:rsidRPr="004D2BFF" w:rsidRDefault="00B63091" w:rsidP="004D2BFF">
            <w:pPr>
              <w:pStyle w:val="Normal-pool"/>
              <w:keepNext/>
              <w:keepLines/>
              <w:spacing w:before="40" w:after="40"/>
              <w:jc w:val="both"/>
              <w:rPr>
                <w:i/>
              </w:rPr>
            </w:pPr>
            <w:r w:rsidRPr="004D2BFF">
              <w:rPr>
                <w:rFonts w:eastAsia="KaiTi" w:hint="eastAsia"/>
                <w:iCs/>
                <w:lang w:val="zh-CN" w:eastAsia="zh-CN"/>
              </w:rPr>
              <w:t>加强影响力</w:t>
            </w:r>
          </w:p>
        </w:tc>
      </w:tr>
      <w:tr w:rsidR="00D30660" w:rsidRPr="00020F86" w14:paraId="4129A5A8" w14:textId="77777777" w:rsidTr="00182F16">
        <w:trPr>
          <w:jc w:val="right"/>
        </w:trPr>
        <w:tc>
          <w:tcPr>
            <w:tcW w:w="2016" w:type="dxa"/>
            <w:tcBorders>
              <w:top w:val="single" w:sz="12" w:space="0" w:color="auto"/>
            </w:tcBorders>
          </w:tcPr>
          <w:p w14:paraId="31C428D1" w14:textId="21BC19FF"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41</w:t>
            </w:r>
          </w:p>
        </w:tc>
        <w:tc>
          <w:tcPr>
            <w:tcW w:w="6192" w:type="dxa"/>
            <w:tcBorders>
              <w:top w:val="single" w:sz="12" w:space="0" w:color="auto"/>
            </w:tcBorders>
          </w:tcPr>
          <w:p w14:paraId="4D5E993D" w14:textId="0DA10682" w:rsidR="00D30660" w:rsidRPr="004D2BFF" w:rsidRDefault="00D30660" w:rsidP="004D2BFF">
            <w:pPr>
              <w:pStyle w:val="Normal-pool"/>
              <w:spacing w:before="40" w:after="40"/>
              <w:jc w:val="both"/>
              <w:rPr>
                <w:lang w:eastAsia="zh-CN"/>
              </w:rPr>
            </w:pPr>
            <w:r w:rsidRPr="004D2BFF">
              <w:rPr>
                <w:lang w:val="zh-CN" w:eastAsia="zh-CN"/>
              </w:rPr>
              <w:t>生物多样性平台的沟通工作在第一个工作方案期间</w:t>
            </w:r>
            <w:r w:rsidR="009D40BF" w:rsidRPr="004D2BFF">
              <w:rPr>
                <w:lang w:val="zh-CN" w:eastAsia="zh-CN"/>
              </w:rPr>
              <w:t>得到</w:t>
            </w:r>
            <w:r w:rsidRPr="004D2BFF">
              <w:rPr>
                <w:lang w:val="zh-CN" w:eastAsia="zh-CN"/>
              </w:rPr>
              <w:t>稳步改进。生物多样性平台同全球决策者</w:t>
            </w:r>
            <w:r w:rsidR="009D40BF" w:rsidRPr="004D2BFF">
              <w:rPr>
                <w:rFonts w:hint="eastAsia"/>
                <w:lang w:val="zh-CN" w:eastAsia="zh-CN"/>
              </w:rPr>
              <w:t>、</w:t>
            </w:r>
            <w:r w:rsidRPr="004D2BFF">
              <w:rPr>
                <w:lang w:val="zh-CN" w:eastAsia="zh-CN"/>
              </w:rPr>
              <w:t>以及在某种程度上同各国决策者和与平台没有直接联系的科学界成员进行接触方面取得了重大成功。它在同从业人员</w:t>
            </w:r>
            <w:r w:rsidR="00667D34">
              <w:rPr>
                <w:rFonts w:hint="eastAsia"/>
                <w:lang w:val="zh-CN" w:eastAsia="zh-CN"/>
              </w:rPr>
              <w:t>（</w:t>
            </w:r>
            <w:r w:rsidRPr="004D2BFF">
              <w:rPr>
                <w:lang w:val="zh-CN" w:eastAsia="zh-CN"/>
              </w:rPr>
              <w:t>即养护和发展项目的</w:t>
            </w:r>
            <w:r w:rsidR="009D40BF" w:rsidRPr="004D2BFF">
              <w:rPr>
                <w:rFonts w:hint="eastAsia"/>
                <w:lang w:val="zh-CN" w:eastAsia="zh-CN"/>
              </w:rPr>
              <w:t>执行</w:t>
            </w:r>
            <w:r w:rsidRPr="004D2BFF">
              <w:rPr>
                <w:lang w:val="zh-CN" w:eastAsia="zh-CN"/>
              </w:rPr>
              <w:t>者</w:t>
            </w:r>
            <w:r w:rsidR="00667D34">
              <w:rPr>
                <w:rFonts w:hint="eastAsia"/>
                <w:lang w:val="zh-CN" w:eastAsia="zh-CN"/>
              </w:rPr>
              <w:t>）</w:t>
            </w:r>
            <w:r w:rsidRPr="004D2BFF">
              <w:rPr>
                <w:lang w:val="zh-CN" w:eastAsia="zh-CN"/>
              </w:rPr>
              <w:t>进行接触方面似乎不那么成功。到目前为止，它似乎在很大程度上未同地方决策者、私营部门或公民进行接触。</w:t>
            </w:r>
            <w:r w:rsidR="009D40BF" w:rsidRPr="004D2BFF">
              <w:rPr>
                <w:lang w:val="zh-CN" w:eastAsia="zh-CN"/>
              </w:rPr>
              <w:t xml:space="preserve"> </w:t>
            </w:r>
          </w:p>
        </w:tc>
      </w:tr>
      <w:tr w:rsidR="00D30660" w:rsidRPr="00020F86" w14:paraId="750F1D3C" w14:textId="77777777" w:rsidTr="00182F16">
        <w:trPr>
          <w:jc w:val="right"/>
        </w:trPr>
        <w:tc>
          <w:tcPr>
            <w:tcW w:w="2016" w:type="dxa"/>
          </w:tcPr>
          <w:p w14:paraId="75C4F877" w14:textId="10FD2458"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42</w:t>
            </w:r>
          </w:p>
        </w:tc>
        <w:tc>
          <w:tcPr>
            <w:tcW w:w="6192" w:type="dxa"/>
          </w:tcPr>
          <w:p w14:paraId="207CF6A7" w14:textId="31EEF4AC" w:rsidR="00D30660" w:rsidRPr="004D2BFF" w:rsidRDefault="00D30660" w:rsidP="004D2BFF">
            <w:pPr>
              <w:pStyle w:val="Normal-pool"/>
              <w:spacing w:before="40" w:after="40"/>
              <w:jc w:val="both"/>
              <w:rPr>
                <w:lang w:eastAsia="zh-CN"/>
              </w:rPr>
            </w:pPr>
            <w:r w:rsidRPr="004D2BFF">
              <w:rPr>
                <w:lang w:val="zh-CN" w:eastAsia="zh-CN"/>
              </w:rPr>
              <w:t>原则上，生物多样性平台完全能够促进有益的环境变化和改善人类福祉。平台工作的这一</w:t>
            </w:r>
            <w:r w:rsidR="009D40BF" w:rsidRPr="004D2BFF">
              <w:rPr>
                <w:rFonts w:hint="eastAsia"/>
                <w:lang w:val="zh-CN" w:eastAsia="zh-CN"/>
              </w:rPr>
              <w:t>层</w:t>
            </w:r>
            <w:r w:rsidRPr="004D2BFF">
              <w:rPr>
                <w:lang w:val="zh-CN" w:eastAsia="zh-CN"/>
              </w:rPr>
              <w:t>面未在平台的正式决定中得到充分体现，但在平台的许多宣传材料中明显可见。</w:t>
            </w:r>
          </w:p>
        </w:tc>
      </w:tr>
      <w:tr w:rsidR="00D30660" w:rsidRPr="00020F86" w14:paraId="6D1FA9DA" w14:textId="77777777" w:rsidTr="00182F16">
        <w:trPr>
          <w:jc w:val="right"/>
        </w:trPr>
        <w:tc>
          <w:tcPr>
            <w:tcW w:w="2016" w:type="dxa"/>
          </w:tcPr>
          <w:p w14:paraId="5FE18C51" w14:textId="61CBDF3D"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43</w:t>
            </w:r>
          </w:p>
        </w:tc>
        <w:tc>
          <w:tcPr>
            <w:tcW w:w="6192" w:type="dxa"/>
          </w:tcPr>
          <w:p w14:paraId="6AD0F3A3" w14:textId="18A49803" w:rsidR="00D30660" w:rsidRPr="004D2BFF" w:rsidRDefault="00D30660" w:rsidP="004D2BFF">
            <w:pPr>
              <w:pStyle w:val="Normal-pool"/>
              <w:spacing w:before="40" w:after="40"/>
              <w:jc w:val="both"/>
              <w:rPr>
                <w:lang w:eastAsia="zh-CN"/>
              </w:rPr>
            </w:pPr>
            <w:r w:rsidRPr="004D2BFF">
              <w:rPr>
                <w:lang w:val="zh-CN" w:eastAsia="zh-CN"/>
              </w:rPr>
              <w:t>在了解生物多样性丧失和生态系统服务退化的起因和查明重大知识空白方面，生物多样性平台作出了重要和积极的贡献。由于生物多样性的启动，人们呼吁学术团体和非正式区域环境和养护联盟提供支持，</w:t>
            </w:r>
            <w:r w:rsidR="009D40BF" w:rsidRPr="004D2BFF">
              <w:rPr>
                <w:rFonts w:hint="eastAsia"/>
                <w:lang w:val="zh-CN" w:eastAsia="zh-CN"/>
              </w:rPr>
              <w:t>并得到了</w:t>
            </w:r>
            <w:r w:rsidRPr="004D2BFF">
              <w:rPr>
                <w:lang w:val="zh-CN" w:eastAsia="zh-CN"/>
              </w:rPr>
              <w:t>它们</w:t>
            </w:r>
            <w:r w:rsidR="009D40BF" w:rsidRPr="004D2BFF">
              <w:rPr>
                <w:rFonts w:hint="eastAsia"/>
                <w:lang w:val="zh-CN" w:eastAsia="zh-CN"/>
              </w:rPr>
              <w:t>的</w:t>
            </w:r>
            <w:r w:rsidRPr="004D2BFF">
              <w:rPr>
                <w:lang w:val="zh-CN" w:eastAsia="zh-CN"/>
              </w:rPr>
              <w:t>支持。</w:t>
            </w:r>
          </w:p>
        </w:tc>
      </w:tr>
      <w:tr w:rsidR="00D30660" w:rsidRPr="00020F86" w14:paraId="0077E0D5" w14:textId="77777777" w:rsidTr="00182F16">
        <w:trPr>
          <w:jc w:val="right"/>
        </w:trPr>
        <w:tc>
          <w:tcPr>
            <w:tcW w:w="2016" w:type="dxa"/>
          </w:tcPr>
          <w:p w14:paraId="72C3F0ED" w14:textId="670B0549"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44</w:t>
            </w:r>
          </w:p>
        </w:tc>
        <w:tc>
          <w:tcPr>
            <w:tcW w:w="6192" w:type="dxa"/>
          </w:tcPr>
          <w:p w14:paraId="61FEA11E" w14:textId="7CCEE1E9" w:rsidR="00D30660" w:rsidRPr="004D2BFF" w:rsidRDefault="00D30660" w:rsidP="004D2BFF">
            <w:pPr>
              <w:pStyle w:val="Normal-pool"/>
              <w:spacing w:before="40" w:after="40"/>
              <w:jc w:val="both"/>
              <w:rPr>
                <w:lang w:eastAsia="zh-CN"/>
              </w:rPr>
            </w:pPr>
            <w:r w:rsidRPr="004D2BFF">
              <w:rPr>
                <w:lang w:val="zh-CN" w:eastAsia="zh-CN"/>
              </w:rPr>
              <w:t>由于从全球报告印发到</w:t>
            </w:r>
            <w:r w:rsidR="001C1E2E" w:rsidRPr="004D2BFF">
              <w:rPr>
                <w:rFonts w:hint="eastAsia"/>
                <w:lang w:val="zh-CN" w:eastAsia="zh-CN"/>
              </w:rPr>
              <w:t>报告由</w:t>
            </w:r>
            <w:r w:rsidRPr="004D2BFF">
              <w:rPr>
                <w:lang w:val="zh-CN" w:eastAsia="zh-CN"/>
              </w:rPr>
              <w:t>国家行为</w:t>
            </w:r>
            <w:r w:rsidR="00667D34">
              <w:rPr>
                <w:rFonts w:hint="eastAsia"/>
                <w:lang w:val="zh-CN" w:eastAsia="zh-CN"/>
              </w:rPr>
              <w:t>体</w:t>
            </w:r>
            <w:r w:rsidRPr="004D2BFF">
              <w:rPr>
                <w:lang w:val="zh-CN" w:eastAsia="zh-CN"/>
              </w:rPr>
              <w:t>翻译和</w:t>
            </w:r>
            <w:r w:rsidR="00667D34">
              <w:rPr>
                <w:rFonts w:hint="eastAsia"/>
                <w:lang w:val="zh-CN" w:eastAsia="zh-CN"/>
              </w:rPr>
              <w:t>消化吸收</w:t>
            </w:r>
            <w:r w:rsidRPr="004D2BFF">
              <w:rPr>
                <w:lang w:val="zh-CN" w:eastAsia="zh-CN"/>
              </w:rPr>
              <w:t>之间有很长的</w:t>
            </w:r>
            <w:r w:rsidR="001C1E2E" w:rsidRPr="004D2BFF">
              <w:rPr>
                <w:rFonts w:hint="eastAsia"/>
                <w:lang w:val="zh-CN" w:eastAsia="zh-CN"/>
              </w:rPr>
              <w:t>时间</w:t>
            </w:r>
            <w:r w:rsidRPr="004D2BFF">
              <w:rPr>
                <w:lang w:val="zh-CN" w:eastAsia="zh-CN"/>
              </w:rPr>
              <w:t>差，且在决策过程中</w:t>
            </w:r>
            <w:r w:rsidR="001C1E2E" w:rsidRPr="004D2BFF">
              <w:rPr>
                <w:rFonts w:hint="eastAsia"/>
                <w:lang w:val="zh-CN" w:eastAsia="zh-CN"/>
              </w:rPr>
              <w:t>要</w:t>
            </w:r>
            <w:r w:rsidRPr="004D2BFF">
              <w:rPr>
                <w:lang w:val="zh-CN" w:eastAsia="zh-CN"/>
              </w:rPr>
              <w:t>考虑许多信息来源，因此目前还</w:t>
            </w:r>
            <w:r w:rsidR="001C1E2E" w:rsidRPr="004D2BFF">
              <w:rPr>
                <w:rFonts w:hint="eastAsia"/>
                <w:lang w:val="zh-CN" w:eastAsia="zh-CN"/>
              </w:rPr>
              <w:t>无法明确说明对</w:t>
            </w:r>
            <w:r w:rsidRPr="004D2BFF">
              <w:rPr>
                <w:lang w:val="zh-CN" w:eastAsia="zh-CN"/>
              </w:rPr>
              <w:t>政策</w:t>
            </w:r>
            <w:r w:rsidR="001C1E2E" w:rsidRPr="004D2BFF">
              <w:rPr>
                <w:rFonts w:hint="eastAsia"/>
                <w:lang w:val="zh-CN" w:eastAsia="zh-CN"/>
              </w:rPr>
              <w:t>产生的</w:t>
            </w:r>
            <w:r w:rsidRPr="004D2BFF">
              <w:rPr>
                <w:lang w:val="zh-CN" w:eastAsia="zh-CN"/>
              </w:rPr>
              <w:t>影响。然而，有一些生物多样性平台</w:t>
            </w:r>
            <w:r w:rsidR="001C1E2E" w:rsidRPr="004D2BFF">
              <w:rPr>
                <w:rFonts w:hint="eastAsia"/>
                <w:lang w:val="zh-CN" w:eastAsia="zh-CN"/>
              </w:rPr>
              <w:t>可以</w:t>
            </w:r>
            <w:r w:rsidRPr="004D2BFF">
              <w:rPr>
                <w:lang w:val="zh-CN" w:eastAsia="zh-CN"/>
              </w:rPr>
              <w:t>控制的影响因素，应</w:t>
            </w:r>
            <w:r w:rsidR="001C1E2E" w:rsidRPr="004D2BFF">
              <w:rPr>
                <w:rFonts w:hint="eastAsia"/>
                <w:lang w:val="zh-CN" w:eastAsia="zh-CN"/>
              </w:rPr>
              <w:t>予以</w:t>
            </w:r>
            <w:r w:rsidRPr="004D2BFF">
              <w:rPr>
                <w:lang w:val="zh-CN" w:eastAsia="zh-CN"/>
              </w:rPr>
              <w:t>考虑，以提高产生影响的可能性。</w:t>
            </w:r>
            <w:r w:rsidR="001C1E2E" w:rsidRPr="004D2BFF">
              <w:rPr>
                <w:rFonts w:hint="eastAsia"/>
                <w:lang w:val="zh-CN" w:eastAsia="zh-CN"/>
              </w:rPr>
              <w:t>这</w:t>
            </w:r>
            <w:r w:rsidRPr="004D2BFF">
              <w:rPr>
                <w:lang w:val="zh-CN" w:eastAsia="zh-CN"/>
              </w:rPr>
              <w:t>包括</w:t>
            </w:r>
            <w:r w:rsidR="001C1E2E" w:rsidRPr="004D2BFF">
              <w:rPr>
                <w:rFonts w:hint="eastAsia"/>
                <w:lang w:val="zh-CN" w:eastAsia="zh-CN"/>
              </w:rPr>
              <w:t>除</w:t>
            </w:r>
            <w:r w:rsidRPr="004D2BFF">
              <w:rPr>
                <w:lang w:val="zh-CN" w:eastAsia="zh-CN"/>
              </w:rPr>
              <w:t>各国政府外的</w:t>
            </w:r>
            <w:r w:rsidR="001C1E2E" w:rsidRPr="004D2BFF">
              <w:rPr>
                <w:rFonts w:hint="eastAsia"/>
                <w:lang w:val="zh-CN" w:eastAsia="zh-CN"/>
              </w:rPr>
              <w:t>各类</w:t>
            </w:r>
            <w:r w:rsidRPr="004D2BFF">
              <w:rPr>
                <w:lang w:val="zh-CN" w:eastAsia="zh-CN"/>
              </w:rPr>
              <w:t>适当的伙伴关系，</w:t>
            </w:r>
            <w:r w:rsidR="001C1E2E" w:rsidRPr="004D2BFF">
              <w:rPr>
                <w:rFonts w:hint="eastAsia"/>
                <w:lang w:val="zh-CN" w:eastAsia="zh-CN"/>
              </w:rPr>
              <w:t>它们</w:t>
            </w:r>
            <w:r w:rsidRPr="004D2BFF">
              <w:rPr>
                <w:lang w:val="zh-CN" w:eastAsia="zh-CN"/>
              </w:rPr>
              <w:t>是平台对</w:t>
            </w:r>
            <w:r w:rsidR="00667D34">
              <w:rPr>
                <w:rFonts w:hint="eastAsia"/>
                <w:lang w:val="zh-CN" w:eastAsia="zh-CN"/>
              </w:rPr>
              <w:t>制定政策和</w:t>
            </w:r>
            <w:r w:rsidRPr="004D2BFF">
              <w:rPr>
                <w:lang w:val="zh-CN" w:eastAsia="zh-CN"/>
              </w:rPr>
              <w:t>决策工作产生影响不可或缺的。</w:t>
            </w:r>
          </w:p>
        </w:tc>
      </w:tr>
      <w:tr w:rsidR="00D30660" w:rsidRPr="00020F86" w14:paraId="666579CD" w14:textId="77777777" w:rsidTr="00182F16">
        <w:trPr>
          <w:jc w:val="right"/>
        </w:trPr>
        <w:tc>
          <w:tcPr>
            <w:tcW w:w="2016" w:type="dxa"/>
            <w:tcBorders>
              <w:bottom w:val="single" w:sz="12" w:space="0" w:color="auto"/>
            </w:tcBorders>
          </w:tcPr>
          <w:p w14:paraId="11F8F232" w14:textId="4399817C" w:rsidR="00D30660" w:rsidRPr="004D2BFF" w:rsidRDefault="00D30660" w:rsidP="004D2BFF">
            <w:pPr>
              <w:pStyle w:val="Normal-pool"/>
              <w:spacing w:before="40" w:after="40"/>
              <w:jc w:val="both"/>
            </w:pPr>
            <w:proofErr w:type="spellStart"/>
            <w:r w:rsidRPr="004D2BFF">
              <w:rPr>
                <w:lang w:val="zh-CN"/>
              </w:rPr>
              <w:t>结论</w:t>
            </w:r>
            <w:proofErr w:type="spellEnd"/>
            <w:r w:rsidRPr="004D2BFF">
              <w:rPr>
                <w:lang w:val="zh-CN"/>
              </w:rPr>
              <w:t>45</w:t>
            </w:r>
          </w:p>
        </w:tc>
        <w:tc>
          <w:tcPr>
            <w:tcW w:w="6192" w:type="dxa"/>
            <w:tcBorders>
              <w:bottom w:val="single" w:sz="12" w:space="0" w:color="auto"/>
            </w:tcBorders>
          </w:tcPr>
          <w:p w14:paraId="16701F17" w14:textId="326F9B0F" w:rsidR="00D30660" w:rsidRPr="004D2BFF" w:rsidRDefault="00D30660" w:rsidP="004D2BFF">
            <w:pPr>
              <w:pStyle w:val="Normal-pool"/>
              <w:spacing w:before="40" w:after="40"/>
              <w:jc w:val="both"/>
              <w:rPr>
                <w:lang w:eastAsia="zh-CN"/>
              </w:rPr>
            </w:pPr>
            <w:r w:rsidRPr="004D2BFF">
              <w:rPr>
                <w:lang w:val="zh-CN" w:eastAsia="zh-CN"/>
              </w:rPr>
              <w:t>对生物多样性平台的变革逻辑或</w:t>
            </w:r>
            <w:r w:rsidRPr="00667D34">
              <w:rPr>
                <w:rFonts w:ascii="SimSun" w:hAnsi="SimSun"/>
                <w:lang w:val="zh-CN" w:eastAsia="zh-CN"/>
              </w:rPr>
              <w:t>“</w:t>
            </w:r>
            <w:r w:rsidRPr="004D2BFF">
              <w:rPr>
                <w:lang w:val="zh-CN" w:eastAsia="zh-CN"/>
              </w:rPr>
              <w:t>变革理论</w:t>
            </w:r>
            <w:r w:rsidRPr="00667D34">
              <w:rPr>
                <w:rFonts w:ascii="SimSun" w:hAnsi="SimSun"/>
                <w:lang w:val="zh-CN" w:eastAsia="zh-CN"/>
              </w:rPr>
              <w:t>”</w:t>
            </w:r>
            <w:r w:rsidR="00667D34">
              <w:rPr>
                <w:rFonts w:ascii="SimSun" w:hAnsi="SimSun" w:hint="eastAsia"/>
                <w:lang w:val="zh-CN" w:eastAsia="zh-CN"/>
              </w:rPr>
              <w:t>（</w:t>
            </w:r>
            <w:r w:rsidRPr="004D2BFF">
              <w:rPr>
                <w:lang w:val="zh-CN" w:eastAsia="zh-CN"/>
              </w:rPr>
              <w:t>即为实现预期变革而设计和</w:t>
            </w:r>
            <w:r w:rsidR="0023384B" w:rsidRPr="004D2BFF">
              <w:rPr>
                <w:rFonts w:hint="eastAsia"/>
                <w:lang w:val="zh-CN" w:eastAsia="zh-CN"/>
              </w:rPr>
              <w:t>实施</w:t>
            </w:r>
            <w:r w:rsidRPr="004D2BFF">
              <w:rPr>
                <w:lang w:val="zh-CN" w:eastAsia="zh-CN"/>
              </w:rPr>
              <w:t>平台所依循</w:t>
            </w:r>
            <w:r w:rsidR="001C1E2E" w:rsidRPr="004D2BFF">
              <w:rPr>
                <w:rFonts w:hint="eastAsia"/>
                <w:lang w:val="zh-CN" w:eastAsia="zh-CN"/>
              </w:rPr>
              <w:t>的</w:t>
            </w:r>
            <w:r w:rsidRPr="004D2BFF">
              <w:rPr>
                <w:lang w:val="zh-CN" w:eastAsia="zh-CN"/>
              </w:rPr>
              <w:t>逻辑</w:t>
            </w:r>
            <w:r w:rsidR="00667D34">
              <w:rPr>
                <w:rFonts w:hint="eastAsia"/>
                <w:lang w:val="zh-CN" w:eastAsia="zh-CN"/>
              </w:rPr>
              <w:t>）</w:t>
            </w:r>
            <w:r w:rsidRPr="004D2BFF">
              <w:rPr>
                <w:lang w:val="zh-CN" w:eastAsia="zh-CN"/>
              </w:rPr>
              <w:t>进行的部分测试</w:t>
            </w:r>
            <w:r w:rsidR="00667D34">
              <w:rPr>
                <w:rFonts w:hint="eastAsia"/>
                <w:lang w:val="zh-CN" w:eastAsia="zh-CN"/>
              </w:rPr>
              <w:t>已</w:t>
            </w:r>
            <w:r w:rsidRPr="004D2BFF">
              <w:rPr>
                <w:lang w:val="zh-CN" w:eastAsia="zh-CN"/>
              </w:rPr>
              <w:t>证实存在若干弱点，这些弱点阻碍或削弱平台产生预期的长期和可持续影响的潜力。进展缓慢或失败的风险因此有所增加。</w:t>
            </w:r>
          </w:p>
        </w:tc>
      </w:tr>
    </w:tbl>
    <w:p w14:paraId="4FCE1B53" w14:textId="50A4B890" w:rsidR="00855F33" w:rsidRPr="004D2BFF" w:rsidRDefault="00182F16" w:rsidP="004D2BFF">
      <w:pPr>
        <w:pStyle w:val="CH3"/>
        <w:spacing w:before="240"/>
        <w:jc w:val="both"/>
        <w:rPr>
          <w:rFonts w:ascii="SimHei" w:eastAsia="SimHei" w:hAnsi="SimHei"/>
        </w:rPr>
      </w:pPr>
      <w:r w:rsidRPr="004D2BFF">
        <w:rPr>
          <w:lang w:val="zh-CN" w:eastAsia="zh-CN"/>
        </w:rPr>
        <w:tab/>
      </w:r>
      <w:r w:rsidRPr="004D2BFF">
        <w:rPr>
          <w:lang w:val="zh-CN" w:eastAsia="zh-CN"/>
        </w:rPr>
        <w:tab/>
      </w:r>
      <w:proofErr w:type="spellStart"/>
      <w:r w:rsidRPr="004D2BFF">
        <w:rPr>
          <w:rFonts w:ascii="SimHei" w:eastAsia="SimHei" w:hAnsi="SimHei"/>
          <w:bCs/>
          <w:lang w:val="zh-CN"/>
        </w:rPr>
        <w:t>建议一览表</w:t>
      </w:r>
      <w:proofErr w:type="spellEnd"/>
    </w:p>
    <w:tbl>
      <w:tblPr>
        <w:tblW w:w="8335" w:type="dxa"/>
        <w:jc w:val="right"/>
        <w:tblLayout w:type="fixed"/>
        <w:tblLook w:val="04A0" w:firstRow="1" w:lastRow="0" w:firstColumn="1" w:lastColumn="0" w:noHBand="0" w:noVBand="1"/>
      </w:tblPr>
      <w:tblGrid>
        <w:gridCol w:w="2047"/>
        <w:gridCol w:w="6288"/>
      </w:tblGrid>
      <w:tr w:rsidR="004625AD" w:rsidRPr="00020F86" w14:paraId="346F553D" w14:textId="77777777" w:rsidTr="00182F16">
        <w:trPr>
          <w:jc w:val="right"/>
        </w:trPr>
        <w:tc>
          <w:tcPr>
            <w:tcW w:w="8208" w:type="dxa"/>
            <w:gridSpan w:val="2"/>
            <w:tcBorders>
              <w:top w:val="single" w:sz="4" w:space="0" w:color="auto"/>
              <w:left w:val="nil"/>
              <w:bottom w:val="single" w:sz="12" w:space="0" w:color="auto"/>
              <w:right w:val="nil"/>
            </w:tcBorders>
            <w:hideMark/>
          </w:tcPr>
          <w:p w14:paraId="2ADB26E1" w14:textId="2C1A1389" w:rsidR="004625AD" w:rsidRPr="004D2BFF" w:rsidRDefault="004625AD" w:rsidP="004D2BFF">
            <w:pPr>
              <w:pStyle w:val="Normal-pool"/>
              <w:keepNext/>
              <w:keepLines/>
              <w:spacing w:before="40" w:after="40"/>
              <w:jc w:val="both"/>
              <w:rPr>
                <w:i/>
                <w:lang w:eastAsia="zh-CN"/>
              </w:rPr>
            </w:pPr>
            <w:r w:rsidRPr="004D2BFF">
              <w:rPr>
                <w:rFonts w:eastAsia="KaiTi"/>
                <w:iCs/>
                <w:lang w:val="zh-CN" w:eastAsia="zh-CN"/>
              </w:rPr>
              <w:t>生物多样性平台的起源、构想和定位</w:t>
            </w:r>
          </w:p>
        </w:tc>
      </w:tr>
      <w:tr w:rsidR="00B75055" w:rsidRPr="00020F86" w14:paraId="4EDE7D82" w14:textId="77777777" w:rsidTr="00182F16">
        <w:trPr>
          <w:tblHeader/>
          <w:jc w:val="right"/>
        </w:trPr>
        <w:tc>
          <w:tcPr>
            <w:tcW w:w="2016" w:type="dxa"/>
            <w:tcBorders>
              <w:top w:val="single" w:sz="12" w:space="0" w:color="auto"/>
              <w:left w:val="nil"/>
              <w:bottom w:val="nil"/>
              <w:right w:val="nil"/>
            </w:tcBorders>
            <w:hideMark/>
          </w:tcPr>
          <w:p w14:paraId="2E25D449" w14:textId="7A74F36D"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1</w:t>
            </w:r>
          </w:p>
        </w:tc>
        <w:tc>
          <w:tcPr>
            <w:tcW w:w="6192" w:type="dxa"/>
            <w:tcBorders>
              <w:top w:val="single" w:sz="12" w:space="0" w:color="auto"/>
              <w:left w:val="nil"/>
              <w:bottom w:val="nil"/>
              <w:right w:val="nil"/>
            </w:tcBorders>
            <w:hideMark/>
          </w:tcPr>
          <w:p w14:paraId="7C4DC729" w14:textId="7E9C636A" w:rsidR="00B75055" w:rsidRPr="004D2BFF" w:rsidRDefault="00B75055" w:rsidP="004D2BFF">
            <w:pPr>
              <w:pStyle w:val="Normal-pool"/>
              <w:spacing w:before="40" w:after="40"/>
              <w:jc w:val="both"/>
              <w:rPr>
                <w:lang w:eastAsia="zh-CN"/>
              </w:rPr>
            </w:pPr>
            <w:r w:rsidRPr="004D2BFF">
              <w:rPr>
                <w:lang w:val="zh-CN" w:eastAsia="zh-CN"/>
              </w:rPr>
              <w:t>全体会议应讨论和商定正式的愿景和使命。愿景和使命应起重申生物多样性平台特别优势的作用，许多人认为这一优势是平台是一个衔接机制，为政策制定和决策工作提供权威知识，通过它</w:t>
            </w:r>
            <w:r w:rsidR="001C1E2E" w:rsidRPr="004D2BFF">
              <w:rPr>
                <w:rFonts w:hint="eastAsia"/>
                <w:lang w:val="zh-CN" w:eastAsia="zh-CN"/>
              </w:rPr>
              <w:t>的作为</w:t>
            </w:r>
            <w:r w:rsidRPr="004D2BFF">
              <w:rPr>
                <w:lang w:val="zh-CN" w:eastAsia="zh-CN"/>
              </w:rPr>
              <w:t>一个整体的四项职能发挥作用。平台的愿景和使命应配有一个简短</w:t>
            </w:r>
            <w:r w:rsidR="00667D34">
              <w:rPr>
                <w:rFonts w:hint="eastAsia"/>
                <w:lang w:val="zh-CN" w:eastAsia="zh-CN"/>
              </w:rPr>
              <w:t>而</w:t>
            </w:r>
            <w:r w:rsidRPr="004D2BFF">
              <w:rPr>
                <w:lang w:val="zh-CN" w:eastAsia="zh-CN"/>
              </w:rPr>
              <w:t>重点明确的战略计划，涵盖平台的所有活动，并可据以评估今后的发展和业绩。</w:t>
            </w:r>
          </w:p>
        </w:tc>
      </w:tr>
      <w:tr w:rsidR="00B75055" w:rsidRPr="00020F86" w14:paraId="639CDC2A" w14:textId="77777777" w:rsidTr="00182F16">
        <w:trPr>
          <w:tblHeader/>
          <w:jc w:val="right"/>
        </w:trPr>
        <w:tc>
          <w:tcPr>
            <w:tcW w:w="2016" w:type="dxa"/>
            <w:hideMark/>
          </w:tcPr>
          <w:p w14:paraId="4881C9C1" w14:textId="1B5D42C5"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2</w:t>
            </w:r>
          </w:p>
        </w:tc>
        <w:tc>
          <w:tcPr>
            <w:tcW w:w="6192" w:type="dxa"/>
            <w:hideMark/>
          </w:tcPr>
          <w:p w14:paraId="3625CFAC" w14:textId="238A0BFE" w:rsidR="00B75055" w:rsidRPr="004D2BFF" w:rsidRDefault="00B75055" w:rsidP="004D2BFF">
            <w:pPr>
              <w:pStyle w:val="Normal-pool"/>
              <w:spacing w:before="40" w:after="40"/>
              <w:jc w:val="both"/>
              <w:rPr>
                <w:lang w:eastAsia="zh-CN"/>
              </w:rPr>
            </w:pPr>
            <w:r w:rsidRPr="004D2BFF">
              <w:rPr>
                <w:lang w:val="zh-CN" w:eastAsia="zh-CN"/>
              </w:rPr>
              <w:t>全体会议应在下一个工作方案中阐明生物多样性平台作为一个科学与政策的衔接</w:t>
            </w:r>
            <w:r w:rsidR="00667D34">
              <w:rPr>
                <w:rFonts w:hint="eastAsia"/>
                <w:lang w:val="zh-CN" w:eastAsia="zh-CN"/>
              </w:rPr>
              <w:t>机制</w:t>
            </w:r>
            <w:r w:rsidRPr="004D2BFF">
              <w:rPr>
                <w:lang w:val="zh-CN" w:eastAsia="zh-CN"/>
              </w:rPr>
              <w:t>试图跨越的各种界限，并阐明这方面的要求和取得成功的愿景，以便排定资源和伙伴关系的轻重缓急和进行调整，确定相关的产出类别。</w:t>
            </w:r>
          </w:p>
        </w:tc>
      </w:tr>
      <w:tr w:rsidR="00B75055" w:rsidRPr="00020F86" w14:paraId="63EC2C25" w14:textId="77777777" w:rsidTr="000D40D1">
        <w:trPr>
          <w:tblHeader/>
          <w:jc w:val="right"/>
        </w:trPr>
        <w:tc>
          <w:tcPr>
            <w:tcW w:w="2016" w:type="dxa"/>
            <w:hideMark/>
          </w:tcPr>
          <w:p w14:paraId="13B71991" w14:textId="529175DF"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3</w:t>
            </w:r>
          </w:p>
        </w:tc>
        <w:tc>
          <w:tcPr>
            <w:tcW w:w="6192" w:type="dxa"/>
            <w:hideMark/>
          </w:tcPr>
          <w:p w14:paraId="725C8F23" w14:textId="78F62E27" w:rsidR="00B75055" w:rsidRPr="004D2BFF" w:rsidRDefault="00914F5E" w:rsidP="004D2BFF">
            <w:pPr>
              <w:pStyle w:val="Normal-pool"/>
              <w:spacing w:before="40" w:after="40"/>
              <w:jc w:val="both"/>
              <w:rPr>
                <w:lang w:eastAsia="zh-CN"/>
              </w:rPr>
            </w:pPr>
            <w:r w:rsidRPr="004D2BFF">
              <w:rPr>
                <w:lang w:val="zh-CN" w:eastAsia="zh-CN"/>
              </w:rPr>
              <w:t>应制定一项明确的战略，加强进一步与主要战略利益攸关方进行协同性更强的协作和接触，将其视为战略伙伴，让其享有</w:t>
            </w:r>
            <w:r w:rsidR="00667D34">
              <w:rPr>
                <w:rFonts w:hint="eastAsia"/>
                <w:lang w:val="zh-CN" w:eastAsia="zh-CN"/>
              </w:rPr>
              <w:t>（</w:t>
            </w:r>
            <w:r w:rsidRPr="004D2BFF">
              <w:rPr>
                <w:lang w:val="zh-CN" w:eastAsia="zh-CN"/>
              </w:rPr>
              <w:t>观察员地位以外的</w:t>
            </w:r>
            <w:r w:rsidR="00667D34">
              <w:rPr>
                <w:rFonts w:hint="eastAsia"/>
                <w:lang w:val="zh-CN" w:eastAsia="zh-CN"/>
              </w:rPr>
              <w:t>）</w:t>
            </w:r>
            <w:r w:rsidRPr="004D2BFF">
              <w:rPr>
                <w:lang w:val="zh-CN" w:eastAsia="zh-CN"/>
              </w:rPr>
              <w:t>不同地位，以增进互利。</w:t>
            </w:r>
          </w:p>
        </w:tc>
      </w:tr>
      <w:tr w:rsidR="00B75055" w:rsidRPr="00020F86" w14:paraId="10F66D0D" w14:textId="77777777" w:rsidTr="000D40D1">
        <w:trPr>
          <w:tblHeader/>
          <w:jc w:val="right"/>
        </w:trPr>
        <w:tc>
          <w:tcPr>
            <w:tcW w:w="2016" w:type="dxa"/>
            <w:tcBorders>
              <w:bottom w:val="single" w:sz="12" w:space="0" w:color="000000"/>
            </w:tcBorders>
          </w:tcPr>
          <w:p w14:paraId="32BFCE47" w14:textId="3163E014"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4</w:t>
            </w:r>
          </w:p>
        </w:tc>
        <w:tc>
          <w:tcPr>
            <w:tcW w:w="6192" w:type="dxa"/>
            <w:tcBorders>
              <w:bottom w:val="single" w:sz="12" w:space="0" w:color="000000"/>
            </w:tcBorders>
          </w:tcPr>
          <w:p w14:paraId="03593943" w14:textId="3E602CCC" w:rsidR="00B75055" w:rsidRPr="004D2BFF" w:rsidRDefault="00B75055" w:rsidP="004D2BFF">
            <w:pPr>
              <w:pStyle w:val="Normal-pool"/>
              <w:spacing w:before="40" w:after="40"/>
              <w:jc w:val="both"/>
              <w:rPr>
                <w:lang w:eastAsia="zh-CN"/>
              </w:rPr>
            </w:pPr>
            <w:r w:rsidRPr="004D2BFF">
              <w:rPr>
                <w:lang w:val="zh-CN" w:eastAsia="zh-CN"/>
              </w:rPr>
              <w:t>需要审查和加强生物多样性策平台内的利益攸关方参与进程，以便更好地为平台和利益攸关方提供产出</w:t>
            </w:r>
            <w:r w:rsidRPr="004D2BFF">
              <w:rPr>
                <w:lang w:val="zh-CN" w:eastAsia="zh-CN"/>
              </w:rPr>
              <w:t xml:space="preserve"> </w:t>
            </w:r>
            <w:r w:rsidRPr="004D2BFF">
              <w:rPr>
                <w:lang w:val="zh-CN" w:eastAsia="zh-CN"/>
              </w:rPr>
              <w:t>。特别是，利益攸关方应参与整个评估过程，以便真正共同编制评估报告。这将在很大程度上依靠平台成员、伙伴和其他利益攸关方适当提出人选，特别是从业人员、生物多样性管理人员、决策者和政策专家人选，并依靠在不同层面</w:t>
            </w:r>
            <w:r w:rsidR="00585AA8">
              <w:rPr>
                <w:rFonts w:hint="eastAsia"/>
                <w:lang w:val="zh-CN" w:eastAsia="zh-CN"/>
              </w:rPr>
              <w:t>产生互惠互益及</w:t>
            </w:r>
            <w:r w:rsidRPr="004D2BFF">
              <w:rPr>
                <w:lang w:val="zh-CN" w:eastAsia="zh-CN"/>
              </w:rPr>
              <w:t>进行沟通协调的能力</w:t>
            </w:r>
            <w:r w:rsidR="00585AA8">
              <w:rPr>
                <w:rFonts w:hint="eastAsia"/>
                <w:lang w:val="zh-CN" w:eastAsia="zh-CN"/>
              </w:rPr>
              <w:t>（</w:t>
            </w:r>
            <w:r w:rsidRPr="004D2BFF">
              <w:rPr>
                <w:lang w:val="zh-CN" w:eastAsia="zh-CN"/>
              </w:rPr>
              <w:t>应在国家层面培养兴趣、能力和开展协调，然后由生物多样性平台在区域和全球层面加以利用</w:t>
            </w:r>
            <w:r w:rsidR="00585AA8">
              <w:rPr>
                <w:rFonts w:hint="eastAsia"/>
                <w:lang w:val="zh-CN" w:eastAsia="zh-CN"/>
              </w:rPr>
              <w:t>）</w:t>
            </w:r>
            <w:r w:rsidRPr="004D2BFF">
              <w:rPr>
                <w:lang w:val="zh-CN" w:eastAsia="zh-CN"/>
              </w:rPr>
              <w:t>。</w:t>
            </w:r>
          </w:p>
        </w:tc>
      </w:tr>
    </w:tbl>
    <w:p w14:paraId="0065459F" w14:textId="77777777" w:rsidR="00537FD8" w:rsidRPr="004D2BFF" w:rsidRDefault="00537FD8">
      <w:pPr>
        <w:spacing w:after="0"/>
        <w:rPr>
          <w:rFonts w:ascii="Times New Roman" w:eastAsia="SimSun" w:hAnsi="Times New Roman"/>
          <w:sz w:val="20"/>
          <w:szCs w:val="20"/>
          <w:lang w:val="en-GB"/>
        </w:rPr>
      </w:pPr>
    </w:p>
    <w:tbl>
      <w:tblPr>
        <w:tblW w:w="8335" w:type="dxa"/>
        <w:jc w:val="right"/>
        <w:tblLayout w:type="fixed"/>
        <w:tblLook w:val="04A0" w:firstRow="1" w:lastRow="0" w:firstColumn="1" w:lastColumn="0" w:noHBand="0" w:noVBand="1"/>
      </w:tblPr>
      <w:tblGrid>
        <w:gridCol w:w="2047"/>
        <w:gridCol w:w="6288"/>
      </w:tblGrid>
      <w:tr w:rsidR="00B75055" w:rsidRPr="00020F86" w14:paraId="24FFA212" w14:textId="77777777" w:rsidTr="00182F16">
        <w:trPr>
          <w:tblHeader/>
          <w:jc w:val="right"/>
        </w:trPr>
        <w:tc>
          <w:tcPr>
            <w:tcW w:w="8208" w:type="dxa"/>
            <w:gridSpan w:val="2"/>
            <w:tcBorders>
              <w:top w:val="single" w:sz="4" w:space="0" w:color="auto"/>
              <w:bottom w:val="single" w:sz="12" w:space="0" w:color="auto"/>
            </w:tcBorders>
          </w:tcPr>
          <w:p w14:paraId="2DDA2664" w14:textId="40D67615" w:rsidR="00B75055" w:rsidRPr="004D2BFF" w:rsidRDefault="00B75055" w:rsidP="004D2BFF">
            <w:pPr>
              <w:pStyle w:val="Normal-pool"/>
              <w:keepNext/>
              <w:keepLines/>
              <w:spacing w:before="40" w:after="40"/>
              <w:jc w:val="both"/>
              <w:rPr>
                <w:i/>
              </w:rPr>
            </w:pPr>
            <w:r w:rsidRPr="004D2BFF">
              <w:rPr>
                <w:rFonts w:eastAsia="KaiTi"/>
                <w:iCs/>
                <w:lang w:val="zh-CN" w:eastAsia="zh-CN"/>
              </w:rPr>
              <w:t>治理、结构和程序</w:t>
            </w:r>
          </w:p>
        </w:tc>
      </w:tr>
      <w:tr w:rsidR="00B75055" w:rsidRPr="00020F86" w14:paraId="3E8542D6" w14:textId="77777777" w:rsidTr="00182F16">
        <w:trPr>
          <w:jc w:val="right"/>
        </w:trPr>
        <w:tc>
          <w:tcPr>
            <w:tcW w:w="2016" w:type="dxa"/>
            <w:tcBorders>
              <w:top w:val="single" w:sz="12" w:space="0" w:color="auto"/>
            </w:tcBorders>
          </w:tcPr>
          <w:p w14:paraId="7DF95AE9" w14:textId="5C28C644"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5</w:t>
            </w:r>
          </w:p>
        </w:tc>
        <w:tc>
          <w:tcPr>
            <w:tcW w:w="6192" w:type="dxa"/>
            <w:tcBorders>
              <w:top w:val="single" w:sz="12" w:space="0" w:color="auto"/>
            </w:tcBorders>
          </w:tcPr>
          <w:p w14:paraId="62219CB2" w14:textId="1A041D72" w:rsidR="00B75055" w:rsidRPr="004D2BFF" w:rsidRDefault="00B75055" w:rsidP="004D2BFF">
            <w:pPr>
              <w:pStyle w:val="Normal-pool"/>
              <w:spacing w:before="40" w:after="40"/>
              <w:jc w:val="both"/>
              <w:rPr>
                <w:lang w:eastAsia="zh-CN"/>
              </w:rPr>
            </w:pPr>
            <w:r w:rsidRPr="004D2BFF">
              <w:rPr>
                <w:lang w:val="zh-CN" w:eastAsia="zh-CN"/>
              </w:rPr>
              <w:t>应当阐明并有效宣传生物多样性平台的确切法律地位，因为</w:t>
            </w:r>
            <w:r w:rsidR="002C13F3" w:rsidRPr="004D2BFF">
              <w:rPr>
                <w:rFonts w:hint="eastAsia"/>
                <w:lang w:val="zh-CN" w:eastAsia="zh-CN"/>
              </w:rPr>
              <w:t>这</w:t>
            </w:r>
            <w:r w:rsidRPr="004D2BFF">
              <w:rPr>
                <w:lang w:val="zh-CN" w:eastAsia="zh-CN"/>
              </w:rPr>
              <w:t>具有广泛的影响，包括在建立伙伴关系、筹资和宣传方面。</w:t>
            </w:r>
          </w:p>
        </w:tc>
      </w:tr>
      <w:tr w:rsidR="00B75055" w:rsidRPr="00020F86" w14:paraId="198B4C53" w14:textId="77777777" w:rsidTr="00182F16">
        <w:trPr>
          <w:jc w:val="right"/>
        </w:trPr>
        <w:tc>
          <w:tcPr>
            <w:tcW w:w="2016" w:type="dxa"/>
          </w:tcPr>
          <w:p w14:paraId="1961F458" w14:textId="234B1205"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6</w:t>
            </w:r>
          </w:p>
        </w:tc>
        <w:tc>
          <w:tcPr>
            <w:tcW w:w="6192" w:type="dxa"/>
          </w:tcPr>
          <w:p w14:paraId="5DE79D52" w14:textId="42DCE4B1" w:rsidR="00B75055" w:rsidRPr="004D2BFF" w:rsidRDefault="00B75055" w:rsidP="004D2BFF">
            <w:pPr>
              <w:pStyle w:val="Normal-pool"/>
              <w:spacing w:before="40" w:after="40"/>
              <w:jc w:val="both"/>
              <w:rPr>
                <w:lang w:eastAsia="zh-CN"/>
              </w:rPr>
            </w:pPr>
            <w:r w:rsidRPr="004D2BFF">
              <w:rPr>
                <w:lang w:val="zh-CN" w:eastAsia="zh-CN"/>
              </w:rPr>
              <w:t>科学独立和职责适当分工的原则对于确保平台的合法性和可信性仍然至关重要，应通过</w:t>
            </w:r>
            <w:r w:rsidR="00F35B78">
              <w:rPr>
                <w:rFonts w:hint="eastAsia"/>
                <w:lang w:val="zh-CN" w:eastAsia="zh-CN"/>
              </w:rPr>
              <w:t>经</w:t>
            </w:r>
            <w:r w:rsidRPr="004D2BFF">
              <w:rPr>
                <w:lang w:val="zh-CN" w:eastAsia="zh-CN"/>
              </w:rPr>
              <w:t>修改</w:t>
            </w:r>
            <w:r w:rsidR="00F35B78">
              <w:rPr>
                <w:rFonts w:hint="eastAsia"/>
                <w:lang w:val="zh-CN" w:eastAsia="zh-CN"/>
              </w:rPr>
              <w:t>的适当</w:t>
            </w:r>
            <w:r w:rsidRPr="004D2BFF">
              <w:rPr>
                <w:lang w:val="zh-CN" w:eastAsia="zh-CN"/>
              </w:rPr>
              <w:t>方法和程序予以加强。</w:t>
            </w:r>
          </w:p>
        </w:tc>
      </w:tr>
      <w:tr w:rsidR="00B75055" w:rsidRPr="00020F86" w14:paraId="588E6884" w14:textId="77777777" w:rsidTr="00182F16">
        <w:trPr>
          <w:jc w:val="right"/>
        </w:trPr>
        <w:tc>
          <w:tcPr>
            <w:tcW w:w="2016" w:type="dxa"/>
          </w:tcPr>
          <w:p w14:paraId="0FFBD775" w14:textId="11FF1233"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7</w:t>
            </w:r>
          </w:p>
        </w:tc>
        <w:tc>
          <w:tcPr>
            <w:tcW w:w="6192" w:type="dxa"/>
          </w:tcPr>
          <w:p w14:paraId="4B856C09" w14:textId="75A4143D" w:rsidR="00B75055" w:rsidRPr="004D2BFF" w:rsidRDefault="00B75055" w:rsidP="004D2BFF">
            <w:pPr>
              <w:pStyle w:val="Normal-pool"/>
              <w:spacing w:before="40" w:after="40"/>
              <w:jc w:val="both"/>
              <w:rPr>
                <w:lang w:eastAsia="zh-CN"/>
              </w:rPr>
            </w:pPr>
            <w:r w:rsidRPr="004D2BFF">
              <w:rPr>
                <w:lang w:val="zh-CN" w:eastAsia="zh-CN"/>
              </w:rPr>
              <w:t>应该用共同设计、共同制作和共同执行的原则来补充</w:t>
            </w:r>
            <w:r w:rsidRPr="00F35B78">
              <w:rPr>
                <w:rFonts w:ascii="SimSun" w:hAnsi="SimSun"/>
                <w:lang w:val="zh-CN" w:eastAsia="zh-CN"/>
              </w:rPr>
              <w:t>“</w:t>
            </w:r>
            <w:r w:rsidRPr="004D2BFF">
              <w:rPr>
                <w:lang w:val="zh-CN" w:eastAsia="zh-CN"/>
              </w:rPr>
              <w:t>与政策相关但不规定政策</w:t>
            </w:r>
            <w:r w:rsidRPr="00F35B78">
              <w:rPr>
                <w:rFonts w:ascii="SimSun" w:hAnsi="SimSun"/>
                <w:lang w:val="zh-CN" w:eastAsia="zh-CN"/>
              </w:rPr>
              <w:t>”</w:t>
            </w:r>
            <w:r w:rsidRPr="004D2BFF">
              <w:rPr>
                <w:lang w:val="zh-CN" w:eastAsia="zh-CN"/>
              </w:rPr>
              <w:t>的原则，同时制定适当的程序以保持科学可信性和独立性。</w:t>
            </w:r>
          </w:p>
        </w:tc>
      </w:tr>
      <w:tr w:rsidR="00B75055" w:rsidRPr="00020F86" w14:paraId="199BB54E" w14:textId="77777777" w:rsidTr="00182F16">
        <w:trPr>
          <w:jc w:val="right"/>
        </w:trPr>
        <w:tc>
          <w:tcPr>
            <w:tcW w:w="2016" w:type="dxa"/>
          </w:tcPr>
          <w:p w14:paraId="6A4C6239" w14:textId="0169F3D7"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8</w:t>
            </w:r>
          </w:p>
        </w:tc>
        <w:tc>
          <w:tcPr>
            <w:tcW w:w="6192" w:type="dxa"/>
          </w:tcPr>
          <w:p w14:paraId="0F610F7C" w14:textId="0AA364CE" w:rsidR="00B75055" w:rsidRPr="004D2BFF" w:rsidRDefault="00B75055" w:rsidP="004D2BFF">
            <w:pPr>
              <w:pStyle w:val="Normal-pool"/>
              <w:spacing w:before="40" w:after="40"/>
              <w:jc w:val="both"/>
              <w:rPr>
                <w:lang w:eastAsia="zh-CN"/>
              </w:rPr>
            </w:pPr>
            <w:r w:rsidRPr="004D2BFF">
              <w:rPr>
                <w:lang w:val="zh-CN" w:eastAsia="zh-CN"/>
              </w:rPr>
              <w:t>生物多样性平台需要实现多元化，更明确地表明不同活动需要的不同类别专业人员，以及甄选专家采用的标准，以便在平台内加强政策层面工作。除了现有的关于区域、性别和学科多样性</w:t>
            </w:r>
            <w:r w:rsidRPr="004D2BFF">
              <w:rPr>
                <w:lang w:val="zh-CN" w:eastAsia="zh-CN"/>
              </w:rPr>
              <w:t>/</w:t>
            </w:r>
            <w:r w:rsidRPr="004D2BFF">
              <w:rPr>
                <w:lang w:val="zh-CN" w:eastAsia="zh-CN"/>
              </w:rPr>
              <w:t>科学资格的标准外，还应列入旨在加强平台结合数据、科学、政策和实践等开展工作的能力的标准。</w:t>
            </w:r>
          </w:p>
        </w:tc>
      </w:tr>
      <w:tr w:rsidR="00B75055" w:rsidRPr="00020F86" w14:paraId="466C9463" w14:textId="77777777" w:rsidTr="00182F16">
        <w:trPr>
          <w:jc w:val="right"/>
        </w:trPr>
        <w:tc>
          <w:tcPr>
            <w:tcW w:w="2016" w:type="dxa"/>
          </w:tcPr>
          <w:p w14:paraId="05874017" w14:textId="58BC3341"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9</w:t>
            </w:r>
          </w:p>
        </w:tc>
        <w:tc>
          <w:tcPr>
            <w:tcW w:w="6192" w:type="dxa"/>
          </w:tcPr>
          <w:p w14:paraId="30B26229" w14:textId="2D81EECA" w:rsidR="00B75055" w:rsidRPr="004D2BFF" w:rsidRDefault="00B75055" w:rsidP="004D2BFF">
            <w:pPr>
              <w:pStyle w:val="Normal-pool"/>
              <w:spacing w:before="40" w:after="40"/>
              <w:jc w:val="both"/>
              <w:rPr>
                <w:lang w:eastAsia="zh-CN"/>
              </w:rPr>
            </w:pPr>
            <w:r w:rsidRPr="004D2BFF">
              <w:rPr>
                <w:lang w:val="zh-CN" w:eastAsia="zh-CN"/>
              </w:rPr>
              <w:t>提名个人参加平台活动的有关工作要扩大范围，被提名参加生物多样性平台的专家的质量</w:t>
            </w:r>
            <w:r w:rsidR="00151D1A" w:rsidRPr="004D2BFF">
              <w:rPr>
                <w:lang w:val="zh-CN" w:eastAsia="zh-CN"/>
              </w:rPr>
              <w:t>要提高</w:t>
            </w:r>
            <w:r w:rsidRPr="004D2BFF">
              <w:rPr>
                <w:lang w:val="zh-CN" w:eastAsia="zh-CN"/>
              </w:rPr>
              <w:t>。这是平台成员的一个主要责任。一个办法是设立由国家联络人担任主席的生物多样性平台国家委员会来协助提名工作。</w:t>
            </w:r>
          </w:p>
        </w:tc>
      </w:tr>
      <w:tr w:rsidR="00B75055" w:rsidRPr="00020F86" w14:paraId="0148EB84" w14:textId="77777777" w:rsidTr="00182F16">
        <w:trPr>
          <w:jc w:val="right"/>
        </w:trPr>
        <w:tc>
          <w:tcPr>
            <w:tcW w:w="2016" w:type="dxa"/>
          </w:tcPr>
          <w:p w14:paraId="4E857D78" w14:textId="47072EA3"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10</w:t>
            </w:r>
          </w:p>
        </w:tc>
        <w:tc>
          <w:tcPr>
            <w:tcW w:w="6192" w:type="dxa"/>
          </w:tcPr>
          <w:p w14:paraId="722B46D2" w14:textId="3B57F2D5" w:rsidR="00B75055" w:rsidRPr="004D2BFF" w:rsidRDefault="00B75055" w:rsidP="004D2BFF">
            <w:pPr>
              <w:pStyle w:val="Normal-pool"/>
              <w:spacing w:before="40" w:after="40"/>
              <w:jc w:val="both"/>
              <w:rPr>
                <w:lang w:eastAsia="zh-CN"/>
              </w:rPr>
            </w:pPr>
            <w:r w:rsidRPr="004D2BFF">
              <w:rPr>
                <w:lang w:val="zh-CN" w:eastAsia="zh-CN"/>
              </w:rPr>
              <w:t>设立多学科专家小组和主席团这两个不同</w:t>
            </w:r>
            <w:r w:rsidR="00151D1A" w:rsidRPr="004D2BFF">
              <w:rPr>
                <w:rFonts w:hint="eastAsia"/>
                <w:lang w:val="zh-CN" w:eastAsia="zh-CN"/>
              </w:rPr>
              <w:t>的</w:t>
            </w:r>
            <w:r w:rsidRPr="004D2BFF">
              <w:rPr>
                <w:lang w:val="zh-CN" w:eastAsia="zh-CN"/>
              </w:rPr>
              <w:t>机构造成分离，既麻烦又没有增加什么价值。考虑到其他制约因素</w:t>
            </w:r>
            <w:r w:rsidR="003A5139">
              <w:rPr>
                <w:rFonts w:hint="eastAsia"/>
                <w:lang w:val="zh-CN" w:eastAsia="zh-CN"/>
              </w:rPr>
              <w:t>（</w:t>
            </w:r>
            <w:r w:rsidRPr="004D2BFF">
              <w:rPr>
                <w:lang w:val="zh-CN" w:eastAsia="zh-CN"/>
              </w:rPr>
              <w:t>特别是用来为各个委员会提</w:t>
            </w:r>
            <w:r w:rsidR="00151D1A" w:rsidRPr="004D2BFF">
              <w:rPr>
                <w:rFonts w:hint="eastAsia"/>
                <w:lang w:val="zh-CN" w:eastAsia="zh-CN"/>
              </w:rPr>
              <w:t>供</w:t>
            </w:r>
            <w:r w:rsidRPr="004D2BFF">
              <w:rPr>
                <w:lang w:val="zh-CN" w:eastAsia="zh-CN"/>
              </w:rPr>
              <w:t>支助的预算和工作人员时间</w:t>
            </w:r>
            <w:r w:rsidR="003A5139">
              <w:rPr>
                <w:rFonts w:hint="eastAsia"/>
                <w:lang w:val="zh-CN" w:eastAsia="zh-CN"/>
              </w:rPr>
              <w:t>）</w:t>
            </w:r>
            <w:r w:rsidRPr="004D2BFF">
              <w:rPr>
                <w:lang w:val="zh-CN" w:eastAsia="zh-CN"/>
              </w:rPr>
              <w:t>，有机会建立一个更</w:t>
            </w:r>
            <w:r w:rsidR="003A5139">
              <w:rPr>
                <w:rFonts w:hint="eastAsia"/>
                <w:lang w:val="zh-CN" w:eastAsia="zh-CN"/>
              </w:rPr>
              <w:t>精</w:t>
            </w:r>
            <w:r w:rsidRPr="004D2BFF">
              <w:rPr>
                <w:lang w:val="zh-CN" w:eastAsia="zh-CN"/>
              </w:rPr>
              <w:t>简的治理架构，全体会议应考虑着手</w:t>
            </w:r>
            <w:r w:rsidR="00151D1A" w:rsidRPr="004D2BFF">
              <w:rPr>
                <w:rFonts w:hint="eastAsia"/>
                <w:lang w:val="zh-CN" w:eastAsia="zh-CN"/>
              </w:rPr>
              <w:t>开展这一工作</w:t>
            </w:r>
            <w:r w:rsidRPr="004D2BFF">
              <w:rPr>
                <w:lang w:val="zh-CN" w:eastAsia="zh-CN"/>
              </w:rPr>
              <w:t>。</w:t>
            </w:r>
          </w:p>
        </w:tc>
      </w:tr>
      <w:tr w:rsidR="00B75055" w:rsidRPr="00020F86" w14:paraId="6C0C08E4" w14:textId="77777777" w:rsidTr="00182F16">
        <w:trPr>
          <w:jc w:val="right"/>
        </w:trPr>
        <w:tc>
          <w:tcPr>
            <w:tcW w:w="2016" w:type="dxa"/>
          </w:tcPr>
          <w:p w14:paraId="657FD8EE" w14:textId="79950957"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11</w:t>
            </w:r>
          </w:p>
        </w:tc>
        <w:tc>
          <w:tcPr>
            <w:tcW w:w="6192" w:type="dxa"/>
          </w:tcPr>
          <w:p w14:paraId="74B20238" w14:textId="22E7E5D8" w:rsidR="00B75055" w:rsidRPr="004D2BFF" w:rsidRDefault="00B75055" w:rsidP="004D2BFF">
            <w:pPr>
              <w:pStyle w:val="Normal-pool"/>
              <w:spacing w:before="40" w:after="40"/>
              <w:jc w:val="both"/>
              <w:rPr>
                <w:lang w:eastAsia="zh-CN"/>
              </w:rPr>
            </w:pPr>
            <w:r w:rsidRPr="004D2BFF">
              <w:rPr>
                <w:lang w:val="zh-CN" w:eastAsia="zh-CN"/>
              </w:rPr>
              <w:t>需要检查现行议事规则的相关性，视需要进行更新，</w:t>
            </w:r>
            <w:r w:rsidR="005D3561" w:rsidRPr="004D2BFF">
              <w:rPr>
                <w:rFonts w:hint="eastAsia"/>
                <w:lang w:val="zh-CN" w:eastAsia="zh-CN"/>
              </w:rPr>
              <w:t>以便</w:t>
            </w:r>
            <w:r w:rsidRPr="004D2BFF">
              <w:rPr>
                <w:lang w:val="zh-CN" w:eastAsia="zh-CN"/>
              </w:rPr>
              <w:t>更</w:t>
            </w:r>
            <w:r w:rsidR="005D3561" w:rsidRPr="004D2BFF">
              <w:rPr>
                <w:rFonts w:hint="eastAsia"/>
                <w:lang w:val="zh-CN" w:eastAsia="zh-CN"/>
              </w:rPr>
              <w:t>加</w:t>
            </w:r>
            <w:r w:rsidRPr="004D2BFF">
              <w:rPr>
                <w:lang w:val="zh-CN" w:eastAsia="zh-CN"/>
              </w:rPr>
              <w:t>方便用户。</w:t>
            </w:r>
          </w:p>
        </w:tc>
      </w:tr>
      <w:tr w:rsidR="00B75055" w:rsidRPr="00020F86" w14:paraId="4B145D63" w14:textId="77777777" w:rsidTr="00182F16">
        <w:trPr>
          <w:jc w:val="right"/>
        </w:trPr>
        <w:tc>
          <w:tcPr>
            <w:tcW w:w="2016" w:type="dxa"/>
          </w:tcPr>
          <w:p w14:paraId="24BDF80F" w14:textId="65943E8C"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12</w:t>
            </w:r>
          </w:p>
        </w:tc>
        <w:tc>
          <w:tcPr>
            <w:tcW w:w="6192" w:type="dxa"/>
          </w:tcPr>
          <w:p w14:paraId="26E21A36" w14:textId="69C84079" w:rsidR="00B75055" w:rsidRPr="004D2BFF" w:rsidRDefault="005D3561" w:rsidP="004D2BFF">
            <w:pPr>
              <w:pStyle w:val="Normal-pool"/>
              <w:spacing w:before="40" w:after="40"/>
              <w:jc w:val="both"/>
              <w:rPr>
                <w:lang w:eastAsia="zh-CN"/>
              </w:rPr>
            </w:pPr>
            <w:r w:rsidRPr="004D2BFF">
              <w:rPr>
                <w:rFonts w:hint="eastAsia"/>
                <w:lang w:val="zh-CN" w:eastAsia="zh-CN"/>
              </w:rPr>
              <w:t>存在</w:t>
            </w:r>
            <w:r w:rsidR="00B75055" w:rsidRPr="004D2BFF">
              <w:rPr>
                <w:lang w:val="zh-CN" w:eastAsia="zh-CN"/>
              </w:rPr>
              <w:t>加强秘书处影响力</w:t>
            </w:r>
            <w:r w:rsidRPr="004D2BFF">
              <w:rPr>
                <w:rFonts w:hint="eastAsia"/>
                <w:lang w:val="zh-CN" w:eastAsia="zh-CN"/>
              </w:rPr>
              <w:t>的机会</w:t>
            </w:r>
            <w:r w:rsidR="00B75055" w:rsidRPr="004D2BFF">
              <w:rPr>
                <w:lang w:val="zh-CN" w:eastAsia="zh-CN"/>
              </w:rPr>
              <w:t>，包括将期望与现有的资源、行政程序以及与东道机构的隶属关系匹配，并制定信息管理战略。</w:t>
            </w:r>
          </w:p>
        </w:tc>
      </w:tr>
      <w:tr w:rsidR="00B75055" w:rsidRPr="00020F86" w14:paraId="25903477" w14:textId="77777777" w:rsidTr="00182F16">
        <w:trPr>
          <w:jc w:val="right"/>
        </w:trPr>
        <w:tc>
          <w:tcPr>
            <w:tcW w:w="2016" w:type="dxa"/>
          </w:tcPr>
          <w:p w14:paraId="674F7BA6" w14:textId="03306917"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13</w:t>
            </w:r>
          </w:p>
        </w:tc>
        <w:tc>
          <w:tcPr>
            <w:tcW w:w="6192" w:type="dxa"/>
          </w:tcPr>
          <w:p w14:paraId="6F478397" w14:textId="2B19806D" w:rsidR="00B75055" w:rsidRPr="004D2BFF" w:rsidRDefault="00B75055" w:rsidP="004D2BFF">
            <w:pPr>
              <w:pStyle w:val="Normal-pool"/>
              <w:spacing w:before="40" w:after="40"/>
              <w:jc w:val="both"/>
              <w:rPr>
                <w:lang w:eastAsia="zh-CN"/>
              </w:rPr>
            </w:pPr>
            <w:r w:rsidRPr="004D2BFF">
              <w:rPr>
                <w:lang w:val="zh-CN" w:eastAsia="zh-CN"/>
              </w:rPr>
              <w:t>需要进一步认识到生物多样性平台内技术支助单位的关键作用，例如在推出评估报告方面的关键作用，并需要使之正规化和</w:t>
            </w:r>
            <w:r w:rsidR="005D3561" w:rsidRPr="004D2BFF">
              <w:rPr>
                <w:rFonts w:hint="eastAsia"/>
                <w:lang w:val="zh-CN" w:eastAsia="zh-CN"/>
              </w:rPr>
              <w:t>获得</w:t>
            </w:r>
            <w:r w:rsidRPr="004D2BFF">
              <w:rPr>
                <w:lang w:val="zh-CN" w:eastAsia="zh-CN"/>
              </w:rPr>
              <w:t>更好的支持，确保技术支助单位更加持续地参与平台的工作。</w:t>
            </w:r>
          </w:p>
        </w:tc>
      </w:tr>
      <w:tr w:rsidR="00B75055" w:rsidRPr="00020F86" w14:paraId="761E6C0C" w14:textId="77777777" w:rsidTr="00182F16">
        <w:trPr>
          <w:jc w:val="right"/>
        </w:trPr>
        <w:tc>
          <w:tcPr>
            <w:tcW w:w="2016" w:type="dxa"/>
            <w:tcBorders>
              <w:bottom w:val="single" w:sz="12" w:space="0" w:color="auto"/>
            </w:tcBorders>
          </w:tcPr>
          <w:p w14:paraId="28396F68" w14:textId="733C3DDE"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14</w:t>
            </w:r>
          </w:p>
        </w:tc>
        <w:tc>
          <w:tcPr>
            <w:tcW w:w="6192" w:type="dxa"/>
            <w:tcBorders>
              <w:bottom w:val="single" w:sz="12" w:space="0" w:color="auto"/>
            </w:tcBorders>
          </w:tcPr>
          <w:p w14:paraId="3E73A8C5" w14:textId="3A595292" w:rsidR="00B75055" w:rsidRPr="004D2BFF" w:rsidRDefault="00B75055" w:rsidP="004D2BFF">
            <w:pPr>
              <w:pStyle w:val="Normal-pool"/>
              <w:spacing w:before="40" w:after="40"/>
              <w:jc w:val="both"/>
              <w:rPr>
                <w:lang w:eastAsia="zh-CN"/>
              </w:rPr>
            </w:pPr>
            <w:r w:rsidRPr="004D2BFF">
              <w:rPr>
                <w:lang w:val="zh-CN" w:eastAsia="zh-CN"/>
              </w:rPr>
              <w:t>生物多样性平台应制定关于国家联络人的作用和良好做法的全面指导意见</w:t>
            </w:r>
            <w:r w:rsidR="00073625">
              <w:rPr>
                <w:rFonts w:hint="eastAsia"/>
                <w:lang w:val="zh-CN" w:eastAsia="zh-CN"/>
              </w:rPr>
              <w:t>（</w:t>
            </w:r>
            <w:r w:rsidRPr="004D2BFF">
              <w:rPr>
                <w:lang w:val="zh-CN" w:eastAsia="zh-CN"/>
              </w:rPr>
              <w:t>同时允许各国</w:t>
            </w:r>
            <w:r w:rsidR="00073625">
              <w:rPr>
                <w:rFonts w:hint="eastAsia"/>
                <w:lang w:val="zh-CN" w:eastAsia="zh-CN"/>
              </w:rPr>
              <w:t>确</w:t>
            </w:r>
            <w:r w:rsidRPr="004D2BFF">
              <w:rPr>
                <w:lang w:val="zh-CN" w:eastAsia="zh-CN"/>
              </w:rPr>
              <w:t>立自己的</w:t>
            </w:r>
            <w:r w:rsidR="00073625">
              <w:rPr>
                <w:rFonts w:hint="eastAsia"/>
                <w:lang w:val="zh-CN" w:eastAsia="zh-CN"/>
              </w:rPr>
              <w:t>工作模式）</w:t>
            </w:r>
            <w:r w:rsidRPr="004D2BFF">
              <w:rPr>
                <w:lang w:val="zh-CN" w:eastAsia="zh-CN"/>
              </w:rPr>
              <w:t>，并为平台与国家联络人之间的交流以及国家联络人</w:t>
            </w:r>
            <w:r w:rsidR="000450BD">
              <w:rPr>
                <w:rFonts w:hint="eastAsia"/>
                <w:lang w:val="zh-CN" w:eastAsia="zh-CN"/>
              </w:rPr>
              <w:t>本身</w:t>
            </w:r>
            <w:r w:rsidRPr="004D2BFF">
              <w:rPr>
                <w:lang w:val="zh-CN" w:eastAsia="zh-CN"/>
              </w:rPr>
              <w:t>之间的互动建立专门的渠道。</w:t>
            </w:r>
          </w:p>
        </w:tc>
      </w:tr>
    </w:tbl>
    <w:p w14:paraId="482C96E3" w14:textId="77777777" w:rsidR="00537FD8" w:rsidRPr="004D2BFF" w:rsidRDefault="00537FD8">
      <w:pPr>
        <w:spacing w:after="0"/>
        <w:rPr>
          <w:rFonts w:ascii="Times New Roman" w:eastAsia="SimSun" w:hAnsi="Times New Roman"/>
          <w:sz w:val="20"/>
          <w:szCs w:val="20"/>
          <w:lang w:val="en-GB"/>
        </w:rPr>
      </w:pPr>
    </w:p>
    <w:tbl>
      <w:tblPr>
        <w:tblW w:w="8335" w:type="dxa"/>
        <w:jc w:val="right"/>
        <w:tblLayout w:type="fixed"/>
        <w:tblLook w:val="04A0" w:firstRow="1" w:lastRow="0" w:firstColumn="1" w:lastColumn="0" w:noHBand="0" w:noVBand="1"/>
      </w:tblPr>
      <w:tblGrid>
        <w:gridCol w:w="2047"/>
        <w:gridCol w:w="6288"/>
      </w:tblGrid>
      <w:tr w:rsidR="00B75055" w:rsidRPr="00020F86" w14:paraId="4CC1ED34" w14:textId="77777777" w:rsidTr="00182F16">
        <w:trPr>
          <w:tblHeader/>
          <w:jc w:val="right"/>
        </w:trPr>
        <w:tc>
          <w:tcPr>
            <w:tcW w:w="8208" w:type="dxa"/>
            <w:gridSpan w:val="2"/>
            <w:tcBorders>
              <w:top w:val="single" w:sz="4" w:space="0" w:color="auto"/>
              <w:bottom w:val="single" w:sz="12" w:space="0" w:color="auto"/>
            </w:tcBorders>
          </w:tcPr>
          <w:p w14:paraId="69B12AC0" w14:textId="36A7885F" w:rsidR="00B75055" w:rsidRPr="004D2BFF" w:rsidRDefault="00B75055" w:rsidP="004D2BFF">
            <w:pPr>
              <w:pStyle w:val="Normal-pool"/>
              <w:keepNext/>
              <w:keepLines/>
              <w:spacing w:before="40" w:after="40"/>
              <w:jc w:val="both"/>
              <w:rPr>
                <w:rFonts w:eastAsia="楷体"/>
                <w:iCs/>
                <w:lang w:val="zh-CN" w:eastAsia="zh-CN"/>
              </w:rPr>
            </w:pPr>
            <w:r w:rsidRPr="004D2BFF">
              <w:rPr>
                <w:rFonts w:eastAsia="KaiTi"/>
                <w:iCs/>
                <w:lang w:val="zh-CN" w:eastAsia="zh-CN"/>
              </w:rPr>
              <w:t>平台第一份工作方案的执行情况</w:t>
            </w:r>
          </w:p>
        </w:tc>
      </w:tr>
      <w:tr w:rsidR="00B75055" w:rsidRPr="00020F86" w14:paraId="50DE2AFA" w14:textId="77777777" w:rsidTr="00182F16">
        <w:trPr>
          <w:jc w:val="right"/>
        </w:trPr>
        <w:tc>
          <w:tcPr>
            <w:tcW w:w="2016" w:type="dxa"/>
            <w:tcBorders>
              <w:top w:val="single" w:sz="12" w:space="0" w:color="auto"/>
            </w:tcBorders>
          </w:tcPr>
          <w:p w14:paraId="46B5BB7B" w14:textId="352DF0B5"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15</w:t>
            </w:r>
          </w:p>
        </w:tc>
        <w:tc>
          <w:tcPr>
            <w:tcW w:w="6192" w:type="dxa"/>
            <w:tcBorders>
              <w:top w:val="single" w:sz="12" w:space="0" w:color="auto"/>
            </w:tcBorders>
          </w:tcPr>
          <w:p w14:paraId="44E6447C" w14:textId="556549F0" w:rsidR="00B75055" w:rsidRPr="004D2BFF" w:rsidRDefault="00B75055" w:rsidP="004D2BFF">
            <w:pPr>
              <w:pStyle w:val="Normal-pool"/>
              <w:spacing w:before="40" w:after="40"/>
              <w:jc w:val="both"/>
              <w:rPr>
                <w:lang w:eastAsia="zh-CN"/>
              </w:rPr>
            </w:pPr>
            <w:r w:rsidRPr="004D2BFF">
              <w:rPr>
                <w:lang w:val="zh-CN" w:eastAsia="zh-CN"/>
              </w:rPr>
              <w:t>生物多样性平台需要使工作方案的宏大目标和范围与预算和工作人员能力保持一致。全体会议负有为实现这些愿望提供相应的资源的重大责任。</w:t>
            </w:r>
          </w:p>
        </w:tc>
      </w:tr>
      <w:tr w:rsidR="00B75055" w:rsidRPr="00020F86" w14:paraId="3F101802" w14:textId="77777777" w:rsidTr="00182F16">
        <w:trPr>
          <w:jc w:val="right"/>
        </w:trPr>
        <w:tc>
          <w:tcPr>
            <w:tcW w:w="2016" w:type="dxa"/>
          </w:tcPr>
          <w:p w14:paraId="7623A22B" w14:textId="3E7814D7"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16</w:t>
            </w:r>
          </w:p>
        </w:tc>
        <w:tc>
          <w:tcPr>
            <w:tcW w:w="6192" w:type="dxa"/>
          </w:tcPr>
          <w:p w14:paraId="5011344C" w14:textId="56857B8D" w:rsidR="00B75055" w:rsidRPr="004D2BFF" w:rsidRDefault="00B75055" w:rsidP="004D2BFF">
            <w:pPr>
              <w:pStyle w:val="Normal-pool"/>
              <w:spacing w:before="40" w:after="40"/>
              <w:jc w:val="both"/>
              <w:rPr>
                <w:lang w:eastAsia="zh-CN"/>
              </w:rPr>
            </w:pPr>
            <w:r w:rsidRPr="004D2BFF">
              <w:rPr>
                <w:lang w:val="zh-CN" w:eastAsia="zh-CN"/>
              </w:rPr>
              <w:t>生物多样性平台需要采用更加着眼于整体的方法</w:t>
            </w:r>
            <w:r w:rsidR="005D3561" w:rsidRPr="004D2BFF">
              <w:rPr>
                <w:rFonts w:hint="eastAsia"/>
                <w:lang w:val="zh-CN" w:eastAsia="zh-CN"/>
              </w:rPr>
              <w:t>来进行评估</w:t>
            </w:r>
            <w:r w:rsidRPr="004D2BFF">
              <w:rPr>
                <w:lang w:val="zh-CN" w:eastAsia="zh-CN"/>
              </w:rPr>
              <w:t>，确保有关进程和产出有助于实现平台的以下目标：加强它作为一个科学</w:t>
            </w:r>
            <w:r w:rsidR="00074F8D">
              <w:rPr>
                <w:rFonts w:hint="eastAsia"/>
                <w:lang w:val="zh-CN" w:eastAsia="zh-CN"/>
              </w:rPr>
              <w:t>（</w:t>
            </w:r>
            <w:r w:rsidRPr="004D2BFF">
              <w:rPr>
                <w:lang w:val="zh-CN" w:eastAsia="zh-CN"/>
              </w:rPr>
              <w:t>知识</w:t>
            </w:r>
            <w:r w:rsidR="00074F8D">
              <w:rPr>
                <w:rFonts w:hint="eastAsia"/>
                <w:lang w:val="zh-CN" w:eastAsia="zh-CN"/>
              </w:rPr>
              <w:t>）</w:t>
            </w:r>
            <w:r w:rsidRPr="004D2BFF">
              <w:rPr>
                <w:lang w:val="zh-CN" w:eastAsia="zh-CN"/>
              </w:rPr>
              <w:t>与政策的衔接机制的作用，帮助处理生物多样性和生态系统退化问题，确保平台工作的可持续性。制定政策选择必须是评估</w:t>
            </w:r>
            <w:r w:rsidR="005D3561" w:rsidRPr="004D2BFF">
              <w:rPr>
                <w:rFonts w:hint="eastAsia"/>
                <w:lang w:val="zh-CN" w:eastAsia="zh-CN"/>
              </w:rPr>
              <w:t>的</w:t>
            </w:r>
            <w:r w:rsidRPr="004D2BFF">
              <w:rPr>
                <w:lang w:val="zh-CN" w:eastAsia="zh-CN"/>
              </w:rPr>
              <w:t>所有阶段</w:t>
            </w:r>
            <w:r w:rsidR="00074F8D">
              <w:rPr>
                <w:rFonts w:hint="eastAsia"/>
                <w:lang w:val="zh-CN" w:eastAsia="zh-CN"/>
              </w:rPr>
              <w:t>（</w:t>
            </w:r>
            <w:r w:rsidRPr="004D2BFF">
              <w:rPr>
                <w:lang w:val="zh-CN" w:eastAsia="zh-CN"/>
              </w:rPr>
              <w:t>实际上也是所有工作</w:t>
            </w:r>
            <w:r w:rsidR="00074F8D">
              <w:rPr>
                <w:rFonts w:hint="eastAsia"/>
                <w:lang w:val="zh-CN" w:eastAsia="zh-CN"/>
              </w:rPr>
              <w:t>）</w:t>
            </w:r>
            <w:r w:rsidRPr="004D2BFF">
              <w:rPr>
                <w:lang w:val="zh-CN" w:eastAsia="zh-CN"/>
              </w:rPr>
              <w:t>的依据。</w:t>
            </w:r>
          </w:p>
        </w:tc>
      </w:tr>
      <w:tr w:rsidR="00B75055" w:rsidRPr="00020F86" w14:paraId="01D9414D" w14:textId="77777777" w:rsidTr="00182F16">
        <w:trPr>
          <w:jc w:val="right"/>
        </w:trPr>
        <w:tc>
          <w:tcPr>
            <w:tcW w:w="2016" w:type="dxa"/>
          </w:tcPr>
          <w:p w14:paraId="6775DABE" w14:textId="1FC441B7"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17</w:t>
            </w:r>
          </w:p>
        </w:tc>
        <w:tc>
          <w:tcPr>
            <w:tcW w:w="6192" w:type="dxa"/>
          </w:tcPr>
          <w:p w14:paraId="2F5598F2" w14:textId="431D6446" w:rsidR="00B75055" w:rsidRPr="004D2BFF" w:rsidRDefault="00B75055" w:rsidP="004D2BFF">
            <w:pPr>
              <w:pStyle w:val="Normal-pool"/>
              <w:spacing w:before="40" w:after="40"/>
              <w:jc w:val="both"/>
              <w:rPr>
                <w:lang w:eastAsia="zh-CN"/>
              </w:rPr>
            </w:pPr>
            <w:r w:rsidRPr="004D2BFF">
              <w:rPr>
                <w:lang w:val="zh-CN" w:eastAsia="zh-CN"/>
              </w:rPr>
              <w:t>全体会议应设立一个有时限的工作队，审查评估工作现代化的方式，包括如何引导和促进有效参与，以及审查新的结构和工作方式</w:t>
            </w:r>
            <w:r w:rsidR="00074F8D">
              <w:rPr>
                <w:rFonts w:hint="eastAsia"/>
                <w:lang w:val="zh-CN" w:eastAsia="zh-CN"/>
              </w:rPr>
              <w:t>（</w:t>
            </w:r>
            <w:r w:rsidRPr="004D2BFF">
              <w:rPr>
                <w:lang w:val="zh-CN" w:eastAsia="zh-CN"/>
              </w:rPr>
              <w:t>包括通过数码手段</w:t>
            </w:r>
            <w:r w:rsidR="00074F8D">
              <w:rPr>
                <w:rFonts w:hint="eastAsia"/>
                <w:lang w:val="zh-CN" w:eastAsia="zh-CN"/>
              </w:rPr>
              <w:t>）</w:t>
            </w:r>
            <w:r w:rsidRPr="004D2BFF">
              <w:rPr>
                <w:lang w:val="zh-CN" w:eastAsia="zh-CN"/>
              </w:rPr>
              <w:t>。</w:t>
            </w:r>
          </w:p>
        </w:tc>
      </w:tr>
      <w:tr w:rsidR="00B75055" w:rsidRPr="00020F86" w14:paraId="601C4002" w14:textId="77777777" w:rsidTr="00182F16">
        <w:trPr>
          <w:jc w:val="right"/>
        </w:trPr>
        <w:tc>
          <w:tcPr>
            <w:tcW w:w="2016" w:type="dxa"/>
          </w:tcPr>
          <w:p w14:paraId="06AAE218" w14:textId="4719D981"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18</w:t>
            </w:r>
          </w:p>
        </w:tc>
        <w:tc>
          <w:tcPr>
            <w:tcW w:w="6192" w:type="dxa"/>
          </w:tcPr>
          <w:p w14:paraId="64B07242" w14:textId="599CB981" w:rsidR="00B75055" w:rsidRPr="004D2BFF" w:rsidRDefault="00B75055" w:rsidP="004D2BFF">
            <w:pPr>
              <w:pStyle w:val="Normal-pool"/>
              <w:spacing w:before="40" w:after="40"/>
              <w:jc w:val="both"/>
              <w:rPr>
                <w:lang w:eastAsia="zh-CN"/>
              </w:rPr>
            </w:pPr>
            <w:r w:rsidRPr="004D2BFF">
              <w:rPr>
                <w:lang w:val="zh-CN" w:eastAsia="zh-CN"/>
              </w:rPr>
              <w:t>生物多样性平台需要审查</w:t>
            </w:r>
            <w:r w:rsidR="00074F8D">
              <w:rPr>
                <w:rFonts w:hint="eastAsia"/>
                <w:lang w:val="zh-CN" w:eastAsia="zh-CN"/>
              </w:rPr>
              <w:t>其</w:t>
            </w:r>
            <w:r w:rsidRPr="004D2BFF">
              <w:rPr>
                <w:lang w:val="zh-CN" w:eastAsia="zh-CN"/>
              </w:rPr>
              <w:t>政策支持职能和履行这一职能的方式。</w:t>
            </w:r>
          </w:p>
        </w:tc>
      </w:tr>
      <w:tr w:rsidR="00B75055" w:rsidRPr="00020F86" w14:paraId="029D8A72" w14:textId="77777777" w:rsidTr="00182F16">
        <w:trPr>
          <w:jc w:val="right"/>
        </w:trPr>
        <w:tc>
          <w:tcPr>
            <w:tcW w:w="2016" w:type="dxa"/>
          </w:tcPr>
          <w:p w14:paraId="36D068D0" w14:textId="45BA0367"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19</w:t>
            </w:r>
          </w:p>
        </w:tc>
        <w:tc>
          <w:tcPr>
            <w:tcW w:w="6192" w:type="dxa"/>
          </w:tcPr>
          <w:p w14:paraId="7451D677" w14:textId="6C856F2A" w:rsidR="00B75055" w:rsidRPr="004D2BFF" w:rsidRDefault="00B75055" w:rsidP="004D2BFF">
            <w:pPr>
              <w:pStyle w:val="Normal-pool"/>
              <w:spacing w:before="40" w:after="40"/>
              <w:jc w:val="both"/>
              <w:rPr>
                <w:lang w:eastAsia="zh-CN"/>
              </w:rPr>
            </w:pPr>
            <w:r w:rsidRPr="004D2BFF">
              <w:rPr>
                <w:lang w:val="zh-CN" w:eastAsia="zh-CN"/>
              </w:rPr>
              <w:t>生物多样性平台需要加强</w:t>
            </w:r>
            <w:r w:rsidR="00074F8D">
              <w:rPr>
                <w:rFonts w:hint="eastAsia"/>
                <w:lang w:val="zh-CN" w:eastAsia="zh-CN"/>
              </w:rPr>
              <w:t>其</w:t>
            </w:r>
            <w:r w:rsidRPr="004D2BFF">
              <w:rPr>
                <w:lang w:val="zh-CN" w:eastAsia="zh-CN"/>
              </w:rPr>
              <w:t>知识和数据工作，以填补空白，确保平台</w:t>
            </w:r>
            <w:r w:rsidR="005D3561" w:rsidRPr="004D2BFF">
              <w:rPr>
                <w:rFonts w:hint="eastAsia"/>
                <w:lang w:val="zh-CN" w:eastAsia="zh-CN"/>
              </w:rPr>
              <w:t>的</w:t>
            </w:r>
            <w:r w:rsidRPr="004D2BFF">
              <w:rPr>
                <w:lang w:val="zh-CN" w:eastAsia="zh-CN"/>
              </w:rPr>
              <w:t>工作是累积性的。</w:t>
            </w:r>
          </w:p>
        </w:tc>
      </w:tr>
      <w:tr w:rsidR="00B75055" w:rsidRPr="00020F86" w14:paraId="196DBD68" w14:textId="77777777" w:rsidTr="00182F16">
        <w:trPr>
          <w:jc w:val="right"/>
        </w:trPr>
        <w:tc>
          <w:tcPr>
            <w:tcW w:w="2016" w:type="dxa"/>
          </w:tcPr>
          <w:p w14:paraId="70D4EA96" w14:textId="0C216295"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20</w:t>
            </w:r>
          </w:p>
        </w:tc>
        <w:tc>
          <w:tcPr>
            <w:tcW w:w="6192" w:type="dxa"/>
          </w:tcPr>
          <w:p w14:paraId="33387F05" w14:textId="548D028C" w:rsidR="00B75055" w:rsidRPr="004D2BFF" w:rsidRDefault="00B75055" w:rsidP="004D2BFF">
            <w:pPr>
              <w:pStyle w:val="Normal-pool"/>
              <w:spacing w:before="40" w:after="40"/>
              <w:jc w:val="both"/>
              <w:rPr>
                <w:lang w:eastAsia="zh-CN"/>
              </w:rPr>
            </w:pPr>
            <w:r w:rsidRPr="004D2BFF">
              <w:rPr>
                <w:lang w:val="zh-CN" w:eastAsia="zh-CN"/>
              </w:rPr>
              <w:t>应继续并加强能力建设职能，促进生物多样性平台的可持续性和长期影响。这一职能应根据目标受众</w:t>
            </w:r>
            <w:r w:rsidR="00074F8D">
              <w:rPr>
                <w:rFonts w:hint="eastAsia"/>
                <w:lang w:val="zh-CN" w:eastAsia="zh-CN"/>
              </w:rPr>
              <w:t>（</w:t>
            </w:r>
            <w:r w:rsidRPr="004D2BFF">
              <w:rPr>
                <w:lang w:val="zh-CN" w:eastAsia="zh-CN"/>
              </w:rPr>
              <w:t>例如决策者和从业人员</w:t>
            </w:r>
            <w:r w:rsidR="00074F8D">
              <w:rPr>
                <w:rFonts w:hint="eastAsia"/>
                <w:lang w:val="zh-CN" w:eastAsia="zh-CN"/>
              </w:rPr>
              <w:t>）</w:t>
            </w:r>
            <w:r w:rsidRPr="004D2BFF">
              <w:rPr>
                <w:lang w:val="zh-CN" w:eastAsia="zh-CN"/>
              </w:rPr>
              <w:t>来制定，并是平台所有职能的一个组成部分。</w:t>
            </w:r>
          </w:p>
        </w:tc>
      </w:tr>
      <w:tr w:rsidR="00B75055" w:rsidRPr="00020F86" w14:paraId="10284CEA" w14:textId="77777777" w:rsidTr="000D40D1">
        <w:trPr>
          <w:jc w:val="right"/>
        </w:trPr>
        <w:tc>
          <w:tcPr>
            <w:tcW w:w="2016" w:type="dxa"/>
          </w:tcPr>
          <w:p w14:paraId="22080969" w14:textId="77CFB1A3"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21</w:t>
            </w:r>
          </w:p>
        </w:tc>
        <w:tc>
          <w:tcPr>
            <w:tcW w:w="6192" w:type="dxa"/>
          </w:tcPr>
          <w:p w14:paraId="295DD7B0" w14:textId="75D49F66" w:rsidR="00B75055" w:rsidRPr="004D2BFF" w:rsidRDefault="00B75055" w:rsidP="004D2BFF">
            <w:pPr>
              <w:pStyle w:val="Normal-pool"/>
              <w:spacing w:before="40" w:after="40"/>
              <w:jc w:val="both"/>
              <w:rPr>
                <w:lang w:eastAsia="zh-CN"/>
              </w:rPr>
            </w:pPr>
            <w:r w:rsidRPr="004D2BFF">
              <w:rPr>
                <w:lang w:val="zh-CN" w:eastAsia="zh-CN"/>
              </w:rPr>
              <w:t>生物多样性平台应继续努力在所有工作中采纳土著和地方知识及其他知识系统。</w:t>
            </w:r>
          </w:p>
        </w:tc>
      </w:tr>
      <w:tr w:rsidR="00B75055" w:rsidRPr="00020F86" w14:paraId="54962146" w14:textId="77777777" w:rsidTr="000D40D1">
        <w:trPr>
          <w:jc w:val="right"/>
        </w:trPr>
        <w:tc>
          <w:tcPr>
            <w:tcW w:w="2016" w:type="dxa"/>
            <w:tcBorders>
              <w:bottom w:val="single" w:sz="12" w:space="0" w:color="000000"/>
            </w:tcBorders>
          </w:tcPr>
          <w:p w14:paraId="67E11AED" w14:textId="75DEAD4D"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22</w:t>
            </w:r>
          </w:p>
        </w:tc>
        <w:tc>
          <w:tcPr>
            <w:tcW w:w="6192" w:type="dxa"/>
            <w:tcBorders>
              <w:bottom w:val="single" w:sz="12" w:space="0" w:color="000000"/>
            </w:tcBorders>
          </w:tcPr>
          <w:p w14:paraId="41D2F1E1" w14:textId="6EB75D83" w:rsidR="00B75055" w:rsidRPr="004D2BFF" w:rsidRDefault="00D83DEF" w:rsidP="004D2BFF">
            <w:pPr>
              <w:pStyle w:val="Normal-pool"/>
              <w:spacing w:before="40" w:after="40"/>
              <w:jc w:val="both"/>
              <w:rPr>
                <w:lang w:eastAsia="zh-CN"/>
              </w:rPr>
            </w:pPr>
            <w:r w:rsidRPr="004D2BFF">
              <w:rPr>
                <w:lang w:val="zh-CN" w:eastAsia="zh-CN"/>
              </w:rPr>
              <w:t>应迅速审查</w:t>
            </w:r>
            <w:r w:rsidR="005D3561" w:rsidRPr="004D2BFF">
              <w:rPr>
                <w:rFonts w:hint="eastAsia"/>
                <w:lang w:val="zh-CN" w:eastAsia="zh-CN"/>
              </w:rPr>
              <w:t>现有形式的</w:t>
            </w:r>
            <w:r w:rsidR="005D3561" w:rsidRPr="004D2BFF">
              <w:rPr>
                <w:lang w:val="zh-CN" w:eastAsia="zh-CN"/>
              </w:rPr>
              <w:t>土著和地方知识工作队</w:t>
            </w:r>
            <w:r w:rsidRPr="004D2BFF">
              <w:rPr>
                <w:lang w:val="zh-CN" w:eastAsia="zh-CN"/>
              </w:rPr>
              <w:t>。</w:t>
            </w:r>
          </w:p>
        </w:tc>
      </w:tr>
    </w:tbl>
    <w:p w14:paraId="71A57029" w14:textId="77777777" w:rsidR="00537FD8" w:rsidRPr="004D2BFF" w:rsidRDefault="00537FD8">
      <w:pPr>
        <w:spacing w:after="0"/>
        <w:rPr>
          <w:rFonts w:ascii="Times New Roman" w:eastAsia="SimSun" w:hAnsi="Times New Roman"/>
          <w:sz w:val="20"/>
          <w:szCs w:val="20"/>
          <w:lang w:val="en-GB"/>
        </w:rPr>
      </w:pPr>
    </w:p>
    <w:tbl>
      <w:tblPr>
        <w:tblW w:w="8335" w:type="dxa"/>
        <w:jc w:val="right"/>
        <w:tblLayout w:type="fixed"/>
        <w:tblLook w:val="04A0" w:firstRow="1" w:lastRow="0" w:firstColumn="1" w:lastColumn="0" w:noHBand="0" w:noVBand="1"/>
      </w:tblPr>
      <w:tblGrid>
        <w:gridCol w:w="2047"/>
        <w:gridCol w:w="6288"/>
      </w:tblGrid>
      <w:tr w:rsidR="00B75055" w:rsidRPr="00020F86" w14:paraId="5FB6BBCA" w14:textId="77777777" w:rsidTr="000D40D1">
        <w:trPr>
          <w:tblHeader/>
          <w:jc w:val="right"/>
        </w:trPr>
        <w:tc>
          <w:tcPr>
            <w:tcW w:w="8208" w:type="dxa"/>
            <w:gridSpan w:val="2"/>
            <w:tcBorders>
              <w:top w:val="single" w:sz="4" w:space="0" w:color="auto"/>
              <w:bottom w:val="single" w:sz="12" w:space="0" w:color="auto"/>
            </w:tcBorders>
          </w:tcPr>
          <w:p w14:paraId="4A98B724" w14:textId="7B9671FF" w:rsidR="00B75055" w:rsidRPr="004D2BFF" w:rsidRDefault="00B75055" w:rsidP="004D2BFF">
            <w:pPr>
              <w:pStyle w:val="Normal-pool"/>
              <w:keepNext/>
              <w:keepLines/>
              <w:spacing w:before="40" w:after="40"/>
              <w:jc w:val="both"/>
              <w:rPr>
                <w:i/>
              </w:rPr>
            </w:pPr>
            <w:r w:rsidRPr="004D2BFF">
              <w:rPr>
                <w:rFonts w:eastAsia="KaiTi"/>
                <w:iCs/>
                <w:lang w:val="zh-CN" w:eastAsia="zh-CN"/>
              </w:rPr>
              <w:t>预算和财务安排</w:t>
            </w:r>
          </w:p>
        </w:tc>
      </w:tr>
      <w:tr w:rsidR="00B75055" w:rsidRPr="00020F86" w14:paraId="09234A44" w14:textId="77777777" w:rsidTr="000D40D1">
        <w:trPr>
          <w:jc w:val="right"/>
        </w:trPr>
        <w:tc>
          <w:tcPr>
            <w:tcW w:w="2016" w:type="dxa"/>
            <w:tcBorders>
              <w:top w:val="single" w:sz="12" w:space="0" w:color="auto"/>
            </w:tcBorders>
          </w:tcPr>
          <w:p w14:paraId="004F1AD0" w14:textId="7F37CC23"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23</w:t>
            </w:r>
          </w:p>
        </w:tc>
        <w:tc>
          <w:tcPr>
            <w:tcW w:w="6192" w:type="dxa"/>
            <w:tcBorders>
              <w:top w:val="single" w:sz="12" w:space="0" w:color="auto"/>
            </w:tcBorders>
          </w:tcPr>
          <w:p w14:paraId="75C45CA6" w14:textId="71FCF046" w:rsidR="00B75055" w:rsidRPr="004D2BFF" w:rsidRDefault="00B75055" w:rsidP="004D2BFF">
            <w:pPr>
              <w:pStyle w:val="Normal-pool"/>
              <w:spacing w:before="40" w:after="40"/>
              <w:jc w:val="both"/>
              <w:rPr>
                <w:lang w:eastAsia="zh-CN"/>
              </w:rPr>
            </w:pPr>
            <w:r w:rsidRPr="004D2BFF">
              <w:rPr>
                <w:lang w:val="zh-CN" w:eastAsia="zh-CN"/>
              </w:rPr>
              <w:t>年度承诺应与可靠的收入来源保持一致。商定的工作方案应与可用预算保持一致，在需要对工作方案</w:t>
            </w:r>
            <w:r w:rsidR="00027BFE" w:rsidRPr="004D2BFF">
              <w:rPr>
                <w:rFonts w:hint="eastAsia"/>
                <w:lang w:val="zh-CN" w:eastAsia="zh-CN"/>
              </w:rPr>
              <w:t>作出</w:t>
            </w:r>
            <w:r w:rsidRPr="004D2BFF">
              <w:rPr>
                <w:lang w:val="zh-CN" w:eastAsia="zh-CN"/>
              </w:rPr>
              <w:t>短期调整时，应酌情确定轻重缓急。</w:t>
            </w:r>
          </w:p>
        </w:tc>
      </w:tr>
      <w:tr w:rsidR="00B75055" w:rsidRPr="00020F86" w14:paraId="7EEDB8F3" w14:textId="77777777" w:rsidTr="000D40D1">
        <w:trPr>
          <w:jc w:val="right"/>
        </w:trPr>
        <w:tc>
          <w:tcPr>
            <w:tcW w:w="2016" w:type="dxa"/>
          </w:tcPr>
          <w:p w14:paraId="29E4BB3E" w14:textId="1A9F6795"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24</w:t>
            </w:r>
          </w:p>
        </w:tc>
        <w:tc>
          <w:tcPr>
            <w:tcW w:w="6192" w:type="dxa"/>
          </w:tcPr>
          <w:p w14:paraId="46EFF744" w14:textId="161787F4" w:rsidR="00B75055" w:rsidRPr="004D2BFF" w:rsidRDefault="00B75055" w:rsidP="004D2BFF">
            <w:pPr>
              <w:pStyle w:val="Normal-pool"/>
              <w:spacing w:before="40" w:after="40"/>
              <w:jc w:val="both"/>
              <w:rPr>
                <w:lang w:eastAsia="zh-CN"/>
              </w:rPr>
            </w:pPr>
            <w:r w:rsidRPr="004D2BFF">
              <w:rPr>
                <w:lang w:val="zh-CN" w:eastAsia="zh-CN"/>
              </w:rPr>
              <w:t>生物多样性平台应设定应该维持的准备金数额。</w:t>
            </w:r>
          </w:p>
        </w:tc>
      </w:tr>
      <w:tr w:rsidR="00B75055" w:rsidRPr="00020F86" w14:paraId="3EA8CCFE" w14:textId="77777777" w:rsidTr="000D40D1">
        <w:trPr>
          <w:jc w:val="right"/>
        </w:trPr>
        <w:tc>
          <w:tcPr>
            <w:tcW w:w="2016" w:type="dxa"/>
          </w:tcPr>
          <w:p w14:paraId="00DD4CE6" w14:textId="7055852F"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25</w:t>
            </w:r>
          </w:p>
        </w:tc>
        <w:tc>
          <w:tcPr>
            <w:tcW w:w="6192" w:type="dxa"/>
          </w:tcPr>
          <w:p w14:paraId="44DBC887" w14:textId="3DE347DA" w:rsidR="00B75055" w:rsidRPr="004D2BFF" w:rsidRDefault="00B75055" w:rsidP="004D2BFF">
            <w:pPr>
              <w:pStyle w:val="Normal-pool"/>
              <w:spacing w:before="40" w:after="40"/>
              <w:jc w:val="both"/>
              <w:rPr>
                <w:lang w:eastAsia="zh-CN"/>
              </w:rPr>
            </w:pPr>
            <w:r w:rsidRPr="004D2BFF">
              <w:rPr>
                <w:lang w:val="zh-CN" w:eastAsia="zh-CN"/>
              </w:rPr>
              <w:t>生物多样性平台宜确定</w:t>
            </w:r>
            <w:r w:rsidR="005D3561" w:rsidRPr="004D2BFF">
              <w:rPr>
                <w:rFonts w:hint="eastAsia"/>
                <w:lang w:val="zh-CN" w:eastAsia="zh-CN"/>
              </w:rPr>
              <w:t>现有</w:t>
            </w:r>
            <w:r w:rsidRPr="004D2BFF">
              <w:rPr>
                <w:lang w:val="zh-CN" w:eastAsia="zh-CN"/>
              </w:rPr>
              <w:t>预算有多少可以分拨给新工作方案的不同组成部分。</w:t>
            </w:r>
          </w:p>
        </w:tc>
      </w:tr>
      <w:tr w:rsidR="00B75055" w:rsidRPr="00020F86" w14:paraId="567C20F4" w14:textId="77777777" w:rsidTr="000D40D1">
        <w:trPr>
          <w:jc w:val="right"/>
        </w:trPr>
        <w:tc>
          <w:tcPr>
            <w:tcW w:w="2016" w:type="dxa"/>
          </w:tcPr>
          <w:p w14:paraId="6CCD0B6E" w14:textId="1BE355E9"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26</w:t>
            </w:r>
          </w:p>
        </w:tc>
        <w:tc>
          <w:tcPr>
            <w:tcW w:w="6192" w:type="dxa"/>
          </w:tcPr>
          <w:p w14:paraId="113C6F07" w14:textId="74F59EC9" w:rsidR="00B75055" w:rsidRPr="004D2BFF" w:rsidRDefault="00B75055" w:rsidP="004D2BFF">
            <w:pPr>
              <w:pStyle w:val="Normal-pool"/>
              <w:spacing w:before="40" w:after="40"/>
              <w:jc w:val="both"/>
              <w:rPr>
                <w:lang w:eastAsia="zh-CN"/>
              </w:rPr>
            </w:pPr>
            <w:r w:rsidRPr="004D2BFF">
              <w:rPr>
                <w:lang w:val="zh-CN" w:eastAsia="zh-CN"/>
              </w:rPr>
              <w:t>生物多样性平台应在内部讨论</w:t>
            </w:r>
            <w:r w:rsidR="00027BFE" w:rsidRPr="004D2BFF">
              <w:rPr>
                <w:rFonts w:hint="eastAsia"/>
                <w:lang w:val="zh-CN" w:eastAsia="zh-CN"/>
              </w:rPr>
              <w:t>如何</w:t>
            </w:r>
            <w:r w:rsidR="00074F8D">
              <w:rPr>
                <w:rFonts w:hint="eastAsia"/>
                <w:lang w:val="zh-CN" w:eastAsia="zh-CN"/>
              </w:rPr>
              <w:t>使来自</w:t>
            </w:r>
            <w:r w:rsidRPr="004D2BFF">
              <w:rPr>
                <w:lang w:val="zh-CN" w:eastAsia="zh-CN"/>
              </w:rPr>
              <w:t>各国的收入</w:t>
            </w:r>
            <w:r w:rsidR="00074F8D">
              <w:rPr>
                <w:rFonts w:hint="eastAsia"/>
                <w:lang w:val="zh-CN" w:eastAsia="zh-CN"/>
              </w:rPr>
              <w:t>流规范</w:t>
            </w:r>
            <w:r w:rsidRPr="004D2BFF">
              <w:rPr>
                <w:lang w:val="zh-CN" w:eastAsia="zh-CN"/>
              </w:rPr>
              <w:t>化，特别是鉴于平台</w:t>
            </w:r>
            <w:r w:rsidR="00DF0BF9" w:rsidRPr="004D2BFF">
              <w:rPr>
                <w:rFonts w:hint="eastAsia"/>
                <w:lang w:val="zh-CN" w:eastAsia="zh-CN"/>
              </w:rPr>
              <w:t>因其</w:t>
            </w:r>
            <w:r w:rsidRPr="004D2BFF">
              <w:rPr>
                <w:lang w:val="zh-CN" w:eastAsia="zh-CN"/>
              </w:rPr>
              <w:t>政府间性质很难吸引到非政府资金。可以通过制订公式</w:t>
            </w:r>
            <w:r w:rsidR="00074F8D">
              <w:rPr>
                <w:rFonts w:hint="eastAsia"/>
                <w:lang w:val="zh-CN" w:eastAsia="zh-CN"/>
              </w:rPr>
              <w:t>（</w:t>
            </w:r>
            <w:r w:rsidRPr="004D2BFF">
              <w:rPr>
                <w:lang w:val="zh-CN" w:eastAsia="zh-CN"/>
              </w:rPr>
              <w:t>例如按国内生产总值或</w:t>
            </w:r>
            <w:r w:rsidR="00DF0BF9" w:rsidRPr="004D2BFF">
              <w:rPr>
                <w:rFonts w:hint="eastAsia"/>
                <w:lang w:val="zh-CN" w:eastAsia="zh-CN"/>
              </w:rPr>
              <w:t>结合</w:t>
            </w:r>
            <w:r w:rsidRPr="004D2BFF">
              <w:rPr>
                <w:lang w:val="zh-CN" w:eastAsia="zh-CN"/>
              </w:rPr>
              <w:t>国内</w:t>
            </w:r>
            <w:r w:rsidR="00074F8D" w:rsidRPr="003D46CA">
              <w:rPr>
                <w:lang w:val="zh-CN" w:eastAsia="zh-CN"/>
              </w:rPr>
              <w:t>生产总</w:t>
            </w:r>
            <w:r w:rsidRPr="004D2BFF">
              <w:rPr>
                <w:lang w:val="zh-CN" w:eastAsia="zh-CN"/>
              </w:rPr>
              <w:t>值与购买力平价</w:t>
            </w:r>
            <w:r w:rsidR="00027BFE" w:rsidRPr="004D2BFF">
              <w:rPr>
                <w:rFonts w:hint="eastAsia"/>
                <w:lang w:val="zh-CN" w:eastAsia="zh-CN"/>
              </w:rPr>
              <w:t>计算</w:t>
            </w:r>
            <w:r w:rsidR="00074F8D">
              <w:rPr>
                <w:rFonts w:hint="eastAsia"/>
                <w:lang w:val="zh-CN" w:eastAsia="zh-CN"/>
              </w:rPr>
              <w:t>）</w:t>
            </w:r>
            <w:r w:rsidRPr="004D2BFF">
              <w:rPr>
                <w:lang w:val="zh-CN" w:eastAsia="zh-CN"/>
              </w:rPr>
              <w:t>或荣誉认捐</w:t>
            </w:r>
            <w:r w:rsidR="00027BFE" w:rsidRPr="004D2BFF">
              <w:rPr>
                <w:rFonts w:hint="eastAsia"/>
                <w:lang w:val="zh-CN" w:eastAsia="zh-CN"/>
              </w:rPr>
              <w:t>来实现</w:t>
            </w:r>
            <w:r w:rsidRPr="004D2BFF">
              <w:rPr>
                <w:lang w:val="zh-CN" w:eastAsia="zh-CN"/>
              </w:rPr>
              <w:t>。</w:t>
            </w:r>
          </w:p>
        </w:tc>
      </w:tr>
      <w:tr w:rsidR="00B75055" w:rsidRPr="00020F86" w14:paraId="4406C87D" w14:textId="77777777" w:rsidTr="000D40D1">
        <w:trPr>
          <w:jc w:val="right"/>
        </w:trPr>
        <w:tc>
          <w:tcPr>
            <w:tcW w:w="2016" w:type="dxa"/>
          </w:tcPr>
          <w:p w14:paraId="7309206E" w14:textId="7B638C9B"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27</w:t>
            </w:r>
          </w:p>
        </w:tc>
        <w:tc>
          <w:tcPr>
            <w:tcW w:w="6192" w:type="dxa"/>
          </w:tcPr>
          <w:p w14:paraId="402E1C77" w14:textId="6D34A950" w:rsidR="00B75055" w:rsidRPr="004D2BFF" w:rsidRDefault="00B75055" w:rsidP="004D2BFF">
            <w:pPr>
              <w:pStyle w:val="Normal-pool"/>
              <w:spacing w:before="40" w:after="40"/>
              <w:jc w:val="both"/>
            </w:pPr>
            <w:r w:rsidRPr="004D2BFF">
              <w:rPr>
                <w:lang w:val="zh-CN" w:eastAsia="zh-CN"/>
              </w:rPr>
              <w:t>生物多样性平台应在年度财务报告制度中采用一系列关键的财务健康指标</w:t>
            </w:r>
            <w:r w:rsidR="00074F8D">
              <w:rPr>
                <w:rFonts w:hint="eastAsia"/>
                <w:lang w:val="zh-CN" w:eastAsia="zh-CN"/>
              </w:rPr>
              <w:t>（</w:t>
            </w:r>
            <w:r w:rsidRPr="004D2BFF">
              <w:rPr>
                <w:lang w:val="zh-CN" w:eastAsia="zh-CN"/>
              </w:rPr>
              <w:t>例如净资产、净营运比率、业务准备金率和方案效率比</w:t>
            </w:r>
            <w:r w:rsidR="00074F8D">
              <w:rPr>
                <w:rFonts w:hint="eastAsia"/>
                <w:lang w:val="zh-CN" w:eastAsia="zh-CN"/>
              </w:rPr>
              <w:t>）</w:t>
            </w:r>
            <w:r w:rsidRPr="004D2BFF">
              <w:rPr>
                <w:lang w:val="zh-CN" w:eastAsia="zh-CN"/>
              </w:rPr>
              <w:t>，并在年度财务审查中进行流动性评估，以创建财务</w:t>
            </w:r>
            <w:r w:rsidR="00027BFE" w:rsidRPr="004D2BFF">
              <w:rPr>
                <w:rFonts w:hint="eastAsia"/>
                <w:lang w:val="zh-CN" w:eastAsia="zh-CN"/>
              </w:rPr>
              <w:t>具有</w:t>
            </w:r>
            <w:r w:rsidRPr="004D2BFF">
              <w:rPr>
                <w:lang w:val="zh-CN" w:eastAsia="zh-CN"/>
              </w:rPr>
              <w:t>可持续性的文化。</w:t>
            </w:r>
            <w:proofErr w:type="spellStart"/>
            <w:r w:rsidRPr="004D2BFF">
              <w:rPr>
                <w:lang w:val="zh-CN"/>
              </w:rPr>
              <w:t>应为每一项指标订立适当的目标</w:t>
            </w:r>
            <w:proofErr w:type="spellEnd"/>
            <w:r w:rsidRPr="004D2BFF">
              <w:rPr>
                <w:lang w:val="zh-CN"/>
              </w:rPr>
              <w:t>。</w:t>
            </w:r>
          </w:p>
        </w:tc>
      </w:tr>
      <w:tr w:rsidR="00B75055" w:rsidRPr="00020F86" w14:paraId="3B5DE0AB" w14:textId="77777777" w:rsidTr="000D40D1">
        <w:trPr>
          <w:jc w:val="right"/>
        </w:trPr>
        <w:tc>
          <w:tcPr>
            <w:tcW w:w="2016" w:type="dxa"/>
          </w:tcPr>
          <w:p w14:paraId="53463348" w14:textId="351602A8"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28</w:t>
            </w:r>
          </w:p>
        </w:tc>
        <w:tc>
          <w:tcPr>
            <w:tcW w:w="6192" w:type="dxa"/>
          </w:tcPr>
          <w:p w14:paraId="472A431F" w14:textId="18505801" w:rsidR="00B75055" w:rsidRPr="004D2BFF" w:rsidRDefault="00B75055" w:rsidP="004D2BFF">
            <w:pPr>
              <w:pStyle w:val="Normal-pool"/>
              <w:spacing w:before="40" w:after="40"/>
              <w:jc w:val="both"/>
              <w:rPr>
                <w:lang w:eastAsia="zh-CN"/>
              </w:rPr>
            </w:pPr>
            <w:r w:rsidRPr="004D2BFF">
              <w:rPr>
                <w:lang w:val="zh-CN" w:eastAsia="zh-CN"/>
              </w:rPr>
              <w:t>生物多样性平台应订立一个</w:t>
            </w:r>
            <w:r w:rsidR="00074F8D">
              <w:rPr>
                <w:rFonts w:hint="eastAsia"/>
                <w:lang w:val="zh-CN" w:eastAsia="zh-CN"/>
              </w:rPr>
              <w:t>希望达到</w:t>
            </w:r>
            <w:r w:rsidRPr="004D2BFF">
              <w:rPr>
                <w:lang w:val="zh-CN" w:eastAsia="zh-CN"/>
              </w:rPr>
              <w:t>的目标，规定年度预算中有多少</w:t>
            </w:r>
            <w:r w:rsidR="00074F8D">
              <w:rPr>
                <w:rFonts w:hint="eastAsia"/>
                <w:lang w:val="zh-CN" w:eastAsia="zh-CN"/>
              </w:rPr>
              <w:t>应</w:t>
            </w:r>
            <w:r w:rsidRPr="004D2BFF">
              <w:rPr>
                <w:lang w:val="zh-CN" w:eastAsia="zh-CN"/>
              </w:rPr>
              <w:t>专门用于工作方案，多少</w:t>
            </w:r>
            <w:r w:rsidR="00074F8D">
              <w:rPr>
                <w:rFonts w:hint="eastAsia"/>
                <w:lang w:val="zh-CN" w:eastAsia="zh-CN"/>
              </w:rPr>
              <w:t>应</w:t>
            </w:r>
            <w:r w:rsidRPr="004D2BFF">
              <w:rPr>
                <w:lang w:val="zh-CN" w:eastAsia="zh-CN"/>
              </w:rPr>
              <w:t>用于平台的运行和管理职能：在理想情况下，</w:t>
            </w:r>
            <w:r w:rsidR="00DF0BF9" w:rsidRPr="004D2BFF">
              <w:rPr>
                <w:rFonts w:hint="eastAsia"/>
                <w:lang w:val="zh-CN" w:eastAsia="zh-CN"/>
              </w:rPr>
              <w:t>分配</w:t>
            </w:r>
            <w:r w:rsidRPr="004D2BFF">
              <w:rPr>
                <w:lang w:val="zh-CN" w:eastAsia="zh-CN"/>
              </w:rPr>
              <w:t>比例应为</w:t>
            </w:r>
            <w:r w:rsidRPr="004D2BFF">
              <w:rPr>
                <w:lang w:val="zh-CN" w:eastAsia="zh-CN"/>
              </w:rPr>
              <w:t>60%</w:t>
            </w:r>
            <w:r w:rsidR="00027BFE" w:rsidRPr="004D2BFF">
              <w:rPr>
                <w:lang w:val="zh-CN" w:eastAsia="zh-CN"/>
              </w:rPr>
              <w:t>:</w:t>
            </w:r>
            <w:r w:rsidRPr="004D2BFF">
              <w:rPr>
                <w:lang w:val="zh-CN" w:eastAsia="zh-CN"/>
              </w:rPr>
              <w:t>40%</w:t>
            </w:r>
            <w:r w:rsidRPr="004D2BFF">
              <w:rPr>
                <w:lang w:val="zh-CN" w:eastAsia="zh-CN"/>
              </w:rPr>
              <w:t>。</w:t>
            </w:r>
          </w:p>
        </w:tc>
      </w:tr>
      <w:tr w:rsidR="00B75055" w:rsidRPr="00020F86" w14:paraId="4EBCE6B3" w14:textId="77777777" w:rsidTr="000D40D1">
        <w:trPr>
          <w:jc w:val="right"/>
        </w:trPr>
        <w:tc>
          <w:tcPr>
            <w:tcW w:w="2016" w:type="dxa"/>
          </w:tcPr>
          <w:p w14:paraId="1B80C2E2" w14:textId="2870B3AF"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29</w:t>
            </w:r>
          </w:p>
        </w:tc>
        <w:tc>
          <w:tcPr>
            <w:tcW w:w="6192" w:type="dxa"/>
          </w:tcPr>
          <w:p w14:paraId="35C12BDF" w14:textId="4B89918A" w:rsidR="00B75055" w:rsidRPr="004D2BFF" w:rsidRDefault="00B75055" w:rsidP="004D2BFF">
            <w:pPr>
              <w:pStyle w:val="Normal-pool"/>
              <w:spacing w:before="40" w:after="40"/>
              <w:jc w:val="both"/>
              <w:rPr>
                <w:lang w:eastAsia="zh-CN"/>
              </w:rPr>
            </w:pPr>
            <w:r w:rsidRPr="004D2BFF">
              <w:rPr>
                <w:lang w:val="zh-CN" w:eastAsia="zh-CN"/>
              </w:rPr>
              <w:t>需要通过某种途径来处理科学界</w:t>
            </w:r>
            <w:r w:rsidR="00074F8D">
              <w:rPr>
                <w:rFonts w:hint="eastAsia"/>
                <w:lang w:val="zh-CN" w:eastAsia="zh-CN"/>
              </w:rPr>
              <w:t>（</w:t>
            </w:r>
            <w:r w:rsidRPr="004D2BFF">
              <w:rPr>
                <w:lang w:val="zh-CN" w:eastAsia="zh-CN"/>
              </w:rPr>
              <w:t>特别是得不到或很少得到</w:t>
            </w:r>
            <w:r w:rsidR="00074F8D">
              <w:rPr>
                <w:rFonts w:hint="eastAsia"/>
                <w:lang w:val="zh-CN" w:eastAsia="zh-CN"/>
              </w:rPr>
              <w:t>回报</w:t>
            </w:r>
            <w:r w:rsidRPr="004D2BFF">
              <w:rPr>
                <w:lang w:val="zh-CN" w:eastAsia="zh-CN"/>
              </w:rPr>
              <w:t>或认可的有经验评估人员</w:t>
            </w:r>
            <w:r w:rsidR="00074F8D">
              <w:rPr>
                <w:rFonts w:hint="eastAsia"/>
                <w:lang w:val="zh-CN" w:eastAsia="zh-CN"/>
              </w:rPr>
              <w:t>）</w:t>
            </w:r>
            <w:r w:rsidRPr="004D2BFF">
              <w:rPr>
                <w:lang w:val="zh-CN" w:eastAsia="zh-CN"/>
              </w:rPr>
              <w:t>可能</w:t>
            </w:r>
            <w:r w:rsidR="00027BFE" w:rsidRPr="004D2BFF">
              <w:rPr>
                <w:rFonts w:hint="eastAsia"/>
                <w:lang w:val="zh-CN" w:eastAsia="zh-CN"/>
              </w:rPr>
              <w:t>出现</w:t>
            </w:r>
            <w:r w:rsidR="00074F8D">
              <w:rPr>
                <w:rFonts w:hint="eastAsia"/>
                <w:lang w:val="zh-CN" w:eastAsia="zh-CN"/>
              </w:rPr>
              <w:t>懈怠</w:t>
            </w:r>
            <w:r w:rsidRPr="004D2BFF">
              <w:rPr>
                <w:lang w:val="zh-CN" w:eastAsia="zh-CN"/>
              </w:rPr>
              <w:t>的问题。生物多样性平台应跟踪实物捐助情况</w:t>
            </w:r>
            <w:r w:rsidR="00F04E12">
              <w:rPr>
                <w:rFonts w:hint="eastAsia"/>
                <w:lang w:val="zh-CN" w:eastAsia="zh-CN"/>
              </w:rPr>
              <w:t>（</w:t>
            </w:r>
            <w:r w:rsidRPr="004D2BFF">
              <w:rPr>
                <w:lang w:val="zh-CN" w:eastAsia="zh-CN"/>
              </w:rPr>
              <w:t>借调、科学家贡献时间</w:t>
            </w:r>
            <w:r w:rsidR="00F04E12">
              <w:rPr>
                <w:rFonts w:hint="eastAsia"/>
                <w:lang w:val="zh-CN" w:eastAsia="zh-CN"/>
              </w:rPr>
              <w:t>）</w:t>
            </w:r>
            <w:r w:rsidRPr="004D2BFF">
              <w:rPr>
                <w:lang w:val="zh-CN" w:eastAsia="zh-CN"/>
              </w:rPr>
              <w:t>和争取来的资金，并将其作为预算的一部分上报。</w:t>
            </w:r>
          </w:p>
        </w:tc>
      </w:tr>
      <w:tr w:rsidR="00B75055" w:rsidRPr="00020F86" w14:paraId="73E1E68F" w14:textId="77777777" w:rsidTr="000D40D1">
        <w:trPr>
          <w:jc w:val="right"/>
        </w:trPr>
        <w:tc>
          <w:tcPr>
            <w:tcW w:w="2016" w:type="dxa"/>
            <w:tcBorders>
              <w:bottom w:val="single" w:sz="12" w:space="0" w:color="000000"/>
            </w:tcBorders>
          </w:tcPr>
          <w:p w14:paraId="3FEB2EF4" w14:textId="06AA1373" w:rsidR="00B75055" w:rsidRPr="004D2BFF" w:rsidRDefault="00B75055" w:rsidP="004D2BFF">
            <w:pPr>
              <w:pStyle w:val="Normal-pool"/>
              <w:spacing w:before="40" w:after="40"/>
              <w:jc w:val="both"/>
            </w:pPr>
            <w:proofErr w:type="spellStart"/>
            <w:r w:rsidRPr="004D2BFF">
              <w:rPr>
                <w:lang w:val="zh-CN"/>
              </w:rPr>
              <w:t>建议</w:t>
            </w:r>
            <w:proofErr w:type="spellEnd"/>
            <w:r w:rsidRPr="004D2BFF">
              <w:rPr>
                <w:lang w:val="zh-CN"/>
              </w:rPr>
              <w:t xml:space="preserve"> 30</w:t>
            </w:r>
          </w:p>
        </w:tc>
        <w:tc>
          <w:tcPr>
            <w:tcW w:w="6192" w:type="dxa"/>
            <w:tcBorders>
              <w:bottom w:val="single" w:sz="12" w:space="0" w:color="000000"/>
            </w:tcBorders>
          </w:tcPr>
          <w:p w14:paraId="3C751CE2" w14:textId="7D8E50BB" w:rsidR="00B75055" w:rsidRPr="004D2BFF" w:rsidRDefault="00B75055" w:rsidP="004D2BFF">
            <w:pPr>
              <w:pStyle w:val="Normal-pool"/>
              <w:spacing w:before="40" w:after="40"/>
              <w:jc w:val="both"/>
              <w:rPr>
                <w:lang w:eastAsia="zh-CN"/>
              </w:rPr>
            </w:pPr>
            <w:r w:rsidRPr="004D2BFF">
              <w:rPr>
                <w:lang w:val="zh-CN" w:eastAsia="zh-CN"/>
              </w:rPr>
              <w:t>生物多样性平台的资金流显然要实现多样化，例如通过加强与基金会、养恤基金和私营部门的接触。但是，审查小组发现平台目前与私营</w:t>
            </w:r>
            <w:r w:rsidRPr="004D2BFF">
              <w:rPr>
                <w:lang w:val="zh-CN" w:eastAsia="zh-CN"/>
              </w:rPr>
              <w:t>/</w:t>
            </w:r>
            <w:r w:rsidRPr="004D2BFF">
              <w:rPr>
                <w:lang w:val="zh-CN" w:eastAsia="zh-CN"/>
              </w:rPr>
              <w:t>企业部门进行的接触仍然不够，</w:t>
            </w:r>
            <w:r w:rsidR="00F04E12">
              <w:rPr>
                <w:rFonts w:hint="eastAsia"/>
                <w:lang w:val="zh-CN" w:eastAsia="zh-CN"/>
              </w:rPr>
              <w:t>所以</w:t>
            </w:r>
            <w:r w:rsidRPr="004D2BFF">
              <w:rPr>
                <w:lang w:val="zh-CN" w:eastAsia="zh-CN"/>
              </w:rPr>
              <w:t>鼓励平台重新关注这一问题，以增强筹资潜力。这是执行秘书在发展主管和平台主席的支持下开展工作的一个重要领域。</w:t>
            </w:r>
          </w:p>
        </w:tc>
      </w:tr>
    </w:tbl>
    <w:p w14:paraId="5405B11F" w14:textId="77777777" w:rsidR="00652029" w:rsidRPr="004D2BFF" w:rsidRDefault="00652029">
      <w:pPr>
        <w:spacing w:after="0"/>
        <w:rPr>
          <w:rFonts w:ascii="Times New Roman" w:eastAsia="SimSun" w:hAnsi="Times New Roman"/>
          <w:sz w:val="20"/>
          <w:szCs w:val="20"/>
          <w:lang w:val="en-GB"/>
        </w:rPr>
      </w:pPr>
    </w:p>
    <w:tbl>
      <w:tblPr>
        <w:tblW w:w="8335" w:type="dxa"/>
        <w:jc w:val="right"/>
        <w:tblLayout w:type="fixed"/>
        <w:tblLook w:val="04A0" w:firstRow="1" w:lastRow="0" w:firstColumn="1" w:lastColumn="0" w:noHBand="0" w:noVBand="1"/>
      </w:tblPr>
      <w:tblGrid>
        <w:gridCol w:w="2047"/>
        <w:gridCol w:w="6288"/>
      </w:tblGrid>
      <w:tr w:rsidR="00B75055" w:rsidRPr="00020F86" w14:paraId="58138182" w14:textId="77777777" w:rsidTr="000D40D1">
        <w:trPr>
          <w:tblHeader/>
          <w:jc w:val="right"/>
        </w:trPr>
        <w:tc>
          <w:tcPr>
            <w:tcW w:w="8335" w:type="dxa"/>
            <w:gridSpan w:val="2"/>
            <w:tcBorders>
              <w:top w:val="single" w:sz="4" w:space="0" w:color="auto"/>
              <w:bottom w:val="single" w:sz="12" w:space="0" w:color="auto"/>
            </w:tcBorders>
          </w:tcPr>
          <w:p w14:paraId="554F238B" w14:textId="76DF9581" w:rsidR="00B75055" w:rsidRPr="004D2BFF" w:rsidRDefault="00B75055" w:rsidP="004D2BFF">
            <w:pPr>
              <w:pStyle w:val="Normal-pool"/>
              <w:keepNext/>
              <w:keepLines/>
              <w:spacing w:before="40" w:after="40"/>
              <w:jc w:val="both"/>
              <w:rPr>
                <w:i/>
              </w:rPr>
            </w:pPr>
            <w:r w:rsidRPr="004D2BFF">
              <w:rPr>
                <w:rFonts w:eastAsia="KaiTi"/>
                <w:iCs/>
                <w:lang w:val="zh-CN" w:eastAsia="zh-CN"/>
              </w:rPr>
              <w:t>加强影响力</w:t>
            </w:r>
          </w:p>
        </w:tc>
      </w:tr>
      <w:tr w:rsidR="005D4ECF" w:rsidRPr="00020F86" w14:paraId="1BB13299" w14:textId="77777777" w:rsidTr="000D40D1">
        <w:trPr>
          <w:jc w:val="right"/>
        </w:trPr>
        <w:tc>
          <w:tcPr>
            <w:tcW w:w="2047" w:type="dxa"/>
            <w:tcBorders>
              <w:top w:val="single" w:sz="12" w:space="0" w:color="auto"/>
            </w:tcBorders>
          </w:tcPr>
          <w:p w14:paraId="7F5C3549" w14:textId="315A512E" w:rsidR="005D4ECF" w:rsidRPr="004D2BFF" w:rsidRDefault="005D4ECF" w:rsidP="004D2BFF">
            <w:pPr>
              <w:pStyle w:val="Normal-pool"/>
              <w:spacing w:before="40" w:after="40"/>
              <w:jc w:val="both"/>
            </w:pPr>
            <w:proofErr w:type="spellStart"/>
            <w:r w:rsidRPr="004D2BFF">
              <w:rPr>
                <w:lang w:val="zh-CN"/>
              </w:rPr>
              <w:t>建议</w:t>
            </w:r>
            <w:proofErr w:type="spellEnd"/>
            <w:r w:rsidRPr="004D2BFF">
              <w:rPr>
                <w:lang w:val="zh-CN"/>
              </w:rPr>
              <w:t xml:space="preserve"> 31</w:t>
            </w:r>
          </w:p>
        </w:tc>
        <w:tc>
          <w:tcPr>
            <w:tcW w:w="6288" w:type="dxa"/>
            <w:tcBorders>
              <w:top w:val="single" w:sz="12" w:space="0" w:color="auto"/>
            </w:tcBorders>
          </w:tcPr>
          <w:p w14:paraId="0F75224A" w14:textId="647F1BE9" w:rsidR="005D4ECF" w:rsidRPr="004D2BFF" w:rsidRDefault="005D4ECF" w:rsidP="004D2BFF">
            <w:pPr>
              <w:pStyle w:val="Normal-pool"/>
              <w:spacing w:before="40" w:after="40"/>
              <w:jc w:val="both"/>
              <w:rPr>
                <w:lang w:eastAsia="zh-CN"/>
              </w:rPr>
            </w:pPr>
            <w:r w:rsidRPr="004D2BFF">
              <w:rPr>
                <w:lang w:val="zh-CN" w:eastAsia="zh-CN"/>
              </w:rPr>
              <w:t>更多获得电视和其他数字媒体的报道，</w:t>
            </w:r>
            <w:r w:rsidR="00027BFE" w:rsidRPr="004D2BFF">
              <w:rPr>
                <w:rFonts w:hint="eastAsia"/>
                <w:lang w:val="zh-CN" w:eastAsia="zh-CN"/>
              </w:rPr>
              <w:t>更多地</w:t>
            </w:r>
            <w:r w:rsidRPr="004D2BFF">
              <w:rPr>
                <w:lang w:val="zh-CN" w:eastAsia="zh-CN"/>
              </w:rPr>
              <w:t>在媒体上发表意见</w:t>
            </w:r>
            <w:r w:rsidR="00027BFE" w:rsidRPr="004D2BFF">
              <w:rPr>
                <w:rFonts w:hint="eastAsia"/>
                <w:lang w:val="zh-CN" w:eastAsia="zh-CN"/>
              </w:rPr>
              <w:t>以及</w:t>
            </w:r>
            <w:r w:rsidRPr="004D2BFF">
              <w:rPr>
                <w:lang w:val="zh-CN" w:eastAsia="zh-CN"/>
              </w:rPr>
              <w:t>平台发言人更加多元化，可以使宣传</w:t>
            </w:r>
            <w:r w:rsidR="00027BFE" w:rsidRPr="004D2BFF">
              <w:rPr>
                <w:rFonts w:hint="eastAsia"/>
                <w:lang w:val="zh-CN" w:eastAsia="zh-CN"/>
              </w:rPr>
              <w:t>工作</w:t>
            </w:r>
            <w:r w:rsidR="00DF0BF9" w:rsidRPr="004D2BFF">
              <w:rPr>
                <w:lang w:val="zh-CN" w:eastAsia="zh-CN"/>
              </w:rPr>
              <w:t>得到</w:t>
            </w:r>
            <w:r w:rsidRPr="004D2BFF">
              <w:rPr>
                <w:lang w:val="zh-CN" w:eastAsia="zh-CN"/>
              </w:rPr>
              <w:t>进一步改进。在今后因评估报告和生物多样性平台的其他产出进行的宣传活动中，有关议题的专家</w:t>
            </w:r>
            <w:r w:rsidR="00DF0BF9" w:rsidRPr="004D2BFF">
              <w:rPr>
                <w:lang w:val="zh-CN" w:eastAsia="zh-CN"/>
              </w:rPr>
              <w:t>应该是主要</w:t>
            </w:r>
            <w:r w:rsidR="00DF0BF9" w:rsidRPr="00F04E12">
              <w:rPr>
                <w:rFonts w:ascii="SimSun" w:hAnsi="SimSun"/>
                <w:lang w:val="zh-CN" w:eastAsia="zh-CN"/>
              </w:rPr>
              <w:t>“</w:t>
            </w:r>
            <w:r w:rsidR="00DF0BF9" w:rsidRPr="004D2BFF">
              <w:rPr>
                <w:lang w:val="zh-CN" w:eastAsia="zh-CN"/>
              </w:rPr>
              <w:t>面孔</w:t>
            </w:r>
            <w:r w:rsidR="00DF0BF9" w:rsidRPr="00F04E12">
              <w:rPr>
                <w:rFonts w:ascii="SimSun" w:hAnsi="SimSun"/>
                <w:lang w:val="zh-CN" w:eastAsia="zh-CN"/>
              </w:rPr>
              <w:t>”</w:t>
            </w:r>
            <w:r w:rsidRPr="004D2BFF">
              <w:rPr>
                <w:lang w:val="zh-CN" w:eastAsia="zh-CN"/>
              </w:rPr>
              <w:t>，因为他们往往最有能力来讨论成果和阐述政策和生物多样性管理可能涉及的问题，而且对区域评估而言，他们</w:t>
            </w:r>
            <w:r w:rsidR="006E354E">
              <w:rPr>
                <w:rFonts w:hint="eastAsia"/>
                <w:lang w:val="zh-CN" w:eastAsia="zh-CN"/>
              </w:rPr>
              <w:t>具有</w:t>
            </w:r>
            <w:r w:rsidRPr="006E354E">
              <w:rPr>
                <w:rFonts w:ascii="SimSun" w:hAnsi="SimSun"/>
                <w:lang w:val="zh-CN" w:eastAsia="zh-CN"/>
              </w:rPr>
              <w:t>“</w:t>
            </w:r>
            <w:r w:rsidRPr="004D2BFF">
              <w:rPr>
                <w:lang w:val="zh-CN" w:eastAsia="zh-CN"/>
              </w:rPr>
              <w:t>本地</w:t>
            </w:r>
            <w:r w:rsidR="006E354E" w:rsidRPr="004D2BFF">
              <w:rPr>
                <w:rFonts w:hint="eastAsia"/>
                <w:lang w:val="zh-CN" w:eastAsia="zh-CN"/>
              </w:rPr>
              <w:t>影响力</w:t>
            </w:r>
            <w:r w:rsidRPr="006E354E">
              <w:rPr>
                <w:rFonts w:ascii="SimSun" w:hAnsi="SimSun"/>
                <w:lang w:val="zh-CN" w:eastAsia="zh-CN"/>
              </w:rPr>
              <w:t>”</w:t>
            </w:r>
            <w:r w:rsidRPr="004D2BFF">
              <w:rPr>
                <w:lang w:val="zh-CN" w:eastAsia="zh-CN"/>
              </w:rPr>
              <w:t>。</w:t>
            </w:r>
            <w:r w:rsidR="00DF0BF9" w:rsidRPr="004D2BFF">
              <w:rPr>
                <w:lang w:val="zh-CN" w:eastAsia="zh-CN"/>
              </w:rPr>
              <w:t xml:space="preserve"> </w:t>
            </w:r>
          </w:p>
        </w:tc>
      </w:tr>
      <w:tr w:rsidR="005D4ECF" w:rsidRPr="00020F86" w14:paraId="7F8257FE" w14:textId="77777777" w:rsidTr="000D40D1">
        <w:trPr>
          <w:jc w:val="right"/>
        </w:trPr>
        <w:tc>
          <w:tcPr>
            <w:tcW w:w="2047" w:type="dxa"/>
          </w:tcPr>
          <w:p w14:paraId="77EED685" w14:textId="70E91E0F" w:rsidR="005D4ECF" w:rsidRPr="004D2BFF" w:rsidRDefault="005D4ECF" w:rsidP="004D2BFF">
            <w:pPr>
              <w:pStyle w:val="Normal-pool"/>
              <w:spacing w:before="40" w:after="40"/>
              <w:jc w:val="both"/>
            </w:pPr>
            <w:proofErr w:type="spellStart"/>
            <w:r w:rsidRPr="004D2BFF">
              <w:rPr>
                <w:lang w:val="zh-CN"/>
              </w:rPr>
              <w:t>建议</w:t>
            </w:r>
            <w:proofErr w:type="spellEnd"/>
            <w:r w:rsidRPr="004D2BFF">
              <w:rPr>
                <w:lang w:val="zh-CN"/>
              </w:rPr>
              <w:t xml:space="preserve"> 32</w:t>
            </w:r>
          </w:p>
        </w:tc>
        <w:tc>
          <w:tcPr>
            <w:tcW w:w="6288" w:type="dxa"/>
          </w:tcPr>
          <w:p w14:paraId="20A89C56" w14:textId="7B5EA098" w:rsidR="005D4ECF" w:rsidRPr="004D2BFF" w:rsidRDefault="005D4ECF" w:rsidP="004D2BFF">
            <w:pPr>
              <w:pStyle w:val="Normal-pool"/>
              <w:spacing w:before="40" w:after="40"/>
              <w:jc w:val="both"/>
              <w:rPr>
                <w:lang w:eastAsia="zh-CN"/>
              </w:rPr>
            </w:pPr>
            <w:r w:rsidRPr="004D2BFF">
              <w:rPr>
                <w:lang w:val="zh-CN" w:eastAsia="zh-CN"/>
              </w:rPr>
              <w:t>生物多样性平台需要让</w:t>
            </w:r>
            <w:r w:rsidR="00A92A40">
              <w:rPr>
                <w:rFonts w:hint="eastAsia"/>
                <w:lang w:val="zh-CN" w:eastAsia="zh-CN"/>
              </w:rPr>
              <w:t>其</w:t>
            </w:r>
            <w:r w:rsidRPr="004D2BFF">
              <w:rPr>
                <w:lang w:val="zh-CN" w:eastAsia="zh-CN"/>
              </w:rPr>
              <w:t>宣传推动实现平台的主要目标，即为决策工作提供证据，促成变革。</w:t>
            </w:r>
          </w:p>
        </w:tc>
      </w:tr>
      <w:tr w:rsidR="005D4ECF" w:rsidRPr="00020F86" w14:paraId="5E2F0285" w14:textId="77777777" w:rsidTr="000D40D1">
        <w:trPr>
          <w:jc w:val="right"/>
        </w:trPr>
        <w:tc>
          <w:tcPr>
            <w:tcW w:w="2047" w:type="dxa"/>
          </w:tcPr>
          <w:p w14:paraId="4676B9C9" w14:textId="3A33292D" w:rsidR="005D4ECF" w:rsidRPr="004D2BFF" w:rsidRDefault="005D4ECF" w:rsidP="004D2BFF">
            <w:pPr>
              <w:pStyle w:val="Normal-pool"/>
              <w:spacing w:before="40" w:after="40"/>
              <w:jc w:val="both"/>
            </w:pPr>
            <w:proofErr w:type="spellStart"/>
            <w:r w:rsidRPr="004D2BFF">
              <w:rPr>
                <w:lang w:val="zh-CN"/>
              </w:rPr>
              <w:t>建议</w:t>
            </w:r>
            <w:proofErr w:type="spellEnd"/>
            <w:r w:rsidRPr="004D2BFF">
              <w:rPr>
                <w:lang w:val="zh-CN"/>
              </w:rPr>
              <w:t xml:space="preserve"> 33</w:t>
            </w:r>
          </w:p>
        </w:tc>
        <w:tc>
          <w:tcPr>
            <w:tcW w:w="6288" w:type="dxa"/>
          </w:tcPr>
          <w:p w14:paraId="53C24071" w14:textId="7843D715" w:rsidR="005D4ECF" w:rsidRPr="004D2BFF" w:rsidRDefault="005D4ECF" w:rsidP="004D2BFF">
            <w:pPr>
              <w:pStyle w:val="Normal-pool"/>
              <w:spacing w:before="40" w:after="40"/>
              <w:jc w:val="both"/>
              <w:rPr>
                <w:lang w:eastAsia="zh-CN"/>
              </w:rPr>
            </w:pPr>
            <w:r w:rsidRPr="004D2BFF">
              <w:rPr>
                <w:lang w:val="zh-CN" w:eastAsia="zh-CN"/>
              </w:rPr>
              <w:t>生物多样性平台需要</w:t>
            </w:r>
            <w:r w:rsidR="00B63091" w:rsidRPr="004D2BFF">
              <w:rPr>
                <w:rFonts w:hint="eastAsia"/>
                <w:lang w:val="zh-CN" w:eastAsia="zh-CN"/>
              </w:rPr>
              <w:t>确定</w:t>
            </w:r>
            <w:r w:rsidRPr="004D2BFF">
              <w:rPr>
                <w:lang w:val="zh-CN" w:eastAsia="zh-CN"/>
              </w:rPr>
              <w:t>以更</w:t>
            </w:r>
            <w:r w:rsidR="00DF0BF9" w:rsidRPr="004D2BFF">
              <w:rPr>
                <w:rFonts w:hint="eastAsia"/>
                <w:lang w:val="zh-CN" w:eastAsia="zh-CN"/>
              </w:rPr>
              <w:t>加</w:t>
            </w:r>
            <w:r w:rsidRPr="004D2BFF">
              <w:rPr>
                <w:lang w:val="zh-CN" w:eastAsia="zh-CN"/>
              </w:rPr>
              <w:t>系统和更有战略性的方式地对政策产生影响的途径，同时确认要有资源才能以令人满意的方式完成这些任务，并确认</w:t>
            </w:r>
            <w:r w:rsidR="00A92A40">
              <w:rPr>
                <w:rFonts w:hint="eastAsia"/>
                <w:lang w:val="zh-CN" w:eastAsia="zh-CN"/>
              </w:rPr>
              <w:t>有</w:t>
            </w:r>
            <w:r w:rsidR="00A92A40" w:rsidRPr="006C0C2E">
              <w:rPr>
                <w:lang w:val="zh-CN" w:eastAsia="zh-CN"/>
              </w:rPr>
              <w:t>伙伴关系</w:t>
            </w:r>
            <w:r w:rsidRPr="004D2BFF">
              <w:rPr>
                <w:lang w:val="zh-CN" w:eastAsia="zh-CN"/>
              </w:rPr>
              <w:t>可以</w:t>
            </w:r>
            <w:r w:rsidR="00B63091" w:rsidRPr="004D2BFF">
              <w:rPr>
                <w:rFonts w:hint="eastAsia"/>
                <w:lang w:val="zh-CN" w:eastAsia="zh-CN"/>
              </w:rPr>
              <w:t>利用</w:t>
            </w:r>
            <w:r w:rsidRPr="004D2BFF">
              <w:rPr>
                <w:lang w:val="zh-CN" w:eastAsia="zh-CN"/>
              </w:rPr>
              <w:t>。</w:t>
            </w:r>
          </w:p>
        </w:tc>
      </w:tr>
      <w:tr w:rsidR="005D4ECF" w:rsidRPr="00020F86" w14:paraId="579FE6D1" w14:textId="77777777" w:rsidTr="000D40D1">
        <w:trPr>
          <w:jc w:val="right"/>
        </w:trPr>
        <w:tc>
          <w:tcPr>
            <w:tcW w:w="2047" w:type="dxa"/>
          </w:tcPr>
          <w:p w14:paraId="4C808F7E" w14:textId="57BF6369" w:rsidR="005D4ECF" w:rsidRPr="004D2BFF" w:rsidRDefault="005D4ECF" w:rsidP="004D2BFF">
            <w:pPr>
              <w:pStyle w:val="Normal-pool"/>
              <w:spacing w:before="40" w:after="40"/>
              <w:jc w:val="both"/>
            </w:pPr>
            <w:proofErr w:type="spellStart"/>
            <w:r w:rsidRPr="004D2BFF">
              <w:rPr>
                <w:lang w:val="zh-CN"/>
              </w:rPr>
              <w:t>建议</w:t>
            </w:r>
            <w:proofErr w:type="spellEnd"/>
            <w:r w:rsidRPr="004D2BFF">
              <w:rPr>
                <w:lang w:val="zh-CN"/>
              </w:rPr>
              <w:t xml:space="preserve"> 34</w:t>
            </w:r>
          </w:p>
        </w:tc>
        <w:tc>
          <w:tcPr>
            <w:tcW w:w="6288" w:type="dxa"/>
          </w:tcPr>
          <w:p w14:paraId="7B0DB32E" w14:textId="5FCEED62" w:rsidR="005D4ECF" w:rsidRPr="004D2BFF" w:rsidRDefault="005D4ECF" w:rsidP="004D2BFF">
            <w:pPr>
              <w:pStyle w:val="Normal-pool"/>
              <w:spacing w:before="40" w:after="40"/>
              <w:jc w:val="both"/>
              <w:rPr>
                <w:lang w:eastAsia="zh-CN"/>
              </w:rPr>
            </w:pPr>
            <w:r w:rsidRPr="004D2BFF">
              <w:rPr>
                <w:lang w:val="zh-CN" w:eastAsia="zh-CN"/>
              </w:rPr>
              <w:t>平台应与粮农组织、开发署、环境署和教科文组织合作，努力实现普遍成员制。</w:t>
            </w:r>
          </w:p>
        </w:tc>
      </w:tr>
      <w:tr w:rsidR="005D4ECF" w:rsidRPr="00020F86" w14:paraId="747AC345" w14:textId="77777777" w:rsidTr="000D40D1">
        <w:trPr>
          <w:jc w:val="right"/>
        </w:trPr>
        <w:tc>
          <w:tcPr>
            <w:tcW w:w="2047" w:type="dxa"/>
          </w:tcPr>
          <w:p w14:paraId="2C66CA8D" w14:textId="64559898" w:rsidR="005D4ECF" w:rsidRPr="004D2BFF" w:rsidRDefault="005D4ECF" w:rsidP="004D2BFF">
            <w:pPr>
              <w:pStyle w:val="Normal-pool"/>
              <w:spacing w:before="40" w:after="40"/>
              <w:jc w:val="both"/>
            </w:pPr>
            <w:proofErr w:type="spellStart"/>
            <w:r w:rsidRPr="004D2BFF">
              <w:rPr>
                <w:lang w:val="zh-CN"/>
              </w:rPr>
              <w:t>建议</w:t>
            </w:r>
            <w:proofErr w:type="spellEnd"/>
            <w:r w:rsidRPr="004D2BFF">
              <w:rPr>
                <w:lang w:val="zh-CN"/>
              </w:rPr>
              <w:t xml:space="preserve"> 35</w:t>
            </w:r>
          </w:p>
        </w:tc>
        <w:tc>
          <w:tcPr>
            <w:tcW w:w="6288" w:type="dxa"/>
          </w:tcPr>
          <w:p w14:paraId="7E7548E7" w14:textId="5D9F482C" w:rsidR="005D4ECF" w:rsidRPr="004D2BFF" w:rsidRDefault="005D4ECF" w:rsidP="004D2BFF">
            <w:pPr>
              <w:pStyle w:val="Normal-pool"/>
              <w:spacing w:before="40" w:after="40"/>
              <w:jc w:val="both"/>
              <w:rPr>
                <w:lang w:eastAsia="zh-CN"/>
              </w:rPr>
            </w:pPr>
            <w:r w:rsidRPr="004D2BFF">
              <w:rPr>
                <w:lang w:val="zh-CN" w:eastAsia="zh-CN"/>
              </w:rPr>
              <w:t>生物多样性平台应对</w:t>
            </w:r>
            <w:r w:rsidR="00A92A40">
              <w:rPr>
                <w:rFonts w:hint="eastAsia"/>
                <w:lang w:val="zh-CN" w:eastAsia="zh-CN"/>
              </w:rPr>
              <w:t>其</w:t>
            </w:r>
            <w:r w:rsidRPr="004D2BFF">
              <w:rPr>
                <w:lang w:val="zh-CN" w:eastAsia="zh-CN"/>
              </w:rPr>
              <w:t>结构、进程和产出进行定期审查和自我评价。</w:t>
            </w:r>
          </w:p>
        </w:tc>
      </w:tr>
      <w:tr w:rsidR="005D4ECF" w:rsidRPr="00020F86" w14:paraId="37DDB443" w14:textId="77777777" w:rsidTr="000D40D1">
        <w:trPr>
          <w:trHeight w:val="1136"/>
          <w:jc w:val="right"/>
        </w:trPr>
        <w:tc>
          <w:tcPr>
            <w:tcW w:w="2047" w:type="dxa"/>
            <w:tcBorders>
              <w:bottom w:val="single" w:sz="12" w:space="0" w:color="000000"/>
            </w:tcBorders>
          </w:tcPr>
          <w:p w14:paraId="24A229ED" w14:textId="42CBFD2C" w:rsidR="005D4ECF" w:rsidRPr="004D2BFF" w:rsidRDefault="005D4ECF" w:rsidP="004D2BFF">
            <w:pPr>
              <w:pStyle w:val="Normal-pool"/>
              <w:spacing w:before="40" w:after="40"/>
              <w:jc w:val="both"/>
            </w:pPr>
            <w:proofErr w:type="spellStart"/>
            <w:r w:rsidRPr="004D2BFF">
              <w:rPr>
                <w:lang w:val="zh-CN"/>
              </w:rPr>
              <w:t>建议</w:t>
            </w:r>
            <w:proofErr w:type="spellEnd"/>
            <w:r w:rsidRPr="004D2BFF">
              <w:rPr>
                <w:lang w:val="zh-CN"/>
              </w:rPr>
              <w:t xml:space="preserve"> 36</w:t>
            </w:r>
          </w:p>
        </w:tc>
        <w:tc>
          <w:tcPr>
            <w:tcW w:w="6288" w:type="dxa"/>
            <w:tcBorders>
              <w:bottom w:val="single" w:sz="12" w:space="0" w:color="000000"/>
            </w:tcBorders>
          </w:tcPr>
          <w:p w14:paraId="7C2F2650" w14:textId="299E1E45" w:rsidR="005D4ECF" w:rsidRPr="004D2BFF" w:rsidRDefault="005D4ECF" w:rsidP="004D2BFF">
            <w:pPr>
              <w:pStyle w:val="Normal-pool"/>
              <w:spacing w:before="40" w:after="40"/>
              <w:jc w:val="both"/>
              <w:rPr>
                <w:lang w:eastAsia="zh-CN"/>
              </w:rPr>
            </w:pPr>
            <w:r w:rsidRPr="004D2BFF">
              <w:rPr>
                <w:lang w:val="zh-CN" w:eastAsia="zh-CN"/>
              </w:rPr>
              <w:t>生物多样性平台可以在下一个工作方案中，通过审查、更新和</w:t>
            </w:r>
            <w:r w:rsidR="00A92A40">
              <w:rPr>
                <w:rFonts w:hint="eastAsia"/>
                <w:lang w:val="zh-CN" w:eastAsia="zh-CN"/>
              </w:rPr>
              <w:t>（</w:t>
            </w:r>
            <w:r w:rsidRPr="004D2BFF">
              <w:rPr>
                <w:lang w:val="zh-CN" w:eastAsia="zh-CN"/>
              </w:rPr>
              <w:t>或</w:t>
            </w:r>
            <w:r w:rsidR="00A92A40">
              <w:rPr>
                <w:rFonts w:hint="eastAsia"/>
                <w:lang w:val="zh-CN" w:eastAsia="zh-CN"/>
              </w:rPr>
              <w:t>）</w:t>
            </w:r>
            <w:r w:rsidRPr="004D2BFF">
              <w:rPr>
                <w:lang w:val="zh-CN" w:eastAsia="zh-CN"/>
              </w:rPr>
              <w:t>阐明作为设计和</w:t>
            </w:r>
            <w:r w:rsidR="0023384B" w:rsidRPr="004D2BFF">
              <w:rPr>
                <w:rFonts w:hint="eastAsia"/>
                <w:lang w:val="zh-CN" w:eastAsia="zh-CN"/>
              </w:rPr>
              <w:t>实施</w:t>
            </w:r>
            <w:r w:rsidRPr="004D2BFF">
              <w:rPr>
                <w:lang w:val="zh-CN" w:eastAsia="zh-CN"/>
              </w:rPr>
              <w:t>平台的依据的变革逻辑或</w:t>
            </w:r>
            <w:r w:rsidRPr="00A92A40">
              <w:rPr>
                <w:rFonts w:ascii="SimSun" w:hAnsi="SimSun"/>
                <w:lang w:val="zh-CN" w:eastAsia="zh-CN"/>
              </w:rPr>
              <w:t>“</w:t>
            </w:r>
            <w:r w:rsidRPr="004D2BFF">
              <w:rPr>
                <w:lang w:val="zh-CN" w:eastAsia="zh-CN"/>
              </w:rPr>
              <w:t>变革理论</w:t>
            </w:r>
            <w:r w:rsidRPr="00A92A40">
              <w:rPr>
                <w:rFonts w:ascii="SimSun" w:hAnsi="SimSun"/>
                <w:lang w:val="zh-CN" w:eastAsia="zh-CN"/>
              </w:rPr>
              <w:t>”</w:t>
            </w:r>
            <w:r w:rsidRPr="004D2BFF">
              <w:rPr>
                <w:lang w:val="zh-CN" w:eastAsia="zh-CN"/>
              </w:rPr>
              <w:t>，来加强平台的战略设计和</w:t>
            </w:r>
            <w:r w:rsidR="0023384B" w:rsidRPr="004D2BFF">
              <w:rPr>
                <w:rFonts w:hint="eastAsia"/>
                <w:lang w:val="zh-CN" w:eastAsia="zh-CN"/>
              </w:rPr>
              <w:t>实施</w:t>
            </w:r>
            <w:r w:rsidRPr="004D2BFF">
              <w:rPr>
                <w:lang w:val="zh-CN" w:eastAsia="zh-CN"/>
              </w:rPr>
              <w:t>。为了协助进行风险管理，要特别注意</w:t>
            </w:r>
            <w:r w:rsidR="000D707B" w:rsidRPr="004D2BFF">
              <w:rPr>
                <w:lang w:val="zh-CN" w:eastAsia="zh-CN"/>
              </w:rPr>
              <w:t>需要</w:t>
            </w:r>
            <w:r w:rsidR="000D707B" w:rsidRPr="004D2BFF">
              <w:rPr>
                <w:rFonts w:hint="eastAsia"/>
                <w:lang w:val="zh-CN" w:eastAsia="zh-CN"/>
              </w:rPr>
              <w:t>有哪些</w:t>
            </w:r>
            <w:r w:rsidR="000D707B" w:rsidRPr="004D2BFF">
              <w:rPr>
                <w:lang w:val="zh-CN" w:eastAsia="zh-CN"/>
              </w:rPr>
              <w:t>先决条件和关键假设</w:t>
            </w:r>
            <w:r w:rsidR="000D707B" w:rsidRPr="004D2BFF">
              <w:rPr>
                <w:rFonts w:hint="eastAsia"/>
                <w:lang w:val="zh-CN" w:eastAsia="zh-CN"/>
              </w:rPr>
              <w:t>才能</w:t>
            </w:r>
            <w:r w:rsidRPr="004D2BFF">
              <w:rPr>
                <w:lang w:val="zh-CN" w:eastAsia="zh-CN"/>
              </w:rPr>
              <w:t>在产生预期或期望的影响方面取得进展和成功。</w:t>
            </w:r>
          </w:p>
        </w:tc>
      </w:tr>
    </w:tbl>
    <w:p w14:paraId="2347FEAD" w14:textId="10A80B55" w:rsidR="00396929" w:rsidRPr="00020F86" w:rsidRDefault="00396929" w:rsidP="00676C55">
      <w:pPr>
        <w:pStyle w:val="Normal-pool"/>
        <w:rPr>
          <w:lang w:val="en-US" w:eastAsia="zh-CN"/>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0D40D1" w:rsidRPr="00707912" w14:paraId="2475217A" w14:textId="77777777" w:rsidTr="00707912">
        <w:trPr>
          <w:jc w:val="center"/>
        </w:trPr>
        <w:tc>
          <w:tcPr>
            <w:tcW w:w="1897" w:type="dxa"/>
          </w:tcPr>
          <w:p w14:paraId="0B3B4CA3" w14:textId="77777777" w:rsidR="000D40D1" w:rsidRPr="00707912" w:rsidRDefault="000D40D1" w:rsidP="00707912">
            <w:pPr>
              <w:pStyle w:val="Normal-pool"/>
              <w:spacing w:before="520"/>
              <w:rPr>
                <w:sz w:val="24"/>
                <w:szCs w:val="24"/>
                <w:lang w:val="en-GB" w:eastAsia="zh-CN"/>
              </w:rPr>
            </w:pPr>
          </w:p>
        </w:tc>
        <w:tc>
          <w:tcPr>
            <w:tcW w:w="1897" w:type="dxa"/>
          </w:tcPr>
          <w:p w14:paraId="7CF7CC33" w14:textId="77777777" w:rsidR="000D40D1" w:rsidRPr="00707912" w:rsidRDefault="000D40D1" w:rsidP="00707912">
            <w:pPr>
              <w:pStyle w:val="Normal-pool"/>
              <w:spacing w:before="520"/>
              <w:rPr>
                <w:sz w:val="24"/>
                <w:szCs w:val="24"/>
                <w:lang w:val="en-GB" w:eastAsia="zh-CN"/>
              </w:rPr>
            </w:pPr>
          </w:p>
        </w:tc>
        <w:tc>
          <w:tcPr>
            <w:tcW w:w="1897" w:type="dxa"/>
            <w:tcBorders>
              <w:bottom w:val="single" w:sz="4" w:space="0" w:color="000000"/>
            </w:tcBorders>
          </w:tcPr>
          <w:p w14:paraId="4961A934" w14:textId="77777777" w:rsidR="000D40D1" w:rsidRPr="00707912" w:rsidRDefault="000D40D1" w:rsidP="00707912">
            <w:pPr>
              <w:pStyle w:val="Normal-pool"/>
              <w:spacing w:before="520"/>
              <w:rPr>
                <w:sz w:val="24"/>
                <w:szCs w:val="24"/>
                <w:lang w:val="en-GB" w:eastAsia="zh-CN"/>
              </w:rPr>
            </w:pPr>
          </w:p>
        </w:tc>
        <w:tc>
          <w:tcPr>
            <w:tcW w:w="1897" w:type="dxa"/>
          </w:tcPr>
          <w:p w14:paraId="42A5004A" w14:textId="77777777" w:rsidR="000D40D1" w:rsidRPr="00707912" w:rsidRDefault="000D40D1" w:rsidP="00707912">
            <w:pPr>
              <w:pStyle w:val="Normal-pool"/>
              <w:spacing w:before="520"/>
              <w:rPr>
                <w:sz w:val="24"/>
                <w:szCs w:val="24"/>
                <w:lang w:val="en-GB" w:eastAsia="zh-CN"/>
              </w:rPr>
            </w:pPr>
          </w:p>
        </w:tc>
        <w:tc>
          <w:tcPr>
            <w:tcW w:w="1898" w:type="dxa"/>
          </w:tcPr>
          <w:p w14:paraId="4F08ECE6" w14:textId="77777777" w:rsidR="000D40D1" w:rsidRPr="00707912" w:rsidRDefault="000D40D1" w:rsidP="00707912">
            <w:pPr>
              <w:pStyle w:val="Normal-pool"/>
              <w:spacing w:before="520"/>
              <w:rPr>
                <w:sz w:val="24"/>
                <w:szCs w:val="24"/>
                <w:lang w:val="en-GB" w:eastAsia="zh-CN"/>
              </w:rPr>
            </w:pPr>
          </w:p>
        </w:tc>
      </w:tr>
    </w:tbl>
    <w:p w14:paraId="19C772A7" w14:textId="77777777" w:rsidR="000D40D1" w:rsidRPr="00020F86" w:rsidRDefault="000D40D1" w:rsidP="00676C55">
      <w:pPr>
        <w:pStyle w:val="Normal-pool"/>
        <w:rPr>
          <w:lang w:eastAsia="zh-CN"/>
        </w:rPr>
      </w:pPr>
    </w:p>
    <w:sectPr w:rsidR="000D40D1" w:rsidRPr="00020F86" w:rsidSect="006E6722">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A7017" w14:textId="77777777" w:rsidR="0098586D" w:rsidRDefault="0098586D">
      <w:r>
        <w:separator/>
      </w:r>
    </w:p>
  </w:endnote>
  <w:endnote w:type="continuationSeparator" w:id="0">
    <w:p w14:paraId="0432202E" w14:textId="77777777" w:rsidR="0098586D" w:rsidRDefault="0098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KaiTi">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7AE34786" w:rsidR="002E5E78" w:rsidRPr="00707912" w:rsidRDefault="002E5E78">
    <w:pPr>
      <w:pStyle w:val="Footer"/>
      <w:rPr>
        <w:sz w:val="20"/>
        <w:szCs w:val="20"/>
      </w:rPr>
    </w:pPr>
    <w:r w:rsidRPr="00707912">
      <w:rPr>
        <w:rStyle w:val="PageNumber"/>
        <w:b/>
        <w:sz w:val="20"/>
        <w:szCs w:val="20"/>
      </w:rPr>
      <w:fldChar w:fldCharType="begin"/>
    </w:r>
    <w:r w:rsidRPr="00707912">
      <w:rPr>
        <w:rStyle w:val="PageNumber"/>
        <w:b/>
        <w:sz w:val="20"/>
        <w:szCs w:val="20"/>
      </w:rPr>
      <w:instrText xml:space="preserve"> PAGE </w:instrText>
    </w:r>
    <w:r w:rsidRPr="00707912">
      <w:rPr>
        <w:rStyle w:val="PageNumber"/>
        <w:b/>
        <w:sz w:val="20"/>
        <w:szCs w:val="20"/>
      </w:rPr>
      <w:fldChar w:fldCharType="separate"/>
    </w:r>
    <w:r w:rsidR="00622C20">
      <w:rPr>
        <w:rStyle w:val="PageNumber"/>
        <w:b/>
        <w:sz w:val="20"/>
        <w:szCs w:val="20"/>
      </w:rPr>
      <w:t>8</w:t>
    </w:r>
    <w:r w:rsidRPr="00707912">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504FC536" w:rsidR="002E5E78" w:rsidRPr="00707912" w:rsidRDefault="002E5E78" w:rsidP="00035EDE">
    <w:pPr>
      <w:pStyle w:val="Footer"/>
      <w:jc w:val="right"/>
      <w:rPr>
        <w:sz w:val="20"/>
        <w:szCs w:val="20"/>
      </w:rPr>
    </w:pPr>
    <w:r w:rsidRPr="00707912">
      <w:rPr>
        <w:rStyle w:val="PageNumber"/>
        <w:b/>
        <w:sz w:val="20"/>
        <w:szCs w:val="20"/>
      </w:rPr>
      <w:fldChar w:fldCharType="begin"/>
    </w:r>
    <w:r w:rsidRPr="00707912">
      <w:rPr>
        <w:rStyle w:val="PageNumber"/>
        <w:b/>
        <w:sz w:val="20"/>
        <w:szCs w:val="20"/>
      </w:rPr>
      <w:instrText xml:space="preserve"> PAGE </w:instrText>
    </w:r>
    <w:r w:rsidRPr="00707912">
      <w:rPr>
        <w:rStyle w:val="PageNumber"/>
        <w:b/>
        <w:sz w:val="20"/>
        <w:szCs w:val="20"/>
      </w:rPr>
      <w:fldChar w:fldCharType="separate"/>
    </w:r>
    <w:r w:rsidR="00622C20">
      <w:rPr>
        <w:rStyle w:val="PageNumber"/>
        <w:b/>
        <w:sz w:val="20"/>
        <w:szCs w:val="20"/>
      </w:rPr>
      <w:t>7</w:t>
    </w:r>
    <w:r w:rsidRPr="00707912">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6C3F4286" w:rsidR="002E5E78" w:rsidRPr="00707912" w:rsidRDefault="002E5E78" w:rsidP="00B03744">
    <w:pPr>
      <w:pStyle w:val="Normal-pool"/>
      <w:tabs>
        <w:tab w:val="clear" w:pos="1247"/>
        <w:tab w:val="clear" w:pos="1814"/>
        <w:tab w:val="clear" w:pos="2381"/>
        <w:tab w:val="clear" w:pos="2948"/>
        <w:tab w:val="clear" w:pos="3515"/>
        <w:tab w:val="clear" w:pos="4082"/>
        <w:tab w:val="left" w:pos="624"/>
      </w:tabs>
      <w:spacing w:before="60" w:after="120"/>
      <w:rPr>
        <w:b/>
      </w:rPr>
    </w:pPr>
    <w:r w:rsidRPr="00707912">
      <w:rPr>
        <w:b/>
      </w:rPr>
      <w:t>K1900323</w:t>
    </w:r>
    <w:r w:rsidRPr="00707912">
      <w:rPr>
        <w:b/>
      </w:rPr>
      <w:tab/>
      <w:t>2</w:t>
    </w:r>
    <w:r>
      <w:rPr>
        <w:b/>
      </w:rPr>
      <w:t>7</w:t>
    </w:r>
    <w:r w:rsidRPr="00707912">
      <w:rPr>
        <w:b/>
      </w:rPr>
      <w:t>0</w:t>
    </w:r>
    <w:r>
      <w:rPr>
        <w:b/>
      </w:rPr>
      <w:t>3</w:t>
    </w:r>
    <w:r w:rsidRPr="00707912">
      <w:rPr>
        <w:b/>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68EC" w14:textId="77777777" w:rsidR="0098586D" w:rsidRPr="00C9545E" w:rsidRDefault="0098586D" w:rsidP="00C9545E">
      <w:pPr>
        <w:spacing w:before="60" w:after="0" w:line="240" w:lineRule="auto"/>
        <w:ind w:left="624"/>
        <w:rPr>
          <w:rFonts w:ascii="Times New Roman" w:hAnsi="Times New Roman"/>
          <w:sz w:val="18"/>
          <w:szCs w:val="18"/>
        </w:rPr>
      </w:pPr>
      <w:r w:rsidRPr="00C9545E">
        <w:rPr>
          <w:rFonts w:ascii="Times New Roman" w:hAnsi="Times New Roman"/>
          <w:sz w:val="18"/>
          <w:szCs w:val="18"/>
        </w:rPr>
        <w:separator/>
      </w:r>
    </w:p>
  </w:footnote>
  <w:footnote w:type="continuationSeparator" w:id="0">
    <w:p w14:paraId="5CB578CD" w14:textId="77777777" w:rsidR="0098586D" w:rsidRDefault="0098586D">
      <w:r>
        <w:continuationSeparator/>
      </w:r>
    </w:p>
  </w:footnote>
  <w:footnote w:id="1">
    <w:p w14:paraId="3F5327F4" w14:textId="37953ECD" w:rsidR="002E5E78" w:rsidRPr="000D40D1" w:rsidRDefault="002E5E78" w:rsidP="00326BD4">
      <w:pPr>
        <w:pStyle w:val="NormalNonumber"/>
        <w:tabs>
          <w:tab w:val="left" w:pos="624"/>
        </w:tabs>
        <w:spacing w:before="20" w:after="40"/>
        <w:rPr>
          <w:sz w:val="18"/>
          <w:szCs w:val="18"/>
          <w:lang w:eastAsia="zh-CN"/>
        </w:rPr>
      </w:pPr>
      <w:r w:rsidRPr="00707912">
        <w:rPr>
          <w:vertAlign w:val="superscript"/>
          <w:lang w:val="zh-CN" w:eastAsia="zh-CN"/>
        </w:rPr>
        <w:t>*</w:t>
      </w:r>
      <w:r>
        <w:rPr>
          <w:lang w:val="zh-CN" w:eastAsia="zh-CN"/>
        </w:rPr>
        <w:t xml:space="preserve"> IPBES/7/1</w:t>
      </w:r>
      <w:r w:rsidR="00AF17EB">
        <w:rPr>
          <w:lang w:val="zh-CN" w:eastAsia="zh-CN"/>
        </w:rPr>
        <w:t>/Rev.1</w:t>
      </w:r>
      <w:r>
        <w:rPr>
          <w:rFonts w:hint="eastAsia"/>
          <w:lang w:val="zh-CN" w:eastAsia="zh-CN"/>
        </w:rPr>
        <w:t>。</w:t>
      </w:r>
    </w:p>
  </w:footnote>
  <w:footnote w:id="2">
    <w:p w14:paraId="056703AB" w14:textId="48F94872" w:rsidR="002E5E78" w:rsidRPr="00707912" w:rsidRDefault="002E5E78" w:rsidP="00707912">
      <w:pPr>
        <w:pStyle w:val="FootnoteText"/>
        <w:tabs>
          <w:tab w:val="left" w:pos="624"/>
        </w:tabs>
        <w:spacing w:after="40" w:line="240" w:lineRule="auto"/>
        <w:ind w:left="1260" w:hanging="60"/>
        <w:rPr>
          <w:rFonts w:ascii="Times New Roman" w:eastAsia="SimSun" w:hAnsi="Times New Roman"/>
          <w:spacing w:val="0"/>
          <w:w w:val="100"/>
          <w:kern w:val="0"/>
          <w:sz w:val="20"/>
        </w:rPr>
      </w:pPr>
      <w:r w:rsidRPr="00707912">
        <w:rPr>
          <w:rFonts w:ascii="Times New Roman" w:eastAsia="SimSun" w:hAnsi="Times New Roman"/>
          <w:spacing w:val="0"/>
          <w:w w:val="100"/>
          <w:kern w:val="0"/>
          <w:sz w:val="20"/>
          <w:lang w:val="zh-CN"/>
        </w:rPr>
        <w:tab/>
      </w:r>
      <w:r w:rsidRPr="00707912">
        <w:rPr>
          <w:rStyle w:val="FootnoteReference"/>
          <w:spacing w:val="0"/>
          <w:w w:val="100"/>
          <w:kern w:val="0"/>
          <w:position w:val="0"/>
          <w:szCs w:val="20"/>
          <w:lang w:val="zh-CN"/>
        </w:rPr>
        <w:footnoteRef/>
      </w:r>
      <w:r w:rsidRPr="00707912">
        <w:rPr>
          <w:rFonts w:ascii="Times New Roman" w:eastAsia="SimSun" w:hAnsi="Times New Roman"/>
          <w:spacing w:val="0"/>
          <w:w w:val="100"/>
          <w:kern w:val="0"/>
          <w:sz w:val="20"/>
          <w:lang w:val="zh-CN"/>
        </w:rPr>
        <w:t xml:space="preserve"> </w:t>
      </w:r>
      <w:r w:rsidRPr="00707912">
        <w:rPr>
          <w:rFonts w:ascii="Times New Roman" w:eastAsia="SimSun" w:hAnsi="Times New Roman"/>
          <w:spacing w:val="0"/>
          <w:w w:val="100"/>
          <w:kern w:val="0"/>
          <w:sz w:val="20"/>
          <w:lang w:val="zh-CN"/>
        </w:rPr>
        <w:t>生物多样性平台的职能是确定决策者需要的关键科学信息；及时定期对关于生物多样性和生态系统服务的知识进行评估；协助制订和执行政策；优先关注能力建设需求以加强科学与政策的衔接。</w:t>
      </w:r>
    </w:p>
  </w:footnote>
  <w:footnote w:id="3">
    <w:p w14:paraId="5FC54EB5" w14:textId="6369DD67" w:rsidR="002E5E78" w:rsidRPr="00707912" w:rsidRDefault="002E5E78" w:rsidP="00707912">
      <w:pPr>
        <w:pStyle w:val="FootnoteText"/>
        <w:tabs>
          <w:tab w:val="left" w:pos="624"/>
        </w:tabs>
        <w:spacing w:after="40" w:line="240" w:lineRule="auto"/>
        <w:ind w:left="1260" w:hanging="270"/>
        <w:rPr>
          <w:rFonts w:ascii="Times New Roman" w:eastAsia="SimSun" w:hAnsi="Times New Roman"/>
          <w:spacing w:val="0"/>
          <w:w w:val="100"/>
          <w:kern w:val="0"/>
          <w:sz w:val="20"/>
        </w:rPr>
      </w:pPr>
      <w:r>
        <w:rPr>
          <w:rFonts w:eastAsiaTheme="minorEastAsia"/>
          <w:lang w:val="zh-CN"/>
        </w:rPr>
        <w:tab/>
      </w:r>
      <w:r w:rsidRPr="00707912">
        <w:rPr>
          <w:rStyle w:val="FootnoteReference"/>
          <w:spacing w:val="0"/>
          <w:w w:val="100"/>
          <w:kern w:val="0"/>
          <w:position w:val="0"/>
          <w:szCs w:val="20"/>
          <w:lang w:val="zh-CN"/>
        </w:rPr>
        <w:footnoteRef/>
      </w:r>
      <w:r w:rsidRPr="00707912">
        <w:rPr>
          <w:rFonts w:ascii="Times New Roman" w:eastAsia="SimSun" w:hAnsi="Times New Roman"/>
          <w:spacing w:val="0"/>
          <w:w w:val="100"/>
          <w:kern w:val="0"/>
          <w:sz w:val="20"/>
          <w:lang w:val="zh-CN"/>
        </w:rPr>
        <w:t xml:space="preserve"> </w:t>
      </w:r>
      <w:r w:rsidRPr="00707912">
        <w:rPr>
          <w:rFonts w:ascii="Times New Roman" w:eastAsia="SimSun" w:hAnsi="Times New Roman"/>
          <w:spacing w:val="0"/>
          <w:w w:val="100"/>
          <w:kern w:val="0"/>
          <w:sz w:val="20"/>
          <w:lang w:val="zh-CN"/>
        </w:rPr>
        <w:t>例如：用网络工具来审查有关文献、使用机器学习方法和采用适应性更强的战略和系统来</w:t>
      </w:r>
      <w:r>
        <w:rPr>
          <w:rFonts w:ascii="Times New Roman" w:eastAsia="SimSun" w:hAnsi="Times New Roman"/>
          <w:spacing w:val="0"/>
          <w:w w:val="100"/>
          <w:kern w:val="0"/>
          <w:sz w:val="20"/>
          <w:lang w:val="zh-CN"/>
        </w:rPr>
        <w:br/>
      </w:r>
      <w:r w:rsidRPr="00707912">
        <w:rPr>
          <w:rFonts w:ascii="Times New Roman" w:eastAsia="SimSun" w:hAnsi="Times New Roman"/>
          <w:spacing w:val="0"/>
          <w:w w:val="100"/>
          <w:kern w:val="0"/>
          <w:sz w:val="20"/>
          <w:lang w:val="zh-CN"/>
        </w:rPr>
        <w:t>开展监测、评价以及知识管理工作。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65310DF2" w:rsidR="002E5E78" w:rsidRPr="00707912" w:rsidRDefault="002E5E78" w:rsidP="00707912">
    <w:pPr>
      <w:pStyle w:val="Header"/>
      <w:spacing w:line="240" w:lineRule="auto"/>
      <w:jc w:val="left"/>
      <w:rPr>
        <w:rFonts w:ascii="Times New Roman" w:hAnsi="Times New Roman"/>
        <w:sz w:val="20"/>
        <w:szCs w:val="20"/>
      </w:rPr>
    </w:pPr>
    <w:r w:rsidRPr="00707912">
      <w:rPr>
        <w:rFonts w:ascii="Times New Roman" w:hAnsi="Times New Roman"/>
        <w:sz w:val="20"/>
        <w:szCs w:val="20"/>
      </w:rPr>
      <w:t>IPBES/7/5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22F87260" w:rsidR="002E5E78" w:rsidRPr="00707912" w:rsidRDefault="002E5E78" w:rsidP="00707912">
    <w:pPr>
      <w:pStyle w:val="Header"/>
      <w:spacing w:line="240" w:lineRule="auto"/>
      <w:jc w:val="right"/>
      <w:rPr>
        <w:rFonts w:ascii="Times New Roman" w:hAnsi="Times New Roman"/>
        <w:sz w:val="20"/>
        <w:szCs w:val="20"/>
      </w:rPr>
    </w:pPr>
    <w:r w:rsidRPr="00707912">
      <w:rPr>
        <w:rFonts w:ascii="Times New Roman" w:hAnsi="Times New Roman"/>
        <w:sz w:val="20"/>
        <w:szCs w:val="20"/>
      </w:rPr>
      <w:t>IPBES/7/</w:t>
    </w:r>
    <w:r>
      <w:rPr>
        <w:rFonts w:ascii="Times New Roman" w:hAnsi="Times New Roman"/>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385A"/>
    <w:multiLevelType w:val="hybridMultilevel"/>
    <w:tmpl w:val="EFBC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0725FB9"/>
    <w:multiLevelType w:val="hybridMultilevel"/>
    <w:tmpl w:val="2C00626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FA63D6"/>
    <w:multiLevelType w:val="hybridMultilevel"/>
    <w:tmpl w:val="ABAC52B4"/>
    <w:lvl w:ilvl="0" w:tplc="5D0CF8D8">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4FD611DF"/>
    <w:multiLevelType w:val="hybridMultilevel"/>
    <w:tmpl w:val="99B6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66A9D"/>
    <w:multiLevelType w:val="multilevel"/>
    <w:tmpl w:val="FADA2A8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6"/>
  </w:num>
  <w:num w:numId="2">
    <w:abstractNumId w:val="1"/>
  </w:num>
  <w:num w:numId="3">
    <w:abstractNumId w:val="4"/>
  </w:num>
  <w:num w:numId="4">
    <w:abstractNumId w:val="6"/>
    <w:lvlOverride w:ilvl="0">
      <w:lvl w:ilvl="0">
        <w:start w:val="1"/>
        <w:numFmt w:val="decimal"/>
        <w:pStyle w:val="Normalnumber"/>
        <w:lvlText w:val="%1."/>
        <w:lvlJc w:val="left"/>
        <w:pPr>
          <w:tabs>
            <w:tab w:val="num" w:pos="1417"/>
          </w:tabs>
          <w:ind w:left="1530" w:firstLine="0"/>
        </w:pPr>
        <w:rPr>
          <w:rFonts w:hint="default"/>
          <w:b w:val="0"/>
          <w:sz w:val="24"/>
          <w:szCs w:val="24"/>
        </w:rPr>
      </w:lvl>
    </w:lvlOverride>
  </w:num>
  <w:num w:numId="5">
    <w:abstractNumId w:val="6"/>
    <w:lvlOverride w:ilvl="0">
      <w:startOverride w:val="1"/>
      <w:lvl w:ilvl="0">
        <w:start w:val="1"/>
        <w:numFmt w:val="decimal"/>
        <w:pStyle w:val="Normalnumber"/>
        <w:lvlText w:val="%1."/>
        <w:lvlJc w:val="left"/>
        <w:pPr>
          <w:tabs>
            <w:tab w:val="num" w:pos="1134"/>
          </w:tabs>
          <w:ind w:left="1247" w:firstLine="0"/>
        </w:pPr>
        <w:rPr>
          <w:rFonts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6">
    <w:abstractNumId w:val="3"/>
    <w:lvlOverride w:ilvl="0">
      <w:lvl w:ilvl="0" w:tplc="5D0CF8D8">
        <w:numFmt w:val="bullet"/>
        <w:lvlText w:val="•"/>
        <w:lvlJc w:val="left"/>
        <w:pPr>
          <w:ind w:left="1068" w:hanging="708"/>
        </w:pPr>
        <w:rPr>
          <w:rFonts w:ascii="Calibri" w:eastAsiaTheme="minorHAnsi" w:hAnsi="Calibri" w:cstheme="minorBidi" w:hint="default"/>
        </w:rPr>
      </w:lvl>
    </w:lvlOverride>
  </w:num>
  <w:num w:numId="7">
    <w:abstractNumId w:val="2"/>
    <w:lvlOverride w:ilvl="0">
      <w:lvl w:ilvl="0" w:tplc="040C0019">
        <w:start w:val="1"/>
        <w:numFmt w:val="lowerLetter"/>
        <w:lvlText w:val="%1."/>
        <w:lvlJc w:val="left"/>
        <w:pPr>
          <w:ind w:left="720" w:hanging="360"/>
        </w:pPr>
        <w:rPr>
          <w:rFonts w:hint="default"/>
        </w:rPr>
      </w:lvl>
    </w:lvlOverride>
  </w:num>
  <w:num w:numId="8">
    <w:abstractNumId w:val="6"/>
  </w:num>
  <w:num w:numId="9">
    <w:abstractNumId w:val="0"/>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0A6"/>
    <w:rsid w:val="00003A00"/>
    <w:rsid w:val="00004D04"/>
    <w:rsid w:val="00006907"/>
    <w:rsid w:val="00010E3A"/>
    <w:rsid w:val="00013746"/>
    <w:rsid w:val="000149E6"/>
    <w:rsid w:val="00020F86"/>
    <w:rsid w:val="000247B0"/>
    <w:rsid w:val="00026997"/>
    <w:rsid w:val="000278C7"/>
    <w:rsid w:val="00027BFE"/>
    <w:rsid w:val="00033E0B"/>
    <w:rsid w:val="00035EDE"/>
    <w:rsid w:val="00037441"/>
    <w:rsid w:val="000450BD"/>
    <w:rsid w:val="000509B4"/>
    <w:rsid w:val="0005530D"/>
    <w:rsid w:val="0006035B"/>
    <w:rsid w:val="00061ADF"/>
    <w:rsid w:val="00065148"/>
    <w:rsid w:val="000673D6"/>
    <w:rsid w:val="000710F0"/>
    <w:rsid w:val="0007118B"/>
    <w:rsid w:val="00071886"/>
    <w:rsid w:val="00073625"/>
    <w:rsid w:val="000742BC"/>
    <w:rsid w:val="00074F8D"/>
    <w:rsid w:val="00082A0C"/>
    <w:rsid w:val="00083504"/>
    <w:rsid w:val="00083BE6"/>
    <w:rsid w:val="00086A10"/>
    <w:rsid w:val="00094D1F"/>
    <w:rsid w:val="00094E4F"/>
    <w:rsid w:val="00095BB8"/>
    <w:rsid w:val="0009640C"/>
    <w:rsid w:val="000A146D"/>
    <w:rsid w:val="000A1509"/>
    <w:rsid w:val="000B0942"/>
    <w:rsid w:val="000B22A2"/>
    <w:rsid w:val="000B5046"/>
    <w:rsid w:val="000B77D5"/>
    <w:rsid w:val="000C003D"/>
    <w:rsid w:val="000C2A52"/>
    <w:rsid w:val="000C52C7"/>
    <w:rsid w:val="000C6DDF"/>
    <w:rsid w:val="000C7DC5"/>
    <w:rsid w:val="000D33C0"/>
    <w:rsid w:val="000D40D1"/>
    <w:rsid w:val="000D6941"/>
    <w:rsid w:val="000D707B"/>
    <w:rsid w:val="000F484C"/>
    <w:rsid w:val="000F53CB"/>
    <w:rsid w:val="001036A6"/>
    <w:rsid w:val="00105AFF"/>
    <w:rsid w:val="0010728A"/>
    <w:rsid w:val="001124F6"/>
    <w:rsid w:val="00115A54"/>
    <w:rsid w:val="0011664B"/>
    <w:rsid w:val="001202E3"/>
    <w:rsid w:val="001207A8"/>
    <w:rsid w:val="00120C90"/>
    <w:rsid w:val="00121C5E"/>
    <w:rsid w:val="00123699"/>
    <w:rsid w:val="0013059D"/>
    <w:rsid w:val="00137C36"/>
    <w:rsid w:val="00137EDF"/>
    <w:rsid w:val="00141A55"/>
    <w:rsid w:val="00144138"/>
    <w:rsid w:val="001446A3"/>
    <w:rsid w:val="00144E6E"/>
    <w:rsid w:val="001452EF"/>
    <w:rsid w:val="00145BE1"/>
    <w:rsid w:val="00151D1A"/>
    <w:rsid w:val="00154CA8"/>
    <w:rsid w:val="00155395"/>
    <w:rsid w:val="00155A46"/>
    <w:rsid w:val="0015635E"/>
    <w:rsid w:val="0015720A"/>
    <w:rsid w:val="00160D74"/>
    <w:rsid w:val="001633B9"/>
    <w:rsid w:val="00164109"/>
    <w:rsid w:val="00167D02"/>
    <w:rsid w:val="00170747"/>
    <w:rsid w:val="00171EE9"/>
    <w:rsid w:val="00181EC8"/>
    <w:rsid w:val="00182F16"/>
    <w:rsid w:val="00184349"/>
    <w:rsid w:val="00186746"/>
    <w:rsid w:val="00190A82"/>
    <w:rsid w:val="001920FC"/>
    <w:rsid w:val="00195F33"/>
    <w:rsid w:val="001A0DA8"/>
    <w:rsid w:val="001A1536"/>
    <w:rsid w:val="001A1668"/>
    <w:rsid w:val="001A628F"/>
    <w:rsid w:val="001A794F"/>
    <w:rsid w:val="001B02C1"/>
    <w:rsid w:val="001B08FE"/>
    <w:rsid w:val="001B1617"/>
    <w:rsid w:val="001B504B"/>
    <w:rsid w:val="001C0DFB"/>
    <w:rsid w:val="001C1E2E"/>
    <w:rsid w:val="001C462A"/>
    <w:rsid w:val="001C5022"/>
    <w:rsid w:val="001D064E"/>
    <w:rsid w:val="001D1BB2"/>
    <w:rsid w:val="001D265E"/>
    <w:rsid w:val="001D3874"/>
    <w:rsid w:val="001D7E75"/>
    <w:rsid w:val="001E40DE"/>
    <w:rsid w:val="001E56D2"/>
    <w:rsid w:val="001E7C76"/>
    <w:rsid w:val="001E7D56"/>
    <w:rsid w:val="001F5AE3"/>
    <w:rsid w:val="001F75DE"/>
    <w:rsid w:val="00200D58"/>
    <w:rsid w:val="002013BE"/>
    <w:rsid w:val="00202643"/>
    <w:rsid w:val="002030D2"/>
    <w:rsid w:val="002056EB"/>
    <w:rsid w:val="002063A4"/>
    <w:rsid w:val="002063C3"/>
    <w:rsid w:val="002069EA"/>
    <w:rsid w:val="0021145B"/>
    <w:rsid w:val="0021458E"/>
    <w:rsid w:val="002146B9"/>
    <w:rsid w:val="00217178"/>
    <w:rsid w:val="00220E7E"/>
    <w:rsid w:val="002214A9"/>
    <w:rsid w:val="0022255A"/>
    <w:rsid w:val="002255A8"/>
    <w:rsid w:val="002278BF"/>
    <w:rsid w:val="002336D8"/>
    <w:rsid w:val="0023384B"/>
    <w:rsid w:val="00234348"/>
    <w:rsid w:val="002419BC"/>
    <w:rsid w:val="00242743"/>
    <w:rsid w:val="002435DB"/>
    <w:rsid w:val="00243D36"/>
    <w:rsid w:val="00247707"/>
    <w:rsid w:val="00250A8F"/>
    <w:rsid w:val="0026018E"/>
    <w:rsid w:val="002625CC"/>
    <w:rsid w:val="0026494C"/>
    <w:rsid w:val="00264E7C"/>
    <w:rsid w:val="0026656F"/>
    <w:rsid w:val="00267A4C"/>
    <w:rsid w:val="00270A4E"/>
    <w:rsid w:val="00283613"/>
    <w:rsid w:val="002837D2"/>
    <w:rsid w:val="00286740"/>
    <w:rsid w:val="002874CC"/>
    <w:rsid w:val="002929D8"/>
    <w:rsid w:val="00293967"/>
    <w:rsid w:val="0029478F"/>
    <w:rsid w:val="002963A6"/>
    <w:rsid w:val="002A237D"/>
    <w:rsid w:val="002A4C53"/>
    <w:rsid w:val="002A650A"/>
    <w:rsid w:val="002A718E"/>
    <w:rsid w:val="002B0672"/>
    <w:rsid w:val="002B0FF1"/>
    <w:rsid w:val="002B247F"/>
    <w:rsid w:val="002B27F6"/>
    <w:rsid w:val="002B5145"/>
    <w:rsid w:val="002B5486"/>
    <w:rsid w:val="002B61F6"/>
    <w:rsid w:val="002C1316"/>
    <w:rsid w:val="002C13F3"/>
    <w:rsid w:val="002C145D"/>
    <w:rsid w:val="002C2C3E"/>
    <w:rsid w:val="002C533E"/>
    <w:rsid w:val="002C563E"/>
    <w:rsid w:val="002C7D1D"/>
    <w:rsid w:val="002D027F"/>
    <w:rsid w:val="002D0937"/>
    <w:rsid w:val="002D7A85"/>
    <w:rsid w:val="002D7B60"/>
    <w:rsid w:val="002E19D6"/>
    <w:rsid w:val="002E2371"/>
    <w:rsid w:val="002E281D"/>
    <w:rsid w:val="002E364F"/>
    <w:rsid w:val="002E3B3B"/>
    <w:rsid w:val="002E4F3F"/>
    <w:rsid w:val="002E5E78"/>
    <w:rsid w:val="002F1AE7"/>
    <w:rsid w:val="002F2006"/>
    <w:rsid w:val="002F2633"/>
    <w:rsid w:val="002F3AE1"/>
    <w:rsid w:val="002F4761"/>
    <w:rsid w:val="002F5C79"/>
    <w:rsid w:val="00301623"/>
    <w:rsid w:val="003019E2"/>
    <w:rsid w:val="00303337"/>
    <w:rsid w:val="00304EA7"/>
    <w:rsid w:val="00306862"/>
    <w:rsid w:val="00311FCD"/>
    <w:rsid w:val="0031413F"/>
    <w:rsid w:val="00314727"/>
    <w:rsid w:val="003148BB"/>
    <w:rsid w:val="00314911"/>
    <w:rsid w:val="00317976"/>
    <w:rsid w:val="00320EB9"/>
    <w:rsid w:val="003221D6"/>
    <w:rsid w:val="00326BD4"/>
    <w:rsid w:val="00330B70"/>
    <w:rsid w:val="0033177C"/>
    <w:rsid w:val="003325CC"/>
    <w:rsid w:val="00335D88"/>
    <w:rsid w:val="0034080D"/>
    <w:rsid w:val="003409EF"/>
    <w:rsid w:val="00342046"/>
    <w:rsid w:val="00344594"/>
    <w:rsid w:val="00345569"/>
    <w:rsid w:val="003501BB"/>
    <w:rsid w:val="003530D7"/>
    <w:rsid w:val="00355EA9"/>
    <w:rsid w:val="003578DE"/>
    <w:rsid w:val="003606D5"/>
    <w:rsid w:val="0036201D"/>
    <w:rsid w:val="003655C0"/>
    <w:rsid w:val="00365C99"/>
    <w:rsid w:val="00370C16"/>
    <w:rsid w:val="003740C3"/>
    <w:rsid w:val="0038067B"/>
    <w:rsid w:val="0038333E"/>
    <w:rsid w:val="003860AC"/>
    <w:rsid w:val="003950E3"/>
    <w:rsid w:val="00396257"/>
    <w:rsid w:val="00396929"/>
    <w:rsid w:val="00397EB8"/>
    <w:rsid w:val="003A308A"/>
    <w:rsid w:val="003A4FD0"/>
    <w:rsid w:val="003A5139"/>
    <w:rsid w:val="003A5245"/>
    <w:rsid w:val="003A69D1"/>
    <w:rsid w:val="003A7705"/>
    <w:rsid w:val="003A77F1"/>
    <w:rsid w:val="003B1545"/>
    <w:rsid w:val="003C262D"/>
    <w:rsid w:val="003C332A"/>
    <w:rsid w:val="003C409D"/>
    <w:rsid w:val="003C5BA6"/>
    <w:rsid w:val="003C65E1"/>
    <w:rsid w:val="003C6ABD"/>
    <w:rsid w:val="003E04E3"/>
    <w:rsid w:val="003E15ED"/>
    <w:rsid w:val="003E187D"/>
    <w:rsid w:val="003E51E1"/>
    <w:rsid w:val="003E57FD"/>
    <w:rsid w:val="003F04EC"/>
    <w:rsid w:val="003F0E85"/>
    <w:rsid w:val="003F249E"/>
    <w:rsid w:val="003F3CCD"/>
    <w:rsid w:val="003F561B"/>
    <w:rsid w:val="003F6047"/>
    <w:rsid w:val="003F6E5E"/>
    <w:rsid w:val="00400471"/>
    <w:rsid w:val="004100EA"/>
    <w:rsid w:val="00410C55"/>
    <w:rsid w:val="00413ADD"/>
    <w:rsid w:val="00416854"/>
    <w:rsid w:val="00417725"/>
    <w:rsid w:val="00424992"/>
    <w:rsid w:val="004264EF"/>
    <w:rsid w:val="004335EC"/>
    <w:rsid w:val="00433BDB"/>
    <w:rsid w:val="00437F26"/>
    <w:rsid w:val="004426E7"/>
    <w:rsid w:val="00444097"/>
    <w:rsid w:val="00445487"/>
    <w:rsid w:val="00445F18"/>
    <w:rsid w:val="00446553"/>
    <w:rsid w:val="00454769"/>
    <w:rsid w:val="00462420"/>
    <w:rsid w:val="004625AD"/>
    <w:rsid w:val="00466991"/>
    <w:rsid w:val="00466CF2"/>
    <w:rsid w:val="0047064C"/>
    <w:rsid w:val="00471266"/>
    <w:rsid w:val="00471270"/>
    <w:rsid w:val="00472616"/>
    <w:rsid w:val="00473F1F"/>
    <w:rsid w:val="004748C1"/>
    <w:rsid w:val="00480BA4"/>
    <w:rsid w:val="004868B8"/>
    <w:rsid w:val="00491D1C"/>
    <w:rsid w:val="004938F5"/>
    <w:rsid w:val="004942AB"/>
    <w:rsid w:val="0049624C"/>
    <w:rsid w:val="00497766"/>
    <w:rsid w:val="004A0FE9"/>
    <w:rsid w:val="004A1A72"/>
    <w:rsid w:val="004A345B"/>
    <w:rsid w:val="004A42E1"/>
    <w:rsid w:val="004A443D"/>
    <w:rsid w:val="004B1341"/>
    <w:rsid w:val="004B162C"/>
    <w:rsid w:val="004B2401"/>
    <w:rsid w:val="004B57B4"/>
    <w:rsid w:val="004B5F68"/>
    <w:rsid w:val="004C0870"/>
    <w:rsid w:val="004C10B0"/>
    <w:rsid w:val="004C2AED"/>
    <w:rsid w:val="004C3DBE"/>
    <w:rsid w:val="004C5C96"/>
    <w:rsid w:val="004D05B5"/>
    <w:rsid w:val="004D06A4"/>
    <w:rsid w:val="004D2BFF"/>
    <w:rsid w:val="004D34C0"/>
    <w:rsid w:val="004D3E9B"/>
    <w:rsid w:val="004D4BA8"/>
    <w:rsid w:val="004D5AD4"/>
    <w:rsid w:val="004E29AF"/>
    <w:rsid w:val="004E7B97"/>
    <w:rsid w:val="004F1A81"/>
    <w:rsid w:val="00500AAE"/>
    <w:rsid w:val="0051220F"/>
    <w:rsid w:val="00513654"/>
    <w:rsid w:val="00517857"/>
    <w:rsid w:val="005218D9"/>
    <w:rsid w:val="00522D8E"/>
    <w:rsid w:val="005261A9"/>
    <w:rsid w:val="00527AAC"/>
    <w:rsid w:val="0053030E"/>
    <w:rsid w:val="00536186"/>
    <w:rsid w:val="005364BF"/>
    <w:rsid w:val="00536901"/>
    <w:rsid w:val="00537FD8"/>
    <w:rsid w:val="00541290"/>
    <w:rsid w:val="00541886"/>
    <w:rsid w:val="0054219D"/>
    <w:rsid w:val="005428E1"/>
    <w:rsid w:val="00544997"/>
    <w:rsid w:val="00544CBB"/>
    <w:rsid w:val="005518C8"/>
    <w:rsid w:val="005537BD"/>
    <w:rsid w:val="00553B6D"/>
    <w:rsid w:val="00566C86"/>
    <w:rsid w:val="00567A02"/>
    <w:rsid w:val="0057107A"/>
    <w:rsid w:val="00572FF5"/>
    <w:rsid w:val="0057315F"/>
    <w:rsid w:val="00573B54"/>
    <w:rsid w:val="00576104"/>
    <w:rsid w:val="00577605"/>
    <w:rsid w:val="00581457"/>
    <w:rsid w:val="0058308A"/>
    <w:rsid w:val="0058489B"/>
    <w:rsid w:val="00585AA8"/>
    <w:rsid w:val="005A0AD1"/>
    <w:rsid w:val="005A1727"/>
    <w:rsid w:val="005A434E"/>
    <w:rsid w:val="005B0DEE"/>
    <w:rsid w:val="005B253A"/>
    <w:rsid w:val="005C5888"/>
    <w:rsid w:val="005C67C8"/>
    <w:rsid w:val="005D0249"/>
    <w:rsid w:val="005D3561"/>
    <w:rsid w:val="005D4ECF"/>
    <w:rsid w:val="005D6E8C"/>
    <w:rsid w:val="005E1FE2"/>
    <w:rsid w:val="005E20B2"/>
    <w:rsid w:val="005E4165"/>
    <w:rsid w:val="005E4239"/>
    <w:rsid w:val="005E775D"/>
    <w:rsid w:val="005E7D36"/>
    <w:rsid w:val="005F066E"/>
    <w:rsid w:val="005F06C5"/>
    <w:rsid w:val="005F100C"/>
    <w:rsid w:val="005F68DA"/>
    <w:rsid w:val="0060281F"/>
    <w:rsid w:val="0060773B"/>
    <w:rsid w:val="006157B5"/>
    <w:rsid w:val="0061664A"/>
    <w:rsid w:val="00617E18"/>
    <w:rsid w:val="00622C20"/>
    <w:rsid w:val="00623423"/>
    <w:rsid w:val="00624EEA"/>
    <w:rsid w:val="00626024"/>
    <w:rsid w:val="00626643"/>
    <w:rsid w:val="00626FC6"/>
    <w:rsid w:val="006303B4"/>
    <w:rsid w:val="0063309C"/>
    <w:rsid w:val="00633D3D"/>
    <w:rsid w:val="006348A6"/>
    <w:rsid w:val="00635A5F"/>
    <w:rsid w:val="00636AB9"/>
    <w:rsid w:val="00641703"/>
    <w:rsid w:val="006431A6"/>
    <w:rsid w:val="006459F6"/>
    <w:rsid w:val="006501AD"/>
    <w:rsid w:val="00651BFA"/>
    <w:rsid w:val="00651EF8"/>
    <w:rsid w:val="00652029"/>
    <w:rsid w:val="00653C9E"/>
    <w:rsid w:val="00654475"/>
    <w:rsid w:val="006552A2"/>
    <w:rsid w:val="00661A50"/>
    <w:rsid w:val="00662211"/>
    <w:rsid w:val="006625CF"/>
    <w:rsid w:val="00665A4B"/>
    <w:rsid w:val="00667D34"/>
    <w:rsid w:val="006744B2"/>
    <w:rsid w:val="00674D0B"/>
    <w:rsid w:val="00676210"/>
    <w:rsid w:val="00676C55"/>
    <w:rsid w:val="00677BAB"/>
    <w:rsid w:val="0068269D"/>
    <w:rsid w:val="00692E2A"/>
    <w:rsid w:val="00693708"/>
    <w:rsid w:val="006943A8"/>
    <w:rsid w:val="006A76F2"/>
    <w:rsid w:val="006B08D6"/>
    <w:rsid w:val="006B164F"/>
    <w:rsid w:val="006B39A9"/>
    <w:rsid w:val="006B3CC0"/>
    <w:rsid w:val="006B5350"/>
    <w:rsid w:val="006B606C"/>
    <w:rsid w:val="006B60DA"/>
    <w:rsid w:val="006B6A5A"/>
    <w:rsid w:val="006B70BE"/>
    <w:rsid w:val="006C10B1"/>
    <w:rsid w:val="006C21EC"/>
    <w:rsid w:val="006C3EAE"/>
    <w:rsid w:val="006C5665"/>
    <w:rsid w:val="006C5895"/>
    <w:rsid w:val="006C6F77"/>
    <w:rsid w:val="006D7EFB"/>
    <w:rsid w:val="006E0FEA"/>
    <w:rsid w:val="006E354E"/>
    <w:rsid w:val="006E53D3"/>
    <w:rsid w:val="006E54C2"/>
    <w:rsid w:val="006E6672"/>
    <w:rsid w:val="006E6722"/>
    <w:rsid w:val="006F0649"/>
    <w:rsid w:val="006F0854"/>
    <w:rsid w:val="006F188E"/>
    <w:rsid w:val="006F2773"/>
    <w:rsid w:val="006F35C0"/>
    <w:rsid w:val="006F7CEF"/>
    <w:rsid w:val="00701DB8"/>
    <w:rsid w:val="00702539"/>
    <w:rsid w:val="007027B9"/>
    <w:rsid w:val="007055BE"/>
    <w:rsid w:val="00707912"/>
    <w:rsid w:val="007114EE"/>
    <w:rsid w:val="00712C8F"/>
    <w:rsid w:val="00715E88"/>
    <w:rsid w:val="00717833"/>
    <w:rsid w:val="00717AA4"/>
    <w:rsid w:val="0072413C"/>
    <w:rsid w:val="00726546"/>
    <w:rsid w:val="00726CDF"/>
    <w:rsid w:val="00727BC1"/>
    <w:rsid w:val="0073003A"/>
    <w:rsid w:val="0073027D"/>
    <w:rsid w:val="007322BD"/>
    <w:rsid w:val="00734CAA"/>
    <w:rsid w:val="007418EA"/>
    <w:rsid w:val="007454AF"/>
    <w:rsid w:val="007476C3"/>
    <w:rsid w:val="00752B79"/>
    <w:rsid w:val="007538EE"/>
    <w:rsid w:val="0075533C"/>
    <w:rsid w:val="007554EA"/>
    <w:rsid w:val="00756B25"/>
    <w:rsid w:val="00757581"/>
    <w:rsid w:val="007611A0"/>
    <w:rsid w:val="00764A22"/>
    <w:rsid w:val="007705AC"/>
    <w:rsid w:val="00777061"/>
    <w:rsid w:val="0078070A"/>
    <w:rsid w:val="007817A5"/>
    <w:rsid w:val="00782C43"/>
    <w:rsid w:val="0078446A"/>
    <w:rsid w:val="00784F0D"/>
    <w:rsid w:val="007851ED"/>
    <w:rsid w:val="00794A5A"/>
    <w:rsid w:val="00796D3F"/>
    <w:rsid w:val="00797456"/>
    <w:rsid w:val="007A1683"/>
    <w:rsid w:val="007A2659"/>
    <w:rsid w:val="007A4A4E"/>
    <w:rsid w:val="007A529D"/>
    <w:rsid w:val="007A5C12"/>
    <w:rsid w:val="007A61BE"/>
    <w:rsid w:val="007A7CB0"/>
    <w:rsid w:val="007B2684"/>
    <w:rsid w:val="007B68A3"/>
    <w:rsid w:val="007C2541"/>
    <w:rsid w:val="007C259F"/>
    <w:rsid w:val="007C7141"/>
    <w:rsid w:val="007C71B8"/>
    <w:rsid w:val="007D3311"/>
    <w:rsid w:val="007D66A8"/>
    <w:rsid w:val="007E003F"/>
    <w:rsid w:val="007E26F5"/>
    <w:rsid w:val="007E31B4"/>
    <w:rsid w:val="007F04B4"/>
    <w:rsid w:val="007F2AC9"/>
    <w:rsid w:val="00802756"/>
    <w:rsid w:val="00807AEF"/>
    <w:rsid w:val="0081058C"/>
    <w:rsid w:val="008164F2"/>
    <w:rsid w:val="00821395"/>
    <w:rsid w:val="00824D98"/>
    <w:rsid w:val="00824E8E"/>
    <w:rsid w:val="00830E26"/>
    <w:rsid w:val="00832FE5"/>
    <w:rsid w:val="00833730"/>
    <w:rsid w:val="00835E00"/>
    <w:rsid w:val="00840932"/>
    <w:rsid w:val="00843576"/>
    <w:rsid w:val="00843B64"/>
    <w:rsid w:val="008445D8"/>
    <w:rsid w:val="00845065"/>
    <w:rsid w:val="00846FEE"/>
    <w:rsid w:val="008478FC"/>
    <w:rsid w:val="0085171F"/>
    <w:rsid w:val="008520C8"/>
    <w:rsid w:val="008553DB"/>
    <w:rsid w:val="00855F33"/>
    <w:rsid w:val="00860414"/>
    <w:rsid w:val="00864065"/>
    <w:rsid w:val="00867BFF"/>
    <w:rsid w:val="00867FF0"/>
    <w:rsid w:val="0087110C"/>
    <w:rsid w:val="00871729"/>
    <w:rsid w:val="00873962"/>
    <w:rsid w:val="00873D90"/>
    <w:rsid w:val="00875CDC"/>
    <w:rsid w:val="008823D9"/>
    <w:rsid w:val="00882A2C"/>
    <w:rsid w:val="0088480A"/>
    <w:rsid w:val="00886752"/>
    <w:rsid w:val="0088757A"/>
    <w:rsid w:val="00891777"/>
    <w:rsid w:val="00893CF2"/>
    <w:rsid w:val="008957DD"/>
    <w:rsid w:val="00895C25"/>
    <w:rsid w:val="00897D98"/>
    <w:rsid w:val="008A6DF2"/>
    <w:rsid w:val="008A7807"/>
    <w:rsid w:val="008B216B"/>
    <w:rsid w:val="008B28FA"/>
    <w:rsid w:val="008B2F5A"/>
    <w:rsid w:val="008B37DC"/>
    <w:rsid w:val="008B4CC9"/>
    <w:rsid w:val="008C2839"/>
    <w:rsid w:val="008C6742"/>
    <w:rsid w:val="008D5BCC"/>
    <w:rsid w:val="008D7C99"/>
    <w:rsid w:val="008E0FCB"/>
    <w:rsid w:val="008E594E"/>
    <w:rsid w:val="008F2502"/>
    <w:rsid w:val="008F42BA"/>
    <w:rsid w:val="008F5905"/>
    <w:rsid w:val="009012BB"/>
    <w:rsid w:val="00904720"/>
    <w:rsid w:val="00904DA9"/>
    <w:rsid w:val="0090557F"/>
    <w:rsid w:val="009076FB"/>
    <w:rsid w:val="00914F5E"/>
    <w:rsid w:val="009204AD"/>
    <w:rsid w:val="0092178C"/>
    <w:rsid w:val="0092574B"/>
    <w:rsid w:val="00925D83"/>
    <w:rsid w:val="00930B88"/>
    <w:rsid w:val="00933AC1"/>
    <w:rsid w:val="00934F7F"/>
    <w:rsid w:val="00936099"/>
    <w:rsid w:val="009369C6"/>
    <w:rsid w:val="00940DCC"/>
    <w:rsid w:val="00941453"/>
    <w:rsid w:val="0094179A"/>
    <w:rsid w:val="0094459E"/>
    <w:rsid w:val="00944DBC"/>
    <w:rsid w:val="0094535E"/>
    <w:rsid w:val="00945D3E"/>
    <w:rsid w:val="0094649C"/>
    <w:rsid w:val="009504C2"/>
    <w:rsid w:val="00950977"/>
    <w:rsid w:val="00951A7B"/>
    <w:rsid w:val="009564A6"/>
    <w:rsid w:val="00956AA5"/>
    <w:rsid w:val="00963E48"/>
    <w:rsid w:val="009642B5"/>
    <w:rsid w:val="00966E13"/>
    <w:rsid w:val="00967621"/>
    <w:rsid w:val="00967B8F"/>
    <w:rsid w:val="00967E6A"/>
    <w:rsid w:val="00971A42"/>
    <w:rsid w:val="00977701"/>
    <w:rsid w:val="009777E1"/>
    <w:rsid w:val="009834E5"/>
    <w:rsid w:val="0098586D"/>
    <w:rsid w:val="009910B5"/>
    <w:rsid w:val="00992353"/>
    <w:rsid w:val="00993832"/>
    <w:rsid w:val="00994ADE"/>
    <w:rsid w:val="009A283B"/>
    <w:rsid w:val="009A48FF"/>
    <w:rsid w:val="009B0B83"/>
    <w:rsid w:val="009B3564"/>
    <w:rsid w:val="009B423E"/>
    <w:rsid w:val="009B4A0F"/>
    <w:rsid w:val="009B541A"/>
    <w:rsid w:val="009B5900"/>
    <w:rsid w:val="009C10DE"/>
    <w:rsid w:val="009C11D2"/>
    <w:rsid w:val="009C13B2"/>
    <w:rsid w:val="009C1565"/>
    <w:rsid w:val="009C267A"/>
    <w:rsid w:val="009C3D85"/>
    <w:rsid w:val="009C6C70"/>
    <w:rsid w:val="009C7AFF"/>
    <w:rsid w:val="009D0815"/>
    <w:rsid w:val="009D0B63"/>
    <w:rsid w:val="009D2ED3"/>
    <w:rsid w:val="009D40BF"/>
    <w:rsid w:val="009D4FDE"/>
    <w:rsid w:val="009D66CE"/>
    <w:rsid w:val="009E307E"/>
    <w:rsid w:val="009E3E25"/>
    <w:rsid w:val="009E3E54"/>
    <w:rsid w:val="009E724A"/>
    <w:rsid w:val="009E7E79"/>
    <w:rsid w:val="009F1332"/>
    <w:rsid w:val="009F188E"/>
    <w:rsid w:val="009F18D3"/>
    <w:rsid w:val="009F5A14"/>
    <w:rsid w:val="00A07870"/>
    <w:rsid w:val="00A07F19"/>
    <w:rsid w:val="00A10C38"/>
    <w:rsid w:val="00A12F3D"/>
    <w:rsid w:val="00A1348D"/>
    <w:rsid w:val="00A135C2"/>
    <w:rsid w:val="00A1448F"/>
    <w:rsid w:val="00A16DD3"/>
    <w:rsid w:val="00A225A7"/>
    <w:rsid w:val="00A232EE"/>
    <w:rsid w:val="00A31818"/>
    <w:rsid w:val="00A32884"/>
    <w:rsid w:val="00A34745"/>
    <w:rsid w:val="00A40FC9"/>
    <w:rsid w:val="00A4175F"/>
    <w:rsid w:val="00A44411"/>
    <w:rsid w:val="00A4527C"/>
    <w:rsid w:val="00A45E17"/>
    <w:rsid w:val="00A469FA"/>
    <w:rsid w:val="00A55B01"/>
    <w:rsid w:val="00A56B5B"/>
    <w:rsid w:val="00A603FF"/>
    <w:rsid w:val="00A60D1F"/>
    <w:rsid w:val="00A6384A"/>
    <w:rsid w:val="00A64637"/>
    <w:rsid w:val="00A653CB"/>
    <w:rsid w:val="00A657DD"/>
    <w:rsid w:val="00A666A6"/>
    <w:rsid w:val="00A675FD"/>
    <w:rsid w:val="00A72437"/>
    <w:rsid w:val="00A73C3E"/>
    <w:rsid w:val="00A7428A"/>
    <w:rsid w:val="00A74E17"/>
    <w:rsid w:val="00A756DC"/>
    <w:rsid w:val="00A76903"/>
    <w:rsid w:val="00A80611"/>
    <w:rsid w:val="00A82514"/>
    <w:rsid w:val="00A829DC"/>
    <w:rsid w:val="00A843FD"/>
    <w:rsid w:val="00A92A40"/>
    <w:rsid w:val="00AA3051"/>
    <w:rsid w:val="00AA335A"/>
    <w:rsid w:val="00AA76AB"/>
    <w:rsid w:val="00AB000E"/>
    <w:rsid w:val="00AB5340"/>
    <w:rsid w:val="00AB7EC7"/>
    <w:rsid w:val="00AC0A89"/>
    <w:rsid w:val="00AC7C96"/>
    <w:rsid w:val="00AD28D1"/>
    <w:rsid w:val="00AD4618"/>
    <w:rsid w:val="00AD5761"/>
    <w:rsid w:val="00AE237D"/>
    <w:rsid w:val="00AE3288"/>
    <w:rsid w:val="00AE502A"/>
    <w:rsid w:val="00AE7AE1"/>
    <w:rsid w:val="00AF127B"/>
    <w:rsid w:val="00AF17EB"/>
    <w:rsid w:val="00AF29F7"/>
    <w:rsid w:val="00AF5302"/>
    <w:rsid w:val="00AF6281"/>
    <w:rsid w:val="00AF755E"/>
    <w:rsid w:val="00AF7C07"/>
    <w:rsid w:val="00B03744"/>
    <w:rsid w:val="00B05AC8"/>
    <w:rsid w:val="00B07AAF"/>
    <w:rsid w:val="00B10E49"/>
    <w:rsid w:val="00B11447"/>
    <w:rsid w:val="00B1147B"/>
    <w:rsid w:val="00B133F1"/>
    <w:rsid w:val="00B20F08"/>
    <w:rsid w:val="00B2156E"/>
    <w:rsid w:val="00B22C93"/>
    <w:rsid w:val="00B242C7"/>
    <w:rsid w:val="00B26538"/>
    <w:rsid w:val="00B27589"/>
    <w:rsid w:val="00B35B44"/>
    <w:rsid w:val="00B40282"/>
    <w:rsid w:val="00B405B7"/>
    <w:rsid w:val="00B41709"/>
    <w:rsid w:val="00B4722E"/>
    <w:rsid w:val="00B50CD6"/>
    <w:rsid w:val="00B52222"/>
    <w:rsid w:val="00B54692"/>
    <w:rsid w:val="00B54DB8"/>
    <w:rsid w:val="00B54FE7"/>
    <w:rsid w:val="00B55A5E"/>
    <w:rsid w:val="00B56632"/>
    <w:rsid w:val="00B57CE2"/>
    <w:rsid w:val="00B6193E"/>
    <w:rsid w:val="00B61D82"/>
    <w:rsid w:val="00B63091"/>
    <w:rsid w:val="00B66901"/>
    <w:rsid w:val="00B700FF"/>
    <w:rsid w:val="00B704F7"/>
    <w:rsid w:val="00B7101A"/>
    <w:rsid w:val="00B71E6D"/>
    <w:rsid w:val="00B72070"/>
    <w:rsid w:val="00B75055"/>
    <w:rsid w:val="00B779E1"/>
    <w:rsid w:val="00B83543"/>
    <w:rsid w:val="00B83A74"/>
    <w:rsid w:val="00B91EE1"/>
    <w:rsid w:val="00B94E07"/>
    <w:rsid w:val="00B95829"/>
    <w:rsid w:val="00BA0090"/>
    <w:rsid w:val="00BA01DB"/>
    <w:rsid w:val="00BA043B"/>
    <w:rsid w:val="00BA04E5"/>
    <w:rsid w:val="00BA1A67"/>
    <w:rsid w:val="00BA69E8"/>
    <w:rsid w:val="00BB2A04"/>
    <w:rsid w:val="00BB4FF7"/>
    <w:rsid w:val="00BB72D2"/>
    <w:rsid w:val="00BB7EA0"/>
    <w:rsid w:val="00BC258C"/>
    <w:rsid w:val="00BC7CBD"/>
    <w:rsid w:val="00BE0C02"/>
    <w:rsid w:val="00BE1EBD"/>
    <w:rsid w:val="00BE4216"/>
    <w:rsid w:val="00BE530B"/>
    <w:rsid w:val="00BE5B5F"/>
    <w:rsid w:val="00BF064C"/>
    <w:rsid w:val="00BF7B53"/>
    <w:rsid w:val="00C00DE2"/>
    <w:rsid w:val="00C02896"/>
    <w:rsid w:val="00C051E7"/>
    <w:rsid w:val="00C0629C"/>
    <w:rsid w:val="00C06C68"/>
    <w:rsid w:val="00C10C4D"/>
    <w:rsid w:val="00C114CD"/>
    <w:rsid w:val="00C1404C"/>
    <w:rsid w:val="00C2502D"/>
    <w:rsid w:val="00C26F55"/>
    <w:rsid w:val="00C308C7"/>
    <w:rsid w:val="00C30C63"/>
    <w:rsid w:val="00C31166"/>
    <w:rsid w:val="00C33018"/>
    <w:rsid w:val="00C34762"/>
    <w:rsid w:val="00C34CAA"/>
    <w:rsid w:val="00C36B8B"/>
    <w:rsid w:val="00C41532"/>
    <w:rsid w:val="00C415C1"/>
    <w:rsid w:val="00C42D05"/>
    <w:rsid w:val="00C459DD"/>
    <w:rsid w:val="00C47DBF"/>
    <w:rsid w:val="00C552FF"/>
    <w:rsid w:val="00C558DA"/>
    <w:rsid w:val="00C55AF3"/>
    <w:rsid w:val="00C60120"/>
    <w:rsid w:val="00C62977"/>
    <w:rsid w:val="00C64FC5"/>
    <w:rsid w:val="00C66C0B"/>
    <w:rsid w:val="00C72607"/>
    <w:rsid w:val="00C75FF5"/>
    <w:rsid w:val="00C76479"/>
    <w:rsid w:val="00C76AD3"/>
    <w:rsid w:val="00C80E8A"/>
    <w:rsid w:val="00C81164"/>
    <w:rsid w:val="00C81763"/>
    <w:rsid w:val="00C8286D"/>
    <w:rsid w:val="00C84759"/>
    <w:rsid w:val="00C853C0"/>
    <w:rsid w:val="00C86113"/>
    <w:rsid w:val="00C87456"/>
    <w:rsid w:val="00C90A38"/>
    <w:rsid w:val="00C91CA1"/>
    <w:rsid w:val="00C93484"/>
    <w:rsid w:val="00C9545E"/>
    <w:rsid w:val="00C978AF"/>
    <w:rsid w:val="00C979A3"/>
    <w:rsid w:val="00CA22CD"/>
    <w:rsid w:val="00CA4573"/>
    <w:rsid w:val="00CA6C7F"/>
    <w:rsid w:val="00CB20DD"/>
    <w:rsid w:val="00CB27E0"/>
    <w:rsid w:val="00CB30A6"/>
    <w:rsid w:val="00CB410D"/>
    <w:rsid w:val="00CC10A6"/>
    <w:rsid w:val="00CD5EB8"/>
    <w:rsid w:val="00CD62AA"/>
    <w:rsid w:val="00CD6881"/>
    <w:rsid w:val="00CD7044"/>
    <w:rsid w:val="00CD7FCF"/>
    <w:rsid w:val="00CE08B9"/>
    <w:rsid w:val="00CE0F2D"/>
    <w:rsid w:val="00CE404F"/>
    <w:rsid w:val="00CE425E"/>
    <w:rsid w:val="00CE524C"/>
    <w:rsid w:val="00CF141F"/>
    <w:rsid w:val="00CF196E"/>
    <w:rsid w:val="00CF23E6"/>
    <w:rsid w:val="00CF4777"/>
    <w:rsid w:val="00D067BB"/>
    <w:rsid w:val="00D06B25"/>
    <w:rsid w:val="00D108D2"/>
    <w:rsid w:val="00D110FB"/>
    <w:rsid w:val="00D1352A"/>
    <w:rsid w:val="00D13D48"/>
    <w:rsid w:val="00D1436E"/>
    <w:rsid w:val="00D14705"/>
    <w:rsid w:val="00D169AF"/>
    <w:rsid w:val="00D2125B"/>
    <w:rsid w:val="00D25249"/>
    <w:rsid w:val="00D26E61"/>
    <w:rsid w:val="00D27E9A"/>
    <w:rsid w:val="00D30660"/>
    <w:rsid w:val="00D30E64"/>
    <w:rsid w:val="00D31CC5"/>
    <w:rsid w:val="00D40CC2"/>
    <w:rsid w:val="00D41218"/>
    <w:rsid w:val="00D44172"/>
    <w:rsid w:val="00D52DCC"/>
    <w:rsid w:val="00D537AB"/>
    <w:rsid w:val="00D55D38"/>
    <w:rsid w:val="00D61672"/>
    <w:rsid w:val="00D63B8C"/>
    <w:rsid w:val="00D66541"/>
    <w:rsid w:val="00D66793"/>
    <w:rsid w:val="00D703EF"/>
    <w:rsid w:val="00D737DC"/>
    <w:rsid w:val="00D739CC"/>
    <w:rsid w:val="00D761D7"/>
    <w:rsid w:val="00D767FC"/>
    <w:rsid w:val="00D773EA"/>
    <w:rsid w:val="00D8093D"/>
    <w:rsid w:val="00D8108C"/>
    <w:rsid w:val="00D83DEF"/>
    <w:rsid w:val="00D842AE"/>
    <w:rsid w:val="00D86EFF"/>
    <w:rsid w:val="00D91E1D"/>
    <w:rsid w:val="00D9211C"/>
    <w:rsid w:val="00D92DE0"/>
    <w:rsid w:val="00D92FEF"/>
    <w:rsid w:val="00D93A0F"/>
    <w:rsid w:val="00D93BFF"/>
    <w:rsid w:val="00D97247"/>
    <w:rsid w:val="00DA045D"/>
    <w:rsid w:val="00DA168B"/>
    <w:rsid w:val="00DA1BCA"/>
    <w:rsid w:val="00DA3752"/>
    <w:rsid w:val="00DA3EA9"/>
    <w:rsid w:val="00DB0B24"/>
    <w:rsid w:val="00DB4274"/>
    <w:rsid w:val="00DB58FE"/>
    <w:rsid w:val="00DB7311"/>
    <w:rsid w:val="00DC1A57"/>
    <w:rsid w:val="00DC1C0C"/>
    <w:rsid w:val="00DC29D3"/>
    <w:rsid w:val="00DC46FF"/>
    <w:rsid w:val="00DC5254"/>
    <w:rsid w:val="00DD0F1A"/>
    <w:rsid w:val="00DD1A4F"/>
    <w:rsid w:val="00DD3107"/>
    <w:rsid w:val="00DD51F3"/>
    <w:rsid w:val="00DD706A"/>
    <w:rsid w:val="00DD7C2C"/>
    <w:rsid w:val="00DE08A4"/>
    <w:rsid w:val="00DE397A"/>
    <w:rsid w:val="00DE4A80"/>
    <w:rsid w:val="00DE7F32"/>
    <w:rsid w:val="00DF0BF9"/>
    <w:rsid w:val="00DF17EE"/>
    <w:rsid w:val="00DF1E4C"/>
    <w:rsid w:val="00DF4DE2"/>
    <w:rsid w:val="00DF5893"/>
    <w:rsid w:val="00DF61EB"/>
    <w:rsid w:val="00E042CE"/>
    <w:rsid w:val="00E047DA"/>
    <w:rsid w:val="00E056EE"/>
    <w:rsid w:val="00E064AF"/>
    <w:rsid w:val="00E06797"/>
    <w:rsid w:val="00E07703"/>
    <w:rsid w:val="00E10AE0"/>
    <w:rsid w:val="00E1150C"/>
    <w:rsid w:val="00E1265B"/>
    <w:rsid w:val="00E13B48"/>
    <w:rsid w:val="00E1404F"/>
    <w:rsid w:val="00E153D2"/>
    <w:rsid w:val="00E157CD"/>
    <w:rsid w:val="00E21C83"/>
    <w:rsid w:val="00E24ADA"/>
    <w:rsid w:val="00E30BCD"/>
    <w:rsid w:val="00E320EA"/>
    <w:rsid w:val="00E327D4"/>
    <w:rsid w:val="00E32C8E"/>
    <w:rsid w:val="00E32F59"/>
    <w:rsid w:val="00E33A30"/>
    <w:rsid w:val="00E40926"/>
    <w:rsid w:val="00E449EB"/>
    <w:rsid w:val="00E46D9A"/>
    <w:rsid w:val="00E477FF"/>
    <w:rsid w:val="00E5488D"/>
    <w:rsid w:val="00E54C0B"/>
    <w:rsid w:val="00E55C01"/>
    <w:rsid w:val="00E565FF"/>
    <w:rsid w:val="00E6090D"/>
    <w:rsid w:val="00E6359E"/>
    <w:rsid w:val="00E65388"/>
    <w:rsid w:val="00E7205C"/>
    <w:rsid w:val="00E8192F"/>
    <w:rsid w:val="00E8325F"/>
    <w:rsid w:val="00E85B7D"/>
    <w:rsid w:val="00E9121B"/>
    <w:rsid w:val="00E92894"/>
    <w:rsid w:val="00E95DF7"/>
    <w:rsid w:val="00E97302"/>
    <w:rsid w:val="00EA0AE2"/>
    <w:rsid w:val="00EA2ACC"/>
    <w:rsid w:val="00EA39E5"/>
    <w:rsid w:val="00EA4B0C"/>
    <w:rsid w:val="00EA4E60"/>
    <w:rsid w:val="00EA7029"/>
    <w:rsid w:val="00EB04A5"/>
    <w:rsid w:val="00EC19A0"/>
    <w:rsid w:val="00EC19CA"/>
    <w:rsid w:val="00EC5A46"/>
    <w:rsid w:val="00EC63E2"/>
    <w:rsid w:val="00ED039C"/>
    <w:rsid w:val="00ED1AA6"/>
    <w:rsid w:val="00ED4434"/>
    <w:rsid w:val="00EE250E"/>
    <w:rsid w:val="00EE4192"/>
    <w:rsid w:val="00EE76C3"/>
    <w:rsid w:val="00EF22B3"/>
    <w:rsid w:val="00EF35A2"/>
    <w:rsid w:val="00F0084E"/>
    <w:rsid w:val="00F03B69"/>
    <w:rsid w:val="00F04E12"/>
    <w:rsid w:val="00F07A50"/>
    <w:rsid w:val="00F113DA"/>
    <w:rsid w:val="00F13C7D"/>
    <w:rsid w:val="00F217EA"/>
    <w:rsid w:val="00F21AFC"/>
    <w:rsid w:val="00F23065"/>
    <w:rsid w:val="00F24586"/>
    <w:rsid w:val="00F24661"/>
    <w:rsid w:val="00F277EB"/>
    <w:rsid w:val="00F3130A"/>
    <w:rsid w:val="00F34900"/>
    <w:rsid w:val="00F35B78"/>
    <w:rsid w:val="00F3709A"/>
    <w:rsid w:val="00F373D4"/>
    <w:rsid w:val="00F37DC8"/>
    <w:rsid w:val="00F439B3"/>
    <w:rsid w:val="00F43AE6"/>
    <w:rsid w:val="00F45BDB"/>
    <w:rsid w:val="00F50C20"/>
    <w:rsid w:val="00F56735"/>
    <w:rsid w:val="00F61341"/>
    <w:rsid w:val="00F635C8"/>
    <w:rsid w:val="00F650C3"/>
    <w:rsid w:val="00F65A87"/>
    <w:rsid w:val="00F65D85"/>
    <w:rsid w:val="00F74665"/>
    <w:rsid w:val="00F76728"/>
    <w:rsid w:val="00F77DDE"/>
    <w:rsid w:val="00F8091E"/>
    <w:rsid w:val="00F84285"/>
    <w:rsid w:val="00F8615C"/>
    <w:rsid w:val="00F874E0"/>
    <w:rsid w:val="00F87847"/>
    <w:rsid w:val="00F90715"/>
    <w:rsid w:val="00F969E5"/>
    <w:rsid w:val="00F96A06"/>
    <w:rsid w:val="00FA0AF3"/>
    <w:rsid w:val="00FA6BB0"/>
    <w:rsid w:val="00FB0553"/>
    <w:rsid w:val="00FB2D7A"/>
    <w:rsid w:val="00FB7982"/>
    <w:rsid w:val="00FC0D95"/>
    <w:rsid w:val="00FC55FC"/>
    <w:rsid w:val="00FD1D9D"/>
    <w:rsid w:val="00FD5860"/>
    <w:rsid w:val="00FD6E8D"/>
    <w:rsid w:val="00FD7A9F"/>
    <w:rsid w:val="00FE01BD"/>
    <w:rsid w:val="00FE186C"/>
    <w:rsid w:val="00FE352D"/>
    <w:rsid w:val="00FE40EB"/>
    <w:rsid w:val="00FE4D02"/>
    <w:rsid w:val="00FE7D62"/>
    <w:rsid w:val="00FF0933"/>
    <w:rsid w:val="00FF0ACF"/>
    <w:rsid w:val="00FF1E39"/>
    <w:rsid w:val="00FF3819"/>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uiPriority w:val="99"/>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link w:val="FootnoteTextChar"/>
    <w:uiPriority w:val="99"/>
    <w:semiHidden/>
    <w:rsid w:val="000D6941"/>
    <w:pPr>
      <w:spacing w:before="20" w:after="0" w:line="210" w:lineRule="exact"/>
      <w:ind w:left="475" w:hanging="475"/>
      <w:jc w:val="left"/>
    </w:pPr>
    <w:rPr>
      <w:noProof/>
      <w:spacing w:val="5"/>
      <w:w w:val="104"/>
      <w:kern w:val="14"/>
      <w:sz w:val="18"/>
      <w:szCs w:val="20"/>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794A5A"/>
    <w:pPr>
      <w:numPr>
        <w:numId w:val="4"/>
      </w:numPr>
      <w:tabs>
        <w:tab w:val="clear" w:pos="1417"/>
        <w:tab w:val="num" w:pos="1134"/>
      </w:tabs>
      <w:spacing w:after="120"/>
      <w:ind w:left="1247"/>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rFonts w:ascii="Times New Roman" w:eastAsia="SimSun" w:hAnsi="Times New Roman"/>
      <w:sz w:val="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794A5A"/>
    <w:rPr>
      <w:lang w:eastAsia="en-US"/>
    </w:rPr>
  </w:style>
  <w:style w:type="character" w:customStyle="1" w:styleId="FootnoteTextChar">
    <w:name w:val="Footnote Text Char"/>
    <w:basedOn w:val="DefaultParagraphFont"/>
    <w:link w:val="FootnoteText"/>
    <w:uiPriority w:val="99"/>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character" w:customStyle="1" w:styleId="UnresolvedMention3">
    <w:name w:val="Unresolved Mention3"/>
    <w:basedOn w:val="DefaultParagraphFont"/>
    <w:uiPriority w:val="99"/>
    <w:semiHidden/>
    <w:unhideWhenUsed/>
    <w:rsid w:val="004D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4BC24-C54A-49AA-B4A7-AC2B69D7ADB5}">
  <ds:schemaRefs>
    <ds:schemaRef ds:uri="http://schemas.openxmlformats.org/officeDocument/2006/bibliography"/>
  </ds:schemaRefs>
</ds:datastoreItem>
</file>

<file path=customXml/itemProps2.xml><?xml version="1.0" encoding="utf-8"?>
<ds:datastoreItem xmlns:ds="http://schemas.openxmlformats.org/officeDocument/2006/customXml" ds:itemID="{336CCCA4-BD55-4532-ABF6-87F33C8DFC53}"/>
</file>

<file path=customXml/itemProps3.xml><?xml version="1.0" encoding="utf-8"?>
<ds:datastoreItem xmlns:ds="http://schemas.openxmlformats.org/officeDocument/2006/customXml" ds:itemID="{CF9F8D74-3BA6-43FA-98A8-34A8729FF55A}"/>
</file>

<file path=customXml/itemProps4.xml><?xml version="1.0" encoding="utf-8"?>
<ds:datastoreItem xmlns:ds="http://schemas.openxmlformats.org/officeDocument/2006/customXml" ds:itemID="{E33C8907-605D-4245-AE18-407F408055DA}"/>
</file>

<file path=docProps/app.xml><?xml version="1.0" encoding="utf-8"?>
<Properties xmlns="http://schemas.openxmlformats.org/officeDocument/2006/extended-properties" xmlns:vt="http://schemas.openxmlformats.org/officeDocument/2006/docPropsVTypes">
  <Template>Normal</Template>
  <TotalTime>0</TotalTime>
  <Pages>13</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2019-02-06T15:50:00Z</cp:lastPrinted>
  <dcterms:created xsi:type="dcterms:W3CDTF">2019-04-01T12:54:00Z</dcterms:created>
  <dcterms:modified xsi:type="dcterms:W3CDTF">2019-04-01T12:54:00Z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Xiaoning.Yin</vt:lpwstr>
  </property>
  <property fmtid="{D5CDD505-2E9C-101B-9397-08002B2CF9AE}" pid="4" name="GeneratedDate">
    <vt:lpwstr>3/11/2019 3:47:15 PM</vt:lpwstr>
  </property>
  <property fmtid="{D5CDD505-2E9C-101B-9397-08002B2CF9AE}" pid="5" name="OriginalDocID">
    <vt:lpwstr>7873d7ba-8b5a-4238-85c1-740a3ef1fab2</vt:lpwstr>
  </property>
  <property fmtid="{D5CDD505-2E9C-101B-9397-08002B2CF9AE}" pid="6" name="ContentTypeId">
    <vt:lpwstr>0x010100A93145753B523F4A8341B4F287D94C5D</vt:lpwstr>
  </property>
</Properties>
</file>