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bookmarkStart w:id="0" w:name="_GoBack"/>
            <w:bookmarkEnd w:id="0"/>
            <w:r w:rsidRPr="001844E3">
              <w:rPr>
                <w:rFonts w:ascii="Arial" w:hAnsi="Arial" w:cs="Arial"/>
                <w:b/>
                <w:sz w:val="64"/>
                <w:szCs w:val="64"/>
              </w:rPr>
              <w:t>EP</w:t>
            </w:r>
          </w:p>
        </w:tc>
        <w:tc>
          <w:tcPr>
            <w:tcW w:w="6933" w:type="dxa"/>
            <w:gridSpan w:val="2"/>
            <w:tcBorders>
              <w:bottom w:val="nil"/>
            </w:tcBorders>
          </w:tcPr>
          <w:p w:rsidR="00B86C1A" w:rsidRPr="00B86C1A" w:rsidRDefault="00B86C1A" w:rsidP="00B65C69">
            <w:pPr>
              <w:spacing w:line="480" w:lineRule="exact"/>
              <w:ind w:left="176"/>
              <w:jc w:val="both"/>
              <w:rPr>
                <w:rFonts w:cs="Traditional Arabic" w:hint="cs"/>
                <w:b/>
                <w:bCs/>
                <w:sz w:val="48"/>
                <w:szCs w:val="48"/>
                <w:rtl/>
              </w:rPr>
            </w:pPr>
            <w:r w:rsidRPr="00B86C1A">
              <w:rPr>
                <w:rFonts w:cs="Traditional Arabic" w:hint="cs"/>
                <w:b/>
                <w:bCs/>
                <w:sz w:val="48"/>
                <w:szCs w:val="48"/>
                <w:rtl/>
              </w:rPr>
              <w:t>الأمم</w:t>
            </w:r>
          </w:p>
          <w:p w:rsidR="00DE796A" w:rsidRPr="000844F9" w:rsidRDefault="00DE796A" w:rsidP="00B65C69">
            <w:pPr>
              <w:spacing w:line="480" w:lineRule="exact"/>
              <w:ind w:left="176"/>
              <w:jc w:val="both"/>
              <w:rPr>
                <w:rFonts w:cs="Traditional Arabic" w:hint="cs"/>
                <w:b/>
                <w:bCs/>
                <w:sz w:val="44"/>
                <w:szCs w:val="44"/>
              </w:rPr>
            </w:pPr>
            <w:r w:rsidRPr="00B86C1A">
              <w:rPr>
                <w:rFonts w:cs="Traditional Arabic" w:hint="cs"/>
                <w:b/>
                <w:bCs/>
                <w:sz w:val="48"/>
                <w:szCs w:val="48"/>
                <w:rtl/>
              </w:rPr>
              <w:t>المتحدة</w:t>
            </w:r>
          </w:p>
        </w:tc>
      </w:tr>
      <w:tr w:rsidR="00B65C69" w:rsidTr="00991B32">
        <w:tblPrEx>
          <w:tblCellMar>
            <w:top w:w="0" w:type="dxa"/>
            <w:bottom w:w="0" w:type="dxa"/>
          </w:tblCellMar>
        </w:tblPrEx>
        <w:trPr>
          <w:cantSplit/>
          <w:trHeight w:val="171"/>
        </w:trPr>
        <w:tc>
          <w:tcPr>
            <w:tcW w:w="9640" w:type="dxa"/>
            <w:gridSpan w:val="3"/>
            <w:tcBorders>
              <w:top w:val="nil"/>
              <w:bottom w:val="single" w:sz="4" w:space="0" w:color="auto"/>
            </w:tcBorders>
            <w:vAlign w:val="bottom"/>
          </w:tcPr>
          <w:p w:rsidR="00B65C69" w:rsidRPr="004B0A17" w:rsidRDefault="00B65C69" w:rsidP="00350F01">
            <w:pPr>
              <w:bidi w:val="0"/>
              <w:spacing w:before="20" w:after="40"/>
              <w:jc w:val="both"/>
              <w:rPr>
                <w:rFonts w:cs="Times New Roman"/>
                <w:b/>
                <w:bCs/>
                <w:sz w:val="20"/>
                <w:szCs w:val="20"/>
                <w:rtl/>
              </w:rPr>
            </w:pPr>
            <w:r w:rsidRPr="00B86C1A">
              <w:rPr>
                <w:rFonts w:cs="Times New Roman"/>
                <w:b/>
                <w:bCs/>
                <w:sz w:val="28"/>
              </w:rPr>
              <w:t>IPBES</w:t>
            </w:r>
            <w:r>
              <w:rPr>
                <w:rFonts w:cs="Times New Roman"/>
                <w:sz w:val="20"/>
                <w:szCs w:val="20"/>
              </w:rPr>
              <w:t>/2/</w:t>
            </w:r>
            <w:r w:rsidR="00350F01">
              <w:rPr>
                <w:rFonts w:cs="Times New Roman"/>
                <w:sz w:val="20"/>
                <w:szCs w:val="20"/>
              </w:rPr>
              <w:t>5</w:t>
            </w:r>
          </w:p>
        </w:tc>
      </w:tr>
      <w:tr w:rsidR="00DE796A" w:rsidTr="00580A44">
        <w:tblPrEx>
          <w:tblCellMar>
            <w:top w:w="0" w:type="dxa"/>
            <w:bottom w:w="0" w:type="dxa"/>
          </w:tblCellMar>
        </w:tblPrEx>
        <w:trPr>
          <w:cantSplit/>
          <w:trHeight w:val="2349"/>
        </w:trPr>
        <w:tc>
          <w:tcPr>
            <w:tcW w:w="2707" w:type="dxa"/>
            <w:tcBorders>
              <w:top w:val="single" w:sz="4" w:space="0" w:color="auto"/>
            </w:tcBorders>
          </w:tcPr>
          <w:p w:rsidR="00DE796A" w:rsidRPr="00A969A0" w:rsidRDefault="00DE796A" w:rsidP="00B86C1A">
            <w:pPr>
              <w:bidi w:val="0"/>
              <w:spacing w:before="12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350F01" w:rsidP="007F304D">
            <w:pPr>
              <w:bidi w:val="0"/>
              <w:jc w:val="both"/>
              <w:rPr>
                <w:rFonts w:cs="Times New Roman"/>
                <w:sz w:val="20"/>
                <w:szCs w:val="20"/>
              </w:rPr>
            </w:pPr>
            <w:r>
              <w:rPr>
                <w:rFonts w:cs="Times New Roman"/>
                <w:sz w:val="20"/>
                <w:szCs w:val="20"/>
              </w:rPr>
              <w:t>1</w:t>
            </w:r>
            <w:r w:rsidR="00B65C69">
              <w:rPr>
                <w:rFonts w:cs="Times New Roman"/>
                <w:sz w:val="20"/>
                <w:szCs w:val="20"/>
              </w:rPr>
              <w:t>4 October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vAlign w:val="center"/>
          </w:tcPr>
          <w:p w:rsidR="00B86C1A" w:rsidRDefault="00DE796A" w:rsidP="00B86C1A">
            <w:pPr>
              <w:spacing w:line="700" w:lineRule="exact"/>
              <w:ind w:left="164" w:firstLine="17"/>
              <w:rPr>
                <w:rFonts w:cs="Traditional Arabic"/>
                <w:b/>
                <w:bCs/>
                <w:sz w:val="52"/>
                <w:szCs w:val="52"/>
              </w:rPr>
            </w:pPr>
            <w:r w:rsidRPr="00E760C7">
              <w:rPr>
                <w:rFonts w:cs="Traditional Arabic" w:hint="cs"/>
                <w:b/>
                <w:bCs/>
                <w:sz w:val="52"/>
                <w:szCs w:val="52"/>
                <w:rtl/>
              </w:rPr>
              <w:t>برنامج الأمم</w:t>
            </w:r>
          </w:p>
          <w:p w:rsidR="00DE796A" w:rsidRDefault="00DE796A" w:rsidP="00B86C1A">
            <w:pPr>
              <w:spacing w:line="700" w:lineRule="exact"/>
              <w:ind w:left="164" w:firstLine="17"/>
              <w:rPr>
                <w:rFonts w:hint="cs"/>
                <w:rtl/>
              </w:rPr>
            </w:pPr>
            <w:r w:rsidRPr="00E760C7">
              <w:rPr>
                <w:rFonts w:cs="Traditional Arabic" w:hint="cs"/>
                <w:b/>
                <w:bCs/>
                <w:sz w:val="52"/>
                <w:szCs w:val="52"/>
                <w:rtl/>
              </w:rPr>
              <w:t>المتحدة للبيئة</w:t>
            </w:r>
          </w:p>
        </w:tc>
        <w:tc>
          <w:tcPr>
            <w:tcW w:w="1701" w:type="dxa"/>
            <w:tcBorders>
              <w:top w:val="single" w:sz="4" w:space="0" w:color="auto"/>
            </w:tcBorders>
          </w:tcPr>
          <w:p w:rsidR="00DE796A" w:rsidRDefault="00383FDE" w:rsidP="007B173A">
            <w:pPr>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383FDE" w:rsidP="007B173A">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86C1A" w:rsidRPr="00B86C1A" w:rsidRDefault="00B86C1A" w:rsidP="00580A44">
      <w:pPr>
        <w:spacing w:before="40" w:line="340" w:lineRule="exact"/>
        <w:ind w:left="284" w:right="5670"/>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B86C1A" w:rsidRPr="00B86C1A" w:rsidRDefault="00B86C1A" w:rsidP="00802FFE">
      <w:pPr>
        <w:spacing w:line="340" w:lineRule="exact"/>
        <w:ind w:left="284"/>
        <w:jc w:val="both"/>
        <w:rPr>
          <w:rFonts w:ascii="Times New Roman Bold" w:hAnsi="Times New Roman Bold" w:cs="Traditional Arabic" w:hint="cs"/>
          <w:w w:val="97"/>
          <w:sz w:val="28"/>
          <w:rtl/>
        </w:rPr>
      </w:pPr>
      <w:r w:rsidRPr="00B86C1A">
        <w:rPr>
          <w:rFonts w:ascii="Times New Roman Bold" w:hAnsi="Times New Roman Bold" w:cs="Traditional Arabic" w:hint="cs"/>
          <w:b/>
          <w:bCs/>
          <w:w w:val="97"/>
          <w:sz w:val="28"/>
          <w:rtl/>
        </w:rPr>
        <w:t>الدورة الثانية</w:t>
      </w:r>
    </w:p>
    <w:p w:rsidR="00B86C1A" w:rsidRPr="00B86C1A" w:rsidRDefault="00B86C1A" w:rsidP="00350F01">
      <w:pPr>
        <w:spacing w:after="40" w:line="340" w:lineRule="exact"/>
        <w:ind w:left="284"/>
        <w:jc w:val="both"/>
        <w:rPr>
          <w:rFonts w:cs="Traditional Arabic" w:hint="cs"/>
          <w:sz w:val="28"/>
          <w:rtl/>
        </w:rPr>
      </w:pPr>
      <w:r w:rsidRPr="00B86C1A">
        <w:rPr>
          <w:rFonts w:cs="Traditional Arabic" w:hint="cs"/>
          <w:sz w:val="28"/>
          <w:rtl/>
        </w:rPr>
        <w:t>أنطاليا، تركيا، 9-14 كانون الأول/ديسمبر 2013</w:t>
      </w:r>
    </w:p>
    <w:p w:rsidR="0065084B" w:rsidRDefault="00B86C1A" w:rsidP="00350F01">
      <w:pPr>
        <w:spacing w:after="40" w:line="340" w:lineRule="exact"/>
        <w:ind w:left="284"/>
        <w:rPr>
          <w:rFonts w:cs="Times New Roman" w:hint="cs"/>
          <w:sz w:val="20"/>
          <w:szCs w:val="20"/>
          <w:rtl/>
        </w:rPr>
      </w:pPr>
      <w:r w:rsidRPr="00B86C1A">
        <w:rPr>
          <w:rFonts w:cs="Traditional Arabic" w:hint="cs"/>
          <w:sz w:val="28"/>
          <w:rtl/>
        </w:rPr>
        <w:t>البند</w:t>
      </w:r>
      <w:r w:rsidR="0065084B">
        <w:rPr>
          <w:rFonts w:cs="Traditional Arabic" w:hint="cs"/>
          <w:sz w:val="28"/>
          <w:rtl/>
        </w:rPr>
        <w:t xml:space="preserve"> </w:t>
      </w:r>
      <w:r w:rsidR="00350F01">
        <w:rPr>
          <w:rFonts w:cs="Traditional Arabic" w:hint="cs"/>
          <w:sz w:val="28"/>
          <w:rtl/>
        </w:rPr>
        <w:t>5</w:t>
      </w:r>
      <w:r w:rsidR="0065084B">
        <w:rPr>
          <w:rFonts w:cs="Traditional Arabic" w:hint="cs"/>
          <w:sz w:val="28"/>
          <w:rtl/>
        </w:rPr>
        <w:t xml:space="preserve"> (أ)</w:t>
      </w:r>
      <w:r w:rsidRPr="00B86C1A">
        <w:rPr>
          <w:rFonts w:cs="Traditional Arabic" w:hint="cs"/>
          <w:sz w:val="28"/>
          <w:rtl/>
        </w:rPr>
        <w:t xml:space="preserve"> من جدول الأعمال المؤقت</w:t>
      </w:r>
      <w:r w:rsidRPr="007A6D2A">
        <w:rPr>
          <w:rStyle w:val="FootnoteReference"/>
          <w:rFonts w:cs="Times New Roman"/>
          <w:sz w:val="20"/>
          <w:szCs w:val="20"/>
          <w:rtl/>
        </w:rPr>
        <w:footnoteReference w:customMarkFollows="1" w:id="1"/>
        <w:t>*</w:t>
      </w:r>
    </w:p>
    <w:p w:rsidR="0065084B" w:rsidRPr="00350F01" w:rsidRDefault="00350F01" w:rsidP="00350F01">
      <w:pPr>
        <w:spacing w:line="360" w:lineRule="exact"/>
        <w:ind w:left="284" w:right="4536"/>
        <w:jc w:val="both"/>
        <w:rPr>
          <w:rFonts w:ascii="Traditional Arabic" w:hAnsi="Traditional Arabic" w:cs="Traditional Arabic"/>
          <w:b/>
          <w:bCs/>
          <w:sz w:val="28"/>
          <w:rtl/>
        </w:rPr>
      </w:pPr>
      <w:r w:rsidRPr="00350F01">
        <w:rPr>
          <w:rFonts w:cs="Traditional Arabic" w:hint="cs"/>
          <w:b/>
          <w:bCs/>
          <w:sz w:val="28"/>
          <w:rtl/>
        </w:rPr>
        <w:t>الترتيبات المالية والترتيبات المتعلقة بالميزانية الخاصة بالمنبر:</w:t>
      </w:r>
      <w:r>
        <w:rPr>
          <w:rFonts w:cs="Traditional Arabic" w:hint="cs"/>
          <w:b/>
          <w:bCs/>
          <w:sz w:val="28"/>
          <w:rtl/>
        </w:rPr>
        <w:t xml:space="preserve"> </w:t>
      </w:r>
      <w:r w:rsidRPr="00350F01">
        <w:rPr>
          <w:rFonts w:cs="Traditional Arabic" w:hint="cs"/>
          <w:b/>
          <w:bCs/>
          <w:sz w:val="28"/>
          <w:rtl/>
        </w:rPr>
        <w:t>ميزانية الفترة 2014-2018</w:t>
      </w:r>
    </w:p>
    <w:p w:rsidR="00350F01" w:rsidRPr="00350F01" w:rsidRDefault="00350F01" w:rsidP="001549C5">
      <w:pPr>
        <w:spacing w:before="480" w:after="360" w:line="400" w:lineRule="exact"/>
        <w:ind w:left="1134"/>
        <w:jc w:val="both"/>
        <w:rPr>
          <w:rFonts w:cs="Traditional Arabic" w:hint="cs"/>
          <w:b/>
          <w:bCs/>
          <w:sz w:val="34"/>
          <w:szCs w:val="34"/>
          <w:rtl/>
          <w:lang w:bidi="ar"/>
        </w:rPr>
      </w:pPr>
      <w:r>
        <w:rPr>
          <w:rFonts w:cs="Traditional Arabic" w:hint="cs"/>
          <w:b/>
          <w:bCs/>
          <w:sz w:val="34"/>
          <w:szCs w:val="34"/>
          <w:rtl/>
          <w:lang w:bidi="ar"/>
        </w:rPr>
        <w:t>ا</w:t>
      </w:r>
      <w:r w:rsidRPr="00350F01">
        <w:rPr>
          <w:rFonts w:cs="Traditional Arabic" w:hint="cs"/>
          <w:b/>
          <w:bCs/>
          <w:sz w:val="34"/>
          <w:szCs w:val="34"/>
          <w:rtl/>
          <w:lang w:bidi="ar"/>
        </w:rPr>
        <w:t>لنفق</w:t>
      </w:r>
      <w:r>
        <w:rPr>
          <w:rFonts w:cs="Traditional Arabic" w:hint="cs"/>
          <w:b/>
          <w:bCs/>
          <w:sz w:val="34"/>
          <w:szCs w:val="34"/>
          <w:rtl/>
          <w:lang w:bidi="ar"/>
        </w:rPr>
        <w:t>ات</w:t>
      </w:r>
      <w:r w:rsidRPr="00350F01">
        <w:rPr>
          <w:rFonts w:cs="Traditional Arabic" w:hint="cs"/>
          <w:b/>
          <w:bCs/>
          <w:sz w:val="34"/>
          <w:szCs w:val="34"/>
          <w:rtl/>
          <w:lang w:bidi="ar"/>
        </w:rPr>
        <w:t xml:space="preserve"> في عام 2013 </w:t>
      </w:r>
      <w:r w:rsidR="001549C5">
        <w:rPr>
          <w:rFonts w:cs="Traditional Arabic" w:hint="cs"/>
          <w:b/>
          <w:bCs/>
          <w:sz w:val="34"/>
          <w:szCs w:val="34"/>
          <w:rtl/>
          <w:lang w:bidi="ar"/>
        </w:rPr>
        <w:t>و</w:t>
      </w:r>
      <w:r w:rsidRPr="00350F01">
        <w:rPr>
          <w:rFonts w:cs="Traditional Arabic" w:hint="cs"/>
          <w:b/>
          <w:bCs/>
          <w:sz w:val="34"/>
          <w:szCs w:val="34"/>
          <w:rtl/>
          <w:lang w:bidi="ar"/>
        </w:rPr>
        <w:t>الميزانية المقترحة ل</w:t>
      </w:r>
      <w:r w:rsidR="001549C5">
        <w:rPr>
          <w:rFonts w:cs="Traditional Arabic" w:hint="cs"/>
          <w:b/>
          <w:bCs/>
          <w:sz w:val="34"/>
          <w:szCs w:val="34"/>
          <w:rtl/>
          <w:lang w:bidi="ar"/>
        </w:rPr>
        <w:t>ل</w:t>
      </w:r>
      <w:r w:rsidRPr="00350F01">
        <w:rPr>
          <w:rFonts w:cs="Traditional Arabic" w:hint="cs"/>
          <w:b/>
          <w:bCs/>
          <w:sz w:val="34"/>
          <w:szCs w:val="34"/>
          <w:rtl/>
          <w:lang w:bidi="ar"/>
        </w:rPr>
        <w:t>عام</w:t>
      </w:r>
      <w:r>
        <w:rPr>
          <w:rFonts w:cs="Traditional Arabic" w:hint="cs"/>
          <w:b/>
          <w:bCs/>
          <w:sz w:val="34"/>
          <w:szCs w:val="34"/>
          <w:rtl/>
          <w:lang w:bidi="ar"/>
        </w:rPr>
        <w:t>ين</w:t>
      </w:r>
      <w:r w:rsidRPr="00350F01">
        <w:rPr>
          <w:rFonts w:cs="Traditional Arabic" w:hint="cs"/>
          <w:b/>
          <w:bCs/>
          <w:sz w:val="34"/>
          <w:szCs w:val="34"/>
          <w:rtl/>
          <w:lang w:bidi="ar"/>
        </w:rPr>
        <w:t xml:space="preserve"> 2014 و2015 والميزانية الإرشادية للفترة 2016-2018</w:t>
      </w:r>
    </w:p>
    <w:p w:rsidR="0065084B" w:rsidRPr="00B65C69" w:rsidRDefault="0065084B" w:rsidP="00350F01">
      <w:pPr>
        <w:spacing w:after="360" w:line="400" w:lineRule="exact"/>
        <w:ind w:left="1134"/>
        <w:jc w:val="both"/>
        <w:rPr>
          <w:rFonts w:cs="Traditional Arabic" w:hint="cs"/>
          <w:b/>
          <w:bCs/>
          <w:sz w:val="32"/>
          <w:szCs w:val="32"/>
          <w:rtl/>
        </w:rPr>
      </w:pPr>
      <w:r w:rsidRPr="00B65C69">
        <w:rPr>
          <w:rFonts w:cs="Traditional Arabic" w:hint="cs"/>
          <w:b/>
          <w:bCs/>
          <w:sz w:val="32"/>
          <w:szCs w:val="32"/>
          <w:rtl/>
        </w:rPr>
        <w:t>مذكرة من الأمانة</w:t>
      </w:r>
    </w:p>
    <w:p w:rsidR="0065084B" w:rsidRDefault="0065084B" w:rsidP="00B65C69">
      <w:pPr>
        <w:spacing w:after="120" w:line="400" w:lineRule="exact"/>
        <w:ind w:left="1134" w:hanging="710"/>
        <w:jc w:val="both"/>
        <w:rPr>
          <w:rFonts w:cs="Traditional Arabic" w:hint="cs"/>
          <w:sz w:val="32"/>
          <w:szCs w:val="32"/>
          <w:rtl/>
        </w:rPr>
      </w:pPr>
      <w:r w:rsidRPr="00B65C69">
        <w:rPr>
          <w:rFonts w:cs="Traditional Arabic" w:hint="cs"/>
          <w:b/>
          <w:bCs/>
          <w:sz w:val="32"/>
          <w:szCs w:val="32"/>
          <w:rtl/>
        </w:rPr>
        <w:t>أولاً</w:t>
      </w:r>
      <w:r w:rsidR="00AB5FE0" w:rsidRPr="00B65C69">
        <w:rPr>
          <w:rFonts w:cs="Traditional Arabic" w:hint="cs"/>
          <w:b/>
          <w:bCs/>
          <w:sz w:val="32"/>
          <w:szCs w:val="32"/>
          <w:rtl/>
        </w:rPr>
        <w:t xml:space="preserve"> </w:t>
      </w:r>
      <w:r w:rsidRPr="00B65C69">
        <w:rPr>
          <w:rFonts w:cs="Traditional Arabic" w:hint="cs"/>
          <w:b/>
          <w:bCs/>
          <w:sz w:val="32"/>
          <w:szCs w:val="32"/>
          <w:rtl/>
        </w:rPr>
        <w:t>-</w:t>
      </w:r>
      <w:r w:rsidRPr="00B65C69">
        <w:rPr>
          <w:rFonts w:cs="Traditional Arabic" w:hint="cs"/>
          <w:b/>
          <w:bCs/>
          <w:sz w:val="32"/>
          <w:szCs w:val="32"/>
          <w:rtl/>
        </w:rPr>
        <w:tab/>
        <w:t>مقدمة</w:t>
      </w:r>
    </w:p>
    <w:p w:rsidR="00B80BA5" w:rsidRPr="00B80BA5" w:rsidRDefault="0065084B" w:rsidP="00AB6C5B">
      <w:pPr>
        <w:spacing w:after="120" w:line="400" w:lineRule="exact"/>
        <w:ind w:left="1134"/>
        <w:jc w:val="both"/>
        <w:rPr>
          <w:rFonts w:cs="Traditional Arabic" w:hint="cs"/>
          <w:sz w:val="20"/>
          <w:szCs w:val="30"/>
          <w:rtl/>
          <w:lang w:val="en-GB"/>
        </w:rPr>
      </w:pPr>
      <w:r w:rsidRPr="00B65C69">
        <w:rPr>
          <w:rFonts w:cs="Traditional Arabic" w:hint="cs"/>
          <w:sz w:val="20"/>
          <w:szCs w:val="30"/>
          <w:rtl/>
        </w:rPr>
        <w:t>1</w:t>
      </w:r>
      <w:r w:rsidR="00B65C69">
        <w:rPr>
          <w:rFonts w:cs="Traditional Arabic" w:hint="cs"/>
          <w:sz w:val="20"/>
          <w:szCs w:val="30"/>
          <w:rtl/>
        </w:rPr>
        <w:t xml:space="preserve"> </w:t>
      </w:r>
      <w:r w:rsidRPr="00B65C69">
        <w:rPr>
          <w:rFonts w:cs="Traditional Arabic" w:hint="cs"/>
          <w:sz w:val="20"/>
          <w:szCs w:val="30"/>
          <w:rtl/>
        </w:rPr>
        <w:t>-</w:t>
      </w:r>
      <w:r w:rsidRPr="00B65C69">
        <w:rPr>
          <w:rFonts w:cs="Traditional Arabic" w:hint="cs"/>
          <w:sz w:val="20"/>
          <w:szCs w:val="30"/>
          <w:rtl/>
        </w:rPr>
        <w:tab/>
      </w:r>
      <w:r w:rsidR="00350F01" w:rsidRPr="00350F01">
        <w:rPr>
          <w:rFonts w:cs="Traditional Arabic" w:hint="cs"/>
          <w:sz w:val="20"/>
          <w:szCs w:val="30"/>
          <w:rtl/>
          <w:lang w:bidi="ar"/>
        </w:rPr>
        <w:t>وفقا</w:t>
      </w:r>
      <w:r w:rsidR="00350F01">
        <w:rPr>
          <w:rFonts w:cs="Traditional Arabic" w:hint="cs"/>
          <w:sz w:val="20"/>
          <w:szCs w:val="30"/>
          <w:rtl/>
          <w:lang w:bidi="ar"/>
        </w:rPr>
        <w:t>ً</w:t>
      </w:r>
      <w:r w:rsidR="00350F01" w:rsidRPr="00350F01">
        <w:rPr>
          <w:rFonts w:cs="Traditional Arabic" w:hint="cs"/>
          <w:sz w:val="20"/>
          <w:szCs w:val="30"/>
          <w:rtl/>
          <w:lang w:bidi="ar"/>
        </w:rPr>
        <w:t xml:space="preserve"> لطلب </w:t>
      </w:r>
      <w:r w:rsidR="00350F01">
        <w:rPr>
          <w:rFonts w:cs="Traditional Arabic" w:hint="cs"/>
          <w:sz w:val="20"/>
          <w:szCs w:val="30"/>
          <w:rtl/>
          <w:lang w:bidi="ar"/>
        </w:rPr>
        <w:t xml:space="preserve">الاجتماع </w:t>
      </w:r>
      <w:r w:rsidR="00350F01" w:rsidRPr="00350F01">
        <w:rPr>
          <w:rFonts w:cs="Traditional Arabic" w:hint="cs"/>
          <w:sz w:val="20"/>
          <w:szCs w:val="30"/>
          <w:rtl/>
          <w:lang w:bidi="ar"/>
        </w:rPr>
        <w:t xml:space="preserve">العام في </w:t>
      </w:r>
      <w:r w:rsidR="00B80BA5">
        <w:rPr>
          <w:rFonts w:cs="Traditional Arabic" w:hint="cs"/>
          <w:sz w:val="20"/>
          <w:szCs w:val="30"/>
          <w:rtl/>
          <w:lang w:bidi="ar"/>
        </w:rPr>
        <w:t>م</w:t>
      </w:r>
      <w:r w:rsidR="00350F01" w:rsidRPr="00350F01">
        <w:rPr>
          <w:rFonts w:cs="Traditional Arabic" w:hint="cs"/>
          <w:sz w:val="20"/>
          <w:szCs w:val="30"/>
          <w:rtl/>
          <w:lang w:bidi="ar"/>
        </w:rPr>
        <w:t>قرره</w:t>
      </w:r>
      <w:r w:rsidR="00B80BA5">
        <w:rPr>
          <w:rFonts w:cs="Traditional Arabic" w:hint="cs"/>
          <w:sz w:val="20"/>
          <w:szCs w:val="30"/>
          <w:rtl/>
          <w:lang w:bidi="ar"/>
        </w:rPr>
        <w:t xml:space="preserve"> المنبر</w:t>
      </w:r>
      <w:r w:rsidR="00AB6C5B">
        <w:rPr>
          <w:rFonts w:cs="Traditional Arabic" w:hint="cs"/>
          <w:sz w:val="20"/>
          <w:szCs w:val="30"/>
          <w:rtl/>
          <w:lang w:bidi="ar"/>
        </w:rPr>
        <w:t xml:space="preserve"> </w:t>
      </w:r>
      <w:r w:rsidR="00B80BA5">
        <w:rPr>
          <w:rFonts w:cs="Traditional Arabic" w:hint="cs"/>
          <w:sz w:val="20"/>
          <w:szCs w:val="30"/>
          <w:rtl/>
          <w:lang w:bidi="ar"/>
        </w:rPr>
        <w:t>1/5، تعرض هذه المذكرة ت</w:t>
      </w:r>
      <w:r w:rsidR="00350F01" w:rsidRPr="00350F01">
        <w:rPr>
          <w:rFonts w:cs="Traditional Arabic" w:hint="cs"/>
          <w:sz w:val="20"/>
          <w:szCs w:val="30"/>
          <w:rtl/>
          <w:lang w:bidi="ar"/>
        </w:rPr>
        <w:t>قرير</w:t>
      </w:r>
      <w:r w:rsidR="00B80BA5">
        <w:rPr>
          <w:rFonts w:cs="Traditional Arabic" w:hint="cs"/>
          <w:sz w:val="20"/>
          <w:szCs w:val="30"/>
          <w:rtl/>
          <w:lang w:bidi="ar"/>
        </w:rPr>
        <w:t>اً</w:t>
      </w:r>
      <w:r w:rsidR="00350F01" w:rsidRPr="00350F01">
        <w:rPr>
          <w:rFonts w:cs="Traditional Arabic" w:hint="cs"/>
          <w:sz w:val="20"/>
          <w:szCs w:val="30"/>
          <w:rtl/>
          <w:lang w:bidi="ar"/>
        </w:rPr>
        <w:t xml:space="preserve"> </w:t>
      </w:r>
      <w:r w:rsidR="00B80BA5">
        <w:rPr>
          <w:rFonts w:cs="Traditional Arabic" w:hint="cs"/>
          <w:sz w:val="20"/>
          <w:szCs w:val="30"/>
          <w:rtl/>
          <w:lang w:bidi="ar"/>
        </w:rPr>
        <w:t xml:space="preserve">عن نفقات </w:t>
      </w:r>
      <w:r w:rsidR="00350F01" w:rsidRPr="00350F01">
        <w:rPr>
          <w:rFonts w:cs="Traditional Arabic" w:hint="cs"/>
          <w:sz w:val="20"/>
          <w:szCs w:val="30"/>
          <w:rtl/>
          <w:lang w:bidi="ar"/>
        </w:rPr>
        <w:t>المنبر الحكوم</w:t>
      </w:r>
      <w:r w:rsidR="00B80BA5">
        <w:rPr>
          <w:rFonts w:cs="Traditional Arabic" w:hint="cs"/>
          <w:sz w:val="20"/>
          <w:szCs w:val="30"/>
          <w:rtl/>
          <w:lang w:bidi="ar"/>
        </w:rPr>
        <w:t>ي</w:t>
      </w:r>
      <w:r w:rsidR="00350F01" w:rsidRPr="00350F01">
        <w:rPr>
          <w:rFonts w:cs="Traditional Arabic" w:hint="cs"/>
          <w:sz w:val="20"/>
          <w:szCs w:val="30"/>
          <w:rtl/>
          <w:lang w:bidi="ar"/>
        </w:rPr>
        <w:t xml:space="preserve"> الدولي للعلوم والسياسات في مجال التنوع البي</w:t>
      </w:r>
      <w:r w:rsidR="00B80BA5">
        <w:rPr>
          <w:rFonts w:cs="Traditional Arabic" w:hint="cs"/>
          <w:sz w:val="20"/>
          <w:szCs w:val="30"/>
          <w:rtl/>
          <w:lang w:bidi="ar"/>
        </w:rPr>
        <w:t>ولوجي وخدمات النظم الإيكولوجي</w:t>
      </w:r>
      <w:r w:rsidR="009E285D">
        <w:rPr>
          <w:rFonts w:cs="Traditional Arabic" w:hint="cs"/>
          <w:sz w:val="20"/>
          <w:szCs w:val="30"/>
          <w:rtl/>
          <w:lang w:bidi="ar"/>
        </w:rPr>
        <w:t>ة</w:t>
      </w:r>
      <w:r w:rsidR="00B80BA5">
        <w:rPr>
          <w:rFonts w:cs="Traditional Arabic" w:hint="cs"/>
          <w:sz w:val="20"/>
          <w:szCs w:val="30"/>
          <w:rtl/>
          <w:lang w:bidi="ar"/>
        </w:rPr>
        <w:t xml:space="preserve"> عن </w:t>
      </w:r>
      <w:r w:rsidR="00350F01" w:rsidRPr="00350F01">
        <w:rPr>
          <w:rFonts w:cs="Traditional Arabic" w:hint="cs"/>
          <w:sz w:val="20"/>
          <w:szCs w:val="30"/>
          <w:rtl/>
          <w:lang w:bidi="ar"/>
        </w:rPr>
        <w:t>عام 2013، بما في ذلك المساهمات النقدية والعينية ال</w:t>
      </w:r>
      <w:r w:rsidR="00B80BA5">
        <w:rPr>
          <w:rFonts w:cs="Traditional Arabic" w:hint="cs"/>
          <w:sz w:val="20"/>
          <w:szCs w:val="30"/>
          <w:rtl/>
          <w:lang w:bidi="ar"/>
        </w:rPr>
        <w:t xml:space="preserve">تي </w:t>
      </w:r>
      <w:r w:rsidR="00350F01" w:rsidRPr="00350F01">
        <w:rPr>
          <w:rFonts w:cs="Traditional Arabic" w:hint="cs"/>
          <w:sz w:val="20"/>
          <w:szCs w:val="30"/>
          <w:rtl/>
          <w:lang w:bidi="ar"/>
        </w:rPr>
        <w:t>ق</w:t>
      </w:r>
      <w:r w:rsidR="00B80BA5">
        <w:rPr>
          <w:rFonts w:cs="Traditional Arabic" w:hint="cs"/>
          <w:sz w:val="20"/>
          <w:szCs w:val="30"/>
          <w:rtl/>
          <w:lang w:bidi="ar"/>
        </w:rPr>
        <w:t>ُ</w:t>
      </w:r>
      <w:r w:rsidR="00350F01" w:rsidRPr="00350F01">
        <w:rPr>
          <w:rFonts w:cs="Traditional Arabic" w:hint="cs"/>
          <w:sz w:val="20"/>
          <w:szCs w:val="30"/>
          <w:rtl/>
          <w:lang w:bidi="ar"/>
        </w:rPr>
        <w:t>دم</w:t>
      </w:r>
      <w:r w:rsidR="00B80BA5">
        <w:rPr>
          <w:rFonts w:cs="Traditional Arabic" w:hint="cs"/>
          <w:sz w:val="20"/>
          <w:szCs w:val="30"/>
          <w:rtl/>
          <w:lang w:bidi="ar"/>
        </w:rPr>
        <w:t>ت</w:t>
      </w:r>
      <w:r w:rsidR="00350F01" w:rsidRPr="00350F01">
        <w:rPr>
          <w:rFonts w:cs="Traditional Arabic" w:hint="cs"/>
          <w:sz w:val="20"/>
          <w:szCs w:val="30"/>
          <w:rtl/>
          <w:lang w:bidi="ar"/>
        </w:rPr>
        <w:t xml:space="preserve"> للمن</w:t>
      </w:r>
      <w:r w:rsidR="00B80BA5">
        <w:rPr>
          <w:rFonts w:cs="Traditional Arabic" w:hint="cs"/>
          <w:sz w:val="20"/>
          <w:szCs w:val="30"/>
          <w:rtl/>
          <w:lang w:bidi="ar"/>
        </w:rPr>
        <w:t xml:space="preserve">بر </w:t>
      </w:r>
      <w:r w:rsidR="00350F01" w:rsidRPr="00350F01">
        <w:rPr>
          <w:rFonts w:cs="Traditional Arabic" w:hint="cs"/>
          <w:sz w:val="20"/>
          <w:szCs w:val="30"/>
          <w:rtl/>
          <w:lang w:bidi="ar"/>
        </w:rPr>
        <w:t xml:space="preserve">منذ إنشائه </w:t>
      </w:r>
      <w:r w:rsidR="009E285D">
        <w:rPr>
          <w:rFonts w:cs="Traditional Arabic" w:hint="cs"/>
          <w:sz w:val="20"/>
          <w:szCs w:val="30"/>
          <w:rtl/>
          <w:lang w:bidi="ar"/>
        </w:rPr>
        <w:t>في</w:t>
      </w:r>
      <w:r w:rsidR="00350F01" w:rsidRPr="00350F01">
        <w:rPr>
          <w:rFonts w:cs="Traditional Arabic" w:hint="cs"/>
          <w:sz w:val="20"/>
          <w:szCs w:val="30"/>
          <w:rtl/>
          <w:lang w:bidi="ar"/>
        </w:rPr>
        <w:t xml:space="preserve"> </w:t>
      </w:r>
      <w:r w:rsidR="00B80BA5">
        <w:rPr>
          <w:rFonts w:cs="Traditional Arabic" w:hint="cs"/>
          <w:sz w:val="20"/>
          <w:szCs w:val="30"/>
          <w:rtl/>
          <w:lang w:bidi="ar"/>
        </w:rPr>
        <w:t>نيسان/</w:t>
      </w:r>
      <w:r w:rsidR="00350F01" w:rsidRPr="00350F01">
        <w:rPr>
          <w:rFonts w:cs="Traditional Arabic" w:hint="cs"/>
          <w:sz w:val="20"/>
          <w:szCs w:val="30"/>
          <w:rtl/>
          <w:lang w:bidi="ar"/>
        </w:rPr>
        <w:t>أبريل 2012، و</w:t>
      </w:r>
      <w:r w:rsidR="009E285D">
        <w:rPr>
          <w:rFonts w:cs="Traditional Arabic" w:hint="cs"/>
          <w:sz w:val="20"/>
          <w:szCs w:val="30"/>
          <w:rtl/>
          <w:lang w:bidi="ar"/>
        </w:rPr>
        <w:t>تورد</w:t>
      </w:r>
      <w:r w:rsidR="00B80BA5">
        <w:rPr>
          <w:rFonts w:cs="Traditional Arabic" w:hint="cs"/>
          <w:sz w:val="20"/>
          <w:szCs w:val="30"/>
          <w:rtl/>
          <w:lang w:bidi="ar"/>
        </w:rPr>
        <w:t xml:space="preserve"> </w:t>
      </w:r>
      <w:r w:rsidR="00350F01" w:rsidRPr="00350F01">
        <w:rPr>
          <w:rFonts w:cs="Traditional Arabic" w:hint="cs"/>
          <w:sz w:val="20"/>
          <w:szCs w:val="30"/>
          <w:rtl/>
          <w:lang w:bidi="ar"/>
        </w:rPr>
        <w:t xml:space="preserve">ميزانية </w:t>
      </w:r>
      <w:r w:rsidR="00B80BA5">
        <w:rPr>
          <w:rFonts w:cs="Traditional Arabic" w:hint="cs"/>
          <w:sz w:val="20"/>
          <w:szCs w:val="30"/>
          <w:rtl/>
          <w:lang w:bidi="ar"/>
        </w:rPr>
        <w:t>ا</w:t>
      </w:r>
      <w:r w:rsidR="00350F01" w:rsidRPr="00350F01">
        <w:rPr>
          <w:rFonts w:cs="Traditional Arabic" w:hint="cs"/>
          <w:sz w:val="20"/>
          <w:szCs w:val="30"/>
          <w:rtl/>
          <w:lang w:bidi="ar"/>
        </w:rPr>
        <w:t>لعام</w:t>
      </w:r>
      <w:r w:rsidR="00B80BA5">
        <w:rPr>
          <w:rFonts w:cs="Traditional Arabic" w:hint="cs"/>
          <w:sz w:val="20"/>
          <w:szCs w:val="30"/>
          <w:rtl/>
          <w:lang w:bidi="ar"/>
        </w:rPr>
        <w:t>ين</w:t>
      </w:r>
      <w:r w:rsidR="00350F01" w:rsidRPr="00350F01">
        <w:rPr>
          <w:rFonts w:cs="Traditional Arabic" w:hint="cs"/>
          <w:sz w:val="20"/>
          <w:szCs w:val="30"/>
          <w:rtl/>
          <w:lang w:bidi="ar"/>
        </w:rPr>
        <w:t xml:space="preserve"> 2014 و2015، </w:t>
      </w:r>
      <w:r w:rsidR="00B80BA5">
        <w:rPr>
          <w:rFonts w:cs="Traditional Arabic" w:hint="cs"/>
          <w:sz w:val="20"/>
          <w:szCs w:val="30"/>
          <w:rtl/>
          <w:lang w:bidi="ar"/>
        </w:rPr>
        <w:t xml:space="preserve">التي تتضمن </w:t>
      </w:r>
      <w:r w:rsidR="00350F01" w:rsidRPr="00350F01">
        <w:rPr>
          <w:rFonts w:cs="Traditional Arabic" w:hint="cs"/>
          <w:sz w:val="20"/>
          <w:szCs w:val="30"/>
          <w:rtl/>
          <w:lang w:bidi="ar"/>
        </w:rPr>
        <w:t>العناصر الإدارية والتكاليف المتوقعة المرتبطة بتنفيذ برنامج العمل الأولي</w:t>
      </w:r>
      <w:r w:rsidR="00B80BA5">
        <w:rPr>
          <w:rFonts w:cs="Traditional Arabic" w:hint="cs"/>
          <w:sz w:val="20"/>
          <w:szCs w:val="30"/>
          <w:rtl/>
          <w:lang w:bidi="ar"/>
        </w:rPr>
        <w:t xml:space="preserve"> </w:t>
      </w:r>
      <w:r w:rsidR="00350F01" w:rsidRPr="00350F01">
        <w:rPr>
          <w:rFonts w:cs="Traditional Arabic" w:hint="cs"/>
          <w:sz w:val="20"/>
          <w:szCs w:val="30"/>
          <w:lang w:bidi="ar"/>
        </w:rPr>
        <w:t>IPBES/2/2</w:t>
      </w:r>
      <w:r w:rsidR="00B80BA5">
        <w:rPr>
          <w:rFonts w:cs="Traditional Arabic"/>
          <w:sz w:val="20"/>
          <w:szCs w:val="30"/>
          <w:lang w:bidi="ar"/>
        </w:rPr>
        <w:t>)</w:t>
      </w:r>
      <w:r w:rsidR="00B80BA5">
        <w:rPr>
          <w:rFonts w:cs="Traditional Arabic" w:hint="cs"/>
          <w:sz w:val="20"/>
          <w:szCs w:val="30"/>
          <w:rtl/>
          <w:lang w:bidi="ar"/>
        </w:rPr>
        <w:t xml:space="preserve"> </w:t>
      </w:r>
      <w:r w:rsidR="00350F01" w:rsidRPr="00350F01">
        <w:rPr>
          <w:rFonts w:cs="Traditional Arabic" w:hint="cs"/>
          <w:sz w:val="20"/>
          <w:szCs w:val="30"/>
          <w:rtl/>
          <w:lang w:bidi="ar"/>
        </w:rPr>
        <w:t>و</w:t>
      </w:r>
      <w:r w:rsidR="00B80BA5" w:rsidRPr="00350F01">
        <w:rPr>
          <w:rFonts w:cs="Traditional Arabic" w:hint="cs"/>
          <w:sz w:val="20"/>
          <w:szCs w:val="30"/>
          <w:lang w:bidi="ar"/>
        </w:rPr>
        <w:t>Add.1</w:t>
      </w:r>
      <w:r w:rsidR="00B80BA5">
        <w:rPr>
          <w:rFonts w:cs="Traditional Arabic" w:hint="cs"/>
          <w:sz w:val="20"/>
          <w:szCs w:val="30"/>
          <w:rtl/>
          <w:lang w:bidi="ar"/>
        </w:rPr>
        <w:t>)</w:t>
      </w:r>
      <w:r w:rsidR="00B80BA5">
        <w:rPr>
          <w:rFonts w:ascii="Traditional Arabic" w:hAnsi="Traditional Arabic" w:cs="Traditional Arabic" w:hint="cs"/>
          <w:sz w:val="30"/>
          <w:szCs w:val="30"/>
          <w:rtl/>
          <w:lang w:val="en-GB"/>
        </w:rPr>
        <w:t>، وذلك لعرضها على الاجتماع العام للموافقة عليها في دورته الثانية.</w:t>
      </w:r>
    </w:p>
    <w:p w:rsidR="00B23E08" w:rsidRDefault="00B80BA5" w:rsidP="009E285D">
      <w:pPr>
        <w:spacing w:after="120" w:line="400" w:lineRule="exact"/>
        <w:ind w:left="1134"/>
        <w:jc w:val="both"/>
        <w:rPr>
          <w:rFonts w:cs="Traditional Arabic" w:hint="cs"/>
          <w:sz w:val="20"/>
          <w:szCs w:val="30"/>
          <w:rtl/>
          <w:lang w:bidi="ar"/>
        </w:rPr>
      </w:pPr>
      <w:r>
        <w:rPr>
          <w:rFonts w:cs="Traditional Arabic" w:hint="cs"/>
          <w:sz w:val="20"/>
          <w:szCs w:val="30"/>
          <w:rtl/>
          <w:lang w:bidi="ar"/>
        </w:rPr>
        <w:t>2 -</w:t>
      </w:r>
      <w:r>
        <w:rPr>
          <w:rFonts w:cs="Traditional Arabic" w:hint="cs"/>
          <w:sz w:val="20"/>
          <w:szCs w:val="30"/>
          <w:rtl/>
          <w:lang w:bidi="ar"/>
        </w:rPr>
        <w:tab/>
      </w:r>
      <w:r w:rsidR="00350F01" w:rsidRPr="00350F01">
        <w:rPr>
          <w:rFonts w:cs="Traditional Arabic" w:hint="cs"/>
          <w:sz w:val="20"/>
          <w:szCs w:val="30"/>
          <w:rtl/>
          <w:lang w:bidi="ar"/>
        </w:rPr>
        <w:t xml:space="preserve">وبالإضافة إلى ذلك، </w:t>
      </w:r>
      <w:r>
        <w:rPr>
          <w:rFonts w:cs="Traditional Arabic" w:hint="cs"/>
          <w:sz w:val="20"/>
          <w:szCs w:val="30"/>
          <w:rtl/>
          <w:lang w:bidi="ar"/>
        </w:rPr>
        <w:t xml:space="preserve">تعرض المذكرة </w:t>
      </w:r>
      <w:r w:rsidR="00350F01" w:rsidRPr="00350F01">
        <w:rPr>
          <w:rFonts w:cs="Traditional Arabic" w:hint="cs"/>
          <w:sz w:val="20"/>
          <w:szCs w:val="30"/>
          <w:rtl/>
          <w:lang w:bidi="ar"/>
        </w:rPr>
        <w:t xml:space="preserve">ميزانية </w:t>
      </w:r>
      <w:r w:rsidR="009E285D">
        <w:rPr>
          <w:rFonts w:cs="Traditional Arabic" w:hint="cs"/>
          <w:sz w:val="20"/>
          <w:szCs w:val="30"/>
          <w:rtl/>
          <w:lang w:bidi="ar"/>
        </w:rPr>
        <w:t>ارشادية</w:t>
      </w:r>
      <w:r>
        <w:rPr>
          <w:rFonts w:cs="Traditional Arabic" w:hint="cs"/>
          <w:sz w:val="20"/>
          <w:szCs w:val="30"/>
          <w:rtl/>
          <w:lang w:bidi="ar"/>
        </w:rPr>
        <w:t xml:space="preserve"> </w:t>
      </w:r>
      <w:r w:rsidR="00350F01" w:rsidRPr="00350F01">
        <w:rPr>
          <w:rFonts w:cs="Traditional Arabic" w:hint="cs"/>
          <w:sz w:val="20"/>
          <w:szCs w:val="30"/>
          <w:rtl/>
          <w:lang w:bidi="ar"/>
        </w:rPr>
        <w:t xml:space="preserve">سنوية للفترة 2016-2018، </w:t>
      </w:r>
      <w:r>
        <w:rPr>
          <w:rFonts w:cs="Traditional Arabic" w:hint="cs"/>
          <w:sz w:val="20"/>
          <w:szCs w:val="30"/>
          <w:rtl/>
          <w:lang w:bidi="ar"/>
        </w:rPr>
        <w:t>تغط</w:t>
      </w:r>
      <w:r w:rsidR="00B23E08">
        <w:rPr>
          <w:rFonts w:cs="Traditional Arabic" w:hint="cs"/>
          <w:sz w:val="20"/>
          <w:szCs w:val="30"/>
          <w:rtl/>
          <w:lang w:bidi="ar"/>
        </w:rPr>
        <w:t>ي</w:t>
      </w:r>
      <w:r>
        <w:rPr>
          <w:rFonts w:cs="Traditional Arabic" w:hint="cs"/>
          <w:sz w:val="20"/>
          <w:szCs w:val="30"/>
          <w:rtl/>
          <w:lang w:bidi="ar"/>
        </w:rPr>
        <w:t xml:space="preserve"> ا</w:t>
      </w:r>
      <w:r w:rsidR="00350F01" w:rsidRPr="00350F01">
        <w:rPr>
          <w:rFonts w:cs="Traditional Arabic" w:hint="cs"/>
          <w:sz w:val="20"/>
          <w:szCs w:val="30"/>
          <w:rtl/>
          <w:lang w:bidi="ar"/>
        </w:rPr>
        <w:t>لعناصر الإدارية والتكاليف المتوقعة المرتبطة بتنفيذ برنامج العمل الأولي، ل</w:t>
      </w:r>
      <w:r w:rsidR="00B23E08">
        <w:rPr>
          <w:rFonts w:cs="Traditional Arabic" w:hint="cs"/>
          <w:sz w:val="20"/>
          <w:szCs w:val="30"/>
          <w:rtl/>
          <w:lang w:bidi="ar"/>
        </w:rPr>
        <w:t>كي ي</w:t>
      </w:r>
      <w:r w:rsidR="00350F01" w:rsidRPr="00350F01">
        <w:rPr>
          <w:rFonts w:cs="Traditional Arabic" w:hint="cs"/>
          <w:sz w:val="20"/>
          <w:szCs w:val="30"/>
          <w:rtl/>
          <w:lang w:bidi="ar"/>
        </w:rPr>
        <w:t xml:space="preserve">نظر فيها </w:t>
      </w:r>
      <w:r w:rsidR="00B23E08">
        <w:rPr>
          <w:rFonts w:cs="Traditional Arabic" w:hint="cs"/>
          <w:sz w:val="20"/>
          <w:szCs w:val="30"/>
          <w:rtl/>
          <w:lang w:bidi="ar"/>
        </w:rPr>
        <w:t>الاجتماع العام.</w:t>
      </w:r>
    </w:p>
    <w:p w:rsidR="00B23E08" w:rsidRDefault="00B23E08" w:rsidP="00B23E08">
      <w:pPr>
        <w:spacing w:after="120" w:line="400" w:lineRule="exact"/>
        <w:ind w:left="1134"/>
        <w:jc w:val="both"/>
        <w:rPr>
          <w:rFonts w:cs="Traditional Arabic" w:hint="cs"/>
          <w:sz w:val="20"/>
          <w:szCs w:val="30"/>
          <w:rtl/>
          <w:lang w:bidi="ar"/>
        </w:rPr>
      </w:pPr>
      <w:r>
        <w:rPr>
          <w:rFonts w:cs="Traditional Arabic" w:hint="cs"/>
          <w:sz w:val="20"/>
          <w:szCs w:val="30"/>
          <w:rtl/>
          <w:lang w:bidi="ar"/>
        </w:rPr>
        <w:t>3 -</w:t>
      </w:r>
      <w:r>
        <w:rPr>
          <w:rFonts w:cs="Traditional Arabic" w:hint="cs"/>
          <w:sz w:val="20"/>
          <w:szCs w:val="30"/>
          <w:rtl/>
          <w:lang w:bidi="ar"/>
        </w:rPr>
        <w:tab/>
      </w:r>
      <w:r w:rsidR="009E285D">
        <w:rPr>
          <w:rFonts w:cs="Traditional Arabic" w:hint="cs"/>
          <w:sz w:val="20"/>
          <w:szCs w:val="30"/>
          <w:rtl/>
          <w:lang w:bidi="ar"/>
        </w:rPr>
        <w:t>وت</w:t>
      </w:r>
      <w:r>
        <w:rPr>
          <w:rFonts w:cs="Traditional Arabic" w:hint="cs"/>
          <w:sz w:val="20"/>
          <w:szCs w:val="30"/>
          <w:rtl/>
          <w:lang w:bidi="ar"/>
        </w:rPr>
        <w:t>تصل ا</w:t>
      </w:r>
      <w:r w:rsidR="00350F01" w:rsidRPr="00350F01">
        <w:rPr>
          <w:rFonts w:cs="Traditional Arabic" w:hint="cs"/>
          <w:sz w:val="20"/>
          <w:szCs w:val="30"/>
          <w:rtl/>
          <w:lang w:bidi="ar"/>
        </w:rPr>
        <w:t xml:space="preserve">لأرقام </w:t>
      </w:r>
      <w:r>
        <w:rPr>
          <w:rFonts w:cs="Traditional Arabic" w:hint="cs"/>
          <w:sz w:val="20"/>
          <w:szCs w:val="30"/>
          <w:rtl/>
          <w:lang w:bidi="ar"/>
        </w:rPr>
        <w:t xml:space="preserve">الواردة </w:t>
      </w:r>
      <w:r w:rsidR="00350F01" w:rsidRPr="00350F01">
        <w:rPr>
          <w:rFonts w:cs="Traditional Arabic" w:hint="cs"/>
          <w:sz w:val="20"/>
          <w:szCs w:val="30"/>
          <w:rtl/>
          <w:lang w:bidi="ar"/>
        </w:rPr>
        <w:t xml:space="preserve">لبرنامج العمل الأولي </w:t>
      </w:r>
      <w:r>
        <w:rPr>
          <w:rFonts w:cs="Traditional Arabic" w:hint="cs"/>
          <w:sz w:val="20"/>
          <w:szCs w:val="30"/>
          <w:rtl/>
          <w:lang w:bidi="ar"/>
        </w:rPr>
        <w:t>ب</w:t>
      </w:r>
      <w:r w:rsidR="00350F01" w:rsidRPr="00350F01">
        <w:rPr>
          <w:rFonts w:cs="Traditional Arabic" w:hint="cs"/>
          <w:sz w:val="20"/>
          <w:szCs w:val="30"/>
          <w:rtl/>
          <w:lang w:bidi="ar"/>
        </w:rPr>
        <w:t>خيار التكلفة العالية لتنفيذ البرنامج، و</w:t>
      </w:r>
      <w:r>
        <w:rPr>
          <w:rFonts w:cs="Traditional Arabic" w:hint="cs"/>
          <w:sz w:val="20"/>
          <w:szCs w:val="30"/>
          <w:rtl/>
          <w:lang w:bidi="ar"/>
        </w:rPr>
        <w:t xml:space="preserve">خاصة </w:t>
      </w:r>
      <w:r w:rsidR="00350F01" w:rsidRPr="00350F01">
        <w:rPr>
          <w:rFonts w:cs="Traditional Arabic" w:hint="cs"/>
          <w:sz w:val="20"/>
          <w:szCs w:val="30"/>
          <w:rtl/>
          <w:lang w:bidi="ar"/>
        </w:rPr>
        <w:t>فيما يتعلق بالهدف 3</w:t>
      </w:r>
      <w:r w:rsidR="009E285D" w:rsidRPr="009E285D">
        <w:rPr>
          <w:rFonts w:cs="Traditional Arabic" w:hint="eastAsia"/>
          <w:sz w:val="2"/>
          <w:szCs w:val="2"/>
          <w:rtl/>
          <w:lang w:bidi="ar"/>
        </w:rPr>
        <w:t> </w:t>
      </w:r>
      <w:r>
        <w:rPr>
          <w:rFonts w:cs="Traditional Arabic" w:hint="cs"/>
          <w:sz w:val="20"/>
          <w:szCs w:val="30"/>
          <w:rtl/>
          <w:lang w:bidi="ar"/>
        </w:rPr>
        <w:t>.</w:t>
      </w:r>
    </w:p>
    <w:p w:rsidR="00AC3759" w:rsidRDefault="00AC3759" w:rsidP="00A37229">
      <w:pPr>
        <w:spacing w:after="120" w:line="400" w:lineRule="exact"/>
        <w:ind w:left="1134"/>
        <w:jc w:val="both"/>
        <w:rPr>
          <w:rFonts w:cs="Traditional Arabic" w:hint="cs"/>
          <w:sz w:val="20"/>
          <w:szCs w:val="30"/>
          <w:rtl/>
          <w:lang w:bidi="ar"/>
        </w:rPr>
      </w:pPr>
      <w:r>
        <w:rPr>
          <w:rFonts w:cs="Traditional Arabic" w:hint="cs"/>
          <w:sz w:val="20"/>
          <w:szCs w:val="30"/>
          <w:rtl/>
          <w:lang w:bidi="ar"/>
        </w:rPr>
        <w:lastRenderedPageBreak/>
        <w:t>4 -</w:t>
      </w:r>
      <w:r>
        <w:rPr>
          <w:rFonts w:cs="Traditional Arabic" w:hint="cs"/>
          <w:sz w:val="20"/>
          <w:szCs w:val="30"/>
          <w:rtl/>
          <w:lang w:bidi="ar"/>
        </w:rPr>
        <w:tab/>
      </w:r>
      <w:r w:rsidR="00350F01" w:rsidRPr="00350F01">
        <w:rPr>
          <w:rFonts w:cs="Traditional Arabic" w:hint="cs"/>
          <w:sz w:val="20"/>
          <w:szCs w:val="30"/>
          <w:rtl/>
          <w:lang w:bidi="ar"/>
        </w:rPr>
        <w:t xml:space="preserve">وترد جميع الأرقام بدولارات الولايات المتحدة، ريثما يتفق </w:t>
      </w:r>
      <w:r>
        <w:rPr>
          <w:rFonts w:cs="Traditional Arabic" w:hint="cs"/>
          <w:sz w:val="20"/>
          <w:szCs w:val="30"/>
          <w:rtl/>
          <w:lang w:bidi="ar"/>
        </w:rPr>
        <w:t>الاجتماع العام و</w:t>
      </w:r>
      <w:r w:rsidR="00350F01" w:rsidRPr="00350F01">
        <w:rPr>
          <w:rFonts w:cs="Traditional Arabic" w:hint="cs"/>
          <w:sz w:val="20"/>
          <w:szCs w:val="30"/>
          <w:rtl/>
          <w:lang w:bidi="ar"/>
        </w:rPr>
        <w:t>صندوقه الاستئماني</w:t>
      </w:r>
      <w:r>
        <w:rPr>
          <w:rFonts w:cs="Traditional Arabic" w:hint="cs"/>
          <w:sz w:val="20"/>
          <w:szCs w:val="30"/>
          <w:rtl/>
          <w:lang w:bidi="ar"/>
        </w:rPr>
        <w:t xml:space="preserve"> </w:t>
      </w:r>
      <w:r w:rsidR="009E285D">
        <w:rPr>
          <w:rFonts w:cs="Traditional Arabic" w:hint="cs"/>
          <w:sz w:val="20"/>
          <w:szCs w:val="30"/>
          <w:rtl/>
          <w:lang w:bidi="ar"/>
        </w:rPr>
        <w:t>على اختيار العملة التي ي</w:t>
      </w:r>
      <w:r>
        <w:rPr>
          <w:rFonts w:cs="Traditional Arabic" w:hint="cs"/>
          <w:sz w:val="20"/>
          <w:szCs w:val="30"/>
          <w:rtl/>
          <w:lang w:bidi="ar"/>
        </w:rPr>
        <w:t>ستعم</w:t>
      </w:r>
      <w:r w:rsidR="009E285D">
        <w:rPr>
          <w:rFonts w:cs="Traditional Arabic" w:hint="cs"/>
          <w:sz w:val="20"/>
          <w:szCs w:val="30"/>
          <w:rtl/>
          <w:lang w:bidi="ar"/>
        </w:rPr>
        <w:t>ل</w:t>
      </w:r>
      <w:r>
        <w:rPr>
          <w:rFonts w:cs="Traditional Arabic" w:hint="cs"/>
          <w:sz w:val="20"/>
          <w:szCs w:val="30"/>
          <w:rtl/>
          <w:lang w:bidi="ar"/>
        </w:rPr>
        <w:t>ا</w:t>
      </w:r>
      <w:r w:rsidR="00A37229">
        <w:rPr>
          <w:rFonts w:cs="Traditional Arabic" w:hint="cs"/>
          <w:sz w:val="20"/>
          <w:szCs w:val="30"/>
          <w:rtl/>
          <w:lang w:bidi="ar"/>
        </w:rPr>
        <w:t>ن</w:t>
      </w:r>
      <w:r>
        <w:rPr>
          <w:rFonts w:cs="Traditional Arabic" w:hint="cs"/>
          <w:sz w:val="20"/>
          <w:szCs w:val="30"/>
          <w:rtl/>
          <w:lang w:bidi="ar"/>
        </w:rPr>
        <w:t>ها.</w:t>
      </w:r>
    </w:p>
    <w:p w:rsidR="00AC3759" w:rsidRPr="00AC3759" w:rsidRDefault="00AC3759" w:rsidP="00AC3759">
      <w:pPr>
        <w:spacing w:after="120" w:line="400" w:lineRule="exact"/>
        <w:ind w:left="624"/>
        <w:jc w:val="both"/>
        <w:rPr>
          <w:rFonts w:cs="Traditional Arabic" w:hint="cs"/>
          <w:b/>
          <w:bCs/>
          <w:sz w:val="32"/>
          <w:szCs w:val="32"/>
          <w:rtl/>
          <w:lang w:bidi="ar"/>
        </w:rPr>
      </w:pPr>
      <w:r w:rsidRPr="00AC3759">
        <w:rPr>
          <w:rFonts w:cs="Traditional Arabic" w:hint="cs"/>
          <w:b/>
          <w:bCs/>
          <w:sz w:val="32"/>
          <w:szCs w:val="32"/>
          <w:rtl/>
          <w:lang w:bidi="ar"/>
        </w:rPr>
        <w:t>ثانياً -</w:t>
      </w:r>
      <w:r w:rsidRPr="00AC3759">
        <w:rPr>
          <w:rFonts w:cs="Traditional Arabic" w:hint="cs"/>
          <w:b/>
          <w:bCs/>
          <w:sz w:val="32"/>
          <w:szCs w:val="32"/>
          <w:rtl/>
          <w:lang w:bidi="ar"/>
        </w:rPr>
        <w:tab/>
        <w:t>المساهمات النقدية والعينية في المنبر منذ إنشائه في عام 2012</w:t>
      </w:r>
    </w:p>
    <w:p w:rsidR="00EE4EED" w:rsidRDefault="00AC3759" w:rsidP="00A37229">
      <w:pPr>
        <w:spacing w:after="120" w:line="400" w:lineRule="exact"/>
        <w:ind w:left="1134"/>
        <w:jc w:val="both"/>
        <w:rPr>
          <w:rFonts w:cs="Traditional Arabic" w:hint="cs"/>
          <w:sz w:val="20"/>
          <w:szCs w:val="30"/>
          <w:rtl/>
        </w:rPr>
      </w:pPr>
      <w:r>
        <w:rPr>
          <w:rFonts w:cs="Traditional Arabic" w:hint="cs"/>
          <w:sz w:val="20"/>
          <w:szCs w:val="30"/>
          <w:rtl/>
        </w:rPr>
        <w:t>5 -</w:t>
      </w:r>
      <w:r>
        <w:rPr>
          <w:rFonts w:cs="Traditional Arabic" w:hint="cs"/>
          <w:sz w:val="20"/>
          <w:szCs w:val="30"/>
          <w:rtl/>
        </w:rPr>
        <w:tab/>
      </w:r>
      <w:r w:rsidR="00350F01" w:rsidRPr="00350F01">
        <w:rPr>
          <w:rFonts w:cs="Traditional Arabic" w:hint="cs"/>
          <w:sz w:val="20"/>
          <w:szCs w:val="30"/>
          <w:rtl/>
          <w:lang w:bidi="ar"/>
        </w:rPr>
        <w:t>يبين الجدول 1 المساهمات النقدية التي وردت</w:t>
      </w:r>
      <w:r w:rsidR="00A37229">
        <w:rPr>
          <w:rFonts w:cs="Traditional Arabic" w:hint="cs"/>
          <w:sz w:val="20"/>
          <w:szCs w:val="30"/>
          <w:rtl/>
          <w:lang w:bidi="ar"/>
        </w:rPr>
        <w:t xml:space="preserve"> للمنبر</w:t>
      </w:r>
      <w:r w:rsidR="00350F01" w:rsidRPr="00350F01">
        <w:rPr>
          <w:rFonts w:cs="Traditional Arabic" w:hint="cs"/>
          <w:sz w:val="20"/>
          <w:szCs w:val="30"/>
          <w:rtl/>
          <w:lang w:bidi="ar"/>
        </w:rPr>
        <w:t xml:space="preserve"> منذ إنشا</w:t>
      </w:r>
      <w:r w:rsidR="00A37229">
        <w:rPr>
          <w:rFonts w:cs="Traditional Arabic" w:hint="cs"/>
          <w:sz w:val="20"/>
          <w:szCs w:val="30"/>
          <w:rtl/>
          <w:lang w:bidi="ar"/>
        </w:rPr>
        <w:t>ئه</w:t>
      </w:r>
      <w:r>
        <w:rPr>
          <w:rFonts w:cs="Traditional Arabic" w:hint="cs"/>
          <w:sz w:val="20"/>
          <w:szCs w:val="30"/>
          <w:rtl/>
          <w:lang w:bidi="ar"/>
        </w:rPr>
        <w:t xml:space="preserve"> </w:t>
      </w:r>
      <w:r w:rsidR="00350F01" w:rsidRPr="00350F01">
        <w:rPr>
          <w:rFonts w:cs="Traditional Arabic" w:hint="cs"/>
          <w:sz w:val="20"/>
          <w:szCs w:val="30"/>
          <w:rtl/>
          <w:lang w:bidi="ar"/>
        </w:rPr>
        <w:t xml:space="preserve">عام 2012، </w:t>
      </w:r>
      <w:r>
        <w:rPr>
          <w:rFonts w:cs="Traditional Arabic" w:hint="cs"/>
          <w:sz w:val="20"/>
          <w:szCs w:val="30"/>
          <w:rtl/>
          <w:lang w:bidi="ar"/>
        </w:rPr>
        <w:t xml:space="preserve">وكذلك </w:t>
      </w:r>
      <w:r w:rsidR="00350F01" w:rsidRPr="00350F01">
        <w:rPr>
          <w:rFonts w:cs="Traditional Arabic" w:hint="cs"/>
          <w:sz w:val="20"/>
          <w:szCs w:val="30"/>
          <w:rtl/>
          <w:lang w:bidi="ar"/>
        </w:rPr>
        <w:t xml:space="preserve">التعهدات </w:t>
      </w:r>
      <w:r w:rsidR="00A37229">
        <w:rPr>
          <w:rFonts w:cs="Traditional Arabic" w:hint="cs"/>
          <w:sz w:val="20"/>
          <w:szCs w:val="30"/>
          <w:rtl/>
          <w:lang w:bidi="ar"/>
        </w:rPr>
        <w:t xml:space="preserve">المعلنة </w:t>
      </w:r>
      <w:r w:rsidR="00350F01" w:rsidRPr="00350F01">
        <w:rPr>
          <w:rFonts w:cs="Traditional Arabic" w:hint="cs"/>
          <w:sz w:val="20"/>
          <w:szCs w:val="30"/>
          <w:rtl/>
          <w:lang w:bidi="ar"/>
        </w:rPr>
        <w:t xml:space="preserve">المؤكدة </w:t>
      </w:r>
      <w:r>
        <w:rPr>
          <w:rFonts w:cs="Traditional Arabic" w:hint="cs"/>
          <w:sz w:val="20"/>
          <w:szCs w:val="30"/>
          <w:rtl/>
          <w:lang w:bidi="ar"/>
        </w:rPr>
        <w:t xml:space="preserve">حتى </w:t>
      </w:r>
      <w:r w:rsidR="00350F01" w:rsidRPr="00350F01">
        <w:rPr>
          <w:rFonts w:cs="Traditional Arabic" w:hint="cs"/>
          <w:sz w:val="20"/>
          <w:szCs w:val="30"/>
          <w:rtl/>
          <w:lang w:bidi="ar"/>
        </w:rPr>
        <w:t xml:space="preserve">11 </w:t>
      </w:r>
      <w:r>
        <w:rPr>
          <w:rFonts w:cs="Traditional Arabic" w:hint="cs"/>
          <w:sz w:val="20"/>
          <w:szCs w:val="30"/>
          <w:rtl/>
          <w:lang w:bidi="ar"/>
        </w:rPr>
        <w:t>تشرين الأول/</w:t>
      </w:r>
      <w:r w:rsidR="00350F01" w:rsidRPr="00350F01">
        <w:rPr>
          <w:rFonts w:cs="Traditional Arabic" w:hint="cs"/>
          <w:sz w:val="20"/>
          <w:szCs w:val="30"/>
          <w:rtl/>
          <w:lang w:bidi="ar"/>
        </w:rPr>
        <w:t>أكتوبر 2013</w:t>
      </w:r>
      <w:r w:rsidR="009E285D" w:rsidRPr="009E285D">
        <w:rPr>
          <w:rFonts w:cs="Traditional Arabic" w:hint="eastAsia"/>
          <w:sz w:val="2"/>
          <w:szCs w:val="2"/>
          <w:rtl/>
        </w:rPr>
        <w:t> </w:t>
      </w:r>
      <w:r>
        <w:rPr>
          <w:rFonts w:cs="Traditional Arabic" w:hint="cs"/>
          <w:sz w:val="20"/>
          <w:szCs w:val="30"/>
          <w:rtl/>
        </w:rPr>
        <w:t>.</w:t>
      </w:r>
    </w:p>
    <w:p w:rsidR="00AC3759" w:rsidRDefault="00AC3759" w:rsidP="00AC3759">
      <w:pPr>
        <w:spacing w:after="120" w:line="400" w:lineRule="exact"/>
        <w:ind w:left="1134"/>
        <w:jc w:val="both"/>
        <w:rPr>
          <w:rFonts w:cs="Traditional Arabic" w:hint="cs"/>
          <w:sz w:val="20"/>
          <w:szCs w:val="30"/>
          <w:rtl/>
        </w:rPr>
      </w:pPr>
      <w:r>
        <w:rPr>
          <w:rFonts w:cs="Traditional Arabic" w:hint="cs"/>
          <w:sz w:val="20"/>
          <w:szCs w:val="30"/>
          <w:rtl/>
        </w:rPr>
        <w:t>الجدول 1</w:t>
      </w:r>
    </w:p>
    <w:p w:rsidR="00AC3759" w:rsidRDefault="00AC3759" w:rsidP="00AC3759">
      <w:pPr>
        <w:spacing w:after="120" w:line="400" w:lineRule="exact"/>
        <w:ind w:left="1134"/>
        <w:jc w:val="both"/>
        <w:rPr>
          <w:rFonts w:cs="Traditional Arabic" w:hint="cs"/>
          <w:b/>
          <w:bCs/>
          <w:sz w:val="20"/>
          <w:szCs w:val="30"/>
          <w:rtl/>
        </w:rPr>
      </w:pPr>
      <w:r>
        <w:rPr>
          <w:rFonts w:cs="Traditional Arabic" w:hint="cs"/>
          <w:b/>
          <w:bCs/>
          <w:sz w:val="20"/>
          <w:szCs w:val="30"/>
          <w:rtl/>
        </w:rPr>
        <w:t>حالة المساهمات النقدية الواردة في عام 2012 و2013 والتعهدات المعلنة لعام 2013 و2014</w:t>
      </w:r>
    </w:p>
    <w:p w:rsidR="00AC3759" w:rsidRPr="00AC3759" w:rsidRDefault="00AC3759" w:rsidP="00AC3759">
      <w:pPr>
        <w:spacing w:after="240" w:line="400" w:lineRule="exact"/>
        <w:ind w:left="1134"/>
        <w:jc w:val="both"/>
        <w:rPr>
          <w:rFonts w:cs="Traditional Arabic" w:hint="cs"/>
          <w:sz w:val="20"/>
          <w:szCs w:val="30"/>
          <w:rtl/>
        </w:rPr>
      </w:pPr>
      <w:r>
        <w:rPr>
          <w:rFonts w:cs="Traditional Arabic" w:hint="cs"/>
          <w:sz w:val="20"/>
          <w:szCs w:val="30"/>
          <w:rtl/>
        </w:rPr>
        <w:t>(بدولارات الولايات المتحدة)</w:t>
      </w:r>
    </w:p>
    <w:tbl>
      <w:tblPr>
        <w:bidiVisual/>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275"/>
        <w:gridCol w:w="1276"/>
        <w:gridCol w:w="1276"/>
        <w:gridCol w:w="1417"/>
        <w:gridCol w:w="1242"/>
      </w:tblGrid>
      <w:tr w:rsidR="00AC3759" w:rsidRPr="003578EB" w:rsidTr="003578EB">
        <w:tc>
          <w:tcPr>
            <w:tcW w:w="2092" w:type="dxa"/>
            <w:tcBorders>
              <w:bottom w:val="double" w:sz="4" w:space="0" w:color="auto"/>
            </w:tcBorders>
            <w:shd w:val="clear" w:color="auto" w:fill="auto"/>
            <w:vAlign w:val="bottom"/>
          </w:tcPr>
          <w:p w:rsidR="00AC3759" w:rsidRPr="003578EB" w:rsidRDefault="00AC3759" w:rsidP="003578EB">
            <w:pPr>
              <w:spacing w:after="120" w:line="360" w:lineRule="exact"/>
              <w:rPr>
                <w:rFonts w:ascii="Traditional Arabic" w:hAnsi="Traditional Arabic" w:cs="Traditional Arabic"/>
                <w:i/>
                <w:iCs/>
                <w:sz w:val="27"/>
                <w:szCs w:val="27"/>
                <w:rtl/>
              </w:rPr>
            </w:pPr>
            <w:r w:rsidRPr="003578EB">
              <w:rPr>
                <w:rFonts w:ascii="Traditional Arabic" w:hAnsi="Traditional Arabic" w:cs="Traditional Arabic" w:hint="cs"/>
                <w:i/>
                <w:iCs/>
                <w:sz w:val="27"/>
                <w:szCs w:val="27"/>
                <w:rtl/>
              </w:rPr>
              <w:t>القطر</w:t>
            </w:r>
          </w:p>
        </w:tc>
        <w:tc>
          <w:tcPr>
            <w:tcW w:w="1275" w:type="dxa"/>
            <w:tcBorders>
              <w:bottom w:val="double" w:sz="4" w:space="0" w:color="auto"/>
            </w:tcBorders>
            <w:shd w:val="clear" w:color="auto" w:fill="auto"/>
            <w:vAlign w:val="bottom"/>
          </w:tcPr>
          <w:p w:rsidR="00AC3759" w:rsidRPr="003578EB" w:rsidRDefault="00AC3759" w:rsidP="00BF1353">
            <w:pPr>
              <w:spacing w:after="120" w:line="360" w:lineRule="exact"/>
              <w:jc w:val="center"/>
              <w:rPr>
                <w:rFonts w:ascii="Traditional Arabic" w:hAnsi="Traditional Arabic" w:cs="Traditional Arabic"/>
                <w:i/>
                <w:iCs/>
                <w:sz w:val="27"/>
                <w:szCs w:val="27"/>
                <w:rtl/>
              </w:rPr>
            </w:pPr>
            <w:r w:rsidRPr="003578EB">
              <w:rPr>
                <w:rFonts w:ascii="Traditional Arabic" w:hAnsi="Traditional Arabic" w:cs="Traditional Arabic" w:hint="cs"/>
                <w:i/>
                <w:iCs/>
                <w:sz w:val="27"/>
                <w:szCs w:val="27"/>
                <w:rtl/>
              </w:rPr>
              <w:t>2012</w:t>
            </w:r>
          </w:p>
        </w:tc>
        <w:tc>
          <w:tcPr>
            <w:tcW w:w="1276" w:type="dxa"/>
            <w:tcBorders>
              <w:bottom w:val="double" w:sz="4" w:space="0" w:color="auto"/>
            </w:tcBorders>
            <w:shd w:val="clear" w:color="auto" w:fill="auto"/>
            <w:vAlign w:val="bottom"/>
          </w:tcPr>
          <w:p w:rsidR="00AC3759" w:rsidRPr="003578EB" w:rsidRDefault="00AC3759" w:rsidP="00BF1353">
            <w:pPr>
              <w:spacing w:after="120" w:line="360" w:lineRule="exact"/>
              <w:jc w:val="center"/>
              <w:rPr>
                <w:rFonts w:ascii="Traditional Arabic" w:hAnsi="Traditional Arabic" w:cs="Traditional Arabic"/>
                <w:i/>
                <w:iCs/>
                <w:sz w:val="27"/>
                <w:szCs w:val="27"/>
                <w:rtl/>
              </w:rPr>
            </w:pPr>
            <w:r w:rsidRPr="003578EB">
              <w:rPr>
                <w:rFonts w:ascii="Traditional Arabic" w:hAnsi="Traditional Arabic" w:cs="Traditional Arabic" w:hint="cs"/>
                <w:i/>
                <w:iCs/>
                <w:sz w:val="27"/>
                <w:szCs w:val="27"/>
                <w:rtl/>
              </w:rPr>
              <w:t>2013</w:t>
            </w:r>
          </w:p>
        </w:tc>
        <w:tc>
          <w:tcPr>
            <w:tcW w:w="1276" w:type="dxa"/>
            <w:tcBorders>
              <w:bottom w:val="double" w:sz="4" w:space="0" w:color="auto"/>
            </w:tcBorders>
            <w:shd w:val="clear" w:color="auto" w:fill="auto"/>
            <w:vAlign w:val="bottom"/>
          </w:tcPr>
          <w:p w:rsidR="00AC3759" w:rsidRPr="003578EB" w:rsidRDefault="00DA1946" w:rsidP="00BF1353">
            <w:pPr>
              <w:spacing w:after="120" w:line="360" w:lineRule="exact"/>
              <w:jc w:val="center"/>
              <w:rPr>
                <w:rFonts w:ascii="Traditional Arabic" w:hAnsi="Traditional Arabic" w:cs="Traditional Arabic"/>
                <w:i/>
                <w:iCs/>
                <w:sz w:val="27"/>
                <w:szCs w:val="27"/>
                <w:rtl/>
              </w:rPr>
            </w:pPr>
            <w:r w:rsidRPr="003578EB">
              <w:rPr>
                <w:rFonts w:ascii="Traditional Arabic" w:hAnsi="Traditional Arabic" w:cs="Traditional Arabic" w:hint="cs"/>
                <w:i/>
                <w:iCs/>
                <w:sz w:val="27"/>
                <w:szCs w:val="27"/>
                <w:rtl/>
              </w:rPr>
              <w:t xml:space="preserve">التعهدات المعلنة لعام </w:t>
            </w:r>
            <w:r w:rsidR="00AC3759" w:rsidRPr="003578EB">
              <w:rPr>
                <w:rFonts w:ascii="Traditional Arabic" w:hAnsi="Traditional Arabic" w:cs="Traditional Arabic" w:hint="cs"/>
                <w:i/>
                <w:iCs/>
                <w:sz w:val="27"/>
                <w:szCs w:val="27"/>
                <w:rtl/>
              </w:rPr>
              <w:t>2013</w:t>
            </w:r>
          </w:p>
        </w:tc>
        <w:tc>
          <w:tcPr>
            <w:tcW w:w="1417" w:type="dxa"/>
            <w:tcBorders>
              <w:bottom w:val="double" w:sz="4" w:space="0" w:color="auto"/>
            </w:tcBorders>
            <w:shd w:val="clear" w:color="auto" w:fill="auto"/>
            <w:vAlign w:val="bottom"/>
          </w:tcPr>
          <w:p w:rsidR="00AC3759" w:rsidRPr="00AA20FF" w:rsidRDefault="00AC3759" w:rsidP="00BF1353">
            <w:pPr>
              <w:spacing w:after="120" w:line="360" w:lineRule="exact"/>
              <w:ind w:left="54"/>
              <w:jc w:val="center"/>
              <w:rPr>
                <w:rFonts w:ascii="Traditional Arabic" w:hAnsi="Traditional Arabic" w:cs="Traditional Arabic"/>
                <w:b/>
                <w:bCs/>
                <w:i/>
                <w:iCs/>
                <w:sz w:val="27"/>
                <w:szCs w:val="27"/>
                <w:rtl/>
              </w:rPr>
            </w:pPr>
            <w:r w:rsidRPr="00AA20FF">
              <w:rPr>
                <w:rFonts w:ascii="Traditional Arabic" w:hAnsi="Traditional Arabic" w:cs="Traditional Arabic" w:hint="cs"/>
                <w:b/>
                <w:bCs/>
                <w:i/>
                <w:iCs/>
                <w:sz w:val="27"/>
                <w:szCs w:val="27"/>
                <w:rtl/>
              </w:rPr>
              <w:t>الم</w:t>
            </w:r>
            <w:r w:rsidR="00293549" w:rsidRPr="00AA20FF">
              <w:rPr>
                <w:rFonts w:ascii="Traditional Arabic" w:hAnsi="Traditional Arabic" w:cs="Traditional Arabic" w:hint="cs"/>
                <w:b/>
                <w:bCs/>
                <w:i/>
                <w:iCs/>
                <w:sz w:val="27"/>
                <w:szCs w:val="27"/>
                <w:rtl/>
              </w:rPr>
              <w:t>ج</w:t>
            </w:r>
            <w:r w:rsidRPr="00AA20FF">
              <w:rPr>
                <w:rFonts w:ascii="Traditional Arabic" w:hAnsi="Traditional Arabic" w:cs="Traditional Arabic" w:hint="cs"/>
                <w:b/>
                <w:bCs/>
                <w:i/>
                <w:iCs/>
                <w:sz w:val="27"/>
                <w:szCs w:val="27"/>
                <w:rtl/>
              </w:rPr>
              <w:t>مو</w:t>
            </w:r>
            <w:r w:rsidR="00293549" w:rsidRPr="00AA20FF">
              <w:rPr>
                <w:rFonts w:ascii="Traditional Arabic" w:hAnsi="Traditional Arabic" w:cs="Traditional Arabic" w:hint="cs"/>
                <w:b/>
                <w:bCs/>
                <w:i/>
                <w:iCs/>
                <w:sz w:val="27"/>
                <w:szCs w:val="27"/>
                <w:rtl/>
              </w:rPr>
              <w:t>ع</w:t>
            </w:r>
          </w:p>
        </w:tc>
        <w:tc>
          <w:tcPr>
            <w:tcW w:w="1242" w:type="dxa"/>
            <w:tcBorders>
              <w:bottom w:val="double" w:sz="4" w:space="0" w:color="auto"/>
            </w:tcBorders>
            <w:shd w:val="clear" w:color="auto" w:fill="auto"/>
            <w:vAlign w:val="bottom"/>
          </w:tcPr>
          <w:p w:rsidR="00AC3759" w:rsidRPr="003578EB" w:rsidRDefault="00DA1946" w:rsidP="00BF1353">
            <w:pPr>
              <w:spacing w:after="120" w:line="360" w:lineRule="exact"/>
              <w:jc w:val="center"/>
              <w:rPr>
                <w:rFonts w:ascii="Traditional Arabic" w:hAnsi="Traditional Arabic" w:cs="Traditional Arabic"/>
                <w:i/>
                <w:iCs/>
                <w:sz w:val="27"/>
                <w:szCs w:val="27"/>
                <w:rtl/>
              </w:rPr>
            </w:pPr>
            <w:r w:rsidRPr="003578EB">
              <w:rPr>
                <w:rFonts w:ascii="Traditional Arabic" w:hAnsi="Traditional Arabic" w:cs="Traditional Arabic" w:hint="cs"/>
                <w:i/>
                <w:iCs/>
                <w:sz w:val="27"/>
                <w:szCs w:val="27"/>
                <w:rtl/>
              </w:rPr>
              <w:t>ال</w:t>
            </w:r>
            <w:r w:rsidR="00293549" w:rsidRPr="003578EB">
              <w:rPr>
                <w:rFonts w:ascii="Traditional Arabic" w:hAnsi="Traditional Arabic" w:cs="Traditional Arabic" w:hint="cs"/>
                <w:i/>
                <w:iCs/>
                <w:sz w:val="27"/>
                <w:szCs w:val="27"/>
                <w:rtl/>
              </w:rPr>
              <w:t xml:space="preserve">تعهدات </w:t>
            </w:r>
            <w:r w:rsidRPr="003578EB">
              <w:rPr>
                <w:rFonts w:ascii="Traditional Arabic" w:hAnsi="Traditional Arabic" w:cs="Traditional Arabic" w:hint="cs"/>
                <w:i/>
                <w:iCs/>
                <w:sz w:val="27"/>
                <w:szCs w:val="27"/>
                <w:rtl/>
              </w:rPr>
              <w:t xml:space="preserve">المعلنة لعام </w:t>
            </w:r>
            <w:r w:rsidR="00293549" w:rsidRPr="003578EB">
              <w:rPr>
                <w:rFonts w:ascii="Traditional Arabic" w:hAnsi="Traditional Arabic" w:cs="Traditional Arabic" w:hint="cs"/>
                <w:i/>
                <w:iCs/>
                <w:sz w:val="27"/>
                <w:szCs w:val="27"/>
                <w:rtl/>
              </w:rPr>
              <w:t>2014</w:t>
            </w:r>
          </w:p>
        </w:tc>
      </w:tr>
      <w:tr w:rsidR="00AC3759" w:rsidRPr="003578EB" w:rsidTr="003578EB">
        <w:tc>
          <w:tcPr>
            <w:tcW w:w="2092" w:type="dxa"/>
            <w:tcBorders>
              <w:top w:val="double" w:sz="4" w:space="0" w:color="auto"/>
            </w:tcBorders>
            <w:shd w:val="clear" w:color="auto" w:fill="auto"/>
          </w:tcPr>
          <w:p w:rsidR="00AC3759" w:rsidRPr="003578EB" w:rsidRDefault="002262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أستراليا</w:t>
            </w:r>
          </w:p>
        </w:tc>
        <w:tc>
          <w:tcPr>
            <w:tcW w:w="1275" w:type="dxa"/>
            <w:tcBorders>
              <w:top w:val="double" w:sz="4" w:space="0" w:color="auto"/>
            </w:tcBorders>
            <w:shd w:val="clear" w:color="auto" w:fill="auto"/>
          </w:tcPr>
          <w:p w:rsidR="00AC3759" w:rsidRPr="003578EB" w:rsidRDefault="002262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276" w:type="dxa"/>
            <w:tcBorders>
              <w:top w:val="double" w:sz="4" w:space="0" w:color="auto"/>
            </w:tcBorders>
            <w:shd w:val="clear" w:color="auto" w:fill="auto"/>
          </w:tcPr>
          <w:p w:rsidR="00AC3759" w:rsidRPr="003578EB" w:rsidRDefault="002262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860 97</w:t>
            </w:r>
          </w:p>
        </w:tc>
        <w:tc>
          <w:tcPr>
            <w:tcW w:w="1276" w:type="dxa"/>
            <w:tcBorders>
              <w:top w:val="double" w:sz="4" w:space="0" w:color="auto"/>
            </w:tcBorders>
            <w:shd w:val="clear" w:color="auto" w:fill="auto"/>
          </w:tcPr>
          <w:p w:rsidR="00AC3759" w:rsidRPr="003578EB" w:rsidRDefault="002262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417" w:type="dxa"/>
            <w:tcBorders>
              <w:top w:val="double" w:sz="4" w:space="0" w:color="auto"/>
            </w:tcBorders>
            <w:shd w:val="clear" w:color="auto" w:fill="auto"/>
          </w:tcPr>
          <w:p w:rsidR="00AC3759" w:rsidRPr="003578EB" w:rsidRDefault="002262EB"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860 97</w:t>
            </w:r>
          </w:p>
        </w:tc>
        <w:tc>
          <w:tcPr>
            <w:tcW w:w="1242" w:type="dxa"/>
            <w:tcBorders>
              <w:top w:val="double" w:sz="4" w:space="0" w:color="auto"/>
            </w:tcBorders>
            <w:shd w:val="clear" w:color="auto" w:fill="auto"/>
          </w:tcPr>
          <w:p w:rsidR="00AC3759" w:rsidRPr="003578EB" w:rsidRDefault="00AC3759" w:rsidP="003578EB">
            <w:pPr>
              <w:spacing w:after="120" w:line="360" w:lineRule="exact"/>
              <w:jc w:val="both"/>
              <w:rPr>
                <w:rFonts w:ascii="Traditional Arabic" w:hAnsi="Traditional Arabic" w:cs="Traditional Arabic"/>
                <w:sz w:val="27"/>
                <w:szCs w:val="27"/>
                <w:rtl/>
              </w:rPr>
            </w:pPr>
          </w:p>
        </w:tc>
      </w:tr>
      <w:tr w:rsidR="00AC3759" w:rsidRPr="003578EB" w:rsidTr="003578EB">
        <w:tc>
          <w:tcPr>
            <w:tcW w:w="2092" w:type="dxa"/>
            <w:shd w:val="clear" w:color="auto" w:fill="auto"/>
          </w:tcPr>
          <w:p w:rsidR="00AC3759" w:rsidRPr="003578EB" w:rsidRDefault="002262EB" w:rsidP="003578EB">
            <w:pPr>
              <w:spacing w:after="120" w:line="360" w:lineRule="exact"/>
              <w:jc w:val="both"/>
              <w:rPr>
                <w:rFonts w:ascii="Traditional Arabic" w:hAnsi="Traditional Arabic" w:cs="Traditional Arabic" w:hint="cs"/>
                <w:sz w:val="27"/>
                <w:szCs w:val="27"/>
                <w:rtl/>
              </w:rPr>
            </w:pPr>
            <w:r w:rsidRPr="003578EB">
              <w:rPr>
                <w:rFonts w:ascii="Traditional Arabic" w:hAnsi="Traditional Arabic" w:cs="Traditional Arabic" w:hint="cs"/>
                <w:sz w:val="27"/>
                <w:szCs w:val="27"/>
                <w:rtl/>
              </w:rPr>
              <w:t>كندا</w:t>
            </w:r>
          </w:p>
        </w:tc>
        <w:tc>
          <w:tcPr>
            <w:tcW w:w="1275" w:type="dxa"/>
            <w:shd w:val="clear" w:color="auto" w:fill="auto"/>
          </w:tcPr>
          <w:p w:rsidR="00AC3759" w:rsidRPr="003578EB" w:rsidRDefault="002262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276" w:type="dxa"/>
            <w:shd w:val="clear" w:color="auto" w:fill="auto"/>
          </w:tcPr>
          <w:p w:rsidR="00AC3759" w:rsidRPr="003578EB" w:rsidRDefault="002262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914 38</w:t>
            </w:r>
          </w:p>
        </w:tc>
        <w:tc>
          <w:tcPr>
            <w:tcW w:w="1276" w:type="dxa"/>
            <w:shd w:val="clear" w:color="auto" w:fill="auto"/>
          </w:tcPr>
          <w:p w:rsidR="00AC3759" w:rsidRPr="003578EB" w:rsidRDefault="002262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417" w:type="dxa"/>
            <w:shd w:val="clear" w:color="auto" w:fill="auto"/>
          </w:tcPr>
          <w:p w:rsidR="00AC3759" w:rsidRPr="003578EB" w:rsidRDefault="002262EB"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914 38</w:t>
            </w:r>
          </w:p>
        </w:tc>
        <w:tc>
          <w:tcPr>
            <w:tcW w:w="1242" w:type="dxa"/>
            <w:shd w:val="clear" w:color="auto" w:fill="auto"/>
          </w:tcPr>
          <w:p w:rsidR="00AC3759" w:rsidRPr="003578EB" w:rsidRDefault="002262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000 40</w:t>
            </w:r>
          </w:p>
        </w:tc>
      </w:tr>
      <w:tr w:rsidR="00AC3759" w:rsidRPr="003578EB" w:rsidTr="003578EB">
        <w:tc>
          <w:tcPr>
            <w:tcW w:w="2092" w:type="dxa"/>
            <w:shd w:val="clear" w:color="auto" w:fill="auto"/>
          </w:tcPr>
          <w:p w:rsidR="00AC3759" w:rsidRPr="003578EB" w:rsidRDefault="002262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شيلي</w:t>
            </w:r>
          </w:p>
        </w:tc>
        <w:tc>
          <w:tcPr>
            <w:tcW w:w="1275" w:type="dxa"/>
            <w:shd w:val="clear" w:color="auto" w:fill="auto"/>
          </w:tcPr>
          <w:p w:rsidR="00AC3759" w:rsidRPr="003578EB" w:rsidRDefault="002262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276" w:type="dxa"/>
            <w:shd w:val="clear" w:color="auto" w:fill="auto"/>
          </w:tcPr>
          <w:p w:rsidR="00AC3759" w:rsidRPr="003578EB" w:rsidRDefault="00AC3759" w:rsidP="003578EB">
            <w:pPr>
              <w:spacing w:after="120" w:line="360" w:lineRule="exact"/>
              <w:jc w:val="both"/>
              <w:rPr>
                <w:rFonts w:ascii="Traditional Arabic" w:hAnsi="Traditional Arabic" w:cs="Traditional Arabic"/>
                <w:sz w:val="27"/>
                <w:szCs w:val="27"/>
                <w:rtl/>
              </w:rPr>
            </w:pPr>
          </w:p>
        </w:tc>
        <w:tc>
          <w:tcPr>
            <w:tcW w:w="1276"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يؤكد فيما بعد</w:t>
            </w:r>
          </w:p>
        </w:tc>
        <w:tc>
          <w:tcPr>
            <w:tcW w:w="1417"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242" w:type="dxa"/>
            <w:shd w:val="clear" w:color="auto" w:fill="auto"/>
          </w:tcPr>
          <w:p w:rsidR="00AC3759" w:rsidRPr="003578EB" w:rsidRDefault="00AC3759" w:rsidP="003578EB">
            <w:pPr>
              <w:spacing w:after="120" w:line="360" w:lineRule="exact"/>
              <w:jc w:val="both"/>
              <w:rPr>
                <w:rFonts w:ascii="Traditional Arabic" w:hAnsi="Traditional Arabic" w:cs="Traditional Arabic"/>
                <w:sz w:val="27"/>
                <w:szCs w:val="27"/>
                <w:rtl/>
              </w:rPr>
            </w:pPr>
          </w:p>
        </w:tc>
      </w:tr>
      <w:tr w:rsidR="00AC3759" w:rsidRPr="003578EB" w:rsidTr="003578EB">
        <w:tc>
          <w:tcPr>
            <w:tcW w:w="2092"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الصين</w:t>
            </w:r>
          </w:p>
        </w:tc>
        <w:tc>
          <w:tcPr>
            <w:tcW w:w="1275"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276" w:type="dxa"/>
            <w:shd w:val="clear" w:color="auto" w:fill="auto"/>
          </w:tcPr>
          <w:p w:rsidR="00AC3759" w:rsidRPr="003578EB" w:rsidRDefault="00AC3759" w:rsidP="003578EB">
            <w:pPr>
              <w:spacing w:after="120" w:line="360" w:lineRule="exact"/>
              <w:jc w:val="both"/>
              <w:rPr>
                <w:rFonts w:ascii="Traditional Arabic" w:hAnsi="Traditional Arabic" w:cs="Traditional Arabic"/>
                <w:sz w:val="27"/>
                <w:szCs w:val="27"/>
                <w:rtl/>
              </w:rPr>
            </w:pPr>
          </w:p>
        </w:tc>
        <w:tc>
          <w:tcPr>
            <w:tcW w:w="1276"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يؤكد فيما بعد</w:t>
            </w:r>
          </w:p>
        </w:tc>
        <w:tc>
          <w:tcPr>
            <w:tcW w:w="1417"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242" w:type="dxa"/>
            <w:shd w:val="clear" w:color="auto" w:fill="auto"/>
          </w:tcPr>
          <w:p w:rsidR="00AC3759" w:rsidRPr="003578EB" w:rsidRDefault="00AC3759" w:rsidP="003578EB">
            <w:pPr>
              <w:spacing w:after="120" w:line="360" w:lineRule="exact"/>
              <w:jc w:val="both"/>
              <w:rPr>
                <w:rFonts w:ascii="Traditional Arabic" w:hAnsi="Traditional Arabic" w:cs="Traditional Arabic"/>
                <w:sz w:val="27"/>
                <w:szCs w:val="27"/>
                <w:rtl/>
              </w:rPr>
            </w:pPr>
          </w:p>
        </w:tc>
      </w:tr>
      <w:tr w:rsidR="00AC3759" w:rsidRPr="003578EB" w:rsidTr="003578EB">
        <w:tc>
          <w:tcPr>
            <w:tcW w:w="2092"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فنلندا</w:t>
            </w:r>
          </w:p>
        </w:tc>
        <w:tc>
          <w:tcPr>
            <w:tcW w:w="1275"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276"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006 26</w:t>
            </w:r>
          </w:p>
        </w:tc>
        <w:tc>
          <w:tcPr>
            <w:tcW w:w="1276"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417" w:type="dxa"/>
            <w:shd w:val="clear" w:color="auto" w:fill="auto"/>
          </w:tcPr>
          <w:p w:rsidR="00AC3759" w:rsidRPr="003578EB" w:rsidRDefault="00DA1946"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006 26</w:t>
            </w:r>
          </w:p>
        </w:tc>
        <w:tc>
          <w:tcPr>
            <w:tcW w:w="1242" w:type="dxa"/>
            <w:shd w:val="clear" w:color="auto" w:fill="auto"/>
          </w:tcPr>
          <w:p w:rsidR="00AC3759" w:rsidRPr="003578EB" w:rsidRDefault="00AC3759" w:rsidP="003578EB">
            <w:pPr>
              <w:spacing w:after="120" w:line="360" w:lineRule="exact"/>
              <w:jc w:val="both"/>
              <w:rPr>
                <w:rFonts w:ascii="Traditional Arabic" w:hAnsi="Traditional Arabic" w:cs="Traditional Arabic"/>
                <w:sz w:val="27"/>
                <w:szCs w:val="27"/>
                <w:rtl/>
              </w:rPr>
            </w:pPr>
          </w:p>
        </w:tc>
      </w:tr>
      <w:tr w:rsidR="00AC3759" w:rsidRPr="003578EB" w:rsidTr="003578EB">
        <w:tc>
          <w:tcPr>
            <w:tcW w:w="2092"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فرنسا</w:t>
            </w:r>
          </w:p>
        </w:tc>
        <w:tc>
          <w:tcPr>
            <w:tcW w:w="1275"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663 35</w:t>
            </w:r>
          </w:p>
        </w:tc>
        <w:tc>
          <w:tcPr>
            <w:tcW w:w="1276"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180 134</w:t>
            </w:r>
          </w:p>
        </w:tc>
        <w:tc>
          <w:tcPr>
            <w:tcW w:w="1276"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190 133</w:t>
            </w:r>
          </w:p>
        </w:tc>
        <w:tc>
          <w:tcPr>
            <w:tcW w:w="1417" w:type="dxa"/>
            <w:shd w:val="clear" w:color="auto" w:fill="auto"/>
          </w:tcPr>
          <w:p w:rsidR="00AC3759" w:rsidRPr="003578EB" w:rsidRDefault="00DA1946" w:rsidP="00AA20FF">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66</w:t>
            </w:r>
            <w:r w:rsidR="00AA20FF">
              <w:rPr>
                <w:rFonts w:ascii="Traditional Arabic" w:hAnsi="Traditional Arabic" w:cs="Traditional Arabic" w:hint="cs"/>
                <w:b/>
                <w:bCs/>
                <w:sz w:val="27"/>
                <w:szCs w:val="27"/>
                <w:rtl/>
              </w:rPr>
              <w:t>3</w:t>
            </w:r>
            <w:r w:rsidRPr="003578EB">
              <w:rPr>
                <w:rFonts w:ascii="Traditional Arabic" w:hAnsi="Traditional Arabic" w:cs="Traditional Arabic" w:hint="cs"/>
                <w:b/>
                <w:bCs/>
                <w:sz w:val="27"/>
                <w:szCs w:val="27"/>
                <w:rtl/>
              </w:rPr>
              <w:t xml:space="preserve"> 303</w:t>
            </w:r>
          </w:p>
        </w:tc>
        <w:tc>
          <w:tcPr>
            <w:tcW w:w="1242" w:type="dxa"/>
            <w:shd w:val="clear" w:color="auto" w:fill="auto"/>
          </w:tcPr>
          <w:p w:rsidR="00AC3759" w:rsidRPr="003578EB" w:rsidRDefault="00AC3759" w:rsidP="003578EB">
            <w:pPr>
              <w:spacing w:after="120" w:line="360" w:lineRule="exact"/>
              <w:jc w:val="both"/>
              <w:rPr>
                <w:rFonts w:ascii="Traditional Arabic" w:hAnsi="Traditional Arabic" w:cs="Traditional Arabic"/>
                <w:sz w:val="27"/>
                <w:szCs w:val="27"/>
                <w:rtl/>
              </w:rPr>
            </w:pPr>
          </w:p>
        </w:tc>
      </w:tr>
      <w:tr w:rsidR="00AC3759" w:rsidRPr="003578EB" w:rsidTr="003578EB">
        <w:tc>
          <w:tcPr>
            <w:tcW w:w="2092" w:type="dxa"/>
            <w:shd w:val="clear" w:color="auto" w:fill="auto"/>
          </w:tcPr>
          <w:p w:rsidR="00AC3759" w:rsidRPr="003578EB" w:rsidRDefault="00DA1946" w:rsidP="003578EB">
            <w:pPr>
              <w:spacing w:after="120" w:line="360" w:lineRule="exact"/>
              <w:jc w:val="both"/>
              <w:rPr>
                <w:rFonts w:ascii="Traditional Arabic" w:hAnsi="Traditional Arabic" w:cs="Traditional Arabic" w:hint="cs"/>
                <w:sz w:val="27"/>
                <w:szCs w:val="27"/>
                <w:rtl/>
              </w:rPr>
            </w:pPr>
            <w:r w:rsidRPr="003578EB">
              <w:rPr>
                <w:rFonts w:ascii="Traditional Arabic" w:hAnsi="Traditional Arabic" w:cs="Traditional Arabic" w:hint="cs"/>
                <w:sz w:val="27"/>
                <w:szCs w:val="27"/>
                <w:rtl/>
              </w:rPr>
              <w:t>ألمانيا</w:t>
            </w:r>
          </w:p>
        </w:tc>
        <w:tc>
          <w:tcPr>
            <w:tcW w:w="1275"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500 994 1</w:t>
            </w:r>
          </w:p>
        </w:tc>
        <w:tc>
          <w:tcPr>
            <w:tcW w:w="1276"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720 298 1</w:t>
            </w:r>
          </w:p>
        </w:tc>
        <w:tc>
          <w:tcPr>
            <w:tcW w:w="1276" w:type="dxa"/>
            <w:shd w:val="clear" w:color="auto" w:fill="auto"/>
          </w:tcPr>
          <w:p w:rsidR="00AC3759" w:rsidRPr="003578EB" w:rsidRDefault="00AC3759" w:rsidP="003578EB">
            <w:pPr>
              <w:spacing w:after="120" w:line="360" w:lineRule="exact"/>
              <w:jc w:val="both"/>
              <w:rPr>
                <w:rFonts w:ascii="Traditional Arabic" w:hAnsi="Traditional Arabic" w:cs="Traditional Arabic"/>
                <w:sz w:val="27"/>
                <w:szCs w:val="27"/>
                <w:rtl/>
              </w:rPr>
            </w:pPr>
          </w:p>
        </w:tc>
        <w:tc>
          <w:tcPr>
            <w:tcW w:w="1417" w:type="dxa"/>
            <w:shd w:val="clear" w:color="auto" w:fill="auto"/>
          </w:tcPr>
          <w:p w:rsidR="00AC3759" w:rsidRPr="003578EB" w:rsidRDefault="00DA1946"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220 293 3</w:t>
            </w:r>
          </w:p>
        </w:tc>
        <w:tc>
          <w:tcPr>
            <w:tcW w:w="1242"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000 300 1</w:t>
            </w:r>
          </w:p>
        </w:tc>
      </w:tr>
      <w:tr w:rsidR="00AC3759" w:rsidRPr="003578EB" w:rsidTr="003578EB">
        <w:tc>
          <w:tcPr>
            <w:tcW w:w="2092"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الهند</w:t>
            </w:r>
          </w:p>
        </w:tc>
        <w:tc>
          <w:tcPr>
            <w:tcW w:w="1275"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276"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000 10</w:t>
            </w:r>
          </w:p>
        </w:tc>
        <w:tc>
          <w:tcPr>
            <w:tcW w:w="1276" w:type="dxa"/>
            <w:shd w:val="clear" w:color="auto" w:fill="auto"/>
          </w:tcPr>
          <w:p w:rsidR="00AC3759" w:rsidRPr="003578EB" w:rsidRDefault="00AC3759" w:rsidP="003578EB">
            <w:pPr>
              <w:spacing w:after="120" w:line="360" w:lineRule="exact"/>
              <w:jc w:val="both"/>
              <w:rPr>
                <w:rFonts w:ascii="Traditional Arabic" w:hAnsi="Traditional Arabic" w:cs="Traditional Arabic"/>
                <w:sz w:val="27"/>
                <w:szCs w:val="27"/>
                <w:rtl/>
              </w:rPr>
            </w:pPr>
          </w:p>
        </w:tc>
        <w:tc>
          <w:tcPr>
            <w:tcW w:w="1417" w:type="dxa"/>
            <w:shd w:val="clear" w:color="auto" w:fill="auto"/>
          </w:tcPr>
          <w:p w:rsidR="00AC3759" w:rsidRPr="003578EB" w:rsidRDefault="00DA1946"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000 10</w:t>
            </w:r>
          </w:p>
        </w:tc>
        <w:tc>
          <w:tcPr>
            <w:tcW w:w="1242" w:type="dxa"/>
            <w:shd w:val="clear" w:color="auto" w:fill="auto"/>
          </w:tcPr>
          <w:p w:rsidR="00AC3759" w:rsidRPr="003578EB" w:rsidRDefault="00DA19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000 10</w:t>
            </w:r>
          </w:p>
        </w:tc>
      </w:tr>
      <w:tr w:rsidR="00595251" w:rsidRPr="003578EB" w:rsidTr="003578EB">
        <w:tc>
          <w:tcPr>
            <w:tcW w:w="2092"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اليابان</w:t>
            </w:r>
          </w:p>
        </w:tc>
        <w:tc>
          <w:tcPr>
            <w:tcW w:w="1275"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1</w:t>
            </w:r>
            <w:r w:rsidR="00784B8C" w:rsidRPr="003578EB">
              <w:rPr>
                <w:rFonts w:ascii="Traditional Arabic" w:hAnsi="Traditional Arabic" w:cs="Traditional Arabic" w:hint="cs"/>
                <w:sz w:val="27"/>
                <w:szCs w:val="27"/>
                <w:rtl/>
              </w:rPr>
              <w:t>9</w:t>
            </w:r>
            <w:r w:rsidRPr="003578EB">
              <w:rPr>
                <w:rFonts w:ascii="Traditional Arabic" w:hAnsi="Traditional Arabic" w:cs="Traditional Arabic" w:hint="cs"/>
                <w:sz w:val="27"/>
                <w:szCs w:val="27"/>
                <w:rtl/>
              </w:rPr>
              <w:t>0 41</w:t>
            </w:r>
          </w:p>
        </w:tc>
        <w:tc>
          <w:tcPr>
            <w:tcW w:w="1276"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900 267</w:t>
            </w:r>
          </w:p>
        </w:tc>
        <w:tc>
          <w:tcPr>
            <w:tcW w:w="1276"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417" w:type="dxa"/>
            <w:shd w:val="clear" w:color="auto" w:fill="auto"/>
          </w:tcPr>
          <w:p w:rsidR="00595251" w:rsidRPr="003578EB" w:rsidRDefault="00595251"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090 309</w:t>
            </w:r>
          </w:p>
        </w:tc>
        <w:tc>
          <w:tcPr>
            <w:tcW w:w="1242"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p>
        </w:tc>
      </w:tr>
      <w:tr w:rsidR="00AC3759" w:rsidRPr="003578EB" w:rsidTr="003578EB">
        <w:tc>
          <w:tcPr>
            <w:tcW w:w="2092" w:type="dxa"/>
            <w:shd w:val="clear" w:color="auto" w:fill="auto"/>
          </w:tcPr>
          <w:p w:rsidR="00AC3759" w:rsidRPr="003578EB" w:rsidRDefault="00595251" w:rsidP="003578EB">
            <w:pPr>
              <w:spacing w:after="120" w:line="360" w:lineRule="exact"/>
              <w:jc w:val="both"/>
              <w:rPr>
                <w:rFonts w:ascii="Traditional Arabic" w:hAnsi="Traditional Arabic" w:cs="Traditional Arabic" w:hint="cs"/>
                <w:sz w:val="27"/>
                <w:szCs w:val="27"/>
                <w:rtl/>
              </w:rPr>
            </w:pPr>
            <w:r w:rsidRPr="003578EB">
              <w:rPr>
                <w:rFonts w:ascii="Traditional Arabic" w:hAnsi="Traditional Arabic" w:cs="Traditional Arabic" w:hint="cs"/>
                <w:sz w:val="27"/>
                <w:szCs w:val="27"/>
                <w:rtl/>
              </w:rPr>
              <w:t>نيوزيلندا</w:t>
            </w:r>
          </w:p>
        </w:tc>
        <w:tc>
          <w:tcPr>
            <w:tcW w:w="1275" w:type="dxa"/>
            <w:shd w:val="clear" w:color="auto" w:fill="auto"/>
          </w:tcPr>
          <w:p w:rsidR="00AC3759"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276" w:type="dxa"/>
            <w:shd w:val="clear" w:color="auto" w:fill="auto"/>
          </w:tcPr>
          <w:p w:rsidR="00AC3759"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094 16</w:t>
            </w:r>
          </w:p>
        </w:tc>
        <w:tc>
          <w:tcPr>
            <w:tcW w:w="1276" w:type="dxa"/>
            <w:shd w:val="clear" w:color="auto" w:fill="auto"/>
          </w:tcPr>
          <w:p w:rsidR="00AC3759"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417" w:type="dxa"/>
            <w:shd w:val="clear" w:color="auto" w:fill="auto"/>
          </w:tcPr>
          <w:p w:rsidR="00AC3759" w:rsidRPr="003578EB" w:rsidRDefault="00595251" w:rsidP="00AA20FF">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09</w:t>
            </w:r>
            <w:r w:rsidR="00AA20FF">
              <w:rPr>
                <w:rFonts w:ascii="Traditional Arabic" w:hAnsi="Traditional Arabic" w:cs="Traditional Arabic" w:hint="cs"/>
                <w:b/>
                <w:bCs/>
                <w:sz w:val="27"/>
                <w:szCs w:val="27"/>
                <w:rtl/>
              </w:rPr>
              <w:t>4</w:t>
            </w:r>
            <w:r w:rsidRPr="003578EB">
              <w:rPr>
                <w:rFonts w:ascii="Traditional Arabic" w:hAnsi="Traditional Arabic" w:cs="Traditional Arabic" w:hint="cs"/>
                <w:b/>
                <w:bCs/>
                <w:sz w:val="27"/>
                <w:szCs w:val="27"/>
                <w:rtl/>
              </w:rPr>
              <w:t xml:space="preserve"> 16</w:t>
            </w:r>
          </w:p>
        </w:tc>
        <w:tc>
          <w:tcPr>
            <w:tcW w:w="1242" w:type="dxa"/>
            <w:shd w:val="clear" w:color="auto" w:fill="auto"/>
          </w:tcPr>
          <w:p w:rsidR="00AC3759" w:rsidRPr="003578EB" w:rsidRDefault="00AC3759" w:rsidP="003578EB">
            <w:pPr>
              <w:spacing w:after="120" w:line="360" w:lineRule="exact"/>
              <w:jc w:val="both"/>
              <w:rPr>
                <w:rFonts w:ascii="Traditional Arabic" w:hAnsi="Traditional Arabic" w:cs="Traditional Arabic"/>
                <w:sz w:val="27"/>
                <w:szCs w:val="27"/>
                <w:rtl/>
              </w:rPr>
            </w:pPr>
          </w:p>
        </w:tc>
      </w:tr>
      <w:tr w:rsidR="00AC3759" w:rsidRPr="003578EB" w:rsidTr="003578EB">
        <w:tc>
          <w:tcPr>
            <w:tcW w:w="2092" w:type="dxa"/>
            <w:shd w:val="clear" w:color="auto" w:fill="auto"/>
          </w:tcPr>
          <w:p w:rsidR="00AC3759" w:rsidRPr="003578EB" w:rsidRDefault="00595251" w:rsidP="003578EB">
            <w:pPr>
              <w:spacing w:after="120" w:line="360" w:lineRule="exact"/>
              <w:jc w:val="both"/>
              <w:rPr>
                <w:rFonts w:ascii="Traditional Arabic" w:hAnsi="Traditional Arabic" w:cs="Traditional Arabic" w:hint="cs"/>
                <w:sz w:val="27"/>
                <w:szCs w:val="27"/>
                <w:rtl/>
              </w:rPr>
            </w:pPr>
            <w:r w:rsidRPr="003578EB">
              <w:rPr>
                <w:rFonts w:ascii="Traditional Arabic" w:hAnsi="Traditional Arabic" w:cs="Traditional Arabic" w:hint="cs"/>
                <w:sz w:val="27"/>
                <w:szCs w:val="27"/>
                <w:rtl/>
              </w:rPr>
              <w:t>النرويج</w:t>
            </w:r>
          </w:p>
        </w:tc>
        <w:tc>
          <w:tcPr>
            <w:tcW w:w="1275" w:type="dxa"/>
            <w:shd w:val="clear" w:color="auto" w:fill="auto"/>
          </w:tcPr>
          <w:p w:rsidR="00AC3759"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296 185</w:t>
            </w:r>
          </w:p>
        </w:tc>
        <w:tc>
          <w:tcPr>
            <w:tcW w:w="1276" w:type="dxa"/>
            <w:shd w:val="clear" w:color="auto" w:fill="auto"/>
          </w:tcPr>
          <w:p w:rsidR="00AC3759"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259 51</w:t>
            </w:r>
          </w:p>
        </w:tc>
        <w:tc>
          <w:tcPr>
            <w:tcW w:w="1276" w:type="dxa"/>
            <w:shd w:val="clear" w:color="auto" w:fill="auto"/>
          </w:tcPr>
          <w:p w:rsidR="00AC3759"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يؤكد فيما بعد</w:t>
            </w:r>
          </w:p>
        </w:tc>
        <w:tc>
          <w:tcPr>
            <w:tcW w:w="1417" w:type="dxa"/>
            <w:shd w:val="clear" w:color="auto" w:fill="auto"/>
          </w:tcPr>
          <w:p w:rsidR="00AC3759" w:rsidRPr="003578EB" w:rsidRDefault="00595251"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555 236</w:t>
            </w:r>
          </w:p>
        </w:tc>
        <w:tc>
          <w:tcPr>
            <w:tcW w:w="1242" w:type="dxa"/>
            <w:shd w:val="clear" w:color="auto" w:fill="auto"/>
          </w:tcPr>
          <w:p w:rsidR="00AC3759"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يؤكد فيما بعد</w:t>
            </w:r>
          </w:p>
        </w:tc>
      </w:tr>
      <w:tr w:rsidR="002262EB" w:rsidRPr="003578EB" w:rsidTr="003578EB">
        <w:tc>
          <w:tcPr>
            <w:tcW w:w="2092" w:type="dxa"/>
            <w:shd w:val="clear" w:color="auto" w:fill="auto"/>
          </w:tcPr>
          <w:p w:rsidR="002262EB"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جمهورية كوريا</w:t>
            </w:r>
          </w:p>
        </w:tc>
        <w:tc>
          <w:tcPr>
            <w:tcW w:w="1275" w:type="dxa"/>
            <w:shd w:val="clear" w:color="auto" w:fill="auto"/>
          </w:tcPr>
          <w:p w:rsidR="002262EB"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276" w:type="dxa"/>
            <w:shd w:val="clear" w:color="auto" w:fill="auto"/>
          </w:tcPr>
          <w:p w:rsidR="002262EB" w:rsidRPr="003578EB" w:rsidRDefault="002262EB" w:rsidP="003578EB">
            <w:pPr>
              <w:spacing w:after="120" w:line="360" w:lineRule="exact"/>
              <w:jc w:val="both"/>
              <w:rPr>
                <w:rFonts w:ascii="Traditional Arabic" w:hAnsi="Traditional Arabic" w:cs="Traditional Arabic"/>
                <w:sz w:val="27"/>
                <w:szCs w:val="27"/>
                <w:rtl/>
              </w:rPr>
            </w:pPr>
          </w:p>
        </w:tc>
        <w:tc>
          <w:tcPr>
            <w:tcW w:w="1276" w:type="dxa"/>
            <w:shd w:val="clear" w:color="auto" w:fill="auto"/>
          </w:tcPr>
          <w:p w:rsidR="002262EB"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000 20</w:t>
            </w:r>
          </w:p>
        </w:tc>
        <w:tc>
          <w:tcPr>
            <w:tcW w:w="1417" w:type="dxa"/>
            <w:shd w:val="clear" w:color="auto" w:fill="auto"/>
          </w:tcPr>
          <w:p w:rsidR="002262EB" w:rsidRPr="003578EB" w:rsidRDefault="00595251"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000 20</w:t>
            </w:r>
          </w:p>
        </w:tc>
        <w:tc>
          <w:tcPr>
            <w:tcW w:w="1242" w:type="dxa"/>
            <w:shd w:val="clear" w:color="auto" w:fill="auto"/>
          </w:tcPr>
          <w:p w:rsidR="002262EB" w:rsidRPr="003578EB" w:rsidRDefault="002262EB" w:rsidP="003578EB">
            <w:pPr>
              <w:spacing w:after="120" w:line="360" w:lineRule="exact"/>
              <w:jc w:val="both"/>
              <w:rPr>
                <w:rFonts w:ascii="Traditional Arabic" w:hAnsi="Traditional Arabic" w:cs="Traditional Arabic"/>
                <w:sz w:val="27"/>
                <w:szCs w:val="27"/>
                <w:rtl/>
              </w:rPr>
            </w:pPr>
          </w:p>
        </w:tc>
      </w:tr>
      <w:tr w:rsidR="00AC3759" w:rsidRPr="003578EB" w:rsidTr="003578EB">
        <w:tc>
          <w:tcPr>
            <w:tcW w:w="2092" w:type="dxa"/>
            <w:shd w:val="clear" w:color="auto" w:fill="auto"/>
          </w:tcPr>
          <w:p w:rsidR="00AC3759"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جنوب أفريقيا</w:t>
            </w:r>
          </w:p>
        </w:tc>
        <w:tc>
          <w:tcPr>
            <w:tcW w:w="1275" w:type="dxa"/>
            <w:shd w:val="clear" w:color="auto" w:fill="auto"/>
          </w:tcPr>
          <w:p w:rsidR="00AC3759"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276" w:type="dxa"/>
            <w:shd w:val="clear" w:color="auto" w:fill="auto"/>
          </w:tcPr>
          <w:p w:rsidR="00AC3759" w:rsidRPr="003578EB" w:rsidRDefault="00AC3759" w:rsidP="003578EB">
            <w:pPr>
              <w:spacing w:after="120" w:line="360" w:lineRule="exact"/>
              <w:jc w:val="both"/>
              <w:rPr>
                <w:rFonts w:ascii="Traditional Arabic" w:hAnsi="Traditional Arabic" w:cs="Traditional Arabic"/>
                <w:sz w:val="27"/>
                <w:szCs w:val="27"/>
                <w:rtl/>
              </w:rPr>
            </w:pPr>
          </w:p>
        </w:tc>
        <w:tc>
          <w:tcPr>
            <w:tcW w:w="1276" w:type="dxa"/>
            <w:shd w:val="clear" w:color="auto" w:fill="auto"/>
          </w:tcPr>
          <w:p w:rsidR="00AC3759"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يؤكد فيما بعد</w:t>
            </w:r>
          </w:p>
        </w:tc>
        <w:tc>
          <w:tcPr>
            <w:tcW w:w="1417" w:type="dxa"/>
            <w:shd w:val="clear" w:color="auto" w:fill="auto"/>
          </w:tcPr>
          <w:p w:rsidR="00AC3759"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242" w:type="dxa"/>
            <w:shd w:val="clear" w:color="auto" w:fill="auto"/>
          </w:tcPr>
          <w:p w:rsidR="00AC3759" w:rsidRPr="003578EB" w:rsidRDefault="00AC3759" w:rsidP="003578EB">
            <w:pPr>
              <w:spacing w:after="120" w:line="360" w:lineRule="exact"/>
              <w:jc w:val="both"/>
              <w:rPr>
                <w:rFonts w:ascii="Traditional Arabic" w:hAnsi="Traditional Arabic" w:cs="Traditional Arabic"/>
                <w:sz w:val="27"/>
                <w:szCs w:val="27"/>
                <w:rtl/>
              </w:rPr>
            </w:pPr>
          </w:p>
        </w:tc>
      </w:tr>
      <w:tr w:rsidR="00595251" w:rsidRPr="003578EB" w:rsidTr="003578EB">
        <w:tc>
          <w:tcPr>
            <w:tcW w:w="2092"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السويد</w:t>
            </w:r>
          </w:p>
        </w:tc>
        <w:tc>
          <w:tcPr>
            <w:tcW w:w="1275"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276"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p>
        </w:tc>
        <w:tc>
          <w:tcPr>
            <w:tcW w:w="1276"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يؤكد فيما بعد</w:t>
            </w:r>
          </w:p>
        </w:tc>
        <w:tc>
          <w:tcPr>
            <w:tcW w:w="1417"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242"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p>
        </w:tc>
      </w:tr>
      <w:tr w:rsidR="00595251" w:rsidRPr="003578EB" w:rsidTr="003578EB">
        <w:tc>
          <w:tcPr>
            <w:tcW w:w="2092"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سويسرا</w:t>
            </w:r>
          </w:p>
        </w:tc>
        <w:tc>
          <w:tcPr>
            <w:tcW w:w="1275"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276"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523 31</w:t>
            </w:r>
          </w:p>
        </w:tc>
        <w:tc>
          <w:tcPr>
            <w:tcW w:w="1276"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954 43</w:t>
            </w:r>
          </w:p>
        </w:tc>
        <w:tc>
          <w:tcPr>
            <w:tcW w:w="1417" w:type="dxa"/>
            <w:shd w:val="clear" w:color="auto" w:fill="auto"/>
          </w:tcPr>
          <w:p w:rsidR="00595251" w:rsidRPr="003578EB" w:rsidRDefault="00595251"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477 75</w:t>
            </w:r>
          </w:p>
        </w:tc>
        <w:tc>
          <w:tcPr>
            <w:tcW w:w="1242"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p>
        </w:tc>
      </w:tr>
      <w:tr w:rsidR="00595251" w:rsidRPr="003578EB" w:rsidTr="003578EB">
        <w:tc>
          <w:tcPr>
            <w:tcW w:w="2092" w:type="dxa"/>
            <w:shd w:val="clear" w:color="auto" w:fill="auto"/>
          </w:tcPr>
          <w:p w:rsidR="00595251" w:rsidRPr="003578EB" w:rsidRDefault="00595251"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المملكة المتحدة لبريطانيا العظمى وآيرلندا الشمالية</w:t>
            </w:r>
          </w:p>
        </w:tc>
        <w:tc>
          <w:tcPr>
            <w:tcW w:w="1275" w:type="dxa"/>
            <w:shd w:val="clear" w:color="auto" w:fill="auto"/>
            <w:vAlign w:val="bottom"/>
          </w:tcPr>
          <w:p w:rsidR="00595251" w:rsidRPr="003578EB" w:rsidRDefault="00595251" w:rsidP="003578EB">
            <w:pPr>
              <w:spacing w:after="120" w:line="360" w:lineRule="exact"/>
              <w:rPr>
                <w:rFonts w:ascii="Traditional Arabic" w:hAnsi="Traditional Arabic" w:cs="Traditional Arabic"/>
                <w:sz w:val="27"/>
                <w:szCs w:val="27"/>
                <w:rtl/>
              </w:rPr>
            </w:pPr>
            <w:r w:rsidRPr="003578EB">
              <w:rPr>
                <w:rFonts w:ascii="Traditional Arabic" w:hAnsi="Traditional Arabic" w:cs="Traditional Arabic" w:hint="cs"/>
                <w:sz w:val="27"/>
                <w:szCs w:val="27"/>
                <w:rtl/>
              </w:rPr>
              <w:t>480 619</w:t>
            </w:r>
          </w:p>
        </w:tc>
        <w:tc>
          <w:tcPr>
            <w:tcW w:w="1276" w:type="dxa"/>
            <w:shd w:val="clear" w:color="auto" w:fill="auto"/>
            <w:vAlign w:val="bottom"/>
          </w:tcPr>
          <w:p w:rsidR="00595251" w:rsidRPr="003578EB" w:rsidRDefault="00595251" w:rsidP="003578EB">
            <w:pPr>
              <w:spacing w:after="120" w:line="360" w:lineRule="exact"/>
              <w:rPr>
                <w:rFonts w:ascii="Traditional Arabic" w:hAnsi="Traditional Arabic" w:cs="Traditional Arabic"/>
                <w:sz w:val="27"/>
                <w:szCs w:val="27"/>
                <w:rtl/>
              </w:rPr>
            </w:pPr>
            <w:r w:rsidRPr="003578EB">
              <w:rPr>
                <w:rFonts w:ascii="Traditional Arabic" w:hAnsi="Traditional Arabic" w:cs="Traditional Arabic" w:hint="cs"/>
                <w:sz w:val="27"/>
                <w:szCs w:val="27"/>
                <w:rtl/>
              </w:rPr>
              <w:t>302 019 1</w:t>
            </w:r>
          </w:p>
        </w:tc>
        <w:tc>
          <w:tcPr>
            <w:tcW w:w="1276" w:type="dxa"/>
            <w:shd w:val="clear" w:color="auto" w:fill="auto"/>
            <w:vAlign w:val="bottom"/>
          </w:tcPr>
          <w:p w:rsidR="00595251" w:rsidRPr="003578EB" w:rsidRDefault="00595251" w:rsidP="003578EB">
            <w:pPr>
              <w:spacing w:after="120" w:line="360" w:lineRule="exact"/>
              <w:rPr>
                <w:rFonts w:ascii="Traditional Arabic" w:hAnsi="Traditional Arabic" w:cs="Traditional Arabic"/>
                <w:sz w:val="27"/>
                <w:szCs w:val="27"/>
                <w:rtl/>
              </w:rPr>
            </w:pPr>
            <w:r w:rsidRPr="003578EB">
              <w:rPr>
                <w:rFonts w:ascii="Traditional Arabic" w:hAnsi="Traditional Arabic" w:cs="Traditional Arabic" w:hint="cs"/>
                <w:sz w:val="27"/>
                <w:szCs w:val="27"/>
                <w:rtl/>
              </w:rPr>
              <w:t>000 550</w:t>
            </w:r>
          </w:p>
        </w:tc>
        <w:tc>
          <w:tcPr>
            <w:tcW w:w="1417" w:type="dxa"/>
            <w:shd w:val="clear" w:color="auto" w:fill="auto"/>
            <w:vAlign w:val="bottom"/>
          </w:tcPr>
          <w:p w:rsidR="00595251" w:rsidRPr="003578EB" w:rsidRDefault="00595251" w:rsidP="003578EB">
            <w:pPr>
              <w:spacing w:after="120" w:line="360" w:lineRule="exact"/>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782 188 2</w:t>
            </w:r>
          </w:p>
        </w:tc>
        <w:tc>
          <w:tcPr>
            <w:tcW w:w="1242" w:type="dxa"/>
            <w:shd w:val="clear" w:color="auto" w:fill="auto"/>
            <w:vAlign w:val="bottom"/>
          </w:tcPr>
          <w:p w:rsidR="00595251" w:rsidRPr="003578EB" w:rsidRDefault="00595251" w:rsidP="003578EB">
            <w:pPr>
              <w:spacing w:after="120" w:line="360" w:lineRule="exact"/>
              <w:rPr>
                <w:rFonts w:ascii="Traditional Arabic" w:hAnsi="Traditional Arabic" w:cs="Traditional Arabic"/>
                <w:sz w:val="27"/>
                <w:szCs w:val="27"/>
                <w:rtl/>
              </w:rPr>
            </w:pPr>
            <w:r w:rsidRPr="003578EB">
              <w:rPr>
                <w:rFonts w:ascii="Traditional Arabic" w:hAnsi="Traditional Arabic" w:cs="Traditional Arabic" w:hint="cs"/>
                <w:sz w:val="27"/>
                <w:szCs w:val="27"/>
                <w:rtl/>
              </w:rPr>
              <w:t>125 401</w:t>
            </w:r>
          </w:p>
        </w:tc>
      </w:tr>
      <w:tr w:rsidR="00AC3759" w:rsidRPr="003578EB" w:rsidTr="003578EB">
        <w:tc>
          <w:tcPr>
            <w:tcW w:w="2092" w:type="dxa"/>
            <w:tcBorders>
              <w:bottom w:val="double" w:sz="4" w:space="0" w:color="auto"/>
            </w:tcBorders>
            <w:shd w:val="clear" w:color="auto" w:fill="auto"/>
          </w:tcPr>
          <w:p w:rsidR="00AC3759" w:rsidRPr="003578EB" w:rsidRDefault="0039159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الولايات المتحدة الأمريكية</w:t>
            </w:r>
          </w:p>
        </w:tc>
        <w:tc>
          <w:tcPr>
            <w:tcW w:w="1275" w:type="dxa"/>
            <w:tcBorders>
              <w:bottom w:val="double" w:sz="4" w:space="0" w:color="auto"/>
            </w:tcBorders>
            <w:shd w:val="clear" w:color="auto" w:fill="auto"/>
          </w:tcPr>
          <w:p w:rsidR="00AC3759" w:rsidRPr="003578EB" w:rsidRDefault="0039159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000 500</w:t>
            </w:r>
          </w:p>
        </w:tc>
        <w:tc>
          <w:tcPr>
            <w:tcW w:w="1276" w:type="dxa"/>
            <w:tcBorders>
              <w:bottom w:val="double" w:sz="4" w:space="0" w:color="auto"/>
            </w:tcBorders>
            <w:shd w:val="clear" w:color="auto" w:fill="auto"/>
          </w:tcPr>
          <w:p w:rsidR="00AC3759" w:rsidRPr="003578EB" w:rsidRDefault="0039159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000 500</w:t>
            </w:r>
          </w:p>
        </w:tc>
        <w:tc>
          <w:tcPr>
            <w:tcW w:w="1276" w:type="dxa"/>
            <w:tcBorders>
              <w:bottom w:val="double" w:sz="4" w:space="0" w:color="auto"/>
            </w:tcBorders>
            <w:shd w:val="clear" w:color="auto" w:fill="auto"/>
          </w:tcPr>
          <w:p w:rsidR="00AC3759" w:rsidRPr="003578EB" w:rsidRDefault="00AC3759" w:rsidP="003578EB">
            <w:pPr>
              <w:spacing w:after="120" w:line="360" w:lineRule="exact"/>
              <w:jc w:val="both"/>
              <w:rPr>
                <w:rFonts w:ascii="Traditional Arabic" w:hAnsi="Traditional Arabic" w:cs="Traditional Arabic"/>
                <w:sz w:val="27"/>
                <w:szCs w:val="27"/>
                <w:rtl/>
              </w:rPr>
            </w:pPr>
          </w:p>
        </w:tc>
        <w:tc>
          <w:tcPr>
            <w:tcW w:w="1417" w:type="dxa"/>
            <w:tcBorders>
              <w:bottom w:val="double" w:sz="4" w:space="0" w:color="auto"/>
            </w:tcBorders>
            <w:shd w:val="clear" w:color="auto" w:fill="auto"/>
          </w:tcPr>
          <w:p w:rsidR="00AC3759" w:rsidRPr="003578EB" w:rsidRDefault="00391599"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000 000 1</w:t>
            </w:r>
          </w:p>
        </w:tc>
        <w:tc>
          <w:tcPr>
            <w:tcW w:w="1242" w:type="dxa"/>
            <w:tcBorders>
              <w:bottom w:val="double" w:sz="4" w:space="0" w:color="auto"/>
            </w:tcBorders>
            <w:shd w:val="clear" w:color="auto" w:fill="auto"/>
          </w:tcPr>
          <w:p w:rsidR="00AC3759" w:rsidRPr="003578EB" w:rsidRDefault="00AC3759" w:rsidP="003578EB">
            <w:pPr>
              <w:spacing w:after="120" w:line="360" w:lineRule="exact"/>
              <w:jc w:val="both"/>
              <w:rPr>
                <w:rFonts w:ascii="Traditional Arabic" w:hAnsi="Traditional Arabic" w:cs="Traditional Arabic"/>
                <w:sz w:val="27"/>
                <w:szCs w:val="27"/>
                <w:rtl/>
              </w:rPr>
            </w:pPr>
          </w:p>
        </w:tc>
      </w:tr>
      <w:tr w:rsidR="00AC3759" w:rsidRPr="003578EB" w:rsidTr="003578EB">
        <w:tc>
          <w:tcPr>
            <w:tcW w:w="2092" w:type="dxa"/>
            <w:tcBorders>
              <w:top w:val="double" w:sz="4" w:space="0" w:color="auto"/>
              <w:bottom w:val="double" w:sz="4" w:space="0" w:color="auto"/>
            </w:tcBorders>
            <w:shd w:val="clear" w:color="auto" w:fill="auto"/>
          </w:tcPr>
          <w:p w:rsidR="00AC3759" w:rsidRPr="003578EB" w:rsidRDefault="00391599"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lastRenderedPageBreak/>
              <w:t>المجموع</w:t>
            </w:r>
          </w:p>
        </w:tc>
        <w:tc>
          <w:tcPr>
            <w:tcW w:w="1275" w:type="dxa"/>
            <w:tcBorders>
              <w:top w:val="double" w:sz="4" w:space="0" w:color="auto"/>
              <w:bottom w:val="double" w:sz="4" w:space="0" w:color="auto"/>
            </w:tcBorders>
            <w:shd w:val="clear" w:color="auto" w:fill="auto"/>
          </w:tcPr>
          <w:p w:rsidR="00AC3759" w:rsidRPr="003578EB" w:rsidRDefault="00391599" w:rsidP="003578EB">
            <w:pPr>
              <w:spacing w:after="120" w:line="360" w:lineRule="exact"/>
              <w:jc w:val="both"/>
              <w:rPr>
                <w:rFonts w:ascii="Traditional Arabic" w:hAnsi="Traditional Arabic" w:cs="Traditional Arabic"/>
                <w:b/>
                <w:bCs/>
                <w:w w:val="95"/>
                <w:sz w:val="27"/>
                <w:szCs w:val="27"/>
                <w:rtl/>
              </w:rPr>
            </w:pPr>
            <w:r w:rsidRPr="003578EB">
              <w:rPr>
                <w:rFonts w:ascii="Traditional Arabic" w:hAnsi="Traditional Arabic" w:cs="Traditional Arabic" w:hint="cs"/>
                <w:b/>
                <w:bCs/>
                <w:w w:val="95"/>
                <w:sz w:val="27"/>
                <w:szCs w:val="27"/>
                <w:rtl/>
              </w:rPr>
              <w:t>129 376 3</w:t>
            </w:r>
          </w:p>
        </w:tc>
        <w:tc>
          <w:tcPr>
            <w:tcW w:w="1276" w:type="dxa"/>
            <w:tcBorders>
              <w:top w:val="double" w:sz="4" w:space="0" w:color="auto"/>
              <w:bottom w:val="double" w:sz="4" w:space="0" w:color="auto"/>
            </w:tcBorders>
            <w:shd w:val="clear" w:color="auto" w:fill="auto"/>
          </w:tcPr>
          <w:p w:rsidR="00AC3759" w:rsidRPr="003578EB" w:rsidRDefault="00391599" w:rsidP="003578EB">
            <w:pPr>
              <w:spacing w:after="120" w:line="360" w:lineRule="exact"/>
              <w:jc w:val="both"/>
              <w:rPr>
                <w:rFonts w:ascii="Traditional Arabic" w:hAnsi="Traditional Arabic" w:cs="Traditional Arabic"/>
                <w:b/>
                <w:bCs/>
                <w:w w:val="95"/>
                <w:sz w:val="27"/>
                <w:szCs w:val="27"/>
                <w:rtl/>
              </w:rPr>
            </w:pPr>
            <w:r w:rsidRPr="003578EB">
              <w:rPr>
                <w:rFonts w:ascii="Traditional Arabic" w:hAnsi="Traditional Arabic" w:cs="Traditional Arabic" w:hint="cs"/>
                <w:b/>
                <w:bCs/>
                <w:w w:val="95"/>
                <w:sz w:val="27"/>
                <w:szCs w:val="27"/>
                <w:rtl/>
              </w:rPr>
              <w:t>388 492 3</w:t>
            </w:r>
          </w:p>
        </w:tc>
        <w:tc>
          <w:tcPr>
            <w:tcW w:w="1276" w:type="dxa"/>
            <w:tcBorders>
              <w:top w:val="double" w:sz="4" w:space="0" w:color="auto"/>
              <w:bottom w:val="double" w:sz="4" w:space="0" w:color="auto"/>
            </w:tcBorders>
            <w:shd w:val="clear" w:color="auto" w:fill="auto"/>
          </w:tcPr>
          <w:p w:rsidR="00AC3759" w:rsidRPr="003578EB" w:rsidRDefault="00391599" w:rsidP="003578EB">
            <w:pPr>
              <w:spacing w:after="120" w:line="360" w:lineRule="exact"/>
              <w:jc w:val="both"/>
              <w:rPr>
                <w:rFonts w:ascii="Traditional Arabic" w:hAnsi="Traditional Arabic" w:cs="Traditional Arabic"/>
                <w:b/>
                <w:bCs/>
                <w:w w:val="95"/>
                <w:sz w:val="27"/>
                <w:szCs w:val="27"/>
                <w:rtl/>
              </w:rPr>
            </w:pPr>
            <w:r w:rsidRPr="003578EB">
              <w:rPr>
                <w:rFonts w:ascii="Traditional Arabic" w:hAnsi="Traditional Arabic" w:cs="Traditional Arabic" w:hint="cs"/>
                <w:b/>
                <w:bCs/>
                <w:w w:val="95"/>
                <w:sz w:val="27"/>
                <w:szCs w:val="27"/>
                <w:rtl/>
              </w:rPr>
              <w:t>144 747</w:t>
            </w:r>
          </w:p>
        </w:tc>
        <w:tc>
          <w:tcPr>
            <w:tcW w:w="1417" w:type="dxa"/>
            <w:tcBorders>
              <w:top w:val="double" w:sz="4" w:space="0" w:color="auto"/>
              <w:bottom w:val="double" w:sz="4" w:space="0" w:color="auto"/>
            </w:tcBorders>
            <w:shd w:val="clear" w:color="auto" w:fill="auto"/>
          </w:tcPr>
          <w:p w:rsidR="00AC3759" w:rsidRPr="003578EB" w:rsidRDefault="00391599" w:rsidP="003578EB">
            <w:pPr>
              <w:spacing w:after="120" w:line="360" w:lineRule="exact"/>
              <w:jc w:val="both"/>
              <w:rPr>
                <w:rFonts w:ascii="Traditional Arabic" w:hAnsi="Traditional Arabic" w:cs="Traditional Arabic"/>
                <w:b/>
                <w:bCs/>
                <w:w w:val="95"/>
                <w:sz w:val="27"/>
                <w:szCs w:val="27"/>
                <w:rtl/>
              </w:rPr>
            </w:pPr>
            <w:r w:rsidRPr="003578EB">
              <w:rPr>
                <w:rFonts w:ascii="Traditional Arabic" w:hAnsi="Traditional Arabic" w:cs="Traditional Arabic" w:hint="cs"/>
                <w:b/>
                <w:bCs/>
                <w:w w:val="95"/>
                <w:sz w:val="27"/>
                <w:szCs w:val="27"/>
                <w:rtl/>
              </w:rPr>
              <w:t>661 615 7</w:t>
            </w:r>
          </w:p>
        </w:tc>
        <w:tc>
          <w:tcPr>
            <w:tcW w:w="1242" w:type="dxa"/>
            <w:tcBorders>
              <w:top w:val="double" w:sz="4" w:space="0" w:color="auto"/>
              <w:bottom w:val="double" w:sz="4" w:space="0" w:color="auto"/>
            </w:tcBorders>
            <w:shd w:val="clear" w:color="auto" w:fill="auto"/>
          </w:tcPr>
          <w:p w:rsidR="00AC3759" w:rsidRPr="003578EB" w:rsidRDefault="00391599" w:rsidP="003578EB">
            <w:pPr>
              <w:spacing w:after="120" w:line="360" w:lineRule="exact"/>
              <w:jc w:val="both"/>
              <w:rPr>
                <w:rFonts w:ascii="Traditional Arabic" w:hAnsi="Traditional Arabic" w:cs="Traditional Arabic"/>
                <w:b/>
                <w:bCs/>
                <w:w w:val="92"/>
                <w:sz w:val="27"/>
                <w:szCs w:val="27"/>
                <w:rtl/>
              </w:rPr>
            </w:pPr>
            <w:r w:rsidRPr="003578EB">
              <w:rPr>
                <w:rFonts w:ascii="Traditional Arabic" w:hAnsi="Traditional Arabic" w:cs="Traditional Arabic" w:hint="cs"/>
                <w:b/>
                <w:bCs/>
                <w:w w:val="92"/>
                <w:sz w:val="27"/>
                <w:szCs w:val="27"/>
                <w:rtl/>
              </w:rPr>
              <w:t>125 751 1</w:t>
            </w:r>
          </w:p>
        </w:tc>
      </w:tr>
    </w:tbl>
    <w:p w:rsidR="00D75CF1" w:rsidRDefault="00784B8C" w:rsidP="00A37229">
      <w:pPr>
        <w:spacing w:after="120" w:line="400" w:lineRule="exact"/>
        <w:ind w:left="1134"/>
        <w:jc w:val="both"/>
        <w:rPr>
          <w:rFonts w:cs="Traditional Arabic" w:hint="cs"/>
          <w:szCs w:val="30"/>
          <w:rtl/>
          <w:lang w:bidi="ar"/>
        </w:rPr>
      </w:pPr>
      <w:r>
        <w:rPr>
          <w:rFonts w:cs="Traditional Arabic" w:hint="cs"/>
          <w:sz w:val="20"/>
          <w:szCs w:val="30"/>
          <w:rtl/>
        </w:rPr>
        <w:t>6</w:t>
      </w:r>
      <w:r w:rsidRPr="00784B8C">
        <w:rPr>
          <w:rFonts w:cs="Traditional Arabic" w:hint="cs"/>
          <w:sz w:val="20"/>
          <w:szCs w:val="30"/>
          <w:rtl/>
        </w:rPr>
        <w:t xml:space="preserve"> -</w:t>
      </w:r>
      <w:r w:rsidRPr="00784B8C">
        <w:rPr>
          <w:rFonts w:cs="Traditional Arabic" w:hint="cs"/>
          <w:sz w:val="20"/>
          <w:szCs w:val="30"/>
          <w:rtl/>
        </w:rPr>
        <w:tab/>
      </w:r>
      <w:r w:rsidRPr="00784B8C">
        <w:rPr>
          <w:rStyle w:val="hps"/>
          <w:rFonts w:cs="Traditional Arabic" w:hint="cs"/>
          <w:szCs w:val="30"/>
          <w:rtl/>
          <w:lang w:bidi="ar"/>
        </w:rPr>
        <w:t>يبين الجدول 2</w:t>
      </w:r>
      <w:r w:rsidRPr="00784B8C">
        <w:rPr>
          <w:rFonts w:cs="Traditional Arabic" w:hint="cs"/>
          <w:szCs w:val="30"/>
          <w:rtl/>
          <w:lang w:bidi="ar"/>
        </w:rPr>
        <w:t xml:space="preserve"> </w:t>
      </w:r>
      <w:r w:rsidR="00D75CF1">
        <w:rPr>
          <w:rStyle w:val="hps"/>
          <w:rFonts w:cs="Traditional Arabic" w:hint="cs"/>
          <w:szCs w:val="30"/>
          <w:rtl/>
          <w:lang w:bidi="ar"/>
        </w:rPr>
        <w:t>المساهمات</w:t>
      </w:r>
      <w:r w:rsidRPr="00784B8C">
        <w:rPr>
          <w:rFonts w:cs="Traditional Arabic" w:hint="cs"/>
          <w:szCs w:val="30"/>
          <w:rtl/>
          <w:lang w:bidi="ar"/>
        </w:rPr>
        <w:t xml:space="preserve"> </w:t>
      </w:r>
      <w:r w:rsidRPr="00784B8C">
        <w:rPr>
          <w:rStyle w:val="hps"/>
          <w:rFonts w:cs="Traditional Arabic" w:hint="cs"/>
          <w:szCs w:val="30"/>
          <w:rtl/>
          <w:lang w:bidi="ar"/>
        </w:rPr>
        <w:t>العينية</w:t>
      </w:r>
      <w:r w:rsidRPr="00784B8C">
        <w:rPr>
          <w:rFonts w:cs="Traditional Arabic" w:hint="cs"/>
          <w:szCs w:val="30"/>
          <w:rtl/>
          <w:lang w:bidi="ar"/>
        </w:rPr>
        <w:t xml:space="preserve"> </w:t>
      </w:r>
      <w:r w:rsidR="00D75CF1">
        <w:rPr>
          <w:rFonts w:cs="Traditional Arabic" w:hint="cs"/>
          <w:szCs w:val="30"/>
          <w:rtl/>
          <w:lang w:bidi="ar"/>
        </w:rPr>
        <w:t>ال</w:t>
      </w:r>
      <w:r w:rsidRPr="00784B8C">
        <w:rPr>
          <w:rStyle w:val="hps"/>
          <w:rFonts w:cs="Traditional Arabic" w:hint="cs"/>
          <w:szCs w:val="30"/>
          <w:rtl/>
          <w:lang w:bidi="ar"/>
        </w:rPr>
        <w:t>و</w:t>
      </w:r>
      <w:r w:rsidR="00D75CF1">
        <w:rPr>
          <w:rStyle w:val="hps"/>
          <w:rFonts w:cs="Traditional Arabic" w:hint="cs"/>
          <w:szCs w:val="30"/>
          <w:rtl/>
          <w:lang w:bidi="ar"/>
        </w:rPr>
        <w:t>ا</w:t>
      </w:r>
      <w:r w:rsidRPr="00784B8C">
        <w:rPr>
          <w:rStyle w:val="hps"/>
          <w:rFonts w:cs="Traditional Arabic" w:hint="cs"/>
          <w:szCs w:val="30"/>
          <w:rtl/>
          <w:lang w:bidi="ar"/>
        </w:rPr>
        <w:t>رد</w:t>
      </w:r>
      <w:r w:rsidR="00D75CF1">
        <w:rPr>
          <w:rFonts w:cs="Traditional Arabic" w:hint="cs"/>
          <w:szCs w:val="30"/>
          <w:rtl/>
          <w:lang w:bidi="ar"/>
        </w:rPr>
        <w:t>ة</w:t>
      </w:r>
      <w:r w:rsidRPr="00784B8C">
        <w:rPr>
          <w:rFonts w:cs="Traditional Arabic" w:hint="cs"/>
          <w:szCs w:val="30"/>
          <w:rtl/>
          <w:lang w:bidi="ar"/>
        </w:rPr>
        <w:t xml:space="preserve"> </w:t>
      </w:r>
      <w:r w:rsidRPr="00784B8C">
        <w:rPr>
          <w:rStyle w:val="hps"/>
          <w:rFonts w:cs="Traditional Arabic" w:hint="cs"/>
          <w:szCs w:val="30"/>
          <w:rtl/>
          <w:lang w:bidi="ar"/>
        </w:rPr>
        <w:t>في عام 2013</w:t>
      </w:r>
      <w:r w:rsidRPr="00784B8C">
        <w:rPr>
          <w:rFonts w:cs="Traditional Arabic" w:hint="cs"/>
          <w:szCs w:val="30"/>
          <w:rtl/>
          <w:lang w:bidi="ar"/>
        </w:rPr>
        <w:t xml:space="preserve">، </w:t>
      </w:r>
      <w:r w:rsidRPr="00784B8C">
        <w:rPr>
          <w:rStyle w:val="hps"/>
          <w:rFonts w:cs="Traditional Arabic" w:hint="cs"/>
          <w:szCs w:val="30"/>
          <w:rtl/>
          <w:lang w:bidi="ar"/>
        </w:rPr>
        <w:t xml:space="preserve">بما في ذلك </w:t>
      </w:r>
      <w:r w:rsidR="00D75CF1">
        <w:rPr>
          <w:rStyle w:val="hps"/>
          <w:rFonts w:cs="Traditional Arabic" w:hint="cs"/>
          <w:szCs w:val="30"/>
          <w:rtl/>
          <w:lang w:bidi="ar"/>
        </w:rPr>
        <w:t>ال</w:t>
      </w:r>
      <w:r w:rsidRPr="00784B8C">
        <w:rPr>
          <w:rStyle w:val="hps"/>
          <w:rFonts w:cs="Traditional Arabic" w:hint="cs"/>
          <w:szCs w:val="30"/>
          <w:rtl/>
          <w:lang w:bidi="ar"/>
        </w:rPr>
        <w:t>مستويات</w:t>
      </w:r>
      <w:r w:rsidRPr="00784B8C">
        <w:rPr>
          <w:rFonts w:cs="Traditional Arabic" w:hint="cs"/>
          <w:szCs w:val="30"/>
          <w:rtl/>
          <w:lang w:bidi="ar"/>
        </w:rPr>
        <w:t xml:space="preserve"> </w:t>
      </w:r>
      <w:r w:rsidRPr="00784B8C">
        <w:rPr>
          <w:rStyle w:val="hps"/>
          <w:rFonts w:cs="Traditional Arabic" w:hint="cs"/>
          <w:szCs w:val="30"/>
          <w:rtl/>
          <w:lang w:bidi="ar"/>
        </w:rPr>
        <w:t>المقدرة للمساهمات</w:t>
      </w:r>
      <w:r w:rsidRPr="00784B8C">
        <w:rPr>
          <w:rFonts w:cs="Traditional Arabic" w:hint="cs"/>
          <w:szCs w:val="30"/>
          <w:rtl/>
          <w:lang w:bidi="ar"/>
        </w:rPr>
        <w:t xml:space="preserve"> </w:t>
      </w:r>
      <w:r w:rsidRPr="00784B8C">
        <w:rPr>
          <w:rStyle w:val="hps"/>
          <w:rFonts w:cs="Traditional Arabic" w:hint="cs"/>
          <w:szCs w:val="30"/>
          <w:rtl/>
          <w:lang w:bidi="ar"/>
        </w:rPr>
        <w:t>المالية</w:t>
      </w:r>
      <w:r w:rsidRPr="00784B8C">
        <w:rPr>
          <w:rFonts w:cs="Traditional Arabic" w:hint="cs"/>
          <w:szCs w:val="30"/>
          <w:rtl/>
          <w:lang w:bidi="ar"/>
        </w:rPr>
        <w:t xml:space="preserve">، </w:t>
      </w:r>
      <w:r w:rsidR="00A37229">
        <w:rPr>
          <w:rStyle w:val="hps"/>
          <w:rFonts w:cs="Traditional Arabic" w:hint="cs"/>
          <w:szCs w:val="30"/>
          <w:rtl/>
          <w:lang w:bidi="ar"/>
        </w:rPr>
        <w:t xml:space="preserve">إذا </w:t>
      </w:r>
      <w:r w:rsidRPr="00784B8C">
        <w:rPr>
          <w:rStyle w:val="hps"/>
          <w:rFonts w:cs="Traditional Arabic" w:hint="cs"/>
          <w:szCs w:val="30"/>
          <w:rtl/>
          <w:lang w:bidi="ar"/>
        </w:rPr>
        <w:t xml:space="preserve">كان </w:t>
      </w:r>
      <w:r w:rsidR="00A37229">
        <w:rPr>
          <w:rStyle w:val="hps"/>
          <w:rFonts w:cs="Traditional Arabic" w:hint="cs"/>
          <w:szCs w:val="30"/>
          <w:rtl/>
          <w:lang w:bidi="ar"/>
        </w:rPr>
        <w:t>ي</w:t>
      </w:r>
      <w:r w:rsidRPr="00784B8C">
        <w:rPr>
          <w:rStyle w:val="hps"/>
          <w:rFonts w:cs="Traditional Arabic" w:hint="cs"/>
          <w:szCs w:val="30"/>
          <w:rtl/>
          <w:lang w:bidi="ar"/>
        </w:rPr>
        <w:t>ن</w:t>
      </w:r>
      <w:r w:rsidR="00A37229">
        <w:rPr>
          <w:rStyle w:val="hps"/>
          <w:rFonts w:cs="Traditional Arabic" w:hint="cs"/>
          <w:szCs w:val="30"/>
          <w:rtl/>
          <w:lang w:bidi="ar"/>
        </w:rPr>
        <w:t>ط</w:t>
      </w:r>
      <w:r w:rsidRPr="00784B8C">
        <w:rPr>
          <w:rStyle w:val="hps"/>
          <w:rFonts w:cs="Traditional Arabic" w:hint="cs"/>
          <w:szCs w:val="30"/>
          <w:rtl/>
          <w:lang w:bidi="ar"/>
        </w:rPr>
        <w:t>ب</w:t>
      </w:r>
      <w:r w:rsidR="00A37229">
        <w:rPr>
          <w:rFonts w:cs="Traditional Arabic" w:hint="cs"/>
          <w:szCs w:val="30"/>
          <w:rtl/>
          <w:lang w:bidi="ar"/>
        </w:rPr>
        <w:t>ق</w:t>
      </w:r>
      <w:r w:rsidR="00D75CF1">
        <w:rPr>
          <w:rFonts w:cs="Traditional Arabic" w:hint="cs"/>
          <w:szCs w:val="30"/>
          <w:rtl/>
          <w:lang w:bidi="ar"/>
        </w:rPr>
        <w:t>.</w:t>
      </w:r>
    </w:p>
    <w:p w:rsidR="00D75CF1" w:rsidRDefault="00784B8C" w:rsidP="00AA20FF">
      <w:pPr>
        <w:spacing w:line="400" w:lineRule="exact"/>
        <w:ind w:left="1134"/>
        <w:jc w:val="both"/>
        <w:rPr>
          <w:rStyle w:val="hps"/>
          <w:rFonts w:cs="Traditional Arabic" w:hint="cs"/>
          <w:szCs w:val="30"/>
          <w:rtl/>
          <w:lang w:bidi="ar"/>
        </w:rPr>
      </w:pPr>
      <w:r w:rsidRPr="00784B8C">
        <w:rPr>
          <w:rStyle w:val="hps"/>
          <w:rFonts w:cs="Traditional Arabic" w:hint="cs"/>
          <w:szCs w:val="30"/>
          <w:rtl/>
          <w:lang w:bidi="ar"/>
        </w:rPr>
        <w:t>الجدول 2</w:t>
      </w:r>
    </w:p>
    <w:p w:rsidR="00D75CF1" w:rsidRPr="00D75CF1" w:rsidRDefault="00784B8C" w:rsidP="00A37229">
      <w:pPr>
        <w:spacing w:after="120" w:line="400" w:lineRule="exact"/>
        <w:ind w:left="1134"/>
        <w:jc w:val="both"/>
        <w:rPr>
          <w:rStyle w:val="hps"/>
          <w:rFonts w:cs="Traditional Arabic" w:hint="cs"/>
          <w:b/>
          <w:bCs/>
          <w:szCs w:val="30"/>
          <w:rtl/>
          <w:lang w:bidi="ar"/>
        </w:rPr>
      </w:pPr>
      <w:r w:rsidRPr="00D75CF1">
        <w:rPr>
          <w:rStyle w:val="hps"/>
          <w:rFonts w:cs="Traditional Arabic" w:hint="cs"/>
          <w:b/>
          <w:bCs/>
          <w:szCs w:val="30"/>
          <w:rtl/>
          <w:lang w:bidi="ar"/>
        </w:rPr>
        <w:t>المساهمات العينية</w:t>
      </w:r>
      <w:r w:rsidRPr="00D75CF1">
        <w:rPr>
          <w:rFonts w:cs="Traditional Arabic" w:hint="cs"/>
          <w:b/>
          <w:bCs/>
          <w:szCs w:val="30"/>
          <w:rtl/>
          <w:lang w:bidi="ar"/>
        </w:rPr>
        <w:t xml:space="preserve"> </w:t>
      </w:r>
      <w:r w:rsidR="00A37229">
        <w:rPr>
          <w:rStyle w:val="hps"/>
          <w:rFonts w:cs="Traditional Arabic" w:hint="cs"/>
          <w:b/>
          <w:bCs/>
          <w:szCs w:val="30"/>
          <w:rtl/>
          <w:lang w:bidi="ar"/>
        </w:rPr>
        <w:t>ال</w:t>
      </w:r>
      <w:r w:rsidRPr="00D75CF1">
        <w:rPr>
          <w:rStyle w:val="hps"/>
          <w:rFonts w:cs="Traditional Arabic" w:hint="cs"/>
          <w:b/>
          <w:bCs/>
          <w:szCs w:val="30"/>
          <w:rtl/>
          <w:lang w:bidi="ar"/>
        </w:rPr>
        <w:t>و</w:t>
      </w:r>
      <w:r w:rsidR="00A37229">
        <w:rPr>
          <w:rStyle w:val="hps"/>
          <w:rFonts w:cs="Traditional Arabic" w:hint="cs"/>
          <w:b/>
          <w:bCs/>
          <w:szCs w:val="30"/>
          <w:rtl/>
          <w:lang w:bidi="ar"/>
        </w:rPr>
        <w:t>ا</w:t>
      </w:r>
      <w:r w:rsidRPr="00D75CF1">
        <w:rPr>
          <w:rStyle w:val="hps"/>
          <w:rFonts w:cs="Traditional Arabic" w:hint="cs"/>
          <w:b/>
          <w:bCs/>
          <w:szCs w:val="30"/>
          <w:rtl/>
          <w:lang w:bidi="ar"/>
        </w:rPr>
        <w:t>رد</w:t>
      </w:r>
      <w:r w:rsidR="00A37229">
        <w:rPr>
          <w:rFonts w:cs="Traditional Arabic" w:hint="cs"/>
          <w:b/>
          <w:bCs/>
          <w:szCs w:val="30"/>
          <w:rtl/>
          <w:lang w:bidi="ar"/>
        </w:rPr>
        <w:t>ة</w:t>
      </w:r>
      <w:r w:rsidRPr="00D75CF1">
        <w:rPr>
          <w:rFonts w:cs="Traditional Arabic" w:hint="cs"/>
          <w:b/>
          <w:bCs/>
          <w:szCs w:val="30"/>
          <w:rtl/>
          <w:lang w:bidi="ar"/>
        </w:rPr>
        <w:t xml:space="preserve"> </w:t>
      </w:r>
      <w:r w:rsidRPr="00D75CF1">
        <w:rPr>
          <w:rStyle w:val="hps"/>
          <w:rFonts w:cs="Traditional Arabic" w:hint="cs"/>
          <w:b/>
          <w:bCs/>
          <w:szCs w:val="30"/>
          <w:rtl/>
          <w:lang w:bidi="ar"/>
        </w:rPr>
        <w:t>في عام 2013</w:t>
      </w:r>
    </w:p>
    <w:p w:rsidR="00AC3759" w:rsidRDefault="00D75CF1" w:rsidP="00AC3759">
      <w:pPr>
        <w:spacing w:after="120" w:line="400" w:lineRule="exact"/>
        <w:ind w:left="1134"/>
        <w:jc w:val="both"/>
        <w:rPr>
          <w:rFonts w:cs="Traditional Arabic"/>
          <w:sz w:val="20"/>
          <w:szCs w:val="30"/>
          <w:rtl/>
        </w:rPr>
      </w:pPr>
      <w:r>
        <w:rPr>
          <w:rStyle w:val="hps"/>
          <w:rFonts w:cs="Traditional Arabic"/>
          <w:szCs w:val="30"/>
          <w:lang w:bidi="ar"/>
        </w:rPr>
        <w:t>)</w:t>
      </w:r>
      <w:r w:rsidR="00784B8C" w:rsidRPr="00784B8C">
        <w:rPr>
          <w:rStyle w:val="hps"/>
          <w:rFonts w:cs="Traditional Arabic" w:hint="cs"/>
          <w:szCs w:val="30"/>
          <w:rtl/>
          <w:lang w:bidi="ar"/>
        </w:rPr>
        <w:t>بدولارات الولايات المتحدة</w:t>
      </w:r>
      <w:r>
        <w:rPr>
          <w:rFonts w:cs="Traditional Arabic"/>
          <w:szCs w:val="30"/>
          <w:lang w:bidi="ar"/>
        </w:rPr>
        <w:t>(</w:t>
      </w:r>
    </w:p>
    <w:tbl>
      <w:tblPr>
        <w:bidiVisual/>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3401"/>
        <w:gridCol w:w="1985"/>
        <w:gridCol w:w="1384"/>
      </w:tblGrid>
      <w:tr w:rsidR="003D46F9" w:rsidRPr="003578EB" w:rsidTr="00AA20FF">
        <w:trPr>
          <w:tblHeader/>
        </w:trPr>
        <w:tc>
          <w:tcPr>
            <w:tcW w:w="1808" w:type="dxa"/>
            <w:tcBorders>
              <w:bottom w:val="single" w:sz="12" w:space="0" w:color="auto"/>
            </w:tcBorders>
            <w:shd w:val="clear" w:color="auto" w:fill="auto"/>
          </w:tcPr>
          <w:p w:rsidR="003D46F9" w:rsidRPr="003578EB" w:rsidRDefault="003D46F9" w:rsidP="00FA5F14">
            <w:pPr>
              <w:spacing w:after="120" w:line="320" w:lineRule="exact"/>
              <w:jc w:val="center"/>
              <w:rPr>
                <w:rFonts w:ascii="Traditional Arabic" w:hAnsi="Traditional Arabic" w:cs="Traditional Arabic"/>
                <w:i/>
                <w:iCs/>
                <w:sz w:val="27"/>
                <w:szCs w:val="27"/>
                <w:rtl/>
              </w:rPr>
            </w:pPr>
            <w:r w:rsidRPr="003578EB">
              <w:rPr>
                <w:rFonts w:ascii="Traditional Arabic" w:hAnsi="Traditional Arabic" w:cs="Traditional Arabic"/>
                <w:i/>
                <w:iCs/>
                <w:sz w:val="27"/>
                <w:szCs w:val="27"/>
                <w:rtl/>
              </w:rPr>
              <w:t>الحكومة/المؤسسة</w:t>
            </w:r>
          </w:p>
        </w:tc>
        <w:tc>
          <w:tcPr>
            <w:tcW w:w="3401" w:type="dxa"/>
            <w:tcBorders>
              <w:bottom w:val="single" w:sz="12" w:space="0" w:color="auto"/>
            </w:tcBorders>
            <w:shd w:val="clear" w:color="auto" w:fill="auto"/>
          </w:tcPr>
          <w:p w:rsidR="003D46F9" w:rsidRPr="003578EB" w:rsidRDefault="003D46F9" w:rsidP="00FA5F14">
            <w:pPr>
              <w:spacing w:after="120" w:line="320" w:lineRule="exact"/>
              <w:jc w:val="center"/>
              <w:rPr>
                <w:rFonts w:ascii="Traditional Arabic" w:hAnsi="Traditional Arabic" w:cs="Traditional Arabic"/>
                <w:i/>
                <w:iCs/>
                <w:sz w:val="27"/>
                <w:szCs w:val="27"/>
                <w:rtl/>
              </w:rPr>
            </w:pPr>
            <w:r w:rsidRPr="003578EB">
              <w:rPr>
                <w:rFonts w:ascii="Traditional Arabic" w:hAnsi="Traditional Arabic" w:cs="Traditional Arabic"/>
                <w:i/>
                <w:iCs/>
                <w:sz w:val="27"/>
                <w:szCs w:val="27"/>
                <w:rtl/>
              </w:rPr>
              <w:t>النشاط</w:t>
            </w:r>
          </w:p>
        </w:tc>
        <w:tc>
          <w:tcPr>
            <w:tcW w:w="1985" w:type="dxa"/>
            <w:tcBorders>
              <w:bottom w:val="single" w:sz="12" w:space="0" w:color="auto"/>
            </w:tcBorders>
            <w:shd w:val="clear" w:color="auto" w:fill="auto"/>
          </w:tcPr>
          <w:p w:rsidR="003D46F9" w:rsidRPr="003578EB" w:rsidRDefault="003D46F9" w:rsidP="00FA5F14">
            <w:pPr>
              <w:spacing w:after="120" w:line="320" w:lineRule="exact"/>
              <w:jc w:val="center"/>
              <w:rPr>
                <w:rFonts w:ascii="Traditional Arabic" w:hAnsi="Traditional Arabic" w:cs="Traditional Arabic"/>
                <w:i/>
                <w:iCs/>
                <w:sz w:val="27"/>
                <w:szCs w:val="27"/>
                <w:rtl/>
              </w:rPr>
            </w:pPr>
            <w:r w:rsidRPr="003578EB">
              <w:rPr>
                <w:rFonts w:ascii="Traditional Arabic" w:hAnsi="Traditional Arabic" w:cs="Traditional Arabic"/>
                <w:i/>
                <w:iCs/>
                <w:sz w:val="27"/>
                <w:szCs w:val="27"/>
                <w:rtl/>
              </w:rPr>
              <w:t>نوع الدعم</w:t>
            </w:r>
          </w:p>
        </w:tc>
        <w:tc>
          <w:tcPr>
            <w:tcW w:w="1384" w:type="dxa"/>
            <w:tcBorders>
              <w:bottom w:val="single" w:sz="12" w:space="0" w:color="auto"/>
            </w:tcBorders>
            <w:shd w:val="clear" w:color="auto" w:fill="auto"/>
          </w:tcPr>
          <w:p w:rsidR="003D46F9" w:rsidRPr="00AA20FF" w:rsidRDefault="003D46F9" w:rsidP="00AB6C5B">
            <w:pPr>
              <w:spacing w:after="120" w:line="320" w:lineRule="exact"/>
              <w:jc w:val="center"/>
              <w:rPr>
                <w:rFonts w:ascii="Traditional Arabic" w:hAnsi="Traditional Arabic" w:cs="Traditional Arabic"/>
                <w:i/>
                <w:iCs/>
                <w:w w:val="90"/>
                <w:sz w:val="27"/>
                <w:szCs w:val="27"/>
                <w:rtl/>
              </w:rPr>
            </w:pPr>
            <w:r w:rsidRPr="00AA20FF">
              <w:rPr>
                <w:rFonts w:ascii="Traditional Arabic" w:hAnsi="Traditional Arabic" w:cs="Traditional Arabic"/>
                <w:i/>
                <w:iCs/>
                <w:w w:val="90"/>
                <w:sz w:val="27"/>
                <w:szCs w:val="27"/>
                <w:rtl/>
              </w:rPr>
              <w:t>تقدير الدعم المالي، إذا كان ينطبق</w:t>
            </w:r>
          </w:p>
        </w:tc>
      </w:tr>
      <w:tr w:rsidR="003D46F9" w:rsidRPr="003578EB" w:rsidTr="00AA20FF">
        <w:tc>
          <w:tcPr>
            <w:tcW w:w="1808" w:type="dxa"/>
            <w:tcBorders>
              <w:top w:val="single" w:sz="12" w:space="0" w:color="auto"/>
            </w:tcBorders>
            <w:shd w:val="clear" w:color="auto" w:fill="auto"/>
          </w:tcPr>
          <w:p w:rsidR="003D46F9" w:rsidRPr="003578EB" w:rsidRDefault="003D46F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ألمانيا</w:t>
            </w:r>
          </w:p>
        </w:tc>
        <w:tc>
          <w:tcPr>
            <w:tcW w:w="3401" w:type="dxa"/>
            <w:tcBorders>
              <w:top w:val="single" w:sz="12" w:space="0" w:color="auto"/>
            </w:tcBorders>
            <w:shd w:val="clear" w:color="auto" w:fill="auto"/>
          </w:tcPr>
          <w:p w:rsidR="003D46F9" w:rsidRPr="003578EB" w:rsidRDefault="003D46F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الدورة الأولى للاجتماع العام، بون، ألمانيا</w:t>
            </w:r>
          </w:p>
        </w:tc>
        <w:tc>
          <w:tcPr>
            <w:tcW w:w="1985" w:type="dxa"/>
            <w:tcBorders>
              <w:top w:val="single" w:sz="12" w:space="0" w:color="auto"/>
            </w:tcBorders>
            <w:shd w:val="clear" w:color="auto" w:fill="auto"/>
          </w:tcPr>
          <w:p w:rsidR="003D46F9" w:rsidRPr="003578EB" w:rsidRDefault="003D46F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مرافق الاجتماعات والدعم المحلي</w:t>
            </w:r>
          </w:p>
        </w:tc>
        <w:tc>
          <w:tcPr>
            <w:tcW w:w="1384" w:type="dxa"/>
            <w:tcBorders>
              <w:top w:val="single" w:sz="12" w:space="0" w:color="auto"/>
            </w:tcBorders>
            <w:shd w:val="clear" w:color="auto" w:fill="auto"/>
          </w:tcPr>
          <w:p w:rsidR="003D46F9" w:rsidRPr="003578EB" w:rsidRDefault="003D46F9" w:rsidP="00AB6C5B">
            <w:pPr>
              <w:spacing w:after="120" w:line="360" w:lineRule="exact"/>
              <w:rPr>
                <w:rFonts w:ascii="Traditional Arabic" w:hAnsi="Traditional Arabic" w:cs="Traditional Arabic"/>
                <w:sz w:val="27"/>
                <w:szCs w:val="27"/>
                <w:rtl/>
              </w:rPr>
            </w:pPr>
            <w:r w:rsidRPr="003578EB">
              <w:rPr>
                <w:rFonts w:ascii="Traditional Arabic" w:hAnsi="Traditional Arabic" w:cs="Traditional Arabic" w:hint="cs"/>
                <w:sz w:val="27"/>
                <w:szCs w:val="27"/>
                <w:rtl/>
              </w:rPr>
              <w:t>000 400</w:t>
            </w:r>
          </w:p>
        </w:tc>
      </w:tr>
      <w:tr w:rsidR="003D46F9" w:rsidRPr="003578EB" w:rsidTr="00AA20FF">
        <w:tc>
          <w:tcPr>
            <w:tcW w:w="1808" w:type="dxa"/>
            <w:shd w:val="clear" w:color="auto" w:fill="auto"/>
          </w:tcPr>
          <w:p w:rsidR="003D46F9" w:rsidRPr="003578EB" w:rsidRDefault="003D46F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أستراليا</w:t>
            </w:r>
          </w:p>
        </w:tc>
        <w:tc>
          <w:tcPr>
            <w:tcW w:w="3401" w:type="dxa"/>
            <w:shd w:val="clear" w:color="auto" w:fill="auto"/>
          </w:tcPr>
          <w:p w:rsidR="003D46F9" w:rsidRPr="003578EB" w:rsidRDefault="003D46F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الاجتماع التمهيدي لفريق الخبراء المتعدد التخصصات، كامبريدج، المملكة المتحدة</w:t>
            </w:r>
          </w:p>
        </w:tc>
        <w:tc>
          <w:tcPr>
            <w:tcW w:w="1985" w:type="dxa"/>
            <w:shd w:val="clear" w:color="auto" w:fill="auto"/>
          </w:tcPr>
          <w:p w:rsidR="003D46F9" w:rsidRPr="003578EB" w:rsidRDefault="003D46F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مرافق الاجتماعات، مشاركة البلدان النامية المؤهلة</w:t>
            </w:r>
          </w:p>
        </w:tc>
        <w:tc>
          <w:tcPr>
            <w:tcW w:w="1384" w:type="dxa"/>
            <w:shd w:val="clear" w:color="auto" w:fill="auto"/>
          </w:tcPr>
          <w:p w:rsidR="003D46F9" w:rsidRPr="003578EB" w:rsidRDefault="003D46F9" w:rsidP="00AB6C5B">
            <w:pPr>
              <w:spacing w:after="120" w:line="360" w:lineRule="exact"/>
              <w:rPr>
                <w:rFonts w:ascii="Traditional Arabic" w:hAnsi="Traditional Arabic" w:cs="Traditional Arabic"/>
                <w:sz w:val="27"/>
                <w:szCs w:val="27"/>
                <w:rtl/>
              </w:rPr>
            </w:pPr>
            <w:r w:rsidRPr="003578EB">
              <w:rPr>
                <w:rFonts w:ascii="Traditional Arabic" w:hAnsi="Traditional Arabic" w:cs="Traditional Arabic" w:hint="cs"/>
                <w:sz w:val="27"/>
                <w:szCs w:val="27"/>
                <w:rtl/>
              </w:rPr>
              <w:t>850 55</w:t>
            </w:r>
          </w:p>
        </w:tc>
      </w:tr>
      <w:tr w:rsidR="003D46F9" w:rsidRPr="003578EB" w:rsidTr="00AA20FF">
        <w:tc>
          <w:tcPr>
            <w:tcW w:w="1808" w:type="dxa"/>
            <w:shd w:val="clear" w:color="auto" w:fill="auto"/>
          </w:tcPr>
          <w:p w:rsidR="003D46F9" w:rsidRPr="003578EB" w:rsidRDefault="003D46F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الاتحاد الدولي لحفظ الطبيعة والمجلس الدولي للعلوم</w:t>
            </w:r>
          </w:p>
        </w:tc>
        <w:tc>
          <w:tcPr>
            <w:tcW w:w="3401" w:type="dxa"/>
            <w:shd w:val="clear" w:color="auto" w:fill="auto"/>
          </w:tcPr>
          <w:p w:rsidR="003D46F9" w:rsidRPr="003578EB" w:rsidRDefault="003D46F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حلقة عمل بشأن استراتيجية إشراك أصحاب المصلحة، باريس</w:t>
            </w:r>
          </w:p>
        </w:tc>
        <w:tc>
          <w:tcPr>
            <w:tcW w:w="1985" w:type="dxa"/>
            <w:shd w:val="clear" w:color="auto" w:fill="auto"/>
          </w:tcPr>
          <w:p w:rsidR="003D46F9" w:rsidRPr="003578EB" w:rsidRDefault="003D46F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 xml:space="preserve">مرافق الاجتماعات، </w:t>
            </w:r>
            <w:r w:rsidR="00A37229">
              <w:rPr>
                <w:rFonts w:ascii="Traditional Arabic" w:hAnsi="Traditional Arabic" w:cs="Traditional Arabic" w:hint="cs"/>
                <w:sz w:val="27"/>
                <w:szCs w:val="27"/>
                <w:rtl/>
              </w:rPr>
              <w:t>و</w:t>
            </w:r>
            <w:r w:rsidRPr="003578EB">
              <w:rPr>
                <w:rFonts w:ascii="Traditional Arabic" w:hAnsi="Traditional Arabic" w:cs="Traditional Arabic" w:hint="cs"/>
                <w:sz w:val="27"/>
                <w:szCs w:val="27"/>
                <w:rtl/>
              </w:rPr>
              <w:t>دعم تقني</w:t>
            </w:r>
            <w:r w:rsidR="00A37229">
              <w:rPr>
                <w:rFonts w:ascii="Traditional Arabic" w:hAnsi="Traditional Arabic" w:cs="Traditional Arabic" w:hint="cs"/>
                <w:sz w:val="27"/>
                <w:szCs w:val="27"/>
                <w:rtl/>
              </w:rPr>
              <w:t>،</w:t>
            </w:r>
            <w:r w:rsidRPr="003578EB">
              <w:rPr>
                <w:rFonts w:ascii="Traditional Arabic" w:hAnsi="Traditional Arabic" w:cs="Traditional Arabic" w:hint="cs"/>
                <w:sz w:val="27"/>
                <w:szCs w:val="27"/>
                <w:rtl/>
              </w:rPr>
              <w:t xml:space="preserve"> </w:t>
            </w:r>
            <w:r w:rsidR="00A37229">
              <w:rPr>
                <w:rFonts w:ascii="Traditional Arabic" w:hAnsi="Traditional Arabic" w:cs="Traditional Arabic" w:hint="cs"/>
                <w:sz w:val="27"/>
                <w:szCs w:val="27"/>
                <w:rtl/>
              </w:rPr>
              <w:t>و</w:t>
            </w:r>
            <w:r w:rsidRPr="003578EB">
              <w:rPr>
                <w:rFonts w:ascii="Traditional Arabic" w:hAnsi="Traditional Arabic" w:cs="Traditional Arabic" w:hint="cs"/>
                <w:sz w:val="27"/>
                <w:szCs w:val="27"/>
                <w:rtl/>
              </w:rPr>
              <w:t>مشاركة المؤهلين</w:t>
            </w:r>
          </w:p>
        </w:tc>
        <w:tc>
          <w:tcPr>
            <w:tcW w:w="1384" w:type="dxa"/>
            <w:shd w:val="clear" w:color="auto" w:fill="auto"/>
          </w:tcPr>
          <w:p w:rsidR="003D46F9" w:rsidRPr="003578EB" w:rsidRDefault="003D46F9" w:rsidP="00AB6C5B">
            <w:pPr>
              <w:spacing w:after="120" w:line="360" w:lineRule="exact"/>
              <w:rPr>
                <w:rFonts w:ascii="Traditional Arabic" w:hAnsi="Traditional Arabic" w:cs="Traditional Arabic"/>
                <w:sz w:val="27"/>
                <w:szCs w:val="27"/>
                <w:rtl/>
              </w:rPr>
            </w:pPr>
            <w:r w:rsidRPr="003578EB">
              <w:rPr>
                <w:rFonts w:ascii="Traditional Arabic" w:hAnsi="Traditional Arabic" w:cs="Traditional Arabic" w:hint="cs"/>
                <w:sz w:val="27"/>
                <w:szCs w:val="27"/>
                <w:rtl/>
              </w:rPr>
              <w:t>000 20</w:t>
            </w:r>
          </w:p>
        </w:tc>
      </w:tr>
      <w:tr w:rsidR="003D46F9" w:rsidRPr="003578EB" w:rsidTr="00AA20FF">
        <w:tc>
          <w:tcPr>
            <w:tcW w:w="1808" w:type="dxa"/>
            <w:shd w:val="clear" w:color="auto" w:fill="auto"/>
          </w:tcPr>
          <w:p w:rsidR="003D46F9" w:rsidRPr="003578EB" w:rsidRDefault="003D46F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النرويج</w:t>
            </w:r>
          </w:p>
        </w:tc>
        <w:tc>
          <w:tcPr>
            <w:tcW w:w="3401" w:type="dxa"/>
            <w:shd w:val="clear" w:color="auto" w:fill="auto"/>
          </w:tcPr>
          <w:p w:rsidR="003D46F9" w:rsidRPr="003578EB" w:rsidRDefault="00990520" w:rsidP="00A37229">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الاجتماعات الأولى لفريق الخبراء المتعدد التخصصات والمكتب، بر</w:t>
            </w:r>
            <w:r w:rsidR="00A37229">
              <w:rPr>
                <w:rFonts w:ascii="Traditional Arabic" w:hAnsi="Traditional Arabic" w:cs="Traditional Arabic" w:hint="cs"/>
                <w:sz w:val="27"/>
                <w:szCs w:val="27"/>
                <w:rtl/>
              </w:rPr>
              <w:t>غ</w:t>
            </w:r>
            <w:r w:rsidRPr="003578EB">
              <w:rPr>
                <w:rFonts w:ascii="Traditional Arabic" w:hAnsi="Traditional Arabic" w:cs="Traditional Arabic" w:hint="cs"/>
                <w:sz w:val="27"/>
                <w:szCs w:val="27"/>
                <w:rtl/>
              </w:rPr>
              <w:t>ن</w:t>
            </w:r>
          </w:p>
        </w:tc>
        <w:tc>
          <w:tcPr>
            <w:tcW w:w="1985" w:type="dxa"/>
            <w:shd w:val="clear" w:color="auto" w:fill="auto"/>
          </w:tcPr>
          <w:p w:rsidR="003D46F9" w:rsidRPr="003578EB" w:rsidRDefault="00990520"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مرافق الاجتماعات</w:t>
            </w:r>
            <w:r w:rsidR="00A37229">
              <w:rPr>
                <w:rFonts w:ascii="Traditional Arabic" w:hAnsi="Traditional Arabic" w:cs="Traditional Arabic" w:hint="cs"/>
                <w:sz w:val="27"/>
                <w:szCs w:val="27"/>
                <w:rtl/>
              </w:rPr>
              <w:t>،</w:t>
            </w:r>
            <w:r w:rsidRPr="003578EB">
              <w:rPr>
                <w:rFonts w:ascii="Traditional Arabic" w:hAnsi="Traditional Arabic" w:cs="Traditional Arabic" w:hint="cs"/>
                <w:sz w:val="27"/>
                <w:szCs w:val="27"/>
                <w:rtl/>
              </w:rPr>
              <w:t xml:space="preserve"> والدعم المحلي، </w:t>
            </w:r>
            <w:r w:rsidR="00A37229">
              <w:rPr>
                <w:rFonts w:ascii="Traditional Arabic" w:hAnsi="Traditional Arabic" w:cs="Traditional Arabic" w:hint="cs"/>
                <w:sz w:val="27"/>
                <w:szCs w:val="27"/>
                <w:rtl/>
              </w:rPr>
              <w:t>و</w:t>
            </w:r>
            <w:r w:rsidRPr="003578EB">
              <w:rPr>
                <w:rFonts w:ascii="Traditional Arabic" w:hAnsi="Traditional Arabic" w:cs="Traditional Arabic" w:hint="cs"/>
                <w:sz w:val="27"/>
                <w:szCs w:val="27"/>
                <w:rtl/>
              </w:rPr>
              <w:t>مشاركة البلدان النامية المؤهلة</w:t>
            </w:r>
          </w:p>
        </w:tc>
        <w:tc>
          <w:tcPr>
            <w:tcW w:w="1384" w:type="dxa"/>
            <w:shd w:val="clear" w:color="auto" w:fill="auto"/>
          </w:tcPr>
          <w:p w:rsidR="003D46F9" w:rsidRPr="003578EB" w:rsidRDefault="00990520" w:rsidP="00AB6C5B">
            <w:pPr>
              <w:spacing w:after="120" w:line="360" w:lineRule="exact"/>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r>
      <w:tr w:rsidR="003D46F9" w:rsidRPr="003578EB" w:rsidTr="00AA20FF">
        <w:tc>
          <w:tcPr>
            <w:tcW w:w="1808" w:type="dxa"/>
            <w:shd w:val="clear" w:color="auto" w:fill="auto"/>
          </w:tcPr>
          <w:p w:rsidR="003D46F9" w:rsidRPr="003578EB" w:rsidRDefault="00990520" w:rsidP="003578EB">
            <w:pPr>
              <w:spacing w:after="120" w:line="360" w:lineRule="exact"/>
              <w:jc w:val="both"/>
              <w:rPr>
                <w:rFonts w:ascii="Traditional Arabic" w:hAnsi="Traditional Arabic" w:cs="Traditional Arabic" w:hint="cs"/>
                <w:sz w:val="27"/>
                <w:szCs w:val="27"/>
                <w:rtl/>
              </w:rPr>
            </w:pPr>
            <w:r w:rsidRPr="003578EB">
              <w:rPr>
                <w:rFonts w:ascii="Traditional Arabic" w:hAnsi="Traditional Arabic" w:cs="Traditional Arabic" w:hint="cs"/>
                <w:sz w:val="27"/>
                <w:szCs w:val="27"/>
                <w:rtl/>
              </w:rPr>
              <w:t>اليابان</w:t>
            </w:r>
          </w:p>
        </w:tc>
        <w:tc>
          <w:tcPr>
            <w:tcW w:w="3401" w:type="dxa"/>
            <w:shd w:val="clear" w:color="auto" w:fill="auto"/>
          </w:tcPr>
          <w:p w:rsidR="003D46F9" w:rsidRPr="003578EB" w:rsidRDefault="00990520" w:rsidP="00A37229">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حلقة عمل للخبراء بشأن نظم المعار</w:t>
            </w:r>
            <w:r w:rsidR="00A37229">
              <w:rPr>
                <w:rFonts w:ascii="Traditional Arabic" w:hAnsi="Traditional Arabic" w:cs="Traditional Arabic" w:hint="cs"/>
                <w:sz w:val="27"/>
                <w:szCs w:val="27"/>
                <w:rtl/>
              </w:rPr>
              <w:t>ف</w:t>
            </w:r>
            <w:r w:rsidRPr="003578EB">
              <w:rPr>
                <w:rFonts w:ascii="Traditional Arabic" w:hAnsi="Traditional Arabic" w:cs="Traditional Arabic" w:hint="cs"/>
                <w:sz w:val="27"/>
                <w:szCs w:val="27"/>
                <w:rtl/>
              </w:rPr>
              <w:t>، طوكيو</w:t>
            </w:r>
          </w:p>
        </w:tc>
        <w:tc>
          <w:tcPr>
            <w:tcW w:w="1985" w:type="dxa"/>
            <w:shd w:val="clear" w:color="auto" w:fill="auto"/>
          </w:tcPr>
          <w:p w:rsidR="003D46F9" w:rsidRPr="003578EB" w:rsidRDefault="00990520"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مرافق الاجتماعات</w:t>
            </w:r>
            <w:r w:rsidR="00A37229">
              <w:rPr>
                <w:rFonts w:ascii="Traditional Arabic" w:hAnsi="Traditional Arabic" w:cs="Traditional Arabic" w:hint="cs"/>
                <w:sz w:val="27"/>
                <w:szCs w:val="27"/>
                <w:rtl/>
              </w:rPr>
              <w:t>،</w:t>
            </w:r>
            <w:r w:rsidRPr="003578EB">
              <w:rPr>
                <w:rFonts w:ascii="Traditional Arabic" w:hAnsi="Traditional Arabic" w:cs="Traditional Arabic" w:hint="cs"/>
                <w:sz w:val="27"/>
                <w:szCs w:val="27"/>
                <w:rtl/>
              </w:rPr>
              <w:t xml:space="preserve"> ومشاركة البلدان النامية المؤهلة</w:t>
            </w:r>
          </w:p>
        </w:tc>
        <w:tc>
          <w:tcPr>
            <w:tcW w:w="1384" w:type="dxa"/>
            <w:shd w:val="clear" w:color="auto" w:fill="auto"/>
          </w:tcPr>
          <w:p w:rsidR="003D46F9" w:rsidRPr="00AB6C5B" w:rsidRDefault="004B0D7A" w:rsidP="00AB6C5B">
            <w:pPr>
              <w:spacing w:after="120" w:line="360" w:lineRule="exact"/>
              <w:rPr>
                <w:rFonts w:ascii="Traditional Arabic" w:hAnsi="Traditional Arabic" w:cs="Traditional Arabic"/>
                <w:sz w:val="27"/>
                <w:szCs w:val="27"/>
                <w:highlight w:val="yellow"/>
                <w:rtl/>
              </w:rPr>
            </w:pPr>
            <w:r w:rsidRPr="00AB6C5B">
              <w:rPr>
                <w:rFonts w:ascii="Traditional Arabic" w:hAnsi="Traditional Arabic" w:cs="Traditional Arabic" w:hint="cs"/>
                <w:sz w:val="27"/>
                <w:szCs w:val="27"/>
                <w:highlight w:val="yellow"/>
                <w:rtl/>
              </w:rPr>
              <w:t>500</w:t>
            </w:r>
            <w:r w:rsidR="00AB6C5B" w:rsidRPr="00AB6C5B">
              <w:rPr>
                <w:rFonts w:ascii="Traditional Arabic" w:hAnsi="Traditional Arabic" w:cs="Traditional Arabic" w:hint="cs"/>
                <w:sz w:val="27"/>
                <w:szCs w:val="27"/>
                <w:highlight w:val="yellow"/>
                <w:rtl/>
              </w:rPr>
              <w:t xml:space="preserve"> 73</w:t>
            </w:r>
          </w:p>
        </w:tc>
      </w:tr>
      <w:tr w:rsidR="003D46F9" w:rsidRPr="003578EB" w:rsidTr="00AA20FF">
        <w:tc>
          <w:tcPr>
            <w:tcW w:w="1808" w:type="dxa"/>
            <w:shd w:val="clear" w:color="auto" w:fill="auto"/>
          </w:tcPr>
          <w:p w:rsidR="003D46F9" w:rsidRPr="003578EB" w:rsidRDefault="00990520" w:rsidP="003578EB">
            <w:pPr>
              <w:spacing w:after="120" w:line="360" w:lineRule="exact"/>
              <w:jc w:val="both"/>
              <w:rPr>
                <w:rFonts w:ascii="Traditional Arabic" w:hAnsi="Traditional Arabic" w:cs="Traditional Arabic" w:hint="cs"/>
                <w:sz w:val="27"/>
                <w:szCs w:val="27"/>
                <w:rtl/>
              </w:rPr>
            </w:pPr>
            <w:r w:rsidRPr="003578EB">
              <w:rPr>
                <w:rFonts w:ascii="Traditional Arabic" w:hAnsi="Traditional Arabic" w:cs="Traditional Arabic" w:hint="cs"/>
                <w:sz w:val="27"/>
                <w:szCs w:val="27"/>
                <w:rtl/>
              </w:rPr>
              <w:t>البرازيل</w:t>
            </w:r>
          </w:p>
        </w:tc>
        <w:tc>
          <w:tcPr>
            <w:tcW w:w="3401" w:type="dxa"/>
            <w:shd w:val="clear" w:color="auto" w:fill="auto"/>
          </w:tcPr>
          <w:p w:rsidR="003D46F9" w:rsidRPr="003578EB" w:rsidRDefault="00990520"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مشاورة إقليمية لمنطقة أمريكا اللاتينية والبحر الكاريبي، ساو ب</w:t>
            </w:r>
            <w:r w:rsidR="00AA20FF">
              <w:rPr>
                <w:rFonts w:ascii="Traditional Arabic" w:hAnsi="Traditional Arabic" w:cs="Traditional Arabic" w:hint="cs"/>
                <w:sz w:val="27"/>
                <w:szCs w:val="27"/>
                <w:rtl/>
              </w:rPr>
              <w:t>ا</w:t>
            </w:r>
            <w:r w:rsidRPr="003578EB">
              <w:rPr>
                <w:rFonts w:ascii="Traditional Arabic" w:hAnsi="Traditional Arabic" w:cs="Traditional Arabic" w:hint="cs"/>
                <w:sz w:val="27"/>
                <w:szCs w:val="27"/>
                <w:rtl/>
              </w:rPr>
              <w:t>ولو</w:t>
            </w:r>
          </w:p>
        </w:tc>
        <w:tc>
          <w:tcPr>
            <w:tcW w:w="1985" w:type="dxa"/>
            <w:shd w:val="clear" w:color="auto" w:fill="auto"/>
          </w:tcPr>
          <w:p w:rsidR="003D46F9" w:rsidRPr="003578EB" w:rsidRDefault="00990520"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مرافق اجتماعات</w:t>
            </w:r>
            <w:r w:rsidR="00A37229">
              <w:rPr>
                <w:rFonts w:ascii="Traditional Arabic" w:hAnsi="Traditional Arabic" w:cs="Traditional Arabic" w:hint="cs"/>
                <w:sz w:val="27"/>
                <w:szCs w:val="27"/>
                <w:rtl/>
              </w:rPr>
              <w:t>،</w:t>
            </w:r>
            <w:r w:rsidRPr="003578EB">
              <w:rPr>
                <w:rFonts w:ascii="Traditional Arabic" w:hAnsi="Traditional Arabic" w:cs="Traditional Arabic" w:hint="cs"/>
                <w:sz w:val="27"/>
                <w:szCs w:val="27"/>
                <w:rtl/>
              </w:rPr>
              <w:t xml:space="preserve"> ومشاركة البلدان النامية المؤهلة (أصحاب المصلحة)</w:t>
            </w:r>
          </w:p>
        </w:tc>
        <w:tc>
          <w:tcPr>
            <w:tcW w:w="1384" w:type="dxa"/>
            <w:shd w:val="clear" w:color="auto" w:fill="auto"/>
          </w:tcPr>
          <w:p w:rsidR="003D46F9" w:rsidRPr="003578EB" w:rsidRDefault="00990520" w:rsidP="00AB6C5B">
            <w:pPr>
              <w:spacing w:after="120" w:line="360" w:lineRule="exact"/>
              <w:rPr>
                <w:rFonts w:ascii="Traditional Arabic" w:hAnsi="Traditional Arabic" w:cs="Traditional Arabic"/>
                <w:sz w:val="27"/>
                <w:szCs w:val="27"/>
                <w:rtl/>
              </w:rPr>
            </w:pPr>
            <w:r w:rsidRPr="003578EB">
              <w:rPr>
                <w:rFonts w:ascii="Traditional Arabic" w:hAnsi="Traditional Arabic" w:cs="Traditional Arabic" w:hint="cs"/>
                <w:sz w:val="27"/>
                <w:szCs w:val="27"/>
                <w:rtl/>
              </w:rPr>
              <w:t>000 65</w:t>
            </w:r>
          </w:p>
        </w:tc>
      </w:tr>
      <w:tr w:rsidR="003D46F9" w:rsidRPr="003578EB" w:rsidTr="00AA20FF">
        <w:tc>
          <w:tcPr>
            <w:tcW w:w="1808" w:type="dxa"/>
            <w:shd w:val="clear" w:color="auto" w:fill="auto"/>
          </w:tcPr>
          <w:p w:rsidR="003D46F9" w:rsidRPr="003578EB" w:rsidRDefault="00990520"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 xml:space="preserve">جنوب أفريقيا؛ </w:t>
            </w:r>
            <w:r w:rsidR="004B0D7A" w:rsidRPr="00AB6C5B">
              <w:rPr>
                <w:rFonts w:ascii="Traditional Arabic" w:hAnsi="Traditional Arabic" w:cs="Traditional Arabic" w:hint="cs"/>
                <w:sz w:val="27"/>
                <w:szCs w:val="27"/>
                <w:highlight w:val="yellow"/>
                <w:rtl/>
              </w:rPr>
              <w:t>واليابان</w:t>
            </w:r>
            <w:r w:rsidR="004B0D7A">
              <w:rPr>
                <w:rFonts w:ascii="Traditional Arabic" w:hAnsi="Traditional Arabic" w:cs="Traditional Arabic" w:hint="cs"/>
                <w:sz w:val="27"/>
                <w:szCs w:val="27"/>
                <w:rtl/>
              </w:rPr>
              <w:t xml:space="preserve"> </w:t>
            </w:r>
            <w:r w:rsidRPr="003578EB">
              <w:rPr>
                <w:rFonts w:ascii="Traditional Arabic" w:hAnsi="Traditional Arabic" w:cs="Traditional Arabic" w:hint="cs"/>
                <w:sz w:val="27"/>
                <w:szCs w:val="27"/>
                <w:rtl/>
              </w:rPr>
              <w:t>والمملكة المتحدة</w:t>
            </w:r>
          </w:p>
        </w:tc>
        <w:tc>
          <w:tcPr>
            <w:tcW w:w="3401" w:type="dxa"/>
            <w:shd w:val="clear" w:color="auto" w:fill="auto"/>
          </w:tcPr>
          <w:p w:rsidR="003D46F9" w:rsidRPr="003578EB" w:rsidRDefault="00990520"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حلقة عمل للخبراء بشأن الإطار المفاهيمي والاجتماع</w:t>
            </w:r>
            <w:r w:rsidR="00A37229">
              <w:rPr>
                <w:rFonts w:ascii="Traditional Arabic" w:hAnsi="Traditional Arabic" w:cs="Traditional Arabic" w:hint="cs"/>
                <w:sz w:val="27"/>
                <w:szCs w:val="27"/>
                <w:rtl/>
              </w:rPr>
              <w:t>ات</w:t>
            </w:r>
            <w:r w:rsidRPr="003578EB">
              <w:rPr>
                <w:rFonts w:ascii="Traditional Arabic" w:hAnsi="Traditional Arabic" w:cs="Traditional Arabic" w:hint="cs"/>
                <w:sz w:val="27"/>
                <w:szCs w:val="27"/>
                <w:rtl/>
              </w:rPr>
              <w:t xml:space="preserve"> الثاني</w:t>
            </w:r>
            <w:r w:rsidR="00A37229">
              <w:rPr>
                <w:rFonts w:ascii="Traditional Arabic" w:hAnsi="Traditional Arabic" w:cs="Traditional Arabic" w:hint="cs"/>
                <w:sz w:val="27"/>
                <w:szCs w:val="27"/>
                <w:rtl/>
              </w:rPr>
              <w:t>ة</w:t>
            </w:r>
            <w:r w:rsidRPr="003578EB">
              <w:rPr>
                <w:rFonts w:ascii="Traditional Arabic" w:hAnsi="Traditional Arabic" w:cs="Traditional Arabic" w:hint="cs"/>
                <w:sz w:val="27"/>
                <w:szCs w:val="27"/>
                <w:rtl/>
              </w:rPr>
              <w:t xml:space="preserve"> لكل من فريق الخبراء المتعدد التخصصات والمكتب، كيب تاون، جنوب أفريقيا</w:t>
            </w:r>
          </w:p>
        </w:tc>
        <w:tc>
          <w:tcPr>
            <w:tcW w:w="1985" w:type="dxa"/>
            <w:shd w:val="clear" w:color="auto" w:fill="auto"/>
          </w:tcPr>
          <w:p w:rsidR="003D46F9" w:rsidRPr="003578EB" w:rsidRDefault="00990520"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مرافق اجتماعات</w:t>
            </w:r>
            <w:r w:rsidR="00A37229">
              <w:rPr>
                <w:rFonts w:ascii="Traditional Arabic" w:hAnsi="Traditional Arabic" w:cs="Traditional Arabic" w:hint="cs"/>
                <w:sz w:val="27"/>
                <w:szCs w:val="27"/>
                <w:rtl/>
              </w:rPr>
              <w:t>،</w:t>
            </w:r>
            <w:r w:rsidRPr="003578EB">
              <w:rPr>
                <w:rFonts w:ascii="Traditional Arabic" w:hAnsi="Traditional Arabic" w:cs="Traditional Arabic" w:hint="cs"/>
                <w:sz w:val="27"/>
                <w:szCs w:val="27"/>
                <w:rtl/>
              </w:rPr>
              <w:t xml:space="preserve"> ودعم محلي، مشاركة البلدان النامية المؤهلة</w:t>
            </w:r>
          </w:p>
        </w:tc>
        <w:tc>
          <w:tcPr>
            <w:tcW w:w="1384" w:type="dxa"/>
            <w:shd w:val="clear" w:color="auto" w:fill="auto"/>
          </w:tcPr>
          <w:p w:rsidR="003D46F9" w:rsidRPr="00AB6C5B" w:rsidRDefault="004B0D7A" w:rsidP="00AB6C5B">
            <w:pPr>
              <w:spacing w:after="120" w:line="360" w:lineRule="exact"/>
              <w:rPr>
                <w:rFonts w:ascii="Traditional Arabic" w:hAnsi="Traditional Arabic" w:cs="Traditional Arabic"/>
                <w:sz w:val="27"/>
                <w:szCs w:val="27"/>
                <w:highlight w:val="yellow"/>
                <w:rtl/>
              </w:rPr>
            </w:pPr>
            <w:r w:rsidRPr="00AB6C5B">
              <w:rPr>
                <w:rFonts w:ascii="Traditional Arabic" w:hAnsi="Traditional Arabic" w:cs="Traditional Arabic" w:hint="cs"/>
                <w:sz w:val="27"/>
                <w:szCs w:val="27"/>
                <w:highlight w:val="yellow"/>
                <w:rtl/>
              </w:rPr>
              <w:t>500</w:t>
            </w:r>
            <w:r w:rsidR="00AB6C5B" w:rsidRPr="00AB6C5B">
              <w:rPr>
                <w:rFonts w:ascii="Traditional Arabic" w:hAnsi="Traditional Arabic" w:cs="Traditional Arabic" w:hint="cs"/>
                <w:sz w:val="27"/>
                <w:szCs w:val="27"/>
                <w:highlight w:val="yellow"/>
                <w:rtl/>
              </w:rPr>
              <w:t xml:space="preserve"> 21</w:t>
            </w:r>
          </w:p>
        </w:tc>
      </w:tr>
      <w:tr w:rsidR="003D46F9" w:rsidRPr="003578EB" w:rsidTr="00AA20FF">
        <w:tc>
          <w:tcPr>
            <w:tcW w:w="1808" w:type="dxa"/>
            <w:shd w:val="clear" w:color="auto" w:fill="auto"/>
          </w:tcPr>
          <w:p w:rsidR="003D46F9" w:rsidRPr="003578EB" w:rsidRDefault="00990520" w:rsidP="003578EB">
            <w:pPr>
              <w:spacing w:after="120" w:line="360" w:lineRule="exact"/>
              <w:jc w:val="both"/>
              <w:rPr>
                <w:rFonts w:ascii="Traditional Arabic" w:hAnsi="Traditional Arabic" w:cs="Traditional Arabic" w:hint="cs"/>
                <w:sz w:val="27"/>
                <w:szCs w:val="27"/>
                <w:rtl/>
              </w:rPr>
            </w:pPr>
            <w:r w:rsidRPr="003578EB">
              <w:rPr>
                <w:rFonts w:ascii="Traditional Arabic" w:hAnsi="Traditional Arabic" w:cs="Traditional Arabic" w:hint="cs"/>
                <w:sz w:val="27"/>
                <w:szCs w:val="27"/>
                <w:rtl/>
              </w:rPr>
              <w:t>جمهورية كوريا</w:t>
            </w:r>
            <w:r w:rsidR="00DB7ACF">
              <w:rPr>
                <w:rFonts w:ascii="Traditional Arabic" w:hAnsi="Traditional Arabic" w:cs="Traditional Arabic" w:hint="cs"/>
                <w:sz w:val="27"/>
                <w:szCs w:val="27"/>
                <w:rtl/>
              </w:rPr>
              <w:t>؛ شبكة آسيا ومنطقة المحيط الهادئ لبحوث التغير العالمي</w:t>
            </w:r>
          </w:p>
        </w:tc>
        <w:tc>
          <w:tcPr>
            <w:tcW w:w="3401" w:type="dxa"/>
            <w:shd w:val="clear" w:color="auto" w:fill="auto"/>
          </w:tcPr>
          <w:p w:rsidR="003D46F9" w:rsidRPr="003578EB" w:rsidRDefault="00990520" w:rsidP="00DB7ACF">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 xml:space="preserve">ندوة وحلقة عمل سول الدوليتان بشأن التفسير الإقليمي للإطار المفاهيمي </w:t>
            </w:r>
            <w:r w:rsidR="00DB7ACF">
              <w:rPr>
                <w:rFonts w:ascii="Traditional Arabic" w:hAnsi="Traditional Arabic" w:cs="Traditional Arabic" w:hint="cs"/>
                <w:sz w:val="27"/>
                <w:szCs w:val="27"/>
                <w:rtl/>
              </w:rPr>
              <w:t xml:space="preserve">للمنبر </w:t>
            </w:r>
            <w:r w:rsidRPr="003578EB">
              <w:rPr>
                <w:rFonts w:ascii="Traditional Arabic" w:hAnsi="Traditional Arabic" w:cs="Traditional Arabic" w:hint="cs"/>
                <w:sz w:val="27"/>
                <w:szCs w:val="27"/>
                <w:rtl/>
              </w:rPr>
              <w:t xml:space="preserve">واقتسام </w:t>
            </w:r>
            <w:r w:rsidR="00DB7ACF">
              <w:rPr>
                <w:rFonts w:ascii="Traditional Arabic" w:hAnsi="Traditional Arabic" w:cs="Traditional Arabic" w:hint="cs"/>
                <w:sz w:val="27"/>
                <w:szCs w:val="27"/>
                <w:rtl/>
              </w:rPr>
              <w:t>المعارف</w:t>
            </w:r>
          </w:p>
        </w:tc>
        <w:tc>
          <w:tcPr>
            <w:tcW w:w="1985" w:type="dxa"/>
            <w:shd w:val="clear" w:color="auto" w:fill="auto"/>
          </w:tcPr>
          <w:p w:rsidR="003D46F9" w:rsidRPr="003578EB" w:rsidRDefault="00990520"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مرافق اجتماعات، مشاركة البلدان النامية المؤهلة</w:t>
            </w:r>
          </w:p>
        </w:tc>
        <w:tc>
          <w:tcPr>
            <w:tcW w:w="1384" w:type="dxa"/>
            <w:shd w:val="clear" w:color="auto" w:fill="auto"/>
          </w:tcPr>
          <w:p w:rsidR="003D46F9" w:rsidRPr="003578EB" w:rsidRDefault="00990520" w:rsidP="00AB6C5B">
            <w:pPr>
              <w:spacing w:after="120" w:line="360" w:lineRule="exact"/>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r>
      <w:tr w:rsidR="003D46F9" w:rsidRPr="003578EB" w:rsidTr="00AA20FF">
        <w:tc>
          <w:tcPr>
            <w:tcW w:w="1808" w:type="dxa"/>
            <w:shd w:val="clear" w:color="auto" w:fill="auto"/>
          </w:tcPr>
          <w:p w:rsidR="003D46F9" w:rsidRPr="003578EB" w:rsidRDefault="00990520" w:rsidP="003578EB">
            <w:pPr>
              <w:spacing w:after="120" w:line="360" w:lineRule="exact"/>
              <w:jc w:val="both"/>
              <w:rPr>
                <w:rFonts w:ascii="Traditional Arabic" w:hAnsi="Traditional Arabic" w:cs="Traditional Arabic" w:hint="cs"/>
                <w:sz w:val="27"/>
                <w:szCs w:val="27"/>
                <w:rtl/>
              </w:rPr>
            </w:pPr>
            <w:r w:rsidRPr="003578EB">
              <w:rPr>
                <w:rFonts w:ascii="Traditional Arabic" w:hAnsi="Traditional Arabic" w:cs="Traditional Arabic" w:hint="cs"/>
                <w:sz w:val="27"/>
                <w:szCs w:val="27"/>
                <w:rtl/>
              </w:rPr>
              <w:lastRenderedPageBreak/>
              <w:t>تركيا</w:t>
            </w:r>
          </w:p>
        </w:tc>
        <w:tc>
          <w:tcPr>
            <w:tcW w:w="3401" w:type="dxa"/>
            <w:shd w:val="clear" w:color="auto" w:fill="auto"/>
          </w:tcPr>
          <w:p w:rsidR="003D46F9" w:rsidRPr="003578EB" w:rsidRDefault="000A1CC8"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الدورة الثانية لاجتماع العام، أنطاليا</w:t>
            </w:r>
          </w:p>
        </w:tc>
        <w:tc>
          <w:tcPr>
            <w:tcW w:w="1985" w:type="dxa"/>
            <w:shd w:val="clear" w:color="auto" w:fill="auto"/>
          </w:tcPr>
          <w:p w:rsidR="003D46F9" w:rsidRPr="003578EB" w:rsidRDefault="000A1CC8"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مرافق اجتماعات</w:t>
            </w:r>
            <w:r w:rsidR="00A37229">
              <w:rPr>
                <w:rFonts w:ascii="Traditional Arabic" w:hAnsi="Traditional Arabic" w:cs="Traditional Arabic" w:hint="cs"/>
                <w:sz w:val="27"/>
                <w:szCs w:val="27"/>
                <w:rtl/>
              </w:rPr>
              <w:t>،</w:t>
            </w:r>
            <w:r w:rsidRPr="003578EB">
              <w:rPr>
                <w:rFonts w:ascii="Traditional Arabic" w:hAnsi="Traditional Arabic" w:cs="Traditional Arabic" w:hint="cs"/>
                <w:sz w:val="27"/>
                <w:szCs w:val="27"/>
                <w:rtl/>
              </w:rPr>
              <w:t xml:space="preserve"> ودعم محلي</w:t>
            </w:r>
          </w:p>
        </w:tc>
        <w:tc>
          <w:tcPr>
            <w:tcW w:w="1384" w:type="dxa"/>
            <w:shd w:val="clear" w:color="auto" w:fill="auto"/>
          </w:tcPr>
          <w:p w:rsidR="003D46F9" w:rsidRPr="003578EB" w:rsidRDefault="000A1CC8" w:rsidP="00AB6C5B">
            <w:pPr>
              <w:spacing w:after="120" w:line="360" w:lineRule="exact"/>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r>
      <w:tr w:rsidR="003D46F9" w:rsidRPr="003578EB" w:rsidTr="00AA20FF">
        <w:tc>
          <w:tcPr>
            <w:tcW w:w="1808" w:type="dxa"/>
            <w:shd w:val="clear" w:color="auto" w:fill="auto"/>
          </w:tcPr>
          <w:p w:rsidR="003D46F9" w:rsidRPr="003578EB" w:rsidRDefault="000A1CC8" w:rsidP="003578EB">
            <w:pPr>
              <w:spacing w:after="120" w:line="360" w:lineRule="exact"/>
              <w:jc w:val="both"/>
              <w:rPr>
                <w:rFonts w:ascii="Traditional Arabic" w:hAnsi="Traditional Arabic" w:cs="Traditional Arabic" w:hint="cs"/>
                <w:sz w:val="27"/>
                <w:szCs w:val="27"/>
                <w:rtl/>
              </w:rPr>
            </w:pPr>
            <w:r w:rsidRPr="003578EB">
              <w:rPr>
                <w:rFonts w:ascii="Traditional Arabic" w:hAnsi="Traditional Arabic" w:cs="Traditional Arabic" w:hint="cs"/>
                <w:sz w:val="27"/>
                <w:szCs w:val="27"/>
                <w:rtl/>
              </w:rPr>
              <w:t>برنامج الأمم المتحدة للبيئة</w:t>
            </w:r>
          </w:p>
        </w:tc>
        <w:tc>
          <w:tcPr>
            <w:tcW w:w="3401" w:type="dxa"/>
            <w:shd w:val="clear" w:color="auto" w:fill="auto"/>
          </w:tcPr>
          <w:p w:rsidR="003D46F9" w:rsidRPr="003578EB" w:rsidRDefault="000A1CC8" w:rsidP="00A37229">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المساهمة في عملية ما بين الدورات المؤدية إلى الدورة الثانية للاجتماع العام واستضافة المشاورات الإقليمية لإفريقيا و</w:t>
            </w:r>
            <w:r w:rsidR="00A37229">
              <w:rPr>
                <w:rFonts w:ascii="Traditional Arabic" w:hAnsi="Traditional Arabic" w:cs="Traditional Arabic" w:hint="cs"/>
                <w:sz w:val="27"/>
                <w:szCs w:val="27"/>
                <w:rtl/>
              </w:rPr>
              <w:t>أ</w:t>
            </w:r>
            <w:r w:rsidRPr="003578EB">
              <w:rPr>
                <w:rFonts w:ascii="Traditional Arabic" w:hAnsi="Traditional Arabic" w:cs="Traditional Arabic" w:hint="cs"/>
                <w:sz w:val="27"/>
                <w:szCs w:val="27"/>
                <w:rtl/>
              </w:rPr>
              <w:t>مريكا اللاتينية ومنطقة الكاريبي وشرق أوروبا وآسيا ومنطقة المحيط الهادئ</w:t>
            </w:r>
          </w:p>
        </w:tc>
        <w:tc>
          <w:tcPr>
            <w:tcW w:w="1985" w:type="dxa"/>
            <w:shd w:val="clear" w:color="auto" w:fill="auto"/>
          </w:tcPr>
          <w:p w:rsidR="003D46F9" w:rsidRPr="003578EB" w:rsidRDefault="000A1CC8"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مرافق اجتماعات</w:t>
            </w:r>
            <w:r w:rsidR="00A37229">
              <w:rPr>
                <w:rFonts w:ascii="Traditional Arabic" w:hAnsi="Traditional Arabic" w:cs="Traditional Arabic" w:hint="cs"/>
                <w:sz w:val="27"/>
                <w:szCs w:val="27"/>
                <w:rtl/>
              </w:rPr>
              <w:t>،</w:t>
            </w:r>
            <w:r w:rsidRPr="003578EB">
              <w:rPr>
                <w:rFonts w:ascii="Traditional Arabic" w:hAnsi="Traditional Arabic" w:cs="Traditional Arabic" w:hint="cs"/>
                <w:sz w:val="27"/>
                <w:szCs w:val="27"/>
                <w:rtl/>
              </w:rPr>
              <w:t xml:space="preserve"> ومشاركة البلدان النامية المؤهلة للأعضاء والمراقبين من الحكومات، والدعم التقني</w:t>
            </w:r>
          </w:p>
        </w:tc>
        <w:tc>
          <w:tcPr>
            <w:tcW w:w="1384" w:type="dxa"/>
            <w:shd w:val="clear" w:color="auto" w:fill="auto"/>
          </w:tcPr>
          <w:p w:rsidR="003D46F9" w:rsidRPr="003578EB" w:rsidRDefault="000A1CC8" w:rsidP="00AB6C5B">
            <w:pPr>
              <w:spacing w:after="120" w:line="360" w:lineRule="exact"/>
              <w:rPr>
                <w:rFonts w:ascii="Traditional Arabic" w:hAnsi="Traditional Arabic" w:cs="Traditional Arabic"/>
                <w:sz w:val="27"/>
                <w:szCs w:val="27"/>
                <w:rtl/>
              </w:rPr>
            </w:pPr>
            <w:r w:rsidRPr="003578EB">
              <w:rPr>
                <w:rFonts w:ascii="Traditional Arabic" w:hAnsi="Traditional Arabic" w:cs="Traditional Arabic" w:hint="cs"/>
                <w:sz w:val="27"/>
                <w:szCs w:val="27"/>
                <w:rtl/>
              </w:rPr>
              <w:t>195 366</w:t>
            </w:r>
          </w:p>
        </w:tc>
      </w:tr>
      <w:tr w:rsidR="003D46F9" w:rsidRPr="003578EB" w:rsidTr="00AA20FF">
        <w:tc>
          <w:tcPr>
            <w:tcW w:w="1808" w:type="dxa"/>
            <w:shd w:val="clear" w:color="auto" w:fill="auto"/>
          </w:tcPr>
          <w:p w:rsidR="003D46F9" w:rsidRPr="003578EB" w:rsidRDefault="000A1CC8"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منظمة الأمم المتحدة للتربية والعلم والثقافة</w:t>
            </w:r>
          </w:p>
        </w:tc>
        <w:tc>
          <w:tcPr>
            <w:tcW w:w="3401" w:type="dxa"/>
            <w:shd w:val="clear" w:color="auto" w:fill="auto"/>
          </w:tcPr>
          <w:p w:rsidR="003D46F9" w:rsidRPr="003578EB" w:rsidRDefault="000A1CC8"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مساهمة في عملية ما بين الدورات المؤدية إلى الدورة الثانية للاجتماع العام، دعم لأعمال المعارف المحلية ومعارف السكان الأصليين من أجل المنبر</w:t>
            </w:r>
          </w:p>
        </w:tc>
        <w:tc>
          <w:tcPr>
            <w:tcW w:w="1985" w:type="dxa"/>
            <w:shd w:val="clear" w:color="auto" w:fill="auto"/>
          </w:tcPr>
          <w:p w:rsidR="003D46F9" w:rsidRPr="003578EB" w:rsidRDefault="000A1CC8"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دعم تقني، بما في ذلك المساهمة في حلقة عمل طوكيو؛ ودعم صياغة الوثائق المتعلقة بمعارف الشعوب الأصلية والمعارف المحلية من أجل الدورة الثانية؛ التنسيق الشامل لمساهمة منظمة الأمم المتحدة للتربية والعلم والثقافة في الوثائق للدورة الثانية والتخطيط لبرنامج العمل المستقبلي</w:t>
            </w:r>
          </w:p>
        </w:tc>
        <w:tc>
          <w:tcPr>
            <w:tcW w:w="1384" w:type="dxa"/>
            <w:shd w:val="clear" w:color="auto" w:fill="auto"/>
          </w:tcPr>
          <w:p w:rsidR="003D46F9" w:rsidRPr="003578EB" w:rsidRDefault="000A1CC8" w:rsidP="00AB6C5B">
            <w:pPr>
              <w:spacing w:after="120" w:line="360" w:lineRule="exact"/>
              <w:rPr>
                <w:rFonts w:ascii="Traditional Arabic" w:hAnsi="Traditional Arabic" w:cs="Traditional Arabic" w:hint="cs"/>
                <w:sz w:val="27"/>
                <w:szCs w:val="27"/>
                <w:rtl/>
              </w:rPr>
            </w:pPr>
            <w:r w:rsidRPr="003578EB">
              <w:rPr>
                <w:rFonts w:ascii="Traditional Arabic" w:hAnsi="Traditional Arabic" w:cs="Traditional Arabic" w:hint="cs"/>
                <w:sz w:val="27"/>
                <w:szCs w:val="27"/>
                <w:rtl/>
              </w:rPr>
              <w:t>280 318</w:t>
            </w:r>
          </w:p>
        </w:tc>
      </w:tr>
      <w:tr w:rsidR="003D46F9" w:rsidRPr="003578EB" w:rsidTr="00AA20FF">
        <w:tc>
          <w:tcPr>
            <w:tcW w:w="1808" w:type="dxa"/>
            <w:shd w:val="clear" w:color="auto" w:fill="auto"/>
          </w:tcPr>
          <w:p w:rsidR="003D46F9" w:rsidRPr="003578EB" w:rsidRDefault="000454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منظمة الأمم المتحدة للأغذية والزراعة</w:t>
            </w:r>
          </w:p>
        </w:tc>
        <w:tc>
          <w:tcPr>
            <w:tcW w:w="3401" w:type="dxa"/>
            <w:shd w:val="clear" w:color="auto" w:fill="auto"/>
          </w:tcPr>
          <w:p w:rsidR="003D46F9" w:rsidRPr="003578EB" w:rsidRDefault="000454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المساهمة في عملية ما بين الدورات المؤدية إلى الدورة الثانية للاجتماع العام</w:t>
            </w:r>
          </w:p>
        </w:tc>
        <w:tc>
          <w:tcPr>
            <w:tcW w:w="1985" w:type="dxa"/>
            <w:shd w:val="clear" w:color="auto" w:fill="auto"/>
          </w:tcPr>
          <w:p w:rsidR="003D46F9" w:rsidRPr="003578EB" w:rsidRDefault="00045446"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الدعم التقني</w:t>
            </w:r>
          </w:p>
        </w:tc>
        <w:tc>
          <w:tcPr>
            <w:tcW w:w="1384" w:type="dxa"/>
            <w:shd w:val="clear" w:color="auto" w:fill="auto"/>
          </w:tcPr>
          <w:p w:rsidR="003D46F9" w:rsidRPr="003578EB" w:rsidRDefault="00045446" w:rsidP="00AB6C5B">
            <w:pPr>
              <w:spacing w:after="120" w:line="360" w:lineRule="exact"/>
              <w:rPr>
                <w:rFonts w:ascii="Traditional Arabic" w:hAnsi="Traditional Arabic" w:cs="Traditional Arabic"/>
                <w:sz w:val="27"/>
                <w:szCs w:val="27"/>
                <w:rtl/>
              </w:rPr>
            </w:pPr>
            <w:r w:rsidRPr="003578EB">
              <w:rPr>
                <w:rFonts w:ascii="Traditional Arabic" w:hAnsi="Traditional Arabic" w:cs="Traditional Arabic" w:hint="cs"/>
                <w:sz w:val="27"/>
                <w:szCs w:val="27"/>
                <w:rtl/>
              </w:rPr>
              <w:t>015 293</w:t>
            </w:r>
          </w:p>
        </w:tc>
      </w:tr>
      <w:tr w:rsidR="003D46F9" w:rsidRPr="003578EB" w:rsidTr="00AA20FF">
        <w:tc>
          <w:tcPr>
            <w:tcW w:w="1808" w:type="dxa"/>
            <w:shd w:val="clear" w:color="auto" w:fill="auto"/>
          </w:tcPr>
          <w:p w:rsidR="003D46F9" w:rsidRPr="003578EB" w:rsidRDefault="00C0074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برنامج الأمم المتحدة الإنمائي</w:t>
            </w:r>
          </w:p>
        </w:tc>
        <w:tc>
          <w:tcPr>
            <w:tcW w:w="3401" w:type="dxa"/>
            <w:shd w:val="clear" w:color="auto" w:fill="auto"/>
          </w:tcPr>
          <w:p w:rsidR="003D46F9" w:rsidRPr="003578EB" w:rsidRDefault="00C0074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المساهمة في عملية ما بين الدورات المؤدية إلى الدورة الثانية للاجتماع العام ووضع استراتيجية لشبكة التنوع البيولوجي وخدمات النظم الايكولوجية</w:t>
            </w:r>
          </w:p>
        </w:tc>
        <w:tc>
          <w:tcPr>
            <w:tcW w:w="1985" w:type="dxa"/>
            <w:shd w:val="clear" w:color="auto" w:fill="auto"/>
          </w:tcPr>
          <w:p w:rsidR="003D46F9" w:rsidRPr="003578EB" w:rsidRDefault="00C00749"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دعم تقني، خبراء استشاريون في تطوير شبكة بشأن استراتيجية شبكة التنوع البيولوجي وخدمات النظم الإيكولوجية</w:t>
            </w:r>
          </w:p>
        </w:tc>
        <w:tc>
          <w:tcPr>
            <w:tcW w:w="1384" w:type="dxa"/>
            <w:shd w:val="clear" w:color="auto" w:fill="auto"/>
          </w:tcPr>
          <w:p w:rsidR="003D46F9" w:rsidRPr="003578EB" w:rsidRDefault="00C00749" w:rsidP="00AB6C5B">
            <w:pPr>
              <w:spacing w:after="120" w:line="360" w:lineRule="exact"/>
              <w:rPr>
                <w:rFonts w:ascii="Traditional Arabic" w:hAnsi="Traditional Arabic" w:cs="Traditional Arabic"/>
                <w:sz w:val="27"/>
                <w:szCs w:val="27"/>
                <w:rtl/>
              </w:rPr>
            </w:pPr>
            <w:r w:rsidRPr="003578EB">
              <w:rPr>
                <w:rFonts w:ascii="Traditional Arabic" w:hAnsi="Traditional Arabic" w:cs="Traditional Arabic" w:hint="cs"/>
                <w:sz w:val="27"/>
                <w:szCs w:val="27"/>
                <w:rtl/>
              </w:rPr>
              <w:t>000 180</w:t>
            </w:r>
          </w:p>
        </w:tc>
      </w:tr>
    </w:tbl>
    <w:p w:rsidR="00AC3759" w:rsidRPr="004131DB" w:rsidRDefault="004131DB" w:rsidP="00680369">
      <w:pPr>
        <w:spacing w:before="120" w:after="120" w:line="400" w:lineRule="exact"/>
        <w:ind w:left="1132" w:hanging="708"/>
        <w:jc w:val="both"/>
        <w:rPr>
          <w:rFonts w:cs="Traditional Arabic" w:hint="cs"/>
          <w:b/>
          <w:bCs/>
          <w:sz w:val="32"/>
          <w:szCs w:val="32"/>
          <w:rtl/>
        </w:rPr>
      </w:pPr>
      <w:r w:rsidRPr="004131DB">
        <w:rPr>
          <w:rFonts w:cs="Traditional Arabic" w:hint="cs"/>
          <w:b/>
          <w:bCs/>
          <w:sz w:val="32"/>
          <w:szCs w:val="32"/>
          <w:rtl/>
        </w:rPr>
        <w:t>ثالثاً -</w:t>
      </w:r>
      <w:r w:rsidRPr="004131DB">
        <w:rPr>
          <w:rFonts w:cs="Traditional Arabic" w:hint="cs"/>
          <w:b/>
          <w:bCs/>
          <w:sz w:val="32"/>
          <w:szCs w:val="32"/>
          <w:rtl/>
        </w:rPr>
        <w:tab/>
      </w:r>
      <w:r>
        <w:rPr>
          <w:rFonts w:cs="Traditional Arabic" w:hint="cs"/>
          <w:b/>
          <w:bCs/>
          <w:sz w:val="32"/>
          <w:szCs w:val="32"/>
          <w:rtl/>
        </w:rPr>
        <w:t>النفقات لعام 2013</w:t>
      </w:r>
    </w:p>
    <w:p w:rsidR="00AC3759" w:rsidRDefault="004131DB" w:rsidP="00A37229">
      <w:pPr>
        <w:spacing w:after="120" w:line="400" w:lineRule="exact"/>
        <w:ind w:left="1134"/>
        <w:jc w:val="both"/>
        <w:rPr>
          <w:rFonts w:cs="Traditional Arabic" w:hint="cs"/>
          <w:sz w:val="20"/>
          <w:szCs w:val="30"/>
          <w:rtl/>
        </w:rPr>
      </w:pPr>
      <w:r>
        <w:rPr>
          <w:rFonts w:cs="Traditional Arabic" w:hint="cs"/>
          <w:sz w:val="20"/>
          <w:szCs w:val="30"/>
          <w:rtl/>
        </w:rPr>
        <w:t>7 -</w:t>
      </w:r>
      <w:r>
        <w:rPr>
          <w:rFonts w:cs="Traditional Arabic" w:hint="cs"/>
          <w:sz w:val="20"/>
          <w:szCs w:val="30"/>
          <w:rtl/>
        </w:rPr>
        <w:tab/>
        <w:t xml:space="preserve">يبين الجدول 3 النفقات (حتى 11 تشرين الأول/أكتوبر 2013) لعام 2013 مقارنة </w:t>
      </w:r>
      <w:r w:rsidR="00AA20FF">
        <w:rPr>
          <w:rFonts w:cs="Traditional Arabic" w:hint="cs"/>
          <w:sz w:val="20"/>
          <w:szCs w:val="30"/>
          <w:rtl/>
        </w:rPr>
        <w:t>ب</w:t>
      </w:r>
      <w:r>
        <w:rPr>
          <w:rFonts w:cs="Traditional Arabic" w:hint="cs"/>
          <w:sz w:val="20"/>
          <w:szCs w:val="30"/>
          <w:rtl/>
        </w:rPr>
        <w:t>ميزانية عام 2013 التي اعتمدها الاجتماع العام في دورته الأو</w:t>
      </w:r>
      <w:r w:rsidRPr="004131DB">
        <w:rPr>
          <w:rFonts w:cs="Traditional Arabic" w:hint="cs"/>
          <w:sz w:val="20"/>
          <w:szCs w:val="30"/>
          <w:rtl/>
        </w:rPr>
        <w:t xml:space="preserve">لى </w:t>
      </w:r>
      <w:r w:rsidRPr="004131DB">
        <w:rPr>
          <w:rFonts w:cs="Traditional Arabic" w:hint="cs"/>
          <w:sz w:val="20"/>
          <w:szCs w:val="30"/>
          <w:lang w:bidi="ar"/>
        </w:rPr>
        <w:t>IPBES/1/12</w:t>
      </w:r>
      <w:r>
        <w:rPr>
          <w:rFonts w:cs="Traditional Arabic"/>
          <w:sz w:val="20"/>
          <w:szCs w:val="30"/>
          <w:lang w:bidi="ar"/>
        </w:rPr>
        <w:t>)</w:t>
      </w:r>
      <w:r w:rsidRPr="004131DB">
        <w:rPr>
          <w:rFonts w:cs="Traditional Arabic" w:hint="cs"/>
          <w:sz w:val="20"/>
          <w:szCs w:val="30"/>
          <w:rtl/>
          <w:lang w:bidi="ar"/>
        </w:rPr>
        <w:t xml:space="preserve">، </w:t>
      </w:r>
      <w:r w:rsidRPr="004131DB">
        <w:rPr>
          <w:rStyle w:val="hps"/>
          <w:rFonts w:cs="Traditional Arabic" w:hint="cs"/>
          <w:sz w:val="20"/>
          <w:szCs w:val="30"/>
          <w:rtl/>
          <w:lang w:bidi="ar"/>
        </w:rPr>
        <w:t>المرفق السادس</w:t>
      </w:r>
      <w:r w:rsidRPr="004131DB">
        <w:rPr>
          <w:rFonts w:cs="Traditional Arabic" w:hint="cs"/>
          <w:sz w:val="20"/>
          <w:szCs w:val="30"/>
          <w:rtl/>
          <w:lang w:bidi="ar"/>
        </w:rPr>
        <w:t>، مقرر</w:t>
      </w:r>
      <w:r>
        <w:rPr>
          <w:rFonts w:cs="Traditional Arabic" w:hint="cs"/>
          <w:sz w:val="20"/>
          <w:szCs w:val="30"/>
          <w:rtl/>
          <w:lang w:bidi="ar"/>
        </w:rPr>
        <w:t xml:space="preserve"> المنبر/1/5).</w:t>
      </w:r>
    </w:p>
    <w:p w:rsidR="00680369" w:rsidRDefault="00AA20FF" w:rsidP="00AA20FF">
      <w:pPr>
        <w:spacing w:line="400" w:lineRule="exact"/>
        <w:ind w:left="1134"/>
        <w:jc w:val="both"/>
        <w:rPr>
          <w:rFonts w:cs="Traditional Arabic" w:hint="cs"/>
          <w:sz w:val="20"/>
          <w:szCs w:val="30"/>
          <w:rtl/>
        </w:rPr>
      </w:pPr>
      <w:r>
        <w:rPr>
          <w:rFonts w:cs="Traditional Arabic"/>
          <w:sz w:val="20"/>
          <w:szCs w:val="30"/>
          <w:rtl/>
        </w:rPr>
        <w:br w:type="page"/>
      </w:r>
      <w:r w:rsidR="002E4DE6">
        <w:rPr>
          <w:rFonts w:cs="Traditional Arabic" w:hint="cs"/>
          <w:sz w:val="20"/>
          <w:szCs w:val="30"/>
          <w:rtl/>
        </w:rPr>
        <w:lastRenderedPageBreak/>
        <w:t>الجدول 3</w:t>
      </w:r>
    </w:p>
    <w:p w:rsidR="002E4DE6" w:rsidRPr="002E4DE6" w:rsidRDefault="002E4DE6" w:rsidP="002E4DE6">
      <w:pPr>
        <w:spacing w:after="120" w:line="400" w:lineRule="exact"/>
        <w:ind w:left="1134"/>
        <w:jc w:val="both"/>
        <w:rPr>
          <w:rFonts w:cs="Traditional Arabic" w:hint="cs"/>
          <w:b/>
          <w:bCs/>
          <w:sz w:val="20"/>
          <w:szCs w:val="30"/>
          <w:rtl/>
        </w:rPr>
      </w:pPr>
      <w:r>
        <w:rPr>
          <w:rFonts w:cs="Traditional Arabic" w:hint="cs"/>
          <w:b/>
          <w:bCs/>
          <w:sz w:val="20"/>
          <w:szCs w:val="30"/>
          <w:rtl/>
        </w:rPr>
        <w:t>النفقات لعام 2013، حتى 11 تشرين الأول/أكتوبر 2013</w:t>
      </w:r>
    </w:p>
    <w:p w:rsidR="00680369" w:rsidRDefault="002E4DE6" w:rsidP="00AC3759">
      <w:pPr>
        <w:spacing w:after="120" w:line="400" w:lineRule="exact"/>
        <w:ind w:left="1134"/>
        <w:jc w:val="both"/>
        <w:rPr>
          <w:rFonts w:cs="Traditional Arabic" w:hint="cs"/>
          <w:sz w:val="20"/>
          <w:szCs w:val="30"/>
          <w:rtl/>
        </w:rPr>
      </w:pPr>
      <w:r>
        <w:rPr>
          <w:rFonts w:cs="Traditional Arabic" w:hint="cs"/>
          <w:sz w:val="20"/>
          <w:szCs w:val="30"/>
          <w:rtl/>
        </w:rPr>
        <w:t>(بدولارات الولايات المتحدة)</w:t>
      </w:r>
    </w:p>
    <w:tbl>
      <w:tblPr>
        <w:bidiVisual/>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1550"/>
        <w:gridCol w:w="1329"/>
        <w:gridCol w:w="1329"/>
      </w:tblGrid>
      <w:tr w:rsidR="00B41B24" w:rsidRPr="003578EB" w:rsidTr="00343129">
        <w:trPr>
          <w:tblHeader/>
        </w:trPr>
        <w:tc>
          <w:tcPr>
            <w:tcW w:w="4370" w:type="dxa"/>
            <w:shd w:val="clear" w:color="auto" w:fill="auto"/>
            <w:vAlign w:val="bottom"/>
          </w:tcPr>
          <w:p w:rsidR="00B41B24" w:rsidRPr="003578EB" w:rsidRDefault="00B41B24" w:rsidP="00CA2B74">
            <w:pPr>
              <w:spacing w:after="120" w:line="360" w:lineRule="exact"/>
              <w:rPr>
                <w:rFonts w:ascii="Traditional Arabic" w:hAnsi="Traditional Arabic" w:cs="Traditional Arabic" w:hint="cs"/>
                <w:i/>
                <w:iCs/>
                <w:sz w:val="27"/>
                <w:szCs w:val="27"/>
                <w:rtl/>
              </w:rPr>
            </w:pPr>
            <w:r w:rsidRPr="003578EB">
              <w:rPr>
                <w:rFonts w:ascii="Traditional Arabic" w:hAnsi="Traditional Arabic" w:cs="Traditional Arabic"/>
                <w:i/>
                <w:iCs/>
                <w:sz w:val="27"/>
                <w:szCs w:val="27"/>
                <w:rtl/>
              </w:rPr>
              <w:t>بند الميزانية</w:t>
            </w:r>
          </w:p>
        </w:tc>
        <w:tc>
          <w:tcPr>
            <w:tcW w:w="1550" w:type="dxa"/>
            <w:shd w:val="clear" w:color="auto" w:fill="auto"/>
            <w:vAlign w:val="bottom"/>
          </w:tcPr>
          <w:p w:rsidR="00B41B24" w:rsidRPr="003578EB" w:rsidRDefault="00B41B24" w:rsidP="00FA5F14">
            <w:pPr>
              <w:spacing w:after="120" w:line="320" w:lineRule="exact"/>
              <w:jc w:val="center"/>
              <w:rPr>
                <w:rFonts w:ascii="Traditional Arabic" w:hAnsi="Traditional Arabic" w:cs="Traditional Arabic"/>
                <w:i/>
                <w:iCs/>
                <w:sz w:val="27"/>
                <w:szCs w:val="27"/>
                <w:rtl/>
              </w:rPr>
            </w:pPr>
            <w:r w:rsidRPr="003578EB">
              <w:rPr>
                <w:rFonts w:ascii="Traditional Arabic" w:hAnsi="Traditional Arabic" w:cs="Traditional Arabic"/>
                <w:i/>
                <w:iCs/>
                <w:sz w:val="27"/>
                <w:szCs w:val="27"/>
                <w:rtl/>
              </w:rPr>
              <w:t>الميزانية المعتمدة</w:t>
            </w:r>
            <w:r w:rsidRPr="003578EB">
              <w:rPr>
                <w:rFonts w:ascii="Traditional Arabic" w:hAnsi="Traditional Arabic" w:cs="Traditional Arabic" w:hint="cs"/>
                <w:i/>
                <w:iCs/>
                <w:sz w:val="27"/>
                <w:szCs w:val="27"/>
                <w:rtl/>
              </w:rPr>
              <w:t xml:space="preserve"> </w:t>
            </w:r>
            <w:r w:rsidR="00A37229">
              <w:rPr>
                <w:rFonts w:ascii="Traditional Arabic" w:hAnsi="Traditional Arabic" w:cs="Traditional Arabic" w:hint="cs"/>
                <w:i/>
                <w:iCs/>
                <w:sz w:val="27"/>
                <w:szCs w:val="27"/>
                <w:rtl/>
              </w:rPr>
              <w:t>ل</w:t>
            </w:r>
            <w:r w:rsidRPr="003578EB">
              <w:rPr>
                <w:rFonts w:ascii="Traditional Arabic" w:hAnsi="Traditional Arabic" w:cs="Traditional Arabic" w:hint="cs"/>
                <w:i/>
                <w:iCs/>
                <w:sz w:val="27"/>
                <w:szCs w:val="27"/>
                <w:rtl/>
              </w:rPr>
              <w:t>عام</w:t>
            </w:r>
            <w:r w:rsidRPr="003578EB">
              <w:rPr>
                <w:rFonts w:ascii="Traditional Arabic" w:hAnsi="Traditional Arabic" w:cs="Traditional Arabic"/>
                <w:i/>
                <w:iCs/>
                <w:sz w:val="27"/>
                <w:szCs w:val="27"/>
                <w:rtl/>
              </w:rPr>
              <w:t xml:space="preserve"> </w:t>
            </w:r>
            <w:r w:rsidRPr="003578EB">
              <w:rPr>
                <w:rFonts w:ascii="Traditional Arabic" w:hAnsi="Traditional Arabic" w:cs="Traditional Arabic" w:hint="cs"/>
                <w:i/>
                <w:iCs/>
                <w:sz w:val="27"/>
                <w:szCs w:val="27"/>
                <w:rtl/>
              </w:rPr>
              <w:t>2013</w:t>
            </w:r>
          </w:p>
        </w:tc>
        <w:tc>
          <w:tcPr>
            <w:tcW w:w="1329" w:type="dxa"/>
            <w:shd w:val="clear" w:color="auto" w:fill="auto"/>
            <w:vAlign w:val="bottom"/>
          </w:tcPr>
          <w:p w:rsidR="00B41B24" w:rsidRPr="003578EB" w:rsidRDefault="00B41B24" w:rsidP="00FA5F14">
            <w:pPr>
              <w:spacing w:after="120" w:line="320" w:lineRule="exact"/>
              <w:jc w:val="center"/>
              <w:rPr>
                <w:rFonts w:ascii="Traditional Arabic" w:hAnsi="Traditional Arabic" w:cs="Traditional Arabic"/>
                <w:i/>
                <w:iCs/>
                <w:sz w:val="27"/>
                <w:szCs w:val="27"/>
                <w:rtl/>
              </w:rPr>
            </w:pPr>
            <w:r w:rsidRPr="003578EB">
              <w:rPr>
                <w:rFonts w:ascii="Traditional Arabic" w:hAnsi="Traditional Arabic" w:cs="Traditional Arabic" w:hint="cs"/>
                <w:i/>
                <w:iCs/>
                <w:sz w:val="27"/>
                <w:szCs w:val="27"/>
                <w:rtl/>
              </w:rPr>
              <w:t>النفقات في عام 2013</w:t>
            </w:r>
          </w:p>
        </w:tc>
        <w:tc>
          <w:tcPr>
            <w:tcW w:w="1329" w:type="dxa"/>
            <w:shd w:val="clear" w:color="auto" w:fill="auto"/>
            <w:vAlign w:val="bottom"/>
          </w:tcPr>
          <w:p w:rsidR="00B41B24" w:rsidRPr="003578EB" w:rsidRDefault="00B41B24" w:rsidP="00FA5F14">
            <w:pPr>
              <w:spacing w:after="120" w:line="320" w:lineRule="exact"/>
              <w:jc w:val="center"/>
              <w:rPr>
                <w:rFonts w:ascii="Traditional Arabic" w:hAnsi="Traditional Arabic" w:cs="Traditional Arabic"/>
                <w:i/>
                <w:iCs/>
                <w:sz w:val="27"/>
                <w:szCs w:val="27"/>
                <w:rtl/>
              </w:rPr>
            </w:pPr>
            <w:r w:rsidRPr="003578EB">
              <w:rPr>
                <w:rFonts w:ascii="Traditional Arabic" w:hAnsi="Traditional Arabic" w:cs="Traditional Arabic" w:hint="cs"/>
                <w:i/>
                <w:iCs/>
                <w:sz w:val="27"/>
                <w:szCs w:val="27"/>
                <w:rtl/>
              </w:rPr>
              <w:t>الرصيد</w:t>
            </w:r>
          </w:p>
        </w:tc>
      </w:tr>
      <w:tr w:rsidR="00B41B24" w:rsidRPr="003578EB" w:rsidTr="00343129">
        <w:tc>
          <w:tcPr>
            <w:tcW w:w="4370" w:type="dxa"/>
            <w:shd w:val="clear" w:color="auto" w:fill="auto"/>
          </w:tcPr>
          <w:p w:rsidR="00B41B24" w:rsidRPr="003578EB" w:rsidRDefault="00B41B24"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اجتماعات هيئات المنبر</w:t>
            </w:r>
          </w:p>
        </w:tc>
        <w:tc>
          <w:tcPr>
            <w:tcW w:w="1550" w:type="dxa"/>
            <w:shd w:val="clear" w:color="auto" w:fill="auto"/>
          </w:tcPr>
          <w:p w:rsidR="00B41B24" w:rsidRPr="003578EB" w:rsidRDefault="00B41B24" w:rsidP="003578EB">
            <w:pPr>
              <w:spacing w:after="120" w:line="360" w:lineRule="exact"/>
              <w:jc w:val="both"/>
              <w:rPr>
                <w:rFonts w:ascii="Traditional Arabic" w:hAnsi="Traditional Arabic" w:cs="Traditional Arabic"/>
                <w:sz w:val="27"/>
                <w:szCs w:val="27"/>
                <w:rtl/>
              </w:rPr>
            </w:pPr>
          </w:p>
        </w:tc>
        <w:tc>
          <w:tcPr>
            <w:tcW w:w="1329" w:type="dxa"/>
            <w:shd w:val="clear" w:color="auto" w:fill="auto"/>
          </w:tcPr>
          <w:p w:rsidR="00B41B24" w:rsidRPr="003578EB" w:rsidRDefault="00B41B24" w:rsidP="003578EB">
            <w:pPr>
              <w:spacing w:after="120" w:line="360" w:lineRule="exact"/>
              <w:jc w:val="both"/>
              <w:rPr>
                <w:rFonts w:ascii="Traditional Arabic" w:hAnsi="Traditional Arabic" w:cs="Traditional Arabic"/>
                <w:sz w:val="27"/>
                <w:szCs w:val="27"/>
                <w:rtl/>
              </w:rPr>
            </w:pPr>
          </w:p>
        </w:tc>
        <w:tc>
          <w:tcPr>
            <w:tcW w:w="1329" w:type="dxa"/>
            <w:shd w:val="clear" w:color="auto" w:fill="auto"/>
          </w:tcPr>
          <w:p w:rsidR="00B41B24" w:rsidRPr="003578EB" w:rsidRDefault="00B41B24" w:rsidP="003578EB">
            <w:pPr>
              <w:spacing w:after="120" w:line="360" w:lineRule="exact"/>
              <w:jc w:val="both"/>
              <w:rPr>
                <w:rFonts w:ascii="Traditional Arabic" w:hAnsi="Traditional Arabic" w:cs="Traditional Arabic"/>
                <w:sz w:val="27"/>
                <w:szCs w:val="27"/>
                <w:rtl/>
              </w:rPr>
            </w:pPr>
          </w:p>
        </w:tc>
      </w:tr>
      <w:tr w:rsidR="00B41B24" w:rsidRPr="003578EB" w:rsidTr="00343129">
        <w:tc>
          <w:tcPr>
            <w:tcW w:w="4370" w:type="dxa"/>
            <w:shd w:val="clear" w:color="auto" w:fill="auto"/>
          </w:tcPr>
          <w:p w:rsidR="00B41B24" w:rsidRPr="003578EB" w:rsidRDefault="00B41B24"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الدورة الأولى للاجتماع العام (6 أيام)</w:t>
            </w:r>
          </w:p>
        </w:tc>
        <w:tc>
          <w:tcPr>
            <w:tcW w:w="1550" w:type="dxa"/>
            <w:shd w:val="clear" w:color="auto" w:fill="auto"/>
          </w:tcPr>
          <w:p w:rsidR="00B41B24" w:rsidRPr="003578EB" w:rsidRDefault="00B41B24"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000 000 1</w:t>
            </w:r>
          </w:p>
        </w:tc>
        <w:tc>
          <w:tcPr>
            <w:tcW w:w="1329" w:type="dxa"/>
            <w:shd w:val="clear" w:color="auto" w:fill="auto"/>
          </w:tcPr>
          <w:p w:rsidR="00B41B24" w:rsidRPr="003578EB" w:rsidRDefault="00B41B24"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906 008 1</w:t>
            </w:r>
          </w:p>
        </w:tc>
        <w:tc>
          <w:tcPr>
            <w:tcW w:w="1329" w:type="dxa"/>
            <w:shd w:val="clear" w:color="auto" w:fill="auto"/>
          </w:tcPr>
          <w:p w:rsidR="00B41B24" w:rsidRPr="003578EB" w:rsidRDefault="00B41B24"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(906 8)</w:t>
            </w:r>
          </w:p>
        </w:tc>
      </w:tr>
      <w:tr w:rsidR="00B41B24" w:rsidRPr="003578EB" w:rsidTr="00343129">
        <w:tc>
          <w:tcPr>
            <w:tcW w:w="4370" w:type="dxa"/>
            <w:shd w:val="clear" w:color="auto" w:fill="auto"/>
          </w:tcPr>
          <w:p w:rsidR="00B41B24" w:rsidRPr="003578EB" w:rsidRDefault="00B41B24"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الاجتماع الأول للمكتب</w:t>
            </w:r>
            <w:r w:rsidRPr="003578EB">
              <w:rPr>
                <w:rFonts w:ascii="Traditional Arabic" w:hAnsi="Traditional Arabic" w:cs="Traditional Arabic" w:hint="cs"/>
                <w:sz w:val="27"/>
                <w:szCs w:val="27"/>
                <w:vertAlign w:val="superscript"/>
                <w:rtl/>
              </w:rPr>
              <w:t>(أ)</w:t>
            </w:r>
            <w:r w:rsidRPr="003578EB">
              <w:rPr>
                <w:rFonts w:ascii="Traditional Arabic" w:hAnsi="Traditional Arabic" w:cs="Traditional Arabic" w:hint="cs"/>
                <w:sz w:val="27"/>
                <w:szCs w:val="27"/>
                <w:rtl/>
              </w:rPr>
              <w:t xml:space="preserve"> (6 أيام)</w:t>
            </w:r>
          </w:p>
        </w:tc>
        <w:tc>
          <w:tcPr>
            <w:tcW w:w="1550" w:type="dxa"/>
            <w:shd w:val="clear" w:color="auto" w:fill="auto"/>
          </w:tcPr>
          <w:p w:rsidR="00B41B24" w:rsidRPr="003578EB" w:rsidRDefault="00B41B24"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000 30</w:t>
            </w:r>
          </w:p>
        </w:tc>
        <w:tc>
          <w:tcPr>
            <w:tcW w:w="1329" w:type="dxa"/>
            <w:shd w:val="clear" w:color="auto" w:fill="auto"/>
          </w:tcPr>
          <w:p w:rsidR="00B41B24" w:rsidRPr="003578EB" w:rsidRDefault="00B41B24"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000 16</w:t>
            </w:r>
          </w:p>
        </w:tc>
        <w:tc>
          <w:tcPr>
            <w:tcW w:w="1329" w:type="dxa"/>
            <w:shd w:val="clear" w:color="auto" w:fill="auto"/>
          </w:tcPr>
          <w:p w:rsidR="00B41B24" w:rsidRPr="003578EB" w:rsidRDefault="00B41B24"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000 14</w:t>
            </w:r>
          </w:p>
        </w:tc>
      </w:tr>
      <w:tr w:rsidR="00B41B24" w:rsidRPr="003578EB" w:rsidTr="00343129">
        <w:tc>
          <w:tcPr>
            <w:tcW w:w="4370"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الاجتماع الأول لفريق الخبراء المتعدد التخصصات</w:t>
            </w:r>
            <w:r w:rsidRPr="003578EB">
              <w:rPr>
                <w:rFonts w:ascii="Traditional Arabic" w:hAnsi="Traditional Arabic" w:cs="Traditional Arabic" w:hint="cs"/>
                <w:sz w:val="27"/>
                <w:szCs w:val="27"/>
                <w:vertAlign w:val="superscript"/>
                <w:rtl/>
              </w:rPr>
              <w:t>(ب)</w:t>
            </w:r>
            <w:r w:rsidRPr="003578EB">
              <w:rPr>
                <w:rFonts w:ascii="Traditional Arabic" w:hAnsi="Traditional Arabic" w:cs="Traditional Arabic" w:hint="cs"/>
                <w:sz w:val="27"/>
                <w:szCs w:val="27"/>
                <w:rtl/>
              </w:rPr>
              <w:t xml:space="preserve"> (3 أيام)</w:t>
            </w:r>
          </w:p>
        </w:tc>
        <w:tc>
          <w:tcPr>
            <w:tcW w:w="1550"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000 85</w:t>
            </w:r>
          </w:p>
        </w:tc>
        <w:tc>
          <w:tcPr>
            <w:tcW w:w="1329"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342 51</w:t>
            </w:r>
          </w:p>
        </w:tc>
        <w:tc>
          <w:tcPr>
            <w:tcW w:w="1329"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658 33</w:t>
            </w:r>
          </w:p>
        </w:tc>
      </w:tr>
      <w:tr w:rsidR="00B41B24" w:rsidRPr="003578EB" w:rsidTr="00343129">
        <w:tc>
          <w:tcPr>
            <w:tcW w:w="4370" w:type="dxa"/>
            <w:shd w:val="clear" w:color="auto" w:fill="auto"/>
          </w:tcPr>
          <w:p w:rsidR="00B41B24" w:rsidRPr="003578EB" w:rsidRDefault="004277EB" w:rsidP="00A37229">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حلقة عمل الخبراء المعني</w:t>
            </w:r>
            <w:r w:rsidR="00A37229">
              <w:rPr>
                <w:rFonts w:ascii="Traditional Arabic" w:hAnsi="Traditional Arabic" w:cs="Traditional Arabic" w:hint="cs"/>
                <w:sz w:val="27"/>
                <w:szCs w:val="27"/>
                <w:rtl/>
              </w:rPr>
              <w:t>ي</w:t>
            </w:r>
            <w:r w:rsidRPr="003578EB">
              <w:rPr>
                <w:rFonts w:ascii="Traditional Arabic" w:hAnsi="Traditional Arabic" w:cs="Traditional Arabic" w:hint="cs"/>
                <w:sz w:val="27"/>
                <w:szCs w:val="27"/>
                <w:rtl/>
              </w:rPr>
              <w:t>ن بنظم المعارف</w:t>
            </w:r>
          </w:p>
        </w:tc>
        <w:tc>
          <w:tcPr>
            <w:tcW w:w="1550"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329" w:type="dxa"/>
            <w:shd w:val="clear" w:color="auto" w:fill="auto"/>
          </w:tcPr>
          <w:p w:rsidR="00B41B24" w:rsidRPr="003578EB" w:rsidRDefault="004277EB" w:rsidP="003578EB">
            <w:pPr>
              <w:spacing w:after="120" w:line="360" w:lineRule="exact"/>
              <w:jc w:val="both"/>
              <w:rPr>
                <w:rFonts w:ascii="Traditional Arabic" w:hAnsi="Traditional Arabic" w:cs="Traditional Arabic" w:hint="cs"/>
                <w:sz w:val="27"/>
                <w:szCs w:val="27"/>
                <w:rtl/>
              </w:rPr>
            </w:pPr>
            <w:r w:rsidRPr="003578EB">
              <w:rPr>
                <w:rFonts w:ascii="Traditional Arabic" w:hAnsi="Traditional Arabic" w:cs="Traditional Arabic" w:hint="cs"/>
                <w:sz w:val="27"/>
                <w:szCs w:val="27"/>
                <w:rtl/>
              </w:rPr>
              <w:t>-</w:t>
            </w:r>
          </w:p>
        </w:tc>
        <w:tc>
          <w:tcPr>
            <w:tcW w:w="1329"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r>
      <w:tr w:rsidR="00B41B24" w:rsidRPr="003578EB" w:rsidTr="00343129">
        <w:tc>
          <w:tcPr>
            <w:tcW w:w="4370" w:type="dxa"/>
            <w:shd w:val="clear" w:color="auto" w:fill="auto"/>
          </w:tcPr>
          <w:p w:rsidR="00B41B24" w:rsidRPr="003578EB" w:rsidRDefault="004277EB" w:rsidP="00A37229">
            <w:pPr>
              <w:spacing w:after="120" w:line="360" w:lineRule="exact"/>
              <w:jc w:val="both"/>
              <w:rPr>
                <w:rFonts w:ascii="Traditional Arabic" w:hAnsi="Traditional Arabic" w:cs="Traditional Arabic" w:hint="cs"/>
                <w:sz w:val="27"/>
                <w:szCs w:val="27"/>
                <w:rtl/>
              </w:rPr>
            </w:pPr>
            <w:r w:rsidRPr="003578EB">
              <w:rPr>
                <w:rFonts w:ascii="Traditional Arabic" w:hAnsi="Traditional Arabic" w:cs="Traditional Arabic" w:hint="cs"/>
                <w:sz w:val="27"/>
                <w:szCs w:val="27"/>
                <w:rtl/>
              </w:rPr>
              <w:t>حل</w:t>
            </w:r>
            <w:r w:rsidR="00A37229">
              <w:rPr>
                <w:rFonts w:ascii="Traditional Arabic" w:hAnsi="Traditional Arabic" w:cs="Traditional Arabic" w:hint="cs"/>
                <w:sz w:val="27"/>
                <w:szCs w:val="27"/>
                <w:rtl/>
              </w:rPr>
              <w:t xml:space="preserve">قة عمل الخبراء المعنيين </w:t>
            </w:r>
            <w:r w:rsidRPr="003578EB">
              <w:rPr>
                <w:rFonts w:ascii="Traditional Arabic" w:hAnsi="Traditional Arabic" w:cs="Traditional Arabic" w:hint="cs"/>
                <w:sz w:val="27"/>
                <w:szCs w:val="27"/>
                <w:rtl/>
              </w:rPr>
              <w:t>بمشروع الإطار المفاهيمي</w:t>
            </w:r>
          </w:p>
        </w:tc>
        <w:tc>
          <w:tcPr>
            <w:tcW w:w="1550"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329"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c>
          <w:tcPr>
            <w:tcW w:w="1329"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w:t>
            </w:r>
          </w:p>
        </w:tc>
      </w:tr>
      <w:tr w:rsidR="00B41B24" w:rsidRPr="003578EB" w:rsidTr="00343129">
        <w:tc>
          <w:tcPr>
            <w:tcW w:w="4370" w:type="dxa"/>
            <w:shd w:val="clear" w:color="auto" w:fill="auto"/>
          </w:tcPr>
          <w:p w:rsidR="00B41B24" w:rsidRPr="003578EB" w:rsidRDefault="004277EB" w:rsidP="003578EB">
            <w:pPr>
              <w:spacing w:after="120" w:line="360" w:lineRule="exact"/>
              <w:jc w:val="both"/>
              <w:rPr>
                <w:rFonts w:ascii="Traditional Arabic" w:hAnsi="Traditional Arabic" w:cs="Traditional Arabic" w:hint="cs"/>
                <w:sz w:val="27"/>
                <w:szCs w:val="27"/>
                <w:rtl/>
              </w:rPr>
            </w:pPr>
            <w:r w:rsidRPr="003578EB">
              <w:rPr>
                <w:rFonts w:ascii="Traditional Arabic" w:hAnsi="Traditional Arabic" w:cs="Traditional Arabic" w:hint="cs"/>
                <w:sz w:val="27"/>
                <w:szCs w:val="27"/>
                <w:rtl/>
              </w:rPr>
              <w:t>الاجتماع الثاني للمكتب (6 أيام) (كيب تاون)</w:t>
            </w:r>
          </w:p>
        </w:tc>
        <w:tc>
          <w:tcPr>
            <w:tcW w:w="1550"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000 30</w:t>
            </w:r>
          </w:p>
        </w:tc>
        <w:tc>
          <w:tcPr>
            <w:tcW w:w="1329"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705 30</w:t>
            </w:r>
          </w:p>
        </w:tc>
        <w:tc>
          <w:tcPr>
            <w:tcW w:w="1329"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(705)</w:t>
            </w:r>
          </w:p>
        </w:tc>
      </w:tr>
      <w:tr w:rsidR="00B41B24" w:rsidRPr="003578EB" w:rsidTr="00343129">
        <w:tc>
          <w:tcPr>
            <w:tcW w:w="4370"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الاجتماع الثاني لفريق الخبراء المتعدد التخصصات (3 أيام) كيب تاون</w:t>
            </w:r>
          </w:p>
        </w:tc>
        <w:tc>
          <w:tcPr>
            <w:tcW w:w="1550"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000 85</w:t>
            </w:r>
          </w:p>
        </w:tc>
        <w:tc>
          <w:tcPr>
            <w:tcW w:w="1329"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015 58</w:t>
            </w:r>
          </w:p>
        </w:tc>
        <w:tc>
          <w:tcPr>
            <w:tcW w:w="1329" w:type="dxa"/>
            <w:shd w:val="clear" w:color="auto" w:fill="auto"/>
          </w:tcPr>
          <w:p w:rsidR="00B41B24" w:rsidRPr="003578EB" w:rsidRDefault="004277EB"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985 26</w:t>
            </w:r>
          </w:p>
        </w:tc>
      </w:tr>
      <w:tr w:rsidR="00B41B24" w:rsidRPr="003578EB" w:rsidTr="00343129">
        <w:tc>
          <w:tcPr>
            <w:tcW w:w="4370" w:type="dxa"/>
            <w:shd w:val="clear" w:color="auto" w:fill="auto"/>
          </w:tcPr>
          <w:p w:rsidR="00B41B24" w:rsidRPr="003578EB" w:rsidRDefault="00036BDD" w:rsidP="003578EB">
            <w:pPr>
              <w:spacing w:after="120" w:line="360" w:lineRule="exact"/>
              <w:jc w:val="both"/>
              <w:rPr>
                <w:rFonts w:ascii="Traditional Arabic" w:hAnsi="Traditional Arabic" w:cs="Traditional Arabic" w:hint="cs"/>
                <w:sz w:val="27"/>
                <w:szCs w:val="27"/>
                <w:rtl/>
              </w:rPr>
            </w:pPr>
            <w:r w:rsidRPr="003578EB">
              <w:rPr>
                <w:rFonts w:ascii="Traditional Arabic" w:hAnsi="Traditional Arabic" w:cs="Traditional Arabic" w:hint="cs"/>
                <w:sz w:val="27"/>
                <w:szCs w:val="27"/>
                <w:rtl/>
              </w:rPr>
              <w:t>الدورة الثانية للاجتماع العام</w:t>
            </w:r>
            <w:r w:rsidR="00AA20FF">
              <w:rPr>
                <w:rFonts w:ascii="Traditional Arabic" w:hAnsi="Traditional Arabic" w:cs="Traditional Arabic" w:hint="cs"/>
                <w:sz w:val="27"/>
                <w:szCs w:val="27"/>
                <w:vertAlign w:val="superscript"/>
                <w:rtl/>
              </w:rPr>
              <w:t>(ج)</w:t>
            </w:r>
            <w:r w:rsidRPr="003578EB">
              <w:rPr>
                <w:rFonts w:ascii="Traditional Arabic" w:hAnsi="Traditional Arabic" w:cs="Traditional Arabic" w:hint="cs"/>
                <w:sz w:val="27"/>
                <w:szCs w:val="27"/>
                <w:rtl/>
              </w:rPr>
              <w:t xml:space="preserve"> (5 أيام)</w:t>
            </w:r>
          </w:p>
        </w:tc>
        <w:tc>
          <w:tcPr>
            <w:tcW w:w="1550" w:type="dxa"/>
            <w:shd w:val="clear" w:color="auto" w:fill="auto"/>
          </w:tcPr>
          <w:p w:rsidR="00B41B24" w:rsidRPr="003578EB" w:rsidRDefault="00036BDD"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500 862</w:t>
            </w:r>
          </w:p>
        </w:tc>
        <w:tc>
          <w:tcPr>
            <w:tcW w:w="1329" w:type="dxa"/>
            <w:shd w:val="clear" w:color="auto" w:fill="auto"/>
          </w:tcPr>
          <w:p w:rsidR="00B41B24" w:rsidRPr="003578EB" w:rsidRDefault="00036BDD"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500 470</w:t>
            </w:r>
          </w:p>
        </w:tc>
        <w:tc>
          <w:tcPr>
            <w:tcW w:w="1329" w:type="dxa"/>
            <w:shd w:val="clear" w:color="auto" w:fill="auto"/>
          </w:tcPr>
          <w:p w:rsidR="00B41B24" w:rsidRPr="003578EB" w:rsidRDefault="00036BDD" w:rsidP="003578EB">
            <w:pPr>
              <w:spacing w:after="120" w:line="360" w:lineRule="exact"/>
              <w:jc w:val="both"/>
              <w:rPr>
                <w:rFonts w:ascii="Traditional Arabic" w:hAnsi="Traditional Arabic" w:cs="Traditional Arabic"/>
                <w:sz w:val="27"/>
                <w:szCs w:val="27"/>
                <w:rtl/>
              </w:rPr>
            </w:pPr>
            <w:r w:rsidRPr="003578EB">
              <w:rPr>
                <w:rFonts w:ascii="Traditional Arabic" w:hAnsi="Traditional Arabic" w:cs="Traditional Arabic" w:hint="cs"/>
                <w:sz w:val="27"/>
                <w:szCs w:val="27"/>
                <w:rtl/>
              </w:rPr>
              <w:t>000 392</w:t>
            </w:r>
          </w:p>
        </w:tc>
      </w:tr>
      <w:tr w:rsidR="00B41B24" w:rsidRPr="003578EB" w:rsidTr="00343129">
        <w:tc>
          <w:tcPr>
            <w:tcW w:w="4370" w:type="dxa"/>
            <w:shd w:val="clear" w:color="auto" w:fill="auto"/>
          </w:tcPr>
          <w:p w:rsidR="00B41B24" w:rsidRPr="003578EB" w:rsidRDefault="00036BDD"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المجموع الفرعي</w:t>
            </w:r>
          </w:p>
        </w:tc>
        <w:tc>
          <w:tcPr>
            <w:tcW w:w="1550" w:type="dxa"/>
            <w:shd w:val="clear" w:color="auto" w:fill="auto"/>
          </w:tcPr>
          <w:p w:rsidR="00B41B24" w:rsidRPr="003578EB" w:rsidRDefault="00036BDD"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500 092 2</w:t>
            </w:r>
          </w:p>
        </w:tc>
        <w:tc>
          <w:tcPr>
            <w:tcW w:w="1329" w:type="dxa"/>
            <w:shd w:val="clear" w:color="auto" w:fill="auto"/>
          </w:tcPr>
          <w:p w:rsidR="00B41B24" w:rsidRPr="003578EB" w:rsidRDefault="00036BDD"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468 635 1</w:t>
            </w:r>
          </w:p>
        </w:tc>
        <w:tc>
          <w:tcPr>
            <w:tcW w:w="1329" w:type="dxa"/>
            <w:shd w:val="clear" w:color="auto" w:fill="auto"/>
          </w:tcPr>
          <w:p w:rsidR="00B41B24" w:rsidRPr="003578EB" w:rsidRDefault="00036BDD" w:rsidP="003578EB">
            <w:pPr>
              <w:spacing w:after="120" w:line="360" w:lineRule="exact"/>
              <w:jc w:val="both"/>
              <w:rPr>
                <w:rFonts w:ascii="Traditional Arabic" w:hAnsi="Traditional Arabic" w:cs="Traditional Arabic"/>
                <w:b/>
                <w:bCs/>
                <w:sz w:val="27"/>
                <w:szCs w:val="27"/>
                <w:rtl/>
              </w:rPr>
            </w:pPr>
            <w:r w:rsidRPr="003578EB">
              <w:rPr>
                <w:rFonts w:ascii="Traditional Arabic" w:hAnsi="Traditional Arabic" w:cs="Traditional Arabic" w:hint="cs"/>
                <w:b/>
                <w:bCs/>
                <w:sz w:val="27"/>
                <w:szCs w:val="27"/>
                <w:rtl/>
              </w:rPr>
              <w:t>032 457</w:t>
            </w:r>
          </w:p>
        </w:tc>
      </w:tr>
      <w:tr w:rsidR="00B41B24" w:rsidRPr="003578EB" w:rsidTr="00343129">
        <w:tc>
          <w:tcPr>
            <w:tcW w:w="4370" w:type="dxa"/>
            <w:shd w:val="clear" w:color="auto" w:fill="auto"/>
          </w:tcPr>
          <w:p w:rsidR="00B41B24" w:rsidRPr="00210697" w:rsidRDefault="00210697" w:rsidP="00210697">
            <w:pPr>
              <w:spacing w:after="120" w:line="360" w:lineRule="exact"/>
              <w:jc w:val="both"/>
              <w:rPr>
                <w:rFonts w:ascii="Traditional Arabic" w:hAnsi="Traditional Arabic" w:cs="Traditional Arabic" w:hint="cs"/>
                <w:sz w:val="27"/>
                <w:szCs w:val="27"/>
                <w:rtl/>
              </w:rPr>
            </w:pPr>
            <w:r w:rsidRPr="00210697">
              <w:rPr>
                <w:rFonts w:ascii="Traditional Arabic" w:hAnsi="Traditional Arabic" w:cs="Traditional Arabic" w:hint="cs"/>
                <w:b/>
                <w:bCs/>
                <w:sz w:val="27"/>
                <w:szCs w:val="27"/>
                <w:rtl/>
              </w:rPr>
              <w:t>الأمانة</w:t>
            </w:r>
            <w:r>
              <w:rPr>
                <w:rFonts w:ascii="Traditional Arabic" w:hAnsi="Traditional Arabic" w:cs="Traditional Arabic" w:hint="cs"/>
                <w:b/>
                <w:bCs/>
                <w:sz w:val="27"/>
                <w:szCs w:val="27"/>
                <w:rtl/>
              </w:rPr>
              <w:t>:</w:t>
            </w:r>
            <w:r>
              <w:rPr>
                <w:rFonts w:ascii="Traditional Arabic" w:hAnsi="Traditional Arabic" w:cs="Traditional Arabic" w:hint="cs"/>
                <w:sz w:val="27"/>
                <w:szCs w:val="27"/>
                <w:rtl/>
              </w:rPr>
              <w:t xml:space="preserve"> (20 في المائة من التكاليف السنوية للموظفين في الفئتين الفنية والعليا و50 في المائة من التكاليف السنوية للموظفين في فئة الخدمة العامة)</w:t>
            </w:r>
          </w:p>
        </w:tc>
        <w:tc>
          <w:tcPr>
            <w:tcW w:w="1550" w:type="dxa"/>
            <w:shd w:val="clear" w:color="auto" w:fill="auto"/>
          </w:tcPr>
          <w:p w:rsidR="00B41B24" w:rsidRPr="003578EB" w:rsidRDefault="00B41B24" w:rsidP="003578EB">
            <w:pPr>
              <w:spacing w:after="120" w:line="360" w:lineRule="exact"/>
              <w:jc w:val="both"/>
              <w:rPr>
                <w:rFonts w:ascii="Traditional Arabic" w:hAnsi="Traditional Arabic" w:cs="Traditional Arabic"/>
                <w:sz w:val="27"/>
                <w:szCs w:val="27"/>
                <w:rtl/>
              </w:rPr>
            </w:pPr>
          </w:p>
        </w:tc>
        <w:tc>
          <w:tcPr>
            <w:tcW w:w="1329" w:type="dxa"/>
            <w:shd w:val="clear" w:color="auto" w:fill="auto"/>
          </w:tcPr>
          <w:p w:rsidR="00B41B24" w:rsidRPr="003578EB" w:rsidRDefault="00B41B24" w:rsidP="003578EB">
            <w:pPr>
              <w:spacing w:after="120" w:line="360" w:lineRule="exact"/>
              <w:jc w:val="both"/>
              <w:rPr>
                <w:rFonts w:ascii="Traditional Arabic" w:hAnsi="Traditional Arabic" w:cs="Traditional Arabic"/>
                <w:sz w:val="27"/>
                <w:szCs w:val="27"/>
                <w:rtl/>
              </w:rPr>
            </w:pPr>
          </w:p>
        </w:tc>
        <w:tc>
          <w:tcPr>
            <w:tcW w:w="1329" w:type="dxa"/>
            <w:shd w:val="clear" w:color="auto" w:fill="auto"/>
          </w:tcPr>
          <w:p w:rsidR="00B41B24" w:rsidRPr="003578EB" w:rsidRDefault="00B41B24" w:rsidP="003578EB">
            <w:pPr>
              <w:spacing w:after="120" w:line="360" w:lineRule="exact"/>
              <w:jc w:val="both"/>
              <w:rPr>
                <w:rFonts w:ascii="Traditional Arabic" w:hAnsi="Traditional Arabic" w:cs="Traditional Arabic"/>
                <w:sz w:val="27"/>
                <w:szCs w:val="27"/>
                <w:rtl/>
              </w:rPr>
            </w:pPr>
          </w:p>
        </w:tc>
      </w:tr>
      <w:tr w:rsidR="00B41B24" w:rsidRPr="003578EB" w:rsidTr="00343129">
        <w:tc>
          <w:tcPr>
            <w:tcW w:w="4370" w:type="dxa"/>
            <w:shd w:val="clear" w:color="auto" w:fill="auto"/>
          </w:tcPr>
          <w:p w:rsidR="00B41B24" w:rsidRPr="003578EB" w:rsidRDefault="00210697" w:rsidP="00AA20FF">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رئيس الأمانة (مد</w:t>
            </w:r>
            <w:r w:rsidR="00AA20FF">
              <w:rPr>
                <w:rFonts w:ascii="Traditional Arabic" w:hAnsi="Traditional Arabic" w:cs="Traditional Arabic" w:hint="cs"/>
                <w:sz w:val="27"/>
                <w:szCs w:val="27"/>
                <w:rtl/>
              </w:rPr>
              <w:t>-</w:t>
            </w:r>
            <w:r>
              <w:rPr>
                <w:rFonts w:ascii="Traditional Arabic" w:hAnsi="Traditional Arabic" w:cs="Traditional Arabic" w:hint="cs"/>
                <w:sz w:val="27"/>
                <w:szCs w:val="27"/>
                <w:rtl/>
              </w:rPr>
              <w:t>1)</w:t>
            </w:r>
          </w:p>
        </w:tc>
        <w:tc>
          <w:tcPr>
            <w:tcW w:w="1550" w:type="dxa"/>
            <w:shd w:val="clear" w:color="auto" w:fill="auto"/>
          </w:tcPr>
          <w:p w:rsidR="00B41B24" w:rsidRPr="003578EB" w:rsidRDefault="00210697" w:rsidP="00210697">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310 80</w:t>
            </w:r>
          </w:p>
        </w:tc>
        <w:tc>
          <w:tcPr>
            <w:tcW w:w="1329"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w:t>
            </w:r>
          </w:p>
        </w:tc>
        <w:tc>
          <w:tcPr>
            <w:tcW w:w="1329"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310 80</w:t>
            </w:r>
          </w:p>
        </w:tc>
      </w:tr>
      <w:tr w:rsidR="00B41B24" w:rsidRPr="003578EB" w:rsidTr="00343129">
        <w:tc>
          <w:tcPr>
            <w:tcW w:w="4370" w:type="dxa"/>
            <w:shd w:val="clear" w:color="auto" w:fill="auto"/>
          </w:tcPr>
          <w:p w:rsidR="00B41B24" w:rsidRPr="003578EB" w:rsidRDefault="00210697" w:rsidP="00210697">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موظف برامج (ف-3/4)</w:t>
            </w:r>
          </w:p>
        </w:tc>
        <w:tc>
          <w:tcPr>
            <w:tcW w:w="1550"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100 61</w:t>
            </w:r>
          </w:p>
        </w:tc>
        <w:tc>
          <w:tcPr>
            <w:tcW w:w="1329"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w:t>
            </w:r>
          </w:p>
        </w:tc>
        <w:tc>
          <w:tcPr>
            <w:tcW w:w="1329"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100 61</w:t>
            </w:r>
          </w:p>
        </w:tc>
      </w:tr>
      <w:tr w:rsidR="00B41B24" w:rsidRPr="003578EB" w:rsidTr="00343129">
        <w:tc>
          <w:tcPr>
            <w:tcW w:w="4370" w:type="dxa"/>
            <w:shd w:val="clear" w:color="auto" w:fill="auto"/>
          </w:tcPr>
          <w:p w:rsidR="00B41B24" w:rsidRPr="003578EB" w:rsidRDefault="00210697" w:rsidP="00210697">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موظف برامج (ف-2/3)</w:t>
            </w:r>
          </w:p>
        </w:tc>
        <w:tc>
          <w:tcPr>
            <w:tcW w:w="1550"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110 52</w:t>
            </w:r>
          </w:p>
        </w:tc>
        <w:tc>
          <w:tcPr>
            <w:tcW w:w="1329"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w:t>
            </w:r>
          </w:p>
        </w:tc>
        <w:tc>
          <w:tcPr>
            <w:tcW w:w="1329"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110 52</w:t>
            </w:r>
          </w:p>
        </w:tc>
      </w:tr>
      <w:tr w:rsidR="00B41B24" w:rsidRPr="003578EB" w:rsidTr="00343129">
        <w:tc>
          <w:tcPr>
            <w:tcW w:w="4370" w:type="dxa"/>
            <w:shd w:val="clear" w:color="auto" w:fill="auto"/>
          </w:tcPr>
          <w:p w:rsidR="00B41B24" w:rsidRPr="003578EB" w:rsidRDefault="00210697" w:rsidP="00210697">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موظف برامج (ف-2/3)</w:t>
            </w:r>
          </w:p>
        </w:tc>
        <w:tc>
          <w:tcPr>
            <w:tcW w:w="1550"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w:t>
            </w:r>
          </w:p>
        </w:tc>
        <w:tc>
          <w:tcPr>
            <w:tcW w:w="1329"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w:t>
            </w:r>
          </w:p>
        </w:tc>
        <w:tc>
          <w:tcPr>
            <w:tcW w:w="1329"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w:t>
            </w:r>
          </w:p>
        </w:tc>
      </w:tr>
      <w:tr w:rsidR="00B41B24" w:rsidRPr="003578EB" w:rsidTr="00343129">
        <w:tc>
          <w:tcPr>
            <w:tcW w:w="4370" w:type="dxa"/>
            <w:shd w:val="clear" w:color="auto" w:fill="auto"/>
          </w:tcPr>
          <w:p w:rsidR="00B41B24" w:rsidRPr="003578EB" w:rsidRDefault="00210697" w:rsidP="00210697">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موظف برامج معاون (ف-1/2)</w:t>
            </w:r>
          </w:p>
        </w:tc>
        <w:tc>
          <w:tcPr>
            <w:tcW w:w="1550"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w:t>
            </w:r>
          </w:p>
        </w:tc>
        <w:tc>
          <w:tcPr>
            <w:tcW w:w="1329" w:type="dxa"/>
            <w:shd w:val="clear" w:color="auto" w:fill="auto"/>
          </w:tcPr>
          <w:p w:rsidR="00B41B24" w:rsidRPr="003578EB" w:rsidRDefault="00210697" w:rsidP="00210697">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w:t>
            </w:r>
          </w:p>
        </w:tc>
        <w:tc>
          <w:tcPr>
            <w:tcW w:w="1329"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w:t>
            </w:r>
          </w:p>
        </w:tc>
      </w:tr>
      <w:tr w:rsidR="00210697" w:rsidRPr="003578EB" w:rsidTr="00343129">
        <w:tc>
          <w:tcPr>
            <w:tcW w:w="4370" w:type="dxa"/>
            <w:shd w:val="clear" w:color="auto" w:fill="auto"/>
          </w:tcPr>
          <w:p w:rsidR="00210697" w:rsidRPr="003578EB" w:rsidRDefault="00210697" w:rsidP="00210697">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موظف دعم إداري (خ.ع-5)</w:t>
            </w:r>
          </w:p>
        </w:tc>
        <w:tc>
          <w:tcPr>
            <w:tcW w:w="1550" w:type="dxa"/>
            <w:shd w:val="clear" w:color="auto" w:fill="auto"/>
          </w:tcPr>
          <w:p w:rsidR="00210697" w:rsidRPr="003578EB" w:rsidRDefault="00210697" w:rsidP="00210697">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150 55</w:t>
            </w:r>
          </w:p>
        </w:tc>
        <w:tc>
          <w:tcPr>
            <w:tcW w:w="1329" w:type="dxa"/>
            <w:shd w:val="clear" w:color="auto" w:fill="auto"/>
          </w:tcPr>
          <w:p w:rsidR="00210697" w:rsidRPr="003578EB" w:rsidRDefault="00210697" w:rsidP="00210697">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533 13</w:t>
            </w:r>
          </w:p>
        </w:tc>
        <w:tc>
          <w:tcPr>
            <w:tcW w:w="1329" w:type="dxa"/>
            <w:shd w:val="clear" w:color="auto" w:fill="auto"/>
          </w:tcPr>
          <w:p w:rsidR="00210697" w:rsidRPr="003578EB" w:rsidRDefault="00210697" w:rsidP="00210697">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617 41</w:t>
            </w:r>
          </w:p>
        </w:tc>
      </w:tr>
      <w:tr w:rsidR="00210697" w:rsidRPr="003578EB" w:rsidTr="00343129">
        <w:tc>
          <w:tcPr>
            <w:tcW w:w="4370" w:type="dxa"/>
            <w:shd w:val="clear" w:color="auto" w:fill="auto"/>
          </w:tcPr>
          <w:p w:rsidR="00210697" w:rsidRPr="003578EB" w:rsidRDefault="00210697" w:rsidP="00210697">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موظف دعم إداري (خ.ع-5)</w:t>
            </w:r>
          </w:p>
        </w:tc>
        <w:tc>
          <w:tcPr>
            <w:tcW w:w="1550" w:type="dxa"/>
            <w:shd w:val="clear" w:color="auto" w:fill="auto"/>
          </w:tcPr>
          <w:p w:rsidR="00210697" w:rsidRPr="003578EB" w:rsidRDefault="00210697" w:rsidP="00210697">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150 55</w:t>
            </w:r>
          </w:p>
        </w:tc>
        <w:tc>
          <w:tcPr>
            <w:tcW w:w="1329" w:type="dxa"/>
            <w:shd w:val="clear" w:color="auto" w:fill="auto"/>
          </w:tcPr>
          <w:p w:rsidR="00210697" w:rsidRPr="003578EB" w:rsidRDefault="00210697" w:rsidP="00210697">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w:t>
            </w:r>
          </w:p>
        </w:tc>
        <w:tc>
          <w:tcPr>
            <w:tcW w:w="1329" w:type="dxa"/>
            <w:shd w:val="clear" w:color="auto" w:fill="auto"/>
          </w:tcPr>
          <w:p w:rsidR="00210697" w:rsidRPr="003578EB" w:rsidRDefault="00210697" w:rsidP="00210697">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150 55</w:t>
            </w:r>
          </w:p>
        </w:tc>
      </w:tr>
      <w:tr w:rsidR="00B41B24" w:rsidRPr="003578EB" w:rsidTr="00343129">
        <w:tc>
          <w:tcPr>
            <w:tcW w:w="4370"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موظف دعم إداري (خ.ع-5)</w:t>
            </w:r>
          </w:p>
        </w:tc>
        <w:tc>
          <w:tcPr>
            <w:tcW w:w="1550"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w:t>
            </w:r>
          </w:p>
        </w:tc>
        <w:tc>
          <w:tcPr>
            <w:tcW w:w="1329"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w:t>
            </w:r>
          </w:p>
        </w:tc>
        <w:tc>
          <w:tcPr>
            <w:tcW w:w="1329" w:type="dxa"/>
            <w:shd w:val="clear" w:color="auto" w:fill="auto"/>
          </w:tcPr>
          <w:p w:rsidR="00B41B24" w:rsidRPr="003578EB" w:rsidRDefault="00210697"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w:t>
            </w:r>
          </w:p>
        </w:tc>
      </w:tr>
      <w:tr w:rsidR="00210697" w:rsidRPr="00210697" w:rsidTr="00343129">
        <w:tc>
          <w:tcPr>
            <w:tcW w:w="4370" w:type="dxa"/>
            <w:shd w:val="clear" w:color="auto" w:fill="auto"/>
          </w:tcPr>
          <w:p w:rsidR="00210697" w:rsidRPr="00210697" w:rsidRDefault="00210697"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المجموع الفرعي</w:t>
            </w:r>
          </w:p>
        </w:tc>
        <w:tc>
          <w:tcPr>
            <w:tcW w:w="1550" w:type="dxa"/>
            <w:shd w:val="clear" w:color="auto" w:fill="auto"/>
          </w:tcPr>
          <w:p w:rsidR="00210697" w:rsidRPr="00210697" w:rsidRDefault="00210697"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820</w:t>
            </w:r>
            <w:r w:rsidR="00CA2B74">
              <w:rPr>
                <w:rFonts w:ascii="Traditional Arabic" w:hAnsi="Traditional Arabic" w:cs="Traditional Arabic" w:hint="eastAsia"/>
                <w:b/>
                <w:bCs/>
                <w:sz w:val="27"/>
                <w:szCs w:val="27"/>
                <w:rtl/>
              </w:rPr>
              <w:t> </w:t>
            </w:r>
            <w:r w:rsidR="00CA2B74">
              <w:rPr>
                <w:rFonts w:ascii="Traditional Arabic" w:hAnsi="Traditional Arabic" w:cs="Traditional Arabic" w:hint="cs"/>
                <w:b/>
                <w:bCs/>
                <w:sz w:val="27"/>
                <w:szCs w:val="27"/>
                <w:rtl/>
              </w:rPr>
              <w:t>303</w:t>
            </w:r>
          </w:p>
        </w:tc>
        <w:tc>
          <w:tcPr>
            <w:tcW w:w="1329" w:type="dxa"/>
            <w:shd w:val="clear" w:color="auto" w:fill="auto"/>
          </w:tcPr>
          <w:p w:rsidR="00210697" w:rsidRPr="00210697" w:rsidRDefault="00CA2B74"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533 13</w:t>
            </w:r>
          </w:p>
        </w:tc>
        <w:tc>
          <w:tcPr>
            <w:tcW w:w="1329" w:type="dxa"/>
            <w:shd w:val="clear" w:color="auto" w:fill="auto"/>
          </w:tcPr>
          <w:p w:rsidR="00210697" w:rsidRPr="00210697" w:rsidRDefault="00CA2B74"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287 290</w:t>
            </w:r>
          </w:p>
        </w:tc>
      </w:tr>
      <w:tr w:rsidR="00210697" w:rsidRPr="003578EB" w:rsidTr="00343129">
        <w:tc>
          <w:tcPr>
            <w:tcW w:w="4370" w:type="dxa"/>
            <w:shd w:val="clear" w:color="auto" w:fill="auto"/>
          </w:tcPr>
          <w:p w:rsidR="00210697" w:rsidRPr="00CA2B74" w:rsidRDefault="00CA2B74" w:rsidP="00A37229">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 xml:space="preserve">الترتيبات المؤقتة للأمانة (تكاليف الأفراد المكلفين بإعداد برامج العمل قبل استقدام موظفين </w:t>
            </w:r>
            <w:r w:rsidR="00A37229">
              <w:rPr>
                <w:rFonts w:ascii="Traditional Arabic" w:hAnsi="Traditional Arabic" w:cs="Traditional Arabic" w:hint="cs"/>
                <w:b/>
                <w:bCs/>
                <w:sz w:val="27"/>
                <w:szCs w:val="27"/>
                <w:rtl/>
              </w:rPr>
              <w:t>ل</w:t>
            </w:r>
            <w:r>
              <w:rPr>
                <w:rFonts w:ascii="Traditional Arabic" w:hAnsi="Traditional Arabic" w:cs="Traditional Arabic" w:hint="cs"/>
                <w:b/>
                <w:bCs/>
                <w:sz w:val="27"/>
                <w:szCs w:val="27"/>
                <w:rtl/>
              </w:rPr>
              <w:t>لأمانة)</w:t>
            </w:r>
          </w:p>
        </w:tc>
        <w:tc>
          <w:tcPr>
            <w:tcW w:w="1550" w:type="dxa"/>
            <w:shd w:val="clear" w:color="auto" w:fill="auto"/>
          </w:tcPr>
          <w:p w:rsidR="00210697" w:rsidRPr="003578EB" w:rsidRDefault="00210697" w:rsidP="003578EB">
            <w:pPr>
              <w:spacing w:after="120" w:line="360" w:lineRule="exact"/>
              <w:jc w:val="both"/>
              <w:rPr>
                <w:rFonts w:ascii="Traditional Arabic" w:hAnsi="Traditional Arabic" w:cs="Traditional Arabic"/>
                <w:sz w:val="27"/>
                <w:szCs w:val="27"/>
                <w:rtl/>
              </w:rPr>
            </w:pPr>
          </w:p>
        </w:tc>
        <w:tc>
          <w:tcPr>
            <w:tcW w:w="1329" w:type="dxa"/>
            <w:shd w:val="clear" w:color="auto" w:fill="auto"/>
          </w:tcPr>
          <w:p w:rsidR="00210697" w:rsidRPr="003578EB" w:rsidRDefault="00210697" w:rsidP="003578EB">
            <w:pPr>
              <w:spacing w:after="120" w:line="360" w:lineRule="exact"/>
              <w:jc w:val="both"/>
              <w:rPr>
                <w:rFonts w:ascii="Traditional Arabic" w:hAnsi="Traditional Arabic" w:cs="Traditional Arabic"/>
                <w:sz w:val="27"/>
                <w:szCs w:val="27"/>
                <w:rtl/>
              </w:rPr>
            </w:pPr>
          </w:p>
        </w:tc>
        <w:tc>
          <w:tcPr>
            <w:tcW w:w="1329" w:type="dxa"/>
            <w:shd w:val="clear" w:color="auto" w:fill="auto"/>
          </w:tcPr>
          <w:p w:rsidR="00210697" w:rsidRPr="003578EB" w:rsidRDefault="00210697" w:rsidP="003578EB">
            <w:pPr>
              <w:spacing w:after="120" w:line="360" w:lineRule="exact"/>
              <w:jc w:val="both"/>
              <w:rPr>
                <w:rFonts w:ascii="Traditional Arabic" w:hAnsi="Traditional Arabic" w:cs="Traditional Arabic"/>
                <w:sz w:val="27"/>
                <w:szCs w:val="27"/>
                <w:rtl/>
              </w:rPr>
            </w:pPr>
          </w:p>
        </w:tc>
      </w:tr>
      <w:tr w:rsidR="00210697" w:rsidRPr="003578EB" w:rsidTr="00343129">
        <w:tc>
          <w:tcPr>
            <w:tcW w:w="4370" w:type="dxa"/>
            <w:shd w:val="clear" w:color="auto" w:fill="auto"/>
          </w:tcPr>
          <w:p w:rsidR="00210697" w:rsidRPr="003578EB" w:rsidRDefault="00CA2B74" w:rsidP="00CA2B74">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lastRenderedPageBreak/>
              <w:t>تكاليف الأمانة المؤقتة لدعم عملية فيما بين الدورات في عام 2013</w:t>
            </w:r>
          </w:p>
        </w:tc>
        <w:tc>
          <w:tcPr>
            <w:tcW w:w="1550" w:type="dxa"/>
            <w:shd w:val="clear" w:color="auto" w:fill="auto"/>
          </w:tcPr>
          <w:p w:rsidR="00210697" w:rsidRPr="003578EB" w:rsidRDefault="00CA2B74"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000 370</w:t>
            </w:r>
          </w:p>
        </w:tc>
        <w:tc>
          <w:tcPr>
            <w:tcW w:w="1329" w:type="dxa"/>
            <w:shd w:val="clear" w:color="auto" w:fill="auto"/>
          </w:tcPr>
          <w:p w:rsidR="00210697" w:rsidRPr="003578EB" w:rsidRDefault="00CA2B74"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282 324</w:t>
            </w:r>
          </w:p>
        </w:tc>
        <w:tc>
          <w:tcPr>
            <w:tcW w:w="1329" w:type="dxa"/>
            <w:shd w:val="clear" w:color="auto" w:fill="auto"/>
          </w:tcPr>
          <w:p w:rsidR="00210697" w:rsidRPr="003578EB" w:rsidRDefault="00CA2B74"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718 45</w:t>
            </w:r>
          </w:p>
        </w:tc>
      </w:tr>
      <w:tr w:rsidR="00210697" w:rsidRPr="003578EB" w:rsidTr="00343129">
        <w:tc>
          <w:tcPr>
            <w:tcW w:w="4370" w:type="dxa"/>
            <w:shd w:val="clear" w:color="auto" w:fill="auto"/>
          </w:tcPr>
          <w:p w:rsidR="00210697" w:rsidRPr="00CA2B74" w:rsidRDefault="00CA2B74"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المجموع الفرعي</w:t>
            </w:r>
          </w:p>
        </w:tc>
        <w:tc>
          <w:tcPr>
            <w:tcW w:w="1550" w:type="dxa"/>
            <w:shd w:val="clear" w:color="auto" w:fill="auto"/>
          </w:tcPr>
          <w:p w:rsidR="00210697" w:rsidRPr="00CA2B74" w:rsidRDefault="00CA2B74"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000 370</w:t>
            </w:r>
          </w:p>
        </w:tc>
        <w:tc>
          <w:tcPr>
            <w:tcW w:w="1329" w:type="dxa"/>
            <w:shd w:val="clear" w:color="auto" w:fill="auto"/>
          </w:tcPr>
          <w:p w:rsidR="00210697" w:rsidRPr="00CA2B74" w:rsidRDefault="00CA2B74"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282 324</w:t>
            </w:r>
          </w:p>
        </w:tc>
        <w:tc>
          <w:tcPr>
            <w:tcW w:w="1329" w:type="dxa"/>
            <w:shd w:val="clear" w:color="auto" w:fill="auto"/>
          </w:tcPr>
          <w:p w:rsidR="00210697" w:rsidRPr="00CA2B74" w:rsidRDefault="00CA2B74"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718 45</w:t>
            </w:r>
          </w:p>
        </w:tc>
      </w:tr>
      <w:tr w:rsidR="00210697" w:rsidRPr="003578EB" w:rsidTr="00343129">
        <w:tc>
          <w:tcPr>
            <w:tcW w:w="4370" w:type="dxa"/>
            <w:shd w:val="clear" w:color="auto" w:fill="auto"/>
          </w:tcPr>
          <w:p w:rsidR="00210697" w:rsidRPr="00245C23" w:rsidRDefault="00245C23" w:rsidP="00A37229">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 xml:space="preserve">المنشورات والتوعية والإتصالات (الموقع الشبكي، ومواد التعريف، </w:t>
            </w:r>
            <w:r w:rsidR="00A37229">
              <w:rPr>
                <w:rFonts w:ascii="Traditional Arabic" w:hAnsi="Traditional Arabic" w:cs="Traditional Arabic" w:hint="cs"/>
                <w:b/>
                <w:bCs/>
                <w:sz w:val="27"/>
                <w:szCs w:val="27"/>
                <w:rtl/>
              </w:rPr>
              <w:t>أحداث</w:t>
            </w:r>
            <w:r>
              <w:rPr>
                <w:rFonts w:ascii="Traditional Arabic" w:hAnsi="Traditional Arabic" w:cs="Traditional Arabic" w:hint="cs"/>
                <w:b/>
                <w:bCs/>
                <w:sz w:val="27"/>
                <w:szCs w:val="27"/>
                <w:rtl/>
              </w:rPr>
              <w:t xml:space="preserve"> التوعية، استراتيجية التوعية والإتصالات)</w:t>
            </w:r>
          </w:p>
        </w:tc>
        <w:tc>
          <w:tcPr>
            <w:tcW w:w="1550" w:type="dxa"/>
            <w:shd w:val="clear" w:color="auto" w:fill="auto"/>
          </w:tcPr>
          <w:p w:rsidR="00210697" w:rsidRPr="003578EB" w:rsidRDefault="00210697" w:rsidP="003578EB">
            <w:pPr>
              <w:spacing w:after="120" w:line="360" w:lineRule="exact"/>
              <w:jc w:val="both"/>
              <w:rPr>
                <w:rFonts w:ascii="Traditional Arabic" w:hAnsi="Traditional Arabic" w:cs="Traditional Arabic"/>
                <w:sz w:val="27"/>
                <w:szCs w:val="27"/>
                <w:rtl/>
              </w:rPr>
            </w:pPr>
          </w:p>
        </w:tc>
        <w:tc>
          <w:tcPr>
            <w:tcW w:w="1329" w:type="dxa"/>
            <w:shd w:val="clear" w:color="auto" w:fill="auto"/>
          </w:tcPr>
          <w:p w:rsidR="00210697" w:rsidRPr="003578EB" w:rsidRDefault="00210697" w:rsidP="003578EB">
            <w:pPr>
              <w:spacing w:after="120" w:line="360" w:lineRule="exact"/>
              <w:jc w:val="both"/>
              <w:rPr>
                <w:rFonts w:ascii="Traditional Arabic" w:hAnsi="Traditional Arabic" w:cs="Traditional Arabic"/>
                <w:sz w:val="27"/>
                <w:szCs w:val="27"/>
                <w:rtl/>
              </w:rPr>
            </w:pPr>
          </w:p>
        </w:tc>
        <w:tc>
          <w:tcPr>
            <w:tcW w:w="1329" w:type="dxa"/>
            <w:shd w:val="clear" w:color="auto" w:fill="auto"/>
          </w:tcPr>
          <w:p w:rsidR="00210697" w:rsidRPr="003578EB" w:rsidRDefault="00210697" w:rsidP="003578EB">
            <w:pPr>
              <w:spacing w:after="120" w:line="360" w:lineRule="exact"/>
              <w:jc w:val="both"/>
              <w:rPr>
                <w:rFonts w:ascii="Traditional Arabic" w:hAnsi="Traditional Arabic" w:cs="Traditional Arabic"/>
                <w:sz w:val="27"/>
                <w:szCs w:val="27"/>
                <w:rtl/>
              </w:rPr>
            </w:pPr>
          </w:p>
        </w:tc>
      </w:tr>
      <w:tr w:rsidR="00210697" w:rsidRPr="003578EB" w:rsidTr="00343129">
        <w:tc>
          <w:tcPr>
            <w:tcW w:w="4370" w:type="dxa"/>
            <w:shd w:val="clear" w:color="auto" w:fill="auto"/>
          </w:tcPr>
          <w:p w:rsidR="00210697" w:rsidRPr="003578EB" w:rsidRDefault="006D13CC" w:rsidP="006D13CC">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مواد التوعية للدورة الثانية للاجتماع العام (إدارة الموقع الشبكي والطباعة)</w:t>
            </w:r>
          </w:p>
        </w:tc>
        <w:tc>
          <w:tcPr>
            <w:tcW w:w="1550" w:type="dxa"/>
            <w:shd w:val="clear" w:color="auto" w:fill="auto"/>
          </w:tcPr>
          <w:p w:rsidR="00210697" w:rsidRPr="003578EB" w:rsidRDefault="00136856"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000 50</w:t>
            </w:r>
          </w:p>
        </w:tc>
        <w:tc>
          <w:tcPr>
            <w:tcW w:w="1329" w:type="dxa"/>
            <w:shd w:val="clear" w:color="auto" w:fill="auto"/>
          </w:tcPr>
          <w:p w:rsidR="00210697" w:rsidRPr="003578EB" w:rsidRDefault="00136856"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791 4</w:t>
            </w:r>
          </w:p>
        </w:tc>
        <w:tc>
          <w:tcPr>
            <w:tcW w:w="1329" w:type="dxa"/>
            <w:shd w:val="clear" w:color="auto" w:fill="auto"/>
          </w:tcPr>
          <w:p w:rsidR="00210697" w:rsidRPr="003578EB" w:rsidRDefault="00136856"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209 45</w:t>
            </w:r>
          </w:p>
        </w:tc>
      </w:tr>
      <w:tr w:rsidR="00CA2B74" w:rsidRPr="003578EB" w:rsidTr="00343129">
        <w:tc>
          <w:tcPr>
            <w:tcW w:w="4370" w:type="dxa"/>
            <w:shd w:val="clear" w:color="auto" w:fill="auto"/>
          </w:tcPr>
          <w:p w:rsidR="00CA2B74" w:rsidRPr="00136856" w:rsidRDefault="00136856"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i/>
                <w:iCs/>
                <w:sz w:val="27"/>
                <w:szCs w:val="27"/>
                <w:rtl/>
              </w:rPr>
              <w:t>نشرة المفاوضات بشأن الأرض</w:t>
            </w:r>
            <w:r>
              <w:rPr>
                <w:rFonts w:ascii="Traditional Arabic" w:hAnsi="Traditional Arabic" w:cs="Traditional Arabic" w:hint="cs"/>
                <w:sz w:val="27"/>
                <w:szCs w:val="27"/>
                <w:rtl/>
              </w:rPr>
              <w:t xml:space="preserve"> للدورة الثانية للاجتماع العام</w:t>
            </w:r>
          </w:p>
        </w:tc>
        <w:tc>
          <w:tcPr>
            <w:tcW w:w="1550" w:type="dxa"/>
            <w:shd w:val="clear" w:color="auto" w:fill="auto"/>
          </w:tcPr>
          <w:p w:rsidR="00CA2B74" w:rsidRPr="003578EB" w:rsidRDefault="00136856"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000 50</w:t>
            </w:r>
          </w:p>
        </w:tc>
        <w:tc>
          <w:tcPr>
            <w:tcW w:w="1329" w:type="dxa"/>
            <w:shd w:val="clear" w:color="auto" w:fill="auto"/>
          </w:tcPr>
          <w:p w:rsidR="00CA2B74" w:rsidRPr="003578EB" w:rsidRDefault="00136856"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815 52</w:t>
            </w:r>
          </w:p>
        </w:tc>
        <w:tc>
          <w:tcPr>
            <w:tcW w:w="1329" w:type="dxa"/>
            <w:shd w:val="clear" w:color="auto" w:fill="auto"/>
          </w:tcPr>
          <w:p w:rsidR="00CA2B74" w:rsidRPr="003578EB" w:rsidRDefault="00136856"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(815 2)</w:t>
            </w:r>
          </w:p>
        </w:tc>
      </w:tr>
      <w:tr w:rsidR="00CA2B74" w:rsidRPr="003578EB" w:rsidTr="00343129">
        <w:tc>
          <w:tcPr>
            <w:tcW w:w="4370" w:type="dxa"/>
            <w:shd w:val="clear" w:color="auto" w:fill="auto"/>
          </w:tcPr>
          <w:p w:rsidR="00CA2B74" w:rsidRPr="00136856" w:rsidRDefault="00136856"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المجموع الفرعي</w:t>
            </w:r>
          </w:p>
        </w:tc>
        <w:tc>
          <w:tcPr>
            <w:tcW w:w="1550" w:type="dxa"/>
            <w:shd w:val="clear" w:color="auto" w:fill="auto"/>
          </w:tcPr>
          <w:p w:rsidR="00CA2B74" w:rsidRPr="00136856" w:rsidRDefault="00136856"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000 100</w:t>
            </w:r>
          </w:p>
        </w:tc>
        <w:tc>
          <w:tcPr>
            <w:tcW w:w="1329" w:type="dxa"/>
            <w:shd w:val="clear" w:color="auto" w:fill="auto"/>
          </w:tcPr>
          <w:p w:rsidR="00CA2B74" w:rsidRPr="00136856" w:rsidRDefault="00136856"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606 57</w:t>
            </w:r>
          </w:p>
        </w:tc>
        <w:tc>
          <w:tcPr>
            <w:tcW w:w="1329" w:type="dxa"/>
            <w:shd w:val="clear" w:color="auto" w:fill="auto"/>
          </w:tcPr>
          <w:p w:rsidR="00CA2B74" w:rsidRPr="00136856" w:rsidRDefault="00136856"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394 42</w:t>
            </w:r>
          </w:p>
        </w:tc>
      </w:tr>
      <w:tr w:rsidR="00CA2B74" w:rsidRPr="003578EB" w:rsidTr="00343129">
        <w:tc>
          <w:tcPr>
            <w:tcW w:w="4370" w:type="dxa"/>
            <w:shd w:val="clear" w:color="auto" w:fill="auto"/>
          </w:tcPr>
          <w:p w:rsidR="00CA2B74" w:rsidRPr="00136856" w:rsidRDefault="00A37229"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نفقات</w:t>
            </w:r>
            <w:r w:rsidR="00136856">
              <w:rPr>
                <w:rFonts w:ascii="Traditional Arabic" w:hAnsi="Traditional Arabic" w:cs="Traditional Arabic" w:hint="cs"/>
                <w:b/>
                <w:bCs/>
                <w:sz w:val="27"/>
                <w:szCs w:val="27"/>
                <w:rtl/>
              </w:rPr>
              <w:t xml:space="preserve"> متنوعة</w:t>
            </w:r>
          </w:p>
        </w:tc>
        <w:tc>
          <w:tcPr>
            <w:tcW w:w="1550" w:type="dxa"/>
            <w:shd w:val="clear" w:color="auto" w:fill="auto"/>
          </w:tcPr>
          <w:p w:rsidR="00CA2B74" w:rsidRPr="003578EB" w:rsidRDefault="00CA2B74" w:rsidP="003578EB">
            <w:pPr>
              <w:spacing w:after="120" w:line="360" w:lineRule="exact"/>
              <w:jc w:val="both"/>
              <w:rPr>
                <w:rFonts w:ascii="Traditional Arabic" w:hAnsi="Traditional Arabic" w:cs="Traditional Arabic"/>
                <w:sz w:val="27"/>
                <w:szCs w:val="27"/>
                <w:rtl/>
              </w:rPr>
            </w:pPr>
          </w:p>
        </w:tc>
        <w:tc>
          <w:tcPr>
            <w:tcW w:w="1329" w:type="dxa"/>
            <w:shd w:val="clear" w:color="auto" w:fill="auto"/>
          </w:tcPr>
          <w:p w:rsidR="00CA2B74" w:rsidRPr="003578EB" w:rsidRDefault="00CA2B74" w:rsidP="003578EB">
            <w:pPr>
              <w:spacing w:after="120" w:line="360" w:lineRule="exact"/>
              <w:jc w:val="both"/>
              <w:rPr>
                <w:rFonts w:ascii="Traditional Arabic" w:hAnsi="Traditional Arabic" w:cs="Traditional Arabic"/>
                <w:sz w:val="27"/>
                <w:szCs w:val="27"/>
                <w:rtl/>
              </w:rPr>
            </w:pPr>
          </w:p>
        </w:tc>
        <w:tc>
          <w:tcPr>
            <w:tcW w:w="1329" w:type="dxa"/>
            <w:shd w:val="clear" w:color="auto" w:fill="auto"/>
          </w:tcPr>
          <w:p w:rsidR="00CA2B74" w:rsidRPr="003578EB" w:rsidRDefault="00CA2B74" w:rsidP="003578EB">
            <w:pPr>
              <w:spacing w:after="120" w:line="360" w:lineRule="exact"/>
              <w:jc w:val="both"/>
              <w:rPr>
                <w:rFonts w:ascii="Traditional Arabic" w:hAnsi="Traditional Arabic" w:cs="Traditional Arabic"/>
                <w:sz w:val="27"/>
                <w:szCs w:val="27"/>
                <w:rtl/>
              </w:rPr>
            </w:pPr>
          </w:p>
        </w:tc>
      </w:tr>
      <w:tr w:rsidR="00136856" w:rsidRPr="003578EB" w:rsidTr="00343129">
        <w:tc>
          <w:tcPr>
            <w:tcW w:w="4370" w:type="dxa"/>
            <w:shd w:val="clear" w:color="auto" w:fill="auto"/>
          </w:tcPr>
          <w:p w:rsidR="00136856" w:rsidRPr="003578EB" w:rsidRDefault="00136856"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سفر موظفي الأمانة في مهام رسمية</w:t>
            </w:r>
          </w:p>
        </w:tc>
        <w:tc>
          <w:tcPr>
            <w:tcW w:w="1550" w:type="dxa"/>
            <w:shd w:val="clear" w:color="auto" w:fill="auto"/>
          </w:tcPr>
          <w:p w:rsidR="00136856" w:rsidRPr="003578EB" w:rsidRDefault="00136856"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000 75</w:t>
            </w:r>
          </w:p>
        </w:tc>
        <w:tc>
          <w:tcPr>
            <w:tcW w:w="1329" w:type="dxa"/>
            <w:shd w:val="clear" w:color="auto" w:fill="auto"/>
          </w:tcPr>
          <w:p w:rsidR="00136856" w:rsidRPr="003578EB" w:rsidRDefault="00136856"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235 55</w:t>
            </w:r>
          </w:p>
        </w:tc>
        <w:tc>
          <w:tcPr>
            <w:tcW w:w="1329" w:type="dxa"/>
            <w:shd w:val="clear" w:color="auto" w:fill="auto"/>
          </w:tcPr>
          <w:p w:rsidR="00136856" w:rsidRPr="003578EB" w:rsidRDefault="00136856"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765 19</w:t>
            </w:r>
          </w:p>
        </w:tc>
      </w:tr>
      <w:tr w:rsidR="00CA2B74" w:rsidRPr="003578EB" w:rsidTr="00343129">
        <w:tc>
          <w:tcPr>
            <w:tcW w:w="4370" w:type="dxa"/>
            <w:shd w:val="clear" w:color="auto" w:fill="auto"/>
          </w:tcPr>
          <w:p w:rsidR="00CA2B74" w:rsidRPr="003578EB" w:rsidRDefault="00343129"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الرصد والتقييم (إعداد مشروع لعملية استعراض وتقييم كفاءة المنبر وفعاليته)</w:t>
            </w:r>
          </w:p>
        </w:tc>
        <w:tc>
          <w:tcPr>
            <w:tcW w:w="1550" w:type="dxa"/>
            <w:shd w:val="clear" w:color="auto" w:fill="auto"/>
          </w:tcPr>
          <w:p w:rsidR="00CA2B74" w:rsidRPr="003578EB" w:rsidRDefault="00343129"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000 20</w:t>
            </w:r>
          </w:p>
        </w:tc>
        <w:tc>
          <w:tcPr>
            <w:tcW w:w="1329" w:type="dxa"/>
            <w:shd w:val="clear" w:color="auto" w:fill="auto"/>
          </w:tcPr>
          <w:p w:rsidR="00CA2B74" w:rsidRPr="003578EB" w:rsidRDefault="00343129"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w:t>
            </w:r>
          </w:p>
        </w:tc>
        <w:tc>
          <w:tcPr>
            <w:tcW w:w="1329" w:type="dxa"/>
            <w:shd w:val="clear" w:color="auto" w:fill="auto"/>
          </w:tcPr>
          <w:p w:rsidR="00CA2B74" w:rsidRPr="003578EB" w:rsidRDefault="00343129"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000 20</w:t>
            </w:r>
          </w:p>
        </w:tc>
      </w:tr>
      <w:tr w:rsidR="00CA2B74" w:rsidRPr="003578EB" w:rsidTr="00343129">
        <w:tc>
          <w:tcPr>
            <w:tcW w:w="4370" w:type="dxa"/>
            <w:shd w:val="clear" w:color="auto" w:fill="auto"/>
          </w:tcPr>
          <w:p w:rsidR="00CA2B74" w:rsidRPr="003578EB" w:rsidRDefault="00343129"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الطوارئ (5 في المائة من مجموع الميزانية)</w:t>
            </w:r>
          </w:p>
        </w:tc>
        <w:tc>
          <w:tcPr>
            <w:tcW w:w="1550" w:type="dxa"/>
            <w:shd w:val="clear" w:color="auto" w:fill="auto"/>
          </w:tcPr>
          <w:p w:rsidR="00CA2B74" w:rsidRPr="003578EB" w:rsidRDefault="00343129"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000 148</w:t>
            </w:r>
          </w:p>
        </w:tc>
        <w:tc>
          <w:tcPr>
            <w:tcW w:w="1329" w:type="dxa"/>
            <w:shd w:val="clear" w:color="auto" w:fill="auto"/>
          </w:tcPr>
          <w:p w:rsidR="00CA2B74" w:rsidRPr="003578EB" w:rsidRDefault="00343129" w:rsidP="003578EB">
            <w:pPr>
              <w:spacing w:after="120" w:line="360" w:lineRule="exact"/>
              <w:jc w:val="both"/>
              <w:rPr>
                <w:rFonts w:ascii="Traditional Arabic" w:hAnsi="Traditional Arabic" w:cs="Traditional Arabic"/>
                <w:sz w:val="27"/>
                <w:szCs w:val="27"/>
                <w:rtl/>
              </w:rPr>
            </w:pPr>
            <w:r>
              <w:rPr>
                <w:rFonts w:ascii="Traditional Arabic" w:hAnsi="Traditional Arabic" w:cs="Traditional Arabic" w:hint="cs"/>
                <w:sz w:val="27"/>
                <w:szCs w:val="27"/>
                <w:rtl/>
              </w:rPr>
              <w:t>-</w:t>
            </w:r>
          </w:p>
        </w:tc>
        <w:tc>
          <w:tcPr>
            <w:tcW w:w="1329" w:type="dxa"/>
            <w:shd w:val="clear" w:color="auto" w:fill="auto"/>
          </w:tcPr>
          <w:p w:rsidR="00CA2B74" w:rsidRPr="003578EB" w:rsidRDefault="00343129" w:rsidP="003578EB">
            <w:pPr>
              <w:spacing w:after="120" w:line="360" w:lineRule="exact"/>
              <w:jc w:val="both"/>
              <w:rPr>
                <w:rFonts w:ascii="Traditional Arabic" w:hAnsi="Traditional Arabic" w:cs="Traditional Arabic" w:hint="cs"/>
                <w:sz w:val="27"/>
                <w:szCs w:val="27"/>
                <w:rtl/>
              </w:rPr>
            </w:pPr>
            <w:r>
              <w:rPr>
                <w:rFonts w:ascii="Traditional Arabic" w:hAnsi="Traditional Arabic" w:cs="Traditional Arabic" w:hint="cs"/>
                <w:sz w:val="27"/>
                <w:szCs w:val="27"/>
                <w:rtl/>
              </w:rPr>
              <w:t>000</w:t>
            </w:r>
            <w:r>
              <w:rPr>
                <w:rFonts w:ascii="Traditional Arabic" w:hAnsi="Traditional Arabic" w:cs="Traditional Arabic" w:hint="eastAsia"/>
                <w:sz w:val="27"/>
                <w:szCs w:val="27"/>
                <w:rtl/>
              </w:rPr>
              <w:t> 148</w:t>
            </w:r>
          </w:p>
        </w:tc>
      </w:tr>
      <w:tr w:rsidR="00343129" w:rsidRPr="003578EB" w:rsidTr="00343129">
        <w:tc>
          <w:tcPr>
            <w:tcW w:w="4370" w:type="dxa"/>
            <w:shd w:val="clear" w:color="auto" w:fill="auto"/>
          </w:tcPr>
          <w:p w:rsidR="00343129" w:rsidRPr="00343129" w:rsidRDefault="00343129"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المجموع الفرعي</w:t>
            </w:r>
          </w:p>
        </w:tc>
        <w:tc>
          <w:tcPr>
            <w:tcW w:w="1550" w:type="dxa"/>
            <w:shd w:val="clear" w:color="auto" w:fill="auto"/>
          </w:tcPr>
          <w:p w:rsidR="00343129" w:rsidRPr="00343129" w:rsidRDefault="00343129"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000 243</w:t>
            </w:r>
          </w:p>
        </w:tc>
        <w:tc>
          <w:tcPr>
            <w:tcW w:w="1329" w:type="dxa"/>
            <w:shd w:val="clear" w:color="auto" w:fill="auto"/>
          </w:tcPr>
          <w:p w:rsidR="00343129" w:rsidRPr="00343129" w:rsidRDefault="00343129"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235 55</w:t>
            </w:r>
          </w:p>
        </w:tc>
        <w:tc>
          <w:tcPr>
            <w:tcW w:w="1329" w:type="dxa"/>
            <w:shd w:val="clear" w:color="auto" w:fill="auto"/>
          </w:tcPr>
          <w:p w:rsidR="00343129" w:rsidRPr="00343129" w:rsidRDefault="00343129"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765 187</w:t>
            </w:r>
          </w:p>
        </w:tc>
      </w:tr>
      <w:tr w:rsidR="00CA2B74" w:rsidRPr="003578EB" w:rsidTr="00343129">
        <w:tc>
          <w:tcPr>
            <w:tcW w:w="4370" w:type="dxa"/>
            <w:shd w:val="clear" w:color="auto" w:fill="auto"/>
          </w:tcPr>
          <w:p w:rsidR="00CA2B74" w:rsidRPr="00343129" w:rsidRDefault="00343129"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المجموع</w:t>
            </w:r>
          </w:p>
        </w:tc>
        <w:tc>
          <w:tcPr>
            <w:tcW w:w="1550" w:type="dxa"/>
            <w:shd w:val="clear" w:color="auto" w:fill="auto"/>
          </w:tcPr>
          <w:p w:rsidR="00CA2B74" w:rsidRPr="00343129" w:rsidRDefault="00343129" w:rsidP="00343129">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320 109</w:t>
            </w:r>
            <w:r>
              <w:rPr>
                <w:rFonts w:ascii="Traditional Arabic" w:hAnsi="Traditional Arabic" w:cs="Traditional Arabic" w:hint="eastAsia"/>
                <w:b/>
                <w:bCs/>
                <w:sz w:val="27"/>
                <w:szCs w:val="27"/>
                <w:rtl/>
              </w:rPr>
              <w:t> </w:t>
            </w:r>
            <w:r>
              <w:rPr>
                <w:rFonts w:ascii="Traditional Arabic" w:hAnsi="Traditional Arabic" w:cs="Traditional Arabic" w:hint="cs"/>
                <w:b/>
                <w:bCs/>
                <w:sz w:val="27"/>
                <w:szCs w:val="27"/>
                <w:rtl/>
              </w:rPr>
              <w:t>3</w:t>
            </w:r>
          </w:p>
        </w:tc>
        <w:tc>
          <w:tcPr>
            <w:tcW w:w="1329" w:type="dxa"/>
            <w:shd w:val="clear" w:color="auto" w:fill="auto"/>
          </w:tcPr>
          <w:p w:rsidR="00CA2B74" w:rsidRPr="00343129" w:rsidRDefault="00343129"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124 086 2</w:t>
            </w:r>
          </w:p>
        </w:tc>
        <w:tc>
          <w:tcPr>
            <w:tcW w:w="1329" w:type="dxa"/>
            <w:shd w:val="clear" w:color="auto" w:fill="auto"/>
          </w:tcPr>
          <w:p w:rsidR="00CA2B74" w:rsidRPr="00343129" w:rsidRDefault="00343129" w:rsidP="003578EB">
            <w:pPr>
              <w:spacing w:after="120" w:line="36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196 023 1</w:t>
            </w:r>
          </w:p>
        </w:tc>
      </w:tr>
    </w:tbl>
    <w:p w:rsidR="002E4DE6" w:rsidRPr="004277EB" w:rsidRDefault="00B41B24" w:rsidP="00343129">
      <w:pPr>
        <w:spacing w:before="120" w:after="60" w:line="340" w:lineRule="exact"/>
        <w:ind w:left="1134"/>
        <w:jc w:val="both"/>
        <w:rPr>
          <w:rFonts w:cs="Traditional Arabic" w:hint="cs"/>
          <w:sz w:val="26"/>
          <w:szCs w:val="26"/>
          <w:rtl/>
        </w:rPr>
      </w:pPr>
      <w:r w:rsidRPr="004277EB">
        <w:rPr>
          <w:rFonts w:cs="Traditional Arabic" w:hint="cs"/>
          <w:sz w:val="26"/>
          <w:szCs w:val="26"/>
          <w:rtl/>
        </w:rPr>
        <w:t>(أ)</w:t>
      </w:r>
      <w:r w:rsidRPr="004277EB">
        <w:rPr>
          <w:rFonts w:cs="Traditional Arabic" w:hint="cs"/>
          <w:sz w:val="26"/>
          <w:szCs w:val="26"/>
          <w:rtl/>
        </w:rPr>
        <w:tab/>
      </w:r>
      <w:r w:rsidRPr="004277EB">
        <w:rPr>
          <w:rFonts w:ascii="Traditional Arabic" w:hAnsi="Traditional Arabic" w:cs="Traditional Arabic" w:hint="cs"/>
          <w:sz w:val="26"/>
          <w:szCs w:val="26"/>
          <w:rtl/>
        </w:rPr>
        <w:t>ويشمل اجتماعات المكتب وحضور اجتماعات فريق الخبراء المتعدد التخصصات كمراقبين.</w:t>
      </w:r>
    </w:p>
    <w:p w:rsidR="002E4DE6" w:rsidRDefault="004277EB" w:rsidP="00CA2B74">
      <w:pPr>
        <w:spacing w:after="60" w:line="340" w:lineRule="exact"/>
        <w:ind w:left="1134"/>
        <w:jc w:val="both"/>
        <w:rPr>
          <w:rFonts w:cs="Traditional Arabic" w:hint="cs"/>
          <w:sz w:val="26"/>
          <w:szCs w:val="26"/>
          <w:rtl/>
        </w:rPr>
      </w:pPr>
      <w:r w:rsidRPr="004277EB">
        <w:rPr>
          <w:rFonts w:cs="Traditional Arabic" w:hint="cs"/>
          <w:sz w:val="26"/>
          <w:szCs w:val="26"/>
          <w:rtl/>
        </w:rPr>
        <w:t>(ب)</w:t>
      </w:r>
      <w:r w:rsidRPr="004277EB">
        <w:rPr>
          <w:rFonts w:cs="Traditional Arabic" w:hint="cs"/>
          <w:sz w:val="26"/>
          <w:szCs w:val="26"/>
          <w:rtl/>
        </w:rPr>
        <w:tab/>
        <w:t xml:space="preserve">باستثناء </w:t>
      </w:r>
      <w:r>
        <w:rPr>
          <w:rFonts w:cs="Traditional Arabic" w:hint="cs"/>
          <w:sz w:val="26"/>
          <w:szCs w:val="26"/>
          <w:rtl/>
        </w:rPr>
        <w:t>رؤساء الهيئات الفرعية العلمية.</w:t>
      </w:r>
    </w:p>
    <w:p w:rsidR="00AB405B" w:rsidRDefault="00AB405B" w:rsidP="00343129">
      <w:pPr>
        <w:spacing w:after="60" w:line="340" w:lineRule="exact"/>
        <w:ind w:left="1134"/>
        <w:jc w:val="both"/>
        <w:rPr>
          <w:rFonts w:cs="Traditional Arabic"/>
          <w:sz w:val="26"/>
          <w:szCs w:val="26"/>
        </w:rPr>
      </w:pPr>
      <w:r>
        <w:rPr>
          <w:rFonts w:cs="Traditional Arabic" w:hint="cs"/>
          <w:sz w:val="26"/>
          <w:szCs w:val="26"/>
          <w:rtl/>
        </w:rPr>
        <w:t>(ج)</w:t>
      </w:r>
      <w:r>
        <w:rPr>
          <w:rFonts w:cs="Traditional Arabic" w:hint="cs"/>
          <w:sz w:val="26"/>
          <w:szCs w:val="26"/>
          <w:rtl/>
        </w:rPr>
        <w:tab/>
      </w:r>
      <w:r w:rsidR="00343129">
        <w:rPr>
          <w:rFonts w:cs="Traditional Arabic" w:hint="cs"/>
          <w:sz w:val="26"/>
          <w:szCs w:val="26"/>
          <w:rtl/>
        </w:rPr>
        <w:t>تعقد الدورة الثانية للاجتماع العام في الفترة من 9 إلى 14 كانون الأول/ديسمبر 2013 ومن المقرر أن تعقد المشاورات الإقليمية يومي 7 و8 كانون الأول/ديسمبر 2013، بدعم من الحكومة التركية؛ ولم تٌدرج تكاليف سفر المشاركين من البلدان النامية في الدورة الثانية كنفقات.</w:t>
      </w:r>
    </w:p>
    <w:p w:rsidR="00A676EC" w:rsidRPr="00A676EC" w:rsidRDefault="00A676EC" w:rsidP="00A37229">
      <w:pPr>
        <w:spacing w:before="120" w:after="120" w:line="400" w:lineRule="exact"/>
        <w:ind w:left="1132" w:hanging="708"/>
        <w:jc w:val="both"/>
        <w:rPr>
          <w:rFonts w:ascii="Traditional Arabic" w:hAnsi="Traditional Arabic" w:cs="Traditional Arabic" w:hint="cs"/>
          <w:b/>
          <w:bCs/>
          <w:sz w:val="30"/>
          <w:szCs w:val="30"/>
          <w:rtl/>
        </w:rPr>
      </w:pPr>
      <w:r>
        <w:rPr>
          <w:rFonts w:ascii="Traditional Arabic" w:hAnsi="Traditional Arabic" w:cs="Traditional Arabic" w:hint="cs"/>
          <w:b/>
          <w:bCs/>
          <w:sz w:val="30"/>
          <w:szCs w:val="30"/>
          <w:rtl/>
        </w:rPr>
        <w:t>رابعاً -</w:t>
      </w:r>
      <w:r>
        <w:rPr>
          <w:rFonts w:ascii="Traditional Arabic" w:hAnsi="Traditional Arabic" w:cs="Traditional Arabic" w:hint="cs"/>
          <w:b/>
          <w:bCs/>
          <w:sz w:val="30"/>
          <w:szCs w:val="30"/>
          <w:rtl/>
        </w:rPr>
        <w:tab/>
        <w:t>الميزانية المقترحة لعام 2014 وعام 2015 المقدمة للاجتماع الثاني للمنبر لاعتماده</w:t>
      </w:r>
    </w:p>
    <w:p w:rsidR="00A676EC" w:rsidRDefault="00A676EC" w:rsidP="00A676EC">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8 -</w:t>
      </w:r>
      <w:r>
        <w:rPr>
          <w:rFonts w:ascii="Traditional Arabic" w:hAnsi="Traditional Arabic" w:cs="Traditional Arabic" w:hint="cs"/>
          <w:sz w:val="30"/>
          <w:szCs w:val="30"/>
          <w:rtl/>
        </w:rPr>
        <w:tab/>
        <w:t xml:space="preserve">يبين الجدولان 4 و5 الميزانية المقترحة لعام 2014 وعام 2015 لكي يعتمدها الاجتماع العام في دورته الثانية. ويشتمل الجدولان العناصر الإدارية والتكاليف المتوقعة المرتبطة بتنفيذ برنامج العمل الأولي </w:t>
      </w:r>
      <w:r w:rsidRPr="00A676EC">
        <w:rPr>
          <w:sz w:val="20"/>
          <w:szCs w:val="20"/>
        </w:rPr>
        <w:t>IPBES/2/2)</w:t>
      </w:r>
      <w:r>
        <w:rPr>
          <w:rFonts w:ascii="Traditional Arabic" w:hAnsi="Traditional Arabic" w:cs="Traditional Arabic" w:hint="cs"/>
          <w:sz w:val="30"/>
          <w:szCs w:val="30"/>
          <w:rtl/>
        </w:rPr>
        <w:t xml:space="preserve"> و</w:t>
      </w:r>
      <w:r w:rsidR="00AA20FF">
        <w:rPr>
          <w:sz w:val="20"/>
          <w:szCs w:val="20"/>
        </w:rPr>
        <w:t>(</w:t>
      </w:r>
      <w:r w:rsidRPr="00A676EC">
        <w:rPr>
          <w:sz w:val="20"/>
          <w:szCs w:val="20"/>
        </w:rPr>
        <w:t>Add.1</w:t>
      </w:r>
      <w:r>
        <w:rPr>
          <w:rFonts w:ascii="Traditional Arabic" w:hAnsi="Traditional Arabic" w:cs="Traditional Arabic" w:hint="cs"/>
          <w:sz w:val="30"/>
          <w:szCs w:val="30"/>
          <w:rtl/>
        </w:rPr>
        <w:t>.</w:t>
      </w:r>
    </w:p>
    <w:p w:rsidR="00A676EC" w:rsidRDefault="00DA580C" w:rsidP="00AA20FF">
      <w:pPr>
        <w:spacing w:line="400" w:lineRule="exact"/>
        <w:ind w:left="1134"/>
        <w:jc w:val="both"/>
        <w:rPr>
          <w:rFonts w:ascii="Traditional Arabic" w:hAnsi="Traditional Arabic" w:cs="Traditional Arabic" w:hint="cs"/>
          <w:sz w:val="30"/>
          <w:szCs w:val="30"/>
          <w:rtl/>
        </w:rPr>
      </w:pPr>
      <w:r>
        <w:rPr>
          <w:rFonts w:ascii="Traditional Arabic" w:hAnsi="Traditional Arabic" w:cs="Traditional Arabic"/>
          <w:sz w:val="30"/>
          <w:szCs w:val="30"/>
          <w:rtl/>
        </w:rPr>
        <w:br w:type="page"/>
      </w:r>
      <w:r>
        <w:rPr>
          <w:rFonts w:ascii="Traditional Arabic" w:hAnsi="Traditional Arabic" w:cs="Traditional Arabic" w:hint="cs"/>
          <w:sz w:val="30"/>
          <w:szCs w:val="30"/>
          <w:rtl/>
        </w:rPr>
        <w:lastRenderedPageBreak/>
        <w:t>الجدول 4</w:t>
      </w:r>
    </w:p>
    <w:p w:rsidR="00DA580C" w:rsidRDefault="00DA580C" w:rsidP="00DA580C">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b/>
          <w:bCs/>
          <w:sz w:val="30"/>
          <w:szCs w:val="30"/>
          <w:rtl/>
        </w:rPr>
        <w:t>الميزانية المقترحة لعام 2014</w:t>
      </w:r>
    </w:p>
    <w:p w:rsidR="00DA580C" w:rsidRDefault="00DA580C" w:rsidP="00DA580C">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(بدولارات الولايات المتحدة)</w:t>
      </w:r>
    </w:p>
    <w:tbl>
      <w:tblPr>
        <w:bidiVisual/>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606"/>
        <w:gridCol w:w="2093"/>
      </w:tblGrid>
      <w:tr w:rsidR="004B0DB4" w:rsidRPr="00B17219" w:rsidTr="00B17219">
        <w:trPr>
          <w:tblHeader/>
        </w:trPr>
        <w:tc>
          <w:tcPr>
            <w:tcW w:w="2879" w:type="dxa"/>
            <w:tcBorders>
              <w:left w:val="nil"/>
              <w:bottom w:val="single" w:sz="12" w:space="0" w:color="auto"/>
              <w:right w:val="nil"/>
            </w:tcBorders>
            <w:shd w:val="clear" w:color="auto" w:fill="auto"/>
          </w:tcPr>
          <w:p w:rsidR="004B0DB4" w:rsidRPr="00B17219" w:rsidRDefault="004B0DB4" w:rsidP="00B17219">
            <w:pPr>
              <w:spacing w:after="120" w:line="340" w:lineRule="exact"/>
              <w:jc w:val="both"/>
              <w:rPr>
                <w:rFonts w:ascii="Traditional Arabic" w:hAnsi="Traditional Arabic" w:cs="Traditional Arabic"/>
                <w:i/>
                <w:iCs/>
                <w:sz w:val="27"/>
                <w:szCs w:val="27"/>
                <w:rtl/>
              </w:rPr>
            </w:pPr>
            <w:r w:rsidRPr="00B17219">
              <w:rPr>
                <w:rFonts w:ascii="Traditional Arabic" w:hAnsi="Traditional Arabic" w:cs="Traditional Arabic"/>
                <w:i/>
                <w:iCs/>
                <w:sz w:val="27"/>
                <w:szCs w:val="27"/>
                <w:rtl/>
              </w:rPr>
              <w:t>بند الميزانية</w:t>
            </w:r>
          </w:p>
        </w:tc>
        <w:tc>
          <w:tcPr>
            <w:tcW w:w="3606" w:type="dxa"/>
            <w:tcBorders>
              <w:left w:val="nil"/>
              <w:bottom w:val="single" w:sz="12" w:space="0" w:color="auto"/>
              <w:right w:val="nil"/>
            </w:tcBorders>
            <w:shd w:val="clear" w:color="auto" w:fill="auto"/>
          </w:tcPr>
          <w:p w:rsidR="004B0DB4" w:rsidRPr="00B17219" w:rsidRDefault="004B0DB4" w:rsidP="00B17219">
            <w:pPr>
              <w:spacing w:after="120" w:line="340" w:lineRule="exact"/>
              <w:jc w:val="both"/>
              <w:rPr>
                <w:rFonts w:ascii="Traditional Arabic" w:hAnsi="Traditional Arabic" w:cs="Traditional Arabic"/>
                <w:i/>
                <w:iCs/>
                <w:sz w:val="27"/>
                <w:szCs w:val="27"/>
                <w:rtl/>
              </w:rPr>
            </w:pPr>
            <w:r w:rsidRPr="00B17219">
              <w:rPr>
                <w:rFonts w:ascii="Traditional Arabic" w:hAnsi="Traditional Arabic" w:cs="Traditional Arabic"/>
                <w:i/>
                <w:iCs/>
                <w:sz w:val="27"/>
                <w:szCs w:val="27"/>
                <w:rtl/>
              </w:rPr>
              <w:t>التوزيع</w:t>
            </w:r>
          </w:p>
        </w:tc>
        <w:tc>
          <w:tcPr>
            <w:tcW w:w="2093" w:type="dxa"/>
            <w:tcBorders>
              <w:left w:val="nil"/>
              <w:bottom w:val="single" w:sz="12" w:space="0" w:color="auto"/>
              <w:right w:val="nil"/>
            </w:tcBorders>
            <w:shd w:val="clear" w:color="auto" w:fill="auto"/>
          </w:tcPr>
          <w:p w:rsidR="004B0DB4" w:rsidRPr="00B17219" w:rsidRDefault="004B0DB4" w:rsidP="00AB6C5B">
            <w:pPr>
              <w:spacing w:after="120" w:line="340" w:lineRule="exact"/>
              <w:rPr>
                <w:rFonts w:ascii="Traditional Arabic" w:hAnsi="Traditional Arabic" w:cs="Traditional Arabic"/>
                <w:i/>
                <w:iCs/>
                <w:sz w:val="27"/>
                <w:szCs w:val="27"/>
                <w:rtl/>
              </w:rPr>
            </w:pPr>
            <w:r w:rsidRPr="00B17219">
              <w:rPr>
                <w:rFonts w:ascii="Traditional Arabic" w:hAnsi="Traditional Arabic" w:cs="Traditional Arabic"/>
                <w:i/>
                <w:iCs/>
                <w:sz w:val="27"/>
                <w:szCs w:val="27"/>
                <w:rtl/>
              </w:rPr>
              <w:t>المبلغ</w:t>
            </w:r>
          </w:p>
        </w:tc>
      </w:tr>
      <w:tr w:rsidR="004B0DB4" w:rsidRPr="00B17219" w:rsidTr="00B17219">
        <w:tc>
          <w:tcPr>
            <w:tcW w:w="2879" w:type="dxa"/>
            <w:tcBorders>
              <w:top w:val="single" w:sz="12" w:space="0" w:color="auto"/>
              <w:left w:val="nil"/>
              <w:bottom w:val="nil"/>
              <w:right w:val="nil"/>
            </w:tcBorders>
            <w:shd w:val="clear" w:color="auto" w:fill="auto"/>
          </w:tcPr>
          <w:p w:rsidR="004B0DB4" w:rsidRPr="00B17219" w:rsidRDefault="004B0DB4" w:rsidP="00FA5F14">
            <w:pPr>
              <w:spacing w:before="120" w:after="120" w:line="34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اجتماعات هيئات المنبر</w:t>
            </w:r>
          </w:p>
        </w:tc>
        <w:tc>
          <w:tcPr>
            <w:tcW w:w="3606" w:type="dxa"/>
            <w:tcBorders>
              <w:top w:val="single" w:sz="12" w:space="0" w:color="auto"/>
              <w:left w:val="nil"/>
              <w:bottom w:val="nil"/>
              <w:right w:val="nil"/>
            </w:tcBorders>
            <w:shd w:val="clear" w:color="auto" w:fill="auto"/>
          </w:tcPr>
          <w:p w:rsidR="004B0DB4" w:rsidRPr="00B17219" w:rsidRDefault="004B0DB4" w:rsidP="00B17219">
            <w:pPr>
              <w:spacing w:after="120" w:line="340" w:lineRule="exact"/>
              <w:jc w:val="both"/>
              <w:rPr>
                <w:rFonts w:ascii="Traditional Arabic" w:hAnsi="Traditional Arabic" w:cs="Traditional Arabic"/>
                <w:sz w:val="27"/>
                <w:szCs w:val="27"/>
                <w:rtl/>
              </w:rPr>
            </w:pPr>
          </w:p>
        </w:tc>
        <w:tc>
          <w:tcPr>
            <w:tcW w:w="2093" w:type="dxa"/>
            <w:tcBorders>
              <w:top w:val="single" w:sz="12" w:space="0" w:color="auto"/>
              <w:left w:val="nil"/>
              <w:bottom w:val="nil"/>
              <w:right w:val="nil"/>
            </w:tcBorders>
            <w:shd w:val="clear" w:color="auto" w:fill="auto"/>
          </w:tcPr>
          <w:p w:rsidR="004B0DB4" w:rsidRPr="00B17219" w:rsidRDefault="004B0DB4" w:rsidP="00AB6C5B">
            <w:pPr>
              <w:spacing w:after="120" w:line="340" w:lineRule="exact"/>
              <w:rPr>
                <w:rFonts w:ascii="Traditional Arabic" w:hAnsi="Traditional Arabic" w:cs="Traditional Arabic"/>
                <w:sz w:val="27"/>
                <w:szCs w:val="27"/>
                <w:rtl/>
              </w:rPr>
            </w:pPr>
          </w:p>
        </w:tc>
      </w:tr>
      <w:tr w:rsidR="004B0DB4" w:rsidRPr="00B17219" w:rsidTr="00B17219">
        <w:tc>
          <w:tcPr>
            <w:tcW w:w="2879" w:type="dxa"/>
            <w:tcBorders>
              <w:top w:val="nil"/>
              <w:left w:val="nil"/>
              <w:bottom w:val="nil"/>
              <w:right w:val="nil"/>
            </w:tcBorders>
            <w:shd w:val="clear" w:color="auto" w:fill="auto"/>
          </w:tcPr>
          <w:p w:rsidR="004B0DB4" w:rsidRPr="00B17219" w:rsidRDefault="004B0DB4" w:rsidP="00586832">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المكتب</w:t>
            </w:r>
            <w:r w:rsidRPr="00B17219">
              <w:rPr>
                <w:rFonts w:ascii="Traditional Arabic" w:hAnsi="Traditional Arabic" w:cs="Traditional Arabic" w:hint="cs"/>
                <w:sz w:val="27"/>
                <w:szCs w:val="27"/>
                <w:vertAlign w:val="superscript"/>
                <w:rtl/>
              </w:rPr>
              <w:t>(أ)</w:t>
            </w:r>
            <w:r w:rsidRPr="00B17219">
              <w:rPr>
                <w:rFonts w:ascii="Traditional Arabic" w:hAnsi="Traditional Arabic" w:cs="Traditional Arabic" w:hint="cs"/>
                <w:sz w:val="27"/>
                <w:szCs w:val="27"/>
                <w:rtl/>
              </w:rPr>
              <w:t xml:space="preserve"> (</w:t>
            </w:r>
            <w:r w:rsidR="000A7BED" w:rsidRPr="00B17219">
              <w:rPr>
                <w:rFonts w:ascii="Traditional Arabic" w:hAnsi="Traditional Arabic" w:cs="Traditional Arabic" w:hint="cs"/>
                <w:sz w:val="27"/>
                <w:szCs w:val="27"/>
                <w:rtl/>
              </w:rPr>
              <w:t>دورتان مد</w:t>
            </w:r>
            <w:r w:rsidR="00586832">
              <w:rPr>
                <w:rFonts w:ascii="Traditional Arabic" w:hAnsi="Traditional Arabic" w:cs="Traditional Arabic" w:hint="cs"/>
                <w:sz w:val="27"/>
                <w:szCs w:val="27"/>
                <w:rtl/>
              </w:rPr>
              <w:t>ة كل واحدة</w:t>
            </w:r>
            <w:r w:rsidR="000A7BED" w:rsidRPr="00B17219">
              <w:rPr>
                <w:rFonts w:ascii="Traditional Arabic" w:hAnsi="Traditional Arabic" w:cs="Traditional Arabic" w:hint="cs"/>
                <w:sz w:val="27"/>
                <w:szCs w:val="27"/>
                <w:rtl/>
              </w:rPr>
              <w:t xml:space="preserve"> 6 أيام</w:t>
            </w:r>
            <w:r w:rsidRPr="00B17219">
              <w:rPr>
                <w:rFonts w:ascii="Traditional Arabic" w:hAnsi="Traditional Arabic" w:cs="Traditional Arabic" w:hint="cs"/>
                <w:sz w:val="27"/>
                <w:szCs w:val="27"/>
                <w:rtl/>
              </w:rPr>
              <w:t>)</w:t>
            </w:r>
          </w:p>
        </w:tc>
        <w:tc>
          <w:tcPr>
            <w:tcW w:w="3606" w:type="dxa"/>
            <w:tcBorders>
              <w:top w:val="nil"/>
              <w:left w:val="nil"/>
              <w:bottom w:val="nil"/>
              <w:right w:val="nil"/>
            </w:tcBorders>
            <w:shd w:val="clear" w:color="auto" w:fill="auto"/>
          </w:tcPr>
          <w:p w:rsidR="004B0DB4" w:rsidRPr="00B17219" w:rsidRDefault="000A7BED" w:rsidP="00B17219">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تكاليف الاجتماع: 000 10 دولار</w:t>
            </w:r>
          </w:p>
          <w:p w:rsidR="000A7BED" w:rsidRPr="00B17219" w:rsidRDefault="000A7BED" w:rsidP="00586832">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تكاليف السفر (</w:t>
            </w:r>
            <w:r w:rsidR="00586832">
              <w:rPr>
                <w:rFonts w:ascii="Traditional Arabic" w:hAnsi="Traditional Arabic" w:cs="Traditional Arabic" w:hint="cs"/>
                <w:sz w:val="27"/>
                <w:szCs w:val="27"/>
                <w:rtl/>
              </w:rPr>
              <w:t xml:space="preserve">دعم </w:t>
            </w:r>
            <w:r w:rsidRPr="00B17219">
              <w:rPr>
                <w:rFonts w:ascii="Traditional Arabic" w:hAnsi="Traditional Arabic" w:cs="Traditional Arabic" w:hint="cs"/>
                <w:sz w:val="27"/>
                <w:szCs w:val="27"/>
                <w:rtl/>
              </w:rPr>
              <w:t xml:space="preserve">7 </w:t>
            </w:r>
            <w:r w:rsidR="00586832">
              <w:rPr>
                <w:rFonts w:ascii="Traditional Arabic" w:hAnsi="Traditional Arabic" w:cs="Traditional Arabic" w:hint="cs"/>
                <w:sz w:val="27"/>
                <w:szCs w:val="27"/>
                <w:rtl/>
              </w:rPr>
              <w:t>أعضاء</w:t>
            </w:r>
            <w:r w:rsidRPr="00B17219">
              <w:rPr>
                <w:rFonts w:ascii="Traditional Arabic" w:hAnsi="Traditional Arabic" w:cs="Traditional Arabic" w:hint="cs"/>
                <w:sz w:val="27"/>
                <w:szCs w:val="27"/>
                <w:rtl/>
              </w:rPr>
              <w:t>): 500 24 دولار</w:t>
            </w:r>
          </w:p>
        </w:tc>
        <w:tc>
          <w:tcPr>
            <w:tcW w:w="2093" w:type="dxa"/>
            <w:tcBorders>
              <w:top w:val="nil"/>
              <w:left w:val="nil"/>
              <w:bottom w:val="nil"/>
              <w:right w:val="nil"/>
            </w:tcBorders>
            <w:shd w:val="clear" w:color="auto" w:fill="auto"/>
          </w:tcPr>
          <w:p w:rsidR="004B0DB4" w:rsidRPr="00B17219" w:rsidRDefault="004B0DB4" w:rsidP="00AB6C5B">
            <w:pPr>
              <w:spacing w:line="340" w:lineRule="exact"/>
              <w:rPr>
                <w:rFonts w:ascii="Traditional Arabic" w:hAnsi="Traditional Arabic" w:cs="Traditional Arabic" w:hint="cs"/>
                <w:sz w:val="27"/>
                <w:szCs w:val="27"/>
                <w:rtl/>
              </w:rPr>
            </w:pPr>
          </w:p>
          <w:p w:rsidR="000A7BED" w:rsidRPr="00B17219" w:rsidRDefault="000A7BED" w:rsidP="00AB6C5B">
            <w:pPr>
              <w:spacing w:after="120"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000 69</w:t>
            </w:r>
          </w:p>
        </w:tc>
      </w:tr>
      <w:tr w:rsidR="004B0DB4" w:rsidRPr="00B17219" w:rsidTr="00B17219">
        <w:tc>
          <w:tcPr>
            <w:tcW w:w="2879" w:type="dxa"/>
            <w:tcBorders>
              <w:top w:val="nil"/>
              <w:left w:val="nil"/>
              <w:bottom w:val="single" w:sz="4" w:space="0" w:color="auto"/>
              <w:right w:val="nil"/>
            </w:tcBorders>
            <w:shd w:val="clear" w:color="auto" w:fill="auto"/>
          </w:tcPr>
          <w:p w:rsidR="004B0DB4" w:rsidRPr="00B17219" w:rsidRDefault="000A7BED" w:rsidP="00586832">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فريق الخبراء المتعدد التخصصات</w:t>
            </w:r>
            <w:r w:rsidRPr="00B17219">
              <w:rPr>
                <w:rFonts w:ascii="Traditional Arabic" w:hAnsi="Traditional Arabic" w:cs="Traditional Arabic" w:hint="cs"/>
                <w:sz w:val="27"/>
                <w:szCs w:val="27"/>
                <w:vertAlign w:val="superscript"/>
                <w:rtl/>
              </w:rPr>
              <w:t>(ب)</w:t>
            </w:r>
            <w:r w:rsidRPr="00B17219">
              <w:rPr>
                <w:rFonts w:ascii="Traditional Arabic" w:hAnsi="Traditional Arabic" w:cs="Traditional Arabic" w:hint="cs"/>
                <w:sz w:val="27"/>
                <w:szCs w:val="27"/>
                <w:rtl/>
              </w:rPr>
              <w:t xml:space="preserve"> (دورتان مدة </w:t>
            </w:r>
            <w:r w:rsidR="00586832">
              <w:rPr>
                <w:rFonts w:ascii="Traditional Arabic" w:hAnsi="Traditional Arabic" w:cs="Traditional Arabic" w:hint="cs"/>
                <w:sz w:val="27"/>
                <w:szCs w:val="27"/>
                <w:rtl/>
              </w:rPr>
              <w:t xml:space="preserve">كل واحدة </w:t>
            </w:r>
            <w:r w:rsidRPr="00B17219">
              <w:rPr>
                <w:rFonts w:ascii="Traditional Arabic" w:hAnsi="Traditional Arabic" w:cs="Traditional Arabic" w:hint="cs"/>
                <w:sz w:val="27"/>
                <w:szCs w:val="27"/>
                <w:rtl/>
              </w:rPr>
              <w:t>4 أيام)</w:t>
            </w:r>
          </w:p>
        </w:tc>
        <w:tc>
          <w:tcPr>
            <w:tcW w:w="3606" w:type="dxa"/>
            <w:tcBorders>
              <w:top w:val="nil"/>
              <w:left w:val="nil"/>
              <w:bottom w:val="single" w:sz="4" w:space="0" w:color="auto"/>
              <w:right w:val="nil"/>
            </w:tcBorders>
            <w:shd w:val="clear" w:color="auto" w:fill="auto"/>
          </w:tcPr>
          <w:p w:rsidR="004B0DB4" w:rsidRPr="00B17219" w:rsidRDefault="000A7BED" w:rsidP="00B17219">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تكلفة الاجتماع: 000 20 دولار</w:t>
            </w:r>
          </w:p>
          <w:p w:rsidR="000A7BED" w:rsidRPr="00B17219" w:rsidRDefault="000A7BED" w:rsidP="00586832">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 xml:space="preserve">تكاليف السفر (دعم </w:t>
            </w:r>
            <w:r w:rsidR="00586832">
              <w:rPr>
                <w:rFonts w:ascii="Traditional Arabic" w:hAnsi="Traditional Arabic" w:cs="Traditional Arabic" w:hint="cs"/>
                <w:sz w:val="27"/>
                <w:szCs w:val="27"/>
                <w:rtl/>
              </w:rPr>
              <w:t>20 عضواً</w:t>
            </w:r>
            <w:r w:rsidRPr="00B17219">
              <w:rPr>
                <w:rFonts w:ascii="Traditional Arabic" w:hAnsi="Traditional Arabic" w:cs="Traditional Arabic" w:hint="cs"/>
                <w:sz w:val="27"/>
                <w:szCs w:val="27"/>
                <w:rtl/>
              </w:rPr>
              <w:t>): 000 60</w:t>
            </w:r>
          </w:p>
        </w:tc>
        <w:tc>
          <w:tcPr>
            <w:tcW w:w="2093" w:type="dxa"/>
            <w:tcBorders>
              <w:top w:val="nil"/>
              <w:left w:val="nil"/>
              <w:bottom w:val="single" w:sz="4" w:space="0" w:color="auto"/>
              <w:right w:val="nil"/>
            </w:tcBorders>
            <w:shd w:val="clear" w:color="auto" w:fill="auto"/>
          </w:tcPr>
          <w:p w:rsidR="004B0DB4" w:rsidRPr="00B17219" w:rsidRDefault="000A7BED" w:rsidP="00AB6C5B">
            <w:pPr>
              <w:spacing w:after="120"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000 160</w:t>
            </w:r>
          </w:p>
        </w:tc>
      </w:tr>
      <w:tr w:rsidR="004B0DB4" w:rsidRPr="00B17219" w:rsidTr="00B17219">
        <w:tc>
          <w:tcPr>
            <w:tcW w:w="2879" w:type="dxa"/>
            <w:tcBorders>
              <w:left w:val="nil"/>
              <w:bottom w:val="single" w:sz="4" w:space="0" w:color="auto"/>
              <w:right w:val="nil"/>
            </w:tcBorders>
            <w:shd w:val="clear" w:color="auto" w:fill="auto"/>
          </w:tcPr>
          <w:p w:rsidR="004B0DB4" w:rsidRPr="00B17219" w:rsidRDefault="000A7BED" w:rsidP="00B17219">
            <w:pPr>
              <w:spacing w:after="120" w:line="34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4B0DB4" w:rsidRPr="00B17219" w:rsidRDefault="004B0DB4" w:rsidP="00B17219">
            <w:pPr>
              <w:spacing w:after="120" w:line="34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4B0DB4" w:rsidRPr="00B17219" w:rsidRDefault="000A7BED" w:rsidP="00AB6C5B">
            <w:pPr>
              <w:spacing w:after="120" w:line="34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000 229</w:t>
            </w:r>
          </w:p>
        </w:tc>
      </w:tr>
      <w:tr w:rsidR="004B0DB4" w:rsidRPr="00B17219" w:rsidTr="00B17219">
        <w:tc>
          <w:tcPr>
            <w:tcW w:w="2879" w:type="dxa"/>
            <w:tcBorders>
              <w:left w:val="nil"/>
              <w:bottom w:val="nil"/>
              <w:right w:val="nil"/>
            </w:tcBorders>
            <w:shd w:val="clear" w:color="auto" w:fill="auto"/>
          </w:tcPr>
          <w:p w:rsidR="004B0DB4" w:rsidRPr="00B17219" w:rsidRDefault="000A7BED" w:rsidP="00B17219">
            <w:pPr>
              <w:spacing w:after="120" w:line="34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تنفيذ برنامج العمل لعام 2014</w:t>
            </w:r>
          </w:p>
        </w:tc>
        <w:tc>
          <w:tcPr>
            <w:tcW w:w="3606" w:type="dxa"/>
            <w:tcBorders>
              <w:left w:val="nil"/>
              <w:bottom w:val="nil"/>
              <w:right w:val="nil"/>
            </w:tcBorders>
            <w:shd w:val="clear" w:color="auto" w:fill="auto"/>
          </w:tcPr>
          <w:p w:rsidR="004B0DB4" w:rsidRPr="00B17219" w:rsidRDefault="004B0DB4" w:rsidP="00B17219">
            <w:pPr>
              <w:spacing w:after="120" w:line="34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4B0DB4" w:rsidRPr="00B17219" w:rsidRDefault="004B0DB4" w:rsidP="00AB6C5B">
            <w:pPr>
              <w:spacing w:after="120" w:line="340" w:lineRule="exact"/>
              <w:rPr>
                <w:rFonts w:ascii="Traditional Arabic" w:hAnsi="Traditional Arabic" w:cs="Traditional Arabic"/>
                <w:sz w:val="27"/>
                <w:szCs w:val="27"/>
                <w:rtl/>
              </w:rPr>
            </w:pPr>
          </w:p>
        </w:tc>
      </w:tr>
      <w:tr w:rsidR="004B0DB4" w:rsidRPr="00B17219" w:rsidTr="00B17219">
        <w:tc>
          <w:tcPr>
            <w:tcW w:w="2879" w:type="dxa"/>
            <w:tcBorders>
              <w:top w:val="nil"/>
              <w:left w:val="nil"/>
              <w:bottom w:val="nil"/>
              <w:right w:val="nil"/>
            </w:tcBorders>
            <w:shd w:val="clear" w:color="auto" w:fill="auto"/>
          </w:tcPr>
          <w:p w:rsidR="004B0DB4" w:rsidRPr="00B17219" w:rsidRDefault="000A7BED" w:rsidP="00B17219">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الهدف 1</w:t>
            </w:r>
          </w:p>
        </w:tc>
        <w:tc>
          <w:tcPr>
            <w:tcW w:w="3606" w:type="dxa"/>
            <w:tcBorders>
              <w:top w:val="nil"/>
              <w:left w:val="nil"/>
              <w:bottom w:val="nil"/>
              <w:right w:val="nil"/>
            </w:tcBorders>
            <w:shd w:val="clear" w:color="auto" w:fill="auto"/>
          </w:tcPr>
          <w:p w:rsidR="004B0DB4" w:rsidRPr="00B17219" w:rsidRDefault="000A7BED" w:rsidP="00B17219">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تعزيز القدرات والأسس المعرفية للترابط بين العلوم والسياسات من أجل تنفيذ الوظائف الرئيسية للمنبر</w:t>
            </w:r>
          </w:p>
        </w:tc>
        <w:tc>
          <w:tcPr>
            <w:tcW w:w="2093" w:type="dxa"/>
            <w:tcBorders>
              <w:top w:val="nil"/>
              <w:left w:val="nil"/>
              <w:bottom w:val="nil"/>
              <w:right w:val="nil"/>
            </w:tcBorders>
            <w:shd w:val="clear" w:color="auto" w:fill="auto"/>
          </w:tcPr>
          <w:p w:rsidR="004B0DB4" w:rsidRPr="00B17219" w:rsidRDefault="000A7BED" w:rsidP="00AB6C5B">
            <w:pPr>
              <w:spacing w:after="120"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500 090 1</w:t>
            </w:r>
          </w:p>
        </w:tc>
      </w:tr>
      <w:tr w:rsidR="004B0DB4" w:rsidRPr="00B17219" w:rsidTr="00B17219">
        <w:tc>
          <w:tcPr>
            <w:tcW w:w="2879" w:type="dxa"/>
            <w:tcBorders>
              <w:top w:val="nil"/>
              <w:left w:val="nil"/>
              <w:bottom w:val="nil"/>
              <w:right w:val="nil"/>
            </w:tcBorders>
            <w:shd w:val="clear" w:color="auto" w:fill="auto"/>
          </w:tcPr>
          <w:p w:rsidR="004B0DB4" w:rsidRPr="00B17219" w:rsidRDefault="000A7BED" w:rsidP="00B17219">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الهدف 2</w:t>
            </w:r>
          </w:p>
        </w:tc>
        <w:tc>
          <w:tcPr>
            <w:tcW w:w="3606" w:type="dxa"/>
            <w:tcBorders>
              <w:top w:val="nil"/>
              <w:left w:val="nil"/>
              <w:bottom w:val="nil"/>
              <w:right w:val="nil"/>
            </w:tcBorders>
            <w:shd w:val="clear" w:color="auto" w:fill="auto"/>
          </w:tcPr>
          <w:p w:rsidR="004B0DB4" w:rsidRPr="00B17219" w:rsidRDefault="000A7BED" w:rsidP="00B17219">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 xml:space="preserve">تعزيز الترابط بين العلوم والسياسات في مجال التنوع البيولوجي </w:t>
            </w:r>
            <w:r w:rsidR="00B52E7B" w:rsidRPr="00B17219">
              <w:rPr>
                <w:rFonts w:ascii="Traditional Arabic" w:hAnsi="Traditional Arabic" w:cs="Traditional Arabic" w:hint="cs"/>
                <w:sz w:val="27"/>
                <w:szCs w:val="27"/>
                <w:rtl/>
              </w:rPr>
              <w:t xml:space="preserve">وخدمات النظم الإيكولوجية على المستويات دون الإقليمية والإقليمية والعالمية </w:t>
            </w:r>
            <w:r w:rsidR="00586832">
              <w:rPr>
                <w:rFonts w:ascii="Traditional Arabic" w:hAnsi="Traditional Arabic" w:cs="Traditional Arabic" w:hint="cs"/>
                <w:sz w:val="27"/>
                <w:szCs w:val="27"/>
                <w:rtl/>
              </w:rPr>
              <w:t>و</w:t>
            </w:r>
            <w:r w:rsidR="00B52E7B" w:rsidRPr="00B17219">
              <w:rPr>
                <w:rFonts w:ascii="Traditional Arabic" w:hAnsi="Traditional Arabic" w:cs="Traditional Arabic" w:hint="cs"/>
                <w:sz w:val="27"/>
                <w:szCs w:val="27"/>
                <w:rtl/>
              </w:rPr>
              <w:t>فيما بينها</w:t>
            </w:r>
          </w:p>
        </w:tc>
        <w:tc>
          <w:tcPr>
            <w:tcW w:w="2093" w:type="dxa"/>
            <w:tcBorders>
              <w:top w:val="nil"/>
              <w:left w:val="nil"/>
              <w:bottom w:val="nil"/>
              <w:right w:val="nil"/>
            </w:tcBorders>
            <w:shd w:val="clear" w:color="auto" w:fill="auto"/>
          </w:tcPr>
          <w:p w:rsidR="004B0DB4" w:rsidRPr="00B17219" w:rsidRDefault="00B52E7B" w:rsidP="00AB6C5B">
            <w:pPr>
              <w:spacing w:after="120"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500 482</w:t>
            </w:r>
          </w:p>
        </w:tc>
      </w:tr>
      <w:tr w:rsidR="004B0DB4" w:rsidRPr="00B17219" w:rsidTr="00B17219">
        <w:tc>
          <w:tcPr>
            <w:tcW w:w="2879" w:type="dxa"/>
            <w:tcBorders>
              <w:top w:val="nil"/>
              <w:left w:val="nil"/>
              <w:bottom w:val="nil"/>
              <w:right w:val="nil"/>
            </w:tcBorders>
            <w:shd w:val="clear" w:color="auto" w:fill="auto"/>
          </w:tcPr>
          <w:p w:rsidR="004B0DB4" w:rsidRPr="00B17219" w:rsidRDefault="0012371D" w:rsidP="00B17219">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الهدف 3</w:t>
            </w:r>
          </w:p>
        </w:tc>
        <w:tc>
          <w:tcPr>
            <w:tcW w:w="3606" w:type="dxa"/>
            <w:tcBorders>
              <w:top w:val="nil"/>
              <w:left w:val="nil"/>
              <w:bottom w:val="nil"/>
              <w:right w:val="nil"/>
            </w:tcBorders>
            <w:shd w:val="clear" w:color="auto" w:fill="auto"/>
          </w:tcPr>
          <w:p w:rsidR="004B0DB4" w:rsidRPr="00B17219" w:rsidRDefault="0012371D" w:rsidP="00B17219">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تعزيز الترابط بين العلوم والسياسات في مجال التنوع البيولوجي و</w:t>
            </w:r>
            <w:r w:rsidR="00586832">
              <w:rPr>
                <w:rFonts w:ascii="Traditional Arabic" w:hAnsi="Traditional Arabic" w:cs="Traditional Arabic" w:hint="cs"/>
                <w:sz w:val="27"/>
                <w:szCs w:val="27"/>
                <w:rtl/>
              </w:rPr>
              <w:t xml:space="preserve">خدمات </w:t>
            </w:r>
            <w:r w:rsidRPr="00B17219">
              <w:rPr>
                <w:rFonts w:ascii="Traditional Arabic" w:hAnsi="Traditional Arabic" w:cs="Traditional Arabic" w:hint="cs"/>
                <w:sz w:val="27"/>
                <w:szCs w:val="27"/>
                <w:rtl/>
              </w:rPr>
              <w:t>النظم الإيكولوجية فيما يتعلق بالقضايا المواضيعية والمنهجية</w:t>
            </w:r>
          </w:p>
        </w:tc>
        <w:tc>
          <w:tcPr>
            <w:tcW w:w="2093" w:type="dxa"/>
            <w:tcBorders>
              <w:top w:val="nil"/>
              <w:left w:val="nil"/>
              <w:bottom w:val="nil"/>
              <w:right w:val="nil"/>
            </w:tcBorders>
            <w:shd w:val="clear" w:color="auto" w:fill="auto"/>
          </w:tcPr>
          <w:p w:rsidR="004B0DB4" w:rsidRPr="00B17219" w:rsidRDefault="0012371D" w:rsidP="00AB6C5B">
            <w:pPr>
              <w:spacing w:after="120"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250 753 2</w:t>
            </w:r>
          </w:p>
        </w:tc>
      </w:tr>
      <w:tr w:rsidR="004B0DB4" w:rsidRPr="00B17219" w:rsidTr="00B17219">
        <w:tc>
          <w:tcPr>
            <w:tcW w:w="2879" w:type="dxa"/>
            <w:tcBorders>
              <w:top w:val="nil"/>
              <w:left w:val="nil"/>
              <w:bottom w:val="single" w:sz="4" w:space="0" w:color="auto"/>
              <w:right w:val="nil"/>
            </w:tcBorders>
            <w:shd w:val="clear" w:color="auto" w:fill="auto"/>
          </w:tcPr>
          <w:p w:rsidR="004B0DB4" w:rsidRPr="00B17219" w:rsidRDefault="0012371D" w:rsidP="00B17219">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الهدف 4</w:t>
            </w:r>
          </w:p>
        </w:tc>
        <w:tc>
          <w:tcPr>
            <w:tcW w:w="3606" w:type="dxa"/>
            <w:tcBorders>
              <w:top w:val="nil"/>
              <w:left w:val="nil"/>
              <w:bottom w:val="single" w:sz="4" w:space="0" w:color="auto"/>
              <w:right w:val="nil"/>
            </w:tcBorders>
            <w:shd w:val="clear" w:color="auto" w:fill="auto"/>
          </w:tcPr>
          <w:p w:rsidR="004B0DB4" w:rsidRPr="00B17219" w:rsidRDefault="0012371D" w:rsidP="00B17219">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نشر وتقييم أنشطة المنبر ونواتجه واستنتاجاته</w:t>
            </w:r>
          </w:p>
        </w:tc>
        <w:tc>
          <w:tcPr>
            <w:tcW w:w="2093" w:type="dxa"/>
            <w:tcBorders>
              <w:top w:val="nil"/>
              <w:left w:val="nil"/>
              <w:bottom w:val="single" w:sz="4" w:space="0" w:color="auto"/>
              <w:right w:val="nil"/>
            </w:tcBorders>
            <w:shd w:val="clear" w:color="auto" w:fill="auto"/>
          </w:tcPr>
          <w:p w:rsidR="004B0DB4" w:rsidRPr="00B17219" w:rsidRDefault="0012371D" w:rsidP="00AB6C5B">
            <w:pPr>
              <w:spacing w:after="120"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250 421</w:t>
            </w:r>
          </w:p>
        </w:tc>
      </w:tr>
      <w:tr w:rsidR="004B0DB4" w:rsidRPr="00B17219" w:rsidTr="00B17219">
        <w:tc>
          <w:tcPr>
            <w:tcW w:w="2879" w:type="dxa"/>
            <w:tcBorders>
              <w:left w:val="nil"/>
              <w:bottom w:val="single" w:sz="4" w:space="0" w:color="auto"/>
              <w:right w:val="nil"/>
            </w:tcBorders>
            <w:shd w:val="clear" w:color="auto" w:fill="auto"/>
          </w:tcPr>
          <w:p w:rsidR="004B0DB4" w:rsidRPr="00B17219" w:rsidRDefault="0012371D" w:rsidP="00B17219">
            <w:pPr>
              <w:spacing w:after="120" w:line="34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4B0DB4" w:rsidRPr="00B17219" w:rsidRDefault="004B0DB4" w:rsidP="00B17219">
            <w:pPr>
              <w:spacing w:after="120" w:line="34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4B0DB4" w:rsidRPr="00B17219" w:rsidRDefault="0012371D" w:rsidP="00AB6C5B">
            <w:pPr>
              <w:spacing w:after="120" w:line="34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500 747 4</w:t>
            </w:r>
          </w:p>
        </w:tc>
      </w:tr>
      <w:tr w:rsidR="004B0DB4" w:rsidRPr="00B17219" w:rsidTr="00B17219">
        <w:tc>
          <w:tcPr>
            <w:tcW w:w="2879" w:type="dxa"/>
            <w:tcBorders>
              <w:left w:val="nil"/>
              <w:bottom w:val="nil"/>
              <w:right w:val="nil"/>
            </w:tcBorders>
            <w:shd w:val="clear" w:color="auto" w:fill="auto"/>
          </w:tcPr>
          <w:p w:rsidR="004B0DB4" w:rsidRPr="00B17219" w:rsidRDefault="0012371D" w:rsidP="00B17219">
            <w:pPr>
              <w:spacing w:line="34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الأمانة</w:t>
            </w:r>
          </w:p>
        </w:tc>
        <w:tc>
          <w:tcPr>
            <w:tcW w:w="3606" w:type="dxa"/>
            <w:tcBorders>
              <w:left w:val="nil"/>
              <w:bottom w:val="nil"/>
              <w:right w:val="nil"/>
            </w:tcBorders>
            <w:shd w:val="clear" w:color="auto" w:fill="auto"/>
          </w:tcPr>
          <w:p w:rsidR="004B0DB4" w:rsidRPr="00B17219" w:rsidRDefault="004B0DB4" w:rsidP="00B17219">
            <w:pPr>
              <w:spacing w:line="34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4B0DB4" w:rsidRPr="00B17219" w:rsidRDefault="004B0DB4" w:rsidP="00AB6C5B">
            <w:pPr>
              <w:spacing w:line="340" w:lineRule="exact"/>
              <w:rPr>
                <w:rFonts w:ascii="Traditional Arabic" w:hAnsi="Traditional Arabic" w:cs="Traditional Arabic"/>
                <w:sz w:val="27"/>
                <w:szCs w:val="27"/>
                <w:rtl/>
              </w:rPr>
            </w:pPr>
          </w:p>
        </w:tc>
      </w:tr>
      <w:tr w:rsidR="004B0DB4" w:rsidRPr="00B17219" w:rsidTr="00B17219">
        <w:tc>
          <w:tcPr>
            <w:tcW w:w="2879" w:type="dxa"/>
            <w:tcBorders>
              <w:top w:val="nil"/>
              <w:left w:val="nil"/>
              <w:bottom w:val="single" w:sz="4" w:space="0" w:color="auto"/>
              <w:right w:val="nil"/>
            </w:tcBorders>
            <w:shd w:val="clear" w:color="auto" w:fill="auto"/>
          </w:tcPr>
          <w:p w:rsidR="004B0DB4" w:rsidRPr="00B17219" w:rsidRDefault="004B0DB4" w:rsidP="00B17219">
            <w:pPr>
              <w:spacing w:after="120" w:line="340" w:lineRule="exact"/>
              <w:jc w:val="both"/>
              <w:rPr>
                <w:rFonts w:ascii="Traditional Arabic" w:hAnsi="Traditional Arabic" w:cs="Traditional Arabic"/>
                <w:sz w:val="27"/>
                <w:szCs w:val="27"/>
                <w:rtl/>
              </w:rPr>
            </w:pPr>
          </w:p>
        </w:tc>
        <w:tc>
          <w:tcPr>
            <w:tcW w:w="3606" w:type="dxa"/>
            <w:tcBorders>
              <w:top w:val="nil"/>
              <w:left w:val="nil"/>
              <w:bottom w:val="single" w:sz="4" w:space="0" w:color="auto"/>
              <w:right w:val="nil"/>
            </w:tcBorders>
            <w:shd w:val="clear" w:color="auto" w:fill="auto"/>
          </w:tcPr>
          <w:p w:rsidR="004B0DB4" w:rsidRPr="00B17219" w:rsidRDefault="0012371D" w:rsidP="00B17219">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رئيس الأمانة (مد-1)</w:t>
            </w:r>
          </w:p>
          <w:p w:rsidR="0012371D" w:rsidRPr="00B17219" w:rsidRDefault="0012371D" w:rsidP="00B17219">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برامج (ف-4)</w:t>
            </w:r>
          </w:p>
          <w:p w:rsidR="00361E83" w:rsidRPr="00B17219" w:rsidRDefault="00361E83" w:rsidP="00B17219">
            <w:pPr>
              <w:spacing w:line="340" w:lineRule="exact"/>
              <w:jc w:val="both"/>
              <w:rPr>
                <w:rFonts w:ascii="Traditional Arabic" w:hAnsi="Traditional Arabic" w:cs="Traditional Arabic" w:hint="cs"/>
                <w:sz w:val="27"/>
                <w:szCs w:val="27"/>
                <w:vertAlign w:val="superscript"/>
                <w:rtl/>
              </w:rPr>
            </w:pPr>
            <w:r w:rsidRPr="00B17219">
              <w:rPr>
                <w:rFonts w:ascii="Traditional Arabic" w:hAnsi="Traditional Arabic" w:cs="Traditional Arabic" w:hint="cs"/>
                <w:sz w:val="27"/>
                <w:szCs w:val="27"/>
                <w:rtl/>
              </w:rPr>
              <w:t>موظف برامج (ف-4)</w:t>
            </w:r>
            <w:r w:rsidRPr="00B17219">
              <w:rPr>
                <w:rFonts w:ascii="Traditional Arabic" w:hAnsi="Traditional Arabic" w:cs="Traditional Arabic" w:hint="cs"/>
                <w:sz w:val="27"/>
                <w:szCs w:val="27"/>
                <w:vertAlign w:val="superscript"/>
                <w:rtl/>
              </w:rPr>
              <w:t>(ج)</w:t>
            </w:r>
          </w:p>
          <w:p w:rsidR="00361E83" w:rsidRPr="00B17219" w:rsidRDefault="00B52660" w:rsidP="00B17219">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برامج (ف-3)</w:t>
            </w:r>
          </w:p>
          <w:p w:rsidR="00B52660" w:rsidRPr="00B17219" w:rsidRDefault="00B52660" w:rsidP="00B17219">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برامج (ف-3)</w:t>
            </w:r>
          </w:p>
          <w:p w:rsidR="00B52660" w:rsidRPr="00B17219" w:rsidRDefault="00B52660" w:rsidP="00586832">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 xml:space="preserve">موظف برامج </w:t>
            </w:r>
            <w:r w:rsidR="00586832">
              <w:rPr>
                <w:rFonts w:ascii="Traditional Arabic" w:hAnsi="Traditional Arabic" w:cs="Traditional Arabic" w:hint="cs"/>
                <w:sz w:val="27"/>
                <w:szCs w:val="27"/>
                <w:rtl/>
              </w:rPr>
              <w:t>معاون</w:t>
            </w:r>
            <w:r w:rsidRPr="00B17219">
              <w:rPr>
                <w:rFonts w:ascii="Traditional Arabic" w:hAnsi="Traditional Arabic" w:cs="Traditional Arabic" w:hint="cs"/>
                <w:sz w:val="27"/>
                <w:szCs w:val="27"/>
                <w:rtl/>
              </w:rPr>
              <w:t xml:space="preserve"> (ف-2)</w:t>
            </w:r>
          </w:p>
          <w:p w:rsidR="00B52660" w:rsidRPr="00B17219" w:rsidRDefault="00B52660" w:rsidP="00B17219">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دعم إداري (خ.ع-6)</w:t>
            </w:r>
          </w:p>
          <w:p w:rsidR="00B52660" w:rsidRPr="00B17219" w:rsidRDefault="00B52660" w:rsidP="00B17219">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دعم إداري (خ.ع-5)</w:t>
            </w:r>
          </w:p>
          <w:p w:rsidR="00B52660" w:rsidRPr="00B17219" w:rsidRDefault="00B52660" w:rsidP="00B17219">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دعم إداري (خ.ع-5)</w:t>
            </w:r>
          </w:p>
          <w:p w:rsidR="00B52660" w:rsidRPr="00B17219" w:rsidRDefault="00B52660" w:rsidP="00B17219">
            <w:pPr>
              <w:spacing w:line="340" w:lineRule="exact"/>
              <w:jc w:val="both"/>
              <w:rPr>
                <w:rFonts w:ascii="Traditional Arabic" w:hAnsi="Traditional Arabic" w:cs="Traditional Arabic"/>
                <w:sz w:val="27"/>
                <w:szCs w:val="27"/>
                <w:rtl/>
              </w:rPr>
            </w:pPr>
          </w:p>
        </w:tc>
        <w:tc>
          <w:tcPr>
            <w:tcW w:w="2093" w:type="dxa"/>
            <w:tcBorders>
              <w:top w:val="nil"/>
              <w:left w:val="nil"/>
              <w:bottom w:val="single" w:sz="4" w:space="0" w:color="auto"/>
              <w:right w:val="nil"/>
            </w:tcBorders>
            <w:shd w:val="clear" w:color="auto" w:fill="auto"/>
          </w:tcPr>
          <w:p w:rsidR="004B0DB4" w:rsidRPr="00B17219" w:rsidRDefault="0012371D" w:rsidP="00AB6C5B">
            <w:pPr>
              <w:spacing w:line="34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700 276</w:t>
            </w:r>
          </w:p>
          <w:p w:rsidR="0012371D" w:rsidRPr="00B17219" w:rsidRDefault="0012371D" w:rsidP="00AB6C5B">
            <w:pPr>
              <w:spacing w:line="34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700 217</w:t>
            </w:r>
          </w:p>
          <w:p w:rsidR="00B52660" w:rsidRPr="00B17219" w:rsidRDefault="00B52660" w:rsidP="00AB6C5B">
            <w:pPr>
              <w:spacing w:line="34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w:t>
            </w:r>
          </w:p>
          <w:p w:rsidR="00B52660" w:rsidRPr="00B17219" w:rsidRDefault="00B52660" w:rsidP="00AB6C5B">
            <w:pPr>
              <w:spacing w:line="34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600 181</w:t>
            </w:r>
          </w:p>
          <w:p w:rsidR="00B52660" w:rsidRPr="00B17219" w:rsidRDefault="00B52660" w:rsidP="00AB6C5B">
            <w:pPr>
              <w:spacing w:line="34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600 181</w:t>
            </w:r>
          </w:p>
          <w:p w:rsidR="00B52660" w:rsidRPr="00B17219" w:rsidRDefault="00B52660" w:rsidP="00AB6C5B">
            <w:pPr>
              <w:spacing w:line="340" w:lineRule="exact"/>
              <w:rPr>
                <w:rFonts w:ascii="Traditional Arabic" w:hAnsi="Traditional Arabic" w:cs="Traditional Arabic" w:hint="eastAsia"/>
                <w:sz w:val="27"/>
                <w:szCs w:val="27"/>
                <w:rtl/>
              </w:rPr>
            </w:pPr>
            <w:r w:rsidRPr="00B17219">
              <w:rPr>
                <w:rFonts w:ascii="Traditional Arabic" w:hAnsi="Traditional Arabic" w:cs="Traditional Arabic" w:hint="cs"/>
                <w:sz w:val="27"/>
                <w:szCs w:val="27"/>
                <w:rtl/>
              </w:rPr>
              <w:t>900</w:t>
            </w:r>
            <w:r w:rsidRPr="00B17219">
              <w:rPr>
                <w:rFonts w:ascii="Traditional Arabic" w:hAnsi="Traditional Arabic" w:cs="Traditional Arabic" w:hint="eastAsia"/>
                <w:sz w:val="27"/>
                <w:szCs w:val="27"/>
                <w:rtl/>
              </w:rPr>
              <w:t> 157</w:t>
            </w:r>
          </w:p>
          <w:p w:rsidR="00B52660" w:rsidRPr="00B17219" w:rsidRDefault="00B52660" w:rsidP="00AB6C5B">
            <w:pPr>
              <w:spacing w:line="34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300 110</w:t>
            </w:r>
          </w:p>
          <w:p w:rsidR="00B52660" w:rsidRPr="00B17219" w:rsidRDefault="00B52660" w:rsidP="00AB6C5B">
            <w:pPr>
              <w:spacing w:line="34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300 110</w:t>
            </w:r>
          </w:p>
          <w:p w:rsidR="00B52660" w:rsidRPr="00B17219" w:rsidRDefault="00B52660" w:rsidP="00AB6C5B">
            <w:pPr>
              <w:spacing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300 110</w:t>
            </w:r>
          </w:p>
        </w:tc>
      </w:tr>
      <w:tr w:rsidR="004B0DB4" w:rsidRPr="00B17219" w:rsidTr="00B17219">
        <w:tc>
          <w:tcPr>
            <w:tcW w:w="2879" w:type="dxa"/>
            <w:tcBorders>
              <w:left w:val="nil"/>
              <w:bottom w:val="single" w:sz="4" w:space="0" w:color="auto"/>
              <w:right w:val="nil"/>
            </w:tcBorders>
            <w:shd w:val="clear" w:color="auto" w:fill="auto"/>
          </w:tcPr>
          <w:p w:rsidR="004B0DB4" w:rsidRPr="00B17219" w:rsidRDefault="001A541B" w:rsidP="00B17219">
            <w:pPr>
              <w:spacing w:after="120" w:line="34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4B0DB4" w:rsidRPr="00B17219" w:rsidRDefault="004B0DB4" w:rsidP="00B17219">
            <w:pPr>
              <w:spacing w:after="120" w:line="34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4B0DB4" w:rsidRPr="00B17219" w:rsidRDefault="00A45B40" w:rsidP="00AB6C5B">
            <w:pPr>
              <w:spacing w:after="120" w:line="34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400 346 1</w:t>
            </w:r>
          </w:p>
        </w:tc>
      </w:tr>
      <w:tr w:rsidR="004B0DB4" w:rsidRPr="00B17219" w:rsidTr="00B17219">
        <w:tc>
          <w:tcPr>
            <w:tcW w:w="2879" w:type="dxa"/>
            <w:tcBorders>
              <w:left w:val="nil"/>
              <w:bottom w:val="nil"/>
              <w:right w:val="nil"/>
            </w:tcBorders>
            <w:shd w:val="clear" w:color="auto" w:fill="auto"/>
          </w:tcPr>
          <w:p w:rsidR="004B0DB4" w:rsidRPr="00B17219" w:rsidRDefault="00AB06B7" w:rsidP="00FA5F14">
            <w:pPr>
              <w:spacing w:before="120" w:after="120" w:line="34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lastRenderedPageBreak/>
              <w:t>الترتيبات المؤقتة للدعم التقني</w:t>
            </w:r>
          </w:p>
        </w:tc>
        <w:tc>
          <w:tcPr>
            <w:tcW w:w="3606" w:type="dxa"/>
            <w:tcBorders>
              <w:left w:val="nil"/>
              <w:bottom w:val="nil"/>
              <w:right w:val="nil"/>
            </w:tcBorders>
            <w:shd w:val="clear" w:color="auto" w:fill="auto"/>
          </w:tcPr>
          <w:p w:rsidR="004B0DB4" w:rsidRPr="00B17219" w:rsidRDefault="004B0DB4" w:rsidP="00B17219">
            <w:pPr>
              <w:spacing w:after="120" w:line="34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4B0DB4" w:rsidRPr="00B17219" w:rsidRDefault="004B0DB4" w:rsidP="00AB6C5B">
            <w:pPr>
              <w:spacing w:after="120" w:line="340" w:lineRule="exact"/>
              <w:rPr>
                <w:rFonts w:ascii="Traditional Arabic" w:hAnsi="Traditional Arabic" w:cs="Traditional Arabic"/>
                <w:sz w:val="27"/>
                <w:szCs w:val="27"/>
                <w:rtl/>
              </w:rPr>
            </w:pPr>
          </w:p>
        </w:tc>
      </w:tr>
      <w:tr w:rsidR="004B0DB4" w:rsidRPr="00B17219" w:rsidTr="00B17219">
        <w:tc>
          <w:tcPr>
            <w:tcW w:w="2879" w:type="dxa"/>
            <w:tcBorders>
              <w:top w:val="nil"/>
              <w:left w:val="nil"/>
              <w:bottom w:val="single" w:sz="4" w:space="0" w:color="auto"/>
              <w:right w:val="nil"/>
            </w:tcBorders>
            <w:shd w:val="clear" w:color="auto" w:fill="auto"/>
          </w:tcPr>
          <w:p w:rsidR="004B0DB4" w:rsidRPr="00DB7ACF" w:rsidRDefault="00AB06B7" w:rsidP="00B17219">
            <w:pPr>
              <w:spacing w:after="120" w:line="340" w:lineRule="exact"/>
              <w:jc w:val="both"/>
              <w:rPr>
                <w:rFonts w:ascii="Traditional Arabic" w:hAnsi="Traditional Arabic" w:cs="Traditional Arabic"/>
                <w:sz w:val="27"/>
                <w:szCs w:val="27"/>
                <w:rtl/>
              </w:rPr>
            </w:pPr>
            <w:r w:rsidRPr="00DB7ACF">
              <w:rPr>
                <w:rFonts w:ascii="Traditional Arabic" w:hAnsi="Traditional Arabic" w:cs="Traditional Arabic" w:hint="cs"/>
                <w:sz w:val="27"/>
                <w:szCs w:val="27"/>
                <w:rtl/>
              </w:rPr>
              <w:t>الدعم المؤقت التقني/الأمانة</w:t>
            </w:r>
          </w:p>
        </w:tc>
        <w:tc>
          <w:tcPr>
            <w:tcW w:w="3606" w:type="dxa"/>
            <w:tcBorders>
              <w:top w:val="nil"/>
              <w:left w:val="nil"/>
              <w:bottom w:val="single" w:sz="4" w:space="0" w:color="auto"/>
              <w:right w:val="nil"/>
            </w:tcBorders>
            <w:shd w:val="clear" w:color="auto" w:fill="auto"/>
          </w:tcPr>
          <w:p w:rsidR="004B0DB4" w:rsidRPr="00B17219" w:rsidRDefault="00AB06B7" w:rsidP="00B17219">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 xml:space="preserve">تكاليف الأفراد المكلفين بإعداد برنامج </w:t>
            </w:r>
            <w:r w:rsidR="00053CF5">
              <w:rPr>
                <w:rFonts w:ascii="Traditional Arabic" w:hAnsi="Traditional Arabic" w:cs="Traditional Arabic" w:hint="cs"/>
                <w:sz w:val="27"/>
                <w:szCs w:val="27"/>
                <w:rtl/>
              </w:rPr>
              <w:t>ال</w:t>
            </w:r>
            <w:r w:rsidRPr="00B17219">
              <w:rPr>
                <w:rFonts w:ascii="Traditional Arabic" w:hAnsi="Traditional Arabic" w:cs="Traditional Arabic" w:hint="cs"/>
                <w:sz w:val="27"/>
                <w:szCs w:val="27"/>
                <w:rtl/>
              </w:rPr>
              <w:t>عمل قبل استقدام موظفي الأمانة وموظفي الدعم التقني الآخرين</w:t>
            </w:r>
          </w:p>
        </w:tc>
        <w:tc>
          <w:tcPr>
            <w:tcW w:w="2093" w:type="dxa"/>
            <w:tcBorders>
              <w:top w:val="nil"/>
              <w:left w:val="nil"/>
              <w:bottom w:val="single" w:sz="4" w:space="0" w:color="auto"/>
              <w:right w:val="nil"/>
            </w:tcBorders>
            <w:shd w:val="clear" w:color="auto" w:fill="auto"/>
          </w:tcPr>
          <w:p w:rsidR="004B0DB4" w:rsidRPr="00B17219" w:rsidRDefault="00AB06B7" w:rsidP="00AB6C5B">
            <w:pPr>
              <w:spacing w:after="120"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000 280</w:t>
            </w:r>
          </w:p>
        </w:tc>
      </w:tr>
      <w:tr w:rsidR="004B0DB4" w:rsidRPr="00B17219" w:rsidTr="00B17219">
        <w:tc>
          <w:tcPr>
            <w:tcW w:w="2879" w:type="dxa"/>
            <w:tcBorders>
              <w:left w:val="nil"/>
              <w:bottom w:val="single" w:sz="4" w:space="0" w:color="auto"/>
              <w:right w:val="nil"/>
            </w:tcBorders>
            <w:shd w:val="clear" w:color="auto" w:fill="auto"/>
          </w:tcPr>
          <w:p w:rsidR="004B0DB4" w:rsidRPr="00B17219" w:rsidRDefault="001A541B" w:rsidP="00B17219">
            <w:pPr>
              <w:spacing w:after="120" w:line="34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4B0DB4" w:rsidRPr="00B17219" w:rsidRDefault="004B0DB4" w:rsidP="00B17219">
            <w:pPr>
              <w:spacing w:after="120" w:line="34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4B0DB4" w:rsidRPr="00B17219" w:rsidRDefault="00AB06B7" w:rsidP="00AB6C5B">
            <w:pPr>
              <w:spacing w:after="120" w:line="34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000 280</w:t>
            </w:r>
          </w:p>
        </w:tc>
      </w:tr>
      <w:tr w:rsidR="004B0DB4" w:rsidRPr="00B17219" w:rsidTr="00B17219">
        <w:tc>
          <w:tcPr>
            <w:tcW w:w="2879" w:type="dxa"/>
            <w:tcBorders>
              <w:left w:val="nil"/>
              <w:bottom w:val="nil"/>
              <w:right w:val="nil"/>
            </w:tcBorders>
            <w:shd w:val="clear" w:color="auto" w:fill="auto"/>
          </w:tcPr>
          <w:p w:rsidR="004B0DB4" w:rsidRPr="00B17219" w:rsidRDefault="00053CF5" w:rsidP="00053CF5">
            <w:pPr>
              <w:spacing w:before="120" w:after="120" w:line="34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النفقات</w:t>
            </w:r>
            <w:r w:rsidR="001A541B" w:rsidRPr="00B17219">
              <w:rPr>
                <w:rFonts w:ascii="Traditional Arabic" w:hAnsi="Traditional Arabic" w:cs="Traditional Arabic" w:hint="cs"/>
                <w:b/>
                <w:bCs/>
                <w:sz w:val="27"/>
                <w:szCs w:val="27"/>
                <w:rtl/>
              </w:rPr>
              <w:t xml:space="preserve"> المتنوعة</w:t>
            </w:r>
          </w:p>
        </w:tc>
        <w:tc>
          <w:tcPr>
            <w:tcW w:w="3606" w:type="dxa"/>
            <w:tcBorders>
              <w:left w:val="nil"/>
              <w:bottom w:val="nil"/>
              <w:right w:val="nil"/>
            </w:tcBorders>
            <w:shd w:val="clear" w:color="auto" w:fill="auto"/>
          </w:tcPr>
          <w:p w:rsidR="004B0DB4" w:rsidRPr="00B17219" w:rsidRDefault="004B0DB4" w:rsidP="00B17219">
            <w:pPr>
              <w:spacing w:after="120" w:line="34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4B0DB4" w:rsidRPr="00B17219" w:rsidRDefault="004B0DB4" w:rsidP="00AB6C5B">
            <w:pPr>
              <w:spacing w:after="120" w:line="340" w:lineRule="exact"/>
              <w:rPr>
                <w:rFonts w:ascii="Traditional Arabic" w:hAnsi="Traditional Arabic" w:cs="Traditional Arabic"/>
                <w:sz w:val="27"/>
                <w:szCs w:val="27"/>
                <w:rtl/>
              </w:rPr>
            </w:pPr>
          </w:p>
        </w:tc>
      </w:tr>
      <w:tr w:rsidR="004B0DB4" w:rsidRPr="00B17219" w:rsidTr="00B17219">
        <w:tc>
          <w:tcPr>
            <w:tcW w:w="2879" w:type="dxa"/>
            <w:tcBorders>
              <w:top w:val="nil"/>
              <w:left w:val="nil"/>
              <w:bottom w:val="nil"/>
              <w:right w:val="nil"/>
            </w:tcBorders>
            <w:shd w:val="clear" w:color="auto" w:fill="auto"/>
          </w:tcPr>
          <w:p w:rsidR="004B0DB4" w:rsidRPr="00B17219" w:rsidRDefault="001A541B" w:rsidP="00B17219">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سفر موظفي الأمانة في مهام رسمية</w:t>
            </w:r>
          </w:p>
        </w:tc>
        <w:tc>
          <w:tcPr>
            <w:tcW w:w="3606" w:type="dxa"/>
            <w:tcBorders>
              <w:top w:val="nil"/>
              <w:left w:val="nil"/>
              <w:bottom w:val="nil"/>
              <w:right w:val="nil"/>
            </w:tcBorders>
            <w:shd w:val="clear" w:color="auto" w:fill="auto"/>
          </w:tcPr>
          <w:p w:rsidR="004B0DB4" w:rsidRPr="00B17219" w:rsidRDefault="001A541B" w:rsidP="00053CF5">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 xml:space="preserve">سفر الموظفين إلى اجتماعات هيئات المنبر والسفر </w:t>
            </w:r>
            <w:r w:rsidR="00053CF5">
              <w:rPr>
                <w:rFonts w:ascii="Traditional Arabic" w:hAnsi="Traditional Arabic" w:cs="Traditional Arabic" w:hint="cs"/>
                <w:sz w:val="27"/>
                <w:szCs w:val="27"/>
                <w:rtl/>
              </w:rPr>
              <w:t>للمهام</w:t>
            </w:r>
            <w:r w:rsidRPr="00B17219">
              <w:rPr>
                <w:rFonts w:ascii="Traditional Arabic" w:hAnsi="Traditional Arabic" w:cs="Traditional Arabic" w:hint="cs"/>
                <w:sz w:val="27"/>
                <w:szCs w:val="27"/>
                <w:rtl/>
              </w:rPr>
              <w:t xml:space="preserve"> الضرورية الأخرى</w:t>
            </w:r>
          </w:p>
        </w:tc>
        <w:tc>
          <w:tcPr>
            <w:tcW w:w="2093" w:type="dxa"/>
            <w:tcBorders>
              <w:top w:val="nil"/>
              <w:left w:val="nil"/>
              <w:bottom w:val="nil"/>
              <w:right w:val="nil"/>
            </w:tcBorders>
            <w:shd w:val="clear" w:color="auto" w:fill="auto"/>
          </w:tcPr>
          <w:p w:rsidR="004B0DB4" w:rsidRPr="00B17219" w:rsidRDefault="001A541B" w:rsidP="00AB6C5B">
            <w:pPr>
              <w:spacing w:after="120"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000 100</w:t>
            </w:r>
          </w:p>
        </w:tc>
      </w:tr>
      <w:tr w:rsidR="004B0DB4" w:rsidRPr="00B17219" w:rsidTr="00B17219">
        <w:tc>
          <w:tcPr>
            <w:tcW w:w="2879" w:type="dxa"/>
            <w:tcBorders>
              <w:top w:val="nil"/>
              <w:left w:val="nil"/>
              <w:bottom w:val="single" w:sz="4" w:space="0" w:color="auto"/>
              <w:right w:val="nil"/>
            </w:tcBorders>
            <w:shd w:val="clear" w:color="auto" w:fill="auto"/>
          </w:tcPr>
          <w:p w:rsidR="004B0DB4" w:rsidRPr="00B17219" w:rsidRDefault="001A541B" w:rsidP="00B17219">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سفر الرئيس</w:t>
            </w:r>
          </w:p>
        </w:tc>
        <w:tc>
          <w:tcPr>
            <w:tcW w:w="3606" w:type="dxa"/>
            <w:tcBorders>
              <w:top w:val="nil"/>
              <w:left w:val="nil"/>
              <w:bottom w:val="single" w:sz="4" w:space="0" w:color="auto"/>
              <w:right w:val="nil"/>
            </w:tcBorders>
            <w:shd w:val="clear" w:color="auto" w:fill="auto"/>
          </w:tcPr>
          <w:p w:rsidR="004B0DB4" w:rsidRPr="00B17219" w:rsidRDefault="001A541B" w:rsidP="00B17219">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سفر الرئيس لتمثيل المنبر</w:t>
            </w:r>
          </w:p>
        </w:tc>
        <w:tc>
          <w:tcPr>
            <w:tcW w:w="2093" w:type="dxa"/>
            <w:tcBorders>
              <w:top w:val="nil"/>
              <w:left w:val="nil"/>
              <w:bottom w:val="single" w:sz="4" w:space="0" w:color="auto"/>
              <w:right w:val="nil"/>
            </w:tcBorders>
            <w:shd w:val="clear" w:color="auto" w:fill="auto"/>
          </w:tcPr>
          <w:p w:rsidR="004B0DB4" w:rsidRPr="00B17219" w:rsidRDefault="001A541B" w:rsidP="00AB6C5B">
            <w:pPr>
              <w:spacing w:after="120"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000 20</w:t>
            </w:r>
          </w:p>
        </w:tc>
      </w:tr>
      <w:tr w:rsidR="004B0DB4" w:rsidRPr="00B17219" w:rsidTr="00B17219">
        <w:tc>
          <w:tcPr>
            <w:tcW w:w="2879" w:type="dxa"/>
            <w:tcBorders>
              <w:left w:val="nil"/>
              <w:bottom w:val="single" w:sz="4" w:space="0" w:color="auto"/>
              <w:right w:val="nil"/>
            </w:tcBorders>
            <w:shd w:val="clear" w:color="auto" w:fill="auto"/>
          </w:tcPr>
          <w:p w:rsidR="004B0DB4" w:rsidRPr="00B17219" w:rsidRDefault="001A541B" w:rsidP="00B17219">
            <w:pPr>
              <w:spacing w:after="120" w:line="340" w:lineRule="exact"/>
              <w:ind w:left="282" w:hanging="282"/>
              <w:jc w:val="both"/>
              <w:rPr>
                <w:rFonts w:ascii="Traditional Arabic" w:hAnsi="Traditional Arabic" w:cs="Traditional Arabic"/>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4B0DB4" w:rsidRPr="00B17219" w:rsidRDefault="004B0DB4" w:rsidP="00B17219">
            <w:pPr>
              <w:spacing w:after="120" w:line="340" w:lineRule="exact"/>
              <w:jc w:val="both"/>
              <w:rPr>
                <w:rFonts w:ascii="Traditional Arabic" w:hAnsi="Traditional Arabic" w:cs="Traditional Arabic"/>
                <w:sz w:val="27"/>
                <w:szCs w:val="27"/>
                <w:rtl/>
              </w:rPr>
            </w:pPr>
          </w:p>
        </w:tc>
        <w:tc>
          <w:tcPr>
            <w:tcW w:w="2093" w:type="dxa"/>
            <w:tcBorders>
              <w:left w:val="nil"/>
              <w:bottom w:val="single" w:sz="4" w:space="0" w:color="auto"/>
              <w:right w:val="nil"/>
            </w:tcBorders>
            <w:shd w:val="clear" w:color="auto" w:fill="auto"/>
          </w:tcPr>
          <w:p w:rsidR="004B0DB4" w:rsidRPr="00B17219" w:rsidRDefault="001A541B" w:rsidP="00AB6C5B">
            <w:pPr>
              <w:spacing w:after="120" w:line="34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000 120</w:t>
            </w:r>
          </w:p>
        </w:tc>
      </w:tr>
      <w:tr w:rsidR="004B0DB4" w:rsidRPr="00B17219" w:rsidTr="00B17219">
        <w:tc>
          <w:tcPr>
            <w:tcW w:w="2879" w:type="dxa"/>
            <w:tcBorders>
              <w:left w:val="nil"/>
              <w:bottom w:val="single" w:sz="4" w:space="0" w:color="auto"/>
              <w:right w:val="nil"/>
            </w:tcBorders>
            <w:shd w:val="clear" w:color="auto" w:fill="auto"/>
          </w:tcPr>
          <w:p w:rsidR="004B0DB4" w:rsidRPr="00B17219" w:rsidRDefault="00D92659" w:rsidP="00B17219">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الطوارئ</w:t>
            </w:r>
          </w:p>
        </w:tc>
        <w:tc>
          <w:tcPr>
            <w:tcW w:w="3606" w:type="dxa"/>
            <w:tcBorders>
              <w:left w:val="nil"/>
              <w:bottom w:val="single" w:sz="4" w:space="0" w:color="auto"/>
              <w:right w:val="nil"/>
            </w:tcBorders>
            <w:shd w:val="clear" w:color="auto" w:fill="auto"/>
          </w:tcPr>
          <w:p w:rsidR="004B0DB4" w:rsidRPr="00B17219" w:rsidRDefault="00D92659" w:rsidP="00B17219">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(5 في المائة من مجموع الميزانية)</w:t>
            </w:r>
          </w:p>
        </w:tc>
        <w:tc>
          <w:tcPr>
            <w:tcW w:w="2093" w:type="dxa"/>
            <w:tcBorders>
              <w:left w:val="nil"/>
              <w:bottom w:val="single" w:sz="4" w:space="0" w:color="auto"/>
              <w:right w:val="nil"/>
            </w:tcBorders>
            <w:shd w:val="clear" w:color="auto" w:fill="auto"/>
          </w:tcPr>
          <w:p w:rsidR="004B0DB4" w:rsidRPr="00B17219" w:rsidRDefault="00D92659" w:rsidP="00AB6C5B">
            <w:pPr>
              <w:spacing w:after="120"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000 336</w:t>
            </w:r>
          </w:p>
        </w:tc>
      </w:tr>
      <w:tr w:rsidR="004B0DB4" w:rsidRPr="00B17219" w:rsidTr="00B17219">
        <w:tc>
          <w:tcPr>
            <w:tcW w:w="2879" w:type="dxa"/>
            <w:tcBorders>
              <w:left w:val="nil"/>
              <w:bottom w:val="single" w:sz="4" w:space="0" w:color="auto"/>
              <w:right w:val="nil"/>
            </w:tcBorders>
            <w:shd w:val="clear" w:color="auto" w:fill="auto"/>
          </w:tcPr>
          <w:p w:rsidR="004B0DB4" w:rsidRPr="00B17219" w:rsidRDefault="00D92659" w:rsidP="00B17219">
            <w:pPr>
              <w:spacing w:after="120" w:line="340" w:lineRule="exact"/>
              <w:ind w:left="282" w:hanging="282"/>
              <w:jc w:val="both"/>
              <w:rPr>
                <w:rFonts w:ascii="Traditional Arabic" w:hAnsi="Traditional Arabic" w:cs="Traditional Arabic"/>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4B0DB4" w:rsidRPr="00B17219" w:rsidRDefault="004B0DB4" w:rsidP="00B17219">
            <w:pPr>
              <w:spacing w:after="120" w:line="340" w:lineRule="exact"/>
              <w:jc w:val="both"/>
              <w:rPr>
                <w:rFonts w:ascii="Traditional Arabic" w:hAnsi="Traditional Arabic" w:cs="Traditional Arabic"/>
                <w:sz w:val="27"/>
                <w:szCs w:val="27"/>
                <w:rtl/>
              </w:rPr>
            </w:pPr>
          </w:p>
        </w:tc>
        <w:tc>
          <w:tcPr>
            <w:tcW w:w="2093" w:type="dxa"/>
            <w:tcBorders>
              <w:left w:val="nil"/>
              <w:bottom w:val="single" w:sz="4" w:space="0" w:color="auto"/>
              <w:right w:val="nil"/>
            </w:tcBorders>
            <w:shd w:val="clear" w:color="auto" w:fill="auto"/>
          </w:tcPr>
          <w:p w:rsidR="004B0DB4" w:rsidRPr="00B17219" w:rsidRDefault="00D92659" w:rsidP="00AB6C5B">
            <w:pPr>
              <w:spacing w:after="120" w:line="34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000 336</w:t>
            </w:r>
          </w:p>
        </w:tc>
      </w:tr>
      <w:tr w:rsidR="004B0DB4" w:rsidRPr="00B17219" w:rsidTr="00B17219">
        <w:tc>
          <w:tcPr>
            <w:tcW w:w="2879" w:type="dxa"/>
            <w:tcBorders>
              <w:left w:val="nil"/>
              <w:bottom w:val="single" w:sz="4" w:space="0" w:color="auto"/>
              <w:right w:val="nil"/>
            </w:tcBorders>
            <w:shd w:val="clear" w:color="auto" w:fill="auto"/>
          </w:tcPr>
          <w:p w:rsidR="004B0DB4" w:rsidRPr="00B17219" w:rsidRDefault="004C430C" w:rsidP="00B17219">
            <w:pPr>
              <w:spacing w:after="120"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المساهمة في احتياطي رأس المال المتداول</w:t>
            </w:r>
          </w:p>
        </w:tc>
        <w:tc>
          <w:tcPr>
            <w:tcW w:w="3606" w:type="dxa"/>
            <w:tcBorders>
              <w:left w:val="nil"/>
              <w:bottom w:val="single" w:sz="4" w:space="0" w:color="auto"/>
              <w:right w:val="nil"/>
            </w:tcBorders>
            <w:shd w:val="clear" w:color="auto" w:fill="auto"/>
          </w:tcPr>
          <w:p w:rsidR="004B0DB4" w:rsidRPr="00B17219" w:rsidRDefault="004B0DB4" w:rsidP="00B17219">
            <w:pPr>
              <w:spacing w:after="120" w:line="340" w:lineRule="exact"/>
              <w:jc w:val="both"/>
              <w:rPr>
                <w:rFonts w:ascii="Traditional Arabic" w:hAnsi="Traditional Arabic" w:cs="Traditional Arabic"/>
                <w:sz w:val="27"/>
                <w:szCs w:val="27"/>
                <w:rtl/>
              </w:rPr>
            </w:pPr>
          </w:p>
        </w:tc>
        <w:tc>
          <w:tcPr>
            <w:tcW w:w="2093" w:type="dxa"/>
            <w:tcBorders>
              <w:left w:val="nil"/>
              <w:bottom w:val="single" w:sz="4" w:space="0" w:color="auto"/>
              <w:right w:val="nil"/>
            </w:tcBorders>
            <w:shd w:val="clear" w:color="auto" w:fill="auto"/>
          </w:tcPr>
          <w:p w:rsidR="004B0DB4" w:rsidRPr="00B17219" w:rsidRDefault="004C430C" w:rsidP="00AB6C5B">
            <w:pPr>
              <w:spacing w:after="120"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000 500</w:t>
            </w:r>
          </w:p>
        </w:tc>
      </w:tr>
      <w:tr w:rsidR="004B0DB4" w:rsidRPr="00B17219" w:rsidTr="00B17219">
        <w:tc>
          <w:tcPr>
            <w:tcW w:w="2879" w:type="dxa"/>
            <w:tcBorders>
              <w:left w:val="nil"/>
              <w:bottom w:val="single" w:sz="12" w:space="0" w:color="auto"/>
              <w:right w:val="nil"/>
            </w:tcBorders>
            <w:shd w:val="clear" w:color="auto" w:fill="auto"/>
          </w:tcPr>
          <w:p w:rsidR="004B0DB4" w:rsidRPr="00B17219" w:rsidRDefault="004C430C" w:rsidP="00DB7ACF">
            <w:pPr>
              <w:spacing w:after="120" w:line="340" w:lineRule="exact"/>
              <w:ind w:left="282" w:hanging="282"/>
              <w:jc w:val="both"/>
              <w:rPr>
                <w:rFonts w:ascii="Traditional Arabic" w:hAnsi="Traditional Arabic" w:cs="Traditional Arabic"/>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w:t>
            </w:r>
          </w:p>
        </w:tc>
        <w:tc>
          <w:tcPr>
            <w:tcW w:w="3606" w:type="dxa"/>
            <w:tcBorders>
              <w:left w:val="nil"/>
              <w:bottom w:val="single" w:sz="12" w:space="0" w:color="auto"/>
              <w:right w:val="nil"/>
            </w:tcBorders>
            <w:shd w:val="clear" w:color="auto" w:fill="auto"/>
          </w:tcPr>
          <w:p w:rsidR="004B0DB4" w:rsidRPr="00B17219" w:rsidRDefault="004B0DB4" w:rsidP="00B17219">
            <w:pPr>
              <w:spacing w:after="120" w:line="340" w:lineRule="exact"/>
              <w:jc w:val="both"/>
              <w:rPr>
                <w:rFonts w:ascii="Traditional Arabic" w:hAnsi="Traditional Arabic" w:cs="Traditional Arabic"/>
                <w:sz w:val="27"/>
                <w:szCs w:val="27"/>
                <w:rtl/>
              </w:rPr>
            </w:pPr>
          </w:p>
        </w:tc>
        <w:tc>
          <w:tcPr>
            <w:tcW w:w="2093" w:type="dxa"/>
            <w:tcBorders>
              <w:left w:val="nil"/>
              <w:bottom w:val="single" w:sz="12" w:space="0" w:color="auto"/>
              <w:right w:val="nil"/>
            </w:tcBorders>
            <w:shd w:val="clear" w:color="auto" w:fill="auto"/>
          </w:tcPr>
          <w:p w:rsidR="004B0DB4" w:rsidRPr="00B17219" w:rsidRDefault="004C430C" w:rsidP="00AB6C5B">
            <w:pPr>
              <w:spacing w:after="120" w:line="340" w:lineRule="exact"/>
              <w:rPr>
                <w:rFonts w:ascii="Traditional Arabic" w:hAnsi="Traditional Arabic" w:cs="Traditional Arabic" w:hint="cs"/>
                <w:b/>
                <w:bCs/>
                <w:sz w:val="27"/>
                <w:szCs w:val="27"/>
                <w:rtl/>
              </w:rPr>
            </w:pPr>
            <w:r w:rsidRPr="00B17219">
              <w:rPr>
                <w:rFonts w:ascii="Traditional Arabic" w:hAnsi="Traditional Arabic" w:cs="Traditional Arabic" w:hint="cs"/>
                <w:b/>
                <w:bCs/>
                <w:sz w:val="27"/>
                <w:szCs w:val="27"/>
                <w:rtl/>
              </w:rPr>
              <w:t>000 559 7</w:t>
            </w:r>
          </w:p>
        </w:tc>
      </w:tr>
    </w:tbl>
    <w:p w:rsidR="004B0DB4" w:rsidRDefault="004B0DB4" w:rsidP="00FA5F14">
      <w:pPr>
        <w:spacing w:before="120" w:after="60" w:line="320" w:lineRule="exact"/>
        <w:ind w:left="1134"/>
        <w:jc w:val="both"/>
        <w:rPr>
          <w:rFonts w:ascii="Traditional Arabic" w:hAnsi="Traditional Arabic" w:cs="Traditional Arabic" w:hint="cs"/>
          <w:sz w:val="26"/>
          <w:szCs w:val="26"/>
          <w:rtl/>
        </w:rPr>
      </w:pPr>
      <w:r w:rsidRPr="000A7BED">
        <w:rPr>
          <w:rFonts w:ascii="Traditional Arabic" w:hAnsi="Traditional Arabic" w:cs="Traditional Arabic" w:hint="cs"/>
          <w:sz w:val="26"/>
          <w:szCs w:val="26"/>
          <w:rtl/>
        </w:rPr>
        <w:t>(أ)</w:t>
      </w:r>
      <w:r w:rsidRPr="000A7BED">
        <w:rPr>
          <w:rFonts w:ascii="Traditional Arabic" w:hAnsi="Traditional Arabic" w:cs="Traditional Arabic" w:hint="cs"/>
          <w:sz w:val="26"/>
          <w:szCs w:val="26"/>
          <w:rtl/>
        </w:rPr>
        <w:tab/>
        <w:t>تشمل</w:t>
      </w:r>
      <w:r w:rsidR="000A7BED" w:rsidRPr="000A7BED">
        <w:rPr>
          <w:rFonts w:ascii="Traditional Arabic" w:hAnsi="Traditional Arabic" w:cs="Traditional Arabic" w:hint="cs"/>
          <w:sz w:val="26"/>
          <w:szCs w:val="26"/>
          <w:rtl/>
        </w:rPr>
        <w:t xml:space="preserve"> </w:t>
      </w:r>
      <w:r w:rsidR="00053CF5">
        <w:rPr>
          <w:rFonts w:ascii="Traditional Arabic" w:hAnsi="Traditional Arabic" w:cs="Traditional Arabic" w:hint="cs"/>
          <w:sz w:val="26"/>
          <w:szCs w:val="26"/>
          <w:rtl/>
        </w:rPr>
        <w:t>اجتماعات المكتب وحضور اجتماعات فريق الخبراء المتعدد التخصصات كمراقبين؛ وحضور الرؤساء المشاركين لفريق الخبراء المتعدد التخصصات اجتماعات المكتب</w:t>
      </w:r>
      <w:r w:rsidR="000A7BED" w:rsidRPr="000A7BED">
        <w:rPr>
          <w:rFonts w:ascii="Traditional Arabic" w:hAnsi="Traditional Arabic" w:cs="Traditional Arabic" w:hint="cs"/>
          <w:sz w:val="26"/>
          <w:szCs w:val="26"/>
          <w:rtl/>
        </w:rPr>
        <w:t>.</w:t>
      </w:r>
    </w:p>
    <w:p w:rsidR="000A7BED" w:rsidRDefault="000A7BED" w:rsidP="00FA5F14">
      <w:pPr>
        <w:spacing w:after="60" w:line="320" w:lineRule="exact"/>
        <w:ind w:left="1134"/>
        <w:jc w:val="both"/>
        <w:rPr>
          <w:rFonts w:ascii="Traditional Arabic" w:hAnsi="Traditional Arabic" w:cs="Traditional Arabic" w:hint="cs"/>
          <w:sz w:val="26"/>
          <w:szCs w:val="26"/>
          <w:rtl/>
        </w:rPr>
      </w:pPr>
      <w:r>
        <w:rPr>
          <w:rFonts w:ascii="Traditional Arabic" w:hAnsi="Traditional Arabic" w:cs="Traditional Arabic" w:hint="cs"/>
          <w:sz w:val="26"/>
          <w:szCs w:val="26"/>
          <w:rtl/>
        </w:rPr>
        <w:t>(ب)</w:t>
      </w:r>
      <w:r>
        <w:rPr>
          <w:rFonts w:ascii="Traditional Arabic" w:hAnsi="Traditional Arabic" w:cs="Traditional Arabic" w:hint="cs"/>
          <w:sz w:val="26"/>
          <w:szCs w:val="26"/>
          <w:rtl/>
        </w:rPr>
        <w:tab/>
      </w:r>
      <w:r w:rsidR="00053CF5">
        <w:rPr>
          <w:rFonts w:ascii="Traditional Arabic" w:hAnsi="Traditional Arabic" w:cs="Traditional Arabic" w:hint="cs"/>
          <w:sz w:val="26"/>
          <w:szCs w:val="26"/>
          <w:rtl/>
        </w:rPr>
        <w:t>باستثناء رؤساء الهيئات الفرعية العلمية</w:t>
      </w:r>
      <w:r>
        <w:rPr>
          <w:rFonts w:ascii="Traditional Arabic" w:hAnsi="Traditional Arabic" w:cs="Traditional Arabic" w:hint="cs"/>
          <w:sz w:val="26"/>
          <w:szCs w:val="26"/>
          <w:rtl/>
        </w:rPr>
        <w:t>.</w:t>
      </w:r>
    </w:p>
    <w:p w:rsidR="00361E83" w:rsidRDefault="00361E83" w:rsidP="00FA5F14">
      <w:pPr>
        <w:spacing w:after="60" w:line="320" w:lineRule="exact"/>
        <w:ind w:left="1134"/>
        <w:jc w:val="both"/>
        <w:rPr>
          <w:rFonts w:ascii="Traditional Arabic" w:hAnsi="Traditional Arabic" w:cs="Traditional Arabic" w:hint="cs"/>
          <w:sz w:val="26"/>
          <w:szCs w:val="26"/>
          <w:rtl/>
        </w:rPr>
      </w:pPr>
      <w:r>
        <w:rPr>
          <w:rFonts w:ascii="Traditional Arabic" w:hAnsi="Traditional Arabic" w:cs="Traditional Arabic" w:hint="cs"/>
          <w:sz w:val="26"/>
          <w:szCs w:val="26"/>
          <w:rtl/>
        </w:rPr>
        <w:t>(ج)</w:t>
      </w:r>
      <w:r>
        <w:rPr>
          <w:rFonts w:ascii="Traditional Arabic" w:hAnsi="Traditional Arabic" w:cs="Traditional Arabic" w:hint="cs"/>
          <w:sz w:val="26"/>
          <w:szCs w:val="26"/>
          <w:rtl/>
        </w:rPr>
        <w:tab/>
      </w:r>
      <w:r w:rsidR="0085557E">
        <w:rPr>
          <w:rFonts w:ascii="Traditional Arabic" w:hAnsi="Traditional Arabic" w:cs="Traditional Arabic" w:hint="cs"/>
          <w:sz w:val="26"/>
          <w:szCs w:val="26"/>
          <w:rtl/>
        </w:rPr>
        <w:t>ا</w:t>
      </w:r>
      <w:r w:rsidR="00053CF5">
        <w:rPr>
          <w:rFonts w:ascii="Traditional Arabic" w:hAnsi="Traditional Arabic" w:cs="Traditional Arabic" w:hint="cs"/>
          <w:sz w:val="26"/>
          <w:szCs w:val="26"/>
          <w:rtl/>
        </w:rPr>
        <w:t>ن</w:t>
      </w:r>
      <w:r w:rsidR="0085557E">
        <w:rPr>
          <w:rFonts w:ascii="Traditional Arabic" w:hAnsi="Traditional Arabic" w:cs="Traditional Arabic" w:hint="cs"/>
          <w:sz w:val="26"/>
          <w:szCs w:val="26"/>
          <w:rtl/>
        </w:rPr>
        <w:t>تدا</w:t>
      </w:r>
      <w:r w:rsidR="00053CF5">
        <w:rPr>
          <w:rFonts w:ascii="Traditional Arabic" w:hAnsi="Traditional Arabic" w:cs="Traditional Arabic" w:hint="cs"/>
          <w:sz w:val="26"/>
          <w:szCs w:val="26"/>
          <w:rtl/>
        </w:rPr>
        <w:t>ب</w:t>
      </w:r>
      <w:r w:rsidR="0085557E">
        <w:rPr>
          <w:rFonts w:ascii="Traditional Arabic" w:hAnsi="Traditional Arabic" w:cs="Traditional Arabic" w:hint="cs"/>
          <w:sz w:val="26"/>
          <w:szCs w:val="26"/>
          <w:rtl/>
        </w:rPr>
        <w:t xml:space="preserve"> من برنامج الأمم المتحدة للبيئة إلى أمانة المنبر</w:t>
      </w:r>
      <w:r>
        <w:rPr>
          <w:rFonts w:ascii="Traditional Arabic" w:hAnsi="Traditional Arabic" w:cs="Traditional Arabic" w:hint="cs"/>
          <w:sz w:val="26"/>
          <w:szCs w:val="26"/>
          <w:rtl/>
        </w:rPr>
        <w:t>.</w:t>
      </w:r>
    </w:p>
    <w:p w:rsidR="004C430C" w:rsidRDefault="004C430C" w:rsidP="00AA20FF">
      <w:pPr>
        <w:spacing w:before="24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الجدول 5</w:t>
      </w:r>
    </w:p>
    <w:p w:rsidR="004C430C" w:rsidRDefault="004C430C" w:rsidP="004C430C">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b/>
          <w:bCs/>
          <w:sz w:val="30"/>
          <w:szCs w:val="30"/>
          <w:rtl/>
        </w:rPr>
        <w:t>الميزانية المقترحة لعام 2015</w:t>
      </w:r>
    </w:p>
    <w:p w:rsidR="004C430C" w:rsidRDefault="004C430C" w:rsidP="004C430C">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(بدولارات الولايات المتحدة)</w:t>
      </w:r>
    </w:p>
    <w:tbl>
      <w:tblPr>
        <w:bidiVisual/>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606"/>
        <w:gridCol w:w="2093"/>
      </w:tblGrid>
      <w:tr w:rsidR="004C430C" w:rsidRPr="00B17219" w:rsidTr="00B17219">
        <w:trPr>
          <w:tblHeader/>
        </w:trPr>
        <w:tc>
          <w:tcPr>
            <w:tcW w:w="2879" w:type="dxa"/>
            <w:tcBorders>
              <w:left w:val="nil"/>
              <w:bottom w:val="single" w:sz="12" w:space="0" w:color="auto"/>
              <w:right w:val="nil"/>
            </w:tcBorders>
            <w:shd w:val="clear" w:color="auto" w:fill="auto"/>
          </w:tcPr>
          <w:p w:rsidR="004C430C" w:rsidRPr="00B17219" w:rsidRDefault="004C430C" w:rsidP="00AB6C5B">
            <w:pPr>
              <w:spacing w:line="340" w:lineRule="exact"/>
              <w:jc w:val="both"/>
              <w:rPr>
                <w:rFonts w:ascii="Traditional Arabic" w:hAnsi="Traditional Arabic" w:cs="Traditional Arabic"/>
                <w:i/>
                <w:iCs/>
                <w:sz w:val="27"/>
                <w:szCs w:val="27"/>
                <w:rtl/>
              </w:rPr>
            </w:pPr>
            <w:r w:rsidRPr="00B17219">
              <w:rPr>
                <w:rFonts w:ascii="Traditional Arabic" w:hAnsi="Traditional Arabic" w:cs="Traditional Arabic"/>
                <w:i/>
                <w:iCs/>
                <w:sz w:val="27"/>
                <w:szCs w:val="27"/>
                <w:rtl/>
              </w:rPr>
              <w:t>بند الميزانية</w:t>
            </w:r>
          </w:p>
        </w:tc>
        <w:tc>
          <w:tcPr>
            <w:tcW w:w="3606" w:type="dxa"/>
            <w:tcBorders>
              <w:left w:val="nil"/>
              <w:bottom w:val="single" w:sz="12" w:space="0" w:color="auto"/>
              <w:right w:val="nil"/>
            </w:tcBorders>
            <w:shd w:val="clear" w:color="auto" w:fill="auto"/>
          </w:tcPr>
          <w:p w:rsidR="004C430C" w:rsidRPr="00B17219" w:rsidRDefault="004C430C" w:rsidP="00AB6C5B">
            <w:pPr>
              <w:spacing w:line="340" w:lineRule="exact"/>
              <w:jc w:val="both"/>
              <w:rPr>
                <w:rFonts w:ascii="Traditional Arabic" w:hAnsi="Traditional Arabic" w:cs="Traditional Arabic"/>
                <w:i/>
                <w:iCs/>
                <w:sz w:val="27"/>
                <w:szCs w:val="27"/>
                <w:rtl/>
              </w:rPr>
            </w:pPr>
            <w:r w:rsidRPr="00B17219">
              <w:rPr>
                <w:rFonts w:ascii="Traditional Arabic" w:hAnsi="Traditional Arabic" w:cs="Traditional Arabic"/>
                <w:i/>
                <w:iCs/>
                <w:sz w:val="27"/>
                <w:szCs w:val="27"/>
                <w:rtl/>
              </w:rPr>
              <w:t>التوزيع</w:t>
            </w:r>
          </w:p>
        </w:tc>
        <w:tc>
          <w:tcPr>
            <w:tcW w:w="2093" w:type="dxa"/>
            <w:tcBorders>
              <w:left w:val="nil"/>
              <w:bottom w:val="single" w:sz="12" w:space="0" w:color="auto"/>
              <w:right w:val="nil"/>
            </w:tcBorders>
            <w:shd w:val="clear" w:color="auto" w:fill="auto"/>
          </w:tcPr>
          <w:p w:rsidR="004C430C" w:rsidRPr="00B17219" w:rsidRDefault="004C430C" w:rsidP="00AB6C5B">
            <w:pPr>
              <w:spacing w:line="340" w:lineRule="exact"/>
              <w:rPr>
                <w:rFonts w:ascii="Traditional Arabic" w:hAnsi="Traditional Arabic" w:cs="Traditional Arabic"/>
                <w:i/>
                <w:iCs/>
                <w:sz w:val="27"/>
                <w:szCs w:val="27"/>
                <w:rtl/>
              </w:rPr>
            </w:pPr>
            <w:r w:rsidRPr="00B17219">
              <w:rPr>
                <w:rFonts w:ascii="Traditional Arabic" w:hAnsi="Traditional Arabic" w:cs="Traditional Arabic"/>
                <w:i/>
                <w:iCs/>
                <w:sz w:val="27"/>
                <w:szCs w:val="27"/>
                <w:rtl/>
              </w:rPr>
              <w:t>المبلغ</w:t>
            </w:r>
          </w:p>
        </w:tc>
      </w:tr>
      <w:tr w:rsidR="004C430C" w:rsidRPr="00B17219" w:rsidTr="00B17219">
        <w:tc>
          <w:tcPr>
            <w:tcW w:w="2879" w:type="dxa"/>
            <w:tcBorders>
              <w:top w:val="single" w:sz="12" w:space="0" w:color="auto"/>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اجتماعات هيئات المنبر</w:t>
            </w:r>
          </w:p>
        </w:tc>
        <w:tc>
          <w:tcPr>
            <w:tcW w:w="3606" w:type="dxa"/>
            <w:tcBorders>
              <w:top w:val="single" w:sz="12" w:space="0" w:color="auto"/>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p>
        </w:tc>
        <w:tc>
          <w:tcPr>
            <w:tcW w:w="2093" w:type="dxa"/>
            <w:tcBorders>
              <w:top w:val="single" w:sz="12" w:space="0" w:color="auto"/>
              <w:left w:val="nil"/>
              <w:bottom w:val="nil"/>
              <w:right w:val="nil"/>
            </w:tcBorders>
            <w:shd w:val="clear" w:color="auto" w:fill="auto"/>
          </w:tcPr>
          <w:p w:rsidR="004C430C" w:rsidRPr="00B17219" w:rsidRDefault="004C430C" w:rsidP="00AB6C5B">
            <w:pPr>
              <w:spacing w:line="320" w:lineRule="exact"/>
              <w:rPr>
                <w:rFonts w:ascii="Traditional Arabic" w:hAnsi="Traditional Arabic" w:cs="Traditional Arabic"/>
                <w:sz w:val="27"/>
                <w:szCs w:val="27"/>
                <w:rtl/>
              </w:rPr>
            </w:pPr>
          </w:p>
        </w:tc>
      </w:tr>
      <w:tr w:rsidR="004C430C" w:rsidRPr="00B17219" w:rsidTr="00B17219">
        <w:tc>
          <w:tcPr>
            <w:tcW w:w="2879" w:type="dxa"/>
            <w:tcBorders>
              <w:top w:val="nil"/>
              <w:left w:val="nil"/>
              <w:bottom w:val="nil"/>
              <w:right w:val="nil"/>
            </w:tcBorders>
            <w:shd w:val="clear" w:color="auto" w:fill="auto"/>
          </w:tcPr>
          <w:p w:rsidR="004C430C" w:rsidRPr="00B17219" w:rsidRDefault="0085557E"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الدورة الثالثة للاجتماع العام</w:t>
            </w:r>
            <w:r w:rsidR="004C430C" w:rsidRPr="00B17219">
              <w:rPr>
                <w:rFonts w:ascii="Traditional Arabic" w:hAnsi="Traditional Arabic" w:cs="Traditional Arabic" w:hint="cs"/>
                <w:sz w:val="27"/>
                <w:szCs w:val="27"/>
                <w:vertAlign w:val="superscript"/>
                <w:rtl/>
              </w:rPr>
              <w:t>(أ)</w:t>
            </w:r>
            <w:r w:rsidRPr="00B17219">
              <w:rPr>
                <w:rFonts w:ascii="Traditional Arabic" w:hAnsi="Traditional Arabic" w:cs="Traditional Arabic" w:hint="cs"/>
                <w:sz w:val="27"/>
                <w:szCs w:val="27"/>
                <w:vertAlign w:val="superscript"/>
                <w:rtl/>
              </w:rPr>
              <w:t>، (ب)</w:t>
            </w:r>
          </w:p>
        </w:tc>
        <w:tc>
          <w:tcPr>
            <w:tcW w:w="3606" w:type="dxa"/>
            <w:tcBorders>
              <w:top w:val="nil"/>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تكاليف الاجتماع: 000 </w:t>
            </w:r>
            <w:r w:rsidR="009C2DF4" w:rsidRPr="00B17219">
              <w:rPr>
                <w:rFonts w:ascii="Traditional Arabic" w:hAnsi="Traditional Arabic" w:cs="Traditional Arabic" w:hint="cs"/>
                <w:sz w:val="27"/>
                <w:szCs w:val="27"/>
                <w:rtl/>
              </w:rPr>
              <w:t>60</w:t>
            </w:r>
            <w:r w:rsidRPr="00B17219">
              <w:rPr>
                <w:rFonts w:ascii="Traditional Arabic" w:hAnsi="Traditional Arabic" w:cs="Traditional Arabic" w:hint="cs"/>
                <w:sz w:val="27"/>
                <w:szCs w:val="27"/>
                <w:rtl/>
              </w:rPr>
              <w:t>0 دولار</w:t>
            </w:r>
          </w:p>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تكاليف السفر (</w:t>
            </w:r>
            <w:r w:rsidR="00FC5CF8">
              <w:rPr>
                <w:rFonts w:ascii="Traditional Arabic" w:hAnsi="Traditional Arabic" w:cs="Traditional Arabic" w:hint="cs"/>
                <w:sz w:val="27"/>
                <w:szCs w:val="27"/>
                <w:rtl/>
              </w:rPr>
              <w:t xml:space="preserve">دعم </w:t>
            </w:r>
            <w:r w:rsidR="009C2DF4" w:rsidRPr="00B17219">
              <w:rPr>
                <w:rFonts w:ascii="Traditional Arabic" w:hAnsi="Traditional Arabic" w:cs="Traditional Arabic" w:hint="cs"/>
                <w:sz w:val="27"/>
                <w:szCs w:val="27"/>
                <w:rtl/>
              </w:rPr>
              <w:t>120</w:t>
            </w:r>
            <w:r w:rsidRPr="00B17219">
              <w:rPr>
                <w:rFonts w:ascii="Traditional Arabic" w:hAnsi="Traditional Arabic" w:cs="Traditional Arabic" w:hint="cs"/>
                <w:sz w:val="27"/>
                <w:szCs w:val="27"/>
                <w:rtl/>
              </w:rPr>
              <w:t xml:space="preserve"> </w:t>
            </w:r>
            <w:r w:rsidR="00FC5CF8">
              <w:rPr>
                <w:rFonts w:ascii="Traditional Arabic" w:hAnsi="Traditional Arabic" w:cs="Traditional Arabic" w:hint="cs"/>
                <w:sz w:val="27"/>
                <w:szCs w:val="27"/>
                <w:rtl/>
              </w:rPr>
              <w:t>مشاركاً</w:t>
            </w:r>
            <w:r w:rsidRPr="00B17219">
              <w:rPr>
                <w:rFonts w:ascii="Traditional Arabic" w:hAnsi="Traditional Arabic" w:cs="Traditional Arabic" w:hint="cs"/>
                <w:sz w:val="27"/>
                <w:szCs w:val="27"/>
                <w:rtl/>
              </w:rPr>
              <w:t xml:space="preserve">): </w:t>
            </w:r>
            <w:r w:rsidR="009C2DF4" w:rsidRPr="00B17219">
              <w:rPr>
                <w:rFonts w:ascii="Traditional Arabic" w:hAnsi="Traditional Arabic" w:cs="Traditional Arabic" w:hint="cs"/>
                <w:sz w:val="27"/>
                <w:szCs w:val="27"/>
                <w:rtl/>
              </w:rPr>
              <w:t>0</w:t>
            </w:r>
            <w:r w:rsidRPr="00B17219">
              <w:rPr>
                <w:rFonts w:ascii="Traditional Arabic" w:hAnsi="Traditional Arabic" w:cs="Traditional Arabic" w:hint="cs"/>
                <w:sz w:val="27"/>
                <w:szCs w:val="27"/>
                <w:rtl/>
              </w:rPr>
              <w:t>00 </w:t>
            </w:r>
            <w:r w:rsidR="009C2DF4" w:rsidRPr="00B17219">
              <w:rPr>
                <w:rFonts w:ascii="Traditional Arabic" w:hAnsi="Traditional Arabic" w:cs="Traditional Arabic" w:hint="cs"/>
                <w:sz w:val="27"/>
                <w:szCs w:val="27"/>
                <w:rtl/>
              </w:rPr>
              <w:t>480</w:t>
            </w:r>
            <w:r w:rsidRPr="00B17219">
              <w:rPr>
                <w:rFonts w:ascii="Traditional Arabic" w:hAnsi="Traditional Arabic" w:cs="Traditional Arabic" w:hint="cs"/>
                <w:sz w:val="27"/>
                <w:szCs w:val="27"/>
                <w:rtl/>
              </w:rPr>
              <w:t xml:space="preserve"> دولار</w:t>
            </w:r>
          </w:p>
        </w:tc>
        <w:tc>
          <w:tcPr>
            <w:tcW w:w="2093" w:type="dxa"/>
            <w:tcBorders>
              <w:top w:val="nil"/>
              <w:left w:val="nil"/>
              <w:bottom w:val="nil"/>
              <w:right w:val="nil"/>
            </w:tcBorders>
            <w:shd w:val="clear" w:color="auto" w:fill="auto"/>
          </w:tcPr>
          <w:p w:rsidR="004C430C" w:rsidRPr="00B17219" w:rsidRDefault="004C430C" w:rsidP="00AB6C5B">
            <w:pPr>
              <w:spacing w:line="320" w:lineRule="exact"/>
              <w:rPr>
                <w:rFonts w:ascii="Traditional Arabic" w:hAnsi="Traditional Arabic" w:cs="Traditional Arabic" w:hint="cs"/>
                <w:sz w:val="27"/>
                <w:szCs w:val="27"/>
                <w:rtl/>
              </w:rPr>
            </w:pPr>
          </w:p>
          <w:p w:rsidR="004C430C" w:rsidRPr="00B17219" w:rsidRDefault="004C430C" w:rsidP="00AB6C5B">
            <w:pPr>
              <w:spacing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w:t>
            </w:r>
            <w:r w:rsidR="009C2DF4" w:rsidRPr="00B17219">
              <w:rPr>
                <w:rFonts w:ascii="Traditional Arabic" w:hAnsi="Traditional Arabic" w:cs="Traditional Arabic" w:hint="cs"/>
                <w:sz w:val="27"/>
                <w:szCs w:val="27"/>
                <w:rtl/>
              </w:rPr>
              <w:t>080 1</w:t>
            </w:r>
          </w:p>
        </w:tc>
      </w:tr>
      <w:tr w:rsidR="004C430C" w:rsidRPr="00B17219" w:rsidTr="00B17219">
        <w:tc>
          <w:tcPr>
            <w:tcW w:w="2879" w:type="dxa"/>
            <w:tcBorders>
              <w:top w:val="nil"/>
              <w:left w:val="nil"/>
              <w:bottom w:val="nil"/>
              <w:right w:val="nil"/>
            </w:tcBorders>
            <w:shd w:val="clear" w:color="auto" w:fill="auto"/>
          </w:tcPr>
          <w:p w:rsidR="004C430C" w:rsidRPr="00B17219" w:rsidRDefault="009C2DF4"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المكتب</w:t>
            </w:r>
            <w:r w:rsidRPr="00B17219">
              <w:rPr>
                <w:rFonts w:ascii="Traditional Arabic" w:hAnsi="Traditional Arabic" w:cs="Traditional Arabic" w:hint="cs"/>
                <w:sz w:val="27"/>
                <w:szCs w:val="27"/>
                <w:vertAlign w:val="superscript"/>
                <w:rtl/>
              </w:rPr>
              <w:t>(ج)</w:t>
            </w:r>
            <w:r w:rsidRPr="00B17219">
              <w:rPr>
                <w:rFonts w:ascii="Traditional Arabic" w:hAnsi="Traditional Arabic" w:cs="Traditional Arabic" w:hint="cs"/>
                <w:sz w:val="27"/>
                <w:szCs w:val="27"/>
                <w:rtl/>
              </w:rPr>
              <w:t xml:space="preserve"> (3 دورات مدة كل </w:t>
            </w:r>
            <w:r w:rsidR="00FC5CF8">
              <w:rPr>
                <w:rFonts w:ascii="Traditional Arabic" w:hAnsi="Traditional Arabic" w:cs="Traditional Arabic" w:hint="cs"/>
                <w:sz w:val="27"/>
                <w:szCs w:val="27"/>
                <w:rtl/>
              </w:rPr>
              <w:t>واحدة</w:t>
            </w:r>
            <w:r w:rsidRPr="00B17219">
              <w:rPr>
                <w:rFonts w:ascii="Traditional Arabic" w:hAnsi="Traditional Arabic" w:cs="Traditional Arabic" w:hint="cs"/>
                <w:sz w:val="27"/>
                <w:szCs w:val="27"/>
                <w:rtl/>
              </w:rPr>
              <w:t xml:space="preserve"> 6 أيام)</w:t>
            </w:r>
          </w:p>
        </w:tc>
        <w:tc>
          <w:tcPr>
            <w:tcW w:w="3606" w:type="dxa"/>
            <w:tcBorders>
              <w:top w:val="nil"/>
              <w:left w:val="nil"/>
              <w:bottom w:val="nil"/>
              <w:right w:val="nil"/>
            </w:tcBorders>
            <w:shd w:val="clear" w:color="auto" w:fill="auto"/>
          </w:tcPr>
          <w:p w:rsidR="004C430C" w:rsidRPr="00B17219" w:rsidRDefault="009C2DF4" w:rsidP="00AB6C5B">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تكاليف الاجتماع: 000 10</w:t>
            </w:r>
            <w:r w:rsidR="00AA20FF">
              <w:rPr>
                <w:rFonts w:ascii="Traditional Arabic" w:hAnsi="Traditional Arabic" w:cs="Traditional Arabic" w:hint="cs"/>
                <w:sz w:val="27"/>
                <w:szCs w:val="27"/>
                <w:rtl/>
              </w:rPr>
              <w:t xml:space="preserve"> دولار</w:t>
            </w:r>
          </w:p>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 xml:space="preserve">تكاليف السفر (دعم </w:t>
            </w:r>
            <w:r w:rsidR="009C2DF4" w:rsidRPr="00B17219">
              <w:rPr>
                <w:rFonts w:ascii="Traditional Arabic" w:hAnsi="Traditional Arabic" w:cs="Traditional Arabic" w:hint="cs"/>
                <w:sz w:val="27"/>
                <w:szCs w:val="27"/>
                <w:rtl/>
              </w:rPr>
              <w:t>7</w:t>
            </w:r>
            <w:r w:rsidR="00FC5CF8">
              <w:rPr>
                <w:rFonts w:ascii="Traditional Arabic" w:hAnsi="Traditional Arabic" w:cs="Traditional Arabic" w:hint="cs"/>
                <w:sz w:val="27"/>
                <w:szCs w:val="27"/>
                <w:rtl/>
              </w:rPr>
              <w:t xml:space="preserve"> أعضاء</w:t>
            </w:r>
            <w:r w:rsidRPr="00B17219">
              <w:rPr>
                <w:rFonts w:ascii="Traditional Arabic" w:hAnsi="Traditional Arabic" w:cs="Traditional Arabic" w:hint="cs"/>
                <w:sz w:val="27"/>
                <w:szCs w:val="27"/>
                <w:rtl/>
              </w:rPr>
              <w:t>): 000 </w:t>
            </w:r>
            <w:r w:rsidR="009C2DF4" w:rsidRPr="00B17219">
              <w:rPr>
                <w:rFonts w:ascii="Traditional Arabic" w:hAnsi="Traditional Arabic" w:cs="Traditional Arabic" w:hint="cs"/>
                <w:sz w:val="27"/>
                <w:szCs w:val="27"/>
                <w:rtl/>
              </w:rPr>
              <w:t>24 دولار</w:t>
            </w:r>
          </w:p>
        </w:tc>
        <w:tc>
          <w:tcPr>
            <w:tcW w:w="2093" w:type="dxa"/>
            <w:tcBorders>
              <w:top w:val="nil"/>
              <w:left w:val="nil"/>
              <w:bottom w:val="nil"/>
              <w:right w:val="nil"/>
            </w:tcBorders>
            <w:shd w:val="clear" w:color="auto" w:fill="auto"/>
          </w:tcPr>
          <w:p w:rsidR="004C430C" w:rsidRPr="00B17219" w:rsidRDefault="009C2DF4" w:rsidP="00AB6C5B">
            <w:pPr>
              <w:spacing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5</w:t>
            </w:r>
            <w:r w:rsidR="004C430C" w:rsidRPr="00B17219">
              <w:rPr>
                <w:rFonts w:ascii="Traditional Arabic" w:hAnsi="Traditional Arabic" w:cs="Traditional Arabic" w:hint="cs"/>
                <w:sz w:val="27"/>
                <w:szCs w:val="27"/>
                <w:rtl/>
              </w:rPr>
              <w:t>00 </w:t>
            </w:r>
            <w:r w:rsidRPr="00B17219">
              <w:rPr>
                <w:rFonts w:ascii="Traditional Arabic" w:hAnsi="Traditional Arabic" w:cs="Traditional Arabic" w:hint="cs"/>
                <w:sz w:val="27"/>
                <w:szCs w:val="27"/>
                <w:rtl/>
              </w:rPr>
              <w:t>103</w:t>
            </w:r>
          </w:p>
        </w:tc>
      </w:tr>
      <w:tr w:rsidR="009C2DF4" w:rsidRPr="00B17219" w:rsidTr="00B17219">
        <w:tc>
          <w:tcPr>
            <w:tcW w:w="2879" w:type="dxa"/>
            <w:tcBorders>
              <w:top w:val="nil"/>
              <w:left w:val="nil"/>
              <w:bottom w:val="single" w:sz="4" w:space="0" w:color="auto"/>
              <w:right w:val="nil"/>
            </w:tcBorders>
            <w:shd w:val="clear" w:color="auto" w:fill="auto"/>
          </w:tcPr>
          <w:p w:rsidR="009C2DF4" w:rsidRPr="00B17219" w:rsidRDefault="009C2DF4" w:rsidP="00AB6C5B">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فريق الخبراء المتعدد التخصصات</w:t>
            </w:r>
            <w:r w:rsidRPr="00B17219">
              <w:rPr>
                <w:rFonts w:ascii="Traditional Arabic" w:hAnsi="Traditional Arabic" w:cs="Traditional Arabic" w:hint="cs"/>
                <w:sz w:val="27"/>
                <w:szCs w:val="27"/>
                <w:vertAlign w:val="superscript"/>
                <w:rtl/>
              </w:rPr>
              <w:t>(د)</w:t>
            </w:r>
            <w:r w:rsidRPr="00B17219">
              <w:rPr>
                <w:rFonts w:ascii="Traditional Arabic" w:hAnsi="Traditional Arabic" w:cs="Traditional Arabic" w:hint="cs"/>
                <w:sz w:val="27"/>
                <w:szCs w:val="27"/>
                <w:rtl/>
              </w:rPr>
              <w:t xml:space="preserve"> (3 دورات </w:t>
            </w:r>
            <w:r w:rsidR="0003308D">
              <w:rPr>
                <w:rFonts w:ascii="Traditional Arabic" w:hAnsi="Traditional Arabic" w:cs="Traditional Arabic" w:hint="cs"/>
                <w:sz w:val="27"/>
                <w:szCs w:val="27"/>
                <w:rtl/>
              </w:rPr>
              <w:t>مدة كل واحدة</w:t>
            </w:r>
            <w:r w:rsidR="00AA20FF">
              <w:rPr>
                <w:rFonts w:ascii="Traditional Arabic" w:hAnsi="Traditional Arabic" w:cs="Traditional Arabic" w:hint="cs"/>
                <w:sz w:val="27"/>
                <w:szCs w:val="27"/>
                <w:rtl/>
              </w:rPr>
              <w:t xml:space="preserve"> </w:t>
            </w:r>
            <w:r w:rsidRPr="00B17219">
              <w:rPr>
                <w:rFonts w:ascii="Traditional Arabic" w:hAnsi="Traditional Arabic" w:cs="Traditional Arabic" w:hint="cs"/>
                <w:sz w:val="27"/>
                <w:szCs w:val="27"/>
                <w:rtl/>
              </w:rPr>
              <w:t>4 أيام)</w:t>
            </w:r>
          </w:p>
        </w:tc>
        <w:tc>
          <w:tcPr>
            <w:tcW w:w="3606" w:type="dxa"/>
            <w:tcBorders>
              <w:top w:val="nil"/>
              <w:left w:val="nil"/>
              <w:bottom w:val="single" w:sz="4" w:space="0" w:color="auto"/>
              <w:right w:val="nil"/>
            </w:tcBorders>
            <w:shd w:val="clear" w:color="auto" w:fill="auto"/>
          </w:tcPr>
          <w:p w:rsidR="009C2DF4" w:rsidRPr="00B17219" w:rsidRDefault="009C2DF4" w:rsidP="00AB6C5B">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تكاليف الاجتماع: 000 20 دولار</w:t>
            </w:r>
          </w:p>
          <w:p w:rsidR="009C2DF4" w:rsidRPr="00B17219" w:rsidRDefault="009C2DF4" w:rsidP="00AB6C5B">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 xml:space="preserve">تكاليف السفر (دعم </w:t>
            </w:r>
            <w:r w:rsidR="0003308D">
              <w:rPr>
                <w:rFonts w:ascii="Traditional Arabic" w:hAnsi="Traditional Arabic" w:cs="Traditional Arabic" w:hint="cs"/>
                <w:sz w:val="27"/>
                <w:szCs w:val="27"/>
                <w:rtl/>
              </w:rPr>
              <w:t>20 عضواً</w:t>
            </w:r>
            <w:r w:rsidRPr="00B17219">
              <w:rPr>
                <w:rFonts w:ascii="Traditional Arabic" w:hAnsi="Traditional Arabic" w:cs="Traditional Arabic" w:hint="cs"/>
                <w:sz w:val="27"/>
                <w:szCs w:val="27"/>
                <w:rtl/>
              </w:rPr>
              <w:t>): 000 60</w:t>
            </w:r>
            <w:r w:rsidR="00AA20FF">
              <w:rPr>
                <w:rFonts w:ascii="Traditional Arabic" w:hAnsi="Traditional Arabic" w:cs="Traditional Arabic" w:hint="cs"/>
                <w:sz w:val="27"/>
                <w:szCs w:val="27"/>
                <w:rtl/>
              </w:rPr>
              <w:t xml:space="preserve"> دولار</w:t>
            </w:r>
          </w:p>
        </w:tc>
        <w:tc>
          <w:tcPr>
            <w:tcW w:w="2093" w:type="dxa"/>
            <w:tcBorders>
              <w:top w:val="nil"/>
              <w:left w:val="nil"/>
              <w:bottom w:val="single" w:sz="4" w:space="0" w:color="auto"/>
              <w:right w:val="nil"/>
            </w:tcBorders>
            <w:shd w:val="clear" w:color="auto" w:fill="auto"/>
          </w:tcPr>
          <w:p w:rsidR="00AA20FF" w:rsidRDefault="00AA20FF" w:rsidP="00AB6C5B">
            <w:pPr>
              <w:spacing w:line="320" w:lineRule="exact"/>
              <w:rPr>
                <w:rFonts w:ascii="Traditional Arabic" w:hAnsi="Traditional Arabic" w:cs="Traditional Arabic" w:hint="cs"/>
                <w:sz w:val="27"/>
                <w:szCs w:val="27"/>
                <w:rtl/>
              </w:rPr>
            </w:pPr>
          </w:p>
          <w:p w:rsidR="009C2DF4" w:rsidRPr="00B17219" w:rsidRDefault="009C2DF4" w:rsidP="00AB6C5B">
            <w:pPr>
              <w:spacing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000 240</w:t>
            </w:r>
          </w:p>
        </w:tc>
      </w:tr>
      <w:tr w:rsidR="004C430C" w:rsidRPr="00B17219" w:rsidTr="00B17219">
        <w:tc>
          <w:tcPr>
            <w:tcW w:w="2879" w:type="dxa"/>
            <w:tcBorders>
              <w:left w:val="nil"/>
              <w:bottom w:val="single" w:sz="4" w:space="0" w:color="auto"/>
              <w:right w:val="nil"/>
            </w:tcBorders>
            <w:shd w:val="clear" w:color="auto" w:fill="auto"/>
          </w:tcPr>
          <w:p w:rsidR="004C430C" w:rsidRPr="00B17219" w:rsidRDefault="004C430C" w:rsidP="00AB6C5B">
            <w:pPr>
              <w:spacing w:line="32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4C430C" w:rsidRPr="00B17219" w:rsidRDefault="0085033D" w:rsidP="00AB6C5B">
            <w:pPr>
              <w:spacing w:line="32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5</w:t>
            </w:r>
            <w:r w:rsidR="004C430C" w:rsidRPr="00B17219">
              <w:rPr>
                <w:rFonts w:ascii="Traditional Arabic" w:hAnsi="Traditional Arabic" w:cs="Traditional Arabic" w:hint="cs"/>
                <w:b/>
                <w:bCs/>
                <w:sz w:val="27"/>
                <w:szCs w:val="27"/>
                <w:rtl/>
              </w:rPr>
              <w:t>00 </w:t>
            </w:r>
            <w:r w:rsidRPr="00B17219">
              <w:rPr>
                <w:rFonts w:ascii="Traditional Arabic" w:hAnsi="Traditional Arabic" w:cs="Traditional Arabic" w:hint="cs"/>
                <w:b/>
                <w:bCs/>
                <w:sz w:val="27"/>
                <w:szCs w:val="27"/>
                <w:rtl/>
              </w:rPr>
              <w:t>423 1</w:t>
            </w:r>
          </w:p>
        </w:tc>
      </w:tr>
      <w:tr w:rsidR="004C430C" w:rsidRPr="00B17219" w:rsidTr="00B17219">
        <w:tc>
          <w:tcPr>
            <w:tcW w:w="2879" w:type="dxa"/>
            <w:tcBorders>
              <w:left w:val="nil"/>
              <w:bottom w:val="nil"/>
              <w:right w:val="nil"/>
            </w:tcBorders>
            <w:shd w:val="clear" w:color="auto" w:fill="auto"/>
          </w:tcPr>
          <w:p w:rsidR="00404EA2" w:rsidRDefault="00404EA2" w:rsidP="00AB6C5B">
            <w:pPr>
              <w:spacing w:line="320" w:lineRule="exact"/>
              <w:jc w:val="both"/>
              <w:rPr>
                <w:rFonts w:ascii="Traditional Arabic" w:hAnsi="Traditional Arabic" w:cs="Traditional Arabic" w:hint="cs"/>
                <w:b/>
                <w:bCs/>
                <w:sz w:val="27"/>
                <w:szCs w:val="27"/>
                <w:rtl/>
              </w:rPr>
            </w:pPr>
          </w:p>
          <w:p w:rsidR="004C430C" w:rsidRPr="00B17219" w:rsidRDefault="004C430C" w:rsidP="00AB6C5B">
            <w:pPr>
              <w:spacing w:line="32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lastRenderedPageBreak/>
              <w:t>تنفيذ برنامج العمل لعام 201</w:t>
            </w:r>
            <w:r w:rsidR="00471680" w:rsidRPr="00B17219">
              <w:rPr>
                <w:rFonts w:ascii="Traditional Arabic" w:hAnsi="Traditional Arabic" w:cs="Traditional Arabic" w:hint="cs"/>
                <w:b/>
                <w:bCs/>
                <w:sz w:val="27"/>
                <w:szCs w:val="27"/>
                <w:rtl/>
              </w:rPr>
              <w:t>5</w:t>
            </w:r>
          </w:p>
        </w:tc>
        <w:tc>
          <w:tcPr>
            <w:tcW w:w="3606" w:type="dxa"/>
            <w:tcBorders>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4C430C" w:rsidRPr="00B17219" w:rsidRDefault="004C430C" w:rsidP="00AB6C5B">
            <w:pPr>
              <w:spacing w:line="320" w:lineRule="exact"/>
              <w:rPr>
                <w:rFonts w:ascii="Traditional Arabic" w:hAnsi="Traditional Arabic" w:cs="Traditional Arabic"/>
                <w:sz w:val="27"/>
                <w:szCs w:val="27"/>
                <w:rtl/>
              </w:rPr>
            </w:pPr>
          </w:p>
        </w:tc>
      </w:tr>
      <w:tr w:rsidR="004C430C" w:rsidRPr="00B17219" w:rsidTr="00B17219">
        <w:tc>
          <w:tcPr>
            <w:tcW w:w="2879" w:type="dxa"/>
            <w:tcBorders>
              <w:top w:val="nil"/>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lastRenderedPageBreak/>
              <w:t>الهدف 1</w:t>
            </w:r>
          </w:p>
        </w:tc>
        <w:tc>
          <w:tcPr>
            <w:tcW w:w="3606" w:type="dxa"/>
            <w:tcBorders>
              <w:top w:val="nil"/>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تعزيز القدرات والأسس المعرفية للترابط بين العلوم والسياسات من أجل تنفيذ الوظائف الرئيسية للمنبر</w:t>
            </w:r>
          </w:p>
        </w:tc>
        <w:tc>
          <w:tcPr>
            <w:tcW w:w="2093" w:type="dxa"/>
            <w:tcBorders>
              <w:top w:val="nil"/>
              <w:left w:val="nil"/>
              <w:bottom w:val="nil"/>
              <w:right w:val="nil"/>
            </w:tcBorders>
            <w:shd w:val="clear" w:color="auto" w:fill="auto"/>
          </w:tcPr>
          <w:p w:rsidR="004C430C" w:rsidRPr="00B17219" w:rsidRDefault="00471680" w:rsidP="00AB6C5B">
            <w:pPr>
              <w:spacing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w:t>
            </w:r>
            <w:r w:rsidR="004C430C" w:rsidRPr="00B17219">
              <w:rPr>
                <w:rFonts w:ascii="Traditional Arabic" w:hAnsi="Traditional Arabic" w:cs="Traditional Arabic" w:hint="cs"/>
                <w:sz w:val="27"/>
                <w:szCs w:val="27"/>
                <w:rtl/>
              </w:rPr>
              <w:t>00 </w:t>
            </w:r>
            <w:r w:rsidRPr="00B17219">
              <w:rPr>
                <w:rFonts w:ascii="Traditional Arabic" w:hAnsi="Traditional Arabic" w:cs="Traditional Arabic" w:hint="cs"/>
                <w:sz w:val="27"/>
                <w:szCs w:val="27"/>
                <w:rtl/>
              </w:rPr>
              <w:t>131</w:t>
            </w:r>
            <w:r w:rsidR="004C430C" w:rsidRPr="00B17219">
              <w:rPr>
                <w:rFonts w:ascii="Traditional Arabic" w:hAnsi="Traditional Arabic" w:cs="Traditional Arabic" w:hint="cs"/>
                <w:sz w:val="27"/>
                <w:szCs w:val="27"/>
                <w:rtl/>
              </w:rPr>
              <w:t> 1</w:t>
            </w:r>
          </w:p>
        </w:tc>
      </w:tr>
      <w:tr w:rsidR="004C430C" w:rsidRPr="00B17219" w:rsidTr="00B17219">
        <w:tc>
          <w:tcPr>
            <w:tcW w:w="2879" w:type="dxa"/>
            <w:tcBorders>
              <w:top w:val="nil"/>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الهدف 2</w:t>
            </w:r>
          </w:p>
        </w:tc>
        <w:tc>
          <w:tcPr>
            <w:tcW w:w="3606" w:type="dxa"/>
            <w:tcBorders>
              <w:top w:val="nil"/>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 xml:space="preserve">تعزيز الترابط بين العلوم والسياسات في مجال التنوع البيولوجي وخدمات النظم الإيكولوجية على المستويات دون الإقليمية والإقليمية والعالمية </w:t>
            </w:r>
            <w:r w:rsidR="0003308D">
              <w:rPr>
                <w:rFonts w:ascii="Traditional Arabic" w:hAnsi="Traditional Arabic" w:cs="Traditional Arabic" w:hint="cs"/>
                <w:sz w:val="27"/>
                <w:szCs w:val="27"/>
                <w:rtl/>
              </w:rPr>
              <w:t>و</w:t>
            </w:r>
            <w:r w:rsidRPr="00B17219">
              <w:rPr>
                <w:rFonts w:ascii="Traditional Arabic" w:hAnsi="Traditional Arabic" w:cs="Traditional Arabic" w:hint="cs"/>
                <w:sz w:val="27"/>
                <w:szCs w:val="27"/>
                <w:rtl/>
              </w:rPr>
              <w:t>فيما بينها</w:t>
            </w:r>
          </w:p>
        </w:tc>
        <w:tc>
          <w:tcPr>
            <w:tcW w:w="2093" w:type="dxa"/>
            <w:tcBorders>
              <w:top w:val="nil"/>
              <w:left w:val="nil"/>
              <w:bottom w:val="nil"/>
              <w:right w:val="nil"/>
            </w:tcBorders>
            <w:shd w:val="clear" w:color="auto" w:fill="auto"/>
          </w:tcPr>
          <w:p w:rsidR="004C430C" w:rsidRPr="00B17219" w:rsidRDefault="004C430C" w:rsidP="00AB6C5B">
            <w:pPr>
              <w:spacing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500 </w:t>
            </w:r>
            <w:r w:rsidR="00471680" w:rsidRPr="00B17219">
              <w:rPr>
                <w:rFonts w:ascii="Traditional Arabic" w:hAnsi="Traditional Arabic" w:cs="Traditional Arabic" w:hint="cs"/>
                <w:sz w:val="27"/>
                <w:szCs w:val="27"/>
                <w:rtl/>
              </w:rPr>
              <w:t>127 2</w:t>
            </w:r>
          </w:p>
        </w:tc>
      </w:tr>
      <w:tr w:rsidR="004C430C" w:rsidRPr="00B17219" w:rsidTr="00B17219">
        <w:tc>
          <w:tcPr>
            <w:tcW w:w="2879" w:type="dxa"/>
            <w:tcBorders>
              <w:top w:val="nil"/>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الهدف 3</w:t>
            </w:r>
          </w:p>
        </w:tc>
        <w:tc>
          <w:tcPr>
            <w:tcW w:w="3606" w:type="dxa"/>
            <w:tcBorders>
              <w:top w:val="nil"/>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تعزيز الترابط بين العلوم والسياسات في مجال التنوع البيولوجي و</w:t>
            </w:r>
            <w:r w:rsidR="0003308D">
              <w:rPr>
                <w:rFonts w:ascii="Traditional Arabic" w:hAnsi="Traditional Arabic" w:cs="Traditional Arabic" w:hint="cs"/>
                <w:sz w:val="27"/>
                <w:szCs w:val="27"/>
                <w:rtl/>
              </w:rPr>
              <w:t xml:space="preserve">خدمات </w:t>
            </w:r>
            <w:r w:rsidRPr="00B17219">
              <w:rPr>
                <w:rFonts w:ascii="Traditional Arabic" w:hAnsi="Traditional Arabic" w:cs="Traditional Arabic" w:hint="cs"/>
                <w:sz w:val="27"/>
                <w:szCs w:val="27"/>
                <w:rtl/>
              </w:rPr>
              <w:t>النظم الإيكولوجية فيما يتعلق بالقضايا المواضيعية والمنهجية</w:t>
            </w:r>
          </w:p>
        </w:tc>
        <w:tc>
          <w:tcPr>
            <w:tcW w:w="2093" w:type="dxa"/>
            <w:tcBorders>
              <w:top w:val="nil"/>
              <w:left w:val="nil"/>
              <w:bottom w:val="nil"/>
              <w:right w:val="nil"/>
            </w:tcBorders>
            <w:shd w:val="clear" w:color="auto" w:fill="auto"/>
          </w:tcPr>
          <w:p w:rsidR="004C430C" w:rsidRPr="00B17219" w:rsidRDefault="00471680" w:rsidP="00AB6C5B">
            <w:pPr>
              <w:spacing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500</w:t>
            </w:r>
            <w:r w:rsidR="004C430C" w:rsidRPr="00B17219">
              <w:rPr>
                <w:rFonts w:ascii="Traditional Arabic" w:hAnsi="Traditional Arabic" w:cs="Traditional Arabic" w:hint="cs"/>
                <w:sz w:val="27"/>
                <w:szCs w:val="27"/>
                <w:rtl/>
              </w:rPr>
              <w:t> </w:t>
            </w:r>
            <w:r w:rsidRPr="00B17219">
              <w:rPr>
                <w:rFonts w:ascii="Traditional Arabic" w:hAnsi="Traditional Arabic" w:cs="Traditional Arabic" w:hint="cs"/>
                <w:sz w:val="27"/>
                <w:szCs w:val="27"/>
                <w:rtl/>
              </w:rPr>
              <w:t>768</w:t>
            </w:r>
            <w:r w:rsidR="004C430C" w:rsidRPr="00B17219">
              <w:rPr>
                <w:rFonts w:ascii="Traditional Arabic" w:hAnsi="Traditional Arabic" w:cs="Traditional Arabic" w:hint="cs"/>
                <w:sz w:val="27"/>
                <w:szCs w:val="27"/>
                <w:rtl/>
              </w:rPr>
              <w:t> </w:t>
            </w:r>
            <w:r w:rsidRPr="00B17219">
              <w:rPr>
                <w:rFonts w:ascii="Traditional Arabic" w:hAnsi="Traditional Arabic" w:cs="Traditional Arabic" w:hint="cs"/>
                <w:sz w:val="27"/>
                <w:szCs w:val="27"/>
                <w:rtl/>
              </w:rPr>
              <w:t>1</w:t>
            </w:r>
          </w:p>
        </w:tc>
      </w:tr>
      <w:tr w:rsidR="004C430C" w:rsidRPr="00B17219" w:rsidTr="00B17219">
        <w:tc>
          <w:tcPr>
            <w:tcW w:w="2879" w:type="dxa"/>
            <w:tcBorders>
              <w:top w:val="nil"/>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الهدف 4</w:t>
            </w:r>
          </w:p>
        </w:tc>
        <w:tc>
          <w:tcPr>
            <w:tcW w:w="3606" w:type="dxa"/>
            <w:tcBorders>
              <w:top w:val="nil"/>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نشر وتقييم أنشطة المنبر ونواتجه واستنتاجاته</w:t>
            </w:r>
          </w:p>
        </w:tc>
        <w:tc>
          <w:tcPr>
            <w:tcW w:w="2093" w:type="dxa"/>
            <w:tcBorders>
              <w:top w:val="nil"/>
              <w:left w:val="nil"/>
              <w:bottom w:val="single" w:sz="4" w:space="0" w:color="auto"/>
              <w:right w:val="nil"/>
            </w:tcBorders>
            <w:shd w:val="clear" w:color="auto" w:fill="auto"/>
          </w:tcPr>
          <w:p w:rsidR="004C430C" w:rsidRPr="00B17219" w:rsidRDefault="00471680" w:rsidP="00AB6C5B">
            <w:pPr>
              <w:spacing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w:t>
            </w:r>
            <w:r w:rsidR="004C430C" w:rsidRPr="00B17219">
              <w:rPr>
                <w:rFonts w:ascii="Traditional Arabic" w:hAnsi="Traditional Arabic" w:cs="Traditional Arabic" w:hint="cs"/>
                <w:sz w:val="27"/>
                <w:szCs w:val="27"/>
                <w:rtl/>
              </w:rPr>
              <w:t> </w:t>
            </w:r>
            <w:r w:rsidRPr="00B17219">
              <w:rPr>
                <w:rFonts w:ascii="Traditional Arabic" w:hAnsi="Traditional Arabic" w:cs="Traditional Arabic" w:hint="cs"/>
                <w:sz w:val="27"/>
                <w:szCs w:val="27"/>
                <w:rtl/>
              </w:rPr>
              <w:t>361</w:t>
            </w:r>
          </w:p>
        </w:tc>
      </w:tr>
      <w:tr w:rsidR="004C430C" w:rsidRPr="00B17219" w:rsidTr="00B17219">
        <w:tc>
          <w:tcPr>
            <w:tcW w:w="2879" w:type="dxa"/>
            <w:tcBorders>
              <w:left w:val="nil"/>
              <w:bottom w:val="single" w:sz="4" w:space="0" w:color="auto"/>
              <w:right w:val="nil"/>
            </w:tcBorders>
            <w:shd w:val="clear" w:color="auto" w:fill="auto"/>
          </w:tcPr>
          <w:p w:rsidR="004C430C" w:rsidRPr="00B17219" w:rsidRDefault="004C430C" w:rsidP="00AB6C5B">
            <w:pPr>
              <w:spacing w:line="32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4C430C" w:rsidRPr="00B17219" w:rsidRDefault="00471680" w:rsidP="00AB6C5B">
            <w:pPr>
              <w:spacing w:line="32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0</w:t>
            </w:r>
            <w:r w:rsidR="004C430C" w:rsidRPr="00B17219">
              <w:rPr>
                <w:rFonts w:ascii="Traditional Arabic" w:hAnsi="Traditional Arabic" w:cs="Traditional Arabic" w:hint="cs"/>
                <w:b/>
                <w:bCs/>
                <w:sz w:val="27"/>
                <w:szCs w:val="27"/>
                <w:rtl/>
              </w:rPr>
              <w:t xml:space="preserve">00 </w:t>
            </w:r>
            <w:r w:rsidRPr="00B17219">
              <w:rPr>
                <w:rFonts w:ascii="Traditional Arabic" w:hAnsi="Traditional Arabic" w:cs="Traditional Arabic" w:hint="cs"/>
                <w:b/>
                <w:bCs/>
                <w:sz w:val="27"/>
                <w:szCs w:val="27"/>
                <w:rtl/>
              </w:rPr>
              <w:t>388</w:t>
            </w:r>
            <w:r w:rsidR="004C430C" w:rsidRPr="00B17219">
              <w:rPr>
                <w:rFonts w:ascii="Traditional Arabic" w:hAnsi="Traditional Arabic" w:cs="Traditional Arabic" w:hint="cs"/>
                <w:b/>
                <w:bCs/>
                <w:sz w:val="27"/>
                <w:szCs w:val="27"/>
                <w:rtl/>
              </w:rPr>
              <w:t xml:space="preserve"> </w:t>
            </w:r>
            <w:r w:rsidRPr="00B17219">
              <w:rPr>
                <w:rFonts w:ascii="Traditional Arabic" w:hAnsi="Traditional Arabic" w:cs="Traditional Arabic" w:hint="cs"/>
                <w:b/>
                <w:bCs/>
                <w:sz w:val="27"/>
                <w:szCs w:val="27"/>
                <w:rtl/>
              </w:rPr>
              <w:t>5</w:t>
            </w:r>
          </w:p>
        </w:tc>
      </w:tr>
      <w:tr w:rsidR="004C430C" w:rsidRPr="00B17219" w:rsidTr="00B17219">
        <w:tc>
          <w:tcPr>
            <w:tcW w:w="2879" w:type="dxa"/>
            <w:tcBorders>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الأمانة</w:t>
            </w:r>
          </w:p>
        </w:tc>
        <w:tc>
          <w:tcPr>
            <w:tcW w:w="3606" w:type="dxa"/>
            <w:tcBorders>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4C430C" w:rsidRPr="00B17219" w:rsidRDefault="004C430C" w:rsidP="00AB6C5B">
            <w:pPr>
              <w:spacing w:line="320" w:lineRule="exact"/>
              <w:rPr>
                <w:rFonts w:ascii="Traditional Arabic" w:hAnsi="Traditional Arabic" w:cs="Traditional Arabic"/>
                <w:sz w:val="27"/>
                <w:szCs w:val="27"/>
                <w:rtl/>
              </w:rPr>
            </w:pPr>
          </w:p>
        </w:tc>
      </w:tr>
      <w:tr w:rsidR="004C430C" w:rsidRPr="00B17219" w:rsidTr="00B17219">
        <w:tc>
          <w:tcPr>
            <w:tcW w:w="2879" w:type="dxa"/>
            <w:tcBorders>
              <w:top w:val="nil"/>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p>
        </w:tc>
        <w:tc>
          <w:tcPr>
            <w:tcW w:w="3606" w:type="dxa"/>
            <w:tcBorders>
              <w:top w:val="nil"/>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رئيس الأمانة (مد-1)</w:t>
            </w:r>
          </w:p>
          <w:p w:rsidR="004C430C" w:rsidRPr="00B17219" w:rsidRDefault="004C430C" w:rsidP="00AB6C5B">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برامج (ف-4)</w:t>
            </w:r>
          </w:p>
          <w:p w:rsidR="004C430C" w:rsidRPr="00B17219" w:rsidRDefault="004C430C" w:rsidP="00AB6C5B">
            <w:pPr>
              <w:spacing w:line="320" w:lineRule="exact"/>
              <w:jc w:val="both"/>
              <w:rPr>
                <w:rFonts w:ascii="Traditional Arabic" w:hAnsi="Traditional Arabic" w:cs="Traditional Arabic" w:hint="cs"/>
                <w:sz w:val="27"/>
                <w:szCs w:val="27"/>
                <w:vertAlign w:val="superscript"/>
                <w:rtl/>
              </w:rPr>
            </w:pPr>
            <w:r w:rsidRPr="00B17219">
              <w:rPr>
                <w:rFonts w:ascii="Traditional Arabic" w:hAnsi="Traditional Arabic" w:cs="Traditional Arabic" w:hint="cs"/>
                <w:sz w:val="27"/>
                <w:szCs w:val="27"/>
                <w:rtl/>
              </w:rPr>
              <w:t>موظف برامج (ف-4)</w:t>
            </w:r>
            <w:r w:rsidRPr="00B17219">
              <w:rPr>
                <w:rFonts w:ascii="Traditional Arabic" w:hAnsi="Traditional Arabic" w:cs="Traditional Arabic" w:hint="cs"/>
                <w:sz w:val="27"/>
                <w:szCs w:val="27"/>
                <w:vertAlign w:val="superscript"/>
                <w:rtl/>
              </w:rPr>
              <w:t>(</w:t>
            </w:r>
            <w:r w:rsidR="00CB4DE6" w:rsidRPr="00B17219">
              <w:rPr>
                <w:rFonts w:cs="Traditional Arabic"/>
                <w:sz w:val="27"/>
                <w:szCs w:val="27"/>
                <w:vertAlign w:val="superscript"/>
                <w:rtl/>
              </w:rPr>
              <w:t>ﻫ</w:t>
            </w:r>
            <w:r w:rsidRPr="00B17219">
              <w:rPr>
                <w:rFonts w:ascii="Traditional Arabic" w:hAnsi="Traditional Arabic" w:cs="Traditional Arabic" w:hint="cs"/>
                <w:sz w:val="27"/>
                <w:szCs w:val="27"/>
                <w:vertAlign w:val="superscript"/>
                <w:rtl/>
              </w:rPr>
              <w:t>)</w:t>
            </w:r>
          </w:p>
          <w:p w:rsidR="004C430C" w:rsidRPr="00B17219" w:rsidRDefault="004C430C" w:rsidP="00AB6C5B">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برامج (ف-3)</w:t>
            </w:r>
          </w:p>
          <w:p w:rsidR="004C430C" w:rsidRPr="00B17219" w:rsidRDefault="004C430C" w:rsidP="00AB6C5B">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برامج (ف-3)</w:t>
            </w:r>
          </w:p>
          <w:p w:rsidR="004C430C" w:rsidRPr="00B17219" w:rsidRDefault="004C430C" w:rsidP="00AB6C5B">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 xml:space="preserve">موظف برامج </w:t>
            </w:r>
            <w:r w:rsidR="0003308D">
              <w:rPr>
                <w:rFonts w:ascii="Traditional Arabic" w:hAnsi="Traditional Arabic" w:cs="Traditional Arabic" w:hint="cs"/>
                <w:sz w:val="27"/>
                <w:szCs w:val="27"/>
                <w:rtl/>
              </w:rPr>
              <w:t>معاون</w:t>
            </w:r>
            <w:r w:rsidRPr="00B17219">
              <w:rPr>
                <w:rFonts w:ascii="Traditional Arabic" w:hAnsi="Traditional Arabic" w:cs="Traditional Arabic" w:hint="cs"/>
                <w:sz w:val="27"/>
                <w:szCs w:val="27"/>
                <w:rtl/>
              </w:rPr>
              <w:t xml:space="preserve"> (ف-2)</w:t>
            </w:r>
          </w:p>
          <w:p w:rsidR="004C430C" w:rsidRPr="00B17219" w:rsidRDefault="004C430C" w:rsidP="00AB6C5B">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دعم إداري (خ.ع-6)</w:t>
            </w:r>
          </w:p>
          <w:p w:rsidR="004C430C" w:rsidRPr="00B17219" w:rsidRDefault="004C430C" w:rsidP="00AB6C5B">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دعم إداري (خ.ع-5)</w:t>
            </w:r>
          </w:p>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موظف دعم إداري (خ.ع-5)</w:t>
            </w:r>
          </w:p>
        </w:tc>
        <w:tc>
          <w:tcPr>
            <w:tcW w:w="2093" w:type="dxa"/>
            <w:tcBorders>
              <w:top w:val="nil"/>
              <w:left w:val="nil"/>
              <w:bottom w:val="single" w:sz="4" w:space="0" w:color="auto"/>
              <w:right w:val="nil"/>
            </w:tcBorders>
            <w:shd w:val="clear" w:color="auto" w:fill="auto"/>
          </w:tcPr>
          <w:p w:rsidR="004C430C" w:rsidRPr="00B17219" w:rsidRDefault="00CB4DE6" w:rsidP="00AB6C5B">
            <w:pPr>
              <w:spacing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6</w:t>
            </w:r>
            <w:r w:rsidR="004C430C" w:rsidRPr="00B17219">
              <w:rPr>
                <w:rFonts w:ascii="Traditional Arabic" w:hAnsi="Traditional Arabic" w:cs="Traditional Arabic" w:hint="cs"/>
                <w:sz w:val="27"/>
                <w:szCs w:val="27"/>
                <w:rtl/>
              </w:rPr>
              <w:t>00 2</w:t>
            </w:r>
            <w:r w:rsidRPr="00B17219">
              <w:rPr>
                <w:rFonts w:ascii="Traditional Arabic" w:hAnsi="Traditional Arabic" w:cs="Traditional Arabic" w:hint="cs"/>
                <w:sz w:val="27"/>
                <w:szCs w:val="27"/>
                <w:rtl/>
              </w:rPr>
              <w:t>83</w:t>
            </w:r>
          </w:p>
          <w:p w:rsidR="004C430C" w:rsidRPr="00B17219" w:rsidRDefault="00CB4DE6" w:rsidP="00AB6C5B">
            <w:pPr>
              <w:spacing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1</w:t>
            </w:r>
            <w:r w:rsidR="004C430C" w:rsidRPr="00B17219">
              <w:rPr>
                <w:rFonts w:ascii="Traditional Arabic" w:hAnsi="Traditional Arabic" w:cs="Traditional Arabic" w:hint="cs"/>
                <w:sz w:val="27"/>
                <w:szCs w:val="27"/>
                <w:rtl/>
              </w:rPr>
              <w:t>00 </w:t>
            </w:r>
            <w:r w:rsidRPr="00B17219">
              <w:rPr>
                <w:rFonts w:ascii="Traditional Arabic" w:hAnsi="Traditional Arabic" w:cs="Traditional Arabic" w:hint="cs"/>
                <w:sz w:val="27"/>
                <w:szCs w:val="27"/>
                <w:rtl/>
              </w:rPr>
              <w:t>223</w:t>
            </w:r>
          </w:p>
          <w:p w:rsidR="004C430C" w:rsidRPr="00B17219" w:rsidRDefault="004C430C" w:rsidP="00AB6C5B">
            <w:pPr>
              <w:spacing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w:t>
            </w:r>
          </w:p>
          <w:p w:rsidR="004C430C" w:rsidRPr="00B17219" w:rsidRDefault="00CB4DE6" w:rsidP="00AB6C5B">
            <w:pPr>
              <w:spacing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1</w:t>
            </w:r>
            <w:r w:rsidR="004C430C" w:rsidRPr="00B17219">
              <w:rPr>
                <w:rFonts w:ascii="Traditional Arabic" w:hAnsi="Traditional Arabic" w:cs="Traditional Arabic" w:hint="cs"/>
                <w:sz w:val="27"/>
                <w:szCs w:val="27"/>
                <w:rtl/>
              </w:rPr>
              <w:t>00 18</w:t>
            </w:r>
            <w:r w:rsidRPr="00B17219">
              <w:rPr>
                <w:rFonts w:ascii="Traditional Arabic" w:hAnsi="Traditional Arabic" w:cs="Traditional Arabic" w:hint="cs"/>
                <w:sz w:val="27"/>
                <w:szCs w:val="27"/>
                <w:rtl/>
              </w:rPr>
              <w:t>6</w:t>
            </w:r>
          </w:p>
          <w:p w:rsidR="004C430C" w:rsidRPr="00B17219" w:rsidRDefault="00CB4DE6" w:rsidP="00AB6C5B">
            <w:pPr>
              <w:spacing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1</w:t>
            </w:r>
            <w:r w:rsidR="004C430C" w:rsidRPr="00B17219">
              <w:rPr>
                <w:rFonts w:ascii="Traditional Arabic" w:hAnsi="Traditional Arabic" w:cs="Traditional Arabic" w:hint="cs"/>
                <w:sz w:val="27"/>
                <w:szCs w:val="27"/>
                <w:rtl/>
              </w:rPr>
              <w:t>00 18</w:t>
            </w:r>
            <w:r w:rsidRPr="00B17219">
              <w:rPr>
                <w:rFonts w:ascii="Traditional Arabic" w:hAnsi="Traditional Arabic" w:cs="Traditional Arabic" w:hint="cs"/>
                <w:sz w:val="27"/>
                <w:szCs w:val="27"/>
                <w:rtl/>
              </w:rPr>
              <w:t>6</w:t>
            </w:r>
          </w:p>
          <w:p w:rsidR="004C430C" w:rsidRPr="00B17219" w:rsidRDefault="00CB4DE6" w:rsidP="00AB6C5B">
            <w:pPr>
              <w:spacing w:line="320" w:lineRule="exact"/>
              <w:rPr>
                <w:rFonts w:ascii="Traditional Arabic" w:hAnsi="Traditional Arabic" w:cs="Traditional Arabic" w:hint="eastAsia"/>
                <w:sz w:val="27"/>
                <w:szCs w:val="27"/>
                <w:rtl/>
              </w:rPr>
            </w:pPr>
            <w:r w:rsidRPr="00B17219">
              <w:rPr>
                <w:rFonts w:ascii="Traditional Arabic" w:hAnsi="Traditional Arabic" w:cs="Traditional Arabic" w:hint="cs"/>
                <w:sz w:val="27"/>
                <w:szCs w:val="27"/>
                <w:rtl/>
              </w:rPr>
              <w:t>8</w:t>
            </w:r>
            <w:r w:rsidR="004C430C" w:rsidRPr="00B17219">
              <w:rPr>
                <w:rFonts w:ascii="Traditional Arabic" w:hAnsi="Traditional Arabic" w:cs="Traditional Arabic" w:hint="cs"/>
                <w:sz w:val="27"/>
                <w:szCs w:val="27"/>
                <w:rtl/>
              </w:rPr>
              <w:t>00</w:t>
            </w:r>
            <w:r w:rsidR="004C430C" w:rsidRPr="00B17219">
              <w:rPr>
                <w:rFonts w:ascii="Traditional Arabic" w:hAnsi="Traditional Arabic" w:cs="Traditional Arabic" w:hint="eastAsia"/>
                <w:sz w:val="27"/>
                <w:szCs w:val="27"/>
                <w:rtl/>
              </w:rPr>
              <w:t> 1</w:t>
            </w:r>
            <w:r w:rsidRPr="00B17219">
              <w:rPr>
                <w:rFonts w:ascii="Traditional Arabic" w:hAnsi="Traditional Arabic" w:cs="Traditional Arabic" w:hint="cs"/>
                <w:sz w:val="27"/>
                <w:szCs w:val="27"/>
                <w:rtl/>
              </w:rPr>
              <w:t>61</w:t>
            </w:r>
          </w:p>
          <w:p w:rsidR="004C430C" w:rsidRPr="00B17219" w:rsidRDefault="00CB4DE6" w:rsidP="00AB6C5B">
            <w:pPr>
              <w:spacing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0</w:t>
            </w:r>
            <w:r w:rsidR="004C430C" w:rsidRPr="00B17219">
              <w:rPr>
                <w:rFonts w:ascii="Traditional Arabic" w:hAnsi="Traditional Arabic" w:cs="Traditional Arabic" w:hint="cs"/>
                <w:sz w:val="27"/>
                <w:szCs w:val="27"/>
                <w:rtl/>
              </w:rPr>
              <w:t>00 1</w:t>
            </w:r>
            <w:r w:rsidRPr="00B17219">
              <w:rPr>
                <w:rFonts w:ascii="Traditional Arabic" w:hAnsi="Traditional Arabic" w:cs="Traditional Arabic" w:hint="cs"/>
                <w:sz w:val="27"/>
                <w:szCs w:val="27"/>
                <w:rtl/>
              </w:rPr>
              <w:t>13</w:t>
            </w:r>
          </w:p>
          <w:p w:rsidR="004C430C" w:rsidRPr="00B17219" w:rsidRDefault="00CB4DE6" w:rsidP="00AB6C5B">
            <w:pPr>
              <w:spacing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0</w:t>
            </w:r>
            <w:r w:rsidR="004C430C" w:rsidRPr="00B17219">
              <w:rPr>
                <w:rFonts w:ascii="Traditional Arabic" w:hAnsi="Traditional Arabic" w:cs="Traditional Arabic" w:hint="cs"/>
                <w:sz w:val="27"/>
                <w:szCs w:val="27"/>
                <w:rtl/>
              </w:rPr>
              <w:t>00 11</w:t>
            </w:r>
            <w:r w:rsidRPr="00B17219">
              <w:rPr>
                <w:rFonts w:ascii="Traditional Arabic" w:hAnsi="Traditional Arabic" w:cs="Traditional Arabic" w:hint="cs"/>
                <w:sz w:val="27"/>
                <w:szCs w:val="27"/>
                <w:rtl/>
              </w:rPr>
              <w:t>3</w:t>
            </w:r>
          </w:p>
          <w:p w:rsidR="004C430C" w:rsidRPr="00B17219" w:rsidRDefault="00CB4DE6" w:rsidP="00AB6C5B">
            <w:pPr>
              <w:spacing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w:t>
            </w:r>
            <w:r w:rsidR="004C430C" w:rsidRPr="00B17219">
              <w:rPr>
                <w:rFonts w:ascii="Traditional Arabic" w:hAnsi="Traditional Arabic" w:cs="Traditional Arabic" w:hint="cs"/>
                <w:sz w:val="27"/>
                <w:szCs w:val="27"/>
                <w:rtl/>
              </w:rPr>
              <w:t>00 11</w:t>
            </w:r>
            <w:r w:rsidRPr="00B17219">
              <w:rPr>
                <w:rFonts w:ascii="Traditional Arabic" w:hAnsi="Traditional Arabic" w:cs="Traditional Arabic" w:hint="cs"/>
                <w:sz w:val="27"/>
                <w:szCs w:val="27"/>
                <w:rtl/>
              </w:rPr>
              <w:t>3</w:t>
            </w:r>
          </w:p>
        </w:tc>
      </w:tr>
      <w:tr w:rsidR="004C430C" w:rsidRPr="00B17219" w:rsidTr="00B17219">
        <w:tc>
          <w:tcPr>
            <w:tcW w:w="2879" w:type="dxa"/>
            <w:tcBorders>
              <w:left w:val="nil"/>
              <w:bottom w:val="single" w:sz="4" w:space="0" w:color="auto"/>
              <w:right w:val="nil"/>
            </w:tcBorders>
            <w:shd w:val="clear" w:color="auto" w:fill="auto"/>
          </w:tcPr>
          <w:p w:rsidR="004C430C" w:rsidRPr="00B17219" w:rsidRDefault="004C430C" w:rsidP="00AB6C5B">
            <w:pPr>
              <w:spacing w:line="32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4C430C" w:rsidRPr="00B17219" w:rsidRDefault="00CB4DE6" w:rsidP="00AB6C5B">
            <w:pPr>
              <w:spacing w:line="32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7</w:t>
            </w:r>
            <w:r w:rsidR="004C430C" w:rsidRPr="00B17219">
              <w:rPr>
                <w:rFonts w:ascii="Traditional Arabic" w:hAnsi="Traditional Arabic" w:cs="Traditional Arabic" w:hint="cs"/>
                <w:b/>
                <w:bCs/>
                <w:sz w:val="27"/>
                <w:szCs w:val="27"/>
                <w:rtl/>
              </w:rPr>
              <w:t>00 3</w:t>
            </w:r>
            <w:r w:rsidRPr="00B17219">
              <w:rPr>
                <w:rFonts w:ascii="Traditional Arabic" w:hAnsi="Traditional Arabic" w:cs="Traditional Arabic" w:hint="cs"/>
                <w:b/>
                <w:bCs/>
                <w:sz w:val="27"/>
                <w:szCs w:val="27"/>
                <w:rtl/>
              </w:rPr>
              <w:t>79</w:t>
            </w:r>
            <w:r w:rsidR="004C430C" w:rsidRPr="00B17219">
              <w:rPr>
                <w:rFonts w:ascii="Traditional Arabic" w:hAnsi="Traditional Arabic" w:cs="Traditional Arabic" w:hint="cs"/>
                <w:b/>
                <w:bCs/>
                <w:sz w:val="27"/>
                <w:szCs w:val="27"/>
                <w:rtl/>
              </w:rPr>
              <w:t> 1</w:t>
            </w:r>
          </w:p>
        </w:tc>
      </w:tr>
      <w:tr w:rsidR="004C430C" w:rsidRPr="00B17219" w:rsidTr="00B17219">
        <w:tc>
          <w:tcPr>
            <w:tcW w:w="2879" w:type="dxa"/>
            <w:tcBorders>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الت</w:t>
            </w:r>
            <w:r w:rsidR="00CB4DE6" w:rsidRPr="00B17219">
              <w:rPr>
                <w:rFonts w:ascii="Traditional Arabic" w:hAnsi="Traditional Arabic" w:cs="Traditional Arabic" w:hint="cs"/>
                <w:b/>
                <w:bCs/>
                <w:sz w:val="27"/>
                <w:szCs w:val="27"/>
                <w:rtl/>
              </w:rPr>
              <w:t>وعية والاتصالات</w:t>
            </w:r>
          </w:p>
        </w:tc>
        <w:tc>
          <w:tcPr>
            <w:tcW w:w="3606" w:type="dxa"/>
            <w:tcBorders>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4C430C" w:rsidRPr="00B17219" w:rsidRDefault="004C430C" w:rsidP="00AB6C5B">
            <w:pPr>
              <w:spacing w:line="320" w:lineRule="exact"/>
              <w:rPr>
                <w:rFonts w:ascii="Traditional Arabic" w:hAnsi="Traditional Arabic" w:cs="Traditional Arabic"/>
                <w:sz w:val="27"/>
                <w:szCs w:val="27"/>
                <w:rtl/>
              </w:rPr>
            </w:pPr>
          </w:p>
        </w:tc>
      </w:tr>
      <w:tr w:rsidR="004C430C" w:rsidRPr="00B17219" w:rsidTr="00B17219">
        <w:tc>
          <w:tcPr>
            <w:tcW w:w="2879" w:type="dxa"/>
            <w:tcBorders>
              <w:top w:val="nil"/>
              <w:left w:val="nil"/>
              <w:bottom w:val="single" w:sz="4" w:space="0" w:color="auto"/>
              <w:right w:val="nil"/>
            </w:tcBorders>
            <w:shd w:val="clear" w:color="auto" w:fill="auto"/>
          </w:tcPr>
          <w:p w:rsidR="004C430C" w:rsidRPr="00AA20FF" w:rsidRDefault="00CB4DE6" w:rsidP="00AB6C5B">
            <w:pPr>
              <w:spacing w:line="320" w:lineRule="exact"/>
              <w:jc w:val="both"/>
              <w:rPr>
                <w:rFonts w:ascii="Traditional Arabic" w:hAnsi="Traditional Arabic" w:cs="Traditional Arabic"/>
                <w:sz w:val="27"/>
                <w:szCs w:val="27"/>
                <w:rtl/>
              </w:rPr>
            </w:pPr>
            <w:r w:rsidRPr="00AA20FF">
              <w:rPr>
                <w:rFonts w:ascii="Traditional Arabic" w:hAnsi="Traditional Arabic" w:cs="Traditional Arabic" w:hint="cs"/>
                <w:sz w:val="27"/>
                <w:szCs w:val="27"/>
                <w:rtl/>
              </w:rPr>
              <w:t>خدمات تقرير الاجتماع العام</w:t>
            </w:r>
          </w:p>
        </w:tc>
        <w:tc>
          <w:tcPr>
            <w:tcW w:w="3606" w:type="dxa"/>
            <w:tcBorders>
              <w:top w:val="nil"/>
              <w:left w:val="nil"/>
              <w:bottom w:val="single" w:sz="4" w:space="0" w:color="auto"/>
              <w:right w:val="nil"/>
            </w:tcBorders>
            <w:shd w:val="clear" w:color="auto" w:fill="auto"/>
          </w:tcPr>
          <w:p w:rsidR="004C430C" w:rsidRPr="00B17219" w:rsidRDefault="00CB4DE6" w:rsidP="00AB6C5B">
            <w:pPr>
              <w:spacing w:line="320" w:lineRule="exact"/>
              <w:jc w:val="both"/>
              <w:rPr>
                <w:rFonts w:ascii="Traditional Arabic" w:hAnsi="Traditional Arabic" w:cs="Traditional Arabic"/>
                <w:i/>
                <w:iCs/>
                <w:sz w:val="27"/>
                <w:szCs w:val="27"/>
                <w:rtl/>
              </w:rPr>
            </w:pPr>
            <w:r w:rsidRPr="00B17219">
              <w:rPr>
                <w:rFonts w:ascii="Traditional Arabic" w:hAnsi="Traditional Arabic" w:cs="Traditional Arabic" w:hint="cs"/>
                <w:i/>
                <w:iCs/>
                <w:sz w:val="27"/>
                <w:szCs w:val="27"/>
                <w:rtl/>
              </w:rPr>
              <w:t>خدمات تقرير نشرة مفاوضات الأرض</w:t>
            </w:r>
          </w:p>
        </w:tc>
        <w:tc>
          <w:tcPr>
            <w:tcW w:w="2093" w:type="dxa"/>
            <w:tcBorders>
              <w:top w:val="nil"/>
              <w:left w:val="nil"/>
              <w:bottom w:val="single" w:sz="4" w:space="0" w:color="auto"/>
              <w:right w:val="nil"/>
            </w:tcBorders>
            <w:shd w:val="clear" w:color="auto" w:fill="auto"/>
          </w:tcPr>
          <w:p w:rsidR="004C430C" w:rsidRPr="00B17219" w:rsidRDefault="004C430C" w:rsidP="00AB6C5B">
            <w:pPr>
              <w:spacing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w:t>
            </w:r>
            <w:r w:rsidR="00CB4DE6" w:rsidRPr="00B17219">
              <w:rPr>
                <w:rFonts w:ascii="Traditional Arabic" w:hAnsi="Traditional Arabic" w:cs="Traditional Arabic" w:hint="cs"/>
                <w:sz w:val="27"/>
                <w:szCs w:val="27"/>
                <w:rtl/>
              </w:rPr>
              <w:t>60</w:t>
            </w:r>
          </w:p>
        </w:tc>
      </w:tr>
      <w:tr w:rsidR="004C430C" w:rsidRPr="00B17219" w:rsidTr="00B17219">
        <w:tc>
          <w:tcPr>
            <w:tcW w:w="2879" w:type="dxa"/>
            <w:tcBorders>
              <w:left w:val="nil"/>
              <w:bottom w:val="single" w:sz="4" w:space="0" w:color="auto"/>
              <w:right w:val="nil"/>
            </w:tcBorders>
            <w:shd w:val="clear" w:color="auto" w:fill="auto"/>
          </w:tcPr>
          <w:p w:rsidR="004C430C" w:rsidRPr="00B17219" w:rsidRDefault="004C430C" w:rsidP="00AB6C5B">
            <w:pPr>
              <w:spacing w:line="32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4C430C" w:rsidRPr="00B17219" w:rsidRDefault="004C430C" w:rsidP="00AB6C5B">
            <w:pPr>
              <w:spacing w:line="32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000 </w:t>
            </w:r>
            <w:r w:rsidR="00CB4DE6" w:rsidRPr="00B17219">
              <w:rPr>
                <w:rFonts w:ascii="Traditional Arabic" w:hAnsi="Traditional Arabic" w:cs="Traditional Arabic" w:hint="cs"/>
                <w:b/>
                <w:bCs/>
                <w:sz w:val="27"/>
                <w:szCs w:val="27"/>
                <w:rtl/>
              </w:rPr>
              <w:t>60</w:t>
            </w:r>
          </w:p>
        </w:tc>
      </w:tr>
      <w:tr w:rsidR="004C430C" w:rsidRPr="00B17219" w:rsidTr="00B17219">
        <w:tc>
          <w:tcPr>
            <w:tcW w:w="2879" w:type="dxa"/>
            <w:tcBorders>
              <w:left w:val="nil"/>
              <w:bottom w:val="nil"/>
              <w:right w:val="nil"/>
            </w:tcBorders>
            <w:shd w:val="clear" w:color="auto" w:fill="auto"/>
          </w:tcPr>
          <w:p w:rsidR="004C430C" w:rsidRPr="00B17219" w:rsidRDefault="00B72F8C" w:rsidP="00AB6C5B">
            <w:pPr>
              <w:spacing w:line="32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نفقات</w:t>
            </w:r>
            <w:r w:rsidR="004C430C" w:rsidRPr="00B17219">
              <w:rPr>
                <w:rFonts w:ascii="Traditional Arabic" w:hAnsi="Traditional Arabic" w:cs="Traditional Arabic" w:hint="cs"/>
                <w:b/>
                <w:bCs/>
                <w:sz w:val="27"/>
                <w:szCs w:val="27"/>
                <w:rtl/>
              </w:rPr>
              <w:t xml:space="preserve"> متنوعة</w:t>
            </w:r>
          </w:p>
        </w:tc>
        <w:tc>
          <w:tcPr>
            <w:tcW w:w="3606" w:type="dxa"/>
            <w:tcBorders>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4C430C" w:rsidRPr="00B17219" w:rsidRDefault="004C430C" w:rsidP="00AB6C5B">
            <w:pPr>
              <w:spacing w:line="320" w:lineRule="exact"/>
              <w:rPr>
                <w:rFonts w:ascii="Traditional Arabic" w:hAnsi="Traditional Arabic" w:cs="Traditional Arabic"/>
                <w:sz w:val="27"/>
                <w:szCs w:val="27"/>
                <w:rtl/>
              </w:rPr>
            </w:pPr>
          </w:p>
        </w:tc>
      </w:tr>
      <w:tr w:rsidR="004C430C" w:rsidRPr="00B17219" w:rsidTr="00B17219">
        <w:tc>
          <w:tcPr>
            <w:tcW w:w="2879" w:type="dxa"/>
            <w:tcBorders>
              <w:top w:val="nil"/>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سفر موظفي الأمانة في مهام رسمية</w:t>
            </w:r>
          </w:p>
        </w:tc>
        <w:tc>
          <w:tcPr>
            <w:tcW w:w="3606" w:type="dxa"/>
            <w:tcBorders>
              <w:top w:val="nil"/>
              <w:left w:val="nil"/>
              <w:bottom w:val="nil"/>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 xml:space="preserve">سفر الموظفين إلى اجتماعات هيئات المنبر والسفر </w:t>
            </w:r>
            <w:r w:rsidR="00692394">
              <w:rPr>
                <w:rFonts w:ascii="Traditional Arabic" w:hAnsi="Traditional Arabic" w:cs="Traditional Arabic" w:hint="cs"/>
                <w:sz w:val="27"/>
                <w:szCs w:val="27"/>
                <w:rtl/>
              </w:rPr>
              <w:t>للمهام</w:t>
            </w:r>
            <w:r w:rsidRPr="00B17219">
              <w:rPr>
                <w:rFonts w:ascii="Traditional Arabic" w:hAnsi="Traditional Arabic" w:cs="Traditional Arabic" w:hint="cs"/>
                <w:sz w:val="27"/>
                <w:szCs w:val="27"/>
                <w:rtl/>
              </w:rPr>
              <w:t xml:space="preserve"> الضرورية الأخرى</w:t>
            </w:r>
          </w:p>
        </w:tc>
        <w:tc>
          <w:tcPr>
            <w:tcW w:w="2093" w:type="dxa"/>
            <w:tcBorders>
              <w:top w:val="nil"/>
              <w:left w:val="nil"/>
              <w:bottom w:val="nil"/>
              <w:right w:val="nil"/>
            </w:tcBorders>
            <w:shd w:val="clear" w:color="auto" w:fill="auto"/>
          </w:tcPr>
          <w:p w:rsidR="004C430C" w:rsidRPr="00B17219" w:rsidRDefault="004C430C" w:rsidP="00AB6C5B">
            <w:pPr>
              <w:spacing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000 100</w:t>
            </w:r>
          </w:p>
        </w:tc>
      </w:tr>
      <w:tr w:rsidR="004C430C" w:rsidRPr="00B17219" w:rsidTr="00B17219">
        <w:tc>
          <w:tcPr>
            <w:tcW w:w="2879" w:type="dxa"/>
            <w:tcBorders>
              <w:top w:val="nil"/>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سفر الرئيس</w:t>
            </w:r>
          </w:p>
        </w:tc>
        <w:tc>
          <w:tcPr>
            <w:tcW w:w="3606" w:type="dxa"/>
            <w:tcBorders>
              <w:top w:val="nil"/>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سفر الرئيس لتمثيل المنبر</w:t>
            </w:r>
          </w:p>
        </w:tc>
        <w:tc>
          <w:tcPr>
            <w:tcW w:w="2093" w:type="dxa"/>
            <w:tcBorders>
              <w:top w:val="nil"/>
              <w:left w:val="nil"/>
              <w:bottom w:val="single" w:sz="4" w:space="0" w:color="auto"/>
              <w:right w:val="nil"/>
            </w:tcBorders>
            <w:shd w:val="clear" w:color="auto" w:fill="auto"/>
          </w:tcPr>
          <w:p w:rsidR="004C430C" w:rsidRPr="00B17219" w:rsidRDefault="004C430C" w:rsidP="00AB6C5B">
            <w:pPr>
              <w:spacing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000 20</w:t>
            </w:r>
          </w:p>
        </w:tc>
      </w:tr>
      <w:tr w:rsidR="004C430C" w:rsidRPr="00B17219" w:rsidTr="00B17219">
        <w:tc>
          <w:tcPr>
            <w:tcW w:w="2879" w:type="dxa"/>
            <w:tcBorders>
              <w:left w:val="nil"/>
              <w:bottom w:val="single" w:sz="4" w:space="0" w:color="auto"/>
              <w:right w:val="nil"/>
            </w:tcBorders>
            <w:shd w:val="clear" w:color="auto" w:fill="auto"/>
          </w:tcPr>
          <w:p w:rsidR="004C430C" w:rsidRPr="00B17219" w:rsidRDefault="004C430C" w:rsidP="00AB6C5B">
            <w:pPr>
              <w:spacing w:line="320" w:lineRule="exact"/>
              <w:ind w:left="282" w:hanging="282"/>
              <w:jc w:val="both"/>
              <w:rPr>
                <w:rFonts w:ascii="Traditional Arabic" w:hAnsi="Traditional Arabic" w:cs="Traditional Arabic"/>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p>
        </w:tc>
        <w:tc>
          <w:tcPr>
            <w:tcW w:w="2093" w:type="dxa"/>
            <w:tcBorders>
              <w:left w:val="nil"/>
              <w:bottom w:val="single" w:sz="4" w:space="0" w:color="auto"/>
              <w:right w:val="nil"/>
            </w:tcBorders>
            <w:shd w:val="clear" w:color="auto" w:fill="auto"/>
          </w:tcPr>
          <w:p w:rsidR="004C430C" w:rsidRPr="00B17219" w:rsidRDefault="004C430C" w:rsidP="00AB6C5B">
            <w:pPr>
              <w:spacing w:line="32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000 120</w:t>
            </w:r>
          </w:p>
        </w:tc>
      </w:tr>
      <w:tr w:rsidR="004C430C" w:rsidRPr="00B17219" w:rsidTr="00B17219">
        <w:tc>
          <w:tcPr>
            <w:tcW w:w="2879" w:type="dxa"/>
            <w:tcBorders>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الطوارئ</w:t>
            </w:r>
          </w:p>
        </w:tc>
        <w:tc>
          <w:tcPr>
            <w:tcW w:w="3606" w:type="dxa"/>
            <w:tcBorders>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(5 في المائة من مجموع الميزانية)</w:t>
            </w:r>
          </w:p>
        </w:tc>
        <w:tc>
          <w:tcPr>
            <w:tcW w:w="2093" w:type="dxa"/>
            <w:tcBorders>
              <w:left w:val="nil"/>
              <w:bottom w:val="single" w:sz="4" w:space="0" w:color="auto"/>
              <w:right w:val="nil"/>
            </w:tcBorders>
            <w:shd w:val="clear" w:color="auto" w:fill="auto"/>
          </w:tcPr>
          <w:p w:rsidR="004C430C" w:rsidRPr="00B17219" w:rsidRDefault="00F13FD9" w:rsidP="00AB6C5B">
            <w:pPr>
              <w:spacing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6</w:t>
            </w:r>
            <w:r w:rsidR="004C430C" w:rsidRPr="00B17219">
              <w:rPr>
                <w:rFonts w:ascii="Traditional Arabic" w:hAnsi="Traditional Arabic" w:cs="Traditional Arabic" w:hint="cs"/>
                <w:sz w:val="27"/>
                <w:szCs w:val="27"/>
                <w:rtl/>
              </w:rPr>
              <w:t>00 </w:t>
            </w:r>
            <w:r w:rsidRPr="00B17219">
              <w:rPr>
                <w:rFonts w:ascii="Traditional Arabic" w:hAnsi="Traditional Arabic" w:cs="Traditional Arabic" w:hint="cs"/>
                <w:sz w:val="27"/>
                <w:szCs w:val="27"/>
                <w:rtl/>
              </w:rPr>
              <w:t>418</w:t>
            </w:r>
          </w:p>
        </w:tc>
      </w:tr>
      <w:tr w:rsidR="004C430C" w:rsidRPr="00B17219" w:rsidTr="00B17219">
        <w:tc>
          <w:tcPr>
            <w:tcW w:w="2879" w:type="dxa"/>
            <w:tcBorders>
              <w:left w:val="nil"/>
              <w:bottom w:val="single" w:sz="4" w:space="0" w:color="auto"/>
              <w:right w:val="nil"/>
            </w:tcBorders>
            <w:shd w:val="clear" w:color="auto" w:fill="auto"/>
          </w:tcPr>
          <w:p w:rsidR="004C430C" w:rsidRPr="00B17219" w:rsidRDefault="004C430C" w:rsidP="00AB6C5B">
            <w:pPr>
              <w:spacing w:line="320" w:lineRule="exact"/>
              <w:ind w:left="282" w:hanging="282"/>
              <w:jc w:val="both"/>
              <w:rPr>
                <w:rFonts w:ascii="Traditional Arabic" w:hAnsi="Traditional Arabic" w:cs="Traditional Arabic"/>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p>
        </w:tc>
        <w:tc>
          <w:tcPr>
            <w:tcW w:w="2093" w:type="dxa"/>
            <w:tcBorders>
              <w:left w:val="nil"/>
              <w:bottom w:val="single" w:sz="4" w:space="0" w:color="auto"/>
              <w:right w:val="nil"/>
            </w:tcBorders>
            <w:shd w:val="clear" w:color="auto" w:fill="auto"/>
          </w:tcPr>
          <w:p w:rsidR="004C430C" w:rsidRPr="00B17219" w:rsidRDefault="00F13FD9" w:rsidP="00AB6C5B">
            <w:pPr>
              <w:spacing w:line="32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6</w:t>
            </w:r>
            <w:r w:rsidR="004C430C" w:rsidRPr="00B17219">
              <w:rPr>
                <w:rFonts w:ascii="Traditional Arabic" w:hAnsi="Traditional Arabic" w:cs="Traditional Arabic" w:hint="cs"/>
                <w:b/>
                <w:bCs/>
                <w:sz w:val="27"/>
                <w:szCs w:val="27"/>
                <w:rtl/>
              </w:rPr>
              <w:t>00 </w:t>
            </w:r>
            <w:r w:rsidRPr="00B17219">
              <w:rPr>
                <w:rFonts w:ascii="Traditional Arabic" w:hAnsi="Traditional Arabic" w:cs="Traditional Arabic" w:hint="cs"/>
                <w:b/>
                <w:bCs/>
                <w:sz w:val="27"/>
                <w:szCs w:val="27"/>
                <w:rtl/>
              </w:rPr>
              <w:t>418</w:t>
            </w:r>
          </w:p>
        </w:tc>
      </w:tr>
      <w:tr w:rsidR="004C430C" w:rsidRPr="00B17219" w:rsidTr="00B17219">
        <w:tc>
          <w:tcPr>
            <w:tcW w:w="2879" w:type="dxa"/>
            <w:tcBorders>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المساهمة في احتياطي رأس المال المتداول</w:t>
            </w:r>
          </w:p>
        </w:tc>
        <w:tc>
          <w:tcPr>
            <w:tcW w:w="3606" w:type="dxa"/>
            <w:tcBorders>
              <w:left w:val="nil"/>
              <w:bottom w:val="single" w:sz="4"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p>
        </w:tc>
        <w:tc>
          <w:tcPr>
            <w:tcW w:w="2093" w:type="dxa"/>
            <w:tcBorders>
              <w:left w:val="nil"/>
              <w:bottom w:val="single" w:sz="4" w:space="0" w:color="auto"/>
              <w:right w:val="nil"/>
            </w:tcBorders>
            <w:shd w:val="clear" w:color="auto" w:fill="auto"/>
          </w:tcPr>
          <w:p w:rsidR="004C430C" w:rsidRPr="00B17219" w:rsidRDefault="004C430C" w:rsidP="00AB6C5B">
            <w:pPr>
              <w:spacing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w:t>
            </w:r>
            <w:r w:rsidR="00F13FD9" w:rsidRPr="00B17219">
              <w:rPr>
                <w:rFonts w:ascii="Traditional Arabic" w:hAnsi="Traditional Arabic" w:cs="Traditional Arabic" w:hint="cs"/>
                <w:sz w:val="27"/>
                <w:szCs w:val="27"/>
                <w:rtl/>
              </w:rPr>
              <w:t>3</w:t>
            </w:r>
            <w:r w:rsidRPr="00B17219">
              <w:rPr>
                <w:rFonts w:ascii="Traditional Arabic" w:hAnsi="Traditional Arabic" w:cs="Traditional Arabic" w:hint="cs"/>
                <w:sz w:val="27"/>
                <w:szCs w:val="27"/>
                <w:rtl/>
              </w:rPr>
              <w:t>00</w:t>
            </w:r>
          </w:p>
        </w:tc>
      </w:tr>
      <w:tr w:rsidR="004C430C" w:rsidRPr="00B17219" w:rsidTr="00B17219">
        <w:tc>
          <w:tcPr>
            <w:tcW w:w="2879" w:type="dxa"/>
            <w:tcBorders>
              <w:left w:val="nil"/>
              <w:bottom w:val="single" w:sz="12" w:space="0" w:color="auto"/>
              <w:right w:val="nil"/>
            </w:tcBorders>
            <w:shd w:val="clear" w:color="auto" w:fill="auto"/>
          </w:tcPr>
          <w:p w:rsidR="004C430C" w:rsidRPr="00B17219" w:rsidRDefault="004C430C" w:rsidP="00AB6C5B">
            <w:pPr>
              <w:spacing w:line="320" w:lineRule="exact"/>
              <w:ind w:left="282" w:hanging="282"/>
              <w:jc w:val="both"/>
              <w:rPr>
                <w:rFonts w:ascii="Traditional Arabic" w:hAnsi="Traditional Arabic" w:cs="Traditional Arabic"/>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w:t>
            </w:r>
          </w:p>
        </w:tc>
        <w:tc>
          <w:tcPr>
            <w:tcW w:w="3606" w:type="dxa"/>
            <w:tcBorders>
              <w:left w:val="nil"/>
              <w:bottom w:val="single" w:sz="12" w:space="0" w:color="auto"/>
              <w:right w:val="nil"/>
            </w:tcBorders>
            <w:shd w:val="clear" w:color="auto" w:fill="auto"/>
          </w:tcPr>
          <w:p w:rsidR="004C430C" w:rsidRPr="00B17219" w:rsidRDefault="004C430C" w:rsidP="00AB6C5B">
            <w:pPr>
              <w:spacing w:line="320" w:lineRule="exact"/>
              <w:jc w:val="both"/>
              <w:rPr>
                <w:rFonts w:ascii="Traditional Arabic" w:hAnsi="Traditional Arabic" w:cs="Traditional Arabic"/>
                <w:sz w:val="27"/>
                <w:szCs w:val="27"/>
                <w:rtl/>
              </w:rPr>
            </w:pPr>
          </w:p>
        </w:tc>
        <w:tc>
          <w:tcPr>
            <w:tcW w:w="2093" w:type="dxa"/>
            <w:tcBorders>
              <w:left w:val="nil"/>
              <w:bottom w:val="single" w:sz="12" w:space="0" w:color="auto"/>
              <w:right w:val="nil"/>
            </w:tcBorders>
            <w:shd w:val="clear" w:color="auto" w:fill="auto"/>
          </w:tcPr>
          <w:p w:rsidR="004C430C" w:rsidRPr="00B17219" w:rsidRDefault="00F13FD9" w:rsidP="00AB6C5B">
            <w:pPr>
              <w:spacing w:line="320" w:lineRule="exact"/>
              <w:rPr>
                <w:rFonts w:ascii="Traditional Arabic" w:hAnsi="Traditional Arabic" w:cs="Traditional Arabic" w:hint="cs"/>
                <w:b/>
                <w:bCs/>
                <w:sz w:val="27"/>
                <w:szCs w:val="27"/>
                <w:rtl/>
              </w:rPr>
            </w:pPr>
            <w:r w:rsidRPr="00B17219">
              <w:rPr>
                <w:rFonts w:ascii="Traditional Arabic" w:hAnsi="Traditional Arabic" w:cs="Traditional Arabic" w:hint="cs"/>
                <w:b/>
                <w:bCs/>
                <w:sz w:val="27"/>
                <w:szCs w:val="27"/>
                <w:rtl/>
              </w:rPr>
              <w:t>8</w:t>
            </w:r>
            <w:r w:rsidR="004C430C" w:rsidRPr="00B17219">
              <w:rPr>
                <w:rFonts w:ascii="Traditional Arabic" w:hAnsi="Traditional Arabic" w:cs="Traditional Arabic" w:hint="cs"/>
                <w:b/>
                <w:bCs/>
                <w:sz w:val="27"/>
                <w:szCs w:val="27"/>
                <w:rtl/>
              </w:rPr>
              <w:t>00 </w:t>
            </w:r>
            <w:r w:rsidRPr="00B17219">
              <w:rPr>
                <w:rFonts w:ascii="Traditional Arabic" w:hAnsi="Traditional Arabic" w:cs="Traditional Arabic" w:hint="cs"/>
                <w:b/>
                <w:bCs/>
                <w:sz w:val="27"/>
                <w:szCs w:val="27"/>
                <w:rtl/>
              </w:rPr>
              <w:t>089</w:t>
            </w:r>
            <w:r w:rsidR="004C430C" w:rsidRPr="00B17219">
              <w:rPr>
                <w:rFonts w:ascii="Traditional Arabic" w:hAnsi="Traditional Arabic" w:cs="Traditional Arabic" w:hint="cs"/>
                <w:b/>
                <w:bCs/>
                <w:sz w:val="27"/>
                <w:szCs w:val="27"/>
                <w:rtl/>
              </w:rPr>
              <w:t> </w:t>
            </w:r>
            <w:r w:rsidRPr="00B17219">
              <w:rPr>
                <w:rFonts w:ascii="Traditional Arabic" w:hAnsi="Traditional Arabic" w:cs="Traditional Arabic" w:hint="cs"/>
                <w:b/>
                <w:bCs/>
                <w:sz w:val="27"/>
                <w:szCs w:val="27"/>
                <w:rtl/>
              </w:rPr>
              <w:t>7</w:t>
            </w:r>
          </w:p>
        </w:tc>
      </w:tr>
    </w:tbl>
    <w:p w:rsidR="004C430C" w:rsidRDefault="004C430C" w:rsidP="00B640E6">
      <w:pPr>
        <w:spacing w:before="120" w:after="40" w:line="300" w:lineRule="exact"/>
        <w:ind w:left="1134"/>
        <w:jc w:val="both"/>
        <w:rPr>
          <w:rFonts w:ascii="Traditional Arabic" w:hAnsi="Traditional Arabic" w:cs="Traditional Arabic" w:hint="cs"/>
          <w:sz w:val="26"/>
          <w:szCs w:val="26"/>
          <w:rtl/>
        </w:rPr>
      </w:pPr>
      <w:r w:rsidRPr="000A7BED">
        <w:rPr>
          <w:rFonts w:ascii="Traditional Arabic" w:hAnsi="Traditional Arabic" w:cs="Traditional Arabic" w:hint="cs"/>
          <w:sz w:val="26"/>
          <w:szCs w:val="26"/>
          <w:rtl/>
        </w:rPr>
        <w:t>(أ)</w:t>
      </w:r>
      <w:r w:rsidRPr="000A7BED">
        <w:rPr>
          <w:rFonts w:ascii="Traditional Arabic" w:hAnsi="Traditional Arabic" w:cs="Traditional Arabic" w:hint="cs"/>
          <w:sz w:val="26"/>
          <w:szCs w:val="26"/>
          <w:rtl/>
        </w:rPr>
        <w:tab/>
        <w:t xml:space="preserve">تشمل </w:t>
      </w:r>
      <w:r w:rsidR="0085557E">
        <w:rPr>
          <w:rFonts w:ascii="Traditional Arabic" w:hAnsi="Traditional Arabic" w:cs="Traditional Arabic" w:hint="cs"/>
          <w:sz w:val="26"/>
          <w:szCs w:val="26"/>
          <w:rtl/>
        </w:rPr>
        <w:t>دورة</w:t>
      </w:r>
      <w:r w:rsidRPr="000A7BED">
        <w:rPr>
          <w:rFonts w:ascii="Traditional Arabic" w:hAnsi="Traditional Arabic" w:cs="Traditional Arabic" w:hint="cs"/>
          <w:sz w:val="26"/>
          <w:szCs w:val="26"/>
          <w:rtl/>
        </w:rPr>
        <w:t xml:space="preserve"> </w:t>
      </w:r>
      <w:r w:rsidR="0085557E">
        <w:rPr>
          <w:rFonts w:ascii="Traditional Arabic" w:hAnsi="Traditional Arabic" w:cs="Traditional Arabic" w:hint="cs"/>
          <w:sz w:val="26"/>
          <w:szCs w:val="26"/>
          <w:rtl/>
        </w:rPr>
        <w:t>مدتها</w:t>
      </w:r>
      <w:r w:rsidRPr="000A7BED">
        <w:rPr>
          <w:rFonts w:ascii="Traditional Arabic" w:hAnsi="Traditional Arabic" w:cs="Traditional Arabic" w:hint="cs"/>
          <w:sz w:val="26"/>
          <w:szCs w:val="26"/>
          <w:rtl/>
        </w:rPr>
        <w:t xml:space="preserve"> 6 أيام للاجتماع العام ويوم واحد للمشاورات الإقليمية قبل الدورة.</w:t>
      </w:r>
    </w:p>
    <w:p w:rsidR="004C430C" w:rsidRDefault="004C430C" w:rsidP="00B640E6">
      <w:pPr>
        <w:spacing w:after="40" w:line="300" w:lineRule="exact"/>
        <w:ind w:left="1134"/>
        <w:jc w:val="both"/>
        <w:rPr>
          <w:rFonts w:ascii="Traditional Arabic" w:hAnsi="Traditional Arabic" w:cs="Traditional Arabic" w:hint="cs"/>
          <w:sz w:val="26"/>
          <w:szCs w:val="26"/>
          <w:rtl/>
        </w:rPr>
      </w:pPr>
      <w:r>
        <w:rPr>
          <w:rFonts w:ascii="Traditional Arabic" w:hAnsi="Traditional Arabic" w:cs="Traditional Arabic" w:hint="cs"/>
          <w:sz w:val="26"/>
          <w:szCs w:val="26"/>
          <w:rtl/>
        </w:rPr>
        <w:t>(ب)</w:t>
      </w:r>
      <w:r>
        <w:rPr>
          <w:rFonts w:ascii="Traditional Arabic" w:hAnsi="Traditional Arabic" w:cs="Traditional Arabic" w:hint="cs"/>
          <w:sz w:val="26"/>
          <w:szCs w:val="26"/>
          <w:rtl/>
        </w:rPr>
        <w:tab/>
        <w:t xml:space="preserve">تشمل دعم مقدم لعشرين عضواً </w:t>
      </w:r>
      <w:r w:rsidR="009C2DF4">
        <w:rPr>
          <w:rFonts w:ascii="Traditional Arabic" w:hAnsi="Traditional Arabic" w:cs="Traditional Arabic" w:hint="cs"/>
          <w:sz w:val="26"/>
          <w:szCs w:val="26"/>
          <w:rtl/>
        </w:rPr>
        <w:t>في فريق الخب</w:t>
      </w:r>
      <w:r>
        <w:rPr>
          <w:rFonts w:ascii="Traditional Arabic" w:hAnsi="Traditional Arabic" w:cs="Traditional Arabic" w:hint="cs"/>
          <w:sz w:val="26"/>
          <w:szCs w:val="26"/>
          <w:rtl/>
        </w:rPr>
        <w:t>راء المتعدد التخصصات.</w:t>
      </w:r>
    </w:p>
    <w:p w:rsidR="004C430C" w:rsidRDefault="004C430C" w:rsidP="00B640E6">
      <w:pPr>
        <w:spacing w:after="40" w:line="300" w:lineRule="exact"/>
        <w:ind w:left="1134"/>
        <w:jc w:val="both"/>
        <w:rPr>
          <w:rFonts w:ascii="Traditional Arabic" w:hAnsi="Traditional Arabic" w:cs="Traditional Arabic" w:hint="cs"/>
          <w:sz w:val="26"/>
          <w:szCs w:val="26"/>
          <w:rtl/>
        </w:rPr>
      </w:pPr>
      <w:r>
        <w:rPr>
          <w:rFonts w:ascii="Traditional Arabic" w:hAnsi="Traditional Arabic" w:cs="Traditional Arabic" w:hint="cs"/>
          <w:sz w:val="26"/>
          <w:szCs w:val="26"/>
          <w:rtl/>
        </w:rPr>
        <w:t>(ج)</w:t>
      </w:r>
      <w:r>
        <w:rPr>
          <w:rFonts w:ascii="Traditional Arabic" w:hAnsi="Traditional Arabic" w:cs="Traditional Arabic" w:hint="cs"/>
          <w:sz w:val="26"/>
          <w:szCs w:val="26"/>
          <w:rtl/>
        </w:rPr>
        <w:tab/>
        <w:t>تشمل اجتماعات المكتب وحضور اجتماعات فريق الخبراء المتعدد التخصصات كمراقبين.</w:t>
      </w:r>
    </w:p>
    <w:p w:rsidR="009C2DF4" w:rsidRDefault="009C2DF4" w:rsidP="00B640E6">
      <w:pPr>
        <w:spacing w:after="40" w:line="300" w:lineRule="exact"/>
        <w:ind w:left="1134"/>
        <w:jc w:val="both"/>
        <w:rPr>
          <w:rFonts w:ascii="Traditional Arabic" w:hAnsi="Traditional Arabic" w:cs="Traditional Arabic" w:hint="cs"/>
          <w:sz w:val="26"/>
          <w:szCs w:val="26"/>
          <w:rtl/>
        </w:rPr>
      </w:pPr>
      <w:r>
        <w:rPr>
          <w:rFonts w:ascii="Traditional Arabic" w:hAnsi="Traditional Arabic" w:cs="Traditional Arabic" w:hint="cs"/>
          <w:sz w:val="26"/>
          <w:szCs w:val="26"/>
          <w:rtl/>
        </w:rPr>
        <w:t>(د)</w:t>
      </w:r>
      <w:r>
        <w:rPr>
          <w:rFonts w:ascii="Traditional Arabic" w:hAnsi="Traditional Arabic" w:cs="Traditional Arabic" w:hint="cs"/>
          <w:sz w:val="26"/>
          <w:szCs w:val="26"/>
          <w:rtl/>
        </w:rPr>
        <w:tab/>
        <w:t>باستثناء رؤساء الهيئات الفرعية العلمية.</w:t>
      </w:r>
    </w:p>
    <w:p w:rsidR="00692394" w:rsidRDefault="00692394" w:rsidP="00B640E6">
      <w:pPr>
        <w:spacing w:after="60" w:line="300" w:lineRule="exact"/>
        <w:ind w:left="1134"/>
        <w:jc w:val="both"/>
        <w:rPr>
          <w:rFonts w:ascii="Traditional Arabic" w:hAnsi="Traditional Arabic" w:cs="Traditional Arabic" w:hint="cs"/>
          <w:sz w:val="26"/>
          <w:szCs w:val="26"/>
          <w:rtl/>
        </w:rPr>
      </w:pPr>
      <w:r w:rsidRPr="008C2083">
        <w:rPr>
          <w:rFonts w:ascii="Traditional Arabic" w:hAnsi="Traditional Arabic" w:cs="Traditional Arabic" w:hint="cs"/>
          <w:sz w:val="27"/>
          <w:szCs w:val="27"/>
          <w:rtl/>
        </w:rPr>
        <w:t>(</w:t>
      </w:r>
      <w:r w:rsidRPr="008C2083">
        <w:rPr>
          <w:rFonts w:cs="Traditional Arabic"/>
          <w:sz w:val="27"/>
          <w:szCs w:val="27"/>
          <w:rtl/>
        </w:rPr>
        <w:t>ﻫ</w:t>
      </w:r>
      <w:r w:rsidRPr="008C2083">
        <w:rPr>
          <w:rFonts w:ascii="Traditional Arabic" w:hAnsi="Traditional Arabic" w:cs="Traditional Arabic" w:hint="cs"/>
          <w:sz w:val="27"/>
          <w:szCs w:val="27"/>
          <w:rtl/>
        </w:rPr>
        <w:t>)</w:t>
      </w:r>
      <w:r w:rsidRPr="008C2083">
        <w:rPr>
          <w:rFonts w:ascii="Traditional Arabic" w:hAnsi="Traditional Arabic" w:cs="Traditional Arabic" w:hint="cs"/>
          <w:sz w:val="27"/>
          <w:szCs w:val="27"/>
          <w:rtl/>
        </w:rPr>
        <w:tab/>
      </w:r>
      <w:r>
        <w:rPr>
          <w:rFonts w:ascii="Traditional Arabic" w:hAnsi="Traditional Arabic" w:cs="Traditional Arabic" w:hint="cs"/>
          <w:sz w:val="26"/>
          <w:szCs w:val="26"/>
          <w:rtl/>
        </w:rPr>
        <w:t>انتداب من برنامج الأمم المتحدة للبيئة لأمانة المنبر.</w:t>
      </w:r>
    </w:p>
    <w:p w:rsidR="004C430C" w:rsidRPr="00F13FD9" w:rsidRDefault="00AB6C5B" w:rsidP="00692394">
      <w:pPr>
        <w:spacing w:before="240" w:after="120" w:line="400" w:lineRule="exact"/>
        <w:ind w:left="284"/>
        <w:jc w:val="both"/>
        <w:rPr>
          <w:rFonts w:ascii="Traditional Arabic" w:hAnsi="Traditional Arabic" w:cs="Traditional Arabic" w:hint="cs"/>
          <w:b/>
          <w:bCs/>
          <w:sz w:val="32"/>
          <w:szCs w:val="32"/>
          <w:rtl/>
        </w:rPr>
      </w:pPr>
      <w:r>
        <w:rPr>
          <w:rFonts w:ascii="Traditional Arabic" w:hAnsi="Traditional Arabic" w:cs="Traditional Arabic"/>
          <w:b/>
          <w:bCs/>
          <w:sz w:val="32"/>
          <w:szCs w:val="32"/>
          <w:rtl/>
        </w:rPr>
        <w:br w:type="page"/>
      </w:r>
      <w:r w:rsidR="00F13FD9">
        <w:rPr>
          <w:rFonts w:ascii="Traditional Arabic" w:hAnsi="Traditional Arabic" w:cs="Traditional Arabic" w:hint="cs"/>
          <w:b/>
          <w:bCs/>
          <w:sz w:val="32"/>
          <w:szCs w:val="32"/>
          <w:rtl/>
        </w:rPr>
        <w:lastRenderedPageBreak/>
        <w:t>خامساً -</w:t>
      </w:r>
      <w:r w:rsidR="00F13FD9">
        <w:rPr>
          <w:rFonts w:ascii="Traditional Arabic" w:hAnsi="Traditional Arabic" w:cs="Traditional Arabic" w:hint="cs"/>
          <w:b/>
          <w:bCs/>
          <w:sz w:val="32"/>
          <w:szCs w:val="32"/>
          <w:rtl/>
        </w:rPr>
        <w:tab/>
        <w:t>الميزانية الإرشادية للفترة 2016-2018</w:t>
      </w:r>
    </w:p>
    <w:p w:rsidR="00F13FD9" w:rsidRDefault="00F13FD9" w:rsidP="00F13FD9">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9 -</w:t>
      </w:r>
      <w:r>
        <w:rPr>
          <w:rFonts w:ascii="Traditional Arabic" w:hAnsi="Traditional Arabic" w:cs="Traditional Arabic" w:hint="cs"/>
          <w:sz w:val="30"/>
          <w:szCs w:val="30"/>
          <w:rtl/>
        </w:rPr>
        <w:tab/>
        <w:t>تبين الجداول 6 و7 و8 الميزانية الإرشادية للفترة 2016-2018 لينظر فيها الاجتماع العام في دورته</w:t>
      </w:r>
      <w:r>
        <w:rPr>
          <w:rFonts w:ascii="Traditional Arabic" w:hAnsi="Traditional Arabic" w:cs="Traditional Arabic" w:hint="eastAsia"/>
          <w:sz w:val="30"/>
          <w:szCs w:val="30"/>
          <w:rtl/>
        </w:rPr>
        <w:t> </w:t>
      </w:r>
      <w:r>
        <w:rPr>
          <w:rFonts w:ascii="Traditional Arabic" w:hAnsi="Traditional Arabic" w:cs="Traditional Arabic" w:hint="cs"/>
          <w:sz w:val="30"/>
          <w:szCs w:val="30"/>
          <w:rtl/>
        </w:rPr>
        <w:t xml:space="preserve">الثانية. وتشمل الجداول العناصر الإدارية والتكاليف المتوقعة المرتبطة بتنفيذ برنامج العمل الأولي </w:t>
      </w:r>
      <w:r w:rsidRPr="00A676EC">
        <w:rPr>
          <w:sz w:val="20"/>
          <w:szCs w:val="20"/>
        </w:rPr>
        <w:t>IPBES/2/2)</w:t>
      </w:r>
      <w:r>
        <w:rPr>
          <w:rFonts w:ascii="Traditional Arabic" w:hAnsi="Traditional Arabic" w:cs="Traditional Arabic" w:hint="cs"/>
          <w:sz w:val="30"/>
          <w:szCs w:val="30"/>
          <w:rtl/>
        </w:rPr>
        <w:t xml:space="preserve"> و</w:t>
      </w:r>
      <w:r w:rsidR="00AA20FF">
        <w:rPr>
          <w:sz w:val="20"/>
          <w:szCs w:val="20"/>
        </w:rPr>
        <w:t>(</w:t>
      </w:r>
      <w:r w:rsidRPr="00A676EC">
        <w:rPr>
          <w:sz w:val="20"/>
          <w:szCs w:val="20"/>
        </w:rPr>
        <w:t>Add.1</w:t>
      </w:r>
      <w:r>
        <w:rPr>
          <w:rFonts w:ascii="Traditional Arabic" w:hAnsi="Traditional Arabic" w:cs="Traditional Arabic" w:hint="cs"/>
          <w:sz w:val="30"/>
          <w:szCs w:val="30"/>
          <w:rtl/>
        </w:rPr>
        <w:t>.</w:t>
      </w:r>
    </w:p>
    <w:p w:rsidR="00F13FD9" w:rsidRDefault="00F13FD9" w:rsidP="00AA20FF">
      <w:pPr>
        <w:spacing w:before="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الجدول 6</w:t>
      </w:r>
    </w:p>
    <w:p w:rsidR="00F13FD9" w:rsidRDefault="00F13FD9" w:rsidP="00F13FD9">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b/>
          <w:bCs/>
          <w:sz w:val="30"/>
          <w:szCs w:val="30"/>
          <w:rtl/>
        </w:rPr>
        <w:t>الميزانية الإرشادية لعام 2016</w:t>
      </w:r>
    </w:p>
    <w:p w:rsidR="00F13FD9" w:rsidRDefault="00F13FD9" w:rsidP="00F13FD9">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(بدولارات الولايات المتحدة)</w:t>
      </w:r>
    </w:p>
    <w:tbl>
      <w:tblPr>
        <w:bidiVisual/>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606"/>
        <w:gridCol w:w="2093"/>
      </w:tblGrid>
      <w:tr w:rsidR="00F13FD9" w:rsidRPr="00B17219" w:rsidTr="00B17219">
        <w:trPr>
          <w:tblHeader/>
        </w:trPr>
        <w:tc>
          <w:tcPr>
            <w:tcW w:w="2879" w:type="dxa"/>
            <w:tcBorders>
              <w:left w:val="nil"/>
              <w:bottom w:val="single" w:sz="12" w:space="0" w:color="auto"/>
              <w:right w:val="nil"/>
            </w:tcBorders>
            <w:shd w:val="clear" w:color="auto" w:fill="auto"/>
          </w:tcPr>
          <w:p w:rsidR="00F13FD9" w:rsidRPr="00B17219" w:rsidRDefault="00F13FD9" w:rsidP="00B17219">
            <w:pPr>
              <w:spacing w:after="120" w:line="340" w:lineRule="exact"/>
              <w:jc w:val="both"/>
              <w:rPr>
                <w:rFonts w:ascii="Traditional Arabic" w:hAnsi="Traditional Arabic" w:cs="Traditional Arabic"/>
                <w:i/>
                <w:iCs/>
                <w:sz w:val="27"/>
                <w:szCs w:val="27"/>
                <w:rtl/>
              </w:rPr>
            </w:pPr>
            <w:r w:rsidRPr="00B17219">
              <w:rPr>
                <w:rFonts w:ascii="Traditional Arabic" w:hAnsi="Traditional Arabic" w:cs="Traditional Arabic"/>
                <w:i/>
                <w:iCs/>
                <w:sz w:val="27"/>
                <w:szCs w:val="27"/>
                <w:rtl/>
              </w:rPr>
              <w:t>بند الميزانية</w:t>
            </w:r>
          </w:p>
        </w:tc>
        <w:tc>
          <w:tcPr>
            <w:tcW w:w="3606" w:type="dxa"/>
            <w:tcBorders>
              <w:left w:val="nil"/>
              <w:bottom w:val="single" w:sz="12" w:space="0" w:color="auto"/>
              <w:right w:val="nil"/>
            </w:tcBorders>
            <w:shd w:val="clear" w:color="auto" w:fill="auto"/>
          </w:tcPr>
          <w:p w:rsidR="00F13FD9" w:rsidRPr="00B17219" w:rsidRDefault="00F13FD9" w:rsidP="00B17219">
            <w:pPr>
              <w:spacing w:after="120" w:line="340" w:lineRule="exact"/>
              <w:jc w:val="both"/>
              <w:rPr>
                <w:rFonts w:ascii="Traditional Arabic" w:hAnsi="Traditional Arabic" w:cs="Traditional Arabic"/>
                <w:i/>
                <w:iCs/>
                <w:sz w:val="27"/>
                <w:szCs w:val="27"/>
                <w:rtl/>
              </w:rPr>
            </w:pPr>
            <w:r w:rsidRPr="00B17219">
              <w:rPr>
                <w:rFonts w:ascii="Traditional Arabic" w:hAnsi="Traditional Arabic" w:cs="Traditional Arabic"/>
                <w:i/>
                <w:iCs/>
                <w:sz w:val="27"/>
                <w:szCs w:val="27"/>
                <w:rtl/>
              </w:rPr>
              <w:t>التوزيع</w:t>
            </w:r>
          </w:p>
        </w:tc>
        <w:tc>
          <w:tcPr>
            <w:tcW w:w="2093" w:type="dxa"/>
            <w:tcBorders>
              <w:left w:val="nil"/>
              <w:bottom w:val="single" w:sz="12" w:space="0" w:color="auto"/>
              <w:right w:val="nil"/>
            </w:tcBorders>
            <w:shd w:val="clear" w:color="auto" w:fill="auto"/>
          </w:tcPr>
          <w:p w:rsidR="00F13FD9" w:rsidRPr="00B17219" w:rsidRDefault="00F13FD9" w:rsidP="00AB6C5B">
            <w:pPr>
              <w:spacing w:after="120" w:line="340" w:lineRule="exact"/>
              <w:rPr>
                <w:rFonts w:ascii="Traditional Arabic" w:hAnsi="Traditional Arabic" w:cs="Traditional Arabic"/>
                <w:i/>
                <w:iCs/>
                <w:sz w:val="27"/>
                <w:szCs w:val="27"/>
                <w:rtl/>
              </w:rPr>
            </w:pPr>
            <w:r w:rsidRPr="00B17219">
              <w:rPr>
                <w:rFonts w:ascii="Traditional Arabic" w:hAnsi="Traditional Arabic" w:cs="Traditional Arabic"/>
                <w:i/>
                <w:iCs/>
                <w:sz w:val="27"/>
                <w:szCs w:val="27"/>
                <w:rtl/>
              </w:rPr>
              <w:t>المبلغ</w:t>
            </w:r>
          </w:p>
        </w:tc>
      </w:tr>
      <w:tr w:rsidR="00F13FD9" w:rsidRPr="00B17219" w:rsidTr="00B17219">
        <w:tc>
          <w:tcPr>
            <w:tcW w:w="2879" w:type="dxa"/>
            <w:tcBorders>
              <w:top w:val="single" w:sz="12" w:space="0" w:color="auto"/>
              <w:left w:val="nil"/>
              <w:bottom w:val="nil"/>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اجتماعات هيئات المنبر</w:t>
            </w:r>
          </w:p>
        </w:tc>
        <w:tc>
          <w:tcPr>
            <w:tcW w:w="3606" w:type="dxa"/>
            <w:tcBorders>
              <w:top w:val="single" w:sz="12" w:space="0" w:color="auto"/>
              <w:left w:val="nil"/>
              <w:bottom w:val="nil"/>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p>
        </w:tc>
        <w:tc>
          <w:tcPr>
            <w:tcW w:w="2093" w:type="dxa"/>
            <w:tcBorders>
              <w:top w:val="single" w:sz="12" w:space="0" w:color="auto"/>
              <w:left w:val="nil"/>
              <w:bottom w:val="nil"/>
              <w:right w:val="nil"/>
            </w:tcBorders>
            <w:shd w:val="clear" w:color="auto" w:fill="auto"/>
          </w:tcPr>
          <w:p w:rsidR="00F13FD9" w:rsidRPr="00B17219" w:rsidRDefault="00F13FD9" w:rsidP="00AB6C5B">
            <w:pPr>
              <w:spacing w:after="120" w:line="320" w:lineRule="exact"/>
              <w:rPr>
                <w:rFonts w:ascii="Traditional Arabic" w:hAnsi="Traditional Arabic" w:cs="Traditional Arabic"/>
                <w:sz w:val="27"/>
                <w:szCs w:val="27"/>
                <w:rtl/>
              </w:rPr>
            </w:pPr>
          </w:p>
        </w:tc>
      </w:tr>
      <w:tr w:rsidR="00F13FD9" w:rsidRPr="00B17219" w:rsidTr="00B17219">
        <w:tc>
          <w:tcPr>
            <w:tcW w:w="2879" w:type="dxa"/>
            <w:tcBorders>
              <w:top w:val="nil"/>
              <w:left w:val="nil"/>
              <w:bottom w:val="nil"/>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الدورة الرابعة للاجتماع العام</w:t>
            </w:r>
            <w:r w:rsidRPr="00B17219">
              <w:rPr>
                <w:rFonts w:ascii="Traditional Arabic" w:hAnsi="Traditional Arabic" w:cs="Traditional Arabic" w:hint="cs"/>
                <w:sz w:val="27"/>
                <w:szCs w:val="27"/>
                <w:vertAlign w:val="superscript"/>
                <w:rtl/>
              </w:rPr>
              <w:t>(أ)، (ب)</w:t>
            </w:r>
          </w:p>
        </w:tc>
        <w:tc>
          <w:tcPr>
            <w:tcW w:w="3606" w:type="dxa"/>
            <w:tcBorders>
              <w:top w:val="nil"/>
              <w:left w:val="nil"/>
              <w:bottom w:val="nil"/>
              <w:right w:val="nil"/>
            </w:tcBorders>
            <w:shd w:val="clear" w:color="auto" w:fill="auto"/>
          </w:tcPr>
          <w:p w:rsidR="00F13FD9" w:rsidRPr="00B17219" w:rsidRDefault="00F13FD9" w:rsidP="00FA5F14">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تكاليف الاجتماع: 000 615 دولار</w:t>
            </w:r>
          </w:p>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 xml:space="preserve">تكاليف السفر (دعم </w:t>
            </w:r>
            <w:r w:rsidR="00F82671">
              <w:rPr>
                <w:rFonts w:ascii="Traditional Arabic" w:hAnsi="Traditional Arabic" w:cs="Traditional Arabic" w:hint="cs"/>
                <w:sz w:val="27"/>
                <w:szCs w:val="27"/>
                <w:rtl/>
              </w:rPr>
              <w:t>120 مشاركاً</w:t>
            </w:r>
            <w:r w:rsidRPr="00B17219">
              <w:rPr>
                <w:rFonts w:ascii="Traditional Arabic" w:hAnsi="Traditional Arabic" w:cs="Traditional Arabic" w:hint="cs"/>
                <w:sz w:val="27"/>
                <w:szCs w:val="27"/>
                <w:rtl/>
              </w:rPr>
              <w:t>): 000 500 دولار</w:t>
            </w:r>
          </w:p>
        </w:tc>
        <w:tc>
          <w:tcPr>
            <w:tcW w:w="2093" w:type="dxa"/>
            <w:tcBorders>
              <w:top w:val="nil"/>
              <w:left w:val="nil"/>
              <w:bottom w:val="nil"/>
              <w:right w:val="nil"/>
            </w:tcBorders>
            <w:shd w:val="clear" w:color="auto" w:fill="auto"/>
          </w:tcPr>
          <w:p w:rsidR="00F13FD9" w:rsidRPr="00B17219" w:rsidRDefault="00F13FD9" w:rsidP="00AB6C5B">
            <w:pPr>
              <w:spacing w:line="320" w:lineRule="exact"/>
              <w:rPr>
                <w:rFonts w:ascii="Traditional Arabic" w:hAnsi="Traditional Arabic" w:cs="Traditional Arabic" w:hint="cs"/>
                <w:sz w:val="27"/>
                <w:szCs w:val="27"/>
                <w:rtl/>
              </w:rPr>
            </w:pPr>
          </w:p>
          <w:p w:rsidR="00F13FD9" w:rsidRPr="00B17219" w:rsidRDefault="00F13FD9" w:rsidP="00AB6C5B">
            <w:pPr>
              <w:spacing w:after="120"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000 115 1</w:t>
            </w:r>
          </w:p>
        </w:tc>
      </w:tr>
      <w:tr w:rsidR="00F13FD9" w:rsidRPr="00B17219" w:rsidTr="00B17219">
        <w:tc>
          <w:tcPr>
            <w:tcW w:w="2879" w:type="dxa"/>
            <w:tcBorders>
              <w:top w:val="nil"/>
              <w:left w:val="nil"/>
              <w:bottom w:val="nil"/>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المكتب</w:t>
            </w:r>
            <w:r w:rsidRPr="00B17219">
              <w:rPr>
                <w:rFonts w:ascii="Traditional Arabic" w:hAnsi="Traditional Arabic" w:cs="Traditional Arabic" w:hint="cs"/>
                <w:sz w:val="27"/>
                <w:szCs w:val="27"/>
                <w:vertAlign w:val="superscript"/>
                <w:rtl/>
              </w:rPr>
              <w:t>(ج)</w:t>
            </w:r>
            <w:r w:rsidRPr="00B17219">
              <w:rPr>
                <w:rFonts w:ascii="Traditional Arabic" w:hAnsi="Traditional Arabic" w:cs="Traditional Arabic" w:hint="cs"/>
                <w:sz w:val="27"/>
                <w:szCs w:val="27"/>
                <w:rtl/>
              </w:rPr>
              <w:t xml:space="preserve"> (دورتان مدة</w:t>
            </w:r>
            <w:r w:rsidR="00F82671">
              <w:rPr>
                <w:rFonts w:ascii="Traditional Arabic" w:hAnsi="Traditional Arabic" w:cs="Traditional Arabic" w:hint="cs"/>
                <w:sz w:val="27"/>
                <w:szCs w:val="27"/>
                <w:rtl/>
              </w:rPr>
              <w:t xml:space="preserve"> كل واحدة 6</w:t>
            </w:r>
            <w:r w:rsidRPr="00B17219">
              <w:rPr>
                <w:rFonts w:ascii="Traditional Arabic" w:hAnsi="Traditional Arabic" w:cs="Traditional Arabic" w:hint="cs"/>
                <w:sz w:val="27"/>
                <w:szCs w:val="27"/>
                <w:rtl/>
              </w:rPr>
              <w:t xml:space="preserve"> أيام)</w:t>
            </w:r>
          </w:p>
        </w:tc>
        <w:tc>
          <w:tcPr>
            <w:tcW w:w="3606" w:type="dxa"/>
            <w:tcBorders>
              <w:top w:val="nil"/>
              <w:left w:val="nil"/>
              <w:bottom w:val="nil"/>
              <w:right w:val="nil"/>
            </w:tcBorders>
            <w:shd w:val="clear" w:color="auto" w:fill="auto"/>
          </w:tcPr>
          <w:p w:rsidR="00F13FD9" w:rsidRPr="00B17219" w:rsidRDefault="00F13FD9" w:rsidP="00FA5F14">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تكاليف الاجتماع: 250 10</w:t>
            </w:r>
            <w:r w:rsidR="00AA20FF">
              <w:rPr>
                <w:rFonts w:ascii="Traditional Arabic" w:hAnsi="Traditional Arabic" w:cs="Traditional Arabic" w:hint="cs"/>
                <w:sz w:val="27"/>
                <w:szCs w:val="27"/>
                <w:rtl/>
              </w:rPr>
              <w:t xml:space="preserve"> دولار</w:t>
            </w:r>
          </w:p>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تكاليف السفر (دعم 7</w:t>
            </w:r>
            <w:r w:rsidR="00F82671">
              <w:rPr>
                <w:rFonts w:ascii="Traditional Arabic" w:hAnsi="Traditional Arabic" w:cs="Traditional Arabic" w:hint="cs"/>
                <w:sz w:val="27"/>
                <w:szCs w:val="27"/>
                <w:rtl/>
              </w:rPr>
              <w:t xml:space="preserve"> أعضاء</w:t>
            </w:r>
            <w:r w:rsidRPr="00B17219">
              <w:rPr>
                <w:rFonts w:ascii="Traditional Arabic" w:hAnsi="Traditional Arabic" w:cs="Traditional Arabic" w:hint="cs"/>
                <w:sz w:val="27"/>
                <w:szCs w:val="27"/>
                <w:rtl/>
              </w:rPr>
              <w:t>): 200 25 دولار</w:t>
            </w:r>
          </w:p>
        </w:tc>
        <w:tc>
          <w:tcPr>
            <w:tcW w:w="2093" w:type="dxa"/>
            <w:tcBorders>
              <w:top w:val="nil"/>
              <w:left w:val="nil"/>
              <w:bottom w:val="nil"/>
              <w:right w:val="nil"/>
            </w:tcBorders>
            <w:shd w:val="clear" w:color="auto" w:fill="auto"/>
          </w:tcPr>
          <w:p w:rsidR="00F13FD9" w:rsidRPr="00B17219" w:rsidRDefault="00F13FD9" w:rsidP="00AB6C5B">
            <w:pPr>
              <w:spacing w:after="120"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900 70</w:t>
            </w:r>
          </w:p>
        </w:tc>
      </w:tr>
      <w:tr w:rsidR="00F13FD9" w:rsidRPr="00B17219" w:rsidTr="00B17219">
        <w:tc>
          <w:tcPr>
            <w:tcW w:w="2879" w:type="dxa"/>
            <w:tcBorders>
              <w:top w:val="nil"/>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فريق الخبراء المتعدد التخصصات</w:t>
            </w:r>
            <w:r w:rsidRPr="00B17219">
              <w:rPr>
                <w:rFonts w:ascii="Traditional Arabic" w:hAnsi="Traditional Arabic" w:cs="Traditional Arabic" w:hint="cs"/>
                <w:sz w:val="27"/>
                <w:szCs w:val="27"/>
                <w:vertAlign w:val="superscript"/>
                <w:rtl/>
              </w:rPr>
              <w:t>(د)</w:t>
            </w:r>
            <w:r w:rsidRPr="00B17219">
              <w:rPr>
                <w:rFonts w:ascii="Traditional Arabic" w:hAnsi="Traditional Arabic" w:cs="Traditional Arabic" w:hint="cs"/>
                <w:sz w:val="27"/>
                <w:szCs w:val="27"/>
                <w:rtl/>
              </w:rPr>
              <w:t xml:space="preserve"> (</w:t>
            </w:r>
            <w:r w:rsidR="00A83467" w:rsidRPr="00B17219">
              <w:rPr>
                <w:rFonts w:ascii="Traditional Arabic" w:hAnsi="Traditional Arabic" w:cs="Traditional Arabic" w:hint="cs"/>
                <w:sz w:val="27"/>
                <w:szCs w:val="27"/>
                <w:rtl/>
              </w:rPr>
              <w:t>دورتان مدة</w:t>
            </w:r>
            <w:r w:rsidR="00F056D8">
              <w:rPr>
                <w:rFonts w:ascii="Traditional Arabic" w:hAnsi="Traditional Arabic" w:cs="Traditional Arabic" w:hint="cs"/>
                <w:sz w:val="27"/>
                <w:szCs w:val="27"/>
                <w:rtl/>
              </w:rPr>
              <w:t xml:space="preserve"> كل واحدة</w:t>
            </w:r>
            <w:r w:rsidRPr="00B17219">
              <w:rPr>
                <w:rFonts w:ascii="Traditional Arabic" w:hAnsi="Traditional Arabic" w:cs="Traditional Arabic" w:hint="cs"/>
                <w:sz w:val="27"/>
                <w:szCs w:val="27"/>
                <w:rtl/>
              </w:rPr>
              <w:t xml:space="preserve"> 4 أيام)</w:t>
            </w:r>
          </w:p>
        </w:tc>
        <w:tc>
          <w:tcPr>
            <w:tcW w:w="3606" w:type="dxa"/>
            <w:tcBorders>
              <w:top w:val="nil"/>
              <w:left w:val="nil"/>
              <w:bottom w:val="single" w:sz="4" w:space="0" w:color="auto"/>
              <w:right w:val="nil"/>
            </w:tcBorders>
            <w:shd w:val="clear" w:color="auto" w:fill="auto"/>
          </w:tcPr>
          <w:p w:rsidR="00F13FD9" w:rsidRPr="00B17219" w:rsidRDefault="00F13FD9" w:rsidP="00FA5F14">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 xml:space="preserve">تكاليف الاجتماع: </w:t>
            </w:r>
            <w:r w:rsidR="00A83467" w:rsidRPr="00B17219">
              <w:rPr>
                <w:rFonts w:ascii="Traditional Arabic" w:hAnsi="Traditional Arabic" w:cs="Traditional Arabic" w:hint="cs"/>
                <w:sz w:val="27"/>
                <w:szCs w:val="27"/>
                <w:rtl/>
              </w:rPr>
              <w:t>5</w:t>
            </w:r>
            <w:r w:rsidRPr="00B17219">
              <w:rPr>
                <w:rFonts w:ascii="Traditional Arabic" w:hAnsi="Traditional Arabic" w:cs="Traditional Arabic" w:hint="cs"/>
                <w:sz w:val="27"/>
                <w:szCs w:val="27"/>
                <w:rtl/>
              </w:rPr>
              <w:t>00 20 دولار</w:t>
            </w:r>
          </w:p>
          <w:p w:rsidR="00F13FD9" w:rsidRPr="00B17219" w:rsidRDefault="00F13FD9" w:rsidP="00FA5F14">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 xml:space="preserve">تكاليف السفر (دعم </w:t>
            </w:r>
            <w:r w:rsidR="00F056D8">
              <w:rPr>
                <w:rFonts w:ascii="Traditional Arabic" w:hAnsi="Traditional Arabic" w:cs="Traditional Arabic" w:hint="cs"/>
                <w:sz w:val="27"/>
                <w:szCs w:val="27"/>
                <w:rtl/>
              </w:rPr>
              <w:t>20 عضواً</w:t>
            </w:r>
            <w:r w:rsidRPr="00B17219">
              <w:rPr>
                <w:rFonts w:ascii="Traditional Arabic" w:hAnsi="Traditional Arabic" w:cs="Traditional Arabic" w:hint="cs"/>
                <w:sz w:val="27"/>
                <w:szCs w:val="27"/>
                <w:rtl/>
              </w:rPr>
              <w:t>): 000 6</w:t>
            </w:r>
            <w:r w:rsidR="00A83467" w:rsidRPr="00B17219">
              <w:rPr>
                <w:rFonts w:ascii="Traditional Arabic" w:hAnsi="Traditional Arabic" w:cs="Traditional Arabic" w:hint="cs"/>
                <w:sz w:val="27"/>
                <w:szCs w:val="27"/>
                <w:rtl/>
              </w:rPr>
              <w:t>2</w:t>
            </w:r>
            <w:r w:rsidR="00AA20FF">
              <w:rPr>
                <w:rFonts w:ascii="Traditional Arabic" w:hAnsi="Traditional Arabic" w:cs="Traditional Arabic" w:hint="cs"/>
                <w:sz w:val="27"/>
                <w:szCs w:val="27"/>
                <w:rtl/>
              </w:rPr>
              <w:t xml:space="preserve"> دولار</w:t>
            </w:r>
          </w:p>
        </w:tc>
        <w:tc>
          <w:tcPr>
            <w:tcW w:w="2093" w:type="dxa"/>
            <w:tcBorders>
              <w:top w:val="nil"/>
              <w:left w:val="nil"/>
              <w:bottom w:val="single" w:sz="4" w:space="0" w:color="auto"/>
              <w:right w:val="nil"/>
            </w:tcBorders>
            <w:shd w:val="clear" w:color="auto" w:fill="auto"/>
          </w:tcPr>
          <w:p w:rsidR="00F13FD9" w:rsidRPr="00B17219" w:rsidRDefault="00F13FD9" w:rsidP="00AB6C5B">
            <w:pPr>
              <w:spacing w:after="120"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000 </w:t>
            </w:r>
            <w:r w:rsidR="00A83467" w:rsidRPr="00B17219">
              <w:rPr>
                <w:rFonts w:ascii="Traditional Arabic" w:hAnsi="Traditional Arabic" w:cs="Traditional Arabic" w:hint="cs"/>
                <w:sz w:val="27"/>
                <w:szCs w:val="27"/>
                <w:rtl/>
              </w:rPr>
              <w:t>165</w:t>
            </w:r>
          </w:p>
        </w:tc>
      </w:tr>
      <w:tr w:rsidR="00F13FD9" w:rsidRPr="00B17219" w:rsidTr="00B17219">
        <w:tc>
          <w:tcPr>
            <w:tcW w:w="2879" w:type="dxa"/>
            <w:tcBorders>
              <w:left w:val="nil"/>
              <w:bottom w:val="single" w:sz="4" w:space="0" w:color="auto"/>
              <w:right w:val="nil"/>
            </w:tcBorders>
            <w:shd w:val="clear" w:color="auto" w:fill="auto"/>
          </w:tcPr>
          <w:p w:rsidR="00F13FD9" w:rsidRPr="00B17219" w:rsidRDefault="00F13FD9" w:rsidP="00FA5F14">
            <w:pPr>
              <w:spacing w:after="120" w:line="32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F13FD9" w:rsidRPr="00B17219" w:rsidRDefault="00C619A0" w:rsidP="00AB6C5B">
            <w:pPr>
              <w:spacing w:after="120" w:line="32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9</w:t>
            </w:r>
            <w:r w:rsidR="00F13FD9" w:rsidRPr="00B17219">
              <w:rPr>
                <w:rFonts w:ascii="Traditional Arabic" w:hAnsi="Traditional Arabic" w:cs="Traditional Arabic" w:hint="cs"/>
                <w:b/>
                <w:bCs/>
                <w:sz w:val="27"/>
                <w:szCs w:val="27"/>
                <w:rtl/>
              </w:rPr>
              <w:t>00 </w:t>
            </w:r>
            <w:r w:rsidRPr="00B17219">
              <w:rPr>
                <w:rFonts w:ascii="Traditional Arabic" w:hAnsi="Traditional Arabic" w:cs="Traditional Arabic" w:hint="cs"/>
                <w:b/>
                <w:bCs/>
                <w:sz w:val="27"/>
                <w:szCs w:val="27"/>
                <w:rtl/>
              </w:rPr>
              <w:t>350</w:t>
            </w:r>
            <w:r w:rsidR="00F13FD9" w:rsidRPr="00B17219">
              <w:rPr>
                <w:rFonts w:ascii="Traditional Arabic" w:hAnsi="Traditional Arabic" w:cs="Traditional Arabic" w:hint="cs"/>
                <w:b/>
                <w:bCs/>
                <w:sz w:val="27"/>
                <w:szCs w:val="27"/>
                <w:rtl/>
              </w:rPr>
              <w:t> 1</w:t>
            </w:r>
          </w:p>
        </w:tc>
      </w:tr>
      <w:tr w:rsidR="00F13FD9" w:rsidRPr="00B17219" w:rsidTr="00B17219">
        <w:tc>
          <w:tcPr>
            <w:tcW w:w="2879" w:type="dxa"/>
            <w:tcBorders>
              <w:left w:val="nil"/>
              <w:bottom w:val="nil"/>
              <w:right w:val="nil"/>
            </w:tcBorders>
            <w:shd w:val="clear" w:color="auto" w:fill="auto"/>
          </w:tcPr>
          <w:p w:rsidR="00F13FD9" w:rsidRPr="00B17219" w:rsidRDefault="00F13FD9" w:rsidP="00FA5F14">
            <w:pPr>
              <w:spacing w:before="120" w:after="120" w:line="32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 xml:space="preserve">تنفيذ برنامج العمل </w:t>
            </w:r>
            <w:r w:rsidR="00920F4E" w:rsidRPr="00B17219">
              <w:rPr>
                <w:rFonts w:ascii="Traditional Arabic" w:hAnsi="Traditional Arabic" w:cs="Traditional Arabic" w:hint="cs"/>
                <w:b/>
                <w:bCs/>
                <w:sz w:val="27"/>
                <w:szCs w:val="27"/>
                <w:rtl/>
              </w:rPr>
              <w:t>للفترة</w:t>
            </w:r>
            <w:r w:rsidRPr="00B17219">
              <w:rPr>
                <w:rFonts w:ascii="Traditional Arabic" w:hAnsi="Traditional Arabic" w:cs="Traditional Arabic" w:hint="cs"/>
                <w:b/>
                <w:bCs/>
                <w:sz w:val="27"/>
                <w:szCs w:val="27"/>
                <w:rtl/>
              </w:rPr>
              <w:t xml:space="preserve"> 201</w:t>
            </w:r>
            <w:r w:rsidR="00920F4E" w:rsidRPr="00B17219">
              <w:rPr>
                <w:rFonts w:ascii="Traditional Arabic" w:hAnsi="Traditional Arabic" w:cs="Traditional Arabic" w:hint="cs"/>
                <w:b/>
                <w:bCs/>
                <w:sz w:val="27"/>
                <w:szCs w:val="27"/>
                <w:rtl/>
              </w:rPr>
              <w:t>6</w:t>
            </w:r>
          </w:p>
        </w:tc>
        <w:tc>
          <w:tcPr>
            <w:tcW w:w="3606" w:type="dxa"/>
            <w:tcBorders>
              <w:left w:val="nil"/>
              <w:bottom w:val="nil"/>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F13FD9" w:rsidRPr="00B17219" w:rsidRDefault="00F13FD9" w:rsidP="00AB6C5B">
            <w:pPr>
              <w:spacing w:after="120" w:line="320" w:lineRule="exact"/>
              <w:rPr>
                <w:rFonts w:ascii="Traditional Arabic" w:hAnsi="Traditional Arabic" w:cs="Traditional Arabic"/>
                <w:sz w:val="27"/>
                <w:szCs w:val="27"/>
                <w:rtl/>
              </w:rPr>
            </w:pPr>
          </w:p>
        </w:tc>
      </w:tr>
      <w:tr w:rsidR="00F13FD9" w:rsidRPr="00B17219" w:rsidTr="00B17219">
        <w:tc>
          <w:tcPr>
            <w:tcW w:w="2879" w:type="dxa"/>
            <w:tcBorders>
              <w:top w:val="nil"/>
              <w:left w:val="nil"/>
              <w:bottom w:val="nil"/>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الهدف 1</w:t>
            </w:r>
          </w:p>
        </w:tc>
        <w:tc>
          <w:tcPr>
            <w:tcW w:w="3606" w:type="dxa"/>
            <w:tcBorders>
              <w:top w:val="nil"/>
              <w:left w:val="nil"/>
              <w:bottom w:val="nil"/>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تعزيز القدرات والأسس المعرفية للترابط بين العلوم والسياسات من أجل تنفيذ الوظائف الرئيسية للمنبر</w:t>
            </w:r>
          </w:p>
        </w:tc>
        <w:tc>
          <w:tcPr>
            <w:tcW w:w="2093" w:type="dxa"/>
            <w:tcBorders>
              <w:top w:val="nil"/>
              <w:left w:val="nil"/>
              <w:bottom w:val="nil"/>
              <w:right w:val="nil"/>
            </w:tcBorders>
            <w:shd w:val="clear" w:color="auto" w:fill="auto"/>
          </w:tcPr>
          <w:p w:rsidR="00F13FD9" w:rsidRPr="00B17219" w:rsidRDefault="00920F4E" w:rsidP="00AB6C5B">
            <w:pPr>
              <w:spacing w:after="120"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250</w:t>
            </w:r>
            <w:r w:rsidR="00F13FD9" w:rsidRPr="00B17219">
              <w:rPr>
                <w:rFonts w:ascii="Traditional Arabic" w:hAnsi="Traditional Arabic" w:cs="Traditional Arabic" w:hint="cs"/>
                <w:sz w:val="27"/>
                <w:szCs w:val="27"/>
                <w:rtl/>
              </w:rPr>
              <w:t> </w:t>
            </w:r>
            <w:r w:rsidRPr="00B17219">
              <w:rPr>
                <w:rFonts w:ascii="Traditional Arabic" w:hAnsi="Traditional Arabic" w:cs="Traditional Arabic" w:hint="cs"/>
                <w:sz w:val="27"/>
                <w:szCs w:val="27"/>
                <w:rtl/>
              </w:rPr>
              <w:t>931</w:t>
            </w:r>
          </w:p>
        </w:tc>
      </w:tr>
      <w:tr w:rsidR="00F13FD9" w:rsidRPr="00B17219" w:rsidTr="00B17219">
        <w:tc>
          <w:tcPr>
            <w:tcW w:w="2879" w:type="dxa"/>
            <w:tcBorders>
              <w:top w:val="nil"/>
              <w:left w:val="nil"/>
              <w:bottom w:val="nil"/>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الهدف 2</w:t>
            </w:r>
          </w:p>
        </w:tc>
        <w:tc>
          <w:tcPr>
            <w:tcW w:w="3606" w:type="dxa"/>
            <w:tcBorders>
              <w:top w:val="nil"/>
              <w:left w:val="nil"/>
              <w:bottom w:val="nil"/>
              <w:right w:val="nil"/>
            </w:tcBorders>
            <w:shd w:val="clear" w:color="auto" w:fill="auto"/>
          </w:tcPr>
          <w:p w:rsidR="00F13FD9" w:rsidRPr="00B17219" w:rsidRDefault="00F13FD9" w:rsidP="00B640E6">
            <w:pPr>
              <w:spacing w:after="8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 xml:space="preserve">تعزيز الترابط بين العلوم والسياسات في مجال التنوع البيولوجي وخدمات النظم الإيكولوجية على المستويات دون الإقليمية والإقليمية والعالمية </w:t>
            </w:r>
            <w:r w:rsidR="00F056D8">
              <w:rPr>
                <w:rFonts w:ascii="Traditional Arabic" w:hAnsi="Traditional Arabic" w:cs="Traditional Arabic" w:hint="cs"/>
                <w:sz w:val="27"/>
                <w:szCs w:val="27"/>
                <w:rtl/>
              </w:rPr>
              <w:t>و</w:t>
            </w:r>
            <w:r w:rsidRPr="00B17219">
              <w:rPr>
                <w:rFonts w:ascii="Traditional Arabic" w:hAnsi="Traditional Arabic" w:cs="Traditional Arabic" w:hint="cs"/>
                <w:sz w:val="27"/>
                <w:szCs w:val="27"/>
                <w:rtl/>
              </w:rPr>
              <w:t>فيما بينها</w:t>
            </w:r>
          </w:p>
        </w:tc>
        <w:tc>
          <w:tcPr>
            <w:tcW w:w="2093" w:type="dxa"/>
            <w:tcBorders>
              <w:top w:val="nil"/>
              <w:left w:val="nil"/>
              <w:bottom w:val="nil"/>
              <w:right w:val="nil"/>
            </w:tcBorders>
            <w:shd w:val="clear" w:color="auto" w:fill="auto"/>
          </w:tcPr>
          <w:p w:rsidR="00F13FD9" w:rsidRPr="00B17219" w:rsidRDefault="00F13FD9" w:rsidP="00AB6C5B">
            <w:pPr>
              <w:spacing w:after="120"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500 </w:t>
            </w:r>
            <w:r w:rsidR="00920F4E" w:rsidRPr="00B17219">
              <w:rPr>
                <w:rFonts w:ascii="Traditional Arabic" w:hAnsi="Traditional Arabic" w:cs="Traditional Arabic" w:hint="cs"/>
                <w:sz w:val="27"/>
                <w:szCs w:val="27"/>
                <w:rtl/>
              </w:rPr>
              <w:t>297</w:t>
            </w:r>
            <w:r w:rsidRPr="00B17219">
              <w:rPr>
                <w:rFonts w:ascii="Traditional Arabic" w:hAnsi="Traditional Arabic" w:cs="Traditional Arabic" w:hint="cs"/>
                <w:sz w:val="27"/>
                <w:szCs w:val="27"/>
                <w:rtl/>
              </w:rPr>
              <w:t> </w:t>
            </w:r>
            <w:r w:rsidR="00920F4E" w:rsidRPr="00B17219">
              <w:rPr>
                <w:rFonts w:ascii="Traditional Arabic" w:hAnsi="Traditional Arabic" w:cs="Traditional Arabic" w:hint="cs"/>
                <w:sz w:val="27"/>
                <w:szCs w:val="27"/>
                <w:rtl/>
              </w:rPr>
              <w:t>4</w:t>
            </w:r>
          </w:p>
        </w:tc>
      </w:tr>
      <w:tr w:rsidR="00F13FD9" w:rsidRPr="00B17219" w:rsidTr="00B17219">
        <w:tc>
          <w:tcPr>
            <w:tcW w:w="2879" w:type="dxa"/>
            <w:tcBorders>
              <w:top w:val="nil"/>
              <w:left w:val="nil"/>
              <w:bottom w:val="nil"/>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الهدف 3</w:t>
            </w:r>
          </w:p>
        </w:tc>
        <w:tc>
          <w:tcPr>
            <w:tcW w:w="3606" w:type="dxa"/>
            <w:tcBorders>
              <w:top w:val="nil"/>
              <w:left w:val="nil"/>
              <w:bottom w:val="nil"/>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تعزيز الترابط بين العلوم والسياسات في مجال التنوع البيولوجي و</w:t>
            </w:r>
            <w:r w:rsidR="00F056D8">
              <w:rPr>
                <w:rFonts w:ascii="Traditional Arabic" w:hAnsi="Traditional Arabic" w:cs="Traditional Arabic" w:hint="cs"/>
                <w:sz w:val="27"/>
                <w:szCs w:val="27"/>
                <w:rtl/>
              </w:rPr>
              <w:t xml:space="preserve">خدمات </w:t>
            </w:r>
            <w:r w:rsidRPr="00B17219">
              <w:rPr>
                <w:rFonts w:ascii="Traditional Arabic" w:hAnsi="Traditional Arabic" w:cs="Traditional Arabic" w:hint="cs"/>
                <w:sz w:val="27"/>
                <w:szCs w:val="27"/>
                <w:rtl/>
              </w:rPr>
              <w:t>النظم الإيكولوجية فيما يتعلق بالقضايا المواضيعية والمنهجية</w:t>
            </w:r>
          </w:p>
        </w:tc>
        <w:tc>
          <w:tcPr>
            <w:tcW w:w="2093" w:type="dxa"/>
            <w:tcBorders>
              <w:top w:val="nil"/>
              <w:left w:val="nil"/>
              <w:bottom w:val="nil"/>
              <w:right w:val="nil"/>
            </w:tcBorders>
            <w:shd w:val="clear" w:color="auto" w:fill="auto"/>
          </w:tcPr>
          <w:p w:rsidR="00F13FD9" w:rsidRPr="00B17219" w:rsidRDefault="00920F4E" w:rsidP="00AB6C5B">
            <w:pPr>
              <w:spacing w:after="120"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w:t>
            </w:r>
            <w:r w:rsidR="00F13FD9" w:rsidRPr="00B17219">
              <w:rPr>
                <w:rFonts w:ascii="Traditional Arabic" w:hAnsi="Traditional Arabic" w:cs="Traditional Arabic" w:hint="cs"/>
                <w:sz w:val="27"/>
                <w:szCs w:val="27"/>
                <w:rtl/>
              </w:rPr>
              <w:t>00 </w:t>
            </w:r>
            <w:r w:rsidRPr="00B17219">
              <w:rPr>
                <w:rFonts w:ascii="Traditional Arabic" w:hAnsi="Traditional Arabic" w:cs="Traditional Arabic" w:hint="cs"/>
                <w:sz w:val="27"/>
                <w:szCs w:val="27"/>
                <w:rtl/>
              </w:rPr>
              <w:t>552</w:t>
            </w:r>
          </w:p>
        </w:tc>
      </w:tr>
      <w:tr w:rsidR="00F13FD9" w:rsidRPr="00B17219" w:rsidTr="00B17219">
        <w:tc>
          <w:tcPr>
            <w:tcW w:w="2879" w:type="dxa"/>
            <w:tcBorders>
              <w:top w:val="nil"/>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الهدف 4</w:t>
            </w:r>
          </w:p>
        </w:tc>
        <w:tc>
          <w:tcPr>
            <w:tcW w:w="3606" w:type="dxa"/>
            <w:tcBorders>
              <w:top w:val="nil"/>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نشر وتقييم أنشطة المنبر ونواتجه واستنتاجاته</w:t>
            </w:r>
          </w:p>
        </w:tc>
        <w:tc>
          <w:tcPr>
            <w:tcW w:w="2093" w:type="dxa"/>
            <w:tcBorders>
              <w:top w:val="nil"/>
              <w:left w:val="nil"/>
              <w:bottom w:val="single" w:sz="4" w:space="0" w:color="auto"/>
              <w:right w:val="nil"/>
            </w:tcBorders>
            <w:shd w:val="clear" w:color="auto" w:fill="auto"/>
          </w:tcPr>
          <w:p w:rsidR="00F13FD9" w:rsidRPr="00B17219" w:rsidRDefault="00F13FD9" w:rsidP="00AB6C5B">
            <w:pPr>
              <w:spacing w:after="120"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w:t>
            </w:r>
            <w:r w:rsidR="00920F4E" w:rsidRPr="00B17219">
              <w:rPr>
                <w:rFonts w:ascii="Traditional Arabic" w:hAnsi="Traditional Arabic" w:cs="Traditional Arabic" w:hint="cs"/>
                <w:sz w:val="27"/>
                <w:szCs w:val="27"/>
                <w:rtl/>
              </w:rPr>
              <w:t>275</w:t>
            </w:r>
          </w:p>
        </w:tc>
      </w:tr>
      <w:tr w:rsidR="00F13FD9" w:rsidRPr="00B17219" w:rsidTr="00B17219">
        <w:tc>
          <w:tcPr>
            <w:tcW w:w="2879" w:type="dxa"/>
            <w:tcBorders>
              <w:left w:val="nil"/>
              <w:bottom w:val="single" w:sz="4" w:space="0" w:color="auto"/>
              <w:right w:val="nil"/>
            </w:tcBorders>
            <w:shd w:val="clear" w:color="auto" w:fill="auto"/>
          </w:tcPr>
          <w:p w:rsidR="00F13FD9" w:rsidRPr="00B17219" w:rsidRDefault="00F13FD9" w:rsidP="00FA5F14">
            <w:pPr>
              <w:spacing w:after="120" w:line="32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F13FD9" w:rsidRPr="00B17219" w:rsidRDefault="00920F4E" w:rsidP="00AB6C5B">
            <w:pPr>
              <w:spacing w:after="120" w:line="32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750</w:t>
            </w:r>
            <w:r w:rsidR="00F13FD9" w:rsidRPr="00B17219">
              <w:rPr>
                <w:rFonts w:ascii="Traditional Arabic" w:hAnsi="Traditional Arabic" w:cs="Traditional Arabic" w:hint="cs"/>
                <w:b/>
                <w:bCs/>
                <w:sz w:val="27"/>
                <w:szCs w:val="27"/>
                <w:rtl/>
              </w:rPr>
              <w:t xml:space="preserve"> </w:t>
            </w:r>
            <w:r w:rsidRPr="00B17219">
              <w:rPr>
                <w:rFonts w:ascii="Traditional Arabic" w:hAnsi="Traditional Arabic" w:cs="Traditional Arabic" w:hint="cs"/>
                <w:b/>
                <w:bCs/>
                <w:sz w:val="27"/>
                <w:szCs w:val="27"/>
                <w:rtl/>
              </w:rPr>
              <w:t>055</w:t>
            </w:r>
            <w:r w:rsidR="00F13FD9" w:rsidRPr="00B17219">
              <w:rPr>
                <w:rFonts w:ascii="Traditional Arabic" w:hAnsi="Traditional Arabic" w:cs="Traditional Arabic" w:hint="cs"/>
                <w:b/>
                <w:bCs/>
                <w:sz w:val="27"/>
                <w:szCs w:val="27"/>
                <w:rtl/>
              </w:rPr>
              <w:t xml:space="preserve"> </w:t>
            </w:r>
            <w:r w:rsidRPr="00B17219">
              <w:rPr>
                <w:rFonts w:ascii="Traditional Arabic" w:hAnsi="Traditional Arabic" w:cs="Traditional Arabic" w:hint="cs"/>
                <w:b/>
                <w:bCs/>
                <w:sz w:val="27"/>
                <w:szCs w:val="27"/>
                <w:rtl/>
              </w:rPr>
              <w:t>6</w:t>
            </w:r>
          </w:p>
        </w:tc>
      </w:tr>
      <w:tr w:rsidR="00F13FD9" w:rsidRPr="00B17219" w:rsidTr="00B17219">
        <w:tc>
          <w:tcPr>
            <w:tcW w:w="2879" w:type="dxa"/>
            <w:tcBorders>
              <w:left w:val="nil"/>
              <w:bottom w:val="nil"/>
              <w:right w:val="nil"/>
            </w:tcBorders>
            <w:shd w:val="clear" w:color="auto" w:fill="auto"/>
          </w:tcPr>
          <w:p w:rsidR="00F13FD9" w:rsidRPr="00B17219" w:rsidRDefault="00F13FD9" w:rsidP="00FA5F14">
            <w:pPr>
              <w:spacing w:line="32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الأمانة</w:t>
            </w:r>
          </w:p>
        </w:tc>
        <w:tc>
          <w:tcPr>
            <w:tcW w:w="3606" w:type="dxa"/>
            <w:tcBorders>
              <w:left w:val="nil"/>
              <w:bottom w:val="nil"/>
              <w:right w:val="nil"/>
            </w:tcBorders>
            <w:shd w:val="clear" w:color="auto" w:fill="auto"/>
          </w:tcPr>
          <w:p w:rsidR="00F13FD9" w:rsidRPr="00B17219" w:rsidRDefault="00F13FD9" w:rsidP="00FA5F14">
            <w:pPr>
              <w:spacing w:line="32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F13FD9" w:rsidRPr="00B17219" w:rsidRDefault="00F13FD9" w:rsidP="00AB6C5B">
            <w:pPr>
              <w:spacing w:line="320" w:lineRule="exact"/>
              <w:rPr>
                <w:rFonts w:ascii="Traditional Arabic" w:hAnsi="Traditional Arabic" w:cs="Traditional Arabic"/>
                <w:sz w:val="27"/>
                <w:szCs w:val="27"/>
                <w:rtl/>
              </w:rPr>
            </w:pPr>
          </w:p>
        </w:tc>
      </w:tr>
      <w:tr w:rsidR="00F13FD9" w:rsidRPr="00B17219" w:rsidTr="00B17219">
        <w:tc>
          <w:tcPr>
            <w:tcW w:w="2879" w:type="dxa"/>
            <w:tcBorders>
              <w:top w:val="nil"/>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p>
        </w:tc>
        <w:tc>
          <w:tcPr>
            <w:tcW w:w="3606" w:type="dxa"/>
            <w:tcBorders>
              <w:top w:val="nil"/>
              <w:left w:val="nil"/>
              <w:bottom w:val="single" w:sz="4" w:space="0" w:color="auto"/>
              <w:right w:val="nil"/>
            </w:tcBorders>
            <w:shd w:val="clear" w:color="auto" w:fill="auto"/>
          </w:tcPr>
          <w:p w:rsidR="00F13FD9" w:rsidRPr="00B17219" w:rsidRDefault="00F13FD9" w:rsidP="00FA5F14">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رئيس الأمانة (مد-1)</w:t>
            </w:r>
          </w:p>
          <w:p w:rsidR="00F13FD9" w:rsidRPr="00B17219" w:rsidRDefault="00F13FD9" w:rsidP="00FA5F14">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برامج (ف-4)</w:t>
            </w:r>
          </w:p>
          <w:p w:rsidR="00F13FD9" w:rsidRPr="00B17219" w:rsidRDefault="00F13FD9" w:rsidP="00FA5F14">
            <w:pPr>
              <w:spacing w:line="320" w:lineRule="exact"/>
              <w:jc w:val="both"/>
              <w:rPr>
                <w:rFonts w:ascii="Traditional Arabic" w:hAnsi="Traditional Arabic" w:cs="Traditional Arabic" w:hint="cs"/>
                <w:sz w:val="27"/>
                <w:szCs w:val="27"/>
                <w:vertAlign w:val="superscript"/>
                <w:rtl/>
              </w:rPr>
            </w:pPr>
            <w:r w:rsidRPr="00B17219">
              <w:rPr>
                <w:rFonts w:ascii="Traditional Arabic" w:hAnsi="Traditional Arabic" w:cs="Traditional Arabic" w:hint="cs"/>
                <w:sz w:val="27"/>
                <w:szCs w:val="27"/>
                <w:rtl/>
              </w:rPr>
              <w:t>موظف برامج (ف-4)</w:t>
            </w:r>
            <w:r w:rsidRPr="00B17219">
              <w:rPr>
                <w:rFonts w:ascii="Traditional Arabic" w:hAnsi="Traditional Arabic" w:cs="Traditional Arabic" w:hint="cs"/>
                <w:sz w:val="27"/>
                <w:szCs w:val="27"/>
                <w:vertAlign w:val="superscript"/>
                <w:rtl/>
              </w:rPr>
              <w:t>(</w:t>
            </w:r>
            <w:r w:rsidRPr="00B17219">
              <w:rPr>
                <w:rFonts w:cs="Traditional Arabic"/>
                <w:sz w:val="27"/>
                <w:szCs w:val="27"/>
                <w:vertAlign w:val="superscript"/>
                <w:rtl/>
              </w:rPr>
              <w:t>ﻫ</w:t>
            </w:r>
            <w:r w:rsidRPr="00B17219">
              <w:rPr>
                <w:rFonts w:ascii="Traditional Arabic" w:hAnsi="Traditional Arabic" w:cs="Traditional Arabic" w:hint="cs"/>
                <w:sz w:val="27"/>
                <w:szCs w:val="27"/>
                <w:vertAlign w:val="superscript"/>
                <w:rtl/>
              </w:rPr>
              <w:t>)</w:t>
            </w:r>
          </w:p>
          <w:p w:rsidR="00F13FD9" w:rsidRPr="00B17219" w:rsidRDefault="00F13FD9" w:rsidP="00FA5F14">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lastRenderedPageBreak/>
              <w:t>موظف برامج (ف-3)</w:t>
            </w:r>
          </w:p>
          <w:p w:rsidR="00F13FD9" w:rsidRPr="00B17219" w:rsidRDefault="00F13FD9" w:rsidP="00FA5F14">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برامج (ف-3)</w:t>
            </w:r>
          </w:p>
          <w:p w:rsidR="00F13FD9" w:rsidRPr="00B17219" w:rsidRDefault="00F13FD9" w:rsidP="00FA5F14">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 xml:space="preserve">موظف برامج </w:t>
            </w:r>
            <w:r w:rsidR="004E4D43" w:rsidRPr="00B17219">
              <w:rPr>
                <w:rFonts w:ascii="Traditional Arabic" w:hAnsi="Traditional Arabic" w:cs="Traditional Arabic" w:hint="cs"/>
                <w:sz w:val="27"/>
                <w:szCs w:val="27"/>
                <w:rtl/>
              </w:rPr>
              <w:t>معاون</w:t>
            </w:r>
            <w:r w:rsidRPr="00B17219">
              <w:rPr>
                <w:rFonts w:ascii="Traditional Arabic" w:hAnsi="Traditional Arabic" w:cs="Traditional Arabic" w:hint="cs"/>
                <w:sz w:val="27"/>
                <w:szCs w:val="27"/>
                <w:rtl/>
              </w:rPr>
              <w:t xml:space="preserve"> (ف-2)</w:t>
            </w:r>
          </w:p>
          <w:p w:rsidR="00F13FD9" w:rsidRPr="00B17219" w:rsidRDefault="00F13FD9" w:rsidP="00FA5F14">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دعم إداري (خ.ع-6)</w:t>
            </w:r>
          </w:p>
          <w:p w:rsidR="00F13FD9" w:rsidRPr="00B17219" w:rsidRDefault="00F13FD9" w:rsidP="00FA5F14">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دعم إداري (خ.ع-5)</w:t>
            </w:r>
          </w:p>
          <w:p w:rsidR="00F13FD9" w:rsidRPr="00B17219" w:rsidRDefault="00F13FD9" w:rsidP="00FA5F14">
            <w:pPr>
              <w:spacing w:line="32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دعم إداري (خ.ع-5)</w:t>
            </w:r>
          </w:p>
          <w:p w:rsidR="00F13FD9" w:rsidRPr="00B17219" w:rsidRDefault="00F13FD9" w:rsidP="00FA5F14">
            <w:pPr>
              <w:spacing w:line="320" w:lineRule="exact"/>
              <w:jc w:val="both"/>
              <w:rPr>
                <w:rFonts w:ascii="Traditional Arabic" w:hAnsi="Traditional Arabic" w:cs="Traditional Arabic"/>
                <w:sz w:val="27"/>
                <w:szCs w:val="27"/>
                <w:rtl/>
              </w:rPr>
            </w:pPr>
          </w:p>
        </w:tc>
        <w:tc>
          <w:tcPr>
            <w:tcW w:w="2093" w:type="dxa"/>
            <w:tcBorders>
              <w:top w:val="nil"/>
              <w:left w:val="nil"/>
              <w:bottom w:val="single" w:sz="4" w:space="0" w:color="auto"/>
              <w:right w:val="nil"/>
            </w:tcBorders>
            <w:shd w:val="clear" w:color="auto" w:fill="auto"/>
          </w:tcPr>
          <w:p w:rsidR="00F13FD9" w:rsidRPr="00B17219" w:rsidRDefault="00AB4B73" w:rsidP="00AB6C5B">
            <w:pPr>
              <w:spacing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lastRenderedPageBreak/>
              <w:t>7</w:t>
            </w:r>
            <w:r w:rsidR="00F13FD9" w:rsidRPr="00B17219">
              <w:rPr>
                <w:rFonts w:ascii="Traditional Arabic" w:hAnsi="Traditional Arabic" w:cs="Traditional Arabic" w:hint="cs"/>
                <w:sz w:val="27"/>
                <w:szCs w:val="27"/>
                <w:rtl/>
              </w:rPr>
              <w:t>00 </w:t>
            </w:r>
            <w:r w:rsidRPr="00B17219">
              <w:rPr>
                <w:rFonts w:ascii="Traditional Arabic" w:hAnsi="Traditional Arabic" w:cs="Traditional Arabic" w:hint="cs"/>
                <w:sz w:val="27"/>
                <w:szCs w:val="27"/>
                <w:rtl/>
              </w:rPr>
              <w:t>290</w:t>
            </w:r>
          </w:p>
          <w:p w:rsidR="00F13FD9" w:rsidRPr="00B17219" w:rsidRDefault="00AB4B73" w:rsidP="00AB6C5B">
            <w:pPr>
              <w:spacing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700</w:t>
            </w:r>
            <w:r w:rsidR="00F13FD9" w:rsidRPr="00B17219">
              <w:rPr>
                <w:rFonts w:ascii="Traditional Arabic" w:hAnsi="Traditional Arabic" w:cs="Traditional Arabic" w:hint="cs"/>
                <w:sz w:val="27"/>
                <w:szCs w:val="27"/>
                <w:rtl/>
              </w:rPr>
              <w:t> 22</w:t>
            </w:r>
            <w:r w:rsidRPr="00B17219">
              <w:rPr>
                <w:rFonts w:ascii="Traditional Arabic" w:hAnsi="Traditional Arabic" w:cs="Traditional Arabic" w:hint="cs"/>
                <w:sz w:val="27"/>
                <w:szCs w:val="27"/>
                <w:rtl/>
              </w:rPr>
              <w:t>8</w:t>
            </w:r>
          </w:p>
          <w:p w:rsidR="00F13FD9" w:rsidRPr="00B17219" w:rsidRDefault="00F13FD9" w:rsidP="00AB6C5B">
            <w:pPr>
              <w:spacing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w:t>
            </w:r>
          </w:p>
          <w:p w:rsidR="00F13FD9" w:rsidRPr="00B17219" w:rsidRDefault="00AB4B73" w:rsidP="00AB6C5B">
            <w:pPr>
              <w:spacing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lastRenderedPageBreak/>
              <w:t>8</w:t>
            </w:r>
            <w:r w:rsidR="00F13FD9" w:rsidRPr="00B17219">
              <w:rPr>
                <w:rFonts w:ascii="Traditional Arabic" w:hAnsi="Traditional Arabic" w:cs="Traditional Arabic" w:hint="cs"/>
                <w:sz w:val="27"/>
                <w:szCs w:val="27"/>
                <w:rtl/>
              </w:rPr>
              <w:t>00 </w:t>
            </w:r>
            <w:r w:rsidRPr="00B17219">
              <w:rPr>
                <w:rFonts w:ascii="Traditional Arabic" w:hAnsi="Traditional Arabic" w:cs="Traditional Arabic" w:hint="cs"/>
                <w:sz w:val="27"/>
                <w:szCs w:val="27"/>
                <w:rtl/>
              </w:rPr>
              <w:t>190</w:t>
            </w:r>
          </w:p>
          <w:p w:rsidR="00F13FD9" w:rsidRPr="00B17219" w:rsidRDefault="00AB4B73" w:rsidP="00AB6C5B">
            <w:pPr>
              <w:spacing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8</w:t>
            </w:r>
            <w:r w:rsidR="00F13FD9" w:rsidRPr="00B17219">
              <w:rPr>
                <w:rFonts w:ascii="Traditional Arabic" w:hAnsi="Traditional Arabic" w:cs="Traditional Arabic" w:hint="cs"/>
                <w:sz w:val="27"/>
                <w:szCs w:val="27"/>
                <w:rtl/>
              </w:rPr>
              <w:t>00 </w:t>
            </w:r>
            <w:r w:rsidRPr="00B17219">
              <w:rPr>
                <w:rFonts w:ascii="Traditional Arabic" w:hAnsi="Traditional Arabic" w:cs="Traditional Arabic" w:hint="cs"/>
                <w:sz w:val="27"/>
                <w:szCs w:val="27"/>
                <w:rtl/>
              </w:rPr>
              <w:t>190</w:t>
            </w:r>
          </w:p>
          <w:p w:rsidR="00F13FD9" w:rsidRPr="00B17219" w:rsidRDefault="00AB4B73" w:rsidP="00AB6C5B">
            <w:pPr>
              <w:spacing w:line="320" w:lineRule="exact"/>
              <w:rPr>
                <w:rFonts w:ascii="Traditional Arabic" w:hAnsi="Traditional Arabic" w:cs="Traditional Arabic" w:hint="eastAsia"/>
                <w:sz w:val="27"/>
                <w:szCs w:val="27"/>
                <w:rtl/>
              </w:rPr>
            </w:pPr>
            <w:r w:rsidRPr="00B17219">
              <w:rPr>
                <w:rFonts w:ascii="Traditional Arabic" w:hAnsi="Traditional Arabic" w:cs="Traditional Arabic" w:hint="cs"/>
                <w:sz w:val="27"/>
                <w:szCs w:val="27"/>
                <w:rtl/>
              </w:rPr>
              <w:t>9</w:t>
            </w:r>
            <w:r w:rsidR="00F13FD9" w:rsidRPr="00B17219">
              <w:rPr>
                <w:rFonts w:ascii="Traditional Arabic" w:hAnsi="Traditional Arabic" w:cs="Traditional Arabic" w:hint="cs"/>
                <w:sz w:val="27"/>
                <w:szCs w:val="27"/>
                <w:rtl/>
              </w:rPr>
              <w:t>00</w:t>
            </w:r>
            <w:r w:rsidR="00F13FD9" w:rsidRPr="00B17219">
              <w:rPr>
                <w:rFonts w:ascii="Traditional Arabic" w:hAnsi="Traditional Arabic" w:cs="Traditional Arabic" w:hint="eastAsia"/>
                <w:sz w:val="27"/>
                <w:szCs w:val="27"/>
                <w:rtl/>
              </w:rPr>
              <w:t> 1</w:t>
            </w:r>
            <w:r w:rsidR="00F13FD9" w:rsidRPr="00B17219">
              <w:rPr>
                <w:rFonts w:ascii="Traditional Arabic" w:hAnsi="Traditional Arabic" w:cs="Traditional Arabic" w:hint="cs"/>
                <w:sz w:val="27"/>
                <w:szCs w:val="27"/>
                <w:rtl/>
              </w:rPr>
              <w:t>6</w:t>
            </w:r>
            <w:r w:rsidRPr="00B17219">
              <w:rPr>
                <w:rFonts w:ascii="Traditional Arabic" w:hAnsi="Traditional Arabic" w:cs="Traditional Arabic" w:hint="cs"/>
                <w:sz w:val="27"/>
                <w:szCs w:val="27"/>
                <w:rtl/>
              </w:rPr>
              <w:t>5</w:t>
            </w:r>
          </w:p>
          <w:p w:rsidR="00F13FD9" w:rsidRPr="00B17219" w:rsidRDefault="00AB4B73" w:rsidP="00AB6C5B">
            <w:pPr>
              <w:spacing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9</w:t>
            </w:r>
            <w:r w:rsidR="00F13FD9" w:rsidRPr="00B17219">
              <w:rPr>
                <w:rFonts w:ascii="Traditional Arabic" w:hAnsi="Traditional Arabic" w:cs="Traditional Arabic" w:hint="cs"/>
                <w:sz w:val="27"/>
                <w:szCs w:val="27"/>
                <w:rtl/>
              </w:rPr>
              <w:t>00 11</w:t>
            </w:r>
            <w:r w:rsidRPr="00B17219">
              <w:rPr>
                <w:rFonts w:ascii="Traditional Arabic" w:hAnsi="Traditional Arabic" w:cs="Traditional Arabic" w:hint="cs"/>
                <w:sz w:val="27"/>
                <w:szCs w:val="27"/>
                <w:rtl/>
              </w:rPr>
              <w:t>5</w:t>
            </w:r>
          </w:p>
          <w:p w:rsidR="00F13FD9" w:rsidRPr="00B17219" w:rsidRDefault="00AB4B73" w:rsidP="00AB6C5B">
            <w:pPr>
              <w:spacing w:line="32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9</w:t>
            </w:r>
            <w:r w:rsidR="00F13FD9" w:rsidRPr="00B17219">
              <w:rPr>
                <w:rFonts w:ascii="Traditional Arabic" w:hAnsi="Traditional Arabic" w:cs="Traditional Arabic" w:hint="cs"/>
                <w:sz w:val="27"/>
                <w:szCs w:val="27"/>
                <w:rtl/>
              </w:rPr>
              <w:t>00 11</w:t>
            </w:r>
            <w:r w:rsidRPr="00B17219">
              <w:rPr>
                <w:rFonts w:ascii="Traditional Arabic" w:hAnsi="Traditional Arabic" w:cs="Traditional Arabic" w:hint="cs"/>
                <w:sz w:val="27"/>
                <w:szCs w:val="27"/>
                <w:rtl/>
              </w:rPr>
              <w:t>5</w:t>
            </w:r>
          </w:p>
          <w:p w:rsidR="00F13FD9" w:rsidRPr="00B17219" w:rsidRDefault="00AB4B73" w:rsidP="00AB6C5B">
            <w:pPr>
              <w:spacing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9</w:t>
            </w:r>
            <w:r w:rsidR="00F13FD9" w:rsidRPr="00B17219">
              <w:rPr>
                <w:rFonts w:ascii="Traditional Arabic" w:hAnsi="Traditional Arabic" w:cs="Traditional Arabic" w:hint="cs"/>
                <w:sz w:val="27"/>
                <w:szCs w:val="27"/>
                <w:rtl/>
              </w:rPr>
              <w:t>00 11</w:t>
            </w:r>
            <w:r w:rsidRPr="00B17219">
              <w:rPr>
                <w:rFonts w:ascii="Traditional Arabic" w:hAnsi="Traditional Arabic" w:cs="Traditional Arabic" w:hint="cs"/>
                <w:sz w:val="27"/>
                <w:szCs w:val="27"/>
                <w:rtl/>
              </w:rPr>
              <w:t>5</w:t>
            </w:r>
          </w:p>
        </w:tc>
      </w:tr>
      <w:tr w:rsidR="00F13FD9" w:rsidRPr="00B17219" w:rsidTr="00B17219">
        <w:tc>
          <w:tcPr>
            <w:tcW w:w="2879" w:type="dxa"/>
            <w:tcBorders>
              <w:left w:val="nil"/>
              <w:bottom w:val="single" w:sz="4" w:space="0" w:color="auto"/>
              <w:right w:val="nil"/>
            </w:tcBorders>
            <w:shd w:val="clear" w:color="auto" w:fill="auto"/>
          </w:tcPr>
          <w:p w:rsidR="00F13FD9" w:rsidRPr="00B17219" w:rsidRDefault="00F13FD9" w:rsidP="00FA5F14">
            <w:pPr>
              <w:spacing w:after="120" w:line="32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lastRenderedPageBreak/>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F13FD9" w:rsidRPr="00B17219" w:rsidRDefault="00AB4B73" w:rsidP="00AB6C5B">
            <w:pPr>
              <w:spacing w:after="120" w:line="32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6</w:t>
            </w:r>
            <w:r w:rsidR="00F13FD9" w:rsidRPr="00B17219">
              <w:rPr>
                <w:rFonts w:ascii="Traditional Arabic" w:hAnsi="Traditional Arabic" w:cs="Traditional Arabic" w:hint="cs"/>
                <w:b/>
                <w:bCs/>
                <w:sz w:val="27"/>
                <w:szCs w:val="27"/>
                <w:rtl/>
              </w:rPr>
              <w:t>00 </w:t>
            </w:r>
            <w:r w:rsidRPr="00B17219">
              <w:rPr>
                <w:rFonts w:ascii="Traditional Arabic" w:hAnsi="Traditional Arabic" w:cs="Traditional Arabic" w:hint="cs"/>
                <w:b/>
                <w:bCs/>
                <w:sz w:val="27"/>
                <w:szCs w:val="27"/>
                <w:rtl/>
              </w:rPr>
              <w:t>414</w:t>
            </w:r>
            <w:r w:rsidR="00F13FD9" w:rsidRPr="00B17219">
              <w:rPr>
                <w:rFonts w:ascii="Traditional Arabic" w:hAnsi="Traditional Arabic" w:cs="Traditional Arabic" w:hint="cs"/>
                <w:b/>
                <w:bCs/>
                <w:sz w:val="27"/>
                <w:szCs w:val="27"/>
                <w:rtl/>
              </w:rPr>
              <w:t> 1</w:t>
            </w:r>
          </w:p>
        </w:tc>
      </w:tr>
      <w:tr w:rsidR="00F13FD9" w:rsidRPr="00B17219" w:rsidTr="00B17219">
        <w:tc>
          <w:tcPr>
            <w:tcW w:w="2879" w:type="dxa"/>
            <w:tcBorders>
              <w:left w:val="nil"/>
              <w:bottom w:val="nil"/>
              <w:right w:val="nil"/>
            </w:tcBorders>
            <w:shd w:val="clear" w:color="auto" w:fill="auto"/>
          </w:tcPr>
          <w:p w:rsidR="00F13FD9" w:rsidRPr="00B17219" w:rsidRDefault="00F13FD9" w:rsidP="00FA5F14">
            <w:pPr>
              <w:spacing w:before="120" w:after="120" w:line="32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التوعية والاتصالات</w:t>
            </w:r>
          </w:p>
        </w:tc>
        <w:tc>
          <w:tcPr>
            <w:tcW w:w="3606" w:type="dxa"/>
            <w:tcBorders>
              <w:left w:val="nil"/>
              <w:bottom w:val="nil"/>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F13FD9" w:rsidRPr="00B17219" w:rsidRDefault="00F13FD9" w:rsidP="00AB6C5B">
            <w:pPr>
              <w:spacing w:after="120" w:line="320" w:lineRule="exact"/>
              <w:rPr>
                <w:rFonts w:ascii="Traditional Arabic" w:hAnsi="Traditional Arabic" w:cs="Traditional Arabic"/>
                <w:sz w:val="27"/>
                <w:szCs w:val="27"/>
                <w:rtl/>
              </w:rPr>
            </w:pPr>
          </w:p>
        </w:tc>
      </w:tr>
      <w:tr w:rsidR="00F13FD9" w:rsidRPr="00B17219" w:rsidTr="00B17219">
        <w:tc>
          <w:tcPr>
            <w:tcW w:w="2879" w:type="dxa"/>
            <w:tcBorders>
              <w:top w:val="nil"/>
              <w:left w:val="nil"/>
              <w:bottom w:val="single" w:sz="4" w:space="0" w:color="auto"/>
              <w:right w:val="nil"/>
            </w:tcBorders>
            <w:shd w:val="clear" w:color="auto" w:fill="auto"/>
          </w:tcPr>
          <w:p w:rsidR="00F13FD9" w:rsidRPr="00AA20FF" w:rsidRDefault="00F13FD9" w:rsidP="00FA5F14">
            <w:pPr>
              <w:spacing w:after="120" w:line="320" w:lineRule="exact"/>
              <w:jc w:val="both"/>
              <w:rPr>
                <w:rFonts w:ascii="Traditional Arabic" w:hAnsi="Traditional Arabic" w:cs="Traditional Arabic"/>
                <w:sz w:val="27"/>
                <w:szCs w:val="27"/>
                <w:rtl/>
              </w:rPr>
            </w:pPr>
            <w:r w:rsidRPr="00AA20FF">
              <w:rPr>
                <w:rFonts w:ascii="Traditional Arabic" w:hAnsi="Traditional Arabic" w:cs="Traditional Arabic" w:hint="cs"/>
                <w:sz w:val="27"/>
                <w:szCs w:val="27"/>
                <w:rtl/>
              </w:rPr>
              <w:t>خدمات تق</w:t>
            </w:r>
            <w:r w:rsidR="004E4D43" w:rsidRPr="00AA20FF">
              <w:rPr>
                <w:rFonts w:ascii="Traditional Arabic" w:hAnsi="Traditional Arabic" w:cs="Traditional Arabic" w:hint="cs"/>
                <w:sz w:val="27"/>
                <w:szCs w:val="27"/>
                <w:rtl/>
              </w:rPr>
              <w:t>ا</w:t>
            </w:r>
            <w:r w:rsidRPr="00AA20FF">
              <w:rPr>
                <w:rFonts w:ascii="Traditional Arabic" w:hAnsi="Traditional Arabic" w:cs="Traditional Arabic" w:hint="cs"/>
                <w:sz w:val="27"/>
                <w:szCs w:val="27"/>
                <w:rtl/>
              </w:rPr>
              <w:t>رير الاجتماع العام</w:t>
            </w:r>
          </w:p>
        </w:tc>
        <w:tc>
          <w:tcPr>
            <w:tcW w:w="3606" w:type="dxa"/>
            <w:tcBorders>
              <w:top w:val="nil"/>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i/>
                <w:iCs/>
                <w:sz w:val="27"/>
                <w:szCs w:val="27"/>
                <w:rtl/>
              </w:rPr>
            </w:pPr>
            <w:r w:rsidRPr="00B17219">
              <w:rPr>
                <w:rFonts w:ascii="Traditional Arabic" w:hAnsi="Traditional Arabic" w:cs="Traditional Arabic" w:hint="cs"/>
                <w:i/>
                <w:iCs/>
                <w:sz w:val="27"/>
                <w:szCs w:val="27"/>
                <w:rtl/>
              </w:rPr>
              <w:t>خدمات تقرير نشرة مفاوضات الأرض</w:t>
            </w:r>
          </w:p>
        </w:tc>
        <w:tc>
          <w:tcPr>
            <w:tcW w:w="2093" w:type="dxa"/>
            <w:tcBorders>
              <w:top w:val="nil"/>
              <w:left w:val="nil"/>
              <w:bottom w:val="single" w:sz="4" w:space="0" w:color="auto"/>
              <w:right w:val="nil"/>
            </w:tcBorders>
            <w:shd w:val="clear" w:color="auto" w:fill="auto"/>
          </w:tcPr>
          <w:p w:rsidR="00F13FD9" w:rsidRPr="00B17219" w:rsidRDefault="00F13FD9" w:rsidP="00AB6C5B">
            <w:pPr>
              <w:spacing w:after="120"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000 6</w:t>
            </w:r>
            <w:r w:rsidR="004E4D43" w:rsidRPr="00B17219">
              <w:rPr>
                <w:rFonts w:ascii="Traditional Arabic" w:hAnsi="Traditional Arabic" w:cs="Traditional Arabic" w:hint="cs"/>
                <w:sz w:val="27"/>
                <w:szCs w:val="27"/>
                <w:rtl/>
              </w:rPr>
              <w:t>5</w:t>
            </w:r>
          </w:p>
        </w:tc>
      </w:tr>
      <w:tr w:rsidR="00F13FD9" w:rsidRPr="00B17219" w:rsidTr="00B17219">
        <w:tc>
          <w:tcPr>
            <w:tcW w:w="2879" w:type="dxa"/>
            <w:tcBorders>
              <w:left w:val="nil"/>
              <w:bottom w:val="single" w:sz="4" w:space="0" w:color="auto"/>
              <w:right w:val="nil"/>
            </w:tcBorders>
            <w:shd w:val="clear" w:color="auto" w:fill="auto"/>
          </w:tcPr>
          <w:p w:rsidR="00F13FD9" w:rsidRPr="00B17219" w:rsidRDefault="00F13FD9" w:rsidP="00FA5F14">
            <w:pPr>
              <w:spacing w:after="120" w:line="32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F13FD9" w:rsidRPr="00B17219" w:rsidRDefault="00F13FD9" w:rsidP="00AB6C5B">
            <w:pPr>
              <w:spacing w:after="120" w:line="32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000 6</w:t>
            </w:r>
            <w:r w:rsidR="004E4D43" w:rsidRPr="00B17219">
              <w:rPr>
                <w:rFonts w:ascii="Traditional Arabic" w:hAnsi="Traditional Arabic" w:cs="Traditional Arabic" w:hint="cs"/>
                <w:b/>
                <w:bCs/>
                <w:sz w:val="27"/>
                <w:szCs w:val="27"/>
                <w:rtl/>
              </w:rPr>
              <w:t>5</w:t>
            </w:r>
          </w:p>
        </w:tc>
      </w:tr>
      <w:tr w:rsidR="00F13FD9" w:rsidRPr="00B17219" w:rsidTr="00B17219">
        <w:tc>
          <w:tcPr>
            <w:tcW w:w="2879" w:type="dxa"/>
            <w:tcBorders>
              <w:left w:val="nil"/>
              <w:bottom w:val="nil"/>
              <w:right w:val="nil"/>
            </w:tcBorders>
            <w:shd w:val="clear" w:color="auto" w:fill="auto"/>
          </w:tcPr>
          <w:p w:rsidR="00F13FD9" w:rsidRPr="00B17219" w:rsidRDefault="00F056D8" w:rsidP="00FA5F14">
            <w:pPr>
              <w:spacing w:before="120" w:after="120" w:line="32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النفقات</w:t>
            </w:r>
            <w:r w:rsidR="00F13FD9" w:rsidRPr="00B17219">
              <w:rPr>
                <w:rFonts w:ascii="Traditional Arabic" w:hAnsi="Traditional Arabic" w:cs="Traditional Arabic" w:hint="cs"/>
                <w:b/>
                <w:bCs/>
                <w:sz w:val="27"/>
                <w:szCs w:val="27"/>
                <w:rtl/>
              </w:rPr>
              <w:t xml:space="preserve"> </w:t>
            </w:r>
            <w:r w:rsidR="00B81F90" w:rsidRPr="00B17219">
              <w:rPr>
                <w:rFonts w:ascii="Traditional Arabic" w:hAnsi="Traditional Arabic" w:cs="Traditional Arabic" w:hint="cs"/>
                <w:b/>
                <w:bCs/>
                <w:sz w:val="27"/>
                <w:szCs w:val="27"/>
                <w:rtl/>
              </w:rPr>
              <w:t>ال</w:t>
            </w:r>
            <w:r w:rsidR="00F13FD9" w:rsidRPr="00B17219">
              <w:rPr>
                <w:rFonts w:ascii="Traditional Arabic" w:hAnsi="Traditional Arabic" w:cs="Traditional Arabic" w:hint="cs"/>
                <w:b/>
                <w:bCs/>
                <w:sz w:val="27"/>
                <w:szCs w:val="27"/>
                <w:rtl/>
              </w:rPr>
              <w:t>متنوعة</w:t>
            </w:r>
          </w:p>
        </w:tc>
        <w:tc>
          <w:tcPr>
            <w:tcW w:w="3606" w:type="dxa"/>
            <w:tcBorders>
              <w:left w:val="nil"/>
              <w:bottom w:val="nil"/>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F13FD9" w:rsidRPr="00B17219" w:rsidRDefault="00F13FD9" w:rsidP="00AB6C5B">
            <w:pPr>
              <w:spacing w:after="120" w:line="320" w:lineRule="exact"/>
              <w:rPr>
                <w:rFonts w:ascii="Traditional Arabic" w:hAnsi="Traditional Arabic" w:cs="Traditional Arabic"/>
                <w:sz w:val="27"/>
                <w:szCs w:val="27"/>
                <w:rtl/>
              </w:rPr>
            </w:pPr>
          </w:p>
        </w:tc>
      </w:tr>
      <w:tr w:rsidR="00F13FD9" w:rsidRPr="00B17219" w:rsidTr="00B17219">
        <w:tc>
          <w:tcPr>
            <w:tcW w:w="2879" w:type="dxa"/>
            <w:tcBorders>
              <w:top w:val="nil"/>
              <w:left w:val="nil"/>
              <w:bottom w:val="nil"/>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سفر موظفي الأمانة في مهام رسمية</w:t>
            </w:r>
          </w:p>
        </w:tc>
        <w:tc>
          <w:tcPr>
            <w:tcW w:w="3606" w:type="dxa"/>
            <w:tcBorders>
              <w:top w:val="nil"/>
              <w:left w:val="nil"/>
              <w:bottom w:val="nil"/>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 xml:space="preserve">سفر الموظفين إلى اجتماعات هيئات المنبر والسفر </w:t>
            </w:r>
            <w:r w:rsidR="00F056D8">
              <w:rPr>
                <w:rFonts w:ascii="Traditional Arabic" w:hAnsi="Traditional Arabic" w:cs="Traditional Arabic" w:hint="cs"/>
                <w:sz w:val="27"/>
                <w:szCs w:val="27"/>
                <w:rtl/>
              </w:rPr>
              <w:t>للمهام</w:t>
            </w:r>
            <w:r w:rsidRPr="00B17219">
              <w:rPr>
                <w:rFonts w:ascii="Traditional Arabic" w:hAnsi="Traditional Arabic" w:cs="Traditional Arabic" w:hint="cs"/>
                <w:sz w:val="27"/>
                <w:szCs w:val="27"/>
                <w:rtl/>
              </w:rPr>
              <w:t xml:space="preserve"> الضرورية الأخرى</w:t>
            </w:r>
          </w:p>
        </w:tc>
        <w:tc>
          <w:tcPr>
            <w:tcW w:w="2093" w:type="dxa"/>
            <w:tcBorders>
              <w:top w:val="nil"/>
              <w:left w:val="nil"/>
              <w:bottom w:val="nil"/>
              <w:right w:val="nil"/>
            </w:tcBorders>
            <w:shd w:val="clear" w:color="auto" w:fill="auto"/>
          </w:tcPr>
          <w:p w:rsidR="00F13FD9" w:rsidRPr="00B17219" w:rsidRDefault="00F13FD9" w:rsidP="00AB6C5B">
            <w:pPr>
              <w:spacing w:after="120"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000 1</w:t>
            </w:r>
            <w:r w:rsidR="00B81F90" w:rsidRPr="00B17219">
              <w:rPr>
                <w:rFonts w:ascii="Traditional Arabic" w:hAnsi="Traditional Arabic" w:cs="Traditional Arabic" w:hint="cs"/>
                <w:sz w:val="27"/>
                <w:szCs w:val="27"/>
                <w:rtl/>
              </w:rPr>
              <w:t>2</w:t>
            </w:r>
            <w:r w:rsidRPr="00B17219">
              <w:rPr>
                <w:rFonts w:ascii="Traditional Arabic" w:hAnsi="Traditional Arabic" w:cs="Traditional Arabic" w:hint="cs"/>
                <w:sz w:val="27"/>
                <w:szCs w:val="27"/>
                <w:rtl/>
              </w:rPr>
              <w:t>0</w:t>
            </w:r>
          </w:p>
        </w:tc>
      </w:tr>
      <w:tr w:rsidR="00F13FD9" w:rsidRPr="00B17219" w:rsidTr="00B17219">
        <w:tc>
          <w:tcPr>
            <w:tcW w:w="2879" w:type="dxa"/>
            <w:tcBorders>
              <w:top w:val="nil"/>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سفر الرئيس</w:t>
            </w:r>
          </w:p>
        </w:tc>
        <w:tc>
          <w:tcPr>
            <w:tcW w:w="3606" w:type="dxa"/>
            <w:tcBorders>
              <w:top w:val="nil"/>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سفر الرئيس لتمثيل المنبر</w:t>
            </w:r>
          </w:p>
        </w:tc>
        <w:tc>
          <w:tcPr>
            <w:tcW w:w="2093" w:type="dxa"/>
            <w:tcBorders>
              <w:top w:val="nil"/>
              <w:left w:val="nil"/>
              <w:bottom w:val="single" w:sz="4" w:space="0" w:color="auto"/>
              <w:right w:val="nil"/>
            </w:tcBorders>
            <w:shd w:val="clear" w:color="auto" w:fill="auto"/>
          </w:tcPr>
          <w:p w:rsidR="00F13FD9" w:rsidRPr="00B17219" w:rsidRDefault="00F13FD9" w:rsidP="00AB6C5B">
            <w:pPr>
              <w:spacing w:after="120"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000 2</w:t>
            </w:r>
            <w:r w:rsidR="00B81F90" w:rsidRPr="00B17219">
              <w:rPr>
                <w:rFonts w:ascii="Traditional Arabic" w:hAnsi="Traditional Arabic" w:cs="Traditional Arabic" w:hint="cs"/>
                <w:sz w:val="27"/>
                <w:szCs w:val="27"/>
                <w:rtl/>
              </w:rPr>
              <w:t>5</w:t>
            </w:r>
          </w:p>
        </w:tc>
      </w:tr>
      <w:tr w:rsidR="00F13FD9" w:rsidRPr="00B17219" w:rsidTr="00B17219">
        <w:tc>
          <w:tcPr>
            <w:tcW w:w="2879" w:type="dxa"/>
            <w:tcBorders>
              <w:left w:val="nil"/>
              <w:bottom w:val="single" w:sz="4" w:space="0" w:color="auto"/>
              <w:right w:val="nil"/>
            </w:tcBorders>
            <w:shd w:val="clear" w:color="auto" w:fill="auto"/>
          </w:tcPr>
          <w:p w:rsidR="00F13FD9" w:rsidRPr="00B17219" w:rsidRDefault="00F13FD9" w:rsidP="00FA5F14">
            <w:pPr>
              <w:spacing w:after="120" w:line="320" w:lineRule="exact"/>
              <w:ind w:left="282" w:hanging="282"/>
              <w:jc w:val="both"/>
              <w:rPr>
                <w:rFonts w:ascii="Traditional Arabic" w:hAnsi="Traditional Arabic" w:cs="Traditional Arabic"/>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p>
        </w:tc>
        <w:tc>
          <w:tcPr>
            <w:tcW w:w="2093" w:type="dxa"/>
            <w:tcBorders>
              <w:left w:val="nil"/>
              <w:bottom w:val="single" w:sz="4" w:space="0" w:color="auto"/>
              <w:right w:val="nil"/>
            </w:tcBorders>
            <w:shd w:val="clear" w:color="auto" w:fill="auto"/>
          </w:tcPr>
          <w:p w:rsidR="00F13FD9" w:rsidRPr="00B17219" w:rsidRDefault="00F13FD9" w:rsidP="00AB6C5B">
            <w:pPr>
              <w:spacing w:after="120" w:line="32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000 1</w:t>
            </w:r>
            <w:r w:rsidR="004F7F78" w:rsidRPr="00B17219">
              <w:rPr>
                <w:rFonts w:ascii="Traditional Arabic" w:hAnsi="Traditional Arabic" w:cs="Traditional Arabic" w:hint="cs"/>
                <w:b/>
                <w:bCs/>
                <w:sz w:val="27"/>
                <w:szCs w:val="27"/>
                <w:rtl/>
              </w:rPr>
              <w:t>4</w:t>
            </w:r>
            <w:r w:rsidR="00B81F90" w:rsidRPr="00B17219">
              <w:rPr>
                <w:rFonts w:ascii="Traditional Arabic" w:hAnsi="Traditional Arabic" w:cs="Traditional Arabic" w:hint="cs"/>
                <w:b/>
                <w:bCs/>
                <w:sz w:val="27"/>
                <w:szCs w:val="27"/>
                <w:rtl/>
              </w:rPr>
              <w:t>5</w:t>
            </w:r>
          </w:p>
        </w:tc>
      </w:tr>
      <w:tr w:rsidR="00F13FD9" w:rsidRPr="00B17219" w:rsidTr="00B17219">
        <w:tc>
          <w:tcPr>
            <w:tcW w:w="2879" w:type="dxa"/>
            <w:tcBorders>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الطوارئ</w:t>
            </w:r>
          </w:p>
        </w:tc>
        <w:tc>
          <w:tcPr>
            <w:tcW w:w="3606" w:type="dxa"/>
            <w:tcBorders>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(5 في المائة من مجموع الميزانية)</w:t>
            </w:r>
          </w:p>
        </w:tc>
        <w:tc>
          <w:tcPr>
            <w:tcW w:w="2093" w:type="dxa"/>
            <w:tcBorders>
              <w:left w:val="nil"/>
              <w:bottom w:val="single" w:sz="4" w:space="0" w:color="auto"/>
              <w:right w:val="nil"/>
            </w:tcBorders>
            <w:shd w:val="clear" w:color="auto" w:fill="auto"/>
          </w:tcPr>
          <w:p w:rsidR="00F13FD9" w:rsidRPr="00B17219" w:rsidRDefault="004F7F78" w:rsidP="00AB6C5B">
            <w:pPr>
              <w:spacing w:after="120"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w:t>
            </w:r>
            <w:r w:rsidR="00F13FD9" w:rsidRPr="00B17219">
              <w:rPr>
                <w:rFonts w:ascii="Traditional Arabic" w:hAnsi="Traditional Arabic" w:cs="Traditional Arabic" w:hint="cs"/>
                <w:sz w:val="27"/>
                <w:szCs w:val="27"/>
                <w:rtl/>
              </w:rPr>
              <w:t>00 4</w:t>
            </w:r>
            <w:r w:rsidRPr="00B17219">
              <w:rPr>
                <w:rFonts w:ascii="Traditional Arabic" w:hAnsi="Traditional Arabic" w:cs="Traditional Arabic" w:hint="cs"/>
                <w:sz w:val="27"/>
                <w:szCs w:val="27"/>
                <w:rtl/>
              </w:rPr>
              <w:t>52</w:t>
            </w:r>
          </w:p>
        </w:tc>
      </w:tr>
      <w:tr w:rsidR="00F13FD9" w:rsidRPr="00B17219" w:rsidTr="00B17219">
        <w:tc>
          <w:tcPr>
            <w:tcW w:w="2879" w:type="dxa"/>
            <w:tcBorders>
              <w:left w:val="nil"/>
              <w:bottom w:val="single" w:sz="4" w:space="0" w:color="auto"/>
              <w:right w:val="nil"/>
            </w:tcBorders>
            <w:shd w:val="clear" w:color="auto" w:fill="auto"/>
          </w:tcPr>
          <w:p w:rsidR="00F13FD9" w:rsidRPr="00B17219" w:rsidRDefault="00F13FD9" w:rsidP="00FA5F14">
            <w:pPr>
              <w:spacing w:after="120" w:line="320" w:lineRule="exact"/>
              <w:ind w:left="282" w:hanging="282"/>
              <w:jc w:val="both"/>
              <w:rPr>
                <w:rFonts w:ascii="Traditional Arabic" w:hAnsi="Traditional Arabic" w:cs="Traditional Arabic"/>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p>
        </w:tc>
        <w:tc>
          <w:tcPr>
            <w:tcW w:w="2093" w:type="dxa"/>
            <w:tcBorders>
              <w:left w:val="nil"/>
              <w:bottom w:val="single" w:sz="4" w:space="0" w:color="auto"/>
              <w:right w:val="nil"/>
            </w:tcBorders>
            <w:shd w:val="clear" w:color="auto" w:fill="auto"/>
          </w:tcPr>
          <w:p w:rsidR="00F13FD9" w:rsidRPr="00B17219" w:rsidRDefault="004F7F78" w:rsidP="00AB6C5B">
            <w:pPr>
              <w:spacing w:after="120" w:line="32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0</w:t>
            </w:r>
            <w:r w:rsidR="00F13FD9" w:rsidRPr="00B17219">
              <w:rPr>
                <w:rFonts w:ascii="Traditional Arabic" w:hAnsi="Traditional Arabic" w:cs="Traditional Arabic" w:hint="cs"/>
                <w:b/>
                <w:bCs/>
                <w:sz w:val="27"/>
                <w:szCs w:val="27"/>
                <w:rtl/>
              </w:rPr>
              <w:t>00 4</w:t>
            </w:r>
            <w:r w:rsidRPr="00B17219">
              <w:rPr>
                <w:rFonts w:ascii="Traditional Arabic" w:hAnsi="Traditional Arabic" w:cs="Traditional Arabic" w:hint="cs"/>
                <w:b/>
                <w:bCs/>
                <w:sz w:val="27"/>
                <w:szCs w:val="27"/>
                <w:rtl/>
              </w:rPr>
              <w:t>52</w:t>
            </w:r>
          </w:p>
        </w:tc>
      </w:tr>
      <w:tr w:rsidR="00F13FD9" w:rsidRPr="00B17219" w:rsidTr="00B17219">
        <w:tc>
          <w:tcPr>
            <w:tcW w:w="2879" w:type="dxa"/>
            <w:tcBorders>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المساهمة في احتياطي رأس المال المتداول</w:t>
            </w:r>
          </w:p>
        </w:tc>
        <w:tc>
          <w:tcPr>
            <w:tcW w:w="3606" w:type="dxa"/>
            <w:tcBorders>
              <w:left w:val="nil"/>
              <w:bottom w:val="single" w:sz="4"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p>
        </w:tc>
        <w:tc>
          <w:tcPr>
            <w:tcW w:w="2093" w:type="dxa"/>
            <w:tcBorders>
              <w:left w:val="nil"/>
              <w:bottom w:val="single" w:sz="4" w:space="0" w:color="auto"/>
              <w:right w:val="nil"/>
            </w:tcBorders>
            <w:shd w:val="clear" w:color="auto" w:fill="auto"/>
          </w:tcPr>
          <w:p w:rsidR="00F13FD9" w:rsidRPr="00B17219" w:rsidRDefault="00F13FD9" w:rsidP="00AB6C5B">
            <w:pPr>
              <w:spacing w:after="120" w:line="32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w:t>
            </w:r>
            <w:r w:rsidR="008C2083" w:rsidRPr="00B17219">
              <w:rPr>
                <w:rFonts w:ascii="Traditional Arabic" w:hAnsi="Traditional Arabic" w:cs="Traditional Arabic" w:hint="cs"/>
                <w:sz w:val="27"/>
                <w:szCs w:val="27"/>
                <w:rtl/>
              </w:rPr>
              <w:t>2</w:t>
            </w:r>
            <w:r w:rsidRPr="00B17219">
              <w:rPr>
                <w:rFonts w:ascii="Traditional Arabic" w:hAnsi="Traditional Arabic" w:cs="Traditional Arabic" w:hint="cs"/>
                <w:sz w:val="27"/>
                <w:szCs w:val="27"/>
                <w:rtl/>
              </w:rPr>
              <w:t>00</w:t>
            </w:r>
          </w:p>
        </w:tc>
      </w:tr>
      <w:tr w:rsidR="00F13FD9" w:rsidRPr="00B17219" w:rsidTr="00B17219">
        <w:tc>
          <w:tcPr>
            <w:tcW w:w="2879" w:type="dxa"/>
            <w:tcBorders>
              <w:left w:val="nil"/>
              <w:bottom w:val="single" w:sz="12" w:space="0" w:color="auto"/>
              <w:right w:val="nil"/>
            </w:tcBorders>
            <w:shd w:val="clear" w:color="auto" w:fill="auto"/>
          </w:tcPr>
          <w:p w:rsidR="00F13FD9" w:rsidRPr="00B17219" w:rsidRDefault="00F13FD9" w:rsidP="00FA5F14">
            <w:pPr>
              <w:spacing w:after="120" w:line="320" w:lineRule="exact"/>
              <w:ind w:left="282" w:hanging="282"/>
              <w:jc w:val="both"/>
              <w:rPr>
                <w:rFonts w:ascii="Traditional Arabic" w:hAnsi="Traditional Arabic" w:cs="Traditional Arabic"/>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الكلي</w:t>
            </w:r>
          </w:p>
        </w:tc>
        <w:tc>
          <w:tcPr>
            <w:tcW w:w="3606" w:type="dxa"/>
            <w:tcBorders>
              <w:left w:val="nil"/>
              <w:bottom w:val="single" w:sz="12" w:space="0" w:color="auto"/>
              <w:right w:val="nil"/>
            </w:tcBorders>
            <w:shd w:val="clear" w:color="auto" w:fill="auto"/>
          </w:tcPr>
          <w:p w:rsidR="00F13FD9" w:rsidRPr="00B17219" w:rsidRDefault="00F13FD9" w:rsidP="00FA5F14">
            <w:pPr>
              <w:spacing w:after="120" w:line="320" w:lineRule="exact"/>
              <w:jc w:val="both"/>
              <w:rPr>
                <w:rFonts w:ascii="Traditional Arabic" w:hAnsi="Traditional Arabic" w:cs="Traditional Arabic"/>
                <w:sz w:val="27"/>
                <w:szCs w:val="27"/>
                <w:rtl/>
              </w:rPr>
            </w:pPr>
          </w:p>
        </w:tc>
        <w:tc>
          <w:tcPr>
            <w:tcW w:w="2093" w:type="dxa"/>
            <w:tcBorders>
              <w:left w:val="nil"/>
              <w:bottom w:val="single" w:sz="12" w:space="0" w:color="auto"/>
              <w:right w:val="nil"/>
            </w:tcBorders>
            <w:shd w:val="clear" w:color="auto" w:fill="auto"/>
          </w:tcPr>
          <w:p w:rsidR="00F13FD9" w:rsidRPr="00B17219" w:rsidRDefault="008C2083" w:rsidP="00AB6C5B">
            <w:pPr>
              <w:spacing w:after="120" w:line="320" w:lineRule="exact"/>
              <w:rPr>
                <w:rFonts w:ascii="Traditional Arabic" w:hAnsi="Traditional Arabic" w:cs="Traditional Arabic" w:hint="cs"/>
                <w:b/>
                <w:bCs/>
                <w:sz w:val="27"/>
                <w:szCs w:val="27"/>
                <w:rtl/>
              </w:rPr>
            </w:pPr>
            <w:r w:rsidRPr="00B17219">
              <w:rPr>
                <w:rFonts w:ascii="Traditional Arabic" w:hAnsi="Traditional Arabic" w:cs="Traditional Arabic" w:hint="cs"/>
                <w:b/>
                <w:bCs/>
                <w:sz w:val="27"/>
                <w:szCs w:val="27"/>
                <w:rtl/>
              </w:rPr>
              <w:t>250</w:t>
            </w:r>
            <w:r w:rsidR="00F13FD9" w:rsidRPr="00B17219">
              <w:rPr>
                <w:rFonts w:ascii="Traditional Arabic" w:hAnsi="Traditional Arabic" w:cs="Traditional Arabic" w:hint="cs"/>
                <w:b/>
                <w:bCs/>
                <w:sz w:val="27"/>
                <w:szCs w:val="27"/>
                <w:rtl/>
              </w:rPr>
              <w:t> </w:t>
            </w:r>
            <w:r w:rsidRPr="00B17219">
              <w:rPr>
                <w:rFonts w:ascii="Traditional Arabic" w:hAnsi="Traditional Arabic" w:cs="Traditional Arabic" w:hint="cs"/>
                <w:b/>
                <w:bCs/>
                <w:sz w:val="27"/>
                <w:szCs w:val="27"/>
                <w:rtl/>
              </w:rPr>
              <w:t>683</w:t>
            </w:r>
            <w:r w:rsidR="00F13FD9" w:rsidRPr="00B17219">
              <w:rPr>
                <w:rFonts w:ascii="Traditional Arabic" w:hAnsi="Traditional Arabic" w:cs="Traditional Arabic" w:hint="cs"/>
                <w:b/>
                <w:bCs/>
                <w:sz w:val="27"/>
                <w:szCs w:val="27"/>
                <w:rtl/>
              </w:rPr>
              <w:t> </w:t>
            </w:r>
            <w:r w:rsidRPr="00B17219">
              <w:rPr>
                <w:rFonts w:ascii="Traditional Arabic" w:hAnsi="Traditional Arabic" w:cs="Traditional Arabic" w:hint="cs"/>
                <w:b/>
                <w:bCs/>
                <w:sz w:val="27"/>
                <w:szCs w:val="27"/>
                <w:rtl/>
              </w:rPr>
              <w:t>9</w:t>
            </w:r>
          </w:p>
        </w:tc>
      </w:tr>
    </w:tbl>
    <w:p w:rsidR="00F13FD9" w:rsidRDefault="00F13FD9" w:rsidP="00FA5F14">
      <w:pPr>
        <w:spacing w:before="120" w:after="60" w:line="320" w:lineRule="exact"/>
        <w:ind w:left="1134"/>
        <w:jc w:val="both"/>
        <w:rPr>
          <w:rFonts w:ascii="Traditional Arabic" w:hAnsi="Traditional Arabic" w:cs="Traditional Arabic" w:hint="cs"/>
          <w:sz w:val="26"/>
          <w:szCs w:val="26"/>
          <w:rtl/>
        </w:rPr>
      </w:pPr>
      <w:r w:rsidRPr="000A7BED">
        <w:rPr>
          <w:rFonts w:ascii="Traditional Arabic" w:hAnsi="Traditional Arabic" w:cs="Traditional Arabic" w:hint="cs"/>
          <w:sz w:val="26"/>
          <w:szCs w:val="26"/>
          <w:rtl/>
        </w:rPr>
        <w:t>(أ)</w:t>
      </w:r>
      <w:r w:rsidRPr="000A7BED">
        <w:rPr>
          <w:rFonts w:ascii="Traditional Arabic" w:hAnsi="Traditional Arabic" w:cs="Traditional Arabic" w:hint="cs"/>
          <w:sz w:val="26"/>
          <w:szCs w:val="26"/>
          <w:rtl/>
        </w:rPr>
        <w:tab/>
        <w:t xml:space="preserve">تشمل </w:t>
      </w:r>
      <w:r>
        <w:rPr>
          <w:rFonts w:ascii="Traditional Arabic" w:hAnsi="Traditional Arabic" w:cs="Traditional Arabic" w:hint="cs"/>
          <w:sz w:val="26"/>
          <w:szCs w:val="26"/>
          <w:rtl/>
        </w:rPr>
        <w:t>دورة</w:t>
      </w:r>
      <w:r w:rsidRPr="000A7BED">
        <w:rPr>
          <w:rFonts w:ascii="Traditional Arabic" w:hAnsi="Traditional Arabic" w:cs="Traditional Arabic" w:hint="cs"/>
          <w:sz w:val="26"/>
          <w:szCs w:val="26"/>
          <w:rtl/>
        </w:rPr>
        <w:t xml:space="preserve"> </w:t>
      </w:r>
      <w:r>
        <w:rPr>
          <w:rFonts w:ascii="Traditional Arabic" w:hAnsi="Traditional Arabic" w:cs="Traditional Arabic" w:hint="cs"/>
          <w:sz w:val="26"/>
          <w:szCs w:val="26"/>
          <w:rtl/>
        </w:rPr>
        <w:t>مدتها</w:t>
      </w:r>
      <w:r w:rsidRPr="000A7BED">
        <w:rPr>
          <w:rFonts w:ascii="Traditional Arabic" w:hAnsi="Traditional Arabic" w:cs="Traditional Arabic" w:hint="cs"/>
          <w:sz w:val="26"/>
          <w:szCs w:val="26"/>
          <w:rtl/>
        </w:rPr>
        <w:t xml:space="preserve"> 6 أيام للاجتماع العام ويوم واحد للمشاورات الإقليمية قبل الدورة.</w:t>
      </w:r>
    </w:p>
    <w:p w:rsidR="00F13FD9" w:rsidRDefault="00F13FD9" w:rsidP="00FA5F14">
      <w:pPr>
        <w:spacing w:after="60" w:line="320" w:lineRule="exact"/>
        <w:ind w:left="1134"/>
        <w:jc w:val="both"/>
        <w:rPr>
          <w:rFonts w:ascii="Traditional Arabic" w:hAnsi="Traditional Arabic" w:cs="Traditional Arabic" w:hint="cs"/>
          <w:sz w:val="26"/>
          <w:szCs w:val="26"/>
          <w:rtl/>
        </w:rPr>
      </w:pPr>
      <w:r>
        <w:rPr>
          <w:rFonts w:ascii="Traditional Arabic" w:hAnsi="Traditional Arabic" w:cs="Traditional Arabic" w:hint="cs"/>
          <w:sz w:val="26"/>
          <w:szCs w:val="26"/>
          <w:rtl/>
        </w:rPr>
        <w:t>(ب)</w:t>
      </w:r>
      <w:r>
        <w:rPr>
          <w:rFonts w:ascii="Traditional Arabic" w:hAnsi="Traditional Arabic" w:cs="Traditional Arabic" w:hint="cs"/>
          <w:sz w:val="26"/>
          <w:szCs w:val="26"/>
          <w:rtl/>
        </w:rPr>
        <w:tab/>
        <w:t>تشمل دعم مقدم لعشرين عضواً في فريق الخبراء المتعدد التخصصات.</w:t>
      </w:r>
    </w:p>
    <w:p w:rsidR="00F13FD9" w:rsidRDefault="00F13FD9" w:rsidP="00FA5F14">
      <w:pPr>
        <w:spacing w:after="60" w:line="320" w:lineRule="exact"/>
        <w:ind w:left="1134"/>
        <w:jc w:val="both"/>
        <w:rPr>
          <w:rFonts w:ascii="Traditional Arabic" w:hAnsi="Traditional Arabic" w:cs="Traditional Arabic" w:hint="cs"/>
          <w:sz w:val="26"/>
          <w:szCs w:val="26"/>
          <w:rtl/>
        </w:rPr>
      </w:pPr>
      <w:r>
        <w:rPr>
          <w:rFonts w:ascii="Traditional Arabic" w:hAnsi="Traditional Arabic" w:cs="Traditional Arabic" w:hint="cs"/>
          <w:sz w:val="26"/>
          <w:szCs w:val="26"/>
          <w:rtl/>
        </w:rPr>
        <w:t>(ج)</w:t>
      </w:r>
      <w:r>
        <w:rPr>
          <w:rFonts w:ascii="Traditional Arabic" w:hAnsi="Traditional Arabic" w:cs="Traditional Arabic" w:hint="cs"/>
          <w:sz w:val="26"/>
          <w:szCs w:val="26"/>
          <w:rtl/>
        </w:rPr>
        <w:tab/>
        <w:t>تشمل اجتماعات المكتب وحضور اجتماعات فريق الخبراء المتعدد التخصصات كمراقبين.</w:t>
      </w:r>
    </w:p>
    <w:p w:rsidR="00F13FD9" w:rsidRDefault="00F13FD9" w:rsidP="00FA5F14">
      <w:pPr>
        <w:spacing w:after="60" w:line="320" w:lineRule="exact"/>
        <w:ind w:left="1134"/>
        <w:jc w:val="both"/>
        <w:rPr>
          <w:rFonts w:ascii="Traditional Arabic" w:hAnsi="Traditional Arabic" w:cs="Traditional Arabic" w:hint="cs"/>
          <w:sz w:val="26"/>
          <w:szCs w:val="26"/>
          <w:rtl/>
        </w:rPr>
      </w:pPr>
      <w:r>
        <w:rPr>
          <w:rFonts w:ascii="Traditional Arabic" w:hAnsi="Traditional Arabic" w:cs="Traditional Arabic" w:hint="cs"/>
          <w:sz w:val="26"/>
          <w:szCs w:val="26"/>
          <w:rtl/>
        </w:rPr>
        <w:t>(د)</w:t>
      </w:r>
      <w:r>
        <w:rPr>
          <w:rFonts w:ascii="Traditional Arabic" w:hAnsi="Traditional Arabic" w:cs="Traditional Arabic" w:hint="cs"/>
          <w:sz w:val="26"/>
          <w:szCs w:val="26"/>
          <w:rtl/>
        </w:rPr>
        <w:tab/>
        <w:t>باستثناء رؤساء الهيئات الفرعية العلمية.</w:t>
      </w:r>
    </w:p>
    <w:p w:rsidR="00F056D8" w:rsidRDefault="00F056D8" w:rsidP="00FA5F14">
      <w:pPr>
        <w:spacing w:after="60" w:line="320" w:lineRule="exact"/>
        <w:ind w:left="1134"/>
        <w:jc w:val="both"/>
        <w:rPr>
          <w:rFonts w:ascii="Traditional Arabic" w:hAnsi="Traditional Arabic" w:cs="Traditional Arabic" w:hint="cs"/>
          <w:sz w:val="26"/>
          <w:szCs w:val="26"/>
          <w:rtl/>
        </w:rPr>
      </w:pPr>
      <w:r w:rsidRPr="008C2083">
        <w:rPr>
          <w:rFonts w:ascii="Traditional Arabic" w:hAnsi="Traditional Arabic" w:cs="Traditional Arabic" w:hint="cs"/>
          <w:sz w:val="27"/>
          <w:szCs w:val="27"/>
          <w:rtl/>
        </w:rPr>
        <w:t>(</w:t>
      </w:r>
      <w:r w:rsidRPr="008C2083">
        <w:rPr>
          <w:rFonts w:cs="Traditional Arabic"/>
          <w:sz w:val="27"/>
          <w:szCs w:val="27"/>
          <w:rtl/>
        </w:rPr>
        <w:t>ﻫ</w:t>
      </w:r>
      <w:r w:rsidRPr="008C2083">
        <w:rPr>
          <w:rFonts w:ascii="Traditional Arabic" w:hAnsi="Traditional Arabic" w:cs="Traditional Arabic" w:hint="cs"/>
          <w:sz w:val="27"/>
          <w:szCs w:val="27"/>
          <w:rtl/>
        </w:rPr>
        <w:t>)</w:t>
      </w:r>
      <w:r w:rsidRPr="008C2083">
        <w:rPr>
          <w:rFonts w:ascii="Traditional Arabic" w:hAnsi="Traditional Arabic" w:cs="Traditional Arabic" w:hint="cs"/>
          <w:sz w:val="27"/>
          <w:szCs w:val="27"/>
          <w:rtl/>
        </w:rPr>
        <w:tab/>
      </w:r>
      <w:r>
        <w:rPr>
          <w:rFonts w:ascii="Traditional Arabic" w:hAnsi="Traditional Arabic" w:cs="Traditional Arabic" w:hint="cs"/>
          <w:sz w:val="26"/>
          <w:szCs w:val="26"/>
          <w:rtl/>
        </w:rPr>
        <w:t>انتداب من برنامج الأمم المتحدة للبيئة لأمانة المنبر.</w:t>
      </w:r>
    </w:p>
    <w:p w:rsidR="008C2083" w:rsidRDefault="00404EA2" w:rsidP="00AA20FF">
      <w:pPr>
        <w:spacing w:before="240" w:line="400" w:lineRule="exact"/>
        <w:ind w:left="1134"/>
        <w:jc w:val="both"/>
        <w:rPr>
          <w:rFonts w:ascii="Traditional Arabic" w:hAnsi="Traditional Arabic" w:cs="Traditional Arabic" w:hint="cs"/>
          <w:sz w:val="30"/>
          <w:szCs w:val="30"/>
          <w:rtl/>
        </w:rPr>
      </w:pPr>
      <w:r>
        <w:rPr>
          <w:rFonts w:ascii="Traditional Arabic" w:hAnsi="Traditional Arabic" w:cs="Traditional Arabic"/>
          <w:sz w:val="30"/>
          <w:szCs w:val="30"/>
          <w:rtl/>
        </w:rPr>
        <w:br w:type="page"/>
      </w:r>
      <w:r w:rsidR="008C2083">
        <w:rPr>
          <w:rFonts w:ascii="Traditional Arabic" w:hAnsi="Traditional Arabic" w:cs="Traditional Arabic" w:hint="cs"/>
          <w:sz w:val="30"/>
          <w:szCs w:val="30"/>
          <w:rtl/>
        </w:rPr>
        <w:lastRenderedPageBreak/>
        <w:t>الجدول 7</w:t>
      </w:r>
    </w:p>
    <w:p w:rsidR="008C2083" w:rsidRDefault="008C2083" w:rsidP="008C2083">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b/>
          <w:bCs/>
          <w:sz w:val="30"/>
          <w:szCs w:val="30"/>
          <w:rtl/>
        </w:rPr>
        <w:t>الميزانية الإرشادية لعام 2017</w:t>
      </w:r>
    </w:p>
    <w:p w:rsidR="008C2083" w:rsidRDefault="008C2083" w:rsidP="008C2083">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(بدولارات الولايات المتحدة)</w:t>
      </w:r>
    </w:p>
    <w:tbl>
      <w:tblPr>
        <w:bidiVisual/>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606"/>
        <w:gridCol w:w="2093"/>
      </w:tblGrid>
      <w:tr w:rsidR="008C2083" w:rsidRPr="00B17219" w:rsidTr="00B17219">
        <w:trPr>
          <w:tblHeader/>
        </w:trPr>
        <w:tc>
          <w:tcPr>
            <w:tcW w:w="2879" w:type="dxa"/>
            <w:tcBorders>
              <w:left w:val="nil"/>
              <w:bottom w:val="single" w:sz="12"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i/>
                <w:iCs/>
                <w:sz w:val="27"/>
                <w:szCs w:val="27"/>
                <w:rtl/>
              </w:rPr>
            </w:pPr>
            <w:r w:rsidRPr="00B17219">
              <w:rPr>
                <w:rFonts w:ascii="Traditional Arabic" w:hAnsi="Traditional Arabic" w:cs="Traditional Arabic"/>
                <w:i/>
                <w:iCs/>
                <w:sz w:val="27"/>
                <w:szCs w:val="27"/>
                <w:rtl/>
              </w:rPr>
              <w:t>بند الميزانية</w:t>
            </w:r>
          </w:p>
        </w:tc>
        <w:tc>
          <w:tcPr>
            <w:tcW w:w="3606" w:type="dxa"/>
            <w:tcBorders>
              <w:left w:val="nil"/>
              <w:bottom w:val="single" w:sz="12"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i/>
                <w:iCs/>
                <w:sz w:val="27"/>
                <w:szCs w:val="27"/>
                <w:rtl/>
              </w:rPr>
            </w:pPr>
            <w:r w:rsidRPr="00B17219">
              <w:rPr>
                <w:rFonts w:ascii="Traditional Arabic" w:hAnsi="Traditional Arabic" w:cs="Traditional Arabic"/>
                <w:i/>
                <w:iCs/>
                <w:sz w:val="27"/>
                <w:szCs w:val="27"/>
                <w:rtl/>
              </w:rPr>
              <w:t>التوزيع</w:t>
            </w:r>
          </w:p>
        </w:tc>
        <w:tc>
          <w:tcPr>
            <w:tcW w:w="2093" w:type="dxa"/>
            <w:tcBorders>
              <w:left w:val="nil"/>
              <w:bottom w:val="single" w:sz="12" w:space="0" w:color="auto"/>
              <w:right w:val="nil"/>
            </w:tcBorders>
            <w:shd w:val="clear" w:color="auto" w:fill="auto"/>
          </w:tcPr>
          <w:p w:rsidR="008C2083" w:rsidRPr="00B17219" w:rsidRDefault="008C2083" w:rsidP="00404EA2">
            <w:pPr>
              <w:spacing w:line="340" w:lineRule="exact"/>
              <w:rPr>
                <w:rFonts w:ascii="Traditional Arabic" w:hAnsi="Traditional Arabic" w:cs="Traditional Arabic"/>
                <w:i/>
                <w:iCs/>
                <w:sz w:val="27"/>
                <w:szCs w:val="27"/>
                <w:rtl/>
              </w:rPr>
            </w:pPr>
            <w:r w:rsidRPr="00B17219">
              <w:rPr>
                <w:rFonts w:ascii="Traditional Arabic" w:hAnsi="Traditional Arabic" w:cs="Traditional Arabic"/>
                <w:i/>
                <w:iCs/>
                <w:sz w:val="27"/>
                <w:szCs w:val="27"/>
                <w:rtl/>
              </w:rPr>
              <w:t>المبلغ</w:t>
            </w:r>
          </w:p>
        </w:tc>
      </w:tr>
      <w:tr w:rsidR="008C2083" w:rsidRPr="00B17219" w:rsidTr="00B17219">
        <w:tc>
          <w:tcPr>
            <w:tcW w:w="2879" w:type="dxa"/>
            <w:tcBorders>
              <w:top w:val="single" w:sz="12" w:space="0" w:color="auto"/>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اجتماعات هيئات المنبر</w:t>
            </w:r>
          </w:p>
        </w:tc>
        <w:tc>
          <w:tcPr>
            <w:tcW w:w="3606" w:type="dxa"/>
            <w:tcBorders>
              <w:top w:val="single" w:sz="12" w:space="0" w:color="auto"/>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p>
        </w:tc>
        <w:tc>
          <w:tcPr>
            <w:tcW w:w="2093" w:type="dxa"/>
            <w:tcBorders>
              <w:top w:val="single" w:sz="12" w:space="0" w:color="auto"/>
              <w:left w:val="nil"/>
              <w:bottom w:val="nil"/>
              <w:right w:val="nil"/>
            </w:tcBorders>
            <w:shd w:val="clear" w:color="auto" w:fill="auto"/>
          </w:tcPr>
          <w:p w:rsidR="008C2083" w:rsidRPr="00B17219" w:rsidRDefault="008C2083" w:rsidP="00404EA2">
            <w:pPr>
              <w:spacing w:line="340" w:lineRule="exact"/>
              <w:rPr>
                <w:rFonts w:ascii="Traditional Arabic" w:hAnsi="Traditional Arabic" w:cs="Traditional Arabic"/>
                <w:sz w:val="27"/>
                <w:szCs w:val="27"/>
                <w:rtl/>
              </w:rPr>
            </w:pPr>
          </w:p>
        </w:tc>
      </w:tr>
      <w:tr w:rsidR="008C2083" w:rsidRPr="00B17219" w:rsidTr="00B17219">
        <w:tc>
          <w:tcPr>
            <w:tcW w:w="2879" w:type="dxa"/>
            <w:tcBorders>
              <w:top w:val="nil"/>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 xml:space="preserve">الدورة </w:t>
            </w:r>
            <w:r w:rsidR="00F056D8">
              <w:rPr>
                <w:rFonts w:ascii="Traditional Arabic" w:hAnsi="Traditional Arabic" w:cs="Traditional Arabic" w:hint="cs"/>
                <w:sz w:val="27"/>
                <w:szCs w:val="27"/>
                <w:rtl/>
              </w:rPr>
              <w:t>الخامسة</w:t>
            </w:r>
            <w:r w:rsidRPr="00B17219">
              <w:rPr>
                <w:rFonts w:ascii="Traditional Arabic" w:hAnsi="Traditional Arabic" w:cs="Traditional Arabic" w:hint="cs"/>
                <w:sz w:val="27"/>
                <w:szCs w:val="27"/>
                <w:rtl/>
              </w:rPr>
              <w:t xml:space="preserve"> للاجتماع العام</w:t>
            </w:r>
            <w:r w:rsidRPr="00B17219">
              <w:rPr>
                <w:rFonts w:ascii="Traditional Arabic" w:hAnsi="Traditional Arabic" w:cs="Traditional Arabic" w:hint="cs"/>
                <w:sz w:val="27"/>
                <w:szCs w:val="27"/>
                <w:vertAlign w:val="superscript"/>
                <w:rtl/>
              </w:rPr>
              <w:t>(أ)، (ب)</w:t>
            </w:r>
          </w:p>
        </w:tc>
        <w:tc>
          <w:tcPr>
            <w:tcW w:w="3606" w:type="dxa"/>
            <w:tcBorders>
              <w:top w:val="nil"/>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تكاليف الاجتماع: 000 615 دولار</w:t>
            </w:r>
          </w:p>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 xml:space="preserve">تكاليف السفر (دعم </w:t>
            </w:r>
            <w:r w:rsidR="00F056D8">
              <w:rPr>
                <w:rFonts w:ascii="Traditional Arabic" w:hAnsi="Traditional Arabic" w:cs="Traditional Arabic" w:hint="cs"/>
                <w:sz w:val="27"/>
                <w:szCs w:val="27"/>
                <w:rtl/>
              </w:rPr>
              <w:t>120 مشاركاً</w:t>
            </w:r>
            <w:r w:rsidRPr="00B17219">
              <w:rPr>
                <w:rFonts w:ascii="Traditional Arabic" w:hAnsi="Traditional Arabic" w:cs="Traditional Arabic" w:hint="cs"/>
                <w:sz w:val="27"/>
                <w:szCs w:val="27"/>
                <w:rtl/>
              </w:rPr>
              <w:t>): 000 500 دولار</w:t>
            </w:r>
          </w:p>
        </w:tc>
        <w:tc>
          <w:tcPr>
            <w:tcW w:w="2093" w:type="dxa"/>
            <w:tcBorders>
              <w:top w:val="nil"/>
              <w:left w:val="nil"/>
              <w:bottom w:val="nil"/>
              <w:right w:val="nil"/>
            </w:tcBorders>
            <w:shd w:val="clear" w:color="auto" w:fill="auto"/>
          </w:tcPr>
          <w:p w:rsidR="008C2083" w:rsidRPr="00B17219" w:rsidRDefault="008C2083" w:rsidP="00404EA2">
            <w:pPr>
              <w:spacing w:line="340" w:lineRule="exact"/>
              <w:rPr>
                <w:rFonts w:ascii="Traditional Arabic" w:hAnsi="Traditional Arabic" w:cs="Traditional Arabic" w:hint="cs"/>
                <w:sz w:val="27"/>
                <w:szCs w:val="27"/>
                <w:rtl/>
              </w:rPr>
            </w:pPr>
          </w:p>
          <w:p w:rsidR="008C2083" w:rsidRPr="00B17219" w:rsidRDefault="008C2083" w:rsidP="00404EA2">
            <w:pPr>
              <w:spacing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000 115 1</w:t>
            </w:r>
          </w:p>
        </w:tc>
      </w:tr>
      <w:tr w:rsidR="008C2083" w:rsidRPr="00B17219" w:rsidTr="00B17219">
        <w:tc>
          <w:tcPr>
            <w:tcW w:w="2879" w:type="dxa"/>
            <w:tcBorders>
              <w:top w:val="nil"/>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المكتب</w:t>
            </w:r>
            <w:r w:rsidRPr="00B17219">
              <w:rPr>
                <w:rFonts w:ascii="Traditional Arabic" w:hAnsi="Traditional Arabic" w:cs="Traditional Arabic" w:hint="cs"/>
                <w:sz w:val="27"/>
                <w:szCs w:val="27"/>
                <w:vertAlign w:val="superscript"/>
                <w:rtl/>
              </w:rPr>
              <w:t>(ج)</w:t>
            </w:r>
            <w:r w:rsidRPr="00B17219">
              <w:rPr>
                <w:rFonts w:ascii="Traditional Arabic" w:hAnsi="Traditional Arabic" w:cs="Traditional Arabic" w:hint="cs"/>
                <w:sz w:val="27"/>
                <w:szCs w:val="27"/>
                <w:rtl/>
              </w:rPr>
              <w:t xml:space="preserve"> (</w:t>
            </w:r>
            <w:r w:rsidR="00AA20FF">
              <w:rPr>
                <w:rFonts w:ascii="Traditional Arabic" w:hAnsi="Traditional Arabic" w:cs="Traditional Arabic" w:hint="cs"/>
                <w:sz w:val="27"/>
                <w:szCs w:val="27"/>
                <w:rtl/>
              </w:rPr>
              <w:t>ثلاث دورات</w:t>
            </w:r>
            <w:r w:rsidRPr="00B17219">
              <w:rPr>
                <w:rFonts w:ascii="Traditional Arabic" w:hAnsi="Traditional Arabic" w:cs="Traditional Arabic" w:hint="cs"/>
                <w:sz w:val="27"/>
                <w:szCs w:val="27"/>
                <w:rtl/>
              </w:rPr>
              <w:t xml:space="preserve"> مدة</w:t>
            </w:r>
            <w:r w:rsidR="00F056D8">
              <w:rPr>
                <w:rFonts w:ascii="Traditional Arabic" w:hAnsi="Traditional Arabic" w:cs="Traditional Arabic" w:hint="cs"/>
                <w:sz w:val="27"/>
                <w:szCs w:val="27"/>
                <w:rtl/>
              </w:rPr>
              <w:t xml:space="preserve"> كل واحدة 6 </w:t>
            </w:r>
            <w:r w:rsidRPr="00B17219">
              <w:rPr>
                <w:rFonts w:ascii="Traditional Arabic" w:hAnsi="Traditional Arabic" w:cs="Traditional Arabic" w:hint="cs"/>
                <w:sz w:val="27"/>
                <w:szCs w:val="27"/>
                <w:rtl/>
              </w:rPr>
              <w:t>أيام</w:t>
            </w:r>
          </w:p>
        </w:tc>
        <w:tc>
          <w:tcPr>
            <w:tcW w:w="3606" w:type="dxa"/>
            <w:tcBorders>
              <w:top w:val="nil"/>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تكاليف الاجتماع: 250 10</w:t>
            </w:r>
            <w:r w:rsidR="00AA20FF">
              <w:rPr>
                <w:rFonts w:ascii="Traditional Arabic" w:hAnsi="Traditional Arabic" w:cs="Traditional Arabic" w:hint="cs"/>
                <w:sz w:val="27"/>
                <w:szCs w:val="27"/>
                <w:rtl/>
              </w:rPr>
              <w:t xml:space="preserve"> دولار</w:t>
            </w:r>
          </w:p>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تكاليف السفر (دعم 7</w:t>
            </w:r>
            <w:r w:rsidR="00F056D8">
              <w:rPr>
                <w:rFonts w:ascii="Traditional Arabic" w:hAnsi="Traditional Arabic" w:cs="Traditional Arabic" w:hint="cs"/>
                <w:sz w:val="27"/>
                <w:szCs w:val="27"/>
                <w:rtl/>
              </w:rPr>
              <w:t xml:space="preserve"> </w:t>
            </w:r>
            <w:r w:rsidR="00AA20FF">
              <w:rPr>
                <w:rFonts w:ascii="Traditional Arabic" w:hAnsi="Traditional Arabic" w:cs="Traditional Arabic" w:hint="cs"/>
                <w:sz w:val="27"/>
                <w:szCs w:val="27"/>
                <w:rtl/>
              </w:rPr>
              <w:t>أعضاء</w:t>
            </w:r>
            <w:r w:rsidRPr="00B17219">
              <w:rPr>
                <w:rFonts w:ascii="Traditional Arabic" w:hAnsi="Traditional Arabic" w:cs="Traditional Arabic" w:hint="cs"/>
                <w:sz w:val="27"/>
                <w:szCs w:val="27"/>
                <w:rtl/>
              </w:rPr>
              <w:t>): 200 25 دولار</w:t>
            </w:r>
          </w:p>
        </w:tc>
        <w:tc>
          <w:tcPr>
            <w:tcW w:w="2093" w:type="dxa"/>
            <w:tcBorders>
              <w:top w:val="nil"/>
              <w:left w:val="nil"/>
              <w:bottom w:val="nil"/>
              <w:right w:val="nil"/>
            </w:tcBorders>
            <w:shd w:val="clear" w:color="auto" w:fill="auto"/>
          </w:tcPr>
          <w:p w:rsidR="008C2083" w:rsidRPr="00B17219" w:rsidRDefault="00C37FF9" w:rsidP="00404EA2">
            <w:pPr>
              <w:spacing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350</w:t>
            </w:r>
            <w:r w:rsidR="008C2083" w:rsidRPr="00B17219">
              <w:rPr>
                <w:rFonts w:ascii="Traditional Arabic" w:hAnsi="Traditional Arabic" w:cs="Traditional Arabic" w:hint="cs"/>
                <w:sz w:val="27"/>
                <w:szCs w:val="27"/>
                <w:rtl/>
              </w:rPr>
              <w:t> </w:t>
            </w:r>
            <w:r w:rsidRPr="00B17219">
              <w:rPr>
                <w:rFonts w:ascii="Traditional Arabic" w:hAnsi="Traditional Arabic" w:cs="Traditional Arabic" w:hint="cs"/>
                <w:sz w:val="27"/>
                <w:szCs w:val="27"/>
                <w:rtl/>
              </w:rPr>
              <w:t>106</w:t>
            </w:r>
          </w:p>
        </w:tc>
      </w:tr>
      <w:tr w:rsidR="008C2083" w:rsidRPr="00B17219" w:rsidTr="00B17219">
        <w:tc>
          <w:tcPr>
            <w:tcW w:w="2879" w:type="dxa"/>
            <w:tcBorders>
              <w:top w:val="nil"/>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فريق الخبراء المتعدد التخصصات</w:t>
            </w:r>
            <w:r w:rsidRPr="00B17219">
              <w:rPr>
                <w:rFonts w:ascii="Traditional Arabic" w:hAnsi="Traditional Arabic" w:cs="Traditional Arabic" w:hint="cs"/>
                <w:sz w:val="27"/>
                <w:szCs w:val="27"/>
                <w:vertAlign w:val="superscript"/>
                <w:rtl/>
              </w:rPr>
              <w:t>(د)</w:t>
            </w:r>
            <w:r w:rsidRPr="00B17219">
              <w:rPr>
                <w:rFonts w:ascii="Traditional Arabic" w:hAnsi="Traditional Arabic" w:cs="Traditional Arabic" w:hint="cs"/>
                <w:sz w:val="27"/>
                <w:szCs w:val="27"/>
                <w:rtl/>
              </w:rPr>
              <w:t xml:space="preserve"> (</w:t>
            </w:r>
            <w:r w:rsidR="00AA20FF">
              <w:rPr>
                <w:rFonts w:ascii="Traditional Arabic" w:hAnsi="Traditional Arabic" w:cs="Traditional Arabic" w:hint="cs"/>
                <w:sz w:val="27"/>
                <w:szCs w:val="27"/>
                <w:rtl/>
              </w:rPr>
              <w:t>ثلاث دورات</w:t>
            </w:r>
            <w:r w:rsidRPr="00B17219">
              <w:rPr>
                <w:rFonts w:ascii="Traditional Arabic" w:hAnsi="Traditional Arabic" w:cs="Traditional Arabic" w:hint="cs"/>
                <w:sz w:val="27"/>
                <w:szCs w:val="27"/>
                <w:rtl/>
              </w:rPr>
              <w:t xml:space="preserve"> مدة </w:t>
            </w:r>
            <w:r w:rsidR="00F056D8">
              <w:rPr>
                <w:rFonts w:ascii="Traditional Arabic" w:hAnsi="Traditional Arabic" w:cs="Traditional Arabic" w:hint="cs"/>
                <w:sz w:val="27"/>
                <w:szCs w:val="27"/>
                <w:rtl/>
              </w:rPr>
              <w:t xml:space="preserve">كل واحدة </w:t>
            </w:r>
            <w:r w:rsidRPr="00B17219">
              <w:rPr>
                <w:rFonts w:ascii="Traditional Arabic" w:hAnsi="Traditional Arabic" w:cs="Traditional Arabic" w:hint="cs"/>
                <w:sz w:val="27"/>
                <w:szCs w:val="27"/>
                <w:rtl/>
              </w:rPr>
              <w:t>4 أيام</w:t>
            </w:r>
          </w:p>
        </w:tc>
        <w:tc>
          <w:tcPr>
            <w:tcW w:w="3606" w:type="dxa"/>
            <w:tcBorders>
              <w:top w:val="nil"/>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تكاليف الاجتماع: 500 20 دولار</w:t>
            </w:r>
          </w:p>
          <w:p w:rsidR="008C2083" w:rsidRPr="00B17219" w:rsidRDefault="008C2083" w:rsidP="00404EA2">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 xml:space="preserve">تكاليف السفر (دعم </w:t>
            </w:r>
            <w:r w:rsidR="00F056D8">
              <w:rPr>
                <w:rFonts w:ascii="Traditional Arabic" w:hAnsi="Traditional Arabic" w:cs="Traditional Arabic" w:hint="cs"/>
                <w:sz w:val="27"/>
                <w:szCs w:val="27"/>
                <w:rtl/>
              </w:rPr>
              <w:t>20 عضواً</w:t>
            </w:r>
            <w:r w:rsidRPr="00B17219">
              <w:rPr>
                <w:rFonts w:ascii="Traditional Arabic" w:hAnsi="Traditional Arabic" w:cs="Traditional Arabic" w:hint="cs"/>
                <w:sz w:val="27"/>
                <w:szCs w:val="27"/>
                <w:rtl/>
              </w:rPr>
              <w:t>): 000 62</w:t>
            </w:r>
            <w:r w:rsidR="00AA20FF">
              <w:rPr>
                <w:rFonts w:ascii="Traditional Arabic" w:hAnsi="Traditional Arabic" w:cs="Traditional Arabic" w:hint="cs"/>
                <w:sz w:val="27"/>
                <w:szCs w:val="27"/>
                <w:rtl/>
              </w:rPr>
              <w:t xml:space="preserve"> دولار</w:t>
            </w:r>
          </w:p>
        </w:tc>
        <w:tc>
          <w:tcPr>
            <w:tcW w:w="2093" w:type="dxa"/>
            <w:tcBorders>
              <w:top w:val="nil"/>
              <w:left w:val="nil"/>
              <w:bottom w:val="single" w:sz="4" w:space="0" w:color="auto"/>
              <w:right w:val="nil"/>
            </w:tcBorders>
            <w:shd w:val="clear" w:color="auto" w:fill="auto"/>
          </w:tcPr>
          <w:p w:rsidR="008C2083" w:rsidRPr="00B17219" w:rsidRDefault="00C37FF9" w:rsidP="00404EA2">
            <w:pPr>
              <w:spacing w:line="34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5</w:t>
            </w:r>
            <w:r w:rsidR="008C2083" w:rsidRPr="00B17219">
              <w:rPr>
                <w:rFonts w:ascii="Traditional Arabic" w:hAnsi="Traditional Arabic" w:cs="Traditional Arabic" w:hint="cs"/>
                <w:sz w:val="27"/>
                <w:szCs w:val="27"/>
                <w:rtl/>
              </w:rPr>
              <w:t>00 </w:t>
            </w:r>
            <w:r w:rsidRPr="00B17219">
              <w:rPr>
                <w:rFonts w:ascii="Traditional Arabic" w:hAnsi="Traditional Arabic" w:cs="Traditional Arabic" w:hint="cs"/>
                <w:sz w:val="27"/>
                <w:szCs w:val="27"/>
                <w:rtl/>
              </w:rPr>
              <w:t>247</w:t>
            </w:r>
          </w:p>
        </w:tc>
      </w:tr>
      <w:tr w:rsidR="008C2083" w:rsidRPr="00B17219" w:rsidTr="00B17219">
        <w:tc>
          <w:tcPr>
            <w:tcW w:w="2879" w:type="dxa"/>
            <w:tcBorders>
              <w:left w:val="nil"/>
              <w:bottom w:val="single" w:sz="4" w:space="0" w:color="auto"/>
              <w:right w:val="nil"/>
            </w:tcBorders>
            <w:shd w:val="clear" w:color="auto" w:fill="auto"/>
          </w:tcPr>
          <w:p w:rsidR="008C2083" w:rsidRPr="00B17219" w:rsidRDefault="008C2083" w:rsidP="00404EA2">
            <w:pPr>
              <w:spacing w:line="34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8C2083" w:rsidRPr="00B17219" w:rsidRDefault="00C37FF9" w:rsidP="00404EA2">
            <w:pPr>
              <w:spacing w:line="34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850</w:t>
            </w:r>
            <w:r w:rsidR="008C2083" w:rsidRPr="00B17219">
              <w:rPr>
                <w:rFonts w:ascii="Traditional Arabic" w:hAnsi="Traditional Arabic" w:cs="Traditional Arabic" w:hint="cs"/>
                <w:b/>
                <w:bCs/>
                <w:sz w:val="27"/>
                <w:szCs w:val="27"/>
                <w:rtl/>
              </w:rPr>
              <w:t> </w:t>
            </w:r>
            <w:r w:rsidRPr="00B17219">
              <w:rPr>
                <w:rFonts w:ascii="Traditional Arabic" w:hAnsi="Traditional Arabic" w:cs="Traditional Arabic" w:hint="cs"/>
                <w:b/>
                <w:bCs/>
                <w:sz w:val="27"/>
                <w:szCs w:val="27"/>
                <w:rtl/>
              </w:rPr>
              <w:t>468</w:t>
            </w:r>
            <w:r w:rsidR="008C2083" w:rsidRPr="00B17219">
              <w:rPr>
                <w:rFonts w:ascii="Traditional Arabic" w:hAnsi="Traditional Arabic" w:cs="Traditional Arabic" w:hint="cs"/>
                <w:b/>
                <w:bCs/>
                <w:sz w:val="27"/>
                <w:szCs w:val="27"/>
                <w:rtl/>
              </w:rPr>
              <w:t> 1</w:t>
            </w:r>
          </w:p>
        </w:tc>
      </w:tr>
      <w:tr w:rsidR="008C2083" w:rsidRPr="00B17219" w:rsidTr="00B17219">
        <w:tc>
          <w:tcPr>
            <w:tcW w:w="2879" w:type="dxa"/>
            <w:tcBorders>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تنفيذ برنامج العمل للفترة 201</w:t>
            </w:r>
            <w:r w:rsidR="00F056D8">
              <w:rPr>
                <w:rFonts w:ascii="Traditional Arabic" w:hAnsi="Traditional Arabic" w:cs="Traditional Arabic" w:hint="cs"/>
                <w:b/>
                <w:bCs/>
                <w:sz w:val="27"/>
                <w:szCs w:val="27"/>
                <w:rtl/>
              </w:rPr>
              <w:t>7</w:t>
            </w:r>
          </w:p>
        </w:tc>
        <w:tc>
          <w:tcPr>
            <w:tcW w:w="3606" w:type="dxa"/>
            <w:tcBorders>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8C2083" w:rsidRPr="00B17219" w:rsidRDefault="008C2083" w:rsidP="00404EA2">
            <w:pPr>
              <w:spacing w:line="340" w:lineRule="exact"/>
              <w:rPr>
                <w:rFonts w:ascii="Traditional Arabic" w:hAnsi="Traditional Arabic" w:cs="Traditional Arabic"/>
                <w:sz w:val="27"/>
                <w:szCs w:val="27"/>
                <w:rtl/>
              </w:rPr>
            </w:pPr>
          </w:p>
        </w:tc>
      </w:tr>
      <w:tr w:rsidR="008C2083" w:rsidRPr="00B17219" w:rsidTr="00B17219">
        <w:tc>
          <w:tcPr>
            <w:tcW w:w="2879" w:type="dxa"/>
            <w:tcBorders>
              <w:top w:val="nil"/>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الهدف 1</w:t>
            </w:r>
          </w:p>
        </w:tc>
        <w:tc>
          <w:tcPr>
            <w:tcW w:w="3606" w:type="dxa"/>
            <w:tcBorders>
              <w:top w:val="nil"/>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تعزيز القدرات والأسس المعرفية للترابط بين العلوم والسياسات من أجل تنفيذ الوظائف الرئيسية للمنبر</w:t>
            </w:r>
          </w:p>
        </w:tc>
        <w:tc>
          <w:tcPr>
            <w:tcW w:w="2093" w:type="dxa"/>
            <w:tcBorders>
              <w:top w:val="nil"/>
              <w:left w:val="nil"/>
              <w:bottom w:val="nil"/>
              <w:right w:val="nil"/>
            </w:tcBorders>
            <w:shd w:val="clear" w:color="auto" w:fill="auto"/>
          </w:tcPr>
          <w:p w:rsidR="008C2083" w:rsidRPr="00B17219" w:rsidRDefault="008C2083" w:rsidP="00404EA2">
            <w:pPr>
              <w:spacing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250 </w:t>
            </w:r>
            <w:r w:rsidR="00C37FF9" w:rsidRPr="00B17219">
              <w:rPr>
                <w:rFonts w:ascii="Traditional Arabic" w:hAnsi="Traditional Arabic" w:cs="Traditional Arabic" w:hint="cs"/>
                <w:sz w:val="27"/>
                <w:szCs w:val="27"/>
                <w:rtl/>
              </w:rPr>
              <w:t>881</w:t>
            </w:r>
          </w:p>
        </w:tc>
      </w:tr>
      <w:tr w:rsidR="008C2083" w:rsidRPr="00B17219" w:rsidTr="00B17219">
        <w:tc>
          <w:tcPr>
            <w:tcW w:w="2879" w:type="dxa"/>
            <w:tcBorders>
              <w:top w:val="nil"/>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الهدف 2</w:t>
            </w:r>
          </w:p>
        </w:tc>
        <w:tc>
          <w:tcPr>
            <w:tcW w:w="3606" w:type="dxa"/>
            <w:tcBorders>
              <w:top w:val="nil"/>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 xml:space="preserve">تعزيز الترابط بين العلوم والسياسات في مجال التنوع البيولوجي وخدمات النظم الإيكولوجية على المستويات دون الإقليمية والإقليمية والعالمية </w:t>
            </w:r>
            <w:r w:rsidR="00F056D8">
              <w:rPr>
                <w:rFonts w:ascii="Traditional Arabic" w:hAnsi="Traditional Arabic" w:cs="Traditional Arabic" w:hint="cs"/>
                <w:sz w:val="27"/>
                <w:szCs w:val="27"/>
                <w:rtl/>
              </w:rPr>
              <w:t>و</w:t>
            </w:r>
            <w:r w:rsidRPr="00B17219">
              <w:rPr>
                <w:rFonts w:ascii="Traditional Arabic" w:hAnsi="Traditional Arabic" w:cs="Traditional Arabic" w:hint="cs"/>
                <w:sz w:val="27"/>
                <w:szCs w:val="27"/>
                <w:rtl/>
              </w:rPr>
              <w:t>فيما بينها</w:t>
            </w:r>
          </w:p>
        </w:tc>
        <w:tc>
          <w:tcPr>
            <w:tcW w:w="2093" w:type="dxa"/>
            <w:tcBorders>
              <w:top w:val="nil"/>
              <w:left w:val="nil"/>
              <w:bottom w:val="nil"/>
              <w:right w:val="nil"/>
            </w:tcBorders>
            <w:shd w:val="clear" w:color="auto" w:fill="auto"/>
          </w:tcPr>
          <w:p w:rsidR="008C2083" w:rsidRPr="00B17219" w:rsidRDefault="008C2083" w:rsidP="00404EA2">
            <w:pPr>
              <w:spacing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500 </w:t>
            </w:r>
            <w:r w:rsidR="00C37FF9" w:rsidRPr="00B17219">
              <w:rPr>
                <w:rFonts w:ascii="Traditional Arabic" w:hAnsi="Traditional Arabic" w:cs="Traditional Arabic" w:hint="cs"/>
                <w:sz w:val="27"/>
                <w:szCs w:val="27"/>
                <w:rtl/>
              </w:rPr>
              <w:t>542</w:t>
            </w:r>
            <w:r w:rsidRPr="00B17219">
              <w:rPr>
                <w:rFonts w:ascii="Traditional Arabic" w:hAnsi="Traditional Arabic" w:cs="Traditional Arabic" w:hint="cs"/>
                <w:sz w:val="27"/>
                <w:szCs w:val="27"/>
                <w:rtl/>
              </w:rPr>
              <w:t> </w:t>
            </w:r>
            <w:r w:rsidR="00C37FF9" w:rsidRPr="00B17219">
              <w:rPr>
                <w:rFonts w:ascii="Traditional Arabic" w:hAnsi="Traditional Arabic" w:cs="Traditional Arabic" w:hint="cs"/>
                <w:sz w:val="27"/>
                <w:szCs w:val="27"/>
                <w:rtl/>
              </w:rPr>
              <w:t>2</w:t>
            </w:r>
          </w:p>
        </w:tc>
      </w:tr>
      <w:tr w:rsidR="008C2083" w:rsidRPr="00B17219" w:rsidTr="00B17219">
        <w:tc>
          <w:tcPr>
            <w:tcW w:w="2879" w:type="dxa"/>
            <w:tcBorders>
              <w:top w:val="nil"/>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الهدف 3</w:t>
            </w:r>
          </w:p>
        </w:tc>
        <w:tc>
          <w:tcPr>
            <w:tcW w:w="3606" w:type="dxa"/>
            <w:tcBorders>
              <w:top w:val="nil"/>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تعزيز الترابط بين العلوم والسياسات في مجال التنوع البيولوجي و</w:t>
            </w:r>
            <w:r w:rsidR="00F056D8">
              <w:rPr>
                <w:rFonts w:ascii="Traditional Arabic" w:hAnsi="Traditional Arabic" w:cs="Traditional Arabic" w:hint="cs"/>
                <w:sz w:val="27"/>
                <w:szCs w:val="27"/>
                <w:rtl/>
              </w:rPr>
              <w:t xml:space="preserve">خدمات </w:t>
            </w:r>
            <w:r w:rsidRPr="00B17219">
              <w:rPr>
                <w:rFonts w:ascii="Traditional Arabic" w:hAnsi="Traditional Arabic" w:cs="Traditional Arabic" w:hint="cs"/>
                <w:sz w:val="27"/>
                <w:szCs w:val="27"/>
                <w:rtl/>
              </w:rPr>
              <w:t>النظم الإيكولوجية فيما يتعلق بالقضايا المواضيعية والمنهجية</w:t>
            </w:r>
          </w:p>
        </w:tc>
        <w:tc>
          <w:tcPr>
            <w:tcW w:w="2093" w:type="dxa"/>
            <w:tcBorders>
              <w:top w:val="nil"/>
              <w:left w:val="nil"/>
              <w:bottom w:val="nil"/>
              <w:right w:val="nil"/>
            </w:tcBorders>
            <w:shd w:val="clear" w:color="auto" w:fill="auto"/>
          </w:tcPr>
          <w:p w:rsidR="008C2083" w:rsidRPr="00B17219" w:rsidRDefault="008C2083" w:rsidP="00404EA2">
            <w:pPr>
              <w:spacing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w:t>
            </w:r>
            <w:r w:rsidR="00C37FF9" w:rsidRPr="00B17219">
              <w:rPr>
                <w:rFonts w:ascii="Traditional Arabic" w:hAnsi="Traditional Arabic" w:cs="Traditional Arabic" w:hint="cs"/>
                <w:sz w:val="27"/>
                <w:szCs w:val="27"/>
                <w:rtl/>
              </w:rPr>
              <w:t>100</w:t>
            </w:r>
          </w:p>
        </w:tc>
      </w:tr>
      <w:tr w:rsidR="008C2083" w:rsidRPr="00B17219" w:rsidTr="00B17219">
        <w:tc>
          <w:tcPr>
            <w:tcW w:w="2879" w:type="dxa"/>
            <w:tcBorders>
              <w:top w:val="nil"/>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الهدف 4</w:t>
            </w:r>
          </w:p>
        </w:tc>
        <w:tc>
          <w:tcPr>
            <w:tcW w:w="3606" w:type="dxa"/>
            <w:tcBorders>
              <w:top w:val="nil"/>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نشر وتقييم أنشطة المنبر ونواتجه واستنتاجاته</w:t>
            </w:r>
          </w:p>
        </w:tc>
        <w:tc>
          <w:tcPr>
            <w:tcW w:w="2093" w:type="dxa"/>
            <w:tcBorders>
              <w:top w:val="nil"/>
              <w:left w:val="nil"/>
              <w:bottom w:val="single" w:sz="4" w:space="0" w:color="auto"/>
              <w:right w:val="nil"/>
            </w:tcBorders>
            <w:shd w:val="clear" w:color="auto" w:fill="auto"/>
          </w:tcPr>
          <w:p w:rsidR="008C2083" w:rsidRPr="00B17219" w:rsidRDefault="008C2083" w:rsidP="00404EA2">
            <w:pPr>
              <w:spacing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w:t>
            </w:r>
            <w:r w:rsidR="00C37FF9" w:rsidRPr="00B17219">
              <w:rPr>
                <w:rFonts w:ascii="Traditional Arabic" w:hAnsi="Traditional Arabic" w:cs="Traditional Arabic" w:hint="cs"/>
                <w:sz w:val="27"/>
                <w:szCs w:val="27"/>
                <w:rtl/>
              </w:rPr>
              <w:t>359</w:t>
            </w:r>
          </w:p>
        </w:tc>
      </w:tr>
      <w:tr w:rsidR="008C2083" w:rsidRPr="00B17219" w:rsidTr="00B17219">
        <w:tc>
          <w:tcPr>
            <w:tcW w:w="2879" w:type="dxa"/>
            <w:tcBorders>
              <w:left w:val="nil"/>
              <w:bottom w:val="single" w:sz="4" w:space="0" w:color="auto"/>
              <w:right w:val="nil"/>
            </w:tcBorders>
            <w:shd w:val="clear" w:color="auto" w:fill="auto"/>
          </w:tcPr>
          <w:p w:rsidR="008C2083" w:rsidRPr="00B17219" w:rsidRDefault="008C2083" w:rsidP="00404EA2">
            <w:pPr>
              <w:spacing w:line="34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8C2083" w:rsidRPr="00B17219" w:rsidRDefault="008C2083" w:rsidP="00404EA2">
            <w:pPr>
              <w:spacing w:line="34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 xml:space="preserve">750 </w:t>
            </w:r>
            <w:r w:rsidR="00C37FF9" w:rsidRPr="00B17219">
              <w:rPr>
                <w:rFonts w:ascii="Traditional Arabic" w:hAnsi="Traditional Arabic" w:cs="Traditional Arabic" w:hint="cs"/>
                <w:b/>
                <w:bCs/>
                <w:sz w:val="27"/>
                <w:szCs w:val="27"/>
                <w:rtl/>
              </w:rPr>
              <w:t>882</w:t>
            </w:r>
            <w:r w:rsidRPr="00B17219">
              <w:rPr>
                <w:rFonts w:ascii="Traditional Arabic" w:hAnsi="Traditional Arabic" w:cs="Traditional Arabic" w:hint="cs"/>
                <w:b/>
                <w:bCs/>
                <w:sz w:val="27"/>
                <w:szCs w:val="27"/>
                <w:rtl/>
              </w:rPr>
              <w:t xml:space="preserve"> </w:t>
            </w:r>
            <w:r w:rsidR="00C37FF9" w:rsidRPr="00B17219">
              <w:rPr>
                <w:rFonts w:ascii="Traditional Arabic" w:hAnsi="Traditional Arabic" w:cs="Traditional Arabic" w:hint="cs"/>
                <w:b/>
                <w:bCs/>
                <w:sz w:val="27"/>
                <w:szCs w:val="27"/>
                <w:rtl/>
              </w:rPr>
              <w:t>3</w:t>
            </w:r>
          </w:p>
        </w:tc>
      </w:tr>
      <w:tr w:rsidR="008C2083" w:rsidRPr="00B17219" w:rsidTr="00B17219">
        <w:tc>
          <w:tcPr>
            <w:tcW w:w="2879" w:type="dxa"/>
            <w:tcBorders>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الأمانة</w:t>
            </w:r>
          </w:p>
        </w:tc>
        <w:tc>
          <w:tcPr>
            <w:tcW w:w="3606" w:type="dxa"/>
            <w:tcBorders>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8C2083" w:rsidRPr="00B17219" w:rsidRDefault="008C2083" w:rsidP="00404EA2">
            <w:pPr>
              <w:spacing w:line="340" w:lineRule="exact"/>
              <w:rPr>
                <w:rFonts w:ascii="Traditional Arabic" w:hAnsi="Traditional Arabic" w:cs="Traditional Arabic"/>
                <w:sz w:val="27"/>
                <w:szCs w:val="27"/>
                <w:rtl/>
              </w:rPr>
            </w:pPr>
          </w:p>
        </w:tc>
      </w:tr>
      <w:tr w:rsidR="008C2083" w:rsidRPr="00B17219" w:rsidTr="00B17219">
        <w:tc>
          <w:tcPr>
            <w:tcW w:w="2879" w:type="dxa"/>
            <w:tcBorders>
              <w:top w:val="nil"/>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p>
        </w:tc>
        <w:tc>
          <w:tcPr>
            <w:tcW w:w="3606" w:type="dxa"/>
            <w:tcBorders>
              <w:top w:val="nil"/>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رئيس الأمانة (مد-1)</w:t>
            </w:r>
          </w:p>
          <w:p w:rsidR="008C2083" w:rsidRPr="00B17219" w:rsidRDefault="008C2083" w:rsidP="00404EA2">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برامج (ف-4)</w:t>
            </w:r>
          </w:p>
          <w:p w:rsidR="008C2083" w:rsidRPr="00B17219" w:rsidRDefault="008C2083" w:rsidP="00404EA2">
            <w:pPr>
              <w:spacing w:line="340" w:lineRule="exact"/>
              <w:jc w:val="both"/>
              <w:rPr>
                <w:rFonts w:ascii="Traditional Arabic" w:hAnsi="Traditional Arabic" w:cs="Traditional Arabic" w:hint="cs"/>
                <w:sz w:val="27"/>
                <w:szCs w:val="27"/>
                <w:vertAlign w:val="superscript"/>
                <w:rtl/>
              </w:rPr>
            </w:pPr>
            <w:r w:rsidRPr="00B17219">
              <w:rPr>
                <w:rFonts w:ascii="Traditional Arabic" w:hAnsi="Traditional Arabic" w:cs="Traditional Arabic" w:hint="cs"/>
                <w:sz w:val="27"/>
                <w:szCs w:val="27"/>
                <w:rtl/>
              </w:rPr>
              <w:t>موظف برامج (ف-4)</w:t>
            </w:r>
            <w:r w:rsidRPr="00B17219">
              <w:rPr>
                <w:rFonts w:ascii="Traditional Arabic" w:hAnsi="Traditional Arabic" w:cs="Traditional Arabic" w:hint="cs"/>
                <w:sz w:val="27"/>
                <w:szCs w:val="27"/>
                <w:vertAlign w:val="superscript"/>
                <w:rtl/>
              </w:rPr>
              <w:t>(</w:t>
            </w:r>
            <w:r w:rsidRPr="00B17219">
              <w:rPr>
                <w:rFonts w:cs="Traditional Arabic"/>
                <w:sz w:val="27"/>
                <w:szCs w:val="27"/>
                <w:vertAlign w:val="superscript"/>
                <w:rtl/>
              </w:rPr>
              <w:t>ﻫ</w:t>
            </w:r>
            <w:r w:rsidRPr="00B17219">
              <w:rPr>
                <w:rFonts w:ascii="Traditional Arabic" w:hAnsi="Traditional Arabic" w:cs="Traditional Arabic" w:hint="cs"/>
                <w:sz w:val="27"/>
                <w:szCs w:val="27"/>
                <w:vertAlign w:val="superscript"/>
                <w:rtl/>
              </w:rPr>
              <w:t>)</w:t>
            </w:r>
          </w:p>
          <w:p w:rsidR="008C2083" w:rsidRPr="00B17219" w:rsidRDefault="008C2083" w:rsidP="00404EA2">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برامج (ف-3)</w:t>
            </w:r>
          </w:p>
          <w:p w:rsidR="008C2083" w:rsidRPr="00B17219" w:rsidRDefault="008C2083" w:rsidP="00404EA2">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برامج (ف-3)</w:t>
            </w:r>
          </w:p>
          <w:p w:rsidR="008C2083" w:rsidRPr="00B17219" w:rsidRDefault="008C2083" w:rsidP="00404EA2">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برامج معاون (ف-2)</w:t>
            </w:r>
          </w:p>
          <w:p w:rsidR="008C2083" w:rsidRPr="00B17219" w:rsidRDefault="008C2083" w:rsidP="00404EA2">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دعم إداري (خ.ع-6)</w:t>
            </w:r>
          </w:p>
          <w:p w:rsidR="008C2083" w:rsidRPr="00B17219" w:rsidRDefault="008C2083" w:rsidP="00404EA2">
            <w:pPr>
              <w:spacing w:line="340" w:lineRule="exact"/>
              <w:jc w:val="both"/>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موظف دعم إداري (خ.ع-5)</w:t>
            </w:r>
          </w:p>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موظف دعم إداري (خ.ع-5)</w:t>
            </w:r>
          </w:p>
        </w:tc>
        <w:tc>
          <w:tcPr>
            <w:tcW w:w="2093" w:type="dxa"/>
            <w:tcBorders>
              <w:top w:val="nil"/>
              <w:left w:val="nil"/>
              <w:bottom w:val="single" w:sz="4" w:space="0" w:color="auto"/>
              <w:right w:val="nil"/>
            </w:tcBorders>
            <w:shd w:val="clear" w:color="auto" w:fill="auto"/>
          </w:tcPr>
          <w:p w:rsidR="008C2083" w:rsidRPr="00B17219" w:rsidRDefault="000604D8" w:rsidP="00404EA2">
            <w:pPr>
              <w:spacing w:line="34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0</w:t>
            </w:r>
            <w:r w:rsidR="008C2083" w:rsidRPr="00B17219">
              <w:rPr>
                <w:rFonts w:ascii="Traditional Arabic" w:hAnsi="Traditional Arabic" w:cs="Traditional Arabic" w:hint="cs"/>
                <w:sz w:val="27"/>
                <w:szCs w:val="27"/>
                <w:rtl/>
              </w:rPr>
              <w:t>00 29</w:t>
            </w:r>
            <w:r w:rsidRPr="00B17219">
              <w:rPr>
                <w:rFonts w:ascii="Traditional Arabic" w:hAnsi="Traditional Arabic" w:cs="Traditional Arabic" w:hint="cs"/>
                <w:sz w:val="27"/>
                <w:szCs w:val="27"/>
                <w:rtl/>
              </w:rPr>
              <w:t>8</w:t>
            </w:r>
          </w:p>
          <w:p w:rsidR="008C2083" w:rsidRPr="00B17219" w:rsidRDefault="000604D8" w:rsidP="00404EA2">
            <w:pPr>
              <w:spacing w:line="34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4</w:t>
            </w:r>
            <w:r w:rsidR="008C2083" w:rsidRPr="00B17219">
              <w:rPr>
                <w:rFonts w:ascii="Traditional Arabic" w:hAnsi="Traditional Arabic" w:cs="Traditional Arabic" w:hint="cs"/>
                <w:sz w:val="27"/>
                <w:szCs w:val="27"/>
                <w:rtl/>
              </w:rPr>
              <w:t>00 </w:t>
            </w:r>
            <w:r w:rsidRPr="00B17219">
              <w:rPr>
                <w:rFonts w:ascii="Traditional Arabic" w:hAnsi="Traditional Arabic" w:cs="Traditional Arabic" w:hint="cs"/>
                <w:sz w:val="27"/>
                <w:szCs w:val="27"/>
                <w:rtl/>
              </w:rPr>
              <w:t>234</w:t>
            </w:r>
          </w:p>
          <w:p w:rsidR="008C2083" w:rsidRPr="00B17219" w:rsidRDefault="008C2083" w:rsidP="00404EA2">
            <w:pPr>
              <w:spacing w:line="34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w:t>
            </w:r>
          </w:p>
          <w:p w:rsidR="008C2083" w:rsidRPr="00B17219" w:rsidRDefault="000604D8" w:rsidP="00404EA2">
            <w:pPr>
              <w:spacing w:line="34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6</w:t>
            </w:r>
            <w:r w:rsidR="008C2083" w:rsidRPr="00B17219">
              <w:rPr>
                <w:rFonts w:ascii="Traditional Arabic" w:hAnsi="Traditional Arabic" w:cs="Traditional Arabic" w:hint="cs"/>
                <w:sz w:val="27"/>
                <w:szCs w:val="27"/>
                <w:rtl/>
              </w:rPr>
              <w:t>00 19</w:t>
            </w:r>
            <w:r w:rsidRPr="00B17219">
              <w:rPr>
                <w:rFonts w:ascii="Traditional Arabic" w:hAnsi="Traditional Arabic" w:cs="Traditional Arabic" w:hint="cs"/>
                <w:sz w:val="27"/>
                <w:szCs w:val="27"/>
                <w:rtl/>
              </w:rPr>
              <w:t>5</w:t>
            </w:r>
          </w:p>
          <w:p w:rsidR="008C2083" w:rsidRPr="00B17219" w:rsidRDefault="000604D8" w:rsidP="00404EA2">
            <w:pPr>
              <w:spacing w:line="34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6</w:t>
            </w:r>
            <w:r w:rsidR="008C2083" w:rsidRPr="00B17219">
              <w:rPr>
                <w:rFonts w:ascii="Traditional Arabic" w:hAnsi="Traditional Arabic" w:cs="Traditional Arabic" w:hint="cs"/>
                <w:sz w:val="27"/>
                <w:szCs w:val="27"/>
                <w:rtl/>
              </w:rPr>
              <w:t>00 19</w:t>
            </w:r>
            <w:r w:rsidRPr="00B17219">
              <w:rPr>
                <w:rFonts w:ascii="Traditional Arabic" w:hAnsi="Traditional Arabic" w:cs="Traditional Arabic" w:hint="cs"/>
                <w:sz w:val="27"/>
                <w:szCs w:val="27"/>
                <w:rtl/>
              </w:rPr>
              <w:t>5</w:t>
            </w:r>
          </w:p>
          <w:p w:rsidR="008C2083" w:rsidRPr="00B17219" w:rsidRDefault="000604D8" w:rsidP="00404EA2">
            <w:pPr>
              <w:spacing w:line="340" w:lineRule="exact"/>
              <w:rPr>
                <w:rFonts w:ascii="Traditional Arabic" w:hAnsi="Traditional Arabic" w:cs="Traditional Arabic" w:hint="eastAsia"/>
                <w:sz w:val="27"/>
                <w:szCs w:val="27"/>
                <w:rtl/>
              </w:rPr>
            </w:pPr>
            <w:r w:rsidRPr="00B17219">
              <w:rPr>
                <w:rFonts w:ascii="Traditional Arabic" w:hAnsi="Traditional Arabic" w:cs="Traditional Arabic" w:hint="cs"/>
                <w:sz w:val="27"/>
                <w:szCs w:val="27"/>
                <w:rtl/>
              </w:rPr>
              <w:t>0</w:t>
            </w:r>
            <w:r w:rsidR="008C2083" w:rsidRPr="00B17219">
              <w:rPr>
                <w:rFonts w:ascii="Traditional Arabic" w:hAnsi="Traditional Arabic" w:cs="Traditional Arabic" w:hint="cs"/>
                <w:sz w:val="27"/>
                <w:szCs w:val="27"/>
                <w:rtl/>
              </w:rPr>
              <w:t>00</w:t>
            </w:r>
            <w:r w:rsidR="008C2083" w:rsidRPr="00B17219">
              <w:rPr>
                <w:rFonts w:ascii="Traditional Arabic" w:hAnsi="Traditional Arabic" w:cs="Traditional Arabic" w:hint="eastAsia"/>
                <w:sz w:val="27"/>
                <w:szCs w:val="27"/>
                <w:rtl/>
              </w:rPr>
              <w:t> 1</w:t>
            </w:r>
            <w:r w:rsidR="00E501C4" w:rsidRPr="00B17219">
              <w:rPr>
                <w:rFonts w:ascii="Traditional Arabic" w:hAnsi="Traditional Arabic" w:cs="Traditional Arabic" w:hint="cs"/>
                <w:sz w:val="27"/>
                <w:szCs w:val="27"/>
                <w:rtl/>
              </w:rPr>
              <w:t>70</w:t>
            </w:r>
          </w:p>
          <w:p w:rsidR="008C2083" w:rsidRPr="00B17219" w:rsidRDefault="00E501C4" w:rsidP="00404EA2">
            <w:pPr>
              <w:spacing w:line="34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8</w:t>
            </w:r>
            <w:r w:rsidR="008C2083" w:rsidRPr="00B17219">
              <w:rPr>
                <w:rFonts w:ascii="Traditional Arabic" w:hAnsi="Traditional Arabic" w:cs="Traditional Arabic" w:hint="cs"/>
                <w:sz w:val="27"/>
                <w:szCs w:val="27"/>
                <w:rtl/>
              </w:rPr>
              <w:t>00 11</w:t>
            </w:r>
            <w:r w:rsidRPr="00B17219">
              <w:rPr>
                <w:rFonts w:ascii="Traditional Arabic" w:hAnsi="Traditional Arabic" w:cs="Traditional Arabic" w:hint="cs"/>
                <w:sz w:val="27"/>
                <w:szCs w:val="27"/>
                <w:rtl/>
              </w:rPr>
              <w:t>8</w:t>
            </w:r>
          </w:p>
          <w:p w:rsidR="008C2083" w:rsidRPr="00B17219" w:rsidRDefault="00E501C4" w:rsidP="00404EA2">
            <w:pPr>
              <w:spacing w:line="340" w:lineRule="exact"/>
              <w:rPr>
                <w:rFonts w:ascii="Traditional Arabic" w:hAnsi="Traditional Arabic" w:cs="Traditional Arabic" w:hint="cs"/>
                <w:sz w:val="27"/>
                <w:szCs w:val="27"/>
                <w:rtl/>
              </w:rPr>
            </w:pPr>
            <w:r w:rsidRPr="00B17219">
              <w:rPr>
                <w:rFonts w:ascii="Traditional Arabic" w:hAnsi="Traditional Arabic" w:cs="Traditional Arabic" w:hint="cs"/>
                <w:sz w:val="27"/>
                <w:szCs w:val="27"/>
                <w:rtl/>
              </w:rPr>
              <w:t>8</w:t>
            </w:r>
            <w:r w:rsidR="008C2083" w:rsidRPr="00B17219">
              <w:rPr>
                <w:rFonts w:ascii="Traditional Arabic" w:hAnsi="Traditional Arabic" w:cs="Traditional Arabic" w:hint="cs"/>
                <w:sz w:val="27"/>
                <w:szCs w:val="27"/>
                <w:rtl/>
              </w:rPr>
              <w:t>00 11</w:t>
            </w:r>
            <w:r w:rsidRPr="00B17219">
              <w:rPr>
                <w:rFonts w:ascii="Traditional Arabic" w:hAnsi="Traditional Arabic" w:cs="Traditional Arabic" w:hint="cs"/>
                <w:sz w:val="27"/>
                <w:szCs w:val="27"/>
                <w:rtl/>
              </w:rPr>
              <w:t>8</w:t>
            </w:r>
          </w:p>
          <w:p w:rsidR="008C2083" w:rsidRPr="00B17219" w:rsidRDefault="00E501C4" w:rsidP="00404EA2">
            <w:pPr>
              <w:spacing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8</w:t>
            </w:r>
            <w:r w:rsidR="008C2083" w:rsidRPr="00B17219">
              <w:rPr>
                <w:rFonts w:ascii="Traditional Arabic" w:hAnsi="Traditional Arabic" w:cs="Traditional Arabic" w:hint="cs"/>
                <w:sz w:val="27"/>
                <w:szCs w:val="27"/>
                <w:rtl/>
              </w:rPr>
              <w:t>00 11</w:t>
            </w:r>
            <w:r w:rsidRPr="00B17219">
              <w:rPr>
                <w:rFonts w:ascii="Traditional Arabic" w:hAnsi="Traditional Arabic" w:cs="Traditional Arabic" w:hint="cs"/>
                <w:sz w:val="27"/>
                <w:szCs w:val="27"/>
                <w:rtl/>
              </w:rPr>
              <w:t>8</w:t>
            </w:r>
          </w:p>
        </w:tc>
      </w:tr>
      <w:tr w:rsidR="008C2083" w:rsidRPr="00B17219" w:rsidTr="00B17219">
        <w:tc>
          <w:tcPr>
            <w:tcW w:w="2879" w:type="dxa"/>
            <w:tcBorders>
              <w:left w:val="nil"/>
              <w:bottom w:val="single" w:sz="4" w:space="0" w:color="auto"/>
              <w:right w:val="nil"/>
            </w:tcBorders>
            <w:shd w:val="clear" w:color="auto" w:fill="auto"/>
          </w:tcPr>
          <w:p w:rsidR="008C2083" w:rsidRPr="00B17219" w:rsidRDefault="008C2083" w:rsidP="00404EA2">
            <w:pPr>
              <w:spacing w:line="34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8C2083" w:rsidRPr="00B17219" w:rsidRDefault="00C866FC" w:rsidP="00404EA2">
            <w:pPr>
              <w:spacing w:line="340" w:lineRule="exact"/>
              <w:rPr>
                <w:rFonts w:ascii="Traditional Arabic" w:hAnsi="Traditional Arabic" w:cs="Traditional Arabic"/>
                <w:b/>
                <w:bCs/>
                <w:sz w:val="27"/>
                <w:szCs w:val="27"/>
                <w:rtl/>
              </w:rPr>
            </w:pPr>
            <w:r>
              <w:rPr>
                <w:rFonts w:ascii="Traditional Arabic" w:hAnsi="Traditional Arabic" w:cs="Traditional Arabic" w:hint="cs"/>
                <w:b/>
                <w:bCs/>
                <w:sz w:val="27"/>
                <w:szCs w:val="27"/>
                <w:rtl/>
              </w:rPr>
              <w:t>0</w:t>
            </w:r>
            <w:r w:rsidR="008C2083" w:rsidRPr="00B17219">
              <w:rPr>
                <w:rFonts w:ascii="Traditional Arabic" w:hAnsi="Traditional Arabic" w:cs="Traditional Arabic" w:hint="cs"/>
                <w:b/>
                <w:bCs/>
                <w:sz w:val="27"/>
                <w:szCs w:val="27"/>
                <w:rtl/>
              </w:rPr>
              <w:t>00 4</w:t>
            </w:r>
            <w:r>
              <w:rPr>
                <w:rFonts w:ascii="Traditional Arabic" w:hAnsi="Traditional Arabic" w:cs="Traditional Arabic" w:hint="cs"/>
                <w:b/>
                <w:bCs/>
                <w:sz w:val="27"/>
                <w:szCs w:val="27"/>
                <w:rtl/>
              </w:rPr>
              <w:t>50</w:t>
            </w:r>
            <w:r w:rsidR="008C2083" w:rsidRPr="00B17219">
              <w:rPr>
                <w:rFonts w:ascii="Traditional Arabic" w:hAnsi="Traditional Arabic" w:cs="Traditional Arabic" w:hint="cs"/>
                <w:b/>
                <w:bCs/>
                <w:sz w:val="27"/>
                <w:szCs w:val="27"/>
                <w:rtl/>
              </w:rPr>
              <w:t> 1</w:t>
            </w:r>
          </w:p>
        </w:tc>
      </w:tr>
      <w:tr w:rsidR="008C2083" w:rsidRPr="00B17219" w:rsidTr="00B17219">
        <w:tc>
          <w:tcPr>
            <w:tcW w:w="2879" w:type="dxa"/>
            <w:tcBorders>
              <w:left w:val="nil"/>
              <w:bottom w:val="nil"/>
              <w:right w:val="nil"/>
            </w:tcBorders>
            <w:shd w:val="clear" w:color="auto" w:fill="auto"/>
          </w:tcPr>
          <w:p w:rsidR="00404EA2" w:rsidRDefault="00404EA2" w:rsidP="00404EA2">
            <w:pPr>
              <w:spacing w:line="340" w:lineRule="exact"/>
              <w:jc w:val="both"/>
              <w:rPr>
                <w:rFonts w:ascii="Traditional Arabic" w:hAnsi="Traditional Arabic" w:cs="Traditional Arabic" w:hint="cs"/>
                <w:b/>
                <w:bCs/>
                <w:sz w:val="27"/>
                <w:szCs w:val="27"/>
                <w:rtl/>
              </w:rPr>
            </w:pPr>
          </w:p>
          <w:p w:rsidR="008C2083" w:rsidRPr="00B17219" w:rsidRDefault="008C2083" w:rsidP="00404EA2">
            <w:pPr>
              <w:spacing w:line="340" w:lineRule="exact"/>
              <w:jc w:val="both"/>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lastRenderedPageBreak/>
              <w:t>التوعية والاتصالات</w:t>
            </w:r>
          </w:p>
        </w:tc>
        <w:tc>
          <w:tcPr>
            <w:tcW w:w="3606" w:type="dxa"/>
            <w:tcBorders>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8C2083" w:rsidRPr="00B17219" w:rsidRDefault="008C2083" w:rsidP="00404EA2">
            <w:pPr>
              <w:spacing w:line="340" w:lineRule="exact"/>
              <w:rPr>
                <w:rFonts w:ascii="Traditional Arabic" w:hAnsi="Traditional Arabic" w:cs="Traditional Arabic"/>
                <w:sz w:val="27"/>
                <w:szCs w:val="27"/>
                <w:rtl/>
              </w:rPr>
            </w:pPr>
          </w:p>
        </w:tc>
      </w:tr>
      <w:tr w:rsidR="008C2083" w:rsidRPr="00B17219" w:rsidTr="00B17219">
        <w:tc>
          <w:tcPr>
            <w:tcW w:w="2879" w:type="dxa"/>
            <w:tcBorders>
              <w:top w:val="nil"/>
              <w:left w:val="nil"/>
              <w:bottom w:val="single" w:sz="4" w:space="0" w:color="auto"/>
              <w:right w:val="nil"/>
            </w:tcBorders>
            <w:shd w:val="clear" w:color="auto" w:fill="auto"/>
          </w:tcPr>
          <w:p w:rsidR="008C2083" w:rsidRPr="00AA20FF" w:rsidRDefault="008C2083" w:rsidP="00404EA2">
            <w:pPr>
              <w:spacing w:line="340" w:lineRule="exact"/>
              <w:jc w:val="both"/>
              <w:rPr>
                <w:rFonts w:ascii="Traditional Arabic" w:hAnsi="Traditional Arabic" w:cs="Traditional Arabic"/>
                <w:sz w:val="27"/>
                <w:szCs w:val="27"/>
                <w:rtl/>
              </w:rPr>
            </w:pPr>
            <w:r w:rsidRPr="00AA20FF">
              <w:rPr>
                <w:rFonts w:ascii="Traditional Arabic" w:hAnsi="Traditional Arabic" w:cs="Traditional Arabic" w:hint="cs"/>
                <w:sz w:val="27"/>
                <w:szCs w:val="27"/>
                <w:rtl/>
              </w:rPr>
              <w:lastRenderedPageBreak/>
              <w:t>خدمات تقارير الاجتماع العام</w:t>
            </w:r>
          </w:p>
        </w:tc>
        <w:tc>
          <w:tcPr>
            <w:tcW w:w="3606" w:type="dxa"/>
            <w:tcBorders>
              <w:top w:val="nil"/>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i/>
                <w:iCs/>
                <w:sz w:val="27"/>
                <w:szCs w:val="27"/>
                <w:rtl/>
              </w:rPr>
            </w:pPr>
            <w:r w:rsidRPr="00B17219">
              <w:rPr>
                <w:rFonts w:ascii="Traditional Arabic" w:hAnsi="Traditional Arabic" w:cs="Traditional Arabic" w:hint="cs"/>
                <w:i/>
                <w:iCs/>
                <w:sz w:val="27"/>
                <w:szCs w:val="27"/>
                <w:rtl/>
              </w:rPr>
              <w:t>خدمات تقرير نشرة مفاوضات الأرض</w:t>
            </w:r>
          </w:p>
        </w:tc>
        <w:tc>
          <w:tcPr>
            <w:tcW w:w="2093" w:type="dxa"/>
            <w:tcBorders>
              <w:top w:val="nil"/>
              <w:left w:val="nil"/>
              <w:bottom w:val="single" w:sz="4" w:space="0" w:color="auto"/>
              <w:right w:val="nil"/>
            </w:tcBorders>
            <w:shd w:val="clear" w:color="auto" w:fill="auto"/>
          </w:tcPr>
          <w:p w:rsidR="008C2083" w:rsidRPr="00B17219" w:rsidRDefault="008C2083" w:rsidP="00404EA2">
            <w:pPr>
              <w:spacing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000 65</w:t>
            </w:r>
          </w:p>
        </w:tc>
      </w:tr>
      <w:tr w:rsidR="008C2083" w:rsidRPr="00B17219" w:rsidTr="00B17219">
        <w:tc>
          <w:tcPr>
            <w:tcW w:w="2879" w:type="dxa"/>
            <w:tcBorders>
              <w:left w:val="nil"/>
              <w:bottom w:val="single" w:sz="4" w:space="0" w:color="auto"/>
              <w:right w:val="nil"/>
            </w:tcBorders>
            <w:shd w:val="clear" w:color="auto" w:fill="auto"/>
          </w:tcPr>
          <w:p w:rsidR="008C2083" w:rsidRPr="00B17219" w:rsidRDefault="008C2083" w:rsidP="00404EA2">
            <w:pPr>
              <w:spacing w:line="340" w:lineRule="exact"/>
              <w:ind w:left="282" w:hanging="282"/>
              <w:jc w:val="both"/>
              <w:rPr>
                <w:rFonts w:ascii="Traditional Arabic" w:hAnsi="Traditional Arabic" w:cs="Traditional Arabic"/>
                <w:b/>
                <w:bCs/>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8C2083" w:rsidRPr="00B17219" w:rsidRDefault="008C2083" w:rsidP="00404EA2">
            <w:pPr>
              <w:spacing w:line="34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000 65</w:t>
            </w:r>
          </w:p>
        </w:tc>
      </w:tr>
      <w:tr w:rsidR="008C2083" w:rsidRPr="00B17219" w:rsidTr="00B17219">
        <w:tc>
          <w:tcPr>
            <w:tcW w:w="2879" w:type="dxa"/>
            <w:tcBorders>
              <w:left w:val="nil"/>
              <w:bottom w:val="nil"/>
              <w:right w:val="nil"/>
            </w:tcBorders>
            <w:shd w:val="clear" w:color="auto" w:fill="auto"/>
          </w:tcPr>
          <w:p w:rsidR="008C2083" w:rsidRPr="00B17219" w:rsidRDefault="00F056D8" w:rsidP="00404EA2">
            <w:pPr>
              <w:spacing w:line="34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النفقات</w:t>
            </w:r>
            <w:r w:rsidR="008C2083" w:rsidRPr="00B17219">
              <w:rPr>
                <w:rFonts w:ascii="Traditional Arabic" w:hAnsi="Traditional Arabic" w:cs="Traditional Arabic" w:hint="cs"/>
                <w:b/>
                <w:bCs/>
                <w:sz w:val="27"/>
                <w:szCs w:val="27"/>
                <w:rtl/>
              </w:rPr>
              <w:t xml:space="preserve"> المتنوعة</w:t>
            </w:r>
          </w:p>
        </w:tc>
        <w:tc>
          <w:tcPr>
            <w:tcW w:w="3606" w:type="dxa"/>
            <w:tcBorders>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8C2083" w:rsidRPr="00B17219" w:rsidRDefault="008C2083" w:rsidP="00404EA2">
            <w:pPr>
              <w:spacing w:line="340" w:lineRule="exact"/>
              <w:rPr>
                <w:rFonts w:ascii="Traditional Arabic" w:hAnsi="Traditional Arabic" w:cs="Traditional Arabic"/>
                <w:sz w:val="27"/>
                <w:szCs w:val="27"/>
                <w:rtl/>
              </w:rPr>
            </w:pPr>
          </w:p>
        </w:tc>
      </w:tr>
      <w:tr w:rsidR="008C2083" w:rsidRPr="00B17219" w:rsidTr="00B17219">
        <w:tc>
          <w:tcPr>
            <w:tcW w:w="2879" w:type="dxa"/>
            <w:tcBorders>
              <w:top w:val="nil"/>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سفر موظفي الأمانة في مهام رسمية</w:t>
            </w:r>
          </w:p>
        </w:tc>
        <w:tc>
          <w:tcPr>
            <w:tcW w:w="3606" w:type="dxa"/>
            <w:tcBorders>
              <w:top w:val="nil"/>
              <w:left w:val="nil"/>
              <w:bottom w:val="nil"/>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 xml:space="preserve">سفر الموظفين إلى اجتماعات هيئات المنبر والسفر </w:t>
            </w:r>
            <w:r w:rsidR="00F056D8">
              <w:rPr>
                <w:rFonts w:ascii="Traditional Arabic" w:hAnsi="Traditional Arabic" w:cs="Traditional Arabic" w:hint="cs"/>
                <w:sz w:val="27"/>
                <w:szCs w:val="27"/>
                <w:rtl/>
              </w:rPr>
              <w:t>للمهام</w:t>
            </w:r>
            <w:r w:rsidRPr="00B17219">
              <w:rPr>
                <w:rFonts w:ascii="Traditional Arabic" w:hAnsi="Traditional Arabic" w:cs="Traditional Arabic" w:hint="cs"/>
                <w:sz w:val="27"/>
                <w:szCs w:val="27"/>
                <w:rtl/>
              </w:rPr>
              <w:t xml:space="preserve"> الضرورية الأخرى</w:t>
            </w:r>
          </w:p>
        </w:tc>
        <w:tc>
          <w:tcPr>
            <w:tcW w:w="2093" w:type="dxa"/>
            <w:tcBorders>
              <w:top w:val="nil"/>
              <w:left w:val="nil"/>
              <w:bottom w:val="nil"/>
              <w:right w:val="nil"/>
            </w:tcBorders>
            <w:shd w:val="clear" w:color="auto" w:fill="auto"/>
          </w:tcPr>
          <w:p w:rsidR="008C2083" w:rsidRPr="00B17219" w:rsidRDefault="008C2083" w:rsidP="00404EA2">
            <w:pPr>
              <w:spacing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000 120</w:t>
            </w:r>
          </w:p>
        </w:tc>
      </w:tr>
      <w:tr w:rsidR="008C2083" w:rsidRPr="00B17219" w:rsidTr="00B17219">
        <w:tc>
          <w:tcPr>
            <w:tcW w:w="2879" w:type="dxa"/>
            <w:tcBorders>
              <w:top w:val="nil"/>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سفر الرئيس</w:t>
            </w:r>
          </w:p>
        </w:tc>
        <w:tc>
          <w:tcPr>
            <w:tcW w:w="3606" w:type="dxa"/>
            <w:tcBorders>
              <w:top w:val="nil"/>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سفر الرئيس لتمثيل المنبر</w:t>
            </w:r>
          </w:p>
        </w:tc>
        <w:tc>
          <w:tcPr>
            <w:tcW w:w="2093" w:type="dxa"/>
            <w:tcBorders>
              <w:top w:val="nil"/>
              <w:left w:val="nil"/>
              <w:bottom w:val="single" w:sz="4" w:space="0" w:color="auto"/>
              <w:right w:val="nil"/>
            </w:tcBorders>
            <w:shd w:val="clear" w:color="auto" w:fill="auto"/>
          </w:tcPr>
          <w:p w:rsidR="008C2083" w:rsidRPr="00B17219" w:rsidRDefault="008C2083" w:rsidP="00404EA2">
            <w:pPr>
              <w:spacing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000 25</w:t>
            </w:r>
          </w:p>
        </w:tc>
      </w:tr>
      <w:tr w:rsidR="008C2083" w:rsidRPr="00B17219" w:rsidTr="00B17219">
        <w:tc>
          <w:tcPr>
            <w:tcW w:w="2879" w:type="dxa"/>
            <w:tcBorders>
              <w:left w:val="nil"/>
              <w:bottom w:val="single" w:sz="4" w:space="0" w:color="auto"/>
              <w:right w:val="nil"/>
            </w:tcBorders>
            <w:shd w:val="clear" w:color="auto" w:fill="auto"/>
          </w:tcPr>
          <w:p w:rsidR="008C2083" w:rsidRPr="00B17219" w:rsidRDefault="008C2083" w:rsidP="00404EA2">
            <w:pPr>
              <w:spacing w:line="340" w:lineRule="exact"/>
              <w:ind w:left="282" w:hanging="282"/>
              <w:jc w:val="both"/>
              <w:rPr>
                <w:rFonts w:ascii="Traditional Arabic" w:hAnsi="Traditional Arabic" w:cs="Traditional Arabic"/>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p>
        </w:tc>
        <w:tc>
          <w:tcPr>
            <w:tcW w:w="2093" w:type="dxa"/>
            <w:tcBorders>
              <w:left w:val="nil"/>
              <w:bottom w:val="single" w:sz="4" w:space="0" w:color="auto"/>
              <w:right w:val="nil"/>
            </w:tcBorders>
            <w:shd w:val="clear" w:color="auto" w:fill="auto"/>
          </w:tcPr>
          <w:p w:rsidR="008C2083" w:rsidRPr="00B17219" w:rsidRDefault="008C2083" w:rsidP="00404EA2">
            <w:pPr>
              <w:spacing w:line="34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000 145</w:t>
            </w:r>
          </w:p>
        </w:tc>
      </w:tr>
      <w:tr w:rsidR="008C2083" w:rsidRPr="00B17219" w:rsidTr="00B17219">
        <w:tc>
          <w:tcPr>
            <w:tcW w:w="2879" w:type="dxa"/>
            <w:tcBorders>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الطوارئ</w:t>
            </w:r>
          </w:p>
        </w:tc>
        <w:tc>
          <w:tcPr>
            <w:tcW w:w="3606" w:type="dxa"/>
            <w:tcBorders>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(5 في المائة من مجموع الميزانية)</w:t>
            </w:r>
          </w:p>
        </w:tc>
        <w:tc>
          <w:tcPr>
            <w:tcW w:w="2093" w:type="dxa"/>
            <w:tcBorders>
              <w:left w:val="nil"/>
              <w:bottom w:val="single" w:sz="4" w:space="0" w:color="auto"/>
              <w:right w:val="nil"/>
            </w:tcBorders>
            <w:shd w:val="clear" w:color="auto" w:fill="auto"/>
          </w:tcPr>
          <w:p w:rsidR="008C2083" w:rsidRPr="00B17219" w:rsidRDefault="008C2083" w:rsidP="00404EA2">
            <w:pPr>
              <w:spacing w:line="340" w:lineRule="exact"/>
              <w:rPr>
                <w:rFonts w:ascii="Traditional Arabic" w:hAnsi="Traditional Arabic" w:cs="Traditional Arabic"/>
                <w:sz w:val="27"/>
                <w:szCs w:val="27"/>
                <w:rtl/>
              </w:rPr>
            </w:pPr>
            <w:r w:rsidRPr="00B17219">
              <w:rPr>
                <w:rFonts w:ascii="Traditional Arabic" w:hAnsi="Traditional Arabic" w:cs="Traditional Arabic" w:hint="cs"/>
                <w:sz w:val="27"/>
                <w:szCs w:val="27"/>
                <w:rtl/>
              </w:rPr>
              <w:t>000 </w:t>
            </w:r>
            <w:r w:rsidR="00C866FC">
              <w:rPr>
                <w:rFonts w:ascii="Traditional Arabic" w:hAnsi="Traditional Arabic" w:cs="Traditional Arabic" w:hint="cs"/>
                <w:sz w:val="27"/>
                <w:szCs w:val="27"/>
                <w:rtl/>
              </w:rPr>
              <w:t>351</w:t>
            </w:r>
          </w:p>
        </w:tc>
      </w:tr>
      <w:tr w:rsidR="008C2083" w:rsidRPr="00B17219" w:rsidTr="00B17219">
        <w:tc>
          <w:tcPr>
            <w:tcW w:w="2879" w:type="dxa"/>
            <w:tcBorders>
              <w:left w:val="nil"/>
              <w:bottom w:val="single" w:sz="4" w:space="0" w:color="auto"/>
              <w:right w:val="nil"/>
            </w:tcBorders>
            <w:shd w:val="clear" w:color="auto" w:fill="auto"/>
          </w:tcPr>
          <w:p w:rsidR="008C2083" w:rsidRPr="00B17219" w:rsidRDefault="008C2083" w:rsidP="00404EA2">
            <w:pPr>
              <w:spacing w:line="340" w:lineRule="exact"/>
              <w:ind w:left="282" w:hanging="282"/>
              <w:jc w:val="both"/>
              <w:rPr>
                <w:rFonts w:ascii="Traditional Arabic" w:hAnsi="Traditional Arabic" w:cs="Traditional Arabic"/>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p>
        </w:tc>
        <w:tc>
          <w:tcPr>
            <w:tcW w:w="2093" w:type="dxa"/>
            <w:tcBorders>
              <w:left w:val="nil"/>
              <w:bottom w:val="single" w:sz="4" w:space="0" w:color="auto"/>
              <w:right w:val="nil"/>
            </w:tcBorders>
            <w:shd w:val="clear" w:color="auto" w:fill="auto"/>
          </w:tcPr>
          <w:p w:rsidR="008C2083" w:rsidRPr="00B17219" w:rsidRDefault="008C2083" w:rsidP="00404EA2">
            <w:pPr>
              <w:spacing w:line="340" w:lineRule="exact"/>
              <w:rPr>
                <w:rFonts w:ascii="Traditional Arabic" w:hAnsi="Traditional Arabic" w:cs="Traditional Arabic"/>
                <w:b/>
                <w:bCs/>
                <w:sz w:val="27"/>
                <w:szCs w:val="27"/>
                <w:rtl/>
              </w:rPr>
            </w:pPr>
            <w:r w:rsidRPr="00B17219">
              <w:rPr>
                <w:rFonts w:ascii="Traditional Arabic" w:hAnsi="Traditional Arabic" w:cs="Traditional Arabic" w:hint="cs"/>
                <w:b/>
                <w:bCs/>
                <w:sz w:val="27"/>
                <w:szCs w:val="27"/>
                <w:rtl/>
              </w:rPr>
              <w:t>000 </w:t>
            </w:r>
            <w:r w:rsidR="00C866FC">
              <w:rPr>
                <w:rFonts w:ascii="Traditional Arabic" w:hAnsi="Traditional Arabic" w:cs="Traditional Arabic" w:hint="cs"/>
                <w:b/>
                <w:bCs/>
                <w:sz w:val="27"/>
                <w:szCs w:val="27"/>
                <w:rtl/>
              </w:rPr>
              <w:t>351</w:t>
            </w:r>
          </w:p>
        </w:tc>
      </w:tr>
      <w:tr w:rsidR="008C2083" w:rsidRPr="00B17219" w:rsidTr="00B17219">
        <w:tc>
          <w:tcPr>
            <w:tcW w:w="2879" w:type="dxa"/>
            <w:tcBorders>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r w:rsidRPr="00B17219">
              <w:rPr>
                <w:rFonts w:ascii="Traditional Arabic" w:hAnsi="Traditional Arabic" w:cs="Traditional Arabic" w:hint="cs"/>
                <w:sz w:val="27"/>
                <w:szCs w:val="27"/>
                <w:rtl/>
              </w:rPr>
              <w:t>المساهمة في احتياطي رأس المال المتداول</w:t>
            </w:r>
          </w:p>
        </w:tc>
        <w:tc>
          <w:tcPr>
            <w:tcW w:w="3606" w:type="dxa"/>
            <w:tcBorders>
              <w:left w:val="nil"/>
              <w:bottom w:val="single" w:sz="4"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p>
        </w:tc>
        <w:tc>
          <w:tcPr>
            <w:tcW w:w="2093" w:type="dxa"/>
            <w:tcBorders>
              <w:left w:val="nil"/>
              <w:bottom w:val="single" w:sz="4" w:space="0" w:color="auto"/>
              <w:right w:val="nil"/>
            </w:tcBorders>
            <w:shd w:val="clear" w:color="auto" w:fill="auto"/>
          </w:tcPr>
          <w:p w:rsidR="008C2083" w:rsidRPr="00B17219" w:rsidRDefault="00C866FC" w:rsidP="00404EA2">
            <w:pPr>
              <w:spacing w:line="340" w:lineRule="exact"/>
              <w:rPr>
                <w:rFonts w:ascii="Traditional Arabic" w:hAnsi="Traditional Arabic" w:cs="Traditional Arabic"/>
                <w:sz w:val="27"/>
                <w:szCs w:val="27"/>
                <w:rtl/>
              </w:rPr>
            </w:pPr>
            <w:r>
              <w:rPr>
                <w:rFonts w:ascii="Traditional Arabic" w:hAnsi="Traditional Arabic" w:cs="Traditional Arabic" w:hint="cs"/>
                <w:sz w:val="27"/>
                <w:szCs w:val="27"/>
                <w:rtl/>
              </w:rPr>
              <w:t>-</w:t>
            </w:r>
          </w:p>
        </w:tc>
      </w:tr>
      <w:tr w:rsidR="008C2083" w:rsidRPr="00B17219" w:rsidTr="00B17219">
        <w:tc>
          <w:tcPr>
            <w:tcW w:w="2879" w:type="dxa"/>
            <w:tcBorders>
              <w:left w:val="nil"/>
              <w:bottom w:val="single" w:sz="12" w:space="0" w:color="auto"/>
              <w:right w:val="nil"/>
            </w:tcBorders>
            <w:shd w:val="clear" w:color="auto" w:fill="auto"/>
          </w:tcPr>
          <w:p w:rsidR="008C2083" w:rsidRPr="00B17219" w:rsidRDefault="008C2083" w:rsidP="00404EA2">
            <w:pPr>
              <w:spacing w:line="340" w:lineRule="exact"/>
              <w:ind w:left="282" w:hanging="282"/>
              <w:jc w:val="both"/>
              <w:rPr>
                <w:rFonts w:ascii="Traditional Arabic" w:hAnsi="Traditional Arabic" w:cs="Traditional Arabic"/>
                <w:sz w:val="27"/>
                <w:szCs w:val="27"/>
                <w:rtl/>
              </w:rPr>
            </w:pPr>
            <w:r w:rsidRPr="00B17219">
              <w:rPr>
                <w:rFonts w:ascii="Traditional Arabic" w:hAnsi="Traditional Arabic" w:cs="Traditional Arabic" w:hint="cs"/>
                <w:sz w:val="26"/>
                <w:szCs w:val="26"/>
                <w:rtl/>
              </w:rPr>
              <w:tab/>
            </w:r>
            <w:r w:rsidRPr="00B17219">
              <w:rPr>
                <w:rFonts w:ascii="Traditional Arabic" w:hAnsi="Traditional Arabic" w:cs="Traditional Arabic" w:hint="cs"/>
                <w:b/>
                <w:bCs/>
                <w:sz w:val="27"/>
                <w:szCs w:val="27"/>
                <w:rtl/>
              </w:rPr>
              <w:t>المجموع الكلي</w:t>
            </w:r>
          </w:p>
        </w:tc>
        <w:tc>
          <w:tcPr>
            <w:tcW w:w="3606" w:type="dxa"/>
            <w:tcBorders>
              <w:left w:val="nil"/>
              <w:bottom w:val="single" w:sz="12" w:space="0" w:color="auto"/>
              <w:right w:val="nil"/>
            </w:tcBorders>
            <w:shd w:val="clear" w:color="auto" w:fill="auto"/>
          </w:tcPr>
          <w:p w:rsidR="008C2083" w:rsidRPr="00B17219" w:rsidRDefault="008C2083" w:rsidP="00404EA2">
            <w:pPr>
              <w:spacing w:line="340" w:lineRule="exact"/>
              <w:jc w:val="both"/>
              <w:rPr>
                <w:rFonts w:ascii="Traditional Arabic" w:hAnsi="Traditional Arabic" w:cs="Traditional Arabic"/>
                <w:sz w:val="27"/>
                <w:szCs w:val="27"/>
                <w:rtl/>
              </w:rPr>
            </w:pPr>
          </w:p>
        </w:tc>
        <w:tc>
          <w:tcPr>
            <w:tcW w:w="2093" w:type="dxa"/>
            <w:tcBorders>
              <w:left w:val="nil"/>
              <w:bottom w:val="single" w:sz="12" w:space="0" w:color="auto"/>
              <w:right w:val="nil"/>
            </w:tcBorders>
            <w:shd w:val="clear" w:color="auto" w:fill="auto"/>
          </w:tcPr>
          <w:p w:rsidR="008C2083" w:rsidRPr="00B17219" w:rsidRDefault="00C866FC" w:rsidP="00404EA2">
            <w:pPr>
              <w:spacing w:line="340" w:lineRule="exact"/>
              <w:rPr>
                <w:rFonts w:ascii="Traditional Arabic" w:hAnsi="Traditional Arabic" w:cs="Traditional Arabic" w:hint="cs"/>
                <w:b/>
                <w:bCs/>
                <w:sz w:val="27"/>
                <w:szCs w:val="27"/>
                <w:rtl/>
              </w:rPr>
            </w:pPr>
            <w:r>
              <w:rPr>
                <w:rFonts w:ascii="Traditional Arabic" w:hAnsi="Traditional Arabic" w:cs="Traditional Arabic" w:hint="cs"/>
                <w:b/>
                <w:bCs/>
                <w:sz w:val="27"/>
                <w:szCs w:val="27"/>
                <w:rtl/>
              </w:rPr>
              <w:t>600</w:t>
            </w:r>
            <w:r w:rsidR="008C2083" w:rsidRPr="00B17219">
              <w:rPr>
                <w:rFonts w:ascii="Traditional Arabic" w:hAnsi="Traditional Arabic" w:cs="Traditional Arabic" w:hint="cs"/>
                <w:b/>
                <w:bCs/>
                <w:sz w:val="27"/>
                <w:szCs w:val="27"/>
                <w:rtl/>
              </w:rPr>
              <w:t> </w:t>
            </w:r>
            <w:r>
              <w:rPr>
                <w:rFonts w:ascii="Traditional Arabic" w:hAnsi="Traditional Arabic" w:cs="Traditional Arabic" w:hint="cs"/>
                <w:b/>
                <w:bCs/>
                <w:sz w:val="27"/>
                <w:szCs w:val="27"/>
                <w:rtl/>
              </w:rPr>
              <w:t>362</w:t>
            </w:r>
            <w:r w:rsidR="008C2083" w:rsidRPr="00B17219">
              <w:rPr>
                <w:rFonts w:ascii="Traditional Arabic" w:hAnsi="Traditional Arabic" w:cs="Traditional Arabic" w:hint="cs"/>
                <w:b/>
                <w:bCs/>
                <w:sz w:val="27"/>
                <w:szCs w:val="27"/>
                <w:rtl/>
              </w:rPr>
              <w:t> </w:t>
            </w:r>
            <w:r>
              <w:rPr>
                <w:rFonts w:ascii="Traditional Arabic" w:hAnsi="Traditional Arabic" w:cs="Traditional Arabic" w:hint="cs"/>
                <w:b/>
                <w:bCs/>
                <w:sz w:val="27"/>
                <w:szCs w:val="27"/>
                <w:rtl/>
              </w:rPr>
              <w:t>7</w:t>
            </w:r>
          </w:p>
        </w:tc>
      </w:tr>
    </w:tbl>
    <w:p w:rsidR="008C2083" w:rsidRDefault="008C2083" w:rsidP="00B640E6">
      <w:pPr>
        <w:spacing w:before="120" w:after="40" w:line="320" w:lineRule="exact"/>
        <w:ind w:left="1134"/>
        <w:jc w:val="both"/>
        <w:rPr>
          <w:rFonts w:ascii="Traditional Arabic" w:hAnsi="Traditional Arabic" w:cs="Traditional Arabic" w:hint="cs"/>
          <w:sz w:val="26"/>
          <w:szCs w:val="26"/>
          <w:rtl/>
        </w:rPr>
      </w:pPr>
      <w:r w:rsidRPr="000A7BED">
        <w:rPr>
          <w:rFonts w:ascii="Traditional Arabic" w:hAnsi="Traditional Arabic" w:cs="Traditional Arabic" w:hint="cs"/>
          <w:sz w:val="26"/>
          <w:szCs w:val="26"/>
          <w:rtl/>
        </w:rPr>
        <w:t>(أ)</w:t>
      </w:r>
      <w:r w:rsidRPr="000A7BED">
        <w:rPr>
          <w:rFonts w:ascii="Traditional Arabic" w:hAnsi="Traditional Arabic" w:cs="Traditional Arabic" w:hint="cs"/>
          <w:sz w:val="26"/>
          <w:szCs w:val="26"/>
          <w:rtl/>
        </w:rPr>
        <w:tab/>
        <w:t xml:space="preserve">تشمل </w:t>
      </w:r>
      <w:r>
        <w:rPr>
          <w:rFonts w:ascii="Traditional Arabic" w:hAnsi="Traditional Arabic" w:cs="Traditional Arabic" w:hint="cs"/>
          <w:sz w:val="26"/>
          <w:szCs w:val="26"/>
          <w:rtl/>
        </w:rPr>
        <w:t>دورة</w:t>
      </w:r>
      <w:r w:rsidRPr="000A7BED">
        <w:rPr>
          <w:rFonts w:ascii="Traditional Arabic" w:hAnsi="Traditional Arabic" w:cs="Traditional Arabic" w:hint="cs"/>
          <w:sz w:val="26"/>
          <w:szCs w:val="26"/>
          <w:rtl/>
        </w:rPr>
        <w:t xml:space="preserve"> </w:t>
      </w:r>
      <w:r>
        <w:rPr>
          <w:rFonts w:ascii="Traditional Arabic" w:hAnsi="Traditional Arabic" w:cs="Traditional Arabic" w:hint="cs"/>
          <w:sz w:val="26"/>
          <w:szCs w:val="26"/>
          <w:rtl/>
        </w:rPr>
        <w:t>مدتها</w:t>
      </w:r>
      <w:r w:rsidRPr="000A7BED">
        <w:rPr>
          <w:rFonts w:ascii="Traditional Arabic" w:hAnsi="Traditional Arabic" w:cs="Traditional Arabic" w:hint="cs"/>
          <w:sz w:val="26"/>
          <w:szCs w:val="26"/>
          <w:rtl/>
        </w:rPr>
        <w:t xml:space="preserve"> 6 أيام للاجتماع العام ويوم واحد للمشاورات الإقليمية قبل الدورة.</w:t>
      </w:r>
    </w:p>
    <w:p w:rsidR="008C2083" w:rsidRDefault="008C2083" w:rsidP="00B640E6">
      <w:pPr>
        <w:spacing w:after="40" w:line="320" w:lineRule="exact"/>
        <w:ind w:left="1134"/>
        <w:jc w:val="both"/>
        <w:rPr>
          <w:rFonts w:ascii="Traditional Arabic" w:hAnsi="Traditional Arabic" w:cs="Traditional Arabic" w:hint="cs"/>
          <w:sz w:val="26"/>
          <w:szCs w:val="26"/>
          <w:rtl/>
        </w:rPr>
      </w:pPr>
      <w:r>
        <w:rPr>
          <w:rFonts w:ascii="Traditional Arabic" w:hAnsi="Traditional Arabic" w:cs="Traditional Arabic" w:hint="cs"/>
          <w:sz w:val="26"/>
          <w:szCs w:val="26"/>
          <w:rtl/>
        </w:rPr>
        <w:t>(ب)</w:t>
      </w:r>
      <w:r>
        <w:rPr>
          <w:rFonts w:ascii="Traditional Arabic" w:hAnsi="Traditional Arabic" w:cs="Traditional Arabic" w:hint="cs"/>
          <w:sz w:val="26"/>
          <w:szCs w:val="26"/>
          <w:rtl/>
        </w:rPr>
        <w:tab/>
        <w:t>تشمل دعم مقدم لعشرين عضواً في فريق الخبراء المتعدد التخصصات.</w:t>
      </w:r>
    </w:p>
    <w:p w:rsidR="008C2083" w:rsidRDefault="008C2083" w:rsidP="00B640E6">
      <w:pPr>
        <w:spacing w:after="40" w:line="320" w:lineRule="exact"/>
        <w:ind w:left="1134"/>
        <w:jc w:val="both"/>
        <w:rPr>
          <w:rFonts w:ascii="Traditional Arabic" w:hAnsi="Traditional Arabic" w:cs="Traditional Arabic" w:hint="cs"/>
          <w:sz w:val="26"/>
          <w:szCs w:val="26"/>
          <w:rtl/>
        </w:rPr>
      </w:pPr>
      <w:r>
        <w:rPr>
          <w:rFonts w:ascii="Traditional Arabic" w:hAnsi="Traditional Arabic" w:cs="Traditional Arabic" w:hint="cs"/>
          <w:sz w:val="26"/>
          <w:szCs w:val="26"/>
          <w:rtl/>
        </w:rPr>
        <w:t>(ج)</w:t>
      </w:r>
      <w:r>
        <w:rPr>
          <w:rFonts w:ascii="Traditional Arabic" w:hAnsi="Traditional Arabic" w:cs="Traditional Arabic" w:hint="cs"/>
          <w:sz w:val="26"/>
          <w:szCs w:val="26"/>
          <w:rtl/>
        </w:rPr>
        <w:tab/>
        <w:t>تشمل اجتماعات المكتب وحضور اجتماعات فريق الخبراء المتعدد التخصصات كمراقبين.</w:t>
      </w:r>
    </w:p>
    <w:p w:rsidR="008C2083" w:rsidRDefault="008C2083" w:rsidP="00B640E6">
      <w:pPr>
        <w:spacing w:after="40" w:line="320" w:lineRule="exact"/>
        <w:ind w:left="1134"/>
        <w:jc w:val="both"/>
        <w:rPr>
          <w:rFonts w:ascii="Traditional Arabic" w:hAnsi="Traditional Arabic" w:cs="Traditional Arabic" w:hint="cs"/>
          <w:sz w:val="26"/>
          <w:szCs w:val="26"/>
          <w:rtl/>
        </w:rPr>
      </w:pPr>
      <w:r>
        <w:rPr>
          <w:rFonts w:ascii="Traditional Arabic" w:hAnsi="Traditional Arabic" w:cs="Traditional Arabic" w:hint="cs"/>
          <w:sz w:val="26"/>
          <w:szCs w:val="26"/>
          <w:rtl/>
        </w:rPr>
        <w:t>(د)</w:t>
      </w:r>
      <w:r>
        <w:rPr>
          <w:rFonts w:ascii="Traditional Arabic" w:hAnsi="Traditional Arabic" w:cs="Traditional Arabic" w:hint="cs"/>
          <w:sz w:val="26"/>
          <w:szCs w:val="26"/>
          <w:rtl/>
        </w:rPr>
        <w:tab/>
        <w:t>باستثناء رؤساء الهيئات الفرعية العلمية.</w:t>
      </w:r>
    </w:p>
    <w:p w:rsidR="008C2083" w:rsidRPr="008C2083" w:rsidRDefault="00F056D8" w:rsidP="00B640E6">
      <w:pPr>
        <w:spacing w:after="40" w:line="320" w:lineRule="exact"/>
        <w:ind w:left="1134"/>
        <w:jc w:val="both"/>
        <w:rPr>
          <w:rFonts w:ascii="Traditional Arabic" w:hAnsi="Traditional Arabic" w:cs="Traditional Arabic" w:hint="cs"/>
          <w:sz w:val="27"/>
          <w:szCs w:val="27"/>
          <w:rtl/>
        </w:rPr>
      </w:pPr>
      <w:r w:rsidRPr="008C2083">
        <w:rPr>
          <w:rFonts w:ascii="Traditional Arabic" w:hAnsi="Traditional Arabic" w:cs="Traditional Arabic" w:hint="cs"/>
          <w:sz w:val="27"/>
          <w:szCs w:val="27"/>
          <w:rtl/>
        </w:rPr>
        <w:t>(</w:t>
      </w:r>
      <w:r w:rsidRPr="008C2083">
        <w:rPr>
          <w:rFonts w:cs="Traditional Arabic"/>
          <w:sz w:val="27"/>
          <w:szCs w:val="27"/>
          <w:rtl/>
        </w:rPr>
        <w:t>ﻫ</w:t>
      </w:r>
      <w:r w:rsidRPr="008C2083">
        <w:rPr>
          <w:rFonts w:ascii="Traditional Arabic" w:hAnsi="Traditional Arabic" w:cs="Traditional Arabic" w:hint="cs"/>
          <w:sz w:val="27"/>
          <w:szCs w:val="27"/>
          <w:rtl/>
        </w:rPr>
        <w:t>)</w:t>
      </w:r>
      <w:r w:rsidRPr="008C2083">
        <w:rPr>
          <w:rFonts w:ascii="Traditional Arabic" w:hAnsi="Traditional Arabic" w:cs="Traditional Arabic" w:hint="cs"/>
          <w:sz w:val="27"/>
          <w:szCs w:val="27"/>
          <w:rtl/>
        </w:rPr>
        <w:tab/>
      </w:r>
      <w:r>
        <w:rPr>
          <w:rFonts w:ascii="Traditional Arabic" w:hAnsi="Traditional Arabic" w:cs="Traditional Arabic" w:hint="cs"/>
          <w:sz w:val="26"/>
          <w:szCs w:val="26"/>
          <w:rtl/>
        </w:rPr>
        <w:t>انتداب من برنامج الأمم المتحدة للبيئة لأمانة المنبر.</w:t>
      </w:r>
    </w:p>
    <w:p w:rsidR="00C866FC" w:rsidRDefault="00C866FC" w:rsidP="00B640E6">
      <w:pPr>
        <w:spacing w:before="120" w:line="36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الجدول 8</w:t>
      </w:r>
    </w:p>
    <w:p w:rsidR="00C866FC" w:rsidRDefault="00C866FC" w:rsidP="00B640E6">
      <w:pPr>
        <w:spacing w:after="120" w:line="360" w:lineRule="exact"/>
        <w:ind w:left="1134"/>
        <w:jc w:val="both"/>
        <w:rPr>
          <w:rFonts w:ascii="Traditional Arabic" w:hAnsi="Traditional Arabic" w:cs="Traditional Arabic" w:hint="cs"/>
          <w:sz w:val="30"/>
          <w:szCs w:val="30"/>
          <w:rtl/>
        </w:rPr>
      </w:pPr>
      <w:r>
        <w:rPr>
          <w:rFonts w:ascii="Traditional Arabic" w:hAnsi="Traditional Arabic" w:cs="Traditional Arabic" w:hint="cs"/>
          <w:b/>
          <w:bCs/>
          <w:sz w:val="30"/>
          <w:szCs w:val="30"/>
          <w:rtl/>
        </w:rPr>
        <w:t>الميزانية الإرشادية لعام 2018</w:t>
      </w:r>
    </w:p>
    <w:p w:rsidR="00C866FC" w:rsidRDefault="00C866FC" w:rsidP="00B640E6">
      <w:pPr>
        <w:spacing w:after="120" w:line="36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(بدولارات الولايات المتحدة)</w:t>
      </w:r>
    </w:p>
    <w:tbl>
      <w:tblPr>
        <w:bidiVisual/>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606"/>
        <w:gridCol w:w="2093"/>
      </w:tblGrid>
      <w:tr w:rsidR="00C866FC" w:rsidRPr="00E34A64" w:rsidTr="00E34A64">
        <w:trPr>
          <w:tblHeader/>
        </w:trPr>
        <w:tc>
          <w:tcPr>
            <w:tcW w:w="2879" w:type="dxa"/>
            <w:tcBorders>
              <w:left w:val="nil"/>
              <w:bottom w:val="single" w:sz="12" w:space="0" w:color="auto"/>
              <w:right w:val="nil"/>
            </w:tcBorders>
            <w:shd w:val="clear" w:color="auto" w:fill="auto"/>
          </w:tcPr>
          <w:p w:rsidR="00C866FC" w:rsidRPr="00E34A64" w:rsidRDefault="00C866FC" w:rsidP="00AB6C5B">
            <w:pPr>
              <w:spacing w:line="340" w:lineRule="exact"/>
              <w:jc w:val="both"/>
              <w:rPr>
                <w:rFonts w:ascii="Traditional Arabic" w:hAnsi="Traditional Arabic" w:cs="Traditional Arabic"/>
                <w:i/>
                <w:iCs/>
                <w:sz w:val="27"/>
                <w:szCs w:val="27"/>
                <w:rtl/>
              </w:rPr>
            </w:pPr>
            <w:r w:rsidRPr="00E34A64">
              <w:rPr>
                <w:rFonts w:ascii="Traditional Arabic" w:hAnsi="Traditional Arabic" w:cs="Traditional Arabic"/>
                <w:i/>
                <w:iCs/>
                <w:sz w:val="27"/>
                <w:szCs w:val="27"/>
                <w:rtl/>
              </w:rPr>
              <w:t>بند الميزانية</w:t>
            </w:r>
          </w:p>
        </w:tc>
        <w:tc>
          <w:tcPr>
            <w:tcW w:w="3606" w:type="dxa"/>
            <w:tcBorders>
              <w:left w:val="nil"/>
              <w:bottom w:val="single" w:sz="12" w:space="0" w:color="auto"/>
              <w:right w:val="nil"/>
            </w:tcBorders>
            <w:shd w:val="clear" w:color="auto" w:fill="auto"/>
          </w:tcPr>
          <w:p w:rsidR="00C866FC" w:rsidRPr="00E34A64" w:rsidRDefault="00C866FC" w:rsidP="00AB6C5B">
            <w:pPr>
              <w:spacing w:line="340" w:lineRule="exact"/>
              <w:jc w:val="both"/>
              <w:rPr>
                <w:rFonts w:ascii="Traditional Arabic" w:hAnsi="Traditional Arabic" w:cs="Traditional Arabic"/>
                <w:i/>
                <w:iCs/>
                <w:sz w:val="27"/>
                <w:szCs w:val="27"/>
                <w:rtl/>
              </w:rPr>
            </w:pPr>
            <w:r w:rsidRPr="00E34A64">
              <w:rPr>
                <w:rFonts w:ascii="Traditional Arabic" w:hAnsi="Traditional Arabic" w:cs="Traditional Arabic"/>
                <w:i/>
                <w:iCs/>
                <w:sz w:val="27"/>
                <w:szCs w:val="27"/>
                <w:rtl/>
              </w:rPr>
              <w:t>التوزيع</w:t>
            </w:r>
          </w:p>
        </w:tc>
        <w:tc>
          <w:tcPr>
            <w:tcW w:w="2093" w:type="dxa"/>
            <w:tcBorders>
              <w:left w:val="nil"/>
              <w:bottom w:val="single" w:sz="12" w:space="0" w:color="auto"/>
              <w:right w:val="nil"/>
            </w:tcBorders>
            <w:shd w:val="clear" w:color="auto" w:fill="auto"/>
          </w:tcPr>
          <w:p w:rsidR="00C866FC" w:rsidRPr="00E34A64" w:rsidRDefault="00C866FC" w:rsidP="00AB6C5B">
            <w:pPr>
              <w:spacing w:line="340" w:lineRule="exact"/>
              <w:rPr>
                <w:rFonts w:ascii="Traditional Arabic" w:hAnsi="Traditional Arabic" w:cs="Traditional Arabic"/>
                <w:i/>
                <w:iCs/>
                <w:sz w:val="27"/>
                <w:szCs w:val="27"/>
                <w:rtl/>
              </w:rPr>
            </w:pPr>
            <w:r w:rsidRPr="00E34A64">
              <w:rPr>
                <w:rFonts w:ascii="Traditional Arabic" w:hAnsi="Traditional Arabic" w:cs="Traditional Arabic"/>
                <w:i/>
                <w:iCs/>
                <w:sz w:val="27"/>
                <w:szCs w:val="27"/>
                <w:rtl/>
              </w:rPr>
              <w:t>المبلغ</w:t>
            </w:r>
          </w:p>
        </w:tc>
      </w:tr>
      <w:tr w:rsidR="00C866FC" w:rsidRPr="00E34A64" w:rsidTr="00E34A64">
        <w:tc>
          <w:tcPr>
            <w:tcW w:w="2879" w:type="dxa"/>
            <w:tcBorders>
              <w:top w:val="single" w:sz="12" w:space="0" w:color="auto"/>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b/>
                <w:bCs/>
                <w:sz w:val="27"/>
                <w:szCs w:val="27"/>
                <w:rtl/>
              </w:rPr>
            </w:pPr>
            <w:r w:rsidRPr="00E34A64">
              <w:rPr>
                <w:rFonts w:ascii="Traditional Arabic" w:hAnsi="Traditional Arabic" w:cs="Traditional Arabic" w:hint="cs"/>
                <w:b/>
                <w:bCs/>
                <w:sz w:val="27"/>
                <w:szCs w:val="27"/>
                <w:rtl/>
              </w:rPr>
              <w:t>اجتماعات هيئات المنبر</w:t>
            </w:r>
          </w:p>
        </w:tc>
        <w:tc>
          <w:tcPr>
            <w:tcW w:w="3606" w:type="dxa"/>
            <w:tcBorders>
              <w:top w:val="single" w:sz="12" w:space="0" w:color="auto"/>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sz w:val="27"/>
                <w:szCs w:val="27"/>
                <w:rtl/>
              </w:rPr>
            </w:pPr>
          </w:p>
        </w:tc>
        <w:tc>
          <w:tcPr>
            <w:tcW w:w="2093" w:type="dxa"/>
            <w:tcBorders>
              <w:top w:val="single" w:sz="12" w:space="0" w:color="auto"/>
              <w:left w:val="nil"/>
              <w:bottom w:val="nil"/>
              <w:right w:val="nil"/>
            </w:tcBorders>
            <w:shd w:val="clear" w:color="auto" w:fill="auto"/>
          </w:tcPr>
          <w:p w:rsidR="00C866FC" w:rsidRPr="00E34A64" w:rsidRDefault="00C866FC" w:rsidP="00AB6C5B">
            <w:pPr>
              <w:spacing w:line="320" w:lineRule="exact"/>
              <w:rPr>
                <w:rFonts w:ascii="Traditional Arabic" w:hAnsi="Traditional Arabic" w:cs="Traditional Arabic"/>
                <w:sz w:val="27"/>
                <w:szCs w:val="27"/>
                <w:rtl/>
              </w:rPr>
            </w:pPr>
          </w:p>
        </w:tc>
      </w:tr>
      <w:tr w:rsidR="00C866FC" w:rsidRPr="00E34A64" w:rsidTr="00E34A64">
        <w:tc>
          <w:tcPr>
            <w:tcW w:w="2879" w:type="dxa"/>
            <w:tcBorders>
              <w:top w:val="nil"/>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 xml:space="preserve">الدورة </w:t>
            </w:r>
            <w:r w:rsidR="00C255F9">
              <w:rPr>
                <w:rFonts w:ascii="Traditional Arabic" w:hAnsi="Traditional Arabic" w:cs="Traditional Arabic" w:hint="cs"/>
                <w:sz w:val="27"/>
                <w:szCs w:val="27"/>
                <w:rtl/>
              </w:rPr>
              <w:t>السادسة</w:t>
            </w:r>
            <w:r w:rsidRPr="00E34A64">
              <w:rPr>
                <w:rFonts w:ascii="Traditional Arabic" w:hAnsi="Traditional Arabic" w:cs="Traditional Arabic" w:hint="cs"/>
                <w:sz w:val="27"/>
                <w:szCs w:val="27"/>
                <w:rtl/>
              </w:rPr>
              <w:t xml:space="preserve"> للاجتماع العام</w:t>
            </w:r>
            <w:r w:rsidRPr="00E34A64">
              <w:rPr>
                <w:rFonts w:ascii="Traditional Arabic" w:hAnsi="Traditional Arabic" w:cs="Traditional Arabic" w:hint="cs"/>
                <w:sz w:val="27"/>
                <w:szCs w:val="27"/>
                <w:vertAlign w:val="superscript"/>
                <w:rtl/>
              </w:rPr>
              <w:t>(أ)، (ب)</w:t>
            </w:r>
          </w:p>
        </w:tc>
        <w:tc>
          <w:tcPr>
            <w:tcW w:w="3606" w:type="dxa"/>
            <w:tcBorders>
              <w:top w:val="nil"/>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تكاليف الاجتماع: 000 6</w:t>
            </w:r>
            <w:r w:rsidR="00AA20FF">
              <w:rPr>
                <w:rFonts w:ascii="Traditional Arabic" w:hAnsi="Traditional Arabic" w:cs="Traditional Arabic" w:hint="cs"/>
                <w:sz w:val="27"/>
                <w:szCs w:val="27"/>
                <w:rtl/>
              </w:rPr>
              <w:t>30</w:t>
            </w:r>
            <w:r w:rsidRPr="00E34A64">
              <w:rPr>
                <w:rFonts w:ascii="Traditional Arabic" w:hAnsi="Traditional Arabic" w:cs="Traditional Arabic" w:hint="cs"/>
                <w:sz w:val="27"/>
                <w:szCs w:val="27"/>
                <w:rtl/>
              </w:rPr>
              <w:t xml:space="preserve"> دولار</w:t>
            </w:r>
          </w:p>
          <w:p w:rsidR="00C866FC" w:rsidRPr="00E34A64" w:rsidRDefault="00C866FC" w:rsidP="00AB6C5B">
            <w:pPr>
              <w:spacing w:line="32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 xml:space="preserve">تكاليف السفر (دعم </w:t>
            </w:r>
            <w:r w:rsidR="00C255F9">
              <w:rPr>
                <w:rFonts w:ascii="Traditional Arabic" w:hAnsi="Traditional Arabic" w:cs="Traditional Arabic" w:hint="cs"/>
                <w:sz w:val="27"/>
                <w:szCs w:val="27"/>
                <w:rtl/>
              </w:rPr>
              <w:t>120 مشاركاً</w:t>
            </w:r>
            <w:r w:rsidRPr="00E34A64">
              <w:rPr>
                <w:rFonts w:ascii="Traditional Arabic" w:hAnsi="Traditional Arabic" w:cs="Traditional Arabic" w:hint="cs"/>
                <w:sz w:val="27"/>
                <w:szCs w:val="27"/>
                <w:rtl/>
              </w:rPr>
              <w:t>): 000 50</w:t>
            </w:r>
            <w:r w:rsidR="00AA20FF">
              <w:rPr>
                <w:rFonts w:ascii="Traditional Arabic" w:hAnsi="Traditional Arabic" w:cs="Traditional Arabic" w:hint="cs"/>
                <w:sz w:val="27"/>
                <w:szCs w:val="27"/>
                <w:rtl/>
              </w:rPr>
              <w:t>4</w:t>
            </w:r>
            <w:r w:rsidRPr="00E34A64">
              <w:rPr>
                <w:rFonts w:ascii="Traditional Arabic" w:hAnsi="Traditional Arabic" w:cs="Traditional Arabic" w:hint="cs"/>
                <w:sz w:val="27"/>
                <w:szCs w:val="27"/>
                <w:rtl/>
              </w:rPr>
              <w:t xml:space="preserve"> دولار</w:t>
            </w:r>
          </w:p>
        </w:tc>
        <w:tc>
          <w:tcPr>
            <w:tcW w:w="2093" w:type="dxa"/>
            <w:tcBorders>
              <w:top w:val="nil"/>
              <w:left w:val="nil"/>
              <w:bottom w:val="nil"/>
              <w:right w:val="nil"/>
            </w:tcBorders>
            <w:shd w:val="clear" w:color="auto" w:fill="auto"/>
          </w:tcPr>
          <w:p w:rsidR="00C866FC" w:rsidRPr="00E34A64" w:rsidRDefault="00C866FC" w:rsidP="00AB6C5B">
            <w:pPr>
              <w:spacing w:line="320" w:lineRule="exact"/>
              <w:rPr>
                <w:rFonts w:ascii="Traditional Arabic" w:hAnsi="Traditional Arabic" w:cs="Traditional Arabic"/>
                <w:sz w:val="27"/>
                <w:szCs w:val="27"/>
                <w:rtl/>
              </w:rPr>
            </w:pPr>
            <w:r w:rsidRPr="00E34A64">
              <w:rPr>
                <w:rFonts w:ascii="Traditional Arabic" w:hAnsi="Traditional Arabic" w:cs="Traditional Arabic" w:hint="cs"/>
                <w:sz w:val="27"/>
                <w:szCs w:val="27"/>
                <w:rtl/>
              </w:rPr>
              <w:t>000 134 1</w:t>
            </w:r>
          </w:p>
        </w:tc>
      </w:tr>
      <w:tr w:rsidR="00C866FC" w:rsidRPr="00E34A64" w:rsidTr="00E34A64">
        <w:tc>
          <w:tcPr>
            <w:tcW w:w="2879" w:type="dxa"/>
            <w:tcBorders>
              <w:top w:val="nil"/>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المكتب</w:t>
            </w:r>
            <w:r w:rsidRPr="00E34A64">
              <w:rPr>
                <w:rFonts w:ascii="Traditional Arabic" w:hAnsi="Traditional Arabic" w:cs="Traditional Arabic" w:hint="cs"/>
                <w:sz w:val="27"/>
                <w:szCs w:val="27"/>
                <w:vertAlign w:val="superscript"/>
                <w:rtl/>
              </w:rPr>
              <w:t>(ج)</w:t>
            </w:r>
            <w:r w:rsidRPr="00E34A64">
              <w:rPr>
                <w:rFonts w:ascii="Traditional Arabic" w:hAnsi="Traditional Arabic" w:cs="Traditional Arabic" w:hint="cs"/>
                <w:sz w:val="27"/>
                <w:szCs w:val="27"/>
                <w:rtl/>
              </w:rPr>
              <w:t xml:space="preserve"> (</w:t>
            </w:r>
            <w:r w:rsidR="00AA20FF">
              <w:rPr>
                <w:rFonts w:ascii="Traditional Arabic" w:hAnsi="Traditional Arabic" w:cs="Traditional Arabic" w:hint="cs"/>
                <w:sz w:val="27"/>
                <w:szCs w:val="27"/>
                <w:rtl/>
              </w:rPr>
              <w:t>ثلاث دورات</w:t>
            </w:r>
            <w:r w:rsidRPr="00E34A64">
              <w:rPr>
                <w:rFonts w:ascii="Traditional Arabic" w:hAnsi="Traditional Arabic" w:cs="Traditional Arabic" w:hint="cs"/>
                <w:sz w:val="27"/>
                <w:szCs w:val="27"/>
                <w:rtl/>
              </w:rPr>
              <w:t xml:space="preserve"> مدة</w:t>
            </w:r>
            <w:r w:rsidR="00C255F9">
              <w:rPr>
                <w:rFonts w:ascii="Traditional Arabic" w:hAnsi="Traditional Arabic" w:cs="Traditional Arabic" w:hint="cs"/>
                <w:sz w:val="27"/>
                <w:szCs w:val="27"/>
                <w:rtl/>
              </w:rPr>
              <w:t xml:space="preserve"> كل واحدة </w:t>
            </w:r>
            <w:r w:rsidRPr="00E34A64">
              <w:rPr>
                <w:rFonts w:ascii="Traditional Arabic" w:hAnsi="Traditional Arabic" w:cs="Traditional Arabic" w:hint="cs"/>
                <w:sz w:val="27"/>
                <w:szCs w:val="27"/>
                <w:rtl/>
              </w:rPr>
              <w:t>6 أيام)</w:t>
            </w:r>
          </w:p>
        </w:tc>
        <w:tc>
          <w:tcPr>
            <w:tcW w:w="3606" w:type="dxa"/>
            <w:tcBorders>
              <w:top w:val="nil"/>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 xml:space="preserve">تكاليف الاجتماع: </w:t>
            </w:r>
            <w:r w:rsidR="00B71AC8">
              <w:rPr>
                <w:rFonts w:ascii="Traditional Arabic" w:hAnsi="Traditional Arabic" w:cs="Traditional Arabic" w:hint="cs"/>
                <w:sz w:val="27"/>
                <w:szCs w:val="27"/>
                <w:rtl/>
              </w:rPr>
              <w:t>500</w:t>
            </w:r>
            <w:r w:rsidRPr="00E34A64">
              <w:rPr>
                <w:rFonts w:ascii="Traditional Arabic" w:hAnsi="Traditional Arabic" w:cs="Traditional Arabic" w:hint="cs"/>
                <w:sz w:val="27"/>
                <w:szCs w:val="27"/>
                <w:rtl/>
              </w:rPr>
              <w:t> 10</w:t>
            </w:r>
            <w:r w:rsidR="00B71AC8">
              <w:rPr>
                <w:rFonts w:ascii="Traditional Arabic" w:hAnsi="Traditional Arabic" w:cs="Traditional Arabic" w:hint="cs"/>
                <w:sz w:val="27"/>
                <w:szCs w:val="27"/>
                <w:rtl/>
              </w:rPr>
              <w:t xml:space="preserve"> دولار</w:t>
            </w:r>
          </w:p>
          <w:p w:rsidR="00C866FC" w:rsidRPr="00E34A64" w:rsidRDefault="00C866FC" w:rsidP="00AB6C5B">
            <w:pPr>
              <w:spacing w:line="32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تكاليف السفر (دعم 7</w:t>
            </w:r>
            <w:r w:rsidR="00C255F9">
              <w:rPr>
                <w:rFonts w:ascii="Traditional Arabic" w:hAnsi="Traditional Arabic" w:cs="Traditional Arabic" w:hint="cs"/>
                <w:sz w:val="27"/>
                <w:szCs w:val="27"/>
                <w:rtl/>
              </w:rPr>
              <w:t xml:space="preserve"> أعضاء</w:t>
            </w:r>
            <w:r w:rsidRPr="00E34A64">
              <w:rPr>
                <w:rFonts w:ascii="Traditional Arabic" w:hAnsi="Traditional Arabic" w:cs="Traditional Arabic" w:hint="cs"/>
                <w:sz w:val="27"/>
                <w:szCs w:val="27"/>
                <w:rtl/>
              </w:rPr>
              <w:t xml:space="preserve">): </w:t>
            </w:r>
            <w:r w:rsidR="00B71AC8">
              <w:rPr>
                <w:rFonts w:ascii="Traditional Arabic" w:hAnsi="Traditional Arabic" w:cs="Traditional Arabic" w:hint="cs"/>
                <w:sz w:val="27"/>
                <w:szCs w:val="27"/>
                <w:rtl/>
              </w:rPr>
              <w:t>9</w:t>
            </w:r>
            <w:r w:rsidRPr="00E34A64">
              <w:rPr>
                <w:rFonts w:ascii="Traditional Arabic" w:hAnsi="Traditional Arabic" w:cs="Traditional Arabic" w:hint="cs"/>
                <w:sz w:val="27"/>
                <w:szCs w:val="27"/>
                <w:rtl/>
              </w:rPr>
              <w:t>00 25 دولار</w:t>
            </w:r>
          </w:p>
        </w:tc>
        <w:tc>
          <w:tcPr>
            <w:tcW w:w="2093" w:type="dxa"/>
            <w:tcBorders>
              <w:top w:val="nil"/>
              <w:left w:val="nil"/>
              <w:bottom w:val="nil"/>
              <w:right w:val="nil"/>
            </w:tcBorders>
            <w:shd w:val="clear" w:color="auto" w:fill="auto"/>
          </w:tcPr>
          <w:p w:rsidR="00C866FC" w:rsidRPr="00E34A64" w:rsidRDefault="00C866FC" w:rsidP="00AB6C5B">
            <w:pPr>
              <w:spacing w:line="320" w:lineRule="exact"/>
              <w:rPr>
                <w:rFonts w:ascii="Traditional Arabic" w:hAnsi="Traditional Arabic" w:cs="Traditional Arabic"/>
                <w:sz w:val="27"/>
                <w:szCs w:val="27"/>
                <w:rtl/>
              </w:rPr>
            </w:pPr>
            <w:r w:rsidRPr="00E34A64">
              <w:rPr>
                <w:rFonts w:ascii="Traditional Arabic" w:hAnsi="Traditional Arabic" w:cs="Traditional Arabic" w:hint="cs"/>
                <w:sz w:val="27"/>
                <w:szCs w:val="27"/>
                <w:rtl/>
              </w:rPr>
              <w:t>200 109</w:t>
            </w:r>
          </w:p>
        </w:tc>
      </w:tr>
      <w:tr w:rsidR="00C866FC" w:rsidRPr="00E34A64" w:rsidTr="00E34A64">
        <w:tc>
          <w:tcPr>
            <w:tcW w:w="2879" w:type="dxa"/>
            <w:tcBorders>
              <w:top w:val="nil"/>
              <w:left w:val="nil"/>
              <w:bottom w:val="single" w:sz="4" w:space="0" w:color="auto"/>
              <w:right w:val="nil"/>
            </w:tcBorders>
            <w:shd w:val="clear" w:color="auto" w:fill="auto"/>
          </w:tcPr>
          <w:p w:rsidR="00C866FC" w:rsidRPr="00E34A64" w:rsidRDefault="00C866FC" w:rsidP="00AB6C5B">
            <w:pPr>
              <w:spacing w:line="320" w:lineRule="exact"/>
              <w:jc w:val="both"/>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فريق الخبراء المتعدد التخصصات</w:t>
            </w:r>
            <w:r w:rsidRPr="00E34A64">
              <w:rPr>
                <w:rFonts w:ascii="Traditional Arabic" w:hAnsi="Traditional Arabic" w:cs="Traditional Arabic" w:hint="cs"/>
                <w:sz w:val="27"/>
                <w:szCs w:val="27"/>
                <w:vertAlign w:val="superscript"/>
                <w:rtl/>
              </w:rPr>
              <w:t>(د)</w:t>
            </w:r>
            <w:r w:rsidRPr="00E34A64">
              <w:rPr>
                <w:rFonts w:ascii="Traditional Arabic" w:hAnsi="Traditional Arabic" w:cs="Traditional Arabic" w:hint="cs"/>
                <w:sz w:val="27"/>
                <w:szCs w:val="27"/>
                <w:rtl/>
              </w:rPr>
              <w:t xml:space="preserve"> (</w:t>
            </w:r>
            <w:r w:rsidR="00B71AC8">
              <w:rPr>
                <w:rFonts w:ascii="Traditional Arabic" w:hAnsi="Traditional Arabic" w:cs="Traditional Arabic" w:hint="cs"/>
                <w:sz w:val="27"/>
                <w:szCs w:val="27"/>
                <w:rtl/>
              </w:rPr>
              <w:t>ثلاث دورات</w:t>
            </w:r>
            <w:r w:rsidRPr="00E34A64">
              <w:rPr>
                <w:rFonts w:ascii="Traditional Arabic" w:hAnsi="Traditional Arabic" w:cs="Traditional Arabic" w:hint="cs"/>
                <w:sz w:val="27"/>
                <w:szCs w:val="27"/>
                <w:rtl/>
              </w:rPr>
              <w:t xml:space="preserve"> مدة </w:t>
            </w:r>
            <w:r w:rsidR="00C255F9">
              <w:rPr>
                <w:rFonts w:ascii="Traditional Arabic" w:hAnsi="Traditional Arabic" w:cs="Traditional Arabic" w:hint="cs"/>
                <w:sz w:val="27"/>
                <w:szCs w:val="27"/>
                <w:rtl/>
              </w:rPr>
              <w:t xml:space="preserve">كل واحدة </w:t>
            </w:r>
            <w:r w:rsidRPr="00E34A64">
              <w:rPr>
                <w:rFonts w:ascii="Traditional Arabic" w:hAnsi="Traditional Arabic" w:cs="Traditional Arabic" w:hint="cs"/>
                <w:sz w:val="27"/>
                <w:szCs w:val="27"/>
                <w:rtl/>
              </w:rPr>
              <w:t>4 أيام)</w:t>
            </w:r>
          </w:p>
        </w:tc>
        <w:tc>
          <w:tcPr>
            <w:tcW w:w="3606" w:type="dxa"/>
            <w:tcBorders>
              <w:top w:val="nil"/>
              <w:left w:val="nil"/>
              <w:bottom w:val="single" w:sz="4" w:space="0" w:color="auto"/>
              <w:right w:val="nil"/>
            </w:tcBorders>
            <w:shd w:val="clear" w:color="auto" w:fill="auto"/>
          </w:tcPr>
          <w:p w:rsidR="00C866FC" w:rsidRPr="00E34A64" w:rsidRDefault="00C866FC" w:rsidP="00AB6C5B">
            <w:pPr>
              <w:spacing w:line="320" w:lineRule="exact"/>
              <w:jc w:val="both"/>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 xml:space="preserve">تكاليف الاجتماع: </w:t>
            </w:r>
            <w:r w:rsidR="00B71AC8">
              <w:rPr>
                <w:rFonts w:ascii="Traditional Arabic" w:hAnsi="Traditional Arabic" w:cs="Traditional Arabic" w:hint="cs"/>
                <w:sz w:val="27"/>
                <w:szCs w:val="27"/>
                <w:rtl/>
              </w:rPr>
              <w:t>0</w:t>
            </w:r>
            <w:r w:rsidRPr="00E34A64">
              <w:rPr>
                <w:rFonts w:ascii="Traditional Arabic" w:hAnsi="Traditional Arabic" w:cs="Traditional Arabic" w:hint="cs"/>
                <w:sz w:val="27"/>
                <w:szCs w:val="27"/>
                <w:rtl/>
              </w:rPr>
              <w:t>00 2</w:t>
            </w:r>
            <w:r w:rsidR="00B71AC8">
              <w:rPr>
                <w:rFonts w:ascii="Traditional Arabic" w:hAnsi="Traditional Arabic" w:cs="Traditional Arabic" w:hint="cs"/>
                <w:sz w:val="27"/>
                <w:szCs w:val="27"/>
                <w:rtl/>
              </w:rPr>
              <w:t>1</w:t>
            </w:r>
            <w:r w:rsidRPr="00E34A64">
              <w:rPr>
                <w:rFonts w:ascii="Traditional Arabic" w:hAnsi="Traditional Arabic" w:cs="Traditional Arabic" w:hint="cs"/>
                <w:sz w:val="27"/>
                <w:szCs w:val="27"/>
                <w:rtl/>
              </w:rPr>
              <w:t xml:space="preserve"> دولار</w:t>
            </w:r>
          </w:p>
          <w:p w:rsidR="00C866FC" w:rsidRPr="00E34A64" w:rsidRDefault="00C866FC" w:rsidP="00AB6C5B">
            <w:pPr>
              <w:spacing w:line="320" w:lineRule="exact"/>
              <w:jc w:val="both"/>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 xml:space="preserve">تكاليف السفر (دعم </w:t>
            </w:r>
            <w:r w:rsidR="00C255F9">
              <w:rPr>
                <w:rFonts w:ascii="Traditional Arabic" w:hAnsi="Traditional Arabic" w:cs="Traditional Arabic" w:hint="cs"/>
                <w:sz w:val="27"/>
                <w:szCs w:val="27"/>
                <w:rtl/>
              </w:rPr>
              <w:t>20 عضواً</w:t>
            </w:r>
            <w:r w:rsidRPr="00E34A64">
              <w:rPr>
                <w:rFonts w:ascii="Traditional Arabic" w:hAnsi="Traditional Arabic" w:cs="Traditional Arabic" w:hint="cs"/>
                <w:sz w:val="27"/>
                <w:szCs w:val="27"/>
                <w:rtl/>
              </w:rPr>
              <w:t>): 000 6</w:t>
            </w:r>
            <w:r w:rsidR="00B71AC8">
              <w:rPr>
                <w:rFonts w:ascii="Traditional Arabic" w:hAnsi="Traditional Arabic" w:cs="Traditional Arabic" w:hint="cs"/>
                <w:sz w:val="27"/>
                <w:szCs w:val="27"/>
                <w:rtl/>
              </w:rPr>
              <w:t>4 دولار</w:t>
            </w:r>
          </w:p>
        </w:tc>
        <w:tc>
          <w:tcPr>
            <w:tcW w:w="2093" w:type="dxa"/>
            <w:tcBorders>
              <w:top w:val="nil"/>
              <w:left w:val="nil"/>
              <w:bottom w:val="single" w:sz="4" w:space="0" w:color="auto"/>
              <w:right w:val="nil"/>
            </w:tcBorders>
            <w:shd w:val="clear" w:color="auto" w:fill="auto"/>
          </w:tcPr>
          <w:p w:rsidR="00C866FC" w:rsidRPr="00E34A64" w:rsidRDefault="00C866FC" w:rsidP="00AB6C5B">
            <w:pPr>
              <w:spacing w:line="320" w:lineRule="exact"/>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000 255</w:t>
            </w:r>
          </w:p>
        </w:tc>
      </w:tr>
      <w:tr w:rsidR="00C866FC" w:rsidRPr="00E34A64" w:rsidTr="00E34A64">
        <w:tc>
          <w:tcPr>
            <w:tcW w:w="2879" w:type="dxa"/>
            <w:tcBorders>
              <w:left w:val="nil"/>
              <w:bottom w:val="single" w:sz="4" w:space="0" w:color="auto"/>
              <w:right w:val="nil"/>
            </w:tcBorders>
            <w:shd w:val="clear" w:color="auto" w:fill="auto"/>
          </w:tcPr>
          <w:p w:rsidR="00C866FC" w:rsidRPr="00E34A64" w:rsidRDefault="00C866FC" w:rsidP="00AB6C5B">
            <w:pPr>
              <w:spacing w:line="320" w:lineRule="exact"/>
              <w:ind w:left="282" w:hanging="282"/>
              <w:jc w:val="both"/>
              <w:rPr>
                <w:rFonts w:ascii="Traditional Arabic" w:hAnsi="Traditional Arabic" w:cs="Traditional Arabic"/>
                <w:b/>
                <w:bCs/>
                <w:sz w:val="27"/>
                <w:szCs w:val="27"/>
                <w:rtl/>
              </w:rPr>
            </w:pPr>
            <w:r w:rsidRPr="00E34A64">
              <w:rPr>
                <w:rFonts w:ascii="Traditional Arabic" w:hAnsi="Traditional Arabic" w:cs="Traditional Arabic" w:hint="cs"/>
                <w:sz w:val="26"/>
                <w:szCs w:val="26"/>
                <w:rtl/>
              </w:rPr>
              <w:tab/>
            </w:r>
            <w:r w:rsidRPr="00E34A64">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C866FC" w:rsidRPr="00E34A64" w:rsidRDefault="00C866FC" w:rsidP="00AB6C5B">
            <w:pPr>
              <w:spacing w:line="32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C866FC" w:rsidRPr="00E34A64" w:rsidRDefault="00C866FC" w:rsidP="00AB6C5B">
            <w:pPr>
              <w:spacing w:line="320" w:lineRule="exact"/>
              <w:rPr>
                <w:rFonts w:ascii="Traditional Arabic" w:hAnsi="Traditional Arabic" w:cs="Traditional Arabic"/>
                <w:b/>
                <w:bCs/>
                <w:sz w:val="27"/>
                <w:szCs w:val="27"/>
                <w:rtl/>
              </w:rPr>
            </w:pPr>
            <w:r w:rsidRPr="00E34A64">
              <w:rPr>
                <w:rFonts w:ascii="Traditional Arabic" w:hAnsi="Traditional Arabic" w:cs="Traditional Arabic" w:hint="cs"/>
                <w:b/>
                <w:bCs/>
                <w:sz w:val="27"/>
                <w:szCs w:val="27"/>
                <w:rtl/>
              </w:rPr>
              <w:t>200 498 1</w:t>
            </w:r>
          </w:p>
        </w:tc>
      </w:tr>
      <w:tr w:rsidR="00C866FC" w:rsidRPr="00E34A64" w:rsidTr="00E34A64">
        <w:tc>
          <w:tcPr>
            <w:tcW w:w="2879" w:type="dxa"/>
            <w:tcBorders>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b/>
                <w:bCs/>
                <w:sz w:val="27"/>
                <w:szCs w:val="27"/>
                <w:rtl/>
              </w:rPr>
            </w:pPr>
            <w:r w:rsidRPr="00E34A64">
              <w:rPr>
                <w:rFonts w:ascii="Traditional Arabic" w:hAnsi="Traditional Arabic" w:cs="Traditional Arabic" w:hint="cs"/>
                <w:b/>
                <w:bCs/>
                <w:sz w:val="27"/>
                <w:szCs w:val="27"/>
                <w:rtl/>
              </w:rPr>
              <w:t>تنفيذ برنامج العمل للفترة 201</w:t>
            </w:r>
            <w:r w:rsidR="00C255F9">
              <w:rPr>
                <w:rFonts w:ascii="Traditional Arabic" w:hAnsi="Traditional Arabic" w:cs="Traditional Arabic" w:hint="cs"/>
                <w:b/>
                <w:bCs/>
                <w:sz w:val="27"/>
                <w:szCs w:val="27"/>
                <w:rtl/>
              </w:rPr>
              <w:t>8</w:t>
            </w:r>
          </w:p>
        </w:tc>
        <w:tc>
          <w:tcPr>
            <w:tcW w:w="3606" w:type="dxa"/>
            <w:tcBorders>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C866FC" w:rsidRPr="00E34A64" w:rsidRDefault="00C866FC" w:rsidP="00AB6C5B">
            <w:pPr>
              <w:spacing w:line="320" w:lineRule="exact"/>
              <w:rPr>
                <w:rFonts w:ascii="Traditional Arabic" w:hAnsi="Traditional Arabic" w:cs="Traditional Arabic"/>
                <w:sz w:val="27"/>
                <w:szCs w:val="27"/>
                <w:rtl/>
              </w:rPr>
            </w:pPr>
          </w:p>
        </w:tc>
      </w:tr>
      <w:tr w:rsidR="00C866FC" w:rsidRPr="00E34A64" w:rsidTr="00E34A64">
        <w:tc>
          <w:tcPr>
            <w:tcW w:w="2879" w:type="dxa"/>
            <w:tcBorders>
              <w:top w:val="nil"/>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الهدف 1</w:t>
            </w:r>
          </w:p>
        </w:tc>
        <w:tc>
          <w:tcPr>
            <w:tcW w:w="3606" w:type="dxa"/>
            <w:tcBorders>
              <w:top w:val="nil"/>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تعزيز القدرات والأسس المعرفية للترابط بين العلوم والسياسات من أجل تنفيذ الوظائف الرئيسية للمنبر</w:t>
            </w:r>
          </w:p>
        </w:tc>
        <w:tc>
          <w:tcPr>
            <w:tcW w:w="2093" w:type="dxa"/>
            <w:tcBorders>
              <w:top w:val="nil"/>
              <w:left w:val="nil"/>
              <w:bottom w:val="nil"/>
              <w:right w:val="nil"/>
            </w:tcBorders>
            <w:shd w:val="clear" w:color="auto" w:fill="auto"/>
          </w:tcPr>
          <w:p w:rsidR="00C866FC" w:rsidRPr="00E34A64" w:rsidRDefault="00C866FC" w:rsidP="00AB6C5B">
            <w:pPr>
              <w:spacing w:line="320" w:lineRule="exact"/>
              <w:rPr>
                <w:rFonts w:ascii="Traditional Arabic" w:hAnsi="Traditional Arabic" w:cs="Traditional Arabic"/>
                <w:sz w:val="27"/>
                <w:szCs w:val="27"/>
                <w:rtl/>
              </w:rPr>
            </w:pPr>
            <w:r w:rsidRPr="00E34A64">
              <w:rPr>
                <w:rFonts w:ascii="Traditional Arabic" w:hAnsi="Traditional Arabic" w:cs="Traditional Arabic" w:hint="cs"/>
                <w:sz w:val="27"/>
                <w:szCs w:val="27"/>
                <w:rtl/>
              </w:rPr>
              <w:t>250 881</w:t>
            </w:r>
          </w:p>
        </w:tc>
      </w:tr>
      <w:tr w:rsidR="00C866FC" w:rsidRPr="00E34A64" w:rsidTr="00E34A64">
        <w:tc>
          <w:tcPr>
            <w:tcW w:w="2879" w:type="dxa"/>
            <w:tcBorders>
              <w:top w:val="nil"/>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الهدف 2</w:t>
            </w:r>
          </w:p>
        </w:tc>
        <w:tc>
          <w:tcPr>
            <w:tcW w:w="3606" w:type="dxa"/>
            <w:tcBorders>
              <w:top w:val="nil"/>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 xml:space="preserve">تعزيز الترابط بين العلوم والسياسات في مجال التنوع البيولوجي وخدمات النظم الإيكولوجية على المستويات دون الإقليمية والإقليمية والعالمية </w:t>
            </w:r>
            <w:r w:rsidR="005D642D">
              <w:rPr>
                <w:rFonts w:ascii="Traditional Arabic" w:hAnsi="Traditional Arabic" w:cs="Traditional Arabic" w:hint="cs"/>
                <w:sz w:val="27"/>
                <w:szCs w:val="27"/>
                <w:rtl/>
              </w:rPr>
              <w:t>و</w:t>
            </w:r>
            <w:r w:rsidRPr="00E34A64">
              <w:rPr>
                <w:rFonts w:ascii="Traditional Arabic" w:hAnsi="Traditional Arabic" w:cs="Traditional Arabic" w:hint="cs"/>
                <w:sz w:val="27"/>
                <w:szCs w:val="27"/>
                <w:rtl/>
              </w:rPr>
              <w:t>فيما بينها</w:t>
            </w:r>
          </w:p>
        </w:tc>
        <w:tc>
          <w:tcPr>
            <w:tcW w:w="2093" w:type="dxa"/>
            <w:tcBorders>
              <w:top w:val="nil"/>
              <w:left w:val="nil"/>
              <w:bottom w:val="nil"/>
              <w:right w:val="nil"/>
            </w:tcBorders>
            <w:shd w:val="clear" w:color="auto" w:fill="auto"/>
          </w:tcPr>
          <w:p w:rsidR="00C866FC" w:rsidRPr="00E34A64" w:rsidRDefault="00C866FC" w:rsidP="00AB6C5B">
            <w:pPr>
              <w:spacing w:line="320" w:lineRule="exact"/>
              <w:rPr>
                <w:rFonts w:ascii="Traditional Arabic" w:hAnsi="Traditional Arabic" w:cs="Traditional Arabic"/>
                <w:sz w:val="27"/>
                <w:szCs w:val="27"/>
                <w:rtl/>
              </w:rPr>
            </w:pPr>
            <w:r w:rsidRPr="00E34A64">
              <w:rPr>
                <w:rFonts w:ascii="Traditional Arabic" w:hAnsi="Traditional Arabic" w:cs="Traditional Arabic" w:hint="cs"/>
                <w:sz w:val="27"/>
                <w:szCs w:val="27"/>
                <w:rtl/>
              </w:rPr>
              <w:t>500 432 1</w:t>
            </w:r>
          </w:p>
        </w:tc>
      </w:tr>
      <w:tr w:rsidR="00C866FC" w:rsidRPr="00E34A64" w:rsidTr="00E34A64">
        <w:tc>
          <w:tcPr>
            <w:tcW w:w="2879" w:type="dxa"/>
            <w:tcBorders>
              <w:top w:val="nil"/>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lastRenderedPageBreak/>
              <w:t>الهدف 3</w:t>
            </w:r>
          </w:p>
        </w:tc>
        <w:tc>
          <w:tcPr>
            <w:tcW w:w="3606" w:type="dxa"/>
            <w:tcBorders>
              <w:top w:val="nil"/>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تعزيز الترابط بين العلوم والسياسات في مجال التنوع البيولوجي و</w:t>
            </w:r>
            <w:r w:rsidR="005D642D">
              <w:rPr>
                <w:rFonts w:ascii="Traditional Arabic" w:hAnsi="Traditional Arabic" w:cs="Traditional Arabic" w:hint="cs"/>
                <w:sz w:val="27"/>
                <w:szCs w:val="27"/>
                <w:rtl/>
              </w:rPr>
              <w:t xml:space="preserve">خدمات </w:t>
            </w:r>
            <w:r w:rsidRPr="00E34A64">
              <w:rPr>
                <w:rFonts w:ascii="Traditional Arabic" w:hAnsi="Traditional Arabic" w:cs="Traditional Arabic" w:hint="cs"/>
                <w:sz w:val="27"/>
                <w:szCs w:val="27"/>
                <w:rtl/>
              </w:rPr>
              <w:t>النظم الإيكولوجية فيما يتعلق بالقضايا المواضيعية والمنهجية</w:t>
            </w:r>
          </w:p>
        </w:tc>
        <w:tc>
          <w:tcPr>
            <w:tcW w:w="2093" w:type="dxa"/>
            <w:tcBorders>
              <w:top w:val="nil"/>
              <w:left w:val="nil"/>
              <w:bottom w:val="nil"/>
              <w:right w:val="nil"/>
            </w:tcBorders>
            <w:shd w:val="clear" w:color="auto" w:fill="auto"/>
          </w:tcPr>
          <w:p w:rsidR="00C866FC" w:rsidRPr="00E34A64" w:rsidRDefault="00C866FC" w:rsidP="00AB6C5B">
            <w:pPr>
              <w:spacing w:line="320" w:lineRule="exact"/>
              <w:rPr>
                <w:rFonts w:ascii="Traditional Arabic" w:hAnsi="Traditional Arabic" w:cs="Traditional Arabic"/>
                <w:sz w:val="27"/>
                <w:szCs w:val="27"/>
                <w:rtl/>
              </w:rPr>
            </w:pPr>
            <w:r w:rsidRPr="00E34A64">
              <w:rPr>
                <w:rFonts w:ascii="Traditional Arabic" w:hAnsi="Traditional Arabic" w:cs="Traditional Arabic" w:hint="cs"/>
                <w:sz w:val="27"/>
                <w:szCs w:val="27"/>
                <w:rtl/>
              </w:rPr>
              <w:t>-</w:t>
            </w:r>
          </w:p>
        </w:tc>
      </w:tr>
      <w:tr w:rsidR="00C866FC" w:rsidRPr="00E34A64" w:rsidTr="00E34A64">
        <w:tc>
          <w:tcPr>
            <w:tcW w:w="2879" w:type="dxa"/>
            <w:tcBorders>
              <w:top w:val="nil"/>
              <w:left w:val="nil"/>
              <w:bottom w:val="single" w:sz="4" w:space="0" w:color="auto"/>
              <w:right w:val="nil"/>
            </w:tcBorders>
            <w:shd w:val="clear" w:color="auto" w:fill="auto"/>
          </w:tcPr>
          <w:p w:rsidR="00C866FC" w:rsidRPr="00E34A64" w:rsidRDefault="00C866FC" w:rsidP="00AB6C5B">
            <w:pPr>
              <w:spacing w:line="32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الهدف 4</w:t>
            </w:r>
          </w:p>
        </w:tc>
        <w:tc>
          <w:tcPr>
            <w:tcW w:w="3606" w:type="dxa"/>
            <w:tcBorders>
              <w:top w:val="nil"/>
              <w:left w:val="nil"/>
              <w:bottom w:val="single" w:sz="4" w:space="0" w:color="auto"/>
              <w:right w:val="nil"/>
            </w:tcBorders>
            <w:shd w:val="clear" w:color="auto" w:fill="auto"/>
          </w:tcPr>
          <w:p w:rsidR="00C866FC" w:rsidRPr="00E34A64" w:rsidRDefault="00C866FC" w:rsidP="00AB6C5B">
            <w:pPr>
              <w:spacing w:line="32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نشر وتقييم أنشطة المنبر ونواتجه واستنتاجاته</w:t>
            </w:r>
          </w:p>
        </w:tc>
        <w:tc>
          <w:tcPr>
            <w:tcW w:w="2093" w:type="dxa"/>
            <w:tcBorders>
              <w:top w:val="nil"/>
              <w:left w:val="nil"/>
              <w:bottom w:val="single" w:sz="4" w:space="0" w:color="auto"/>
              <w:right w:val="nil"/>
            </w:tcBorders>
            <w:shd w:val="clear" w:color="auto" w:fill="auto"/>
          </w:tcPr>
          <w:p w:rsidR="00C866FC" w:rsidRPr="00E34A64" w:rsidRDefault="00C866FC" w:rsidP="00AB6C5B">
            <w:pPr>
              <w:spacing w:line="320" w:lineRule="exact"/>
              <w:rPr>
                <w:rFonts w:ascii="Traditional Arabic" w:hAnsi="Traditional Arabic" w:cs="Traditional Arabic"/>
                <w:sz w:val="27"/>
                <w:szCs w:val="27"/>
                <w:rtl/>
              </w:rPr>
            </w:pPr>
            <w:r w:rsidRPr="00E34A64">
              <w:rPr>
                <w:rFonts w:ascii="Traditional Arabic" w:hAnsi="Traditional Arabic" w:cs="Traditional Arabic" w:hint="cs"/>
                <w:sz w:val="27"/>
                <w:szCs w:val="27"/>
                <w:rtl/>
              </w:rPr>
              <w:t>000 345</w:t>
            </w:r>
          </w:p>
        </w:tc>
      </w:tr>
      <w:tr w:rsidR="00C866FC" w:rsidRPr="00E34A64" w:rsidTr="00E34A64">
        <w:tc>
          <w:tcPr>
            <w:tcW w:w="2879" w:type="dxa"/>
            <w:tcBorders>
              <w:left w:val="nil"/>
              <w:bottom w:val="single" w:sz="4" w:space="0" w:color="auto"/>
              <w:right w:val="nil"/>
            </w:tcBorders>
            <w:shd w:val="clear" w:color="auto" w:fill="auto"/>
          </w:tcPr>
          <w:p w:rsidR="00C866FC" w:rsidRPr="00E34A64" w:rsidRDefault="00C866FC" w:rsidP="00AB6C5B">
            <w:pPr>
              <w:spacing w:line="320" w:lineRule="exact"/>
              <w:ind w:left="282" w:hanging="282"/>
              <w:jc w:val="both"/>
              <w:rPr>
                <w:rFonts w:ascii="Traditional Arabic" w:hAnsi="Traditional Arabic" w:cs="Traditional Arabic"/>
                <w:b/>
                <w:bCs/>
                <w:sz w:val="27"/>
                <w:szCs w:val="27"/>
                <w:rtl/>
              </w:rPr>
            </w:pPr>
            <w:r w:rsidRPr="00E34A64">
              <w:rPr>
                <w:rFonts w:ascii="Traditional Arabic" w:hAnsi="Traditional Arabic" w:cs="Traditional Arabic" w:hint="cs"/>
                <w:sz w:val="26"/>
                <w:szCs w:val="26"/>
                <w:rtl/>
              </w:rPr>
              <w:tab/>
            </w:r>
            <w:r w:rsidRPr="00E34A64">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C866FC" w:rsidRPr="00E34A64" w:rsidRDefault="00C866FC" w:rsidP="00AB6C5B">
            <w:pPr>
              <w:spacing w:line="32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C866FC" w:rsidRPr="00E34A64" w:rsidRDefault="00C866FC" w:rsidP="00AB6C5B">
            <w:pPr>
              <w:spacing w:line="320" w:lineRule="exact"/>
              <w:rPr>
                <w:rFonts w:ascii="Traditional Arabic" w:hAnsi="Traditional Arabic" w:cs="Traditional Arabic"/>
                <w:b/>
                <w:bCs/>
                <w:sz w:val="27"/>
                <w:szCs w:val="27"/>
                <w:rtl/>
              </w:rPr>
            </w:pPr>
            <w:r w:rsidRPr="00E34A64">
              <w:rPr>
                <w:rFonts w:ascii="Traditional Arabic" w:hAnsi="Traditional Arabic" w:cs="Traditional Arabic" w:hint="cs"/>
                <w:b/>
                <w:bCs/>
                <w:sz w:val="27"/>
                <w:szCs w:val="27"/>
                <w:rtl/>
              </w:rPr>
              <w:t>750 658 2</w:t>
            </w:r>
          </w:p>
        </w:tc>
      </w:tr>
      <w:tr w:rsidR="00C866FC" w:rsidRPr="00E34A64" w:rsidTr="00E34A64">
        <w:tc>
          <w:tcPr>
            <w:tcW w:w="2879" w:type="dxa"/>
            <w:tcBorders>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b/>
                <w:bCs/>
                <w:sz w:val="27"/>
                <w:szCs w:val="27"/>
                <w:rtl/>
              </w:rPr>
            </w:pPr>
            <w:r w:rsidRPr="00E34A64">
              <w:rPr>
                <w:rFonts w:ascii="Traditional Arabic" w:hAnsi="Traditional Arabic" w:cs="Traditional Arabic" w:hint="cs"/>
                <w:b/>
                <w:bCs/>
                <w:sz w:val="27"/>
                <w:szCs w:val="27"/>
                <w:rtl/>
              </w:rPr>
              <w:t>الأمانة</w:t>
            </w:r>
          </w:p>
        </w:tc>
        <w:tc>
          <w:tcPr>
            <w:tcW w:w="3606" w:type="dxa"/>
            <w:tcBorders>
              <w:left w:val="nil"/>
              <w:bottom w:val="nil"/>
              <w:right w:val="nil"/>
            </w:tcBorders>
            <w:shd w:val="clear" w:color="auto" w:fill="auto"/>
          </w:tcPr>
          <w:p w:rsidR="00C866FC" w:rsidRPr="00E34A64" w:rsidRDefault="00C866FC" w:rsidP="00AB6C5B">
            <w:pPr>
              <w:spacing w:line="32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C866FC" w:rsidRPr="00E34A64" w:rsidRDefault="00C866FC" w:rsidP="00AB6C5B">
            <w:pPr>
              <w:spacing w:line="320" w:lineRule="exact"/>
              <w:rPr>
                <w:rFonts w:ascii="Traditional Arabic" w:hAnsi="Traditional Arabic" w:cs="Traditional Arabic"/>
                <w:sz w:val="27"/>
                <w:szCs w:val="27"/>
                <w:rtl/>
              </w:rPr>
            </w:pPr>
          </w:p>
        </w:tc>
      </w:tr>
      <w:tr w:rsidR="00C866FC" w:rsidRPr="00E34A64" w:rsidTr="00E34A64">
        <w:tc>
          <w:tcPr>
            <w:tcW w:w="2879" w:type="dxa"/>
            <w:tcBorders>
              <w:top w:val="nil"/>
              <w:left w:val="nil"/>
              <w:bottom w:val="single" w:sz="4" w:space="0" w:color="auto"/>
              <w:right w:val="nil"/>
            </w:tcBorders>
            <w:shd w:val="clear" w:color="auto" w:fill="auto"/>
          </w:tcPr>
          <w:p w:rsidR="00C866FC" w:rsidRPr="00E34A64" w:rsidRDefault="00C866FC" w:rsidP="00AB6C5B">
            <w:pPr>
              <w:spacing w:line="320" w:lineRule="exact"/>
              <w:jc w:val="both"/>
              <w:rPr>
                <w:rFonts w:ascii="Traditional Arabic" w:hAnsi="Traditional Arabic" w:cs="Traditional Arabic"/>
                <w:sz w:val="27"/>
                <w:szCs w:val="27"/>
                <w:rtl/>
              </w:rPr>
            </w:pPr>
          </w:p>
        </w:tc>
        <w:tc>
          <w:tcPr>
            <w:tcW w:w="3606" w:type="dxa"/>
            <w:tcBorders>
              <w:top w:val="nil"/>
              <w:left w:val="nil"/>
              <w:bottom w:val="single" w:sz="4" w:space="0" w:color="auto"/>
              <w:right w:val="nil"/>
            </w:tcBorders>
            <w:shd w:val="clear" w:color="auto" w:fill="auto"/>
          </w:tcPr>
          <w:p w:rsidR="00C866FC" w:rsidRPr="00E34A64" w:rsidRDefault="00C866FC" w:rsidP="00AB6C5B">
            <w:pPr>
              <w:spacing w:line="320" w:lineRule="exact"/>
              <w:jc w:val="both"/>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رئيس الأمانة (مد-1)</w:t>
            </w:r>
          </w:p>
          <w:p w:rsidR="00C866FC" w:rsidRPr="00E34A64" w:rsidRDefault="00C866FC" w:rsidP="00AB6C5B">
            <w:pPr>
              <w:spacing w:line="320" w:lineRule="exact"/>
              <w:jc w:val="both"/>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موظف برامج (ف-4)</w:t>
            </w:r>
          </w:p>
          <w:p w:rsidR="00C866FC" w:rsidRPr="00E34A64" w:rsidRDefault="00C866FC" w:rsidP="00AB6C5B">
            <w:pPr>
              <w:spacing w:line="320" w:lineRule="exact"/>
              <w:jc w:val="both"/>
              <w:rPr>
                <w:rFonts w:ascii="Traditional Arabic" w:hAnsi="Traditional Arabic" w:cs="Traditional Arabic" w:hint="cs"/>
                <w:sz w:val="27"/>
                <w:szCs w:val="27"/>
                <w:vertAlign w:val="superscript"/>
                <w:rtl/>
              </w:rPr>
            </w:pPr>
            <w:r w:rsidRPr="00E34A64">
              <w:rPr>
                <w:rFonts w:ascii="Traditional Arabic" w:hAnsi="Traditional Arabic" w:cs="Traditional Arabic" w:hint="cs"/>
                <w:sz w:val="27"/>
                <w:szCs w:val="27"/>
                <w:rtl/>
              </w:rPr>
              <w:t>موظف برامج (ف-4)</w:t>
            </w:r>
            <w:r w:rsidRPr="00E34A64">
              <w:rPr>
                <w:rFonts w:ascii="Traditional Arabic" w:hAnsi="Traditional Arabic" w:cs="Traditional Arabic" w:hint="cs"/>
                <w:sz w:val="27"/>
                <w:szCs w:val="27"/>
                <w:vertAlign w:val="superscript"/>
                <w:rtl/>
              </w:rPr>
              <w:t>(</w:t>
            </w:r>
            <w:r w:rsidRPr="00E34A64">
              <w:rPr>
                <w:rFonts w:cs="Traditional Arabic"/>
                <w:sz w:val="27"/>
                <w:szCs w:val="27"/>
                <w:vertAlign w:val="superscript"/>
                <w:rtl/>
              </w:rPr>
              <w:t>ﻫ</w:t>
            </w:r>
            <w:r w:rsidRPr="00E34A64">
              <w:rPr>
                <w:rFonts w:ascii="Traditional Arabic" w:hAnsi="Traditional Arabic" w:cs="Traditional Arabic" w:hint="cs"/>
                <w:sz w:val="27"/>
                <w:szCs w:val="27"/>
                <w:vertAlign w:val="superscript"/>
                <w:rtl/>
              </w:rPr>
              <w:t>)</w:t>
            </w:r>
          </w:p>
          <w:p w:rsidR="00C866FC" w:rsidRPr="00E34A64" w:rsidRDefault="00C866FC" w:rsidP="00AB6C5B">
            <w:pPr>
              <w:spacing w:line="320" w:lineRule="exact"/>
              <w:jc w:val="both"/>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موظف برامج (ف-3)</w:t>
            </w:r>
          </w:p>
          <w:p w:rsidR="00C866FC" w:rsidRPr="00E34A64" w:rsidRDefault="00C866FC" w:rsidP="00AB6C5B">
            <w:pPr>
              <w:spacing w:line="320" w:lineRule="exact"/>
              <w:jc w:val="both"/>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موظف برامج (ف-3)</w:t>
            </w:r>
          </w:p>
          <w:p w:rsidR="00C866FC" w:rsidRPr="00E34A64" w:rsidRDefault="00C866FC" w:rsidP="00AB6C5B">
            <w:pPr>
              <w:spacing w:line="320" w:lineRule="exact"/>
              <w:jc w:val="both"/>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موظف برامج معاون (ف-2)</w:t>
            </w:r>
          </w:p>
          <w:p w:rsidR="00C866FC" w:rsidRPr="00E34A64" w:rsidRDefault="00C866FC" w:rsidP="00AB6C5B">
            <w:pPr>
              <w:spacing w:line="320" w:lineRule="exact"/>
              <w:jc w:val="both"/>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موظف دعم إداري (خ.ع-6)</w:t>
            </w:r>
          </w:p>
          <w:p w:rsidR="00C866FC" w:rsidRPr="00E34A64" w:rsidRDefault="00C866FC" w:rsidP="00AB6C5B">
            <w:pPr>
              <w:spacing w:line="320" w:lineRule="exact"/>
              <w:jc w:val="both"/>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موظف دعم إداري (خ.ع-5)</w:t>
            </w:r>
          </w:p>
          <w:p w:rsidR="00C866FC" w:rsidRPr="00E34A64" w:rsidRDefault="00C866FC" w:rsidP="00AB6C5B">
            <w:pPr>
              <w:spacing w:line="32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موظف دعم إداري (خ.ع-5)</w:t>
            </w:r>
          </w:p>
        </w:tc>
        <w:tc>
          <w:tcPr>
            <w:tcW w:w="2093" w:type="dxa"/>
            <w:tcBorders>
              <w:top w:val="nil"/>
              <w:left w:val="nil"/>
              <w:bottom w:val="single" w:sz="4" w:space="0" w:color="auto"/>
              <w:right w:val="nil"/>
            </w:tcBorders>
            <w:shd w:val="clear" w:color="auto" w:fill="auto"/>
          </w:tcPr>
          <w:p w:rsidR="00C866FC" w:rsidRPr="00E34A64" w:rsidRDefault="00CC7967" w:rsidP="00AB6C5B">
            <w:pPr>
              <w:spacing w:line="320" w:lineRule="exact"/>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4</w:t>
            </w:r>
            <w:r w:rsidR="00C866FC" w:rsidRPr="00E34A64">
              <w:rPr>
                <w:rFonts w:ascii="Traditional Arabic" w:hAnsi="Traditional Arabic" w:cs="Traditional Arabic" w:hint="cs"/>
                <w:sz w:val="27"/>
                <w:szCs w:val="27"/>
                <w:rtl/>
              </w:rPr>
              <w:t>00 </w:t>
            </w:r>
            <w:r w:rsidRPr="00E34A64">
              <w:rPr>
                <w:rFonts w:ascii="Traditional Arabic" w:hAnsi="Traditional Arabic" w:cs="Traditional Arabic" w:hint="cs"/>
                <w:sz w:val="27"/>
                <w:szCs w:val="27"/>
                <w:rtl/>
              </w:rPr>
              <w:t>305</w:t>
            </w:r>
          </w:p>
          <w:p w:rsidR="00C866FC" w:rsidRPr="00E34A64" w:rsidRDefault="00CC7967" w:rsidP="00AB6C5B">
            <w:pPr>
              <w:spacing w:line="320" w:lineRule="exact"/>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3</w:t>
            </w:r>
            <w:r w:rsidR="00C866FC" w:rsidRPr="00E34A64">
              <w:rPr>
                <w:rFonts w:ascii="Traditional Arabic" w:hAnsi="Traditional Arabic" w:cs="Traditional Arabic" w:hint="cs"/>
                <w:sz w:val="27"/>
                <w:szCs w:val="27"/>
                <w:rtl/>
              </w:rPr>
              <w:t>00 </w:t>
            </w:r>
            <w:r w:rsidRPr="00E34A64">
              <w:rPr>
                <w:rFonts w:ascii="Traditional Arabic" w:hAnsi="Traditional Arabic" w:cs="Traditional Arabic" w:hint="cs"/>
                <w:sz w:val="27"/>
                <w:szCs w:val="27"/>
                <w:rtl/>
              </w:rPr>
              <w:t>240</w:t>
            </w:r>
          </w:p>
          <w:p w:rsidR="00C866FC" w:rsidRPr="00E34A64" w:rsidRDefault="00C866FC" w:rsidP="00AB6C5B">
            <w:pPr>
              <w:spacing w:line="320" w:lineRule="exact"/>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w:t>
            </w:r>
          </w:p>
          <w:p w:rsidR="00C866FC" w:rsidRPr="00E34A64" w:rsidRDefault="00CC7967" w:rsidP="00AB6C5B">
            <w:pPr>
              <w:spacing w:line="320" w:lineRule="exact"/>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5</w:t>
            </w:r>
            <w:r w:rsidR="00C866FC" w:rsidRPr="00E34A64">
              <w:rPr>
                <w:rFonts w:ascii="Traditional Arabic" w:hAnsi="Traditional Arabic" w:cs="Traditional Arabic" w:hint="cs"/>
                <w:sz w:val="27"/>
                <w:szCs w:val="27"/>
                <w:rtl/>
              </w:rPr>
              <w:t>00 </w:t>
            </w:r>
            <w:r w:rsidRPr="00E34A64">
              <w:rPr>
                <w:rFonts w:ascii="Traditional Arabic" w:hAnsi="Traditional Arabic" w:cs="Traditional Arabic" w:hint="cs"/>
                <w:sz w:val="27"/>
                <w:szCs w:val="27"/>
                <w:rtl/>
              </w:rPr>
              <w:t>200</w:t>
            </w:r>
          </w:p>
          <w:p w:rsidR="00C866FC" w:rsidRPr="00E34A64" w:rsidRDefault="00CC7967" w:rsidP="00AB6C5B">
            <w:pPr>
              <w:spacing w:line="320" w:lineRule="exact"/>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5</w:t>
            </w:r>
            <w:r w:rsidR="00C866FC" w:rsidRPr="00E34A64">
              <w:rPr>
                <w:rFonts w:ascii="Traditional Arabic" w:hAnsi="Traditional Arabic" w:cs="Traditional Arabic" w:hint="cs"/>
                <w:sz w:val="27"/>
                <w:szCs w:val="27"/>
                <w:rtl/>
              </w:rPr>
              <w:t>00 </w:t>
            </w:r>
            <w:r w:rsidRPr="00E34A64">
              <w:rPr>
                <w:rFonts w:ascii="Traditional Arabic" w:hAnsi="Traditional Arabic" w:cs="Traditional Arabic" w:hint="cs"/>
                <w:sz w:val="27"/>
                <w:szCs w:val="27"/>
                <w:rtl/>
              </w:rPr>
              <w:t>200</w:t>
            </w:r>
          </w:p>
          <w:p w:rsidR="00C866FC" w:rsidRPr="00E34A64" w:rsidRDefault="00CC7967" w:rsidP="00AB6C5B">
            <w:pPr>
              <w:spacing w:line="320" w:lineRule="exact"/>
              <w:rPr>
                <w:rFonts w:ascii="Traditional Arabic" w:hAnsi="Traditional Arabic" w:cs="Traditional Arabic" w:hint="eastAsia"/>
                <w:sz w:val="27"/>
                <w:szCs w:val="27"/>
                <w:rtl/>
              </w:rPr>
            </w:pPr>
            <w:r w:rsidRPr="00E34A64">
              <w:rPr>
                <w:rFonts w:ascii="Traditional Arabic" w:hAnsi="Traditional Arabic" w:cs="Traditional Arabic" w:hint="cs"/>
                <w:sz w:val="27"/>
                <w:szCs w:val="27"/>
                <w:rtl/>
              </w:rPr>
              <w:t>3</w:t>
            </w:r>
            <w:r w:rsidR="00C866FC" w:rsidRPr="00E34A64">
              <w:rPr>
                <w:rFonts w:ascii="Traditional Arabic" w:hAnsi="Traditional Arabic" w:cs="Traditional Arabic" w:hint="cs"/>
                <w:sz w:val="27"/>
                <w:szCs w:val="27"/>
                <w:rtl/>
              </w:rPr>
              <w:t>00</w:t>
            </w:r>
            <w:r w:rsidR="00C866FC" w:rsidRPr="00E34A64">
              <w:rPr>
                <w:rFonts w:ascii="Traditional Arabic" w:hAnsi="Traditional Arabic" w:cs="Traditional Arabic" w:hint="eastAsia"/>
                <w:sz w:val="27"/>
                <w:szCs w:val="27"/>
                <w:rtl/>
              </w:rPr>
              <w:t> </w:t>
            </w:r>
            <w:r w:rsidRPr="00E34A64">
              <w:rPr>
                <w:rFonts w:ascii="Traditional Arabic" w:hAnsi="Traditional Arabic" w:cs="Traditional Arabic" w:hint="cs"/>
                <w:sz w:val="27"/>
                <w:szCs w:val="27"/>
                <w:rtl/>
              </w:rPr>
              <w:t>174</w:t>
            </w:r>
          </w:p>
          <w:p w:rsidR="00C866FC" w:rsidRPr="00E34A64" w:rsidRDefault="00CC7967" w:rsidP="00AB6C5B">
            <w:pPr>
              <w:spacing w:line="320" w:lineRule="exact"/>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8</w:t>
            </w:r>
            <w:r w:rsidR="00C866FC" w:rsidRPr="00E34A64">
              <w:rPr>
                <w:rFonts w:ascii="Traditional Arabic" w:hAnsi="Traditional Arabic" w:cs="Traditional Arabic" w:hint="cs"/>
                <w:sz w:val="27"/>
                <w:szCs w:val="27"/>
                <w:rtl/>
              </w:rPr>
              <w:t>00 1</w:t>
            </w:r>
            <w:r w:rsidRPr="00E34A64">
              <w:rPr>
                <w:rFonts w:ascii="Traditional Arabic" w:hAnsi="Traditional Arabic" w:cs="Traditional Arabic" w:hint="cs"/>
                <w:sz w:val="27"/>
                <w:szCs w:val="27"/>
                <w:rtl/>
              </w:rPr>
              <w:t>21</w:t>
            </w:r>
          </w:p>
          <w:p w:rsidR="00C866FC" w:rsidRPr="00E34A64" w:rsidRDefault="00CC7967" w:rsidP="00AB6C5B">
            <w:pPr>
              <w:spacing w:line="320" w:lineRule="exact"/>
              <w:rPr>
                <w:rFonts w:ascii="Traditional Arabic" w:hAnsi="Traditional Arabic" w:cs="Traditional Arabic" w:hint="cs"/>
                <w:sz w:val="27"/>
                <w:szCs w:val="27"/>
                <w:rtl/>
              </w:rPr>
            </w:pPr>
            <w:r w:rsidRPr="00E34A64">
              <w:rPr>
                <w:rFonts w:ascii="Traditional Arabic" w:hAnsi="Traditional Arabic" w:cs="Traditional Arabic" w:hint="cs"/>
                <w:sz w:val="27"/>
                <w:szCs w:val="27"/>
                <w:rtl/>
              </w:rPr>
              <w:t>800</w:t>
            </w:r>
            <w:r w:rsidR="00C866FC" w:rsidRPr="00E34A64">
              <w:rPr>
                <w:rFonts w:ascii="Traditional Arabic" w:hAnsi="Traditional Arabic" w:cs="Traditional Arabic" w:hint="cs"/>
                <w:sz w:val="27"/>
                <w:szCs w:val="27"/>
                <w:rtl/>
              </w:rPr>
              <w:t> 1</w:t>
            </w:r>
            <w:r w:rsidRPr="00E34A64">
              <w:rPr>
                <w:rFonts w:ascii="Traditional Arabic" w:hAnsi="Traditional Arabic" w:cs="Traditional Arabic" w:hint="cs"/>
                <w:sz w:val="27"/>
                <w:szCs w:val="27"/>
                <w:rtl/>
              </w:rPr>
              <w:t>21</w:t>
            </w:r>
          </w:p>
          <w:p w:rsidR="00C866FC" w:rsidRPr="00E34A64" w:rsidRDefault="00CC7967" w:rsidP="00AB6C5B">
            <w:pPr>
              <w:spacing w:line="320" w:lineRule="exact"/>
              <w:rPr>
                <w:rFonts w:ascii="Traditional Arabic" w:hAnsi="Traditional Arabic" w:cs="Traditional Arabic"/>
                <w:sz w:val="27"/>
                <w:szCs w:val="27"/>
                <w:rtl/>
              </w:rPr>
            </w:pPr>
            <w:r w:rsidRPr="00E34A64">
              <w:rPr>
                <w:rFonts w:ascii="Traditional Arabic" w:hAnsi="Traditional Arabic" w:cs="Traditional Arabic" w:hint="cs"/>
                <w:sz w:val="27"/>
                <w:szCs w:val="27"/>
                <w:rtl/>
              </w:rPr>
              <w:t>8</w:t>
            </w:r>
            <w:r w:rsidR="00C866FC" w:rsidRPr="00E34A64">
              <w:rPr>
                <w:rFonts w:ascii="Traditional Arabic" w:hAnsi="Traditional Arabic" w:cs="Traditional Arabic" w:hint="cs"/>
                <w:sz w:val="27"/>
                <w:szCs w:val="27"/>
                <w:rtl/>
              </w:rPr>
              <w:t>00 1</w:t>
            </w:r>
            <w:r w:rsidRPr="00E34A64">
              <w:rPr>
                <w:rFonts w:ascii="Traditional Arabic" w:hAnsi="Traditional Arabic" w:cs="Traditional Arabic" w:hint="cs"/>
                <w:sz w:val="27"/>
                <w:szCs w:val="27"/>
                <w:rtl/>
              </w:rPr>
              <w:t>21</w:t>
            </w:r>
          </w:p>
        </w:tc>
      </w:tr>
      <w:tr w:rsidR="00C866FC" w:rsidRPr="00E34A64" w:rsidTr="00E34A64">
        <w:tc>
          <w:tcPr>
            <w:tcW w:w="2879" w:type="dxa"/>
            <w:tcBorders>
              <w:left w:val="nil"/>
              <w:bottom w:val="single" w:sz="4" w:space="0" w:color="auto"/>
              <w:right w:val="nil"/>
            </w:tcBorders>
            <w:shd w:val="clear" w:color="auto" w:fill="auto"/>
          </w:tcPr>
          <w:p w:rsidR="00C866FC" w:rsidRPr="00E34A64" w:rsidRDefault="00C866FC" w:rsidP="00AB6C5B">
            <w:pPr>
              <w:spacing w:line="320" w:lineRule="exact"/>
              <w:ind w:left="282" w:hanging="282"/>
              <w:jc w:val="both"/>
              <w:rPr>
                <w:rFonts w:ascii="Traditional Arabic" w:hAnsi="Traditional Arabic" w:cs="Traditional Arabic"/>
                <w:b/>
                <w:bCs/>
                <w:sz w:val="27"/>
                <w:szCs w:val="27"/>
                <w:rtl/>
              </w:rPr>
            </w:pPr>
            <w:r w:rsidRPr="00E34A64">
              <w:rPr>
                <w:rFonts w:ascii="Traditional Arabic" w:hAnsi="Traditional Arabic" w:cs="Traditional Arabic" w:hint="cs"/>
                <w:sz w:val="26"/>
                <w:szCs w:val="26"/>
                <w:rtl/>
              </w:rPr>
              <w:tab/>
            </w:r>
            <w:r w:rsidRPr="00E34A64">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C866FC" w:rsidRPr="00E34A64" w:rsidRDefault="00C866FC" w:rsidP="00AB6C5B">
            <w:pPr>
              <w:spacing w:line="32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C866FC" w:rsidRPr="00E34A64" w:rsidRDefault="0028094E" w:rsidP="00AB6C5B">
            <w:pPr>
              <w:spacing w:line="320" w:lineRule="exact"/>
              <w:rPr>
                <w:rFonts w:ascii="Traditional Arabic" w:hAnsi="Traditional Arabic" w:cs="Traditional Arabic"/>
                <w:b/>
                <w:bCs/>
                <w:sz w:val="27"/>
                <w:szCs w:val="27"/>
                <w:rtl/>
              </w:rPr>
            </w:pPr>
            <w:r w:rsidRPr="00E34A64">
              <w:rPr>
                <w:rFonts w:ascii="Traditional Arabic" w:hAnsi="Traditional Arabic" w:cs="Traditional Arabic" w:hint="cs"/>
                <w:b/>
                <w:bCs/>
                <w:sz w:val="27"/>
                <w:szCs w:val="27"/>
                <w:rtl/>
              </w:rPr>
              <w:t>4</w:t>
            </w:r>
            <w:r w:rsidR="00C866FC" w:rsidRPr="00E34A64">
              <w:rPr>
                <w:rFonts w:ascii="Traditional Arabic" w:hAnsi="Traditional Arabic" w:cs="Traditional Arabic" w:hint="cs"/>
                <w:b/>
                <w:bCs/>
                <w:sz w:val="27"/>
                <w:szCs w:val="27"/>
                <w:rtl/>
              </w:rPr>
              <w:t>00 </w:t>
            </w:r>
            <w:r w:rsidRPr="00E34A64">
              <w:rPr>
                <w:rFonts w:ascii="Traditional Arabic" w:hAnsi="Traditional Arabic" w:cs="Traditional Arabic" w:hint="cs"/>
                <w:b/>
                <w:bCs/>
                <w:sz w:val="27"/>
                <w:szCs w:val="27"/>
                <w:rtl/>
              </w:rPr>
              <w:t>486</w:t>
            </w:r>
            <w:r w:rsidR="00C866FC" w:rsidRPr="00E34A64">
              <w:rPr>
                <w:rFonts w:ascii="Traditional Arabic" w:hAnsi="Traditional Arabic" w:cs="Traditional Arabic" w:hint="cs"/>
                <w:b/>
                <w:bCs/>
                <w:sz w:val="27"/>
                <w:szCs w:val="27"/>
                <w:rtl/>
              </w:rPr>
              <w:t> 1</w:t>
            </w:r>
          </w:p>
        </w:tc>
      </w:tr>
      <w:tr w:rsidR="00C866FC" w:rsidRPr="00E34A64" w:rsidTr="00E34A64">
        <w:tc>
          <w:tcPr>
            <w:tcW w:w="2879" w:type="dxa"/>
            <w:tcBorders>
              <w:left w:val="nil"/>
              <w:bottom w:val="nil"/>
              <w:right w:val="nil"/>
            </w:tcBorders>
            <w:shd w:val="clear" w:color="auto" w:fill="auto"/>
          </w:tcPr>
          <w:p w:rsidR="00C866FC" w:rsidRPr="00E34A64" w:rsidRDefault="00C866FC" w:rsidP="00AB6C5B">
            <w:pPr>
              <w:spacing w:line="340" w:lineRule="exact"/>
              <w:jc w:val="both"/>
              <w:rPr>
                <w:rFonts w:ascii="Traditional Arabic" w:hAnsi="Traditional Arabic" w:cs="Traditional Arabic"/>
                <w:b/>
                <w:bCs/>
                <w:sz w:val="27"/>
                <w:szCs w:val="27"/>
                <w:rtl/>
              </w:rPr>
            </w:pPr>
            <w:r w:rsidRPr="00E34A64">
              <w:rPr>
                <w:rFonts w:ascii="Traditional Arabic" w:hAnsi="Traditional Arabic" w:cs="Traditional Arabic" w:hint="cs"/>
                <w:b/>
                <w:bCs/>
                <w:sz w:val="27"/>
                <w:szCs w:val="27"/>
                <w:rtl/>
              </w:rPr>
              <w:t>التوعية والاتصالات</w:t>
            </w:r>
          </w:p>
        </w:tc>
        <w:tc>
          <w:tcPr>
            <w:tcW w:w="3606" w:type="dxa"/>
            <w:tcBorders>
              <w:left w:val="nil"/>
              <w:bottom w:val="nil"/>
              <w:right w:val="nil"/>
            </w:tcBorders>
            <w:shd w:val="clear" w:color="auto" w:fill="auto"/>
          </w:tcPr>
          <w:p w:rsidR="00C866FC" w:rsidRPr="00E34A64" w:rsidRDefault="00C866FC" w:rsidP="00AB6C5B">
            <w:pPr>
              <w:spacing w:line="34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C866FC" w:rsidRPr="00E34A64" w:rsidRDefault="00C866FC" w:rsidP="00AB6C5B">
            <w:pPr>
              <w:spacing w:line="340" w:lineRule="exact"/>
              <w:rPr>
                <w:rFonts w:ascii="Traditional Arabic" w:hAnsi="Traditional Arabic" w:cs="Traditional Arabic"/>
                <w:sz w:val="27"/>
                <w:szCs w:val="27"/>
                <w:rtl/>
              </w:rPr>
            </w:pPr>
          </w:p>
        </w:tc>
      </w:tr>
      <w:tr w:rsidR="00C866FC" w:rsidRPr="00E34A64" w:rsidTr="00E34A64">
        <w:tc>
          <w:tcPr>
            <w:tcW w:w="2879" w:type="dxa"/>
            <w:tcBorders>
              <w:top w:val="nil"/>
              <w:left w:val="nil"/>
              <w:bottom w:val="single" w:sz="4" w:space="0" w:color="auto"/>
              <w:right w:val="nil"/>
            </w:tcBorders>
            <w:shd w:val="clear" w:color="auto" w:fill="auto"/>
          </w:tcPr>
          <w:p w:rsidR="00C866FC" w:rsidRPr="00B71AC8" w:rsidRDefault="00C866FC" w:rsidP="00AB6C5B">
            <w:pPr>
              <w:spacing w:line="340" w:lineRule="exact"/>
              <w:jc w:val="both"/>
              <w:rPr>
                <w:rFonts w:ascii="Traditional Arabic" w:hAnsi="Traditional Arabic" w:cs="Traditional Arabic"/>
                <w:sz w:val="27"/>
                <w:szCs w:val="27"/>
                <w:rtl/>
              </w:rPr>
            </w:pPr>
            <w:r w:rsidRPr="00B71AC8">
              <w:rPr>
                <w:rFonts w:ascii="Traditional Arabic" w:hAnsi="Traditional Arabic" w:cs="Traditional Arabic" w:hint="cs"/>
                <w:sz w:val="27"/>
                <w:szCs w:val="27"/>
                <w:rtl/>
              </w:rPr>
              <w:t>خدمات تقارير الاجتماع العام</w:t>
            </w:r>
          </w:p>
        </w:tc>
        <w:tc>
          <w:tcPr>
            <w:tcW w:w="3606" w:type="dxa"/>
            <w:tcBorders>
              <w:top w:val="nil"/>
              <w:left w:val="nil"/>
              <w:bottom w:val="single" w:sz="4" w:space="0" w:color="auto"/>
              <w:right w:val="nil"/>
            </w:tcBorders>
            <w:shd w:val="clear" w:color="auto" w:fill="auto"/>
          </w:tcPr>
          <w:p w:rsidR="00C866FC" w:rsidRPr="00E34A64" w:rsidRDefault="00C866FC" w:rsidP="00AB6C5B">
            <w:pPr>
              <w:spacing w:line="340" w:lineRule="exact"/>
              <w:jc w:val="both"/>
              <w:rPr>
                <w:rFonts w:ascii="Traditional Arabic" w:hAnsi="Traditional Arabic" w:cs="Traditional Arabic"/>
                <w:i/>
                <w:iCs/>
                <w:sz w:val="27"/>
                <w:szCs w:val="27"/>
                <w:rtl/>
              </w:rPr>
            </w:pPr>
            <w:r w:rsidRPr="00E34A64">
              <w:rPr>
                <w:rFonts w:ascii="Traditional Arabic" w:hAnsi="Traditional Arabic" w:cs="Traditional Arabic" w:hint="cs"/>
                <w:i/>
                <w:iCs/>
                <w:sz w:val="27"/>
                <w:szCs w:val="27"/>
                <w:rtl/>
              </w:rPr>
              <w:t>خدمات تقرير نشرة مفاوضات الأرض</w:t>
            </w:r>
          </w:p>
        </w:tc>
        <w:tc>
          <w:tcPr>
            <w:tcW w:w="2093" w:type="dxa"/>
            <w:tcBorders>
              <w:top w:val="nil"/>
              <w:left w:val="nil"/>
              <w:bottom w:val="single" w:sz="4" w:space="0" w:color="auto"/>
              <w:right w:val="nil"/>
            </w:tcBorders>
            <w:shd w:val="clear" w:color="auto" w:fill="auto"/>
          </w:tcPr>
          <w:p w:rsidR="00C866FC" w:rsidRPr="00E34A64" w:rsidRDefault="00C866FC" w:rsidP="00AB6C5B">
            <w:pPr>
              <w:spacing w:line="340" w:lineRule="exact"/>
              <w:rPr>
                <w:rFonts w:ascii="Traditional Arabic" w:hAnsi="Traditional Arabic" w:cs="Traditional Arabic"/>
                <w:sz w:val="27"/>
                <w:szCs w:val="27"/>
                <w:rtl/>
              </w:rPr>
            </w:pPr>
            <w:r w:rsidRPr="00E34A64">
              <w:rPr>
                <w:rFonts w:ascii="Traditional Arabic" w:hAnsi="Traditional Arabic" w:cs="Traditional Arabic" w:hint="cs"/>
                <w:sz w:val="27"/>
                <w:szCs w:val="27"/>
                <w:rtl/>
              </w:rPr>
              <w:t>000 65</w:t>
            </w:r>
          </w:p>
        </w:tc>
      </w:tr>
      <w:tr w:rsidR="00C866FC" w:rsidRPr="00E34A64" w:rsidTr="00E34A64">
        <w:tc>
          <w:tcPr>
            <w:tcW w:w="2879" w:type="dxa"/>
            <w:tcBorders>
              <w:left w:val="nil"/>
              <w:bottom w:val="single" w:sz="4" w:space="0" w:color="auto"/>
              <w:right w:val="nil"/>
            </w:tcBorders>
            <w:shd w:val="clear" w:color="auto" w:fill="auto"/>
          </w:tcPr>
          <w:p w:rsidR="00C866FC" w:rsidRPr="00E34A64" w:rsidRDefault="00C866FC" w:rsidP="00AB6C5B">
            <w:pPr>
              <w:spacing w:line="340" w:lineRule="exact"/>
              <w:ind w:left="282" w:hanging="282"/>
              <w:jc w:val="both"/>
              <w:rPr>
                <w:rFonts w:ascii="Traditional Arabic" w:hAnsi="Traditional Arabic" w:cs="Traditional Arabic"/>
                <w:b/>
                <w:bCs/>
                <w:sz w:val="27"/>
                <w:szCs w:val="27"/>
                <w:rtl/>
              </w:rPr>
            </w:pPr>
            <w:r w:rsidRPr="00E34A64">
              <w:rPr>
                <w:rFonts w:ascii="Traditional Arabic" w:hAnsi="Traditional Arabic" w:cs="Traditional Arabic" w:hint="cs"/>
                <w:sz w:val="26"/>
                <w:szCs w:val="26"/>
                <w:rtl/>
              </w:rPr>
              <w:tab/>
            </w:r>
            <w:r w:rsidRPr="00E34A64">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C866FC" w:rsidRPr="00E34A64" w:rsidRDefault="00C866FC" w:rsidP="00AB6C5B">
            <w:pPr>
              <w:spacing w:line="340" w:lineRule="exact"/>
              <w:jc w:val="both"/>
              <w:rPr>
                <w:rFonts w:ascii="Traditional Arabic" w:hAnsi="Traditional Arabic" w:cs="Traditional Arabic"/>
                <w:b/>
                <w:bCs/>
                <w:sz w:val="27"/>
                <w:szCs w:val="27"/>
                <w:rtl/>
              </w:rPr>
            </w:pPr>
          </w:p>
        </w:tc>
        <w:tc>
          <w:tcPr>
            <w:tcW w:w="2093" w:type="dxa"/>
            <w:tcBorders>
              <w:left w:val="nil"/>
              <w:bottom w:val="single" w:sz="4" w:space="0" w:color="auto"/>
              <w:right w:val="nil"/>
            </w:tcBorders>
            <w:shd w:val="clear" w:color="auto" w:fill="auto"/>
          </w:tcPr>
          <w:p w:rsidR="00C866FC" w:rsidRPr="00E34A64" w:rsidRDefault="00C866FC" w:rsidP="00AB6C5B">
            <w:pPr>
              <w:spacing w:line="340" w:lineRule="exact"/>
              <w:rPr>
                <w:rFonts w:ascii="Traditional Arabic" w:hAnsi="Traditional Arabic" w:cs="Traditional Arabic"/>
                <w:b/>
                <w:bCs/>
                <w:sz w:val="27"/>
                <w:szCs w:val="27"/>
                <w:rtl/>
              </w:rPr>
            </w:pPr>
            <w:r w:rsidRPr="00E34A64">
              <w:rPr>
                <w:rFonts w:ascii="Traditional Arabic" w:hAnsi="Traditional Arabic" w:cs="Traditional Arabic" w:hint="cs"/>
                <w:b/>
                <w:bCs/>
                <w:sz w:val="27"/>
                <w:szCs w:val="27"/>
                <w:rtl/>
              </w:rPr>
              <w:t>000 65</w:t>
            </w:r>
          </w:p>
        </w:tc>
      </w:tr>
      <w:tr w:rsidR="00C866FC" w:rsidRPr="00E34A64" w:rsidTr="00E34A64">
        <w:tc>
          <w:tcPr>
            <w:tcW w:w="2879" w:type="dxa"/>
            <w:tcBorders>
              <w:left w:val="nil"/>
              <w:bottom w:val="nil"/>
              <w:right w:val="nil"/>
            </w:tcBorders>
            <w:shd w:val="clear" w:color="auto" w:fill="auto"/>
          </w:tcPr>
          <w:p w:rsidR="00C866FC" w:rsidRPr="00E34A64" w:rsidRDefault="005D642D" w:rsidP="00AB6C5B">
            <w:pPr>
              <w:spacing w:line="340" w:lineRule="exact"/>
              <w:jc w:val="both"/>
              <w:rPr>
                <w:rFonts w:ascii="Traditional Arabic" w:hAnsi="Traditional Arabic" w:cs="Traditional Arabic"/>
                <w:b/>
                <w:bCs/>
                <w:sz w:val="27"/>
                <w:szCs w:val="27"/>
                <w:rtl/>
              </w:rPr>
            </w:pPr>
            <w:r>
              <w:rPr>
                <w:rFonts w:ascii="Traditional Arabic" w:hAnsi="Traditional Arabic" w:cs="Traditional Arabic" w:hint="cs"/>
                <w:b/>
                <w:bCs/>
                <w:sz w:val="27"/>
                <w:szCs w:val="27"/>
                <w:rtl/>
              </w:rPr>
              <w:t>النفقات</w:t>
            </w:r>
            <w:r w:rsidR="00C866FC" w:rsidRPr="00E34A64">
              <w:rPr>
                <w:rFonts w:ascii="Traditional Arabic" w:hAnsi="Traditional Arabic" w:cs="Traditional Arabic" w:hint="cs"/>
                <w:b/>
                <w:bCs/>
                <w:sz w:val="27"/>
                <w:szCs w:val="27"/>
                <w:rtl/>
              </w:rPr>
              <w:t xml:space="preserve"> المتنوعة</w:t>
            </w:r>
          </w:p>
        </w:tc>
        <w:tc>
          <w:tcPr>
            <w:tcW w:w="3606" w:type="dxa"/>
            <w:tcBorders>
              <w:left w:val="nil"/>
              <w:bottom w:val="nil"/>
              <w:right w:val="nil"/>
            </w:tcBorders>
            <w:shd w:val="clear" w:color="auto" w:fill="auto"/>
          </w:tcPr>
          <w:p w:rsidR="00C866FC" w:rsidRPr="00E34A64" w:rsidRDefault="00C866FC" w:rsidP="00AB6C5B">
            <w:pPr>
              <w:spacing w:line="340" w:lineRule="exact"/>
              <w:jc w:val="both"/>
              <w:rPr>
                <w:rFonts w:ascii="Traditional Arabic" w:hAnsi="Traditional Arabic" w:cs="Traditional Arabic"/>
                <w:sz w:val="27"/>
                <w:szCs w:val="27"/>
                <w:rtl/>
              </w:rPr>
            </w:pPr>
          </w:p>
        </w:tc>
        <w:tc>
          <w:tcPr>
            <w:tcW w:w="2093" w:type="dxa"/>
            <w:tcBorders>
              <w:left w:val="nil"/>
              <w:bottom w:val="nil"/>
              <w:right w:val="nil"/>
            </w:tcBorders>
            <w:shd w:val="clear" w:color="auto" w:fill="auto"/>
          </w:tcPr>
          <w:p w:rsidR="00C866FC" w:rsidRPr="00E34A64" w:rsidRDefault="00C866FC" w:rsidP="00AB6C5B">
            <w:pPr>
              <w:spacing w:line="340" w:lineRule="exact"/>
              <w:rPr>
                <w:rFonts w:ascii="Traditional Arabic" w:hAnsi="Traditional Arabic" w:cs="Traditional Arabic"/>
                <w:sz w:val="27"/>
                <w:szCs w:val="27"/>
                <w:rtl/>
              </w:rPr>
            </w:pPr>
          </w:p>
        </w:tc>
      </w:tr>
      <w:tr w:rsidR="00C866FC" w:rsidRPr="00E34A64" w:rsidTr="00E34A64">
        <w:tc>
          <w:tcPr>
            <w:tcW w:w="2879" w:type="dxa"/>
            <w:tcBorders>
              <w:top w:val="nil"/>
              <w:left w:val="nil"/>
              <w:bottom w:val="nil"/>
              <w:right w:val="nil"/>
            </w:tcBorders>
            <w:shd w:val="clear" w:color="auto" w:fill="auto"/>
          </w:tcPr>
          <w:p w:rsidR="00C866FC" w:rsidRPr="00E34A64" w:rsidRDefault="00C866FC" w:rsidP="00AB6C5B">
            <w:pPr>
              <w:spacing w:line="34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سفر موظفي الأمانة في مهام رسمية</w:t>
            </w:r>
          </w:p>
        </w:tc>
        <w:tc>
          <w:tcPr>
            <w:tcW w:w="3606" w:type="dxa"/>
            <w:tcBorders>
              <w:top w:val="nil"/>
              <w:left w:val="nil"/>
              <w:bottom w:val="nil"/>
              <w:right w:val="nil"/>
            </w:tcBorders>
            <w:shd w:val="clear" w:color="auto" w:fill="auto"/>
          </w:tcPr>
          <w:p w:rsidR="00C866FC" w:rsidRPr="00E34A64" w:rsidRDefault="00C866FC" w:rsidP="00AB6C5B">
            <w:pPr>
              <w:spacing w:line="34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 xml:space="preserve">سفر الموظفين إلى اجتماعات هيئات المنبر والسفر </w:t>
            </w:r>
            <w:r w:rsidR="005D642D">
              <w:rPr>
                <w:rFonts w:ascii="Traditional Arabic" w:hAnsi="Traditional Arabic" w:cs="Traditional Arabic" w:hint="cs"/>
                <w:sz w:val="27"/>
                <w:szCs w:val="27"/>
                <w:rtl/>
              </w:rPr>
              <w:t>للمهام</w:t>
            </w:r>
            <w:r w:rsidRPr="00E34A64">
              <w:rPr>
                <w:rFonts w:ascii="Traditional Arabic" w:hAnsi="Traditional Arabic" w:cs="Traditional Arabic" w:hint="cs"/>
                <w:sz w:val="27"/>
                <w:szCs w:val="27"/>
                <w:rtl/>
              </w:rPr>
              <w:t xml:space="preserve"> الضرورية الأخرى</w:t>
            </w:r>
          </w:p>
        </w:tc>
        <w:tc>
          <w:tcPr>
            <w:tcW w:w="2093" w:type="dxa"/>
            <w:tcBorders>
              <w:top w:val="nil"/>
              <w:left w:val="nil"/>
              <w:bottom w:val="nil"/>
              <w:right w:val="nil"/>
            </w:tcBorders>
            <w:shd w:val="clear" w:color="auto" w:fill="auto"/>
          </w:tcPr>
          <w:p w:rsidR="00C866FC" w:rsidRPr="00E34A64" w:rsidRDefault="00C866FC" w:rsidP="00AB6C5B">
            <w:pPr>
              <w:spacing w:line="340" w:lineRule="exact"/>
              <w:rPr>
                <w:rFonts w:ascii="Traditional Arabic" w:hAnsi="Traditional Arabic" w:cs="Traditional Arabic"/>
                <w:sz w:val="27"/>
                <w:szCs w:val="27"/>
                <w:rtl/>
              </w:rPr>
            </w:pPr>
            <w:r w:rsidRPr="00E34A64">
              <w:rPr>
                <w:rFonts w:ascii="Traditional Arabic" w:hAnsi="Traditional Arabic" w:cs="Traditional Arabic" w:hint="cs"/>
                <w:sz w:val="27"/>
                <w:szCs w:val="27"/>
                <w:rtl/>
              </w:rPr>
              <w:t>000 1</w:t>
            </w:r>
            <w:r w:rsidR="00C82E2C" w:rsidRPr="00E34A64">
              <w:rPr>
                <w:rFonts w:ascii="Traditional Arabic" w:hAnsi="Traditional Arabic" w:cs="Traditional Arabic" w:hint="cs"/>
                <w:sz w:val="27"/>
                <w:szCs w:val="27"/>
                <w:rtl/>
              </w:rPr>
              <w:t>3</w:t>
            </w:r>
            <w:r w:rsidRPr="00E34A64">
              <w:rPr>
                <w:rFonts w:ascii="Traditional Arabic" w:hAnsi="Traditional Arabic" w:cs="Traditional Arabic" w:hint="cs"/>
                <w:sz w:val="27"/>
                <w:szCs w:val="27"/>
                <w:rtl/>
              </w:rPr>
              <w:t>0</w:t>
            </w:r>
          </w:p>
        </w:tc>
      </w:tr>
      <w:tr w:rsidR="00C866FC" w:rsidRPr="00E34A64" w:rsidTr="00E34A64">
        <w:tc>
          <w:tcPr>
            <w:tcW w:w="2879" w:type="dxa"/>
            <w:tcBorders>
              <w:top w:val="nil"/>
              <w:left w:val="nil"/>
              <w:bottom w:val="single" w:sz="4" w:space="0" w:color="auto"/>
              <w:right w:val="nil"/>
            </w:tcBorders>
            <w:shd w:val="clear" w:color="auto" w:fill="auto"/>
          </w:tcPr>
          <w:p w:rsidR="00C866FC" w:rsidRPr="00E34A64" w:rsidRDefault="00C866FC" w:rsidP="00AB6C5B">
            <w:pPr>
              <w:spacing w:line="34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سفر الرئيس</w:t>
            </w:r>
          </w:p>
        </w:tc>
        <w:tc>
          <w:tcPr>
            <w:tcW w:w="3606" w:type="dxa"/>
            <w:tcBorders>
              <w:top w:val="nil"/>
              <w:left w:val="nil"/>
              <w:bottom w:val="single" w:sz="4" w:space="0" w:color="auto"/>
              <w:right w:val="nil"/>
            </w:tcBorders>
            <w:shd w:val="clear" w:color="auto" w:fill="auto"/>
          </w:tcPr>
          <w:p w:rsidR="00C866FC" w:rsidRPr="00E34A64" w:rsidRDefault="00C866FC" w:rsidP="00AB6C5B">
            <w:pPr>
              <w:spacing w:line="34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سفر الرئيس لتمثيل المنبر</w:t>
            </w:r>
          </w:p>
        </w:tc>
        <w:tc>
          <w:tcPr>
            <w:tcW w:w="2093" w:type="dxa"/>
            <w:tcBorders>
              <w:top w:val="nil"/>
              <w:left w:val="nil"/>
              <w:bottom w:val="single" w:sz="4" w:space="0" w:color="auto"/>
              <w:right w:val="nil"/>
            </w:tcBorders>
            <w:shd w:val="clear" w:color="auto" w:fill="auto"/>
          </w:tcPr>
          <w:p w:rsidR="00C866FC" w:rsidRPr="00E34A64" w:rsidRDefault="00C866FC" w:rsidP="00AB6C5B">
            <w:pPr>
              <w:spacing w:line="340" w:lineRule="exact"/>
              <w:rPr>
                <w:rFonts w:ascii="Traditional Arabic" w:hAnsi="Traditional Arabic" w:cs="Traditional Arabic"/>
                <w:sz w:val="27"/>
                <w:szCs w:val="27"/>
                <w:rtl/>
              </w:rPr>
            </w:pPr>
            <w:r w:rsidRPr="00E34A64">
              <w:rPr>
                <w:rFonts w:ascii="Traditional Arabic" w:hAnsi="Traditional Arabic" w:cs="Traditional Arabic" w:hint="cs"/>
                <w:sz w:val="27"/>
                <w:szCs w:val="27"/>
                <w:rtl/>
              </w:rPr>
              <w:t>000 </w:t>
            </w:r>
            <w:r w:rsidR="00C82E2C" w:rsidRPr="00E34A64">
              <w:rPr>
                <w:rFonts w:ascii="Traditional Arabic" w:hAnsi="Traditional Arabic" w:cs="Traditional Arabic" w:hint="cs"/>
                <w:sz w:val="27"/>
                <w:szCs w:val="27"/>
                <w:rtl/>
              </w:rPr>
              <w:t>30</w:t>
            </w:r>
          </w:p>
        </w:tc>
      </w:tr>
      <w:tr w:rsidR="00C866FC" w:rsidRPr="00E34A64" w:rsidTr="00E34A64">
        <w:tc>
          <w:tcPr>
            <w:tcW w:w="2879" w:type="dxa"/>
            <w:tcBorders>
              <w:left w:val="nil"/>
              <w:bottom w:val="single" w:sz="4" w:space="0" w:color="auto"/>
              <w:right w:val="nil"/>
            </w:tcBorders>
            <w:shd w:val="clear" w:color="auto" w:fill="auto"/>
          </w:tcPr>
          <w:p w:rsidR="00C866FC" w:rsidRPr="00E34A64" w:rsidRDefault="00C866FC" w:rsidP="00AB6C5B">
            <w:pPr>
              <w:spacing w:line="340" w:lineRule="exact"/>
              <w:ind w:left="282" w:hanging="282"/>
              <w:jc w:val="both"/>
              <w:rPr>
                <w:rFonts w:ascii="Traditional Arabic" w:hAnsi="Traditional Arabic" w:cs="Traditional Arabic"/>
                <w:sz w:val="27"/>
                <w:szCs w:val="27"/>
                <w:rtl/>
              </w:rPr>
            </w:pPr>
            <w:r w:rsidRPr="00E34A64">
              <w:rPr>
                <w:rFonts w:ascii="Traditional Arabic" w:hAnsi="Traditional Arabic" w:cs="Traditional Arabic" w:hint="cs"/>
                <w:sz w:val="26"/>
                <w:szCs w:val="26"/>
                <w:rtl/>
              </w:rPr>
              <w:tab/>
            </w:r>
            <w:r w:rsidRPr="00E34A64">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C866FC" w:rsidRPr="00E34A64" w:rsidRDefault="00C866FC" w:rsidP="00AB6C5B">
            <w:pPr>
              <w:spacing w:line="340" w:lineRule="exact"/>
              <w:jc w:val="both"/>
              <w:rPr>
                <w:rFonts w:ascii="Traditional Arabic" w:hAnsi="Traditional Arabic" w:cs="Traditional Arabic"/>
                <w:sz w:val="27"/>
                <w:szCs w:val="27"/>
                <w:rtl/>
              </w:rPr>
            </w:pPr>
          </w:p>
        </w:tc>
        <w:tc>
          <w:tcPr>
            <w:tcW w:w="2093" w:type="dxa"/>
            <w:tcBorders>
              <w:left w:val="nil"/>
              <w:bottom w:val="single" w:sz="4" w:space="0" w:color="auto"/>
              <w:right w:val="nil"/>
            </w:tcBorders>
            <w:shd w:val="clear" w:color="auto" w:fill="auto"/>
          </w:tcPr>
          <w:p w:rsidR="00C866FC" w:rsidRPr="00E34A64" w:rsidRDefault="00C866FC" w:rsidP="00AB6C5B">
            <w:pPr>
              <w:spacing w:line="340" w:lineRule="exact"/>
              <w:rPr>
                <w:rFonts w:ascii="Traditional Arabic" w:hAnsi="Traditional Arabic" w:cs="Traditional Arabic"/>
                <w:b/>
                <w:bCs/>
                <w:sz w:val="27"/>
                <w:szCs w:val="27"/>
                <w:rtl/>
              </w:rPr>
            </w:pPr>
            <w:r w:rsidRPr="00E34A64">
              <w:rPr>
                <w:rFonts w:ascii="Traditional Arabic" w:hAnsi="Traditional Arabic" w:cs="Traditional Arabic" w:hint="cs"/>
                <w:b/>
                <w:bCs/>
                <w:sz w:val="27"/>
                <w:szCs w:val="27"/>
                <w:rtl/>
              </w:rPr>
              <w:t>000 </w:t>
            </w:r>
            <w:r w:rsidR="00C82E2C" w:rsidRPr="00E34A64">
              <w:rPr>
                <w:rFonts w:ascii="Traditional Arabic" w:hAnsi="Traditional Arabic" w:cs="Traditional Arabic" w:hint="cs"/>
                <w:b/>
                <w:bCs/>
                <w:sz w:val="27"/>
                <w:szCs w:val="27"/>
                <w:rtl/>
              </w:rPr>
              <w:t>160</w:t>
            </w:r>
          </w:p>
        </w:tc>
      </w:tr>
      <w:tr w:rsidR="00C866FC" w:rsidRPr="00E34A64" w:rsidTr="00E34A64">
        <w:tc>
          <w:tcPr>
            <w:tcW w:w="2879" w:type="dxa"/>
            <w:tcBorders>
              <w:left w:val="nil"/>
              <w:bottom w:val="single" w:sz="4" w:space="0" w:color="auto"/>
              <w:right w:val="nil"/>
            </w:tcBorders>
            <w:shd w:val="clear" w:color="auto" w:fill="auto"/>
          </w:tcPr>
          <w:p w:rsidR="00C866FC" w:rsidRPr="00E34A64" w:rsidRDefault="00C866FC" w:rsidP="00AB6C5B">
            <w:pPr>
              <w:spacing w:line="34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الطوارئ</w:t>
            </w:r>
          </w:p>
        </w:tc>
        <w:tc>
          <w:tcPr>
            <w:tcW w:w="3606" w:type="dxa"/>
            <w:tcBorders>
              <w:left w:val="nil"/>
              <w:bottom w:val="single" w:sz="4" w:space="0" w:color="auto"/>
              <w:right w:val="nil"/>
            </w:tcBorders>
            <w:shd w:val="clear" w:color="auto" w:fill="auto"/>
          </w:tcPr>
          <w:p w:rsidR="00C866FC" w:rsidRPr="00E34A64" w:rsidRDefault="00C866FC" w:rsidP="00AB6C5B">
            <w:pPr>
              <w:spacing w:line="34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(5 في المائة من مجموع الميزانية)</w:t>
            </w:r>
          </w:p>
        </w:tc>
        <w:tc>
          <w:tcPr>
            <w:tcW w:w="2093" w:type="dxa"/>
            <w:tcBorders>
              <w:left w:val="nil"/>
              <w:bottom w:val="single" w:sz="4" w:space="0" w:color="auto"/>
              <w:right w:val="nil"/>
            </w:tcBorders>
            <w:shd w:val="clear" w:color="auto" w:fill="auto"/>
          </w:tcPr>
          <w:p w:rsidR="00C866FC" w:rsidRPr="00E34A64" w:rsidRDefault="00C866FC" w:rsidP="00AB6C5B">
            <w:pPr>
              <w:spacing w:line="340" w:lineRule="exact"/>
              <w:rPr>
                <w:rFonts w:ascii="Traditional Arabic" w:hAnsi="Traditional Arabic" w:cs="Traditional Arabic"/>
                <w:sz w:val="27"/>
                <w:szCs w:val="27"/>
                <w:rtl/>
              </w:rPr>
            </w:pPr>
            <w:r w:rsidRPr="00E34A64">
              <w:rPr>
                <w:rFonts w:ascii="Traditional Arabic" w:hAnsi="Traditional Arabic" w:cs="Traditional Arabic" w:hint="cs"/>
                <w:sz w:val="27"/>
                <w:szCs w:val="27"/>
                <w:rtl/>
              </w:rPr>
              <w:t>000 </w:t>
            </w:r>
            <w:r w:rsidR="00C82E2C" w:rsidRPr="00E34A64">
              <w:rPr>
                <w:rFonts w:ascii="Traditional Arabic" w:hAnsi="Traditional Arabic" w:cs="Traditional Arabic" w:hint="cs"/>
                <w:sz w:val="27"/>
                <w:szCs w:val="27"/>
                <w:rtl/>
              </w:rPr>
              <w:t>293</w:t>
            </w:r>
          </w:p>
        </w:tc>
      </w:tr>
      <w:tr w:rsidR="00C866FC" w:rsidRPr="00E34A64" w:rsidTr="00E34A64">
        <w:tc>
          <w:tcPr>
            <w:tcW w:w="2879" w:type="dxa"/>
            <w:tcBorders>
              <w:left w:val="nil"/>
              <w:bottom w:val="single" w:sz="4" w:space="0" w:color="auto"/>
              <w:right w:val="nil"/>
            </w:tcBorders>
            <w:shd w:val="clear" w:color="auto" w:fill="auto"/>
          </w:tcPr>
          <w:p w:rsidR="00C866FC" w:rsidRPr="00E34A64" w:rsidRDefault="00C866FC" w:rsidP="00AB6C5B">
            <w:pPr>
              <w:spacing w:line="340" w:lineRule="exact"/>
              <w:ind w:left="282" w:hanging="282"/>
              <w:jc w:val="both"/>
              <w:rPr>
                <w:rFonts w:ascii="Traditional Arabic" w:hAnsi="Traditional Arabic" w:cs="Traditional Arabic"/>
                <w:sz w:val="27"/>
                <w:szCs w:val="27"/>
                <w:rtl/>
              </w:rPr>
            </w:pPr>
            <w:r w:rsidRPr="00E34A64">
              <w:rPr>
                <w:rFonts w:ascii="Traditional Arabic" w:hAnsi="Traditional Arabic" w:cs="Traditional Arabic" w:hint="cs"/>
                <w:sz w:val="26"/>
                <w:szCs w:val="26"/>
                <w:rtl/>
              </w:rPr>
              <w:tab/>
            </w:r>
            <w:r w:rsidRPr="00E34A64">
              <w:rPr>
                <w:rFonts w:ascii="Traditional Arabic" w:hAnsi="Traditional Arabic" w:cs="Traditional Arabic" w:hint="cs"/>
                <w:b/>
                <w:bCs/>
                <w:sz w:val="27"/>
                <w:szCs w:val="27"/>
                <w:rtl/>
              </w:rPr>
              <w:t>المجموع الفرعي</w:t>
            </w:r>
          </w:p>
        </w:tc>
        <w:tc>
          <w:tcPr>
            <w:tcW w:w="3606" w:type="dxa"/>
            <w:tcBorders>
              <w:left w:val="nil"/>
              <w:bottom w:val="single" w:sz="4" w:space="0" w:color="auto"/>
              <w:right w:val="nil"/>
            </w:tcBorders>
            <w:shd w:val="clear" w:color="auto" w:fill="auto"/>
          </w:tcPr>
          <w:p w:rsidR="00C866FC" w:rsidRPr="00E34A64" w:rsidRDefault="00C866FC" w:rsidP="00AB6C5B">
            <w:pPr>
              <w:spacing w:line="340" w:lineRule="exact"/>
              <w:jc w:val="both"/>
              <w:rPr>
                <w:rFonts w:ascii="Traditional Arabic" w:hAnsi="Traditional Arabic" w:cs="Traditional Arabic"/>
                <w:sz w:val="27"/>
                <w:szCs w:val="27"/>
                <w:rtl/>
              </w:rPr>
            </w:pPr>
          </w:p>
        </w:tc>
        <w:tc>
          <w:tcPr>
            <w:tcW w:w="2093" w:type="dxa"/>
            <w:tcBorders>
              <w:left w:val="nil"/>
              <w:bottom w:val="single" w:sz="4" w:space="0" w:color="auto"/>
              <w:right w:val="nil"/>
            </w:tcBorders>
            <w:shd w:val="clear" w:color="auto" w:fill="auto"/>
          </w:tcPr>
          <w:p w:rsidR="00C866FC" w:rsidRPr="00E34A64" w:rsidRDefault="00C866FC" w:rsidP="00AB6C5B">
            <w:pPr>
              <w:spacing w:line="340" w:lineRule="exact"/>
              <w:rPr>
                <w:rFonts w:ascii="Traditional Arabic" w:hAnsi="Traditional Arabic" w:cs="Traditional Arabic"/>
                <w:b/>
                <w:bCs/>
                <w:sz w:val="27"/>
                <w:szCs w:val="27"/>
                <w:rtl/>
              </w:rPr>
            </w:pPr>
            <w:r w:rsidRPr="00E34A64">
              <w:rPr>
                <w:rFonts w:ascii="Traditional Arabic" w:hAnsi="Traditional Arabic" w:cs="Traditional Arabic" w:hint="cs"/>
                <w:b/>
                <w:bCs/>
                <w:sz w:val="27"/>
                <w:szCs w:val="27"/>
                <w:rtl/>
              </w:rPr>
              <w:t>000 </w:t>
            </w:r>
            <w:r w:rsidR="00C82E2C" w:rsidRPr="00E34A64">
              <w:rPr>
                <w:rFonts w:ascii="Traditional Arabic" w:hAnsi="Traditional Arabic" w:cs="Traditional Arabic" w:hint="cs"/>
                <w:b/>
                <w:bCs/>
                <w:sz w:val="27"/>
                <w:szCs w:val="27"/>
                <w:rtl/>
              </w:rPr>
              <w:t>293</w:t>
            </w:r>
          </w:p>
        </w:tc>
      </w:tr>
      <w:tr w:rsidR="00C866FC" w:rsidRPr="00E34A64" w:rsidTr="00E34A64">
        <w:tc>
          <w:tcPr>
            <w:tcW w:w="2879" w:type="dxa"/>
            <w:tcBorders>
              <w:left w:val="nil"/>
              <w:bottom w:val="single" w:sz="4" w:space="0" w:color="auto"/>
              <w:right w:val="nil"/>
            </w:tcBorders>
            <w:shd w:val="clear" w:color="auto" w:fill="auto"/>
          </w:tcPr>
          <w:p w:rsidR="00C866FC" w:rsidRPr="00E34A64" w:rsidRDefault="00C866FC" w:rsidP="00AB6C5B">
            <w:pPr>
              <w:spacing w:line="340" w:lineRule="exact"/>
              <w:jc w:val="both"/>
              <w:rPr>
                <w:rFonts w:ascii="Traditional Arabic" w:hAnsi="Traditional Arabic" w:cs="Traditional Arabic"/>
                <w:sz w:val="27"/>
                <w:szCs w:val="27"/>
                <w:rtl/>
              </w:rPr>
            </w:pPr>
            <w:r w:rsidRPr="00E34A64">
              <w:rPr>
                <w:rFonts w:ascii="Traditional Arabic" w:hAnsi="Traditional Arabic" w:cs="Traditional Arabic" w:hint="cs"/>
                <w:sz w:val="27"/>
                <w:szCs w:val="27"/>
                <w:rtl/>
              </w:rPr>
              <w:t>المساهمة في احتياطي رأس المال المتداول</w:t>
            </w:r>
          </w:p>
        </w:tc>
        <w:tc>
          <w:tcPr>
            <w:tcW w:w="3606" w:type="dxa"/>
            <w:tcBorders>
              <w:left w:val="nil"/>
              <w:bottom w:val="single" w:sz="4" w:space="0" w:color="auto"/>
              <w:right w:val="nil"/>
            </w:tcBorders>
            <w:shd w:val="clear" w:color="auto" w:fill="auto"/>
          </w:tcPr>
          <w:p w:rsidR="00C866FC" w:rsidRPr="00E34A64" w:rsidRDefault="00C866FC" w:rsidP="00AB6C5B">
            <w:pPr>
              <w:spacing w:line="340" w:lineRule="exact"/>
              <w:jc w:val="both"/>
              <w:rPr>
                <w:rFonts w:ascii="Traditional Arabic" w:hAnsi="Traditional Arabic" w:cs="Traditional Arabic"/>
                <w:sz w:val="27"/>
                <w:szCs w:val="27"/>
                <w:rtl/>
              </w:rPr>
            </w:pPr>
          </w:p>
        </w:tc>
        <w:tc>
          <w:tcPr>
            <w:tcW w:w="2093" w:type="dxa"/>
            <w:tcBorders>
              <w:left w:val="nil"/>
              <w:bottom w:val="single" w:sz="4" w:space="0" w:color="auto"/>
              <w:right w:val="nil"/>
            </w:tcBorders>
            <w:shd w:val="clear" w:color="auto" w:fill="auto"/>
          </w:tcPr>
          <w:p w:rsidR="00C866FC" w:rsidRPr="00E34A64" w:rsidRDefault="00C82E2C" w:rsidP="00AB6C5B">
            <w:pPr>
              <w:spacing w:line="340" w:lineRule="exact"/>
              <w:rPr>
                <w:rFonts w:ascii="Traditional Arabic" w:hAnsi="Traditional Arabic" w:cs="Traditional Arabic"/>
                <w:sz w:val="27"/>
                <w:szCs w:val="27"/>
                <w:rtl/>
              </w:rPr>
            </w:pPr>
            <w:r w:rsidRPr="00E34A64">
              <w:rPr>
                <w:rFonts w:ascii="Traditional Arabic" w:hAnsi="Traditional Arabic" w:cs="Traditional Arabic" w:hint="cs"/>
                <w:sz w:val="27"/>
                <w:szCs w:val="27"/>
                <w:rtl/>
              </w:rPr>
              <w:t>-</w:t>
            </w:r>
          </w:p>
        </w:tc>
      </w:tr>
      <w:tr w:rsidR="00C866FC" w:rsidRPr="00E34A64" w:rsidTr="00E34A64">
        <w:tc>
          <w:tcPr>
            <w:tcW w:w="2879" w:type="dxa"/>
            <w:tcBorders>
              <w:left w:val="nil"/>
              <w:bottom w:val="single" w:sz="12" w:space="0" w:color="auto"/>
              <w:right w:val="nil"/>
            </w:tcBorders>
            <w:shd w:val="clear" w:color="auto" w:fill="auto"/>
          </w:tcPr>
          <w:p w:rsidR="00C866FC" w:rsidRPr="00E34A64" w:rsidRDefault="00C866FC" w:rsidP="00AB6C5B">
            <w:pPr>
              <w:spacing w:line="340" w:lineRule="exact"/>
              <w:ind w:left="282" w:hanging="282"/>
              <w:jc w:val="both"/>
              <w:rPr>
                <w:rFonts w:ascii="Traditional Arabic" w:hAnsi="Traditional Arabic" w:cs="Traditional Arabic"/>
                <w:sz w:val="27"/>
                <w:szCs w:val="27"/>
                <w:rtl/>
              </w:rPr>
            </w:pPr>
            <w:r w:rsidRPr="00E34A64">
              <w:rPr>
                <w:rFonts w:ascii="Traditional Arabic" w:hAnsi="Traditional Arabic" w:cs="Traditional Arabic" w:hint="cs"/>
                <w:sz w:val="26"/>
                <w:szCs w:val="26"/>
                <w:rtl/>
              </w:rPr>
              <w:tab/>
            </w:r>
            <w:r w:rsidRPr="00E34A64">
              <w:rPr>
                <w:rFonts w:ascii="Traditional Arabic" w:hAnsi="Traditional Arabic" w:cs="Traditional Arabic" w:hint="cs"/>
                <w:b/>
                <w:bCs/>
                <w:sz w:val="27"/>
                <w:szCs w:val="27"/>
                <w:rtl/>
              </w:rPr>
              <w:t>المجموع الكلي</w:t>
            </w:r>
          </w:p>
        </w:tc>
        <w:tc>
          <w:tcPr>
            <w:tcW w:w="3606" w:type="dxa"/>
            <w:tcBorders>
              <w:left w:val="nil"/>
              <w:bottom w:val="single" w:sz="12" w:space="0" w:color="auto"/>
              <w:right w:val="nil"/>
            </w:tcBorders>
            <w:shd w:val="clear" w:color="auto" w:fill="auto"/>
          </w:tcPr>
          <w:p w:rsidR="00C866FC" w:rsidRPr="00E34A64" w:rsidRDefault="00C866FC" w:rsidP="00AB6C5B">
            <w:pPr>
              <w:spacing w:line="340" w:lineRule="exact"/>
              <w:jc w:val="both"/>
              <w:rPr>
                <w:rFonts w:ascii="Traditional Arabic" w:hAnsi="Traditional Arabic" w:cs="Traditional Arabic"/>
                <w:sz w:val="27"/>
                <w:szCs w:val="27"/>
                <w:rtl/>
              </w:rPr>
            </w:pPr>
          </w:p>
        </w:tc>
        <w:tc>
          <w:tcPr>
            <w:tcW w:w="2093" w:type="dxa"/>
            <w:tcBorders>
              <w:left w:val="nil"/>
              <w:bottom w:val="single" w:sz="12" w:space="0" w:color="auto"/>
              <w:right w:val="nil"/>
            </w:tcBorders>
            <w:shd w:val="clear" w:color="auto" w:fill="auto"/>
          </w:tcPr>
          <w:p w:rsidR="00C866FC" w:rsidRPr="00E34A64" w:rsidRDefault="00C82E2C" w:rsidP="00AB6C5B">
            <w:pPr>
              <w:spacing w:line="340" w:lineRule="exact"/>
              <w:rPr>
                <w:rFonts w:ascii="Traditional Arabic" w:hAnsi="Traditional Arabic" w:cs="Traditional Arabic" w:hint="cs"/>
                <w:b/>
                <w:bCs/>
                <w:sz w:val="27"/>
                <w:szCs w:val="27"/>
                <w:rtl/>
              </w:rPr>
            </w:pPr>
            <w:r w:rsidRPr="00E34A64">
              <w:rPr>
                <w:rFonts w:ascii="Traditional Arabic" w:hAnsi="Traditional Arabic" w:cs="Traditional Arabic" w:hint="cs"/>
                <w:b/>
                <w:bCs/>
                <w:sz w:val="27"/>
                <w:szCs w:val="27"/>
                <w:rtl/>
              </w:rPr>
              <w:t>3</w:t>
            </w:r>
            <w:r w:rsidR="00C866FC" w:rsidRPr="00E34A64">
              <w:rPr>
                <w:rFonts w:ascii="Traditional Arabic" w:hAnsi="Traditional Arabic" w:cs="Traditional Arabic" w:hint="cs"/>
                <w:b/>
                <w:bCs/>
                <w:sz w:val="27"/>
                <w:szCs w:val="27"/>
                <w:rtl/>
              </w:rPr>
              <w:t>50 </w:t>
            </w:r>
            <w:r w:rsidRPr="00E34A64">
              <w:rPr>
                <w:rFonts w:ascii="Traditional Arabic" w:hAnsi="Traditional Arabic" w:cs="Traditional Arabic" w:hint="cs"/>
                <w:b/>
                <w:bCs/>
                <w:sz w:val="27"/>
                <w:szCs w:val="27"/>
                <w:rtl/>
              </w:rPr>
              <w:t>161</w:t>
            </w:r>
            <w:r w:rsidR="00C866FC" w:rsidRPr="00E34A64">
              <w:rPr>
                <w:rFonts w:ascii="Traditional Arabic" w:hAnsi="Traditional Arabic" w:cs="Traditional Arabic" w:hint="cs"/>
                <w:b/>
                <w:bCs/>
                <w:sz w:val="27"/>
                <w:szCs w:val="27"/>
                <w:rtl/>
              </w:rPr>
              <w:t> </w:t>
            </w:r>
            <w:r w:rsidRPr="00E34A64">
              <w:rPr>
                <w:rFonts w:ascii="Traditional Arabic" w:hAnsi="Traditional Arabic" w:cs="Traditional Arabic" w:hint="cs"/>
                <w:b/>
                <w:bCs/>
                <w:sz w:val="27"/>
                <w:szCs w:val="27"/>
                <w:rtl/>
              </w:rPr>
              <w:t>6</w:t>
            </w:r>
          </w:p>
        </w:tc>
      </w:tr>
    </w:tbl>
    <w:p w:rsidR="00C866FC" w:rsidRDefault="00C866FC" w:rsidP="00FA5F14">
      <w:pPr>
        <w:spacing w:before="120" w:after="60" w:line="320" w:lineRule="exact"/>
        <w:ind w:left="1134"/>
        <w:jc w:val="both"/>
        <w:rPr>
          <w:rFonts w:ascii="Traditional Arabic" w:hAnsi="Traditional Arabic" w:cs="Traditional Arabic" w:hint="cs"/>
          <w:sz w:val="26"/>
          <w:szCs w:val="26"/>
          <w:rtl/>
        </w:rPr>
      </w:pPr>
      <w:r w:rsidRPr="000A7BED">
        <w:rPr>
          <w:rFonts w:ascii="Traditional Arabic" w:hAnsi="Traditional Arabic" w:cs="Traditional Arabic" w:hint="cs"/>
          <w:sz w:val="26"/>
          <w:szCs w:val="26"/>
          <w:rtl/>
        </w:rPr>
        <w:t>(أ)</w:t>
      </w:r>
      <w:r w:rsidRPr="000A7BED">
        <w:rPr>
          <w:rFonts w:ascii="Traditional Arabic" w:hAnsi="Traditional Arabic" w:cs="Traditional Arabic" w:hint="cs"/>
          <w:sz w:val="26"/>
          <w:szCs w:val="26"/>
          <w:rtl/>
        </w:rPr>
        <w:tab/>
        <w:t xml:space="preserve">تشمل </w:t>
      </w:r>
      <w:r>
        <w:rPr>
          <w:rFonts w:ascii="Traditional Arabic" w:hAnsi="Traditional Arabic" w:cs="Traditional Arabic" w:hint="cs"/>
          <w:sz w:val="26"/>
          <w:szCs w:val="26"/>
          <w:rtl/>
        </w:rPr>
        <w:t>دورة</w:t>
      </w:r>
      <w:r w:rsidRPr="000A7BED">
        <w:rPr>
          <w:rFonts w:ascii="Traditional Arabic" w:hAnsi="Traditional Arabic" w:cs="Traditional Arabic" w:hint="cs"/>
          <w:sz w:val="26"/>
          <w:szCs w:val="26"/>
          <w:rtl/>
        </w:rPr>
        <w:t xml:space="preserve"> </w:t>
      </w:r>
      <w:r>
        <w:rPr>
          <w:rFonts w:ascii="Traditional Arabic" w:hAnsi="Traditional Arabic" w:cs="Traditional Arabic" w:hint="cs"/>
          <w:sz w:val="26"/>
          <w:szCs w:val="26"/>
          <w:rtl/>
        </w:rPr>
        <w:t>مدتها</w:t>
      </w:r>
      <w:r w:rsidRPr="000A7BED">
        <w:rPr>
          <w:rFonts w:ascii="Traditional Arabic" w:hAnsi="Traditional Arabic" w:cs="Traditional Arabic" w:hint="cs"/>
          <w:sz w:val="26"/>
          <w:szCs w:val="26"/>
          <w:rtl/>
        </w:rPr>
        <w:t xml:space="preserve"> 6 أيام للاجتماع العام ويوم واحد للمشاورات الإقليمية قبل الدورة.</w:t>
      </w:r>
    </w:p>
    <w:p w:rsidR="00C866FC" w:rsidRDefault="00C866FC" w:rsidP="00FA5F14">
      <w:pPr>
        <w:spacing w:after="60" w:line="320" w:lineRule="exact"/>
        <w:ind w:left="1134"/>
        <w:jc w:val="both"/>
        <w:rPr>
          <w:rFonts w:ascii="Traditional Arabic" w:hAnsi="Traditional Arabic" w:cs="Traditional Arabic" w:hint="cs"/>
          <w:sz w:val="26"/>
          <w:szCs w:val="26"/>
          <w:rtl/>
        </w:rPr>
      </w:pPr>
      <w:r>
        <w:rPr>
          <w:rFonts w:ascii="Traditional Arabic" w:hAnsi="Traditional Arabic" w:cs="Traditional Arabic" w:hint="cs"/>
          <w:sz w:val="26"/>
          <w:szCs w:val="26"/>
          <w:rtl/>
        </w:rPr>
        <w:t>(ب)</w:t>
      </w:r>
      <w:r>
        <w:rPr>
          <w:rFonts w:ascii="Traditional Arabic" w:hAnsi="Traditional Arabic" w:cs="Traditional Arabic" w:hint="cs"/>
          <w:sz w:val="26"/>
          <w:szCs w:val="26"/>
          <w:rtl/>
        </w:rPr>
        <w:tab/>
        <w:t>تشمل دعم مقدم لعشرين عضواً في فريق الخبراء المتعدد التخصصات.</w:t>
      </w:r>
    </w:p>
    <w:p w:rsidR="00C866FC" w:rsidRDefault="00C866FC" w:rsidP="00FA5F14">
      <w:pPr>
        <w:spacing w:after="60" w:line="320" w:lineRule="exact"/>
        <w:ind w:left="1134"/>
        <w:jc w:val="both"/>
        <w:rPr>
          <w:rFonts w:ascii="Traditional Arabic" w:hAnsi="Traditional Arabic" w:cs="Traditional Arabic" w:hint="cs"/>
          <w:sz w:val="26"/>
          <w:szCs w:val="26"/>
          <w:rtl/>
        </w:rPr>
      </w:pPr>
      <w:r>
        <w:rPr>
          <w:rFonts w:ascii="Traditional Arabic" w:hAnsi="Traditional Arabic" w:cs="Traditional Arabic" w:hint="cs"/>
          <w:sz w:val="26"/>
          <w:szCs w:val="26"/>
          <w:rtl/>
        </w:rPr>
        <w:t>(ج)</w:t>
      </w:r>
      <w:r>
        <w:rPr>
          <w:rFonts w:ascii="Traditional Arabic" w:hAnsi="Traditional Arabic" w:cs="Traditional Arabic" w:hint="cs"/>
          <w:sz w:val="26"/>
          <w:szCs w:val="26"/>
          <w:rtl/>
        </w:rPr>
        <w:tab/>
        <w:t>تشمل اجتماعات المكتب وحضور اجتماعات فريق الخبراء المتعدد التخصصات كمراقبين.</w:t>
      </w:r>
    </w:p>
    <w:p w:rsidR="00C866FC" w:rsidRDefault="00C866FC" w:rsidP="00FA5F14">
      <w:pPr>
        <w:spacing w:after="60" w:line="320" w:lineRule="exact"/>
        <w:ind w:left="1134"/>
        <w:jc w:val="both"/>
        <w:rPr>
          <w:rFonts w:ascii="Traditional Arabic" w:hAnsi="Traditional Arabic" w:cs="Traditional Arabic" w:hint="cs"/>
          <w:sz w:val="26"/>
          <w:szCs w:val="26"/>
          <w:rtl/>
        </w:rPr>
      </w:pPr>
      <w:r>
        <w:rPr>
          <w:rFonts w:ascii="Traditional Arabic" w:hAnsi="Traditional Arabic" w:cs="Traditional Arabic" w:hint="cs"/>
          <w:sz w:val="26"/>
          <w:szCs w:val="26"/>
          <w:rtl/>
        </w:rPr>
        <w:t>(د)</w:t>
      </w:r>
      <w:r>
        <w:rPr>
          <w:rFonts w:ascii="Traditional Arabic" w:hAnsi="Traditional Arabic" w:cs="Traditional Arabic" w:hint="cs"/>
          <w:sz w:val="26"/>
          <w:szCs w:val="26"/>
          <w:rtl/>
        </w:rPr>
        <w:tab/>
        <w:t>باستثناء رؤساء الهيئات الفرعية العلمية.</w:t>
      </w:r>
    </w:p>
    <w:p w:rsidR="005D642D" w:rsidRDefault="005D642D" w:rsidP="00FA5F14">
      <w:pPr>
        <w:spacing w:after="60" w:line="320" w:lineRule="exact"/>
        <w:ind w:left="1134"/>
        <w:jc w:val="both"/>
        <w:rPr>
          <w:rFonts w:ascii="Traditional Arabic" w:hAnsi="Traditional Arabic" w:cs="Traditional Arabic" w:hint="cs"/>
          <w:sz w:val="26"/>
          <w:szCs w:val="26"/>
          <w:rtl/>
        </w:rPr>
      </w:pPr>
      <w:r w:rsidRPr="008C2083">
        <w:rPr>
          <w:rFonts w:ascii="Traditional Arabic" w:hAnsi="Traditional Arabic" w:cs="Traditional Arabic" w:hint="cs"/>
          <w:sz w:val="27"/>
          <w:szCs w:val="27"/>
          <w:rtl/>
        </w:rPr>
        <w:t>(</w:t>
      </w:r>
      <w:r w:rsidRPr="008C2083">
        <w:rPr>
          <w:rFonts w:cs="Traditional Arabic"/>
          <w:sz w:val="27"/>
          <w:szCs w:val="27"/>
          <w:rtl/>
        </w:rPr>
        <w:t>ﻫ</w:t>
      </w:r>
      <w:r w:rsidRPr="008C2083">
        <w:rPr>
          <w:rFonts w:ascii="Traditional Arabic" w:hAnsi="Traditional Arabic" w:cs="Traditional Arabic" w:hint="cs"/>
          <w:sz w:val="27"/>
          <w:szCs w:val="27"/>
          <w:rtl/>
        </w:rPr>
        <w:t>)</w:t>
      </w:r>
      <w:r w:rsidRPr="008C2083">
        <w:rPr>
          <w:rFonts w:ascii="Traditional Arabic" w:hAnsi="Traditional Arabic" w:cs="Traditional Arabic" w:hint="cs"/>
          <w:sz w:val="27"/>
          <w:szCs w:val="27"/>
          <w:rtl/>
        </w:rPr>
        <w:tab/>
      </w:r>
      <w:r>
        <w:rPr>
          <w:rFonts w:ascii="Traditional Arabic" w:hAnsi="Traditional Arabic" w:cs="Traditional Arabic" w:hint="cs"/>
          <w:sz w:val="26"/>
          <w:szCs w:val="26"/>
          <w:rtl/>
        </w:rPr>
        <w:t>انتداب من برنامج الأمم المتحدة للبيئة لأمانة المنبر.</w:t>
      </w:r>
    </w:p>
    <w:p w:rsidR="004B0DB4" w:rsidRPr="00DA580C" w:rsidRDefault="009E2D5B" w:rsidP="00AB6C5B">
      <w:pPr>
        <w:spacing w:after="120" w:line="400" w:lineRule="exact"/>
        <w:ind w:left="1134"/>
        <w:jc w:val="center"/>
        <w:rPr>
          <w:rFonts w:ascii="Traditional Arabic" w:hAnsi="Traditional Arabic" w:cs="Traditional Arabic" w:hint="cs"/>
          <w:sz w:val="30"/>
          <w:szCs w:val="30"/>
          <w:rtl/>
        </w:rPr>
      </w:pPr>
      <w:r>
        <w:rPr>
          <w:rFonts w:ascii="Traditional Arabic" w:hAnsi="Traditional Arabic" w:cs="Traditional Arabic" w:hint="cs"/>
          <w:sz w:val="30"/>
          <w:szCs w:val="30"/>
          <w:u w:val="single"/>
          <w:rtl/>
        </w:rPr>
        <w:tab/>
      </w:r>
      <w:r>
        <w:rPr>
          <w:rFonts w:ascii="Traditional Arabic" w:hAnsi="Traditional Arabic" w:cs="Traditional Arabic" w:hint="cs"/>
          <w:sz w:val="30"/>
          <w:szCs w:val="30"/>
          <w:u w:val="single"/>
          <w:rtl/>
        </w:rPr>
        <w:tab/>
      </w:r>
      <w:r>
        <w:rPr>
          <w:rFonts w:ascii="Traditional Arabic" w:hAnsi="Traditional Arabic" w:cs="Traditional Arabic" w:hint="cs"/>
          <w:sz w:val="30"/>
          <w:szCs w:val="30"/>
          <w:u w:val="single"/>
          <w:rtl/>
        </w:rPr>
        <w:tab/>
      </w:r>
    </w:p>
    <w:sectPr w:rsidR="004B0DB4" w:rsidRPr="00DA580C" w:rsidSect="00B65C69">
      <w:headerReference w:type="even" r:id="rId11"/>
      <w:headerReference w:type="default" r:id="rId12"/>
      <w:footerReference w:type="even" r:id="rId13"/>
      <w:footerReference w:type="default" r:id="rId14"/>
      <w:headerReference w:type="first" r:id="rId15"/>
      <w:footerReference w:type="first" r:id="rId16"/>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1F" w:rsidRDefault="0078371F">
      <w:r>
        <w:separator/>
      </w:r>
    </w:p>
  </w:endnote>
  <w:endnote w:type="continuationSeparator" w:id="0">
    <w:p w:rsidR="0078371F" w:rsidRDefault="0078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5B" w:rsidRPr="00B86C1A" w:rsidRDefault="00AB6C5B"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383FDE">
      <w:rPr>
        <w:rStyle w:val="PageNumber"/>
        <w:rFonts w:ascii="Times New Roman" w:hAnsi="Times New Roman" w:cs="Times New Roman"/>
        <w:sz w:val="18"/>
        <w:szCs w:val="18"/>
      </w:rPr>
      <w:t>14</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5B" w:rsidRPr="00B86C1A" w:rsidRDefault="00AB6C5B"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383FDE">
      <w:rPr>
        <w:rStyle w:val="PageNumber"/>
        <w:rFonts w:ascii="Times New Roman" w:hAnsi="Times New Roman" w:cs="Times New Roman"/>
        <w:sz w:val="18"/>
        <w:szCs w:val="18"/>
      </w:rPr>
      <w:t>13</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5B" w:rsidRDefault="00AB6C5B" w:rsidP="00AB6C5B">
    <w:pPr>
      <w:pStyle w:val="Footer"/>
      <w:tabs>
        <w:tab w:val="clear" w:pos="4153"/>
        <w:tab w:val="clear" w:pos="8306"/>
      </w:tabs>
      <w:jc w:val="left"/>
    </w:pPr>
    <w:r>
      <w:rPr>
        <w:rStyle w:val="PageNumber"/>
      </w:rPr>
      <w:t>K1353497</w:t>
    </w:r>
    <w:r>
      <w:rPr>
        <w:rStyle w:val="PageNumber"/>
      </w:rPr>
      <w:tab/>
      <w:t>211113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1F" w:rsidRDefault="0078371F" w:rsidP="00684243">
      <w:pPr>
        <w:ind w:left="720"/>
      </w:pPr>
      <w:r>
        <w:separator/>
      </w:r>
    </w:p>
  </w:footnote>
  <w:footnote w:type="continuationSeparator" w:id="0">
    <w:p w:rsidR="0078371F" w:rsidRDefault="0078371F">
      <w:r>
        <w:continuationSeparator/>
      </w:r>
    </w:p>
  </w:footnote>
  <w:footnote w:id="1">
    <w:p w:rsidR="00AB6C5B" w:rsidRPr="009E46DF" w:rsidRDefault="00AB6C5B" w:rsidP="00B86C1A">
      <w:pPr>
        <w:pStyle w:val="FootnoteText"/>
        <w:ind w:left="1440"/>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Pr="002323CD">
        <w:rPr>
          <w:rFonts w:ascii="Traditional Arabic" w:hAnsi="Traditional Arabic" w:cs="Traditional Arabic"/>
          <w:sz w:val="26"/>
          <w:szCs w:val="26"/>
          <w:rtl/>
        </w:rPr>
        <w:t xml:space="preserve"> </w:t>
      </w:r>
      <w:r>
        <w:rPr>
          <w:rFonts w:ascii="Traditional Arabic" w:hAnsi="Traditional Arabic" w:cs="Traditional Arabic" w:hint="cs"/>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5B" w:rsidRPr="00B86C1A" w:rsidRDefault="00AB6C5B" w:rsidP="00350F01">
    <w:pPr>
      <w:pBdr>
        <w:bottom w:val="single" w:sz="4" w:space="0" w:color="auto"/>
      </w:pBdr>
      <w:spacing w:before="20" w:after="40"/>
      <w:rPr>
        <w:rFonts w:hint="cs"/>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5B" w:rsidRPr="00B86C1A" w:rsidRDefault="00AB6C5B" w:rsidP="00350F01">
    <w:pPr>
      <w:pBdr>
        <w:bottom w:val="single" w:sz="4" w:space="1" w:color="auto"/>
      </w:pBdr>
      <w:bidi w:val="0"/>
      <w:spacing w:before="20" w:after="40"/>
      <w:rPr>
        <w:b/>
        <w:bCs/>
        <w:sz w:val="18"/>
        <w:szCs w:val="18"/>
        <w:rtl/>
        <w:lang w:val="fr-FR"/>
      </w:rPr>
    </w:pPr>
    <w:r w:rsidRPr="00B86C1A">
      <w:rPr>
        <w:rStyle w:val="PageNumber"/>
        <w:rFonts w:cs="Times New Roman"/>
        <w:b/>
        <w:bCs/>
        <w:sz w:val="18"/>
        <w:szCs w:val="18"/>
        <w:lang w:val="fr-FR"/>
      </w:rPr>
      <w:t>IPBES/2/</w:t>
    </w:r>
    <w:r>
      <w:rPr>
        <w:b/>
        <w:bCs/>
        <w:sz w:val="18"/>
        <w:szCs w:val="18"/>
        <w:lang w:val="fr-FR"/>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5B" w:rsidRDefault="00AB6C5B" w:rsidP="00955980">
    <w:pPr>
      <w:pStyle w:val="Heade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FB65FBA"/>
    <w:multiLevelType w:val="hybridMultilevel"/>
    <w:tmpl w:val="95686586"/>
    <w:lvl w:ilvl="0" w:tplc="528678E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3">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4">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16F9B"/>
    <w:rsid w:val="000242CB"/>
    <w:rsid w:val="0003131F"/>
    <w:rsid w:val="0003308D"/>
    <w:rsid w:val="00033595"/>
    <w:rsid w:val="00033A5C"/>
    <w:rsid w:val="00036BDD"/>
    <w:rsid w:val="00045446"/>
    <w:rsid w:val="00053CF5"/>
    <w:rsid w:val="0006021A"/>
    <w:rsid w:val="000604D8"/>
    <w:rsid w:val="0007059A"/>
    <w:rsid w:val="0008088A"/>
    <w:rsid w:val="000844F9"/>
    <w:rsid w:val="000A1CC8"/>
    <w:rsid w:val="000A7BED"/>
    <w:rsid w:val="000C67B2"/>
    <w:rsid w:val="000C6AF1"/>
    <w:rsid w:val="000C72D5"/>
    <w:rsid w:val="000D543A"/>
    <w:rsid w:val="000F083C"/>
    <w:rsid w:val="000F39C0"/>
    <w:rsid w:val="000F712A"/>
    <w:rsid w:val="00102A11"/>
    <w:rsid w:val="00111DDA"/>
    <w:rsid w:val="0012040B"/>
    <w:rsid w:val="001223A2"/>
    <w:rsid w:val="0012371D"/>
    <w:rsid w:val="00124CC4"/>
    <w:rsid w:val="00131CE1"/>
    <w:rsid w:val="001367EA"/>
    <w:rsid w:val="00136856"/>
    <w:rsid w:val="001368B8"/>
    <w:rsid w:val="0014278C"/>
    <w:rsid w:val="00153644"/>
    <w:rsid w:val="001549C5"/>
    <w:rsid w:val="00154CC2"/>
    <w:rsid w:val="00165BE3"/>
    <w:rsid w:val="0017427B"/>
    <w:rsid w:val="00177C0C"/>
    <w:rsid w:val="001841AD"/>
    <w:rsid w:val="001844E3"/>
    <w:rsid w:val="00186DE2"/>
    <w:rsid w:val="001A0F83"/>
    <w:rsid w:val="001A541B"/>
    <w:rsid w:val="001B03D9"/>
    <w:rsid w:val="001C5C48"/>
    <w:rsid w:val="001D3A25"/>
    <w:rsid w:val="001E3A15"/>
    <w:rsid w:val="001E4795"/>
    <w:rsid w:val="001E56D4"/>
    <w:rsid w:val="001E6E8E"/>
    <w:rsid w:val="001F0C9C"/>
    <w:rsid w:val="001F171C"/>
    <w:rsid w:val="001F390D"/>
    <w:rsid w:val="002079F8"/>
    <w:rsid w:val="00210697"/>
    <w:rsid w:val="002262EB"/>
    <w:rsid w:val="0023160B"/>
    <w:rsid w:val="002323CD"/>
    <w:rsid w:val="00245C23"/>
    <w:rsid w:val="00260B7E"/>
    <w:rsid w:val="00260C3B"/>
    <w:rsid w:val="00261451"/>
    <w:rsid w:val="00267DA8"/>
    <w:rsid w:val="0028094E"/>
    <w:rsid w:val="00293549"/>
    <w:rsid w:val="002A3325"/>
    <w:rsid w:val="002A4198"/>
    <w:rsid w:val="002B14DB"/>
    <w:rsid w:val="002C60AD"/>
    <w:rsid w:val="002E4DE6"/>
    <w:rsid w:val="002E7390"/>
    <w:rsid w:val="002F0955"/>
    <w:rsid w:val="002F11C2"/>
    <w:rsid w:val="002F662F"/>
    <w:rsid w:val="002F74A0"/>
    <w:rsid w:val="003160B7"/>
    <w:rsid w:val="00317E61"/>
    <w:rsid w:val="003370E7"/>
    <w:rsid w:val="00343129"/>
    <w:rsid w:val="003501E1"/>
    <w:rsid w:val="00350F01"/>
    <w:rsid w:val="003553DB"/>
    <w:rsid w:val="003578EB"/>
    <w:rsid w:val="00361E83"/>
    <w:rsid w:val="0037154A"/>
    <w:rsid w:val="0038322E"/>
    <w:rsid w:val="00383FDE"/>
    <w:rsid w:val="00386BD3"/>
    <w:rsid w:val="00390CD8"/>
    <w:rsid w:val="00391599"/>
    <w:rsid w:val="003923ED"/>
    <w:rsid w:val="00397363"/>
    <w:rsid w:val="003B507C"/>
    <w:rsid w:val="003D355A"/>
    <w:rsid w:val="003D46F9"/>
    <w:rsid w:val="003E4E41"/>
    <w:rsid w:val="003F75E0"/>
    <w:rsid w:val="003F77FF"/>
    <w:rsid w:val="0040218B"/>
    <w:rsid w:val="00404EA2"/>
    <w:rsid w:val="00405211"/>
    <w:rsid w:val="004131DB"/>
    <w:rsid w:val="004277EB"/>
    <w:rsid w:val="00451081"/>
    <w:rsid w:val="00451ABD"/>
    <w:rsid w:val="004606CA"/>
    <w:rsid w:val="00471680"/>
    <w:rsid w:val="00472C66"/>
    <w:rsid w:val="00485260"/>
    <w:rsid w:val="004916B5"/>
    <w:rsid w:val="00495361"/>
    <w:rsid w:val="00497886"/>
    <w:rsid w:val="004B0A17"/>
    <w:rsid w:val="004B0D7A"/>
    <w:rsid w:val="004B0DB4"/>
    <w:rsid w:val="004C430C"/>
    <w:rsid w:val="004D2B12"/>
    <w:rsid w:val="004E001B"/>
    <w:rsid w:val="004E1EDE"/>
    <w:rsid w:val="004E4D43"/>
    <w:rsid w:val="004E5370"/>
    <w:rsid w:val="004E7B30"/>
    <w:rsid w:val="004F430B"/>
    <w:rsid w:val="004F7F78"/>
    <w:rsid w:val="00513937"/>
    <w:rsid w:val="00521A42"/>
    <w:rsid w:val="00522932"/>
    <w:rsid w:val="005234DB"/>
    <w:rsid w:val="00530F46"/>
    <w:rsid w:val="00540949"/>
    <w:rsid w:val="00550197"/>
    <w:rsid w:val="00554BF5"/>
    <w:rsid w:val="0056199E"/>
    <w:rsid w:val="005668AB"/>
    <w:rsid w:val="00580A44"/>
    <w:rsid w:val="00586832"/>
    <w:rsid w:val="00591B8E"/>
    <w:rsid w:val="005945AA"/>
    <w:rsid w:val="00595251"/>
    <w:rsid w:val="005A6A53"/>
    <w:rsid w:val="005B198D"/>
    <w:rsid w:val="005B25B0"/>
    <w:rsid w:val="005C0F40"/>
    <w:rsid w:val="005C4E8A"/>
    <w:rsid w:val="005C55FF"/>
    <w:rsid w:val="005D22ED"/>
    <w:rsid w:val="005D642D"/>
    <w:rsid w:val="005E06C5"/>
    <w:rsid w:val="005E2737"/>
    <w:rsid w:val="005F3809"/>
    <w:rsid w:val="005F5925"/>
    <w:rsid w:val="0060772E"/>
    <w:rsid w:val="00615461"/>
    <w:rsid w:val="00615F43"/>
    <w:rsid w:val="006160A4"/>
    <w:rsid w:val="006227F4"/>
    <w:rsid w:val="0063439C"/>
    <w:rsid w:val="0063685D"/>
    <w:rsid w:val="0065084B"/>
    <w:rsid w:val="00671875"/>
    <w:rsid w:val="00680369"/>
    <w:rsid w:val="00684243"/>
    <w:rsid w:val="00692394"/>
    <w:rsid w:val="00696059"/>
    <w:rsid w:val="006A3AA0"/>
    <w:rsid w:val="006A7E4F"/>
    <w:rsid w:val="006B54B1"/>
    <w:rsid w:val="006C560D"/>
    <w:rsid w:val="006D13CC"/>
    <w:rsid w:val="006E4BE0"/>
    <w:rsid w:val="006F036C"/>
    <w:rsid w:val="006F0E49"/>
    <w:rsid w:val="006F2A62"/>
    <w:rsid w:val="00706852"/>
    <w:rsid w:val="00712158"/>
    <w:rsid w:val="00740B0B"/>
    <w:rsid w:val="007527BB"/>
    <w:rsid w:val="0075378C"/>
    <w:rsid w:val="007737FF"/>
    <w:rsid w:val="00781620"/>
    <w:rsid w:val="00783165"/>
    <w:rsid w:val="0078371F"/>
    <w:rsid w:val="00784B8C"/>
    <w:rsid w:val="00787F47"/>
    <w:rsid w:val="007A4EB9"/>
    <w:rsid w:val="007A671B"/>
    <w:rsid w:val="007A6D2A"/>
    <w:rsid w:val="007B173A"/>
    <w:rsid w:val="007B5F59"/>
    <w:rsid w:val="007B7061"/>
    <w:rsid w:val="007C62EE"/>
    <w:rsid w:val="007D2C72"/>
    <w:rsid w:val="007E0C9A"/>
    <w:rsid w:val="007F304D"/>
    <w:rsid w:val="007F76B5"/>
    <w:rsid w:val="00802B63"/>
    <w:rsid w:val="00802FFE"/>
    <w:rsid w:val="00805014"/>
    <w:rsid w:val="00822614"/>
    <w:rsid w:val="008426CF"/>
    <w:rsid w:val="008500FB"/>
    <w:rsid w:val="0085033D"/>
    <w:rsid w:val="00852F12"/>
    <w:rsid w:val="0085557E"/>
    <w:rsid w:val="00873A40"/>
    <w:rsid w:val="00887CE8"/>
    <w:rsid w:val="0089216B"/>
    <w:rsid w:val="0089620E"/>
    <w:rsid w:val="008A5EBB"/>
    <w:rsid w:val="008C2083"/>
    <w:rsid w:val="0090002B"/>
    <w:rsid w:val="00920F4E"/>
    <w:rsid w:val="0092522D"/>
    <w:rsid w:val="00926C1F"/>
    <w:rsid w:val="00931CC7"/>
    <w:rsid w:val="00934EBC"/>
    <w:rsid w:val="00955980"/>
    <w:rsid w:val="00980B82"/>
    <w:rsid w:val="009819E2"/>
    <w:rsid w:val="00990520"/>
    <w:rsid w:val="00991B32"/>
    <w:rsid w:val="009A052E"/>
    <w:rsid w:val="009A1FDF"/>
    <w:rsid w:val="009B2A75"/>
    <w:rsid w:val="009C2DF4"/>
    <w:rsid w:val="009C5B87"/>
    <w:rsid w:val="009D58E8"/>
    <w:rsid w:val="009E285D"/>
    <w:rsid w:val="009E2CE5"/>
    <w:rsid w:val="009E2D5B"/>
    <w:rsid w:val="009E46DF"/>
    <w:rsid w:val="009E6EAB"/>
    <w:rsid w:val="009F1C3F"/>
    <w:rsid w:val="00A108BD"/>
    <w:rsid w:val="00A204F9"/>
    <w:rsid w:val="00A24B38"/>
    <w:rsid w:val="00A26E11"/>
    <w:rsid w:val="00A346CE"/>
    <w:rsid w:val="00A34C1A"/>
    <w:rsid w:val="00A37229"/>
    <w:rsid w:val="00A41EB5"/>
    <w:rsid w:val="00A45B40"/>
    <w:rsid w:val="00A5315E"/>
    <w:rsid w:val="00A579D1"/>
    <w:rsid w:val="00A676EC"/>
    <w:rsid w:val="00A76B59"/>
    <w:rsid w:val="00A83467"/>
    <w:rsid w:val="00A969A0"/>
    <w:rsid w:val="00AA20FF"/>
    <w:rsid w:val="00AB06B7"/>
    <w:rsid w:val="00AB1E5D"/>
    <w:rsid w:val="00AB405B"/>
    <w:rsid w:val="00AB4B73"/>
    <w:rsid w:val="00AB5FE0"/>
    <w:rsid w:val="00AB6C5B"/>
    <w:rsid w:val="00AC3759"/>
    <w:rsid w:val="00AE4729"/>
    <w:rsid w:val="00AF0DF6"/>
    <w:rsid w:val="00B15FC2"/>
    <w:rsid w:val="00B17219"/>
    <w:rsid w:val="00B177B2"/>
    <w:rsid w:val="00B179A4"/>
    <w:rsid w:val="00B23E08"/>
    <w:rsid w:val="00B36A50"/>
    <w:rsid w:val="00B41B24"/>
    <w:rsid w:val="00B52660"/>
    <w:rsid w:val="00B52E7B"/>
    <w:rsid w:val="00B602AD"/>
    <w:rsid w:val="00B640E6"/>
    <w:rsid w:val="00B65C69"/>
    <w:rsid w:val="00B71AC8"/>
    <w:rsid w:val="00B72F8C"/>
    <w:rsid w:val="00B77EDA"/>
    <w:rsid w:val="00B80BA5"/>
    <w:rsid w:val="00B81F90"/>
    <w:rsid w:val="00B83776"/>
    <w:rsid w:val="00B86C1A"/>
    <w:rsid w:val="00B87B65"/>
    <w:rsid w:val="00B97A52"/>
    <w:rsid w:val="00BA25F3"/>
    <w:rsid w:val="00BA66F1"/>
    <w:rsid w:val="00BA6ED1"/>
    <w:rsid w:val="00BB0629"/>
    <w:rsid w:val="00BD1906"/>
    <w:rsid w:val="00BD4A65"/>
    <w:rsid w:val="00BF1353"/>
    <w:rsid w:val="00BF64C6"/>
    <w:rsid w:val="00BF7F42"/>
    <w:rsid w:val="00C00749"/>
    <w:rsid w:val="00C0594F"/>
    <w:rsid w:val="00C1200F"/>
    <w:rsid w:val="00C227E2"/>
    <w:rsid w:val="00C255F9"/>
    <w:rsid w:val="00C34FDE"/>
    <w:rsid w:val="00C37FF9"/>
    <w:rsid w:val="00C41DBA"/>
    <w:rsid w:val="00C56205"/>
    <w:rsid w:val="00C619A0"/>
    <w:rsid w:val="00C712BF"/>
    <w:rsid w:val="00C82E2C"/>
    <w:rsid w:val="00C85728"/>
    <w:rsid w:val="00C866FC"/>
    <w:rsid w:val="00C86BDC"/>
    <w:rsid w:val="00CA2B74"/>
    <w:rsid w:val="00CA4F8C"/>
    <w:rsid w:val="00CB4DE6"/>
    <w:rsid w:val="00CB79F1"/>
    <w:rsid w:val="00CC7967"/>
    <w:rsid w:val="00CD25C4"/>
    <w:rsid w:val="00CD399B"/>
    <w:rsid w:val="00CF3C5F"/>
    <w:rsid w:val="00D12FDA"/>
    <w:rsid w:val="00D32356"/>
    <w:rsid w:val="00D3676D"/>
    <w:rsid w:val="00D444E7"/>
    <w:rsid w:val="00D44CE3"/>
    <w:rsid w:val="00D578BF"/>
    <w:rsid w:val="00D66C66"/>
    <w:rsid w:val="00D70490"/>
    <w:rsid w:val="00D71822"/>
    <w:rsid w:val="00D75CF1"/>
    <w:rsid w:val="00D8113F"/>
    <w:rsid w:val="00D9173E"/>
    <w:rsid w:val="00D91942"/>
    <w:rsid w:val="00D92659"/>
    <w:rsid w:val="00D958DE"/>
    <w:rsid w:val="00DA1588"/>
    <w:rsid w:val="00DA1946"/>
    <w:rsid w:val="00DA494E"/>
    <w:rsid w:val="00DA580C"/>
    <w:rsid w:val="00DB6958"/>
    <w:rsid w:val="00DB7ACF"/>
    <w:rsid w:val="00DC590D"/>
    <w:rsid w:val="00DE796A"/>
    <w:rsid w:val="00E015AC"/>
    <w:rsid w:val="00E34A64"/>
    <w:rsid w:val="00E369DB"/>
    <w:rsid w:val="00E36EB2"/>
    <w:rsid w:val="00E501C4"/>
    <w:rsid w:val="00E51074"/>
    <w:rsid w:val="00E63CFD"/>
    <w:rsid w:val="00E760C7"/>
    <w:rsid w:val="00E77725"/>
    <w:rsid w:val="00E90558"/>
    <w:rsid w:val="00E96DEF"/>
    <w:rsid w:val="00EA0788"/>
    <w:rsid w:val="00EA0A26"/>
    <w:rsid w:val="00EA1A84"/>
    <w:rsid w:val="00EC3A5F"/>
    <w:rsid w:val="00ED77A3"/>
    <w:rsid w:val="00EE026C"/>
    <w:rsid w:val="00EE4EED"/>
    <w:rsid w:val="00F056D8"/>
    <w:rsid w:val="00F12DD6"/>
    <w:rsid w:val="00F13FD9"/>
    <w:rsid w:val="00F17C62"/>
    <w:rsid w:val="00F240DC"/>
    <w:rsid w:val="00F47390"/>
    <w:rsid w:val="00F50135"/>
    <w:rsid w:val="00F61AB5"/>
    <w:rsid w:val="00F64BB3"/>
    <w:rsid w:val="00F711DE"/>
    <w:rsid w:val="00F7639B"/>
    <w:rsid w:val="00F82671"/>
    <w:rsid w:val="00F9660E"/>
    <w:rsid w:val="00FA5F14"/>
    <w:rsid w:val="00FC5CF8"/>
    <w:rsid w:val="00FE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NormalNonumber">
    <w:name w:val="Normal_No_number"/>
    <w:basedOn w:val="Normal"/>
    <w:rsid w:val="003160B7"/>
    <w:pPr>
      <w:tabs>
        <w:tab w:val="left" w:pos="1247"/>
        <w:tab w:val="left" w:pos="1814"/>
        <w:tab w:val="left" w:pos="2381"/>
        <w:tab w:val="left" w:pos="2948"/>
        <w:tab w:val="left" w:pos="3515"/>
        <w:tab w:val="left" w:pos="4082"/>
      </w:tabs>
      <w:bidi w:val="0"/>
      <w:spacing w:after="120"/>
      <w:ind w:left="1247"/>
    </w:pPr>
    <w:rPr>
      <w:rFonts w:cs="Times New Roman"/>
      <w:sz w:val="20"/>
      <w:szCs w:val="20"/>
      <w:lang w:val="fr-CA"/>
    </w:rPr>
  </w:style>
  <w:style w:type="paragraph" w:styleId="BalloonText">
    <w:name w:val="Balloon Text"/>
    <w:basedOn w:val="Normal"/>
    <w:link w:val="BalloonTextChar"/>
    <w:rsid w:val="00781620"/>
    <w:rPr>
      <w:rFonts w:ascii="Tahoma" w:hAnsi="Tahoma" w:cs="Tahoma"/>
      <w:sz w:val="16"/>
      <w:szCs w:val="16"/>
    </w:rPr>
  </w:style>
  <w:style w:type="character" w:customStyle="1" w:styleId="BalloonTextChar">
    <w:name w:val="Balloon Text Char"/>
    <w:link w:val="BalloonText"/>
    <w:rsid w:val="00781620"/>
    <w:rPr>
      <w:rFonts w:ascii="Tahoma" w:hAnsi="Tahoma" w:cs="Tahoma"/>
      <w:sz w:val="16"/>
      <w:szCs w:val="16"/>
    </w:rPr>
  </w:style>
  <w:style w:type="table" w:styleId="TableGrid">
    <w:name w:val="Table Grid"/>
    <w:basedOn w:val="TableNormal"/>
    <w:rsid w:val="00AC3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84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NormalNonumber">
    <w:name w:val="Normal_No_number"/>
    <w:basedOn w:val="Normal"/>
    <w:rsid w:val="003160B7"/>
    <w:pPr>
      <w:tabs>
        <w:tab w:val="left" w:pos="1247"/>
        <w:tab w:val="left" w:pos="1814"/>
        <w:tab w:val="left" w:pos="2381"/>
        <w:tab w:val="left" w:pos="2948"/>
        <w:tab w:val="left" w:pos="3515"/>
        <w:tab w:val="left" w:pos="4082"/>
      </w:tabs>
      <w:bidi w:val="0"/>
      <w:spacing w:after="120"/>
      <w:ind w:left="1247"/>
    </w:pPr>
    <w:rPr>
      <w:rFonts w:cs="Times New Roman"/>
      <w:sz w:val="20"/>
      <w:szCs w:val="20"/>
      <w:lang w:val="fr-CA"/>
    </w:rPr>
  </w:style>
  <w:style w:type="paragraph" w:styleId="BalloonText">
    <w:name w:val="Balloon Text"/>
    <w:basedOn w:val="Normal"/>
    <w:link w:val="BalloonTextChar"/>
    <w:rsid w:val="00781620"/>
    <w:rPr>
      <w:rFonts w:ascii="Tahoma" w:hAnsi="Tahoma" w:cs="Tahoma"/>
      <w:sz w:val="16"/>
      <w:szCs w:val="16"/>
    </w:rPr>
  </w:style>
  <w:style w:type="character" w:customStyle="1" w:styleId="BalloonTextChar">
    <w:name w:val="Balloon Text Char"/>
    <w:link w:val="BalloonText"/>
    <w:rsid w:val="00781620"/>
    <w:rPr>
      <w:rFonts w:ascii="Tahoma" w:hAnsi="Tahoma" w:cs="Tahoma"/>
      <w:sz w:val="16"/>
      <w:szCs w:val="16"/>
    </w:rPr>
  </w:style>
  <w:style w:type="table" w:styleId="TableGrid">
    <w:name w:val="Table Grid"/>
    <w:basedOn w:val="TableNormal"/>
    <w:rsid w:val="00AC3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8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95A1-4B2F-4882-9665-2DDD0243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 Shanbhag</cp:lastModifiedBy>
  <cp:revision>2</cp:revision>
  <cp:lastPrinted>2013-11-14T08:59:00Z</cp:lastPrinted>
  <dcterms:created xsi:type="dcterms:W3CDTF">2013-11-21T13:58:00Z</dcterms:created>
  <dcterms:modified xsi:type="dcterms:W3CDTF">2013-11-21T13:58:00Z</dcterms:modified>
</cp:coreProperties>
</file>