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000" w:firstRow="0" w:lastRow="0" w:firstColumn="0" w:lastColumn="0" w:noHBand="0" w:noVBand="0"/>
      </w:tblPr>
      <w:tblGrid>
        <w:gridCol w:w="1560"/>
        <w:gridCol w:w="425"/>
        <w:gridCol w:w="4819"/>
        <w:gridCol w:w="709"/>
        <w:gridCol w:w="1983"/>
      </w:tblGrid>
      <w:tr w:rsidR="00A36574" w:rsidRPr="00904D06" w14:paraId="682FE847" w14:textId="77777777" w:rsidTr="00543A53">
        <w:trPr>
          <w:cantSplit/>
          <w:trHeight w:val="57"/>
          <w:jc w:val="right"/>
        </w:trPr>
        <w:tc>
          <w:tcPr>
            <w:tcW w:w="1560" w:type="dxa"/>
          </w:tcPr>
          <w:p w14:paraId="75E17C2F" w14:textId="77777777" w:rsidR="00A36574" w:rsidRPr="00904D06" w:rsidRDefault="00A36574" w:rsidP="00A36574">
            <w:pPr>
              <w:pStyle w:val="AUnitedNations"/>
            </w:pPr>
            <w:r w:rsidRPr="00904D06">
              <w:t xml:space="preserve">UNITED </w:t>
            </w:r>
            <w:r w:rsidRPr="00904D06">
              <w:br/>
              <w:t>NATIONS</w:t>
            </w:r>
          </w:p>
        </w:tc>
        <w:tc>
          <w:tcPr>
            <w:tcW w:w="5953" w:type="dxa"/>
            <w:gridSpan w:val="3"/>
          </w:tcPr>
          <w:p w14:paraId="66660F1B" w14:textId="77777777" w:rsidR="00A36574" w:rsidRPr="00904D06" w:rsidRDefault="00A36574" w:rsidP="00A36574">
            <w:pPr>
              <w:pStyle w:val="AText"/>
              <w:spacing w:before="20"/>
              <w:ind w:left="-113"/>
            </w:pPr>
            <w:r w:rsidRPr="00904D06">
              <w:rPr>
                <w:noProof/>
              </w:rPr>
              <w:drawing>
                <wp:inline distT="0" distB="0" distL="0" distR="0" wp14:anchorId="0BF96BD1" wp14:editId="7AA9F52F">
                  <wp:extent cx="3559810" cy="44259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UNEP-UNESCO-FAO-UNDP_EN-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9810" cy="442595"/>
                          </a:xfrm>
                          <a:prstGeom prst="rect">
                            <a:avLst/>
                          </a:prstGeom>
                        </pic:spPr>
                      </pic:pic>
                    </a:graphicData>
                  </a:graphic>
                </wp:inline>
              </w:drawing>
            </w:r>
          </w:p>
        </w:tc>
        <w:tc>
          <w:tcPr>
            <w:tcW w:w="1983" w:type="dxa"/>
          </w:tcPr>
          <w:p w14:paraId="745E7EB5" w14:textId="77777777" w:rsidR="00A36574" w:rsidRPr="00904D06" w:rsidRDefault="00A36574" w:rsidP="00A36574">
            <w:pPr>
              <w:pStyle w:val="ATwoLetters"/>
              <w:rPr>
                <w:sz w:val="24"/>
                <w:szCs w:val="24"/>
              </w:rPr>
            </w:pPr>
            <w:r w:rsidRPr="00904D06">
              <w:t>BES</w:t>
            </w:r>
          </w:p>
        </w:tc>
      </w:tr>
      <w:tr w:rsidR="00A36574" w:rsidRPr="00904D06" w14:paraId="7A27538F" w14:textId="77777777" w:rsidTr="00543A53">
        <w:trPr>
          <w:cantSplit/>
          <w:trHeight w:val="57"/>
          <w:jc w:val="right"/>
        </w:trPr>
        <w:tc>
          <w:tcPr>
            <w:tcW w:w="1985" w:type="dxa"/>
            <w:gridSpan w:val="2"/>
            <w:tcBorders>
              <w:bottom w:val="single" w:sz="4" w:space="0" w:color="auto"/>
            </w:tcBorders>
          </w:tcPr>
          <w:p w14:paraId="10EED5D2" w14:textId="77777777" w:rsidR="00A36574" w:rsidRPr="00904D06" w:rsidRDefault="00A36574" w:rsidP="00543A53">
            <w:pPr>
              <w:pStyle w:val="Normal-pool"/>
            </w:pPr>
          </w:p>
        </w:tc>
        <w:tc>
          <w:tcPr>
            <w:tcW w:w="4819" w:type="dxa"/>
            <w:tcBorders>
              <w:bottom w:val="single" w:sz="4" w:space="0" w:color="auto"/>
            </w:tcBorders>
          </w:tcPr>
          <w:p w14:paraId="358D8D97" w14:textId="77777777" w:rsidR="00A36574" w:rsidRPr="00904D06" w:rsidRDefault="00A36574" w:rsidP="00543A53">
            <w:pPr>
              <w:pStyle w:val="Normal-pool"/>
            </w:pPr>
          </w:p>
        </w:tc>
        <w:tc>
          <w:tcPr>
            <w:tcW w:w="2692" w:type="dxa"/>
            <w:gridSpan w:val="2"/>
            <w:tcBorders>
              <w:bottom w:val="single" w:sz="4" w:space="0" w:color="auto"/>
            </w:tcBorders>
          </w:tcPr>
          <w:p w14:paraId="127DAB75" w14:textId="12FCC274" w:rsidR="00A36574" w:rsidRPr="00904D06" w:rsidRDefault="00A36574" w:rsidP="00A61EFC">
            <w:pPr>
              <w:pStyle w:val="ASymbol"/>
            </w:pPr>
            <w:r w:rsidRPr="00904D06">
              <w:rPr>
                <w:b/>
                <w:sz w:val="28"/>
                <w:szCs w:val="28"/>
              </w:rPr>
              <w:t>IPBES</w:t>
            </w:r>
            <w:r w:rsidRPr="00904D06">
              <w:t>/</w:t>
            </w:r>
            <w:r w:rsidR="00FA1F59" w:rsidRPr="00904D06">
              <w:t>9</w:t>
            </w:r>
            <w:r w:rsidRPr="00904D06">
              <w:t>/</w:t>
            </w:r>
            <w:r w:rsidR="00BD08DF" w:rsidRPr="00904D06">
              <w:t>INF/27</w:t>
            </w:r>
          </w:p>
        </w:tc>
      </w:tr>
      <w:tr w:rsidR="00A36574" w:rsidRPr="00904D06" w14:paraId="6FFBB3A8" w14:textId="77777777" w:rsidTr="00543A53">
        <w:trPr>
          <w:cantSplit/>
          <w:trHeight w:val="2098"/>
          <w:jc w:val="right"/>
        </w:trPr>
        <w:tc>
          <w:tcPr>
            <w:tcW w:w="1985" w:type="dxa"/>
            <w:gridSpan w:val="2"/>
            <w:tcBorders>
              <w:top w:val="single" w:sz="4" w:space="0" w:color="auto"/>
              <w:bottom w:val="single" w:sz="24" w:space="0" w:color="auto"/>
            </w:tcBorders>
          </w:tcPr>
          <w:p w14:paraId="51BD8DA8" w14:textId="77777777" w:rsidR="00A36574" w:rsidRPr="00904D06" w:rsidRDefault="00A36574" w:rsidP="00A36574">
            <w:pPr>
              <w:pStyle w:val="AText"/>
              <w:spacing w:before="160"/>
            </w:pPr>
            <w:r w:rsidRPr="00904D06">
              <w:rPr>
                <w:noProof/>
              </w:rPr>
              <w:drawing>
                <wp:inline distT="0" distB="0" distL="0" distR="0" wp14:anchorId="652FF81E" wp14:editId="7C4E9466">
                  <wp:extent cx="1112520" cy="51879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4819" w:type="dxa"/>
            <w:tcBorders>
              <w:top w:val="single" w:sz="4" w:space="0" w:color="auto"/>
              <w:bottom w:val="single" w:sz="24" w:space="0" w:color="auto"/>
            </w:tcBorders>
          </w:tcPr>
          <w:p w14:paraId="6FF057D8" w14:textId="77777777" w:rsidR="00A36574" w:rsidRPr="00904D06" w:rsidRDefault="00A36574" w:rsidP="00A36574">
            <w:pPr>
              <w:pStyle w:val="AConvName"/>
              <w:spacing w:before="120"/>
            </w:pPr>
            <w:r w:rsidRPr="00904D06">
              <w:t xml:space="preserve">Intergovernmental Science-Policy </w:t>
            </w:r>
            <w:r w:rsidRPr="00904D06">
              <w:br/>
              <w:t xml:space="preserve">Platform on Biodiversity and </w:t>
            </w:r>
            <w:r w:rsidRPr="00904D06">
              <w:br/>
              <w:t>Ecosystem Services</w:t>
            </w:r>
          </w:p>
        </w:tc>
        <w:tc>
          <w:tcPr>
            <w:tcW w:w="2692" w:type="dxa"/>
            <w:gridSpan w:val="2"/>
            <w:tcBorders>
              <w:top w:val="single" w:sz="4" w:space="0" w:color="auto"/>
              <w:bottom w:val="single" w:sz="24" w:space="0" w:color="auto"/>
            </w:tcBorders>
          </w:tcPr>
          <w:p w14:paraId="7266F64C" w14:textId="52DBA16D" w:rsidR="00A36574" w:rsidRPr="00904D06" w:rsidRDefault="00A36574" w:rsidP="00A61EFC">
            <w:pPr>
              <w:pStyle w:val="AText"/>
            </w:pPr>
            <w:r w:rsidRPr="00904D06">
              <w:t xml:space="preserve">Distr.: </w:t>
            </w:r>
            <w:r w:rsidR="00C14C2A" w:rsidRPr="00904D06">
              <w:t>General</w:t>
            </w:r>
            <w:r w:rsidR="00FA1F59" w:rsidRPr="00904D06">
              <w:t xml:space="preserve"> </w:t>
            </w:r>
            <w:r w:rsidRPr="00904D06">
              <w:br/>
            </w:r>
            <w:r w:rsidR="00BD08DF" w:rsidRPr="00904D06">
              <w:t>27 June</w:t>
            </w:r>
            <w:r w:rsidR="00FA1F59" w:rsidRPr="00904D06">
              <w:t xml:space="preserve"> </w:t>
            </w:r>
            <w:r w:rsidRPr="00904D06">
              <w:t>202</w:t>
            </w:r>
            <w:r w:rsidR="004E63FC" w:rsidRPr="00904D06">
              <w:t>2</w:t>
            </w:r>
          </w:p>
          <w:p w14:paraId="7303B31F" w14:textId="54CC8B49" w:rsidR="00A36574" w:rsidRPr="00904D06" w:rsidRDefault="00A36574" w:rsidP="00A61EFC">
            <w:pPr>
              <w:pStyle w:val="AText"/>
            </w:pPr>
            <w:r w:rsidRPr="00904D06">
              <w:t>English</w:t>
            </w:r>
            <w:r w:rsidR="0092726F" w:rsidRPr="00904D06">
              <w:t xml:space="preserve"> only</w:t>
            </w:r>
          </w:p>
        </w:tc>
      </w:tr>
    </w:tbl>
    <w:p w14:paraId="26281690" w14:textId="77777777" w:rsidR="007A5FCD" w:rsidRPr="00904D06" w:rsidRDefault="007A5FCD" w:rsidP="00A36574">
      <w:pPr>
        <w:pStyle w:val="AATitle"/>
      </w:pPr>
      <w:r w:rsidRPr="00904D06">
        <w:t xml:space="preserve">Plenary of the Intergovernmental Science-Policy </w:t>
      </w:r>
      <w:r w:rsidRPr="00904D06">
        <w:br/>
        <w:t>Platform on Biodiversity and Ecosystem Services</w:t>
      </w:r>
    </w:p>
    <w:p w14:paraId="6AF666C1" w14:textId="77777777" w:rsidR="007A5FCD" w:rsidRPr="00904D06" w:rsidRDefault="00FA1F59" w:rsidP="007A5FCD">
      <w:pPr>
        <w:pStyle w:val="AATitle"/>
      </w:pPr>
      <w:r w:rsidRPr="00904D06">
        <w:t>Nint</w:t>
      </w:r>
      <w:r w:rsidR="007A5FCD" w:rsidRPr="00904D06">
        <w:t>h session</w:t>
      </w:r>
    </w:p>
    <w:p w14:paraId="09D0EF28" w14:textId="77777777" w:rsidR="007A5FCD" w:rsidRPr="00904D06" w:rsidRDefault="00FA1F59" w:rsidP="007A5FCD">
      <w:pPr>
        <w:pStyle w:val="AATitle"/>
        <w:rPr>
          <w:b w:val="0"/>
        </w:rPr>
      </w:pPr>
      <w:r w:rsidRPr="00904D06">
        <w:rPr>
          <w:b w:val="0"/>
          <w:lang w:eastAsia="ja-JP"/>
        </w:rPr>
        <w:t>Bonn, Germany, 3</w:t>
      </w:r>
      <w:r w:rsidR="007A5FCD" w:rsidRPr="00904D06">
        <w:rPr>
          <w:b w:val="0"/>
          <w:lang w:eastAsia="ja-JP"/>
        </w:rPr>
        <w:t>–</w:t>
      </w:r>
      <w:r w:rsidRPr="00904D06">
        <w:rPr>
          <w:b w:val="0"/>
          <w:lang w:eastAsia="ja-JP"/>
        </w:rPr>
        <w:t>9</w:t>
      </w:r>
      <w:r w:rsidR="007A5FCD" w:rsidRPr="00904D06">
        <w:rPr>
          <w:b w:val="0"/>
          <w:lang w:eastAsia="ja-JP"/>
        </w:rPr>
        <w:t xml:space="preserve"> Ju</w:t>
      </w:r>
      <w:r w:rsidRPr="00904D06">
        <w:rPr>
          <w:b w:val="0"/>
          <w:lang w:eastAsia="ja-JP"/>
        </w:rPr>
        <w:t>ly</w:t>
      </w:r>
      <w:r w:rsidR="007A5FCD" w:rsidRPr="00904D06">
        <w:rPr>
          <w:b w:val="0"/>
          <w:lang w:eastAsia="ja-JP"/>
        </w:rPr>
        <w:t xml:space="preserve"> 202</w:t>
      </w:r>
      <w:r w:rsidRPr="00904D06">
        <w:rPr>
          <w:b w:val="0"/>
          <w:lang w:eastAsia="ja-JP"/>
        </w:rPr>
        <w:t>2</w:t>
      </w:r>
    </w:p>
    <w:p w14:paraId="177D76F3" w14:textId="77777777" w:rsidR="00BD08DF" w:rsidRPr="00904D06" w:rsidRDefault="00BD08DF" w:rsidP="00BD08DF">
      <w:pPr>
        <w:pStyle w:val="AATitle"/>
        <w:rPr>
          <w:b w:val="0"/>
          <w:szCs w:val="18"/>
        </w:rPr>
      </w:pPr>
      <w:r w:rsidRPr="00904D06">
        <w:rPr>
          <w:b w:val="0"/>
        </w:rPr>
        <w:t>Item 10 of the provisional agenda</w:t>
      </w:r>
      <w:r w:rsidRPr="00904D06">
        <w:rPr>
          <w:b w:val="0"/>
          <w:szCs w:val="18"/>
        </w:rPr>
        <w:footnoteReference w:customMarkFollows="1" w:id="2"/>
        <w:t>*</w:t>
      </w:r>
    </w:p>
    <w:p w14:paraId="434914EE" w14:textId="77777777" w:rsidR="00BD08DF" w:rsidRPr="00904D06" w:rsidRDefault="00BD08DF" w:rsidP="00BD08DF">
      <w:pPr>
        <w:pStyle w:val="AATitle2"/>
      </w:pPr>
      <w:r w:rsidRPr="00904D06">
        <w:t>Requests, input and suggestions for additional elements of the rolling work programme of the Platform up to 2030</w:t>
      </w:r>
    </w:p>
    <w:p w14:paraId="1EE58715" w14:textId="25921224" w:rsidR="004E26AA" w:rsidRPr="00904D06" w:rsidRDefault="004E26AA" w:rsidP="004E26AA">
      <w:pPr>
        <w:pStyle w:val="BBTitle"/>
      </w:pPr>
      <w:r w:rsidRPr="00904D06">
        <w:t xml:space="preserve">External communication: </w:t>
      </w:r>
      <w:r w:rsidR="00A0333E" w:rsidRPr="00904D06">
        <w:t>p</w:t>
      </w:r>
      <w:r w:rsidRPr="00904D06">
        <w:t>roposed assessment on connectivity</w:t>
      </w:r>
    </w:p>
    <w:p w14:paraId="51CC7A60" w14:textId="0DC62DCE" w:rsidR="00AA58A0" w:rsidRPr="00904D06" w:rsidRDefault="00CD57CB" w:rsidP="00CD672B">
      <w:pPr>
        <w:pStyle w:val="CH2"/>
      </w:pPr>
      <w:r w:rsidRPr="00904D06">
        <w:tab/>
      </w:r>
      <w:r w:rsidRPr="00904D06">
        <w:tab/>
      </w:r>
      <w:r w:rsidR="00AA58A0" w:rsidRPr="00904D06">
        <w:t>Note by the secretariat</w:t>
      </w:r>
    </w:p>
    <w:p w14:paraId="667BF1D1" w14:textId="6CA65DFD" w:rsidR="004E26AA" w:rsidRPr="00904D06" w:rsidRDefault="004E26AA" w:rsidP="004E26AA">
      <w:pPr>
        <w:pStyle w:val="NormalNonumber"/>
      </w:pPr>
      <w:r w:rsidRPr="00904D06">
        <w:t>The annex to the present note sets out information on a proposed assessment on connectivity, prepared by the secretariats of the Convention on the Conservation of Migratory Species of Wild Animals and of the United Nations Convention to Combat Desertification</w:t>
      </w:r>
      <w:r w:rsidR="00084129" w:rsidRPr="00904D06">
        <w:rPr>
          <w:rStyle w:val="PageNumber"/>
        </w:rPr>
        <w:t xml:space="preserve"> </w:t>
      </w:r>
      <w:r w:rsidR="00084129" w:rsidRPr="00904D06">
        <w:rPr>
          <w:rStyle w:val="preferred"/>
        </w:rPr>
        <w:t xml:space="preserve">in Those Countries Experiencing Serious Drought and/or </w:t>
      </w:r>
      <w:r w:rsidR="00084129" w:rsidRPr="00904D06">
        <w:rPr>
          <w:rStyle w:val="Emphasis"/>
          <w:i w:val="0"/>
          <w:iCs w:val="0"/>
        </w:rPr>
        <w:t>Desertification</w:t>
      </w:r>
      <w:r w:rsidR="00084129" w:rsidRPr="00904D06">
        <w:rPr>
          <w:rStyle w:val="preferred"/>
        </w:rPr>
        <w:t xml:space="preserve">, </w:t>
      </w:r>
      <w:proofErr w:type="gramStart"/>
      <w:r w:rsidR="00084129" w:rsidRPr="00904D06">
        <w:rPr>
          <w:rStyle w:val="preferred"/>
        </w:rPr>
        <w:t>Particularly</w:t>
      </w:r>
      <w:proofErr w:type="gramEnd"/>
      <w:r w:rsidR="00084129" w:rsidRPr="00904D06">
        <w:rPr>
          <w:rStyle w:val="preferred"/>
        </w:rPr>
        <w:t xml:space="preserve"> in Africa</w:t>
      </w:r>
      <w:r w:rsidRPr="00904D06">
        <w:t xml:space="preserve">, </w:t>
      </w:r>
      <w:r w:rsidR="004E690B" w:rsidRPr="00904D06">
        <w:t>and by</w:t>
      </w:r>
      <w:r w:rsidRPr="00904D06">
        <w:t xml:space="preserve"> the World Heritage Centre of the United</w:t>
      </w:r>
      <w:r w:rsidR="000B1AF0" w:rsidRPr="00904D06">
        <w:t> </w:t>
      </w:r>
      <w:r w:rsidRPr="00904D06">
        <w:t xml:space="preserve">Nations Educational, Scientific and Cultural Organization. This external communication is presented as submitted by them, without formal editing. </w:t>
      </w:r>
    </w:p>
    <w:p w14:paraId="0AD9D666" w14:textId="77777777" w:rsidR="00EA32FF" w:rsidRPr="00904D06" w:rsidRDefault="00EA32FF">
      <w:pPr>
        <w:spacing w:after="120" w:line="264" w:lineRule="auto"/>
      </w:pPr>
      <w:r w:rsidRPr="00904D06">
        <w:br w:type="page"/>
      </w:r>
    </w:p>
    <w:p w14:paraId="60A2FF71" w14:textId="4633E070" w:rsidR="00A65466" w:rsidRPr="00904D06" w:rsidRDefault="00A65466" w:rsidP="00A65466">
      <w:pPr>
        <w:pStyle w:val="ZZAnxtitle"/>
        <w:ind w:left="0"/>
        <w:rPr>
          <w:rFonts w:eastAsia="Times New Roman"/>
        </w:rPr>
      </w:pPr>
      <w:r w:rsidRPr="00904D06">
        <w:rPr>
          <w:rFonts w:eastAsia="Times New Roman"/>
        </w:rPr>
        <w:lastRenderedPageBreak/>
        <w:t>Annex</w:t>
      </w:r>
      <w:bookmarkStart w:id="0" w:name="_Hlk76459712"/>
      <w:bookmarkStart w:id="1" w:name="_Hlk69114350"/>
      <w:r w:rsidR="00A0333E" w:rsidRPr="00904D06">
        <w:rPr>
          <w:b w:val="0"/>
          <w:bCs w:val="0"/>
        </w:rPr>
        <w:footnoteReference w:customMarkFollows="1" w:id="3"/>
        <w:t>*</w:t>
      </w:r>
      <w:bookmarkEnd w:id="0"/>
      <w:bookmarkEnd w:id="1"/>
    </w:p>
    <w:p w14:paraId="682E69B7" w14:textId="77777777" w:rsidR="00A65466" w:rsidRPr="00904D06" w:rsidRDefault="00A65466" w:rsidP="00A65466">
      <w:pPr>
        <w:pStyle w:val="ZZAnxtitle"/>
      </w:pPr>
      <w:r w:rsidRPr="00904D06">
        <w:t>Proposed Assessment on Connectivity</w:t>
      </w:r>
    </w:p>
    <w:p w14:paraId="579A7F40" w14:textId="77777777" w:rsidR="00A65466" w:rsidRPr="00904D06" w:rsidRDefault="00A65466" w:rsidP="00A65466">
      <w:pPr>
        <w:pStyle w:val="Normal-pool"/>
        <w:spacing w:after="120"/>
        <w:ind w:left="1247"/>
      </w:pPr>
      <w:r w:rsidRPr="00904D06">
        <w:t>This document has been presented by the Secretariats of the Convention on the Conservation of Migratory Species of Wild Animals (CMS) and of the United Nations Convention to Combat Desertification (UNCCD) and the UNESCO World Heritage Centre (WHC).</w:t>
      </w:r>
    </w:p>
    <w:p w14:paraId="5D10980F" w14:textId="77777777" w:rsidR="00A65466" w:rsidRPr="00904D06" w:rsidRDefault="00A65466" w:rsidP="00A65466">
      <w:pPr>
        <w:pStyle w:val="CH1"/>
      </w:pPr>
      <w:r w:rsidRPr="00904D06">
        <w:tab/>
        <w:t>I.</w:t>
      </w:r>
      <w:r w:rsidRPr="00904D06">
        <w:tab/>
        <w:t xml:space="preserve">Background - from IPBES-7 to the present </w:t>
      </w:r>
    </w:p>
    <w:p w14:paraId="60A6612C" w14:textId="77777777" w:rsidR="00A65466" w:rsidRPr="00904D06" w:rsidRDefault="00A65466" w:rsidP="0092726F">
      <w:pPr>
        <w:pStyle w:val="Normalnumber"/>
        <w:numPr>
          <w:ilvl w:val="6"/>
          <w:numId w:val="4"/>
        </w:numPr>
        <w:tabs>
          <w:tab w:val="clear" w:pos="1247"/>
          <w:tab w:val="clear" w:pos="1814"/>
          <w:tab w:val="clear" w:pos="2381"/>
          <w:tab w:val="clear" w:pos="2948"/>
          <w:tab w:val="clear" w:pos="3515"/>
          <w:tab w:val="clear" w:pos="4082"/>
          <w:tab w:val="left" w:pos="624"/>
        </w:tabs>
        <w:ind w:left="1247" w:firstLine="0"/>
      </w:pPr>
      <w:r w:rsidRPr="00904D06">
        <w:t>The IPBES Global Assessment on Biodiversity and Ecosystem Services (2019) found that while the numeric components of Aichi Target 11 were on a path to being achieved, other important aspects of the target, including the connectivity and ecological representativeness of protected areas, had made little or no progress.</w:t>
      </w:r>
    </w:p>
    <w:p w14:paraId="69EABA23" w14:textId="77777777" w:rsidR="00A65466" w:rsidRPr="00904D06" w:rsidRDefault="00A65466" w:rsidP="0092726F">
      <w:pPr>
        <w:pStyle w:val="Normalnumber"/>
        <w:numPr>
          <w:ilvl w:val="6"/>
          <w:numId w:val="4"/>
        </w:numPr>
        <w:tabs>
          <w:tab w:val="clear" w:pos="1247"/>
          <w:tab w:val="clear" w:pos="1814"/>
          <w:tab w:val="clear" w:pos="2381"/>
          <w:tab w:val="clear" w:pos="2948"/>
          <w:tab w:val="clear" w:pos="3515"/>
          <w:tab w:val="clear" w:pos="4082"/>
          <w:tab w:val="left" w:pos="624"/>
        </w:tabs>
        <w:ind w:left="1247" w:firstLine="0"/>
      </w:pPr>
      <w:r w:rsidRPr="00904D06">
        <w:t xml:space="preserve">In 2019 in preparing for </w:t>
      </w:r>
      <w:hyperlink r:id="rId13" w:history="1">
        <w:r w:rsidRPr="00904D06">
          <w:rPr>
            <w:color w:val="0000FF"/>
            <w:u w:val="single"/>
          </w:rPr>
          <w:t>IPBES-7</w:t>
        </w:r>
      </w:hyperlink>
      <w:r w:rsidRPr="00904D06">
        <w:t>, several requests, inputs and suggestions for an assessment on the topic of connectivity were made by CMS and its Agreements, WHC and UNCCD; the Governments of France and Colombia; and the Institute of Geography at the Russian Academy of Sciences.</w:t>
      </w:r>
    </w:p>
    <w:p w14:paraId="6CF3B2CB" w14:textId="77777777" w:rsidR="00A65466" w:rsidRPr="00904D06" w:rsidRDefault="00A65466" w:rsidP="0092726F">
      <w:pPr>
        <w:pStyle w:val="Normalnumber"/>
        <w:numPr>
          <w:ilvl w:val="6"/>
          <w:numId w:val="4"/>
        </w:numPr>
        <w:tabs>
          <w:tab w:val="clear" w:pos="1247"/>
          <w:tab w:val="clear" w:pos="1814"/>
          <w:tab w:val="clear" w:pos="2381"/>
          <w:tab w:val="clear" w:pos="2948"/>
          <w:tab w:val="clear" w:pos="3515"/>
          <w:tab w:val="clear" w:pos="4082"/>
          <w:tab w:val="left" w:pos="624"/>
        </w:tabs>
        <w:ind w:left="1247" w:firstLine="0"/>
      </w:pPr>
      <w:r w:rsidRPr="00904D06">
        <w:t>While the IPBES Multidisciplinary Expert Panel (MEP) and the Bureau considered the topic of connectivity to be of great importance and ranked it as among the four top priorities (</w:t>
      </w:r>
      <w:proofErr w:type="gramStart"/>
      <w:r w:rsidRPr="00904D06">
        <w:t>in particular in</w:t>
      </w:r>
      <w:proofErr w:type="gramEnd"/>
      <w:r w:rsidRPr="00904D06">
        <w:t xml:space="preserve"> the light of its relevance to these multilateral environmental agreements (MEAs) and governments), IPBES-7 decided to proceed with an initial round of assessments covering the first three priorities. </w:t>
      </w:r>
    </w:p>
    <w:p w14:paraId="5C1F0D08" w14:textId="77777777" w:rsidR="00A65466" w:rsidRPr="00904D06" w:rsidRDefault="00A65466" w:rsidP="0092726F">
      <w:pPr>
        <w:pStyle w:val="Normalnumber"/>
        <w:numPr>
          <w:ilvl w:val="6"/>
          <w:numId w:val="4"/>
        </w:numPr>
        <w:tabs>
          <w:tab w:val="clear" w:pos="1247"/>
          <w:tab w:val="clear" w:pos="1814"/>
          <w:tab w:val="clear" w:pos="2381"/>
          <w:tab w:val="clear" w:pos="2948"/>
          <w:tab w:val="clear" w:pos="3515"/>
          <w:tab w:val="clear" w:pos="4082"/>
          <w:tab w:val="left" w:pos="624"/>
        </w:tabs>
        <w:ind w:left="1247" w:firstLine="0"/>
      </w:pPr>
      <w:r w:rsidRPr="00904D06">
        <w:t xml:space="preserve">Consideration of an assessment on connectivity as well as of the fifth topic prioritized by the MEP and Bureau </w:t>
      </w:r>
      <w:proofErr w:type="gramStart"/>
      <w:r w:rsidRPr="00904D06">
        <w:rPr>
          <w:i/>
          <w:iCs/>
        </w:rPr>
        <w:t>i.e</w:t>
      </w:r>
      <w:r w:rsidRPr="00904D06">
        <w:t>.</w:t>
      </w:r>
      <w:proofErr w:type="gramEnd"/>
      <w:r w:rsidRPr="00904D06">
        <w:t xml:space="preserve"> a second global assessment of biodiversity and ecosystem services, were deferred to IPBES-9.</w:t>
      </w:r>
    </w:p>
    <w:p w14:paraId="2E43CC57" w14:textId="77777777" w:rsidR="00A65466" w:rsidRPr="00904D06" w:rsidRDefault="00A65466" w:rsidP="00A65466">
      <w:pPr>
        <w:pStyle w:val="CH1"/>
      </w:pPr>
      <w:r w:rsidRPr="00904D06">
        <w:tab/>
        <w:t>II.</w:t>
      </w:r>
      <w:r w:rsidRPr="00904D06">
        <w:tab/>
        <w:t>Current situation- Proposed actions by IPBES-9</w:t>
      </w:r>
    </w:p>
    <w:p w14:paraId="7A02F6AD" w14:textId="77777777" w:rsidR="00A65466" w:rsidRPr="00904D06" w:rsidRDefault="00A65466" w:rsidP="0092726F">
      <w:pPr>
        <w:pStyle w:val="Normalnumber"/>
        <w:numPr>
          <w:ilvl w:val="6"/>
          <w:numId w:val="4"/>
        </w:numPr>
        <w:tabs>
          <w:tab w:val="clear" w:pos="1247"/>
          <w:tab w:val="clear" w:pos="1814"/>
          <w:tab w:val="clear" w:pos="2381"/>
          <w:tab w:val="clear" w:pos="2948"/>
          <w:tab w:val="clear" w:pos="3515"/>
          <w:tab w:val="clear" w:pos="4082"/>
          <w:tab w:val="left" w:pos="624"/>
        </w:tabs>
        <w:ind w:left="1247" w:firstLine="0"/>
      </w:pPr>
      <w:r w:rsidRPr="00904D06">
        <w:t xml:space="preserve">Document </w:t>
      </w:r>
      <w:hyperlink r:id="rId14" w:history="1">
        <w:r w:rsidRPr="00904D06">
          <w:rPr>
            <w:color w:val="0000FF"/>
            <w:u w:val="single"/>
          </w:rPr>
          <w:t xml:space="preserve">IPBES-9.12 </w:t>
        </w:r>
        <w:r w:rsidRPr="00904D06">
          <w:t>“</w:t>
        </w:r>
        <w:r w:rsidRPr="00904D06">
          <w:rPr>
            <w:i/>
            <w:iCs/>
          </w:rPr>
          <w:t>Requests, input and suggestions for additional elements of the rolling work programme of the Platform up to 2030</w:t>
        </w:r>
      </w:hyperlink>
      <w:r w:rsidRPr="00904D06">
        <w:t>”, in paragraph 18, notes that the Plenary may wish to consider postponing its consideration of both assessments to its tenth session (IPBES-10), together with any further requests, inputs and suggestions which may be received by then.</w:t>
      </w:r>
    </w:p>
    <w:p w14:paraId="5EBE3937" w14:textId="77777777" w:rsidR="00A65466" w:rsidRPr="00904D06" w:rsidRDefault="00A65466" w:rsidP="0092726F">
      <w:pPr>
        <w:pStyle w:val="Normalnumber"/>
        <w:numPr>
          <w:ilvl w:val="6"/>
          <w:numId w:val="4"/>
        </w:numPr>
        <w:tabs>
          <w:tab w:val="clear" w:pos="1247"/>
          <w:tab w:val="clear" w:pos="1814"/>
          <w:tab w:val="clear" w:pos="2381"/>
          <w:tab w:val="clear" w:pos="2948"/>
          <w:tab w:val="clear" w:pos="3515"/>
          <w:tab w:val="clear" w:pos="4082"/>
          <w:tab w:val="left" w:pos="624"/>
        </w:tabs>
        <w:ind w:left="1247" w:firstLine="0"/>
      </w:pPr>
      <w:r w:rsidRPr="00904D06">
        <w:t>The same document, in section I and Annex I, already seems to suggest that a second global assessment (</w:t>
      </w:r>
      <w:proofErr w:type="spellStart"/>
      <w:r w:rsidRPr="00904D06">
        <w:t>i</w:t>
      </w:r>
      <w:proofErr w:type="spellEnd"/>
      <w:r w:rsidRPr="00904D06">
        <w:t xml:space="preserve">) will be undertaken (ii) between 2023 and 2028. No such indication has been given for the assessment on connectivity. </w:t>
      </w:r>
    </w:p>
    <w:p w14:paraId="42A5E240" w14:textId="77777777" w:rsidR="00A65466" w:rsidRPr="00904D06" w:rsidRDefault="00A65466" w:rsidP="00A65466">
      <w:pPr>
        <w:pStyle w:val="CH1"/>
      </w:pPr>
      <w:r w:rsidRPr="00904D06">
        <w:tab/>
        <w:t>III.</w:t>
      </w:r>
      <w:r w:rsidRPr="00904D06">
        <w:tab/>
        <w:t xml:space="preserve">General considerations on the importance on an assessment on connectivity </w:t>
      </w:r>
    </w:p>
    <w:p w14:paraId="70E580F9" w14:textId="77777777" w:rsidR="00A65466" w:rsidRPr="00904D06" w:rsidRDefault="00A65466" w:rsidP="0092726F">
      <w:pPr>
        <w:pStyle w:val="Normalnumber"/>
        <w:numPr>
          <w:ilvl w:val="6"/>
          <w:numId w:val="4"/>
        </w:numPr>
        <w:tabs>
          <w:tab w:val="clear" w:pos="1247"/>
          <w:tab w:val="clear" w:pos="1814"/>
          <w:tab w:val="clear" w:pos="2381"/>
          <w:tab w:val="clear" w:pos="2948"/>
          <w:tab w:val="clear" w:pos="3515"/>
          <w:tab w:val="clear" w:pos="4082"/>
          <w:tab w:val="left" w:pos="624"/>
        </w:tabs>
        <w:ind w:left="1247" w:firstLine="0"/>
      </w:pPr>
      <w:r w:rsidRPr="00904D06">
        <w:t xml:space="preserve">An assessment on connectivity would advance the overall objective of IPBES to strengthen the science-policy interface for biodiversity and ecosystem services, to provide policy-relevant knowledge and </w:t>
      </w:r>
      <w:proofErr w:type="spellStart"/>
      <w:r w:rsidRPr="00904D06">
        <w:t>catalyze</w:t>
      </w:r>
      <w:proofErr w:type="spellEnd"/>
      <w:r w:rsidRPr="00904D06">
        <w:t xml:space="preserve"> the implementation of knowledge-based policies.</w:t>
      </w:r>
    </w:p>
    <w:p w14:paraId="2F91B47D" w14:textId="77777777" w:rsidR="00A65466" w:rsidRPr="00904D06" w:rsidRDefault="00A65466" w:rsidP="0092726F">
      <w:pPr>
        <w:pStyle w:val="Normalnumber"/>
        <w:numPr>
          <w:ilvl w:val="6"/>
          <w:numId w:val="4"/>
        </w:numPr>
        <w:tabs>
          <w:tab w:val="clear" w:pos="1247"/>
          <w:tab w:val="clear" w:pos="1814"/>
          <w:tab w:val="clear" w:pos="2381"/>
          <w:tab w:val="clear" w:pos="2948"/>
          <w:tab w:val="clear" w:pos="3515"/>
          <w:tab w:val="clear" w:pos="4082"/>
          <w:tab w:val="left" w:pos="624"/>
        </w:tabs>
        <w:ind w:left="1247" w:firstLine="0"/>
      </w:pPr>
      <w:r w:rsidRPr="00904D06">
        <w:t>Some of the requests for such assessment had been submitted by three global conventions as well as several regional multilateral treaties, which IPBES was set up to serve, and are the result of extensive consultations among their Secretariats, scientific bodies and Parties of such treaties which have identified connectivity as a priority issue.</w:t>
      </w:r>
    </w:p>
    <w:p w14:paraId="03C5E5C6" w14:textId="77777777" w:rsidR="00A65466" w:rsidRPr="00904D06" w:rsidRDefault="00A65466" w:rsidP="0092726F">
      <w:pPr>
        <w:pStyle w:val="Normalnumber"/>
        <w:numPr>
          <w:ilvl w:val="6"/>
          <w:numId w:val="4"/>
        </w:numPr>
        <w:tabs>
          <w:tab w:val="clear" w:pos="1247"/>
          <w:tab w:val="clear" w:pos="1814"/>
          <w:tab w:val="clear" w:pos="2381"/>
          <w:tab w:val="clear" w:pos="2948"/>
          <w:tab w:val="clear" w:pos="3515"/>
          <w:tab w:val="clear" w:pos="4082"/>
          <w:tab w:val="left" w:pos="624"/>
        </w:tabs>
        <w:ind w:left="1247" w:firstLine="0"/>
      </w:pPr>
      <w:r w:rsidRPr="00904D06">
        <w:t>The assessment responds and/or contributes to some of the specific mandates of these multilateral agreements thus making the outcomes of the assessment relevant to different intergovernmental processes and promoting synergies among them.</w:t>
      </w:r>
    </w:p>
    <w:p w14:paraId="5A0C7F8C" w14:textId="77777777" w:rsidR="00A65466" w:rsidRPr="00904D06" w:rsidRDefault="00A65466" w:rsidP="00C156D5">
      <w:pPr>
        <w:pStyle w:val="CH1"/>
      </w:pPr>
      <w:r w:rsidRPr="00904D06">
        <w:lastRenderedPageBreak/>
        <w:tab/>
        <w:t>IV.</w:t>
      </w:r>
      <w:r w:rsidRPr="00904D06">
        <w:tab/>
        <w:t>Scientific and policy relevance of connectivity and a dedicated assessment to multiple global processes</w:t>
      </w:r>
    </w:p>
    <w:p w14:paraId="2C85F48E" w14:textId="44D215B2" w:rsidR="00A65466" w:rsidRPr="00904D06" w:rsidRDefault="00A65466" w:rsidP="00C156D5">
      <w:pPr>
        <w:pStyle w:val="Normalnumber"/>
        <w:keepNext/>
        <w:keepLines/>
        <w:numPr>
          <w:ilvl w:val="6"/>
          <w:numId w:val="4"/>
        </w:numPr>
        <w:tabs>
          <w:tab w:val="clear" w:pos="1247"/>
          <w:tab w:val="clear" w:pos="1814"/>
          <w:tab w:val="clear" w:pos="2381"/>
          <w:tab w:val="clear" w:pos="2948"/>
          <w:tab w:val="clear" w:pos="3515"/>
          <w:tab w:val="clear" w:pos="4082"/>
          <w:tab w:val="left" w:pos="624"/>
        </w:tabs>
        <w:ind w:left="1247" w:firstLine="0"/>
      </w:pPr>
      <w:r w:rsidRPr="00904D06">
        <w:t xml:space="preserve">In line with </w:t>
      </w:r>
      <w:hyperlink r:id="rId15" w:history="1">
        <w:r w:rsidRPr="00904D06">
          <w:rPr>
            <w:color w:val="0000FF"/>
            <w:u w:val="single"/>
          </w:rPr>
          <w:t>IPBES-7-inf-21</w:t>
        </w:r>
      </w:hyperlink>
      <w:r w:rsidRPr="00904D06">
        <w:t xml:space="preserve"> “</w:t>
      </w:r>
      <w:r w:rsidRPr="00904D06">
        <w:rPr>
          <w:i/>
          <w:iCs/>
        </w:rPr>
        <w:t xml:space="preserve">Overview of requests, inputs and suggestions regarding </w:t>
      </w:r>
      <w:r w:rsidR="0026694F">
        <w:rPr>
          <w:i/>
          <w:iCs/>
        </w:rPr>
        <w:t>short</w:t>
      </w:r>
      <w:r w:rsidR="0026694F">
        <w:rPr>
          <w:i/>
          <w:iCs/>
        </w:rPr>
        <w:noBreakHyphen/>
      </w:r>
      <w:r w:rsidRPr="00904D06">
        <w:rPr>
          <w:i/>
          <w:iCs/>
        </w:rPr>
        <w:t>term</w:t>
      </w:r>
      <w:r w:rsidRPr="00904D06">
        <w:t xml:space="preserve"> </w:t>
      </w:r>
      <w:r w:rsidRPr="00904D06">
        <w:rPr>
          <w:i/>
          <w:iCs/>
        </w:rPr>
        <w:t>priorities and longer-term strategic needs for the next work programme of the Platform</w:t>
      </w:r>
      <w:r w:rsidRPr="00904D06">
        <w:t>”, further considerations are provided on ecological connectivity as well as on the relevance, urgency and prospected impacts of a dedicated assessment on it.</w:t>
      </w:r>
    </w:p>
    <w:p w14:paraId="2A03A522" w14:textId="77777777" w:rsidR="00A65466" w:rsidRPr="00904D06" w:rsidRDefault="00A65466" w:rsidP="0092726F">
      <w:pPr>
        <w:pStyle w:val="Normalnumber"/>
        <w:numPr>
          <w:ilvl w:val="6"/>
          <w:numId w:val="4"/>
        </w:numPr>
        <w:tabs>
          <w:tab w:val="clear" w:pos="1247"/>
          <w:tab w:val="clear" w:pos="1814"/>
          <w:tab w:val="clear" w:pos="2381"/>
          <w:tab w:val="clear" w:pos="2948"/>
          <w:tab w:val="clear" w:pos="3515"/>
          <w:tab w:val="clear" w:pos="4082"/>
          <w:tab w:val="left" w:pos="624"/>
        </w:tabs>
        <w:ind w:left="1247" w:firstLine="0"/>
      </w:pPr>
      <w:r w:rsidRPr="00904D06">
        <w:t>Ecological connectivity:</w:t>
      </w:r>
    </w:p>
    <w:p w14:paraId="68E2D002" w14:textId="77777777" w:rsidR="00A65466" w:rsidRPr="00904D06" w:rsidRDefault="00A65466" w:rsidP="0092726F">
      <w:pPr>
        <w:pStyle w:val="Normal-pool"/>
        <w:numPr>
          <w:ilvl w:val="0"/>
          <w:numId w:val="3"/>
        </w:numPr>
        <w:tabs>
          <w:tab w:val="clear" w:pos="1247"/>
          <w:tab w:val="clear" w:pos="1814"/>
          <w:tab w:val="clear" w:pos="2381"/>
          <w:tab w:val="clear" w:pos="2948"/>
          <w:tab w:val="clear" w:pos="3515"/>
          <w:tab w:val="clear" w:pos="4082"/>
          <w:tab w:val="left" w:pos="624"/>
        </w:tabs>
        <w:spacing w:after="120"/>
        <w:ind w:left="1871" w:hanging="624"/>
      </w:pPr>
      <w:r w:rsidRPr="00904D06">
        <w:t xml:space="preserve">is an essential feature of nature. It is necessary for the functionality of ecosystems, underpinning key ecological processes and features such as maintenance of genetic diversity, flow of energy and organisms, hydrological processes, nutrient cycling, pollination, seed dispersal and disease resistance across all biomes and spatial scales. It is key for the survival of wild animals and plant species and is crucial to ensuring their migration. </w:t>
      </w:r>
    </w:p>
    <w:p w14:paraId="6052C194" w14:textId="77777777" w:rsidR="00A65466" w:rsidRPr="00904D06" w:rsidRDefault="00A65466" w:rsidP="0092726F">
      <w:pPr>
        <w:pStyle w:val="Normal-pool"/>
        <w:numPr>
          <w:ilvl w:val="0"/>
          <w:numId w:val="3"/>
        </w:numPr>
        <w:tabs>
          <w:tab w:val="clear" w:pos="1247"/>
          <w:tab w:val="clear" w:pos="1814"/>
          <w:tab w:val="clear" w:pos="2381"/>
          <w:tab w:val="clear" w:pos="2948"/>
          <w:tab w:val="clear" w:pos="3515"/>
          <w:tab w:val="clear" w:pos="4082"/>
          <w:tab w:val="left" w:pos="624"/>
        </w:tabs>
        <w:spacing w:after="120"/>
        <w:ind w:left="1871" w:hanging="624"/>
      </w:pPr>
      <w:r w:rsidRPr="00904D06">
        <w:t xml:space="preserve">has an </w:t>
      </w:r>
      <w:proofErr w:type="spellStart"/>
      <w:r w:rsidRPr="00904D06">
        <w:t>intergovernmentally</w:t>
      </w:r>
      <w:proofErr w:type="spellEnd"/>
      <w:r w:rsidRPr="00904D06">
        <w:t xml:space="preserve"> agreed definition: “Ecological Connectivity is the unimpeded movement of species and the flow of natural processes that sustain life on Earth.” [UNEP/CMS/Resolution 12.26 (Rev.COP13)].</w:t>
      </w:r>
    </w:p>
    <w:p w14:paraId="61D93756" w14:textId="77777777" w:rsidR="00A65466" w:rsidRPr="00904D06" w:rsidRDefault="00A65466" w:rsidP="0092726F">
      <w:pPr>
        <w:pStyle w:val="Normal-pool"/>
        <w:numPr>
          <w:ilvl w:val="0"/>
          <w:numId w:val="3"/>
        </w:numPr>
        <w:tabs>
          <w:tab w:val="clear" w:pos="1247"/>
          <w:tab w:val="clear" w:pos="1814"/>
          <w:tab w:val="clear" w:pos="2381"/>
          <w:tab w:val="clear" w:pos="2948"/>
          <w:tab w:val="clear" w:pos="3515"/>
          <w:tab w:val="clear" w:pos="4082"/>
          <w:tab w:val="left" w:pos="624"/>
        </w:tabs>
        <w:spacing w:after="120"/>
        <w:ind w:left="1871" w:hanging="624"/>
      </w:pPr>
      <w:r w:rsidRPr="00904D06">
        <w:t>underpins actions designed to achieve targets for Land Degradation Neutrality, which is integral to SDG target 15.3, by maintaining or enhancing the amount and quality of land resources necessary to support ecosystem functions and services and enhance food security.</w:t>
      </w:r>
    </w:p>
    <w:p w14:paraId="652CBFA6" w14:textId="77777777" w:rsidR="00A65466" w:rsidRPr="00904D06" w:rsidRDefault="00A65466" w:rsidP="0092726F">
      <w:pPr>
        <w:pStyle w:val="Normal-pool"/>
        <w:numPr>
          <w:ilvl w:val="0"/>
          <w:numId w:val="3"/>
        </w:numPr>
        <w:tabs>
          <w:tab w:val="clear" w:pos="1247"/>
          <w:tab w:val="clear" w:pos="1814"/>
          <w:tab w:val="clear" w:pos="2381"/>
          <w:tab w:val="clear" w:pos="2948"/>
          <w:tab w:val="clear" w:pos="3515"/>
          <w:tab w:val="clear" w:pos="4082"/>
          <w:tab w:val="left" w:pos="624"/>
        </w:tabs>
        <w:spacing w:after="120"/>
        <w:ind w:left="1871" w:hanging="624"/>
      </w:pPr>
      <w:r w:rsidRPr="00904D06">
        <w:t xml:space="preserve">is an element of internationally coordinated nature-based solutions for supporting sustainable development (UNEP/EA.4/Res.5). </w:t>
      </w:r>
    </w:p>
    <w:p w14:paraId="00C1223E" w14:textId="77777777" w:rsidR="00A65466" w:rsidRPr="00904D06" w:rsidRDefault="00A65466" w:rsidP="0092726F">
      <w:pPr>
        <w:pStyle w:val="Normal-pool"/>
        <w:numPr>
          <w:ilvl w:val="0"/>
          <w:numId w:val="3"/>
        </w:numPr>
        <w:tabs>
          <w:tab w:val="clear" w:pos="1247"/>
          <w:tab w:val="clear" w:pos="1814"/>
          <w:tab w:val="clear" w:pos="2381"/>
          <w:tab w:val="clear" w:pos="2948"/>
          <w:tab w:val="clear" w:pos="3515"/>
          <w:tab w:val="clear" w:pos="4082"/>
          <w:tab w:val="left" w:pos="624"/>
        </w:tabs>
        <w:spacing w:after="120"/>
        <w:ind w:left="1871" w:hanging="624"/>
      </w:pPr>
      <w:r w:rsidRPr="00904D06">
        <w:t>is a holistic and essential component of the overall global efforts for climate change mitigation, resilience and adaptation.</w:t>
      </w:r>
    </w:p>
    <w:p w14:paraId="0C4B5D53" w14:textId="77777777" w:rsidR="00A65466" w:rsidRPr="00904D06" w:rsidRDefault="00A65466" w:rsidP="0092726F">
      <w:pPr>
        <w:pStyle w:val="Normal-pool"/>
        <w:numPr>
          <w:ilvl w:val="0"/>
          <w:numId w:val="3"/>
        </w:numPr>
        <w:tabs>
          <w:tab w:val="clear" w:pos="1247"/>
          <w:tab w:val="clear" w:pos="1814"/>
          <w:tab w:val="clear" w:pos="2381"/>
          <w:tab w:val="clear" w:pos="2948"/>
          <w:tab w:val="clear" w:pos="3515"/>
          <w:tab w:val="clear" w:pos="4082"/>
          <w:tab w:val="left" w:pos="624"/>
        </w:tabs>
        <w:spacing w:after="120"/>
        <w:ind w:left="1871" w:hanging="624"/>
      </w:pPr>
      <w:r w:rsidRPr="00904D06">
        <w:t>is directly related to the resilience of socio-ecological systems and the potential success of interventions designed to achieve transformative and sustainable development.</w:t>
      </w:r>
    </w:p>
    <w:p w14:paraId="4247E07E" w14:textId="77777777" w:rsidR="00A65466" w:rsidRPr="00904D06" w:rsidRDefault="00A65466" w:rsidP="0092726F">
      <w:pPr>
        <w:pStyle w:val="Normalnumber"/>
        <w:numPr>
          <w:ilvl w:val="6"/>
          <w:numId w:val="4"/>
        </w:numPr>
        <w:tabs>
          <w:tab w:val="clear" w:pos="1247"/>
          <w:tab w:val="clear" w:pos="1814"/>
          <w:tab w:val="clear" w:pos="2381"/>
          <w:tab w:val="clear" w:pos="2948"/>
          <w:tab w:val="clear" w:pos="3515"/>
          <w:tab w:val="clear" w:pos="4082"/>
          <w:tab w:val="left" w:pos="624"/>
        </w:tabs>
        <w:ind w:left="1247" w:firstLine="0"/>
      </w:pPr>
      <w:r w:rsidRPr="00904D06">
        <w:t xml:space="preserve">While considerable scientific information is available on the numerous and important aspects of connectivity, a dedicated assessment would provide a </w:t>
      </w:r>
      <w:proofErr w:type="gramStart"/>
      <w:r w:rsidRPr="00904D06">
        <w:t>globally-relevant</w:t>
      </w:r>
      <w:proofErr w:type="gramEnd"/>
      <w:r w:rsidRPr="00904D06">
        <w:t xml:space="preserve"> scientific foundation and policy implications that would benefit both policy-makers and the scientific community by:</w:t>
      </w:r>
    </w:p>
    <w:p w14:paraId="5A7C0E9C" w14:textId="77777777" w:rsidR="00A65466" w:rsidRPr="00904D06" w:rsidRDefault="00A65466" w:rsidP="0092726F">
      <w:pPr>
        <w:pStyle w:val="Normal-pool"/>
        <w:numPr>
          <w:ilvl w:val="0"/>
          <w:numId w:val="3"/>
        </w:numPr>
        <w:tabs>
          <w:tab w:val="clear" w:pos="1247"/>
          <w:tab w:val="clear" w:pos="1814"/>
          <w:tab w:val="clear" w:pos="2381"/>
          <w:tab w:val="clear" w:pos="2948"/>
          <w:tab w:val="clear" w:pos="3515"/>
          <w:tab w:val="clear" w:pos="4082"/>
          <w:tab w:val="left" w:pos="624"/>
        </w:tabs>
        <w:spacing w:after="120"/>
        <w:ind w:left="1871" w:hanging="624"/>
      </w:pPr>
      <w:r w:rsidRPr="00904D06">
        <w:t xml:space="preserve">supporting international and transboundary cooperation for the conservation of biodiversity as called for by the United Nations General Assembly Resolution 75/271; </w:t>
      </w:r>
    </w:p>
    <w:p w14:paraId="64496E1B" w14:textId="77777777" w:rsidR="00A65466" w:rsidRPr="00904D06" w:rsidRDefault="00A65466" w:rsidP="0092726F">
      <w:pPr>
        <w:pStyle w:val="Normal-pool"/>
        <w:numPr>
          <w:ilvl w:val="0"/>
          <w:numId w:val="3"/>
        </w:numPr>
        <w:tabs>
          <w:tab w:val="clear" w:pos="1247"/>
          <w:tab w:val="clear" w:pos="1814"/>
          <w:tab w:val="clear" w:pos="2381"/>
          <w:tab w:val="clear" w:pos="2948"/>
          <w:tab w:val="clear" w:pos="3515"/>
          <w:tab w:val="clear" w:pos="4082"/>
          <w:tab w:val="left" w:pos="624"/>
        </w:tabs>
        <w:spacing w:after="120"/>
        <w:ind w:left="1871" w:hanging="624"/>
      </w:pPr>
      <w:bookmarkStart w:id="2" w:name="_Hlk105678992"/>
      <w:r w:rsidRPr="00904D06">
        <w:t xml:space="preserve">helping shape contributions to many elements of the post-2020 Global Biodiversity Framework </w:t>
      </w:r>
      <w:bookmarkEnd w:id="2"/>
      <w:r w:rsidRPr="00904D06">
        <w:t>(</w:t>
      </w:r>
      <w:proofErr w:type="gramStart"/>
      <w:r w:rsidRPr="00904D06">
        <w:t>e.g.</w:t>
      </w:r>
      <w:proofErr w:type="gramEnd"/>
      <w:r w:rsidRPr="00904D06">
        <w:t xml:space="preserve"> Goal A and Targets 1, 2, 3 and 12) concerning </w:t>
      </w:r>
      <w:r w:rsidRPr="00904D06">
        <w:rPr>
          <w:rFonts w:eastAsia="Times New Roman"/>
        </w:rPr>
        <w:t xml:space="preserve">spatial and urban planning; development of protected and other </w:t>
      </w:r>
      <w:r w:rsidRPr="00904D06">
        <w:t>conserved</w:t>
      </w:r>
      <w:r w:rsidRPr="00904D06">
        <w:rPr>
          <w:rFonts w:eastAsia="Times New Roman"/>
        </w:rPr>
        <w:t xml:space="preserve"> areas</w:t>
      </w:r>
      <w:r w:rsidRPr="00904D06">
        <w:t>, wildlife management, climate change adaptation, and others;</w:t>
      </w:r>
    </w:p>
    <w:p w14:paraId="7011F02D" w14:textId="77777777" w:rsidR="00A65466" w:rsidRPr="00904D06" w:rsidRDefault="00A65466" w:rsidP="0092726F">
      <w:pPr>
        <w:pStyle w:val="Normal-pool"/>
        <w:numPr>
          <w:ilvl w:val="0"/>
          <w:numId w:val="3"/>
        </w:numPr>
        <w:tabs>
          <w:tab w:val="clear" w:pos="1247"/>
          <w:tab w:val="clear" w:pos="1814"/>
          <w:tab w:val="clear" w:pos="2381"/>
          <w:tab w:val="clear" w:pos="2948"/>
          <w:tab w:val="clear" w:pos="3515"/>
          <w:tab w:val="clear" w:pos="4082"/>
          <w:tab w:val="left" w:pos="624"/>
        </w:tabs>
        <w:spacing w:after="120"/>
        <w:ind w:left="1871" w:hanging="624"/>
      </w:pPr>
      <w:r w:rsidRPr="00904D06">
        <w:t>assisting sustainable infrastructure development that minimizes ecosystem fragmentation in line with provisions of the UNEA 5.2. Resolution 9 on Sustainable and Resilient Infrastructure;</w:t>
      </w:r>
    </w:p>
    <w:p w14:paraId="7B37DD8A" w14:textId="77777777" w:rsidR="00A65466" w:rsidRPr="00904D06" w:rsidRDefault="00A65466" w:rsidP="0092726F">
      <w:pPr>
        <w:pStyle w:val="Normal-pool"/>
        <w:numPr>
          <w:ilvl w:val="0"/>
          <w:numId w:val="3"/>
        </w:numPr>
        <w:tabs>
          <w:tab w:val="clear" w:pos="1247"/>
          <w:tab w:val="clear" w:pos="1814"/>
          <w:tab w:val="clear" w:pos="2381"/>
          <w:tab w:val="clear" w:pos="2948"/>
          <w:tab w:val="clear" w:pos="3515"/>
          <w:tab w:val="clear" w:pos="4082"/>
          <w:tab w:val="left" w:pos="624"/>
        </w:tabs>
        <w:spacing w:after="120"/>
        <w:ind w:left="1871" w:hanging="624"/>
      </w:pPr>
      <w:r w:rsidRPr="00904D06">
        <w:t>guiding restoration interventions in the context of the UN Decade on Ecosystem Restoration for 2021-2030 as underpinned by the UNEA5.2 Declaration, UNCCD COP15 “Land, Life and Legacy” Declaration and Second Edition of the Global Land Outlook;</w:t>
      </w:r>
    </w:p>
    <w:p w14:paraId="293AE641" w14:textId="77777777" w:rsidR="00A65466" w:rsidRPr="00904D06" w:rsidRDefault="00A65466" w:rsidP="0092726F">
      <w:pPr>
        <w:pStyle w:val="Normal-pool"/>
        <w:numPr>
          <w:ilvl w:val="0"/>
          <w:numId w:val="3"/>
        </w:numPr>
        <w:tabs>
          <w:tab w:val="clear" w:pos="1247"/>
          <w:tab w:val="clear" w:pos="1814"/>
          <w:tab w:val="clear" w:pos="2381"/>
          <w:tab w:val="clear" w:pos="2948"/>
          <w:tab w:val="clear" w:pos="3515"/>
          <w:tab w:val="clear" w:pos="4082"/>
          <w:tab w:val="left" w:pos="624"/>
        </w:tabs>
        <w:spacing w:after="120"/>
        <w:ind w:left="1871" w:hanging="624"/>
      </w:pPr>
      <w:r w:rsidRPr="00904D06">
        <w:rPr>
          <w:rFonts w:eastAsia="Times New Roman"/>
        </w:rPr>
        <w:t>helping</w:t>
      </w:r>
      <w:r w:rsidRPr="00904D06">
        <w:t xml:space="preserve"> policy makers, land use planners and land managers navigate environmental and </w:t>
      </w:r>
      <w:proofErr w:type="gramStart"/>
      <w:r w:rsidRPr="00904D06">
        <w:t>socio economic</w:t>
      </w:r>
      <w:proofErr w:type="gramEnd"/>
      <w:r w:rsidRPr="00904D06">
        <w:t xml:space="preserve"> </w:t>
      </w:r>
      <w:proofErr w:type="spellStart"/>
      <w:r w:rsidRPr="00904D06">
        <w:t>trade offs</w:t>
      </w:r>
      <w:proofErr w:type="spellEnd"/>
      <w:r w:rsidRPr="00904D06">
        <w:t xml:space="preserve"> associated with competing demands being placed on land resources in line with the 2030 Agenda for Sustainable Development (SDG Target 15.3. with multiple benefits extending to SDG goals 2, 6, 11, 12, 13 and 14, among others);</w:t>
      </w:r>
    </w:p>
    <w:p w14:paraId="53A00D79" w14:textId="77777777" w:rsidR="00A65466" w:rsidRPr="00904D06" w:rsidRDefault="00A65466" w:rsidP="0092726F">
      <w:pPr>
        <w:pStyle w:val="Normal-pool"/>
        <w:numPr>
          <w:ilvl w:val="0"/>
          <w:numId w:val="3"/>
        </w:numPr>
        <w:tabs>
          <w:tab w:val="clear" w:pos="1247"/>
          <w:tab w:val="clear" w:pos="1814"/>
          <w:tab w:val="clear" w:pos="2381"/>
          <w:tab w:val="clear" w:pos="2948"/>
          <w:tab w:val="clear" w:pos="3515"/>
          <w:tab w:val="clear" w:pos="4082"/>
          <w:tab w:val="left" w:pos="624"/>
        </w:tabs>
        <w:spacing w:after="120"/>
        <w:ind w:left="1871" w:hanging="624"/>
        <w:rPr>
          <w:b/>
          <w:bCs/>
        </w:rPr>
      </w:pPr>
      <w:r w:rsidRPr="00904D06">
        <w:t>guiding countries in implementing relevant MEA commitments and undertaking projects through funding from the eight replenishment of the Global Environment Facility (GEF-8) which gives strong emphasis to the implementation of area-based conservation measures integrated into the wider landscapes and seascapes that also aim at restoring, maintaining and improving ecological connectivity.</w:t>
      </w:r>
    </w:p>
    <w:p w14:paraId="3E31CE32" w14:textId="77777777" w:rsidR="00A65466" w:rsidRPr="00904D06" w:rsidRDefault="00A65466" w:rsidP="00C156D5">
      <w:pPr>
        <w:pStyle w:val="CH1"/>
      </w:pPr>
      <w:r w:rsidRPr="00904D06">
        <w:lastRenderedPageBreak/>
        <w:tab/>
        <w:t>V.</w:t>
      </w:r>
      <w:r w:rsidRPr="00904D06">
        <w:tab/>
        <w:t>Proposal for alternative action for consideration by IPBES-9</w:t>
      </w:r>
    </w:p>
    <w:p w14:paraId="17C03BF1" w14:textId="77777777" w:rsidR="00A65466" w:rsidRPr="00904D06" w:rsidDel="00E11763" w:rsidRDefault="00A65466" w:rsidP="00C156D5">
      <w:pPr>
        <w:pStyle w:val="Normalnumber"/>
        <w:keepNext/>
        <w:keepLines/>
        <w:numPr>
          <w:ilvl w:val="6"/>
          <w:numId w:val="4"/>
        </w:numPr>
        <w:tabs>
          <w:tab w:val="clear" w:pos="1247"/>
          <w:tab w:val="clear" w:pos="1814"/>
          <w:tab w:val="clear" w:pos="2381"/>
          <w:tab w:val="clear" w:pos="2948"/>
          <w:tab w:val="clear" w:pos="3515"/>
          <w:tab w:val="clear" w:pos="4082"/>
          <w:tab w:val="left" w:pos="624"/>
        </w:tabs>
        <w:ind w:left="1247" w:firstLine="0"/>
      </w:pPr>
      <w:r w:rsidRPr="00904D06" w:rsidDel="00E11763">
        <w:t xml:space="preserve">The development of a thematic assessment </w:t>
      </w:r>
      <w:r w:rsidRPr="00904D06">
        <w:t xml:space="preserve">on connectivity </w:t>
      </w:r>
      <w:r w:rsidRPr="00904D06" w:rsidDel="00E11763">
        <w:t>is not only timely but urgent as it will address relevant aspects of global processes and decisions as described above.</w:t>
      </w:r>
    </w:p>
    <w:p w14:paraId="44C855FB" w14:textId="77777777" w:rsidR="00A65466" w:rsidRPr="00904D06" w:rsidRDefault="00A65466" w:rsidP="00C156D5">
      <w:pPr>
        <w:pStyle w:val="Normalnumber"/>
        <w:keepNext/>
        <w:keepLines/>
        <w:numPr>
          <w:ilvl w:val="6"/>
          <w:numId w:val="4"/>
        </w:numPr>
        <w:tabs>
          <w:tab w:val="clear" w:pos="1247"/>
          <w:tab w:val="clear" w:pos="1814"/>
          <w:tab w:val="clear" w:pos="2381"/>
          <w:tab w:val="clear" w:pos="2948"/>
          <w:tab w:val="clear" w:pos="3515"/>
          <w:tab w:val="clear" w:pos="4082"/>
          <w:tab w:val="left" w:pos="624"/>
        </w:tabs>
        <w:ind w:left="1247" w:firstLine="0"/>
      </w:pPr>
      <w:r w:rsidRPr="00904D06" w:rsidDel="00E11763">
        <w:t>In line with considerations made in section I of document IPBES-9.12, the Plenary may wish to conduct the thematic assessment on connectivity, which has a narrower scope than the second global assessment, as a fast-track assessment with only one review period</w:t>
      </w:r>
      <w:r w:rsidRPr="00904D06">
        <w:t>,</w:t>
      </w:r>
      <w:r w:rsidRPr="00904D06" w:rsidDel="00E11763">
        <w:t xml:space="preserve"> and based on an initial scoping report prepared by the MEP rather than a full scoping process assisted by additional scoping experts. The assessment could be completed before the second global assessment and work on the scoping report could be started between IPBES- 9 and 10 (</w:t>
      </w:r>
      <w:proofErr w:type="gramStart"/>
      <w:r w:rsidRPr="00904D06" w:rsidDel="00E11763">
        <w:rPr>
          <w:i/>
          <w:iCs/>
        </w:rPr>
        <w:t>i.e.</w:t>
      </w:r>
      <w:proofErr w:type="gramEnd"/>
      <w:r w:rsidRPr="00904D06" w:rsidDel="00E11763">
        <w:t xml:space="preserve"> 2022-2023).</w:t>
      </w:r>
      <w:r w:rsidRPr="00904D06">
        <w:t xml:space="preserve"> </w:t>
      </w:r>
    </w:p>
    <w:p w14:paraId="54975852" w14:textId="77777777" w:rsidR="00A65466" w:rsidRPr="00904D06" w:rsidRDefault="00A65466" w:rsidP="00A65466">
      <w:pPr>
        <w:pStyle w:val="Normal-pool"/>
        <w:sectPr w:rsidR="00A65466" w:rsidRPr="00904D06" w:rsidSect="009D28AB">
          <w:headerReference w:type="even" r:id="rId16"/>
          <w:headerReference w:type="default" r:id="rId17"/>
          <w:footerReference w:type="even" r:id="rId18"/>
          <w:footerReference w:type="default" r:id="rId19"/>
          <w:headerReference w:type="first" r:id="rId20"/>
          <w:footerReference w:type="first" r:id="rId21"/>
          <w:pgSz w:w="11906" w:h="16838" w:code="9"/>
          <w:pgMar w:top="907" w:right="992" w:bottom="1418" w:left="1418" w:header="539" w:footer="720" w:gutter="0"/>
          <w:cols w:space="539"/>
          <w:titlePg/>
          <w:docGrid w:linePitch="360"/>
        </w:sectPr>
      </w:pPr>
    </w:p>
    <w:p w14:paraId="0038BF27" w14:textId="77777777" w:rsidR="00A65466" w:rsidRPr="00904D06" w:rsidRDefault="00A65466" w:rsidP="00A65466">
      <w:pPr>
        <w:pStyle w:val="ZZAnxheader"/>
      </w:pPr>
      <w:r w:rsidRPr="00904D06">
        <w:lastRenderedPageBreak/>
        <w:t>Annex</w:t>
      </w:r>
    </w:p>
    <w:p w14:paraId="1C09E488" w14:textId="77777777" w:rsidR="00A65466" w:rsidRPr="00904D06" w:rsidRDefault="00A65466" w:rsidP="00A65466">
      <w:pPr>
        <w:pStyle w:val="ZZAnxtitle"/>
      </w:pPr>
      <w:bookmarkStart w:id="3" w:name="_Hlk106805183"/>
      <w:r w:rsidRPr="00904D06">
        <w:t>Draft elements related to a thematic assessment of connectivity</w:t>
      </w:r>
    </w:p>
    <w:bookmarkEnd w:id="3"/>
    <w:p w14:paraId="4290F313" w14:textId="77777777" w:rsidR="00A65466" w:rsidRPr="00904D06" w:rsidRDefault="00A65466" w:rsidP="0092726F">
      <w:pPr>
        <w:pStyle w:val="Normalnumber"/>
        <w:numPr>
          <w:ilvl w:val="6"/>
          <w:numId w:val="5"/>
        </w:numPr>
        <w:tabs>
          <w:tab w:val="clear" w:pos="1247"/>
          <w:tab w:val="clear" w:pos="1814"/>
          <w:tab w:val="clear" w:pos="2381"/>
          <w:tab w:val="clear" w:pos="2948"/>
          <w:tab w:val="clear" w:pos="3515"/>
          <w:tab w:val="clear" w:pos="4082"/>
          <w:tab w:val="left" w:pos="624"/>
        </w:tabs>
        <w:ind w:left="1247" w:firstLine="0"/>
      </w:pPr>
      <w:r w:rsidRPr="00904D06">
        <w:t xml:space="preserve">This document contains elements taken from the original requests submitted to IPBES-7 which complement those elements included in Annex III of Document </w:t>
      </w:r>
      <w:hyperlink r:id="rId22" w:history="1">
        <w:r w:rsidRPr="00904D06">
          <w:rPr>
            <w:color w:val="0000FF"/>
            <w:u w:val="single"/>
          </w:rPr>
          <w:t>IPBES-9.12</w:t>
        </w:r>
      </w:hyperlink>
      <w:r w:rsidRPr="00904D06">
        <w:t>.</w:t>
      </w:r>
    </w:p>
    <w:p w14:paraId="4DC9F492" w14:textId="77777777" w:rsidR="00A65466" w:rsidRPr="00904D06" w:rsidRDefault="00A65466" w:rsidP="0092726F">
      <w:pPr>
        <w:pStyle w:val="Normalnumber"/>
        <w:numPr>
          <w:ilvl w:val="7"/>
          <w:numId w:val="5"/>
        </w:numPr>
        <w:tabs>
          <w:tab w:val="clear" w:pos="1247"/>
          <w:tab w:val="clear" w:pos="1814"/>
          <w:tab w:val="clear" w:pos="2381"/>
          <w:tab w:val="clear" w:pos="2948"/>
          <w:tab w:val="clear" w:pos="3515"/>
          <w:tab w:val="clear" w:pos="4082"/>
          <w:tab w:val="left" w:pos="624"/>
        </w:tabs>
        <w:ind w:left="1247" w:firstLine="624"/>
      </w:pPr>
      <w:r w:rsidRPr="00904D06">
        <w:t xml:space="preserve">Among the many facets of connectivity, there are six interacting considerations that should be </w:t>
      </w:r>
      <w:proofErr w:type="gramStart"/>
      <w:r w:rsidRPr="00904D06">
        <w:t>taken into account</w:t>
      </w:r>
      <w:proofErr w:type="gramEnd"/>
      <w:r w:rsidRPr="00904D06">
        <w:t>:</w:t>
      </w:r>
    </w:p>
    <w:p w14:paraId="57B8689E" w14:textId="77777777" w:rsidR="00A65466" w:rsidRPr="00904D06" w:rsidRDefault="00A65466" w:rsidP="0092726F">
      <w:pPr>
        <w:pStyle w:val="Normalnumber"/>
        <w:numPr>
          <w:ilvl w:val="8"/>
          <w:numId w:val="6"/>
        </w:numPr>
        <w:tabs>
          <w:tab w:val="clear" w:pos="1247"/>
          <w:tab w:val="clear" w:pos="1814"/>
          <w:tab w:val="clear" w:pos="2381"/>
          <w:tab w:val="clear" w:pos="2948"/>
          <w:tab w:val="clear" w:pos="3515"/>
          <w:tab w:val="clear" w:pos="4082"/>
          <w:tab w:val="left" w:pos="624"/>
        </w:tabs>
        <w:ind w:left="2495" w:hanging="624"/>
      </w:pPr>
      <w:r w:rsidRPr="00904D06">
        <w:tab/>
        <w:t xml:space="preserve">landscape connectivity – the degree to which the landscape facilitates or impedes movement among resource patches, </w:t>
      </w:r>
    </w:p>
    <w:p w14:paraId="58925E99" w14:textId="77777777" w:rsidR="00A65466" w:rsidRPr="00904D06" w:rsidRDefault="00A65466" w:rsidP="0092726F">
      <w:pPr>
        <w:pStyle w:val="Normalnumber"/>
        <w:numPr>
          <w:ilvl w:val="8"/>
          <w:numId w:val="6"/>
        </w:numPr>
        <w:tabs>
          <w:tab w:val="clear" w:pos="1247"/>
          <w:tab w:val="clear" w:pos="1814"/>
          <w:tab w:val="clear" w:pos="2381"/>
          <w:tab w:val="clear" w:pos="2948"/>
          <w:tab w:val="clear" w:pos="3515"/>
          <w:tab w:val="clear" w:pos="4082"/>
          <w:tab w:val="left" w:pos="624"/>
        </w:tabs>
        <w:ind w:left="2495" w:hanging="624"/>
      </w:pPr>
      <w:r w:rsidRPr="00904D06">
        <w:tab/>
        <w:t xml:space="preserve">ecological connectivity – connectedness of ecological process across multiple scales including process related to highly dispersive species, highly interactive species, disturbance regimes and hydro-ecological flows, </w:t>
      </w:r>
    </w:p>
    <w:p w14:paraId="0243EE53" w14:textId="77777777" w:rsidR="00A65466" w:rsidRPr="00904D06" w:rsidRDefault="00A65466" w:rsidP="0092726F">
      <w:pPr>
        <w:pStyle w:val="Normalnumber"/>
        <w:numPr>
          <w:ilvl w:val="8"/>
          <w:numId w:val="6"/>
        </w:numPr>
        <w:tabs>
          <w:tab w:val="clear" w:pos="1247"/>
          <w:tab w:val="clear" w:pos="1814"/>
          <w:tab w:val="clear" w:pos="2381"/>
          <w:tab w:val="clear" w:pos="2948"/>
          <w:tab w:val="clear" w:pos="3515"/>
          <w:tab w:val="clear" w:pos="4082"/>
          <w:tab w:val="left" w:pos="624"/>
        </w:tabs>
        <w:ind w:left="2495" w:hanging="624"/>
      </w:pPr>
      <w:r w:rsidRPr="00904D06">
        <w:tab/>
        <w:t xml:space="preserve">habitat connectivity – connectedness of between patches of suitable habitat for an individual species, </w:t>
      </w:r>
    </w:p>
    <w:p w14:paraId="031A985C" w14:textId="77777777" w:rsidR="00A65466" w:rsidRPr="00904D06" w:rsidRDefault="00A65466" w:rsidP="0092726F">
      <w:pPr>
        <w:pStyle w:val="Normalnumber"/>
        <w:numPr>
          <w:ilvl w:val="8"/>
          <w:numId w:val="6"/>
        </w:numPr>
        <w:tabs>
          <w:tab w:val="clear" w:pos="1247"/>
          <w:tab w:val="clear" w:pos="1814"/>
          <w:tab w:val="clear" w:pos="2381"/>
          <w:tab w:val="clear" w:pos="2948"/>
          <w:tab w:val="clear" w:pos="3515"/>
          <w:tab w:val="clear" w:pos="4082"/>
          <w:tab w:val="left" w:pos="624"/>
        </w:tabs>
        <w:ind w:left="2495" w:hanging="624"/>
      </w:pPr>
      <w:r w:rsidRPr="00904D06">
        <w:tab/>
        <w:t>migratory connectivity - the spatial and temporal linkages of individuals and populations between seasons or different stages of the migration cycles that result from migratory movement. This definition covers to some extent both the structural and functional aspects of the other types of nature connectivity,</w:t>
      </w:r>
    </w:p>
    <w:p w14:paraId="2E53A95D" w14:textId="77777777" w:rsidR="00A65466" w:rsidRPr="00904D06" w:rsidRDefault="00A65466" w:rsidP="0092726F">
      <w:pPr>
        <w:pStyle w:val="Normalnumber"/>
        <w:numPr>
          <w:ilvl w:val="8"/>
          <w:numId w:val="6"/>
        </w:numPr>
        <w:tabs>
          <w:tab w:val="clear" w:pos="1247"/>
          <w:tab w:val="clear" w:pos="1814"/>
          <w:tab w:val="clear" w:pos="2381"/>
          <w:tab w:val="clear" w:pos="2948"/>
          <w:tab w:val="clear" w:pos="3515"/>
          <w:tab w:val="clear" w:pos="4082"/>
          <w:tab w:val="left" w:pos="624"/>
        </w:tabs>
        <w:ind w:left="2495" w:hanging="624"/>
      </w:pPr>
      <w:r w:rsidRPr="00904D06">
        <w:tab/>
        <w:t xml:space="preserve">evolutionary processes connectivity - including the degree of habitat fragmentation, the presence of remnant habitat, </w:t>
      </w:r>
      <w:proofErr w:type="gramStart"/>
      <w:r w:rsidRPr="00904D06">
        <w:t>stepping stones</w:t>
      </w:r>
      <w:proofErr w:type="gramEnd"/>
      <w:r w:rsidRPr="00904D06">
        <w:t xml:space="preserve"> and opportunities to rehabilitate connections in the context of climate change and other threats, </w:t>
      </w:r>
    </w:p>
    <w:p w14:paraId="5A951824" w14:textId="77777777" w:rsidR="00A65466" w:rsidRPr="00904D06" w:rsidRDefault="00A65466" w:rsidP="0092726F">
      <w:pPr>
        <w:pStyle w:val="Normalnumber"/>
        <w:numPr>
          <w:ilvl w:val="8"/>
          <w:numId w:val="6"/>
        </w:numPr>
        <w:tabs>
          <w:tab w:val="clear" w:pos="1247"/>
          <w:tab w:val="clear" w:pos="1814"/>
          <w:tab w:val="clear" w:pos="2381"/>
          <w:tab w:val="clear" w:pos="2948"/>
          <w:tab w:val="clear" w:pos="3515"/>
          <w:tab w:val="clear" w:pos="4082"/>
          <w:tab w:val="left" w:pos="624"/>
        </w:tabs>
        <w:ind w:left="2495" w:hanging="624"/>
      </w:pPr>
      <w:r w:rsidRPr="00904D06">
        <w:tab/>
        <w:t xml:space="preserve">socio-ecological connectivity – the interaction between humans and their choices about how to manage the land and ecological systems, and </w:t>
      </w:r>
    </w:p>
    <w:p w14:paraId="24CBFA97" w14:textId="77777777" w:rsidR="00A65466" w:rsidRPr="00904D06" w:rsidRDefault="00A65466" w:rsidP="0092726F">
      <w:pPr>
        <w:pStyle w:val="Normalnumber"/>
        <w:numPr>
          <w:ilvl w:val="7"/>
          <w:numId w:val="5"/>
        </w:numPr>
        <w:tabs>
          <w:tab w:val="clear" w:pos="1247"/>
          <w:tab w:val="clear" w:pos="1814"/>
          <w:tab w:val="clear" w:pos="2381"/>
          <w:tab w:val="clear" w:pos="2948"/>
          <w:tab w:val="clear" w:pos="3515"/>
          <w:tab w:val="clear" w:pos="4082"/>
          <w:tab w:val="left" w:pos="624"/>
        </w:tabs>
        <w:ind w:left="1247" w:firstLine="624"/>
      </w:pPr>
      <w:r w:rsidRPr="00904D06">
        <w:t>The assessment could:</w:t>
      </w:r>
    </w:p>
    <w:p w14:paraId="405940B5" w14:textId="18C6CAEE" w:rsidR="00A65466" w:rsidRPr="00904D06" w:rsidRDefault="00A65466" w:rsidP="0092726F">
      <w:pPr>
        <w:pStyle w:val="Normalnumber"/>
        <w:numPr>
          <w:ilvl w:val="8"/>
          <w:numId w:val="7"/>
        </w:numPr>
        <w:tabs>
          <w:tab w:val="clear" w:pos="1247"/>
          <w:tab w:val="clear" w:pos="1814"/>
          <w:tab w:val="clear" w:pos="2381"/>
          <w:tab w:val="clear" w:pos="2948"/>
          <w:tab w:val="clear" w:pos="3515"/>
          <w:tab w:val="clear" w:pos="4082"/>
          <w:tab w:val="left" w:pos="624"/>
        </w:tabs>
        <w:ind w:left="2495" w:hanging="624"/>
      </w:pPr>
      <w:r w:rsidRPr="00904D06">
        <w:t xml:space="preserve">Consider both the species and community levels, when and where in a cycle, certain aspects, such as reproduction, trophic interactions and energy flows, from local to regional scales are being affected; </w:t>
      </w:r>
    </w:p>
    <w:p w14:paraId="3B142F07" w14:textId="77777777" w:rsidR="00A65466" w:rsidRPr="00904D06" w:rsidRDefault="00A65466" w:rsidP="0092726F">
      <w:pPr>
        <w:pStyle w:val="Normalnumber"/>
        <w:numPr>
          <w:ilvl w:val="8"/>
          <w:numId w:val="7"/>
        </w:numPr>
        <w:tabs>
          <w:tab w:val="clear" w:pos="1247"/>
          <w:tab w:val="clear" w:pos="1814"/>
          <w:tab w:val="clear" w:pos="2381"/>
          <w:tab w:val="clear" w:pos="2948"/>
          <w:tab w:val="clear" w:pos="3515"/>
          <w:tab w:val="clear" w:pos="4082"/>
          <w:tab w:val="left" w:pos="624"/>
        </w:tabs>
        <w:ind w:left="2495" w:hanging="624"/>
      </w:pPr>
      <w:r w:rsidRPr="00904D06">
        <w:tab/>
        <w:t xml:space="preserve">Improve understanding of how landscapes can promote the linkage and flows among fundamental components of ecological networks (for example, soil, water and biota) from local to regional scales; </w:t>
      </w:r>
    </w:p>
    <w:p w14:paraId="105D0021" w14:textId="77777777" w:rsidR="00A65466" w:rsidRPr="00904D06" w:rsidRDefault="00A65466" w:rsidP="0092726F">
      <w:pPr>
        <w:pStyle w:val="Normalnumber"/>
        <w:numPr>
          <w:ilvl w:val="8"/>
          <w:numId w:val="7"/>
        </w:numPr>
        <w:tabs>
          <w:tab w:val="clear" w:pos="1247"/>
          <w:tab w:val="clear" w:pos="1814"/>
          <w:tab w:val="clear" w:pos="2381"/>
          <w:tab w:val="clear" w:pos="2948"/>
          <w:tab w:val="clear" w:pos="3515"/>
          <w:tab w:val="clear" w:pos="4082"/>
          <w:tab w:val="left" w:pos="624"/>
        </w:tabs>
        <w:ind w:left="2495" w:hanging="624"/>
      </w:pPr>
      <w:r w:rsidRPr="00904D06">
        <w:tab/>
        <w:t>Inform land-use and spatial planning in the development of networks of sites or protected areas managed for conservation purposes;</w:t>
      </w:r>
    </w:p>
    <w:p w14:paraId="5ADAAAA2" w14:textId="77777777" w:rsidR="00A65466" w:rsidRPr="00904D06" w:rsidRDefault="00A65466" w:rsidP="0092726F">
      <w:pPr>
        <w:pStyle w:val="Normalnumber"/>
        <w:numPr>
          <w:ilvl w:val="8"/>
          <w:numId w:val="7"/>
        </w:numPr>
        <w:tabs>
          <w:tab w:val="clear" w:pos="1247"/>
          <w:tab w:val="clear" w:pos="1814"/>
          <w:tab w:val="clear" w:pos="2381"/>
          <w:tab w:val="clear" w:pos="2948"/>
          <w:tab w:val="clear" w:pos="3515"/>
          <w:tab w:val="clear" w:pos="4082"/>
          <w:tab w:val="left" w:pos="624"/>
        </w:tabs>
        <w:ind w:left="2495" w:hanging="624"/>
      </w:pPr>
      <w:r w:rsidRPr="00904D06">
        <w:tab/>
        <w:t xml:space="preserve">Evaluate the sufficiency and coherence of ecological networks in functional and qualitative terms, as well as in terms of extent and distribution, including best practices; </w:t>
      </w:r>
    </w:p>
    <w:p w14:paraId="11D0EEFB" w14:textId="77777777" w:rsidR="00A65466" w:rsidRPr="00904D06" w:rsidRDefault="00A65466" w:rsidP="0092726F">
      <w:pPr>
        <w:pStyle w:val="Normalnumber"/>
        <w:numPr>
          <w:ilvl w:val="8"/>
          <w:numId w:val="7"/>
        </w:numPr>
        <w:tabs>
          <w:tab w:val="clear" w:pos="1247"/>
          <w:tab w:val="clear" w:pos="1814"/>
          <w:tab w:val="clear" w:pos="2381"/>
          <w:tab w:val="clear" w:pos="2948"/>
          <w:tab w:val="clear" w:pos="3515"/>
          <w:tab w:val="clear" w:pos="4082"/>
          <w:tab w:val="left" w:pos="624"/>
        </w:tabs>
        <w:ind w:left="2495" w:hanging="624"/>
      </w:pPr>
      <w:r w:rsidRPr="00904D06">
        <w:t>Identify opportunities to improve connectivity by correcting the most obvious instances of problematic discontinuity in migration systems, such as barriers to migration, fragmented resources, disrupted ecological processes, genetic isolation, altered behaviour patterns, disconnections in distribution caused by climate change or depletion of food or water resources, or inconsistencies in management across and beyond national jurisdictions;</w:t>
      </w:r>
    </w:p>
    <w:p w14:paraId="176CDCC4" w14:textId="77777777" w:rsidR="00A65466" w:rsidRPr="00904D06" w:rsidRDefault="00A65466" w:rsidP="0092726F">
      <w:pPr>
        <w:pStyle w:val="Normalnumber"/>
        <w:numPr>
          <w:ilvl w:val="8"/>
          <w:numId w:val="7"/>
        </w:numPr>
        <w:tabs>
          <w:tab w:val="clear" w:pos="1247"/>
          <w:tab w:val="clear" w:pos="1814"/>
          <w:tab w:val="clear" w:pos="2381"/>
          <w:tab w:val="clear" w:pos="2948"/>
          <w:tab w:val="clear" w:pos="3515"/>
          <w:tab w:val="clear" w:pos="4082"/>
          <w:tab w:val="left" w:pos="624"/>
        </w:tabs>
        <w:ind w:left="2495" w:hanging="624"/>
      </w:pPr>
      <w:r w:rsidRPr="00904D06">
        <w:tab/>
        <w:t xml:space="preserve">Assess the effectiveness of the protection and management of areas and networks, including requirements for connectivity conservation of international site designations, for example under the Convention on Wetlands of International Importance, especially as Waterfowl Habitat and the Convention for the Protection of the World Cultural and Natural Heritage, with a view to providing the scientific basis for large-scale connectivity conservation initiatives through the biodiversity-related conventions; </w:t>
      </w:r>
    </w:p>
    <w:p w14:paraId="465E0CEA" w14:textId="77777777" w:rsidR="00A65466" w:rsidRPr="00904D06" w:rsidRDefault="00A65466" w:rsidP="0092726F">
      <w:pPr>
        <w:pStyle w:val="Normalnumber"/>
        <w:numPr>
          <w:ilvl w:val="8"/>
          <w:numId w:val="7"/>
        </w:numPr>
        <w:tabs>
          <w:tab w:val="clear" w:pos="1247"/>
          <w:tab w:val="clear" w:pos="1814"/>
          <w:tab w:val="clear" w:pos="2381"/>
          <w:tab w:val="clear" w:pos="2948"/>
          <w:tab w:val="clear" w:pos="3515"/>
          <w:tab w:val="clear" w:pos="4082"/>
          <w:tab w:val="left" w:pos="624"/>
        </w:tabs>
        <w:ind w:left="2495" w:hanging="624"/>
      </w:pPr>
      <w:r w:rsidRPr="00904D06">
        <w:tab/>
        <w:t xml:space="preserve">Review the scope for existing major databases to support relevant analyses and syntheses of information on connectivity, and identifying options, among others, for ensuring sustainability and enhanced operability and coordination of such databases for this purpose; </w:t>
      </w:r>
    </w:p>
    <w:p w14:paraId="21225250" w14:textId="77777777" w:rsidR="00A65466" w:rsidRPr="00904D06" w:rsidRDefault="00A65466" w:rsidP="0092726F">
      <w:pPr>
        <w:pStyle w:val="Normalnumber"/>
        <w:numPr>
          <w:ilvl w:val="8"/>
          <w:numId w:val="7"/>
        </w:numPr>
        <w:tabs>
          <w:tab w:val="clear" w:pos="1247"/>
          <w:tab w:val="clear" w:pos="1814"/>
          <w:tab w:val="clear" w:pos="2381"/>
          <w:tab w:val="clear" w:pos="2948"/>
          <w:tab w:val="clear" w:pos="3515"/>
          <w:tab w:val="clear" w:pos="4082"/>
          <w:tab w:val="left" w:pos="624"/>
        </w:tabs>
        <w:ind w:left="2495" w:hanging="624"/>
      </w:pPr>
      <w:r w:rsidRPr="00904D06">
        <w:lastRenderedPageBreak/>
        <w:t xml:space="preserve">Evaluate options for creating relevant data- and knowledge-holding capabilities and for enhancing analysis capabilities; </w:t>
      </w:r>
    </w:p>
    <w:p w14:paraId="3CBC90B8" w14:textId="77777777" w:rsidR="00A65466" w:rsidRPr="00904D06" w:rsidRDefault="00A65466" w:rsidP="0092726F">
      <w:pPr>
        <w:pStyle w:val="Normalnumber"/>
        <w:numPr>
          <w:ilvl w:val="8"/>
          <w:numId w:val="7"/>
        </w:numPr>
        <w:tabs>
          <w:tab w:val="clear" w:pos="1247"/>
          <w:tab w:val="clear" w:pos="1814"/>
          <w:tab w:val="clear" w:pos="2381"/>
          <w:tab w:val="clear" w:pos="2948"/>
          <w:tab w:val="clear" w:pos="3515"/>
          <w:tab w:val="clear" w:pos="4082"/>
          <w:tab w:val="left" w:pos="624"/>
        </w:tabs>
        <w:ind w:left="2495" w:hanging="624"/>
      </w:pPr>
      <w:r w:rsidRPr="00904D06">
        <w:tab/>
        <w:t xml:space="preserve">Investigate and report on the linkages between connectivity and ecosystem resilience and hopefully help in identifying areas where connectivity should be addressed; </w:t>
      </w:r>
    </w:p>
    <w:p w14:paraId="2908AB87" w14:textId="77777777" w:rsidR="00A65466" w:rsidRPr="00904D06" w:rsidRDefault="00A65466" w:rsidP="0092726F">
      <w:pPr>
        <w:pStyle w:val="Normalnumber"/>
        <w:numPr>
          <w:ilvl w:val="8"/>
          <w:numId w:val="7"/>
        </w:numPr>
        <w:tabs>
          <w:tab w:val="clear" w:pos="1247"/>
          <w:tab w:val="clear" w:pos="1814"/>
          <w:tab w:val="clear" w:pos="2381"/>
          <w:tab w:val="clear" w:pos="2948"/>
          <w:tab w:val="clear" w:pos="3515"/>
          <w:tab w:val="clear" w:pos="4082"/>
          <w:tab w:val="left" w:pos="624"/>
        </w:tabs>
        <w:ind w:left="2495" w:hanging="624"/>
      </w:pPr>
      <w:r w:rsidRPr="00904D06">
        <w:tab/>
        <w:t>Assess the needs and developing focused objectives for new research on key connectivity issues, including but not limited to climate change, which affect the conservation status of each of the major taxonomic groups of migratory wild animals.</w:t>
      </w: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1899"/>
        <w:gridCol w:w="1899"/>
        <w:gridCol w:w="1900"/>
        <w:gridCol w:w="1900"/>
      </w:tblGrid>
      <w:tr w:rsidR="00FA1F59" w:rsidRPr="00904D06" w14:paraId="3C70BEB8" w14:textId="77777777" w:rsidTr="00543A53">
        <w:tc>
          <w:tcPr>
            <w:tcW w:w="1898" w:type="dxa"/>
          </w:tcPr>
          <w:p w14:paraId="60B162D8" w14:textId="77777777" w:rsidR="00FA1F59" w:rsidRPr="00904D06" w:rsidRDefault="00FA1F59" w:rsidP="00543A53">
            <w:pPr>
              <w:pStyle w:val="Normal-pool"/>
              <w:spacing w:before="520"/>
              <w:rPr>
                <w:lang w:val="en-GB"/>
              </w:rPr>
            </w:pPr>
          </w:p>
        </w:tc>
        <w:tc>
          <w:tcPr>
            <w:tcW w:w="1899" w:type="dxa"/>
          </w:tcPr>
          <w:p w14:paraId="1029E006" w14:textId="77777777" w:rsidR="00FA1F59" w:rsidRPr="00904D06" w:rsidRDefault="00FA1F59" w:rsidP="00543A53">
            <w:pPr>
              <w:pStyle w:val="Normal-pool"/>
              <w:spacing w:before="520"/>
              <w:rPr>
                <w:lang w:val="en-GB"/>
              </w:rPr>
            </w:pPr>
          </w:p>
        </w:tc>
        <w:tc>
          <w:tcPr>
            <w:tcW w:w="1899" w:type="dxa"/>
            <w:tcBorders>
              <w:bottom w:val="single" w:sz="4" w:space="0" w:color="auto"/>
            </w:tcBorders>
          </w:tcPr>
          <w:p w14:paraId="3183FAB5" w14:textId="77777777" w:rsidR="00FA1F59" w:rsidRPr="00904D06" w:rsidRDefault="00FA1F59" w:rsidP="00543A53">
            <w:pPr>
              <w:pStyle w:val="Normal-pool"/>
              <w:spacing w:before="520"/>
              <w:rPr>
                <w:lang w:val="en-GB"/>
              </w:rPr>
            </w:pPr>
          </w:p>
        </w:tc>
        <w:tc>
          <w:tcPr>
            <w:tcW w:w="1900" w:type="dxa"/>
          </w:tcPr>
          <w:p w14:paraId="2F35B1E5" w14:textId="77777777" w:rsidR="00FA1F59" w:rsidRPr="00904D06" w:rsidRDefault="00FA1F59" w:rsidP="00543A53">
            <w:pPr>
              <w:pStyle w:val="Normal-pool"/>
              <w:spacing w:before="520"/>
              <w:rPr>
                <w:lang w:val="en-GB"/>
              </w:rPr>
            </w:pPr>
          </w:p>
        </w:tc>
        <w:tc>
          <w:tcPr>
            <w:tcW w:w="1900" w:type="dxa"/>
          </w:tcPr>
          <w:p w14:paraId="39F66440" w14:textId="77777777" w:rsidR="00FA1F59" w:rsidRPr="00904D06" w:rsidRDefault="00FA1F59" w:rsidP="00543A53">
            <w:pPr>
              <w:pStyle w:val="Normal-pool"/>
              <w:spacing w:before="520"/>
              <w:rPr>
                <w:lang w:val="en-GB"/>
              </w:rPr>
            </w:pPr>
          </w:p>
        </w:tc>
      </w:tr>
    </w:tbl>
    <w:p w14:paraId="6DA91E39" w14:textId="77777777" w:rsidR="00FA1F59" w:rsidRPr="00904D06" w:rsidRDefault="00FA1F59" w:rsidP="006307D3">
      <w:pPr>
        <w:rPr>
          <w:lang w:eastAsia="en-US"/>
        </w:rPr>
      </w:pPr>
    </w:p>
    <w:sectPr w:rsidR="00FA1F59" w:rsidRPr="00904D06" w:rsidSect="00E16967">
      <w:headerReference w:type="even" r:id="rId23"/>
      <w:headerReference w:type="default" r:id="rId24"/>
      <w:footerReference w:type="even" r:id="rId25"/>
      <w:footerReference w:type="default" r:id="rId26"/>
      <w:headerReference w:type="first" r:id="rId27"/>
      <w:footerReference w:type="first" r:id="rId28"/>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3FDA6" w14:textId="77777777" w:rsidR="00EF1C04" w:rsidRDefault="00EF1C04">
      <w:r>
        <w:separator/>
      </w:r>
    </w:p>
  </w:endnote>
  <w:endnote w:type="continuationSeparator" w:id="0">
    <w:p w14:paraId="2C95BD80" w14:textId="77777777" w:rsidR="00EF1C04" w:rsidRDefault="00EF1C04">
      <w:r>
        <w:continuationSeparator/>
      </w:r>
    </w:p>
  </w:endnote>
  <w:endnote w:type="continuationNotice" w:id="1">
    <w:p w14:paraId="445E1270" w14:textId="77777777" w:rsidR="00EF1C04" w:rsidRDefault="00EF1C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737884"/>
      <w:docPartObj>
        <w:docPartGallery w:val="Page Numbers (Bottom of Page)"/>
        <w:docPartUnique/>
      </w:docPartObj>
    </w:sdtPr>
    <w:sdtEndPr>
      <w:rPr>
        <w:noProof/>
      </w:rPr>
    </w:sdtEndPr>
    <w:sdtContent>
      <w:p w14:paraId="69917541" w14:textId="77777777" w:rsidR="00A65466" w:rsidRPr="00407DBA" w:rsidRDefault="00A65466" w:rsidP="00B24A20">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162496"/>
      <w:docPartObj>
        <w:docPartGallery w:val="Page Numbers (Bottom of Page)"/>
        <w:docPartUnique/>
      </w:docPartObj>
    </w:sdtPr>
    <w:sdtEndPr>
      <w:rPr>
        <w:noProof/>
      </w:rPr>
    </w:sdtEndPr>
    <w:sdtContent>
      <w:p w14:paraId="616F27FD" w14:textId="77777777" w:rsidR="00A65466" w:rsidRPr="00407DBA" w:rsidRDefault="00A65466" w:rsidP="00B24A20">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9ED2" w14:textId="28E57A6D" w:rsidR="006307D3" w:rsidRPr="006307D3" w:rsidRDefault="006307D3" w:rsidP="006307D3">
    <w:pPr>
      <w:pStyle w:val="Footer-pool"/>
      <w:rPr>
        <w:b w:val="0"/>
        <w:bCs/>
        <w:sz w:val="20"/>
      </w:rPr>
    </w:pPr>
    <w:r w:rsidRPr="006307D3">
      <w:rPr>
        <w:b w:val="0"/>
        <w:bCs/>
        <w:sz w:val="20"/>
      </w:rPr>
      <w:t>K2201985</w:t>
    </w:r>
    <w:r w:rsidR="000B1AF0">
      <w:rPr>
        <w:b w:val="0"/>
        <w:bCs/>
        <w:sz w:val="20"/>
      </w:rPr>
      <w:tab/>
      <w:t>29</w:t>
    </w:r>
    <w:r w:rsidRPr="006307D3">
      <w:rPr>
        <w:b w:val="0"/>
        <w:bCs/>
        <w:sz w:val="20"/>
      </w:rPr>
      <w:t>0622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705192"/>
      <w:docPartObj>
        <w:docPartGallery w:val="Page Numbers (Bottom of Page)"/>
        <w:docPartUnique/>
      </w:docPartObj>
    </w:sdtPr>
    <w:sdtEndPr>
      <w:rPr>
        <w:noProof/>
      </w:rPr>
    </w:sdtEndPr>
    <w:sdtContent>
      <w:p w14:paraId="12295B91" w14:textId="77777777" w:rsidR="00B95FB0" w:rsidRPr="00407DBA" w:rsidRDefault="00407DBA" w:rsidP="00B24A20">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042101"/>
      <w:docPartObj>
        <w:docPartGallery w:val="Page Numbers (Bottom of Page)"/>
        <w:docPartUnique/>
      </w:docPartObj>
    </w:sdtPr>
    <w:sdtEndPr>
      <w:rPr>
        <w:noProof/>
      </w:rPr>
    </w:sdtEndPr>
    <w:sdtContent>
      <w:p w14:paraId="415C80AE" w14:textId="77777777" w:rsidR="00B95FB0" w:rsidRPr="00407DBA" w:rsidRDefault="00407DBA" w:rsidP="00B24A20">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750627"/>
      <w:docPartObj>
        <w:docPartGallery w:val="Page Numbers (Bottom of Page)"/>
        <w:docPartUnique/>
      </w:docPartObj>
    </w:sdtPr>
    <w:sdtEndPr>
      <w:rPr>
        <w:noProof/>
      </w:rPr>
    </w:sdtEndPr>
    <w:sdtContent>
      <w:p w14:paraId="27A76A4E" w14:textId="690BC696" w:rsidR="006307D3" w:rsidRPr="006307D3" w:rsidRDefault="006307D3" w:rsidP="005A3A0C">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DD47F" w14:textId="77777777" w:rsidR="00EF1C04" w:rsidRPr="008E340B" w:rsidRDefault="00EF1C04" w:rsidP="008E340B">
      <w:pPr>
        <w:pStyle w:val="Normal-pool"/>
        <w:spacing w:before="60"/>
        <w:ind w:left="624"/>
        <w:rPr>
          <w:sz w:val="18"/>
          <w:szCs w:val="18"/>
        </w:rPr>
      </w:pPr>
      <w:r w:rsidRPr="008E340B">
        <w:rPr>
          <w:sz w:val="18"/>
          <w:szCs w:val="18"/>
        </w:rPr>
        <w:separator/>
      </w:r>
    </w:p>
  </w:footnote>
  <w:footnote w:type="continuationSeparator" w:id="0">
    <w:p w14:paraId="5C0E3F7F" w14:textId="77777777" w:rsidR="00EF1C04" w:rsidRDefault="00EF1C04">
      <w:r>
        <w:continuationSeparator/>
      </w:r>
    </w:p>
  </w:footnote>
  <w:footnote w:type="continuationNotice" w:id="1">
    <w:p w14:paraId="0027023E" w14:textId="77777777" w:rsidR="00EF1C04" w:rsidRDefault="00EF1C04"/>
  </w:footnote>
  <w:footnote w:id="2">
    <w:p w14:paraId="65B4C154" w14:textId="77777777" w:rsidR="00BD08DF" w:rsidRPr="008E340B" w:rsidRDefault="00BD08DF" w:rsidP="00BD08DF">
      <w:pPr>
        <w:pStyle w:val="Normal-pool"/>
        <w:spacing w:before="20" w:after="40"/>
        <w:ind w:left="1247"/>
        <w:rPr>
          <w:sz w:val="18"/>
          <w:szCs w:val="18"/>
        </w:rPr>
      </w:pPr>
      <w:r w:rsidRPr="008E340B">
        <w:rPr>
          <w:rStyle w:val="FootnoteReference"/>
          <w:sz w:val="18"/>
          <w:vertAlign w:val="baseline"/>
        </w:rPr>
        <w:t>*</w:t>
      </w:r>
      <w:r w:rsidRPr="008E340B">
        <w:rPr>
          <w:sz w:val="18"/>
          <w:szCs w:val="18"/>
        </w:rPr>
        <w:t xml:space="preserve"> IPBES/</w:t>
      </w:r>
      <w:r>
        <w:rPr>
          <w:sz w:val="18"/>
          <w:szCs w:val="18"/>
        </w:rPr>
        <w:t>9</w:t>
      </w:r>
      <w:r w:rsidRPr="008E340B">
        <w:rPr>
          <w:sz w:val="18"/>
          <w:szCs w:val="18"/>
        </w:rPr>
        <w:t>/1.</w:t>
      </w:r>
    </w:p>
  </w:footnote>
  <w:footnote w:id="3">
    <w:p w14:paraId="4F35F6C3" w14:textId="77777777" w:rsidR="00A0333E" w:rsidRPr="004D2C81" w:rsidRDefault="00A0333E" w:rsidP="00CD672B">
      <w:pPr>
        <w:pStyle w:val="Footnote-Text"/>
      </w:pPr>
      <w:r w:rsidRPr="00687B30">
        <w:rPr>
          <w:rStyle w:val="FootnoteReference"/>
          <w:sz w:val="18"/>
          <w:vertAlign w:val="baseline"/>
        </w:rPr>
        <w:t>*</w:t>
      </w:r>
      <w:r w:rsidRPr="00687B30">
        <w:t xml:space="preserve"> </w:t>
      </w:r>
      <w:r w:rsidRPr="00252CA2">
        <w:t>The annex has not been formally edited.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4D71" w14:textId="77777777" w:rsidR="00A65466" w:rsidRPr="008520C8" w:rsidRDefault="00A65466" w:rsidP="00B24A20">
    <w:pPr>
      <w:pStyle w:val="Header-pool"/>
    </w:pPr>
    <w:r>
      <w:t>IPBES/9/INF/27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F95F" w14:textId="77777777" w:rsidR="00A65466" w:rsidRPr="008520C8" w:rsidRDefault="00A65466" w:rsidP="00B24A20">
    <w:pPr>
      <w:pStyle w:val="Header-pool"/>
      <w:jc w:val="right"/>
    </w:pPr>
    <w:r w:rsidRPr="00B24A20">
      <w:t>IPBES</w:t>
    </w:r>
    <w:r>
      <w:t>/9/INF/27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790D3" w14:textId="6E0768F8" w:rsidR="006307D3" w:rsidRPr="006307D3" w:rsidRDefault="006307D3" w:rsidP="006307D3">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9C3C9" w14:textId="1D3DB014" w:rsidR="00B95FB0" w:rsidRPr="008520C8" w:rsidRDefault="00B95FB0" w:rsidP="00B24A20">
    <w:pPr>
      <w:pStyle w:val="Header-pool"/>
    </w:pPr>
    <w:r>
      <w:t>IPBES/</w:t>
    </w:r>
    <w:r w:rsidR="00FA1F59">
      <w:t>9</w:t>
    </w:r>
    <w:r>
      <w:t>/</w:t>
    </w:r>
    <w:r w:rsidR="006307D3">
      <w:t>INF/27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866B" w14:textId="13DE7016" w:rsidR="00B95FB0" w:rsidRPr="008520C8" w:rsidRDefault="00B95FB0" w:rsidP="00B24A20">
    <w:pPr>
      <w:pStyle w:val="Header-pool"/>
      <w:jc w:val="right"/>
    </w:pPr>
    <w:r w:rsidRPr="00B24A20">
      <w:t>IPBES</w:t>
    </w:r>
    <w:r>
      <w:t>/</w:t>
    </w:r>
    <w:r w:rsidR="00FA1F59">
      <w:t>9</w:t>
    </w:r>
    <w:r>
      <w:t>/</w:t>
    </w:r>
    <w:r w:rsidR="006307D3">
      <w:t>INF/27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20684" w14:textId="05A1E027" w:rsidR="006307D3" w:rsidRPr="006307D3" w:rsidRDefault="006307D3" w:rsidP="006307D3">
    <w:pPr>
      <w:pStyle w:val="Header-pool"/>
    </w:pPr>
    <w:r>
      <w:t>IPBES/9/INF/27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4812"/>
    <w:multiLevelType w:val="hybridMultilevel"/>
    <w:tmpl w:val="1B2857A2"/>
    <w:lvl w:ilvl="0" w:tplc="0409000F">
      <w:start w:val="1"/>
      <w:numFmt w:val="decimal"/>
      <w:lvlText w:val="%1."/>
      <w:lvlJc w:val="left"/>
      <w:pPr>
        <w:ind w:left="1967" w:hanging="360"/>
      </w:p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 w15:restartNumberingAfterBreak="0">
    <w:nsid w:val="180077E8"/>
    <w:multiLevelType w:val="hybridMultilevel"/>
    <w:tmpl w:val="D6C4DE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rPr>
        <w:rFonts w:hint="default"/>
      </w:rPr>
    </w:lvl>
    <w:lvl w:ilvl="8" w:tplc="04090011">
      <w:start w:val="1"/>
      <w:numFmt w:val="decimal"/>
      <w:lvlText w:val="%9)"/>
      <w:lvlJc w:val="left"/>
      <w:pPr>
        <w:ind w:left="6660" w:hanging="360"/>
      </w:pPr>
    </w:lvl>
  </w:abstractNum>
  <w:abstractNum w:abstractNumId="2" w15:restartNumberingAfterBreak="0">
    <w:nsid w:val="320E7D51"/>
    <w:multiLevelType w:val="hybridMultilevel"/>
    <w:tmpl w:val="E0EEBD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rPr>
        <w:rFonts w:hint="default"/>
      </w:rPr>
    </w:lvl>
    <w:lvl w:ilvl="8" w:tplc="031E132C">
      <w:start w:val="1"/>
      <w:numFmt w:val="lowerRoman"/>
      <w:lvlText w:val="(%9)"/>
      <w:lvlJc w:val="left"/>
      <w:pPr>
        <w:ind w:left="6660" w:hanging="360"/>
      </w:pPr>
      <w:rPr>
        <w:rFonts w:ascii="Times New Roman" w:eastAsia="Times New Roman" w:hAnsi="Times New Roman" w:cs="Times New Roman"/>
      </w:rPr>
    </w:lvl>
  </w:abstractNum>
  <w:abstractNum w:abstractNumId="3" w15:restartNumberingAfterBreak="0">
    <w:nsid w:val="421D23FD"/>
    <w:multiLevelType w:val="hybridMultilevel"/>
    <w:tmpl w:val="12C4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B76EA4AA">
      <w:start w:val="1"/>
      <w:numFmt w:val="lowerLetter"/>
      <w:lvlText w:val="(%8)"/>
      <w:lvlJc w:val="left"/>
      <w:pPr>
        <w:ind w:left="5760" w:hanging="360"/>
      </w:pPr>
      <w:rPr>
        <w:rFonts w:hint="default"/>
      </w:rPr>
    </w:lvl>
    <w:lvl w:ilvl="8" w:tplc="0409001B">
      <w:start w:val="1"/>
      <w:numFmt w:val="lowerRoman"/>
      <w:lvlText w:val="%9."/>
      <w:lvlJc w:val="right"/>
      <w:pPr>
        <w:ind w:left="6480" w:hanging="180"/>
      </w:pPr>
    </w:lvl>
  </w:abstractNum>
  <w:abstractNum w:abstractNumId="4" w15:restartNumberingAfterBreak="0">
    <w:nsid w:val="47653CBB"/>
    <w:multiLevelType w:val="hybridMultilevel"/>
    <w:tmpl w:val="C9EAD030"/>
    <w:lvl w:ilvl="0" w:tplc="0FE63F22">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52A66A9D"/>
    <w:multiLevelType w:val="multilevel"/>
    <w:tmpl w:val="1F46421A"/>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5"/>
  </w:num>
  <w:num w:numId="2">
    <w:abstractNumId w:val="6"/>
  </w:num>
  <w:num w:numId="3">
    <w:abstractNumId w:val="4"/>
  </w:num>
  <w:num w:numId="4">
    <w:abstractNumId w:val="0"/>
  </w:num>
  <w:num w:numId="5">
    <w:abstractNumId w:val="3"/>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8DF"/>
    <w:rsid w:val="00003A00"/>
    <w:rsid w:val="00004D04"/>
    <w:rsid w:val="000067CD"/>
    <w:rsid w:val="00006907"/>
    <w:rsid w:val="00006F96"/>
    <w:rsid w:val="00013001"/>
    <w:rsid w:val="00013746"/>
    <w:rsid w:val="000149E6"/>
    <w:rsid w:val="0001582F"/>
    <w:rsid w:val="000247B0"/>
    <w:rsid w:val="00026997"/>
    <w:rsid w:val="000278C7"/>
    <w:rsid w:val="00031B99"/>
    <w:rsid w:val="00033CA9"/>
    <w:rsid w:val="00033E0B"/>
    <w:rsid w:val="00035E6B"/>
    <w:rsid w:val="00035EDE"/>
    <w:rsid w:val="0004530B"/>
    <w:rsid w:val="0004771A"/>
    <w:rsid w:val="000509B4"/>
    <w:rsid w:val="00051364"/>
    <w:rsid w:val="00051A9C"/>
    <w:rsid w:val="00053992"/>
    <w:rsid w:val="0005530D"/>
    <w:rsid w:val="0006035B"/>
    <w:rsid w:val="00065148"/>
    <w:rsid w:val="000710F0"/>
    <w:rsid w:val="0007118B"/>
    <w:rsid w:val="00071886"/>
    <w:rsid w:val="00073928"/>
    <w:rsid w:val="000742BC"/>
    <w:rsid w:val="00081FB3"/>
    <w:rsid w:val="00082A0C"/>
    <w:rsid w:val="00083504"/>
    <w:rsid w:val="00084129"/>
    <w:rsid w:val="00086A10"/>
    <w:rsid w:val="00094243"/>
    <w:rsid w:val="000956A3"/>
    <w:rsid w:val="0009640C"/>
    <w:rsid w:val="000A146D"/>
    <w:rsid w:val="000A4CFF"/>
    <w:rsid w:val="000B0942"/>
    <w:rsid w:val="000B1AF0"/>
    <w:rsid w:val="000B22A2"/>
    <w:rsid w:val="000B233F"/>
    <w:rsid w:val="000B77D5"/>
    <w:rsid w:val="000B7C23"/>
    <w:rsid w:val="000C22B3"/>
    <w:rsid w:val="000C2809"/>
    <w:rsid w:val="000C2A52"/>
    <w:rsid w:val="000D33C0"/>
    <w:rsid w:val="000D6941"/>
    <w:rsid w:val="000F3AB7"/>
    <w:rsid w:val="000F45BD"/>
    <w:rsid w:val="000F484C"/>
    <w:rsid w:val="000F53CB"/>
    <w:rsid w:val="000F6E8E"/>
    <w:rsid w:val="00101D6B"/>
    <w:rsid w:val="001036A6"/>
    <w:rsid w:val="00105686"/>
    <w:rsid w:val="0010728A"/>
    <w:rsid w:val="0010748A"/>
    <w:rsid w:val="0011071F"/>
    <w:rsid w:val="001124F6"/>
    <w:rsid w:val="00115A54"/>
    <w:rsid w:val="0011664B"/>
    <w:rsid w:val="001202E3"/>
    <w:rsid w:val="001207A8"/>
    <w:rsid w:val="00120C90"/>
    <w:rsid w:val="00121C5E"/>
    <w:rsid w:val="00121DA2"/>
    <w:rsid w:val="00122051"/>
    <w:rsid w:val="00122CE8"/>
    <w:rsid w:val="00123699"/>
    <w:rsid w:val="00126FF9"/>
    <w:rsid w:val="0013059D"/>
    <w:rsid w:val="001339D1"/>
    <w:rsid w:val="00137C36"/>
    <w:rsid w:val="00140369"/>
    <w:rsid w:val="00141910"/>
    <w:rsid w:val="00141A55"/>
    <w:rsid w:val="00144138"/>
    <w:rsid w:val="001446A3"/>
    <w:rsid w:val="00144A8F"/>
    <w:rsid w:val="00144E6E"/>
    <w:rsid w:val="00154CA8"/>
    <w:rsid w:val="00155395"/>
    <w:rsid w:val="00155A46"/>
    <w:rsid w:val="0015635E"/>
    <w:rsid w:val="0015720A"/>
    <w:rsid w:val="00160D74"/>
    <w:rsid w:val="00162265"/>
    <w:rsid w:val="00165BA4"/>
    <w:rsid w:val="00167D02"/>
    <w:rsid w:val="00176752"/>
    <w:rsid w:val="00181EC8"/>
    <w:rsid w:val="00184349"/>
    <w:rsid w:val="00186746"/>
    <w:rsid w:val="00191992"/>
    <w:rsid w:val="00195F33"/>
    <w:rsid w:val="001A1536"/>
    <w:rsid w:val="001A1668"/>
    <w:rsid w:val="001A23DE"/>
    <w:rsid w:val="001B1617"/>
    <w:rsid w:val="001B504B"/>
    <w:rsid w:val="001B62D5"/>
    <w:rsid w:val="001B7586"/>
    <w:rsid w:val="001C0DFB"/>
    <w:rsid w:val="001C41F6"/>
    <w:rsid w:val="001C462A"/>
    <w:rsid w:val="001C477B"/>
    <w:rsid w:val="001D1BB2"/>
    <w:rsid w:val="001D265E"/>
    <w:rsid w:val="001D3874"/>
    <w:rsid w:val="001D7E75"/>
    <w:rsid w:val="001E1F18"/>
    <w:rsid w:val="001E40DE"/>
    <w:rsid w:val="001E56D2"/>
    <w:rsid w:val="001E7C76"/>
    <w:rsid w:val="001E7D56"/>
    <w:rsid w:val="001F5AE3"/>
    <w:rsid w:val="001F75DE"/>
    <w:rsid w:val="00200D58"/>
    <w:rsid w:val="002013BE"/>
    <w:rsid w:val="002030D2"/>
    <w:rsid w:val="00205B4A"/>
    <w:rsid w:val="002063A4"/>
    <w:rsid w:val="002069EA"/>
    <w:rsid w:val="0021145B"/>
    <w:rsid w:val="0021458E"/>
    <w:rsid w:val="002146B9"/>
    <w:rsid w:val="00217178"/>
    <w:rsid w:val="002255A8"/>
    <w:rsid w:val="00227347"/>
    <w:rsid w:val="00233E65"/>
    <w:rsid w:val="0023517A"/>
    <w:rsid w:val="002369A9"/>
    <w:rsid w:val="00237E55"/>
    <w:rsid w:val="00243D36"/>
    <w:rsid w:val="00246854"/>
    <w:rsid w:val="00247707"/>
    <w:rsid w:val="00247AA6"/>
    <w:rsid w:val="00250606"/>
    <w:rsid w:val="002534F8"/>
    <w:rsid w:val="00254044"/>
    <w:rsid w:val="00255F1B"/>
    <w:rsid w:val="0026018E"/>
    <w:rsid w:val="00262E3D"/>
    <w:rsid w:val="00264E7C"/>
    <w:rsid w:val="00265D2A"/>
    <w:rsid w:val="0026656F"/>
    <w:rsid w:val="0026694F"/>
    <w:rsid w:val="002761A9"/>
    <w:rsid w:val="00280581"/>
    <w:rsid w:val="002837D2"/>
    <w:rsid w:val="0028557B"/>
    <w:rsid w:val="00286740"/>
    <w:rsid w:val="002874CC"/>
    <w:rsid w:val="002910FA"/>
    <w:rsid w:val="002929D8"/>
    <w:rsid w:val="00293967"/>
    <w:rsid w:val="0029478F"/>
    <w:rsid w:val="002A237D"/>
    <w:rsid w:val="002A4C53"/>
    <w:rsid w:val="002A650A"/>
    <w:rsid w:val="002A693B"/>
    <w:rsid w:val="002A718E"/>
    <w:rsid w:val="002A7945"/>
    <w:rsid w:val="002B0672"/>
    <w:rsid w:val="002B0FF1"/>
    <w:rsid w:val="002B1D17"/>
    <w:rsid w:val="002B247F"/>
    <w:rsid w:val="002B2737"/>
    <w:rsid w:val="002B27F6"/>
    <w:rsid w:val="002B61F6"/>
    <w:rsid w:val="002C1316"/>
    <w:rsid w:val="002C145D"/>
    <w:rsid w:val="002C2C3E"/>
    <w:rsid w:val="002C533E"/>
    <w:rsid w:val="002C7D1D"/>
    <w:rsid w:val="002D027F"/>
    <w:rsid w:val="002D0937"/>
    <w:rsid w:val="002D3F03"/>
    <w:rsid w:val="002D7A85"/>
    <w:rsid w:val="002D7B60"/>
    <w:rsid w:val="002E19D6"/>
    <w:rsid w:val="002E1A8D"/>
    <w:rsid w:val="002E2371"/>
    <w:rsid w:val="002E281D"/>
    <w:rsid w:val="002E32E9"/>
    <w:rsid w:val="002E364F"/>
    <w:rsid w:val="002E3B3B"/>
    <w:rsid w:val="002E4F3F"/>
    <w:rsid w:val="002E7DC6"/>
    <w:rsid w:val="002F1AE7"/>
    <w:rsid w:val="002F2006"/>
    <w:rsid w:val="002F2633"/>
    <w:rsid w:val="002F3AE1"/>
    <w:rsid w:val="002F4761"/>
    <w:rsid w:val="002F5C79"/>
    <w:rsid w:val="003019E2"/>
    <w:rsid w:val="00303337"/>
    <w:rsid w:val="0030396A"/>
    <w:rsid w:val="00304948"/>
    <w:rsid w:val="00306862"/>
    <w:rsid w:val="0031228B"/>
    <w:rsid w:val="0031413F"/>
    <w:rsid w:val="00314727"/>
    <w:rsid w:val="003148BB"/>
    <w:rsid w:val="00314911"/>
    <w:rsid w:val="00317976"/>
    <w:rsid w:val="0032445A"/>
    <w:rsid w:val="00333853"/>
    <w:rsid w:val="00335D88"/>
    <w:rsid w:val="00340280"/>
    <w:rsid w:val="003404B2"/>
    <w:rsid w:val="0034080D"/>
    <w:rsid w:val="003409EF"/>
    <w:rsid w:val="00342444"/>
    <w:rsid w:val="003442DB"/>
    <w:rsid w:val="00345569"/>
    <w:rsid w:val="00354664"/>
    <w:rsid w:val="00355EA9"/>
    <w:rsid w:val="003578DE"/>
    <w:rsid w:val="00360464"/>
    <w:rsid w:val="00366EBE"/>
    <w:rsid w:val="003732D8"/>
    <w:rsid w:val="003734E0"/>
    <w:rsid w:val="0037782F"/>
    <w:rsid w:val="00380241"/>
    <w:rsid w:val="003805DB"/>
    <w:rsid w:val="00380F5E"/>
    <w:rsid w:val="003827C2"/>
    <w:rsid w:val="0038333E"/>
    <w:rsid w:val="003854ED"/>
    <w:rsid w:val="00385969"/>
    <w:rsid w:val="003872A4"/>
    <w:rsid w:val="0038742A"/>
    <w:rsid w:val="003924A7"/>
    <w:rsid w:val="00394A52"/>
    <w:rsid w:val="00395DE3"/>
    <w:rsid w:val="00396257"/>
    <w:rsid w:val="00396929"/>
    <w:rsid w:val="00397EB8"/>
    <w:rsid w:val="003A0940"/>
    <w:rsid w:val="003A4FD0"/>
    <w:rsid w:val="003A5245"/>
    <w:rsid w:val="003A66BF"/>
    <w:rsid w:val="003A69D1"/>
    <w:rsid w:val="003A7705"/>
    <w:rsid w:val="003A77F1"/>
    <w:rsid w:val="003B1545"/>
    <w:rsid w:val="003C409D"/>
    <w:rsid w:val="003C5A14"/>
    <w:rsid w:val="003C5BA6"/>
    <w:rsid w:val="003C65E1"/>
    <w:rsid w:val="003C6ABD"/>
    <w:rsid w:val="003D2432"/>
    <w:rsid w:val="003E04E3"/>
    <w:rsid w:val="003E51E1"/>
    <w:rsid w:val="003E53C3"/>
    <w:rsid w:val="003E57FD"/>
    <w:rsid w:val="003F0C27"/>
    <w:rsid w:val="003F0E85"/>
    <w:rsid w:val="003F561B"/>
    <w:rsid w:val="003F6047"/>
    <w:rsid w:val="00400471"/>
    <w:rsid w:val="00405D77"/>
    <w:rsid w:val="0040625A"/>
    <w:rsid w:val="00407DBA"/>
    <w:rsid w:val="00410098"/>
    <w:rsid w:val="004100EA"/>
    <w:rsid w:val="00410C55"/>
    <w:rsid w:val="00413ADD"/>
    <w:rsid w:val="00415145"/>
    <w:rsid w:val="00416854"/>
    <w:rsid w:val="00417725"/>
    <w:rsid w:val="00424992"/>
    <w:rsid w:val="00424A9E"/>
    <w:rsid w:val="00431621"/>
    <w:rsid w:val="004335EC"/>
    <w:rsid w:val="00433BDB"/>
    <w:rsid w:val="00435662"/>
    <w:rsid w:val="00437B82"/>
    <w:rsid w:val="00437F26"/>
    <w:rsid w:val="004432F8"/>
    <w:rsid w:val="00444097"/>
    <w:rsid w:val="00445487"/>
    <w:rsid w:val="00446553"/>
    <w:rsid w:val="004509A1"/>
    <w:rsid w:val="00454769"/>
    <w:rsid w:val="00463BBE"/>
    <w:rsid w:val="00466991"/>
    <w:rsid w:val="0047064C"/>
    <w:rsid w:val="00471270"/>
    <w:rsid w:val="00473F1F"/>
    <w:rsid w:val="004774FF"/>
    <w:rsid w:val="004868B8"/>
    <w:rsid w:val="00491D1C"/>
    <w:rsid w:val="004A0FE9"/>
    <w:rsid w:val="004A1A72"/>
    <w:rsid w:val="004A276F"/>
    <w:rsid w:val="004A345B"/>
    <w:rsid w:val="004A42E1"/>
    <w:rsid w:val="004A56B8"/>
    <w:rsid w:val="004B162C"/>
    <w:rsid w:val="004B2401"/>
    <w:rsid w:val="004B505B"/>
    <w:rsid w:val="004B68FF"/>
    <w:rsid w:val="004C0870"/>
    <w:rsid w:val="004C10B0"/>
    <w:rsid w:val="004C2AED"/>
    <w:rsid w:val="004C3DBE"/>
    <w:rsid w:val="004C44F2"/>
    <w:rsid w:val="004C5C96"/>
    <w:rsid w:val="004D06A4"/>
    <w:rsid w:val="004E26AA"/>
    <w:rsid w:val="004E63FC"/>
    <w:rsid w:val="004E690B"/>
    <w:rsid w:val="004F1A81"/>
    <w:rsid w:val="004F5670"/>
    <w:rsid w:val="004F5678"/>
    <w:rsid w:val="004F5D44"/>
    <w:rsid w:val="00500143"/>
    <w:rsid w:val="00500AAE"/>
    <w:rsid w:val="0050337B"/>
    <w:rsid w:val="00503F35"/>
    <w:rsid w:val="0050550B"/>
    <w:rsid w:val="005102AE"/>
    <w:rsid w:val="0051220F"/>
    <w:rsid w:val="00512B6E"/>
    <w:rsid w:val="0051306C"/>
    <w:rsid w:val="00513654"/>
    <w:rsid w:val="005140C4"/>
    <w:rsid w:val="00515520"/>
    <w:rsid w:val="00517857"/>
    <w:rsid w:val="005218D9"/>
    <w:rsid w:val="005240EF"/>
    <w:rsid w:val="00527B09"/>
    <w:rsid w:val="00527F80"/>
    <w:rsid w:val="00531443"/>
    <w:rsid w:val="00534BE0"/>
    <w:rsid w:val="00536186"/>
    <w:rsid w:val="00536901"/>
    <w:rsid w:val="0053794B"/>
    <w:rsid w:val="00541290"/>
    <w:rsid w:val="00541886"/>
    <w:rsid w:val="005422EA"/>
    <w:rsid w:val="005428E1"/>
    <w:rsid w:val="005442B9"/>
    <w:rsid w:val="00544997"/>
    <w:rsid w:val="00544CBB"/>
    <w:rsid w:val="0054571A"/>
    <w:rsid w:val="005518C8"/>
    <w:rsid w:val="005537BD"/>
    <w:rsid w:val="005563CC"/>
    <w:rsid w:val="005569BC"/>
    <w:rsid w:val="0056012A"/>
    <w:rsid w:val="0056312E"/>
    <w:rsid w:val="00566C86"/>
    <w:rsid w:val="00567A02"/>
    <w:rsid w:val="0057021E"/>
    <w:rsid w:val="00572FF5"/>
    <w:rsid w:val="0057315F"/>
    <w:rsid w:val="00576104"/>
    <w:rsid w:val="00577605"/>
    <w:rsid w:val="00581457"/>
    <w:rsid w:val="0058489B"/>
    <w:rsid w:val="005856D2"/>
    <w:rsid w:val="005871D4"/>
    <w:rsid w:val="005928D1"/>
    <w:rsid w:val="00592D62"/>
    <w:rsid w:val="005A0AD1"/>
    <w:rsid w:val="005A1727"/>
    <w:rsid w:val="005A1B89"/>
    <w:rsid w:val="005A3072"/>
    <w:rsid w:val="005A3A0C"/>
    <w:rsid w:val="005B0DEE"/>
    <w:rsid w:val="005B253A"/>
    <w:rsid w:val="005B5A0D"/>
    <w:rsid w:val="005C0AFC"/>
    <w:rsid w:val="005C67C8"/>
    <w:rsid w:val="005D0249"/>
    <w:rsid w:val="005D6E8C"/>
    <w:rsid w:val="005E1FE2"/>
    <w:rsid w:val="005E20B2"/>
    <w:rsid w:val="005E33E1"/>
    <w:rsid w:val="005E775D"/>
    <w:rsid w:val="005F04BD"/>
    <w:rsid w:val="005F066E"/>
    <w:rsid w:val="005F06C5"/>
    <w:rsid w:val="005F100C"/>
    <w:rsid w:val="005F68DA"/>
    <w:rsid w:val="00600686"/>
    <w:rsid w:val="0060281F"/>
    <w:rsid w:val="006039BC"/>
    <w:rsid w:val="0060773B"/>
    <w:rsid w:val="006103AC"/>
    <w:rsid w:val="00614465"/>
    <w:rsid w:val="006157B5"/>
    <w:rsid w:val="0061664A"/>
    <w:rsid w:val="006169C8"/>
    <w:rsid w:val="00616EBB"/>
    <w:rsid w:val="00620592"/>
    <w:rsid w:val="00623423"/>
    <w:rsid w:val="0062430E"/>
    <w:rsid w:val="00626024"/>
    <w:rsid w:val="006263AE"/>
    <w:rsid w:val="00626FC6"/>
    <w:rsid w:val="00627A39"/>
    <w:rsid w:val="006303B4"/>
    <w:rsid w:val="006307D3"/>
    <w:rsid w:val="0063309C"/>
    <w:rsid w:val="00633CF7"/>
    <w:rsid w:val="00633D3D"/>
    <w:rsid w:val="006348A6"/>
    <w:rsid w:val="00634A53"/>
    <w:rsid w:val="00636AB9"/>
    <w:rsid w:val="00641703"/>
    <w:rsid w:val="006431A6"/>
    <w:rsid w:val="006451EE"/>
    <w:rsid w:val="006459F6"/>
    <w:rsid w:val="006501AD"/>
    <w:rsid w:val="00650361"/>
    <w:rsid w:val="00651BFA"/>
    <w:rsid w:val="00651EF8"/>
    <w:rsid w:val="00654475"/>
    <w:rsid w:val="006552A2"/>
    <w:rsid w:val="00657A61"/>
    <w:rsid w:val="0066093D"/>
    <w:rsid w:val="00661A50"/>
    <w:rsid w:val="006625CF"/>
    <w:rsid w:val="00663561"/>
    <w:rsid w:val="00665A4B"/>
    <w:rsid w:val="00665D0A"/>
    <w:rsid w:val="006744B2"/>
    <w:rsid w:val="00674D0B"/>
    <w:rsid w:val="00674FFB"/>
    <w:rsid w:val="00676210"/>
    <w:rsid w:val="006767D3"/>
    <w:rsid w:val="0068303F"/>
    <w:rsid w:val="00684BC4"/>
    <w:rsid w:val="00692E2A"/>
    <w:rsid w:val="006943A8"/>
    <w:rsid w:val="0069482B"/>
    <w:rsid w:val="006A3340"/>
    <w:rsid w:val="006A5370"/>
    <w:rsid w:val="006A5DEE"/>
    <w:rsid w:val="006A76F2"/>
    <w:rsid w:val="006B164F"/>
    <w:rsid w:val="006C10B1"/>
    <w:rsid w:val="006C21EC"/>
    <w:rsid w:val="006C3EAE"/>
    <w:rsid w:val="006C441F"/>
    <w:rsid w:val="006C5665"/>
    <w:rsid w:val="006D7EFB"/>
    <w:rsid w:val="006E2544"/>
    <w:rsid w:val="006E54C2"/>
    <w:rsid w:val="006E6672"/>
    <w:rsid w:val="006E6722"/>
    <w:rsid w:val="006F0854"/>
    <w:rsid w:val="006F188E"/>
    <w:rsid w:val="006F2773"/>
    <w:rsid w:val="006F7CEF"/>
    <w:rsid w:val="00701DB8"/>
    <w:rsid w:val="007027B9"/>
    <w:rsid w:val="007114EE"/>
    <w:rsid w:val="00715E88"/>
    <w:rsid w:val="00721848"/>
    <w:rsid w:val="0072413C"/>
    <w:rsid w:val="00726546"/>
    <w:rsid w:val="00727BC1"/>
    <w:rsid w:val="0073003A"/>
    <w:rsid w:val="007322BD"/>
    <w:rsid w:val="00734CAA"/>
    <w:rsid w:val="007418EA"/>
    <w:rsid w:val="007454AF"/>
    <w:rsid w:val="00746D05"/>
    <w:rsid w:val="007476C3"/>
    <w:rsid w:val="007538EE"/>
    <w:rsid w:val="0075533C"/>
    <w:rsid w:val="007554EA"/>
    <w:rsid w:val="00756B25"/>
    <w:rsid w:val="00756B2D"/>
    <w:rsid w:val="00757581"/>
    <w:rsid w:val="007611A0"/>
    <w:rsid w:val="00761C3B"/>
    <w:rsid w:val="007637BF"/>
    <w:rsid w:val="00764A22"/>
    <w:rsid w:val="00766FC6"/>
    <w:rsid w:val="00774907"/>
    <w:rsid w:val="007756D9"/>
    <w:rsid w:val="00777061"/>
    <w:rsid w:val="007806CC"/>
    <w:rsid w:val="0078070A"/>
    <w:rsid w:val="007817A5"/>
    <w:rsid w:val="00784F0D"/>
    <w:rsid w:val="00791D40"/>
    <w:rsid w:val="00793B47"/>
    <w:rsid w:val="0079434B"/>
    <w:rsid w:val="00794A5A"/>
    <w:rsid w:val="00796D3F"/>
    <w:rsid w:val="007970D6"/>
    <w:rsid w:val="00797456"/>
    <w:rsid w:val="007A1683"/>
    <w:rsid w:val="007A4130"/>
    <w:rsid w:val="007A4A4E"/>
    <w:rsid w:val="007A5C12"/>
    <w:rsid w:val="007A5FCD"/>
    <w:rsid w:val="007A61BE"/>
    <w:rsid w:val="007A7A50"/>
    <w:rsid w:val="007A7CB0"/>
    <w:rsid w:val="007B0A24"/>
    <w:rsid w:val="007B3A07"/>
    <w:rsid w:val="007B48FD"/>
    <w:rsid w:val="007B68A3"/>
    <w:rsid w:val="007C055E"/>
    <w:rsid w:val="007C2541"/>
    <w:rsid w:val="007C5215"/>
    <w:rsid w:val="007C7D99"/>
    <w:rsid w:val="007D6383"/>
    <w:rsid w:val="007D66A8"/>
    <w:rsid w:val="007E003F"/>
    <w:rsid w:val="007E0B2C"/>
    <w:rsid w:val="007E26D6"/>
    <w:rsid w:val="007E31B4"/>
    <w:rsid w:val="007E5C26"/>
    <w:rsid w:val="007E718A"/>
    <w:rsid w:val="007F2AC9"/>
    <w:rsid w:val="007F4F77"/>
    <w:rsid w:val="0080032C"/>
    <w:rsid w:val="00802756"/>
    <w:rsid w:val="0080712E"/>
    <w:rsid w:val="0081058C"/>
    <w:rsid w:val="00811C68"/>
    <w:rsid w:val="00812F59"/>
    <w:rsid w:val="008164F2"/>
    <w:rsid w:val="00821395"/>
    <w:rsid w:val="008230CB"/>
    <w:rsid w:val="00824D98"/>
    <w:rsid w:val="00830E26"/>
    <w:rsid w:val="00833730"/>
    <w:rsid w:val="00835E00"/>
    <w:rsid w:val="00843576"/>
    <w:rsid w:val="00843B64"/>
    <w:rsid w:val="008445D8"/>
    <w:rsid w:val="00845065"/>
    <w:rsid w:val="008465E3"/>
    <w:rsid w:val="008478FC"/>
    <w:rsid w:val="0085171F"/>
    <w:rsid w:val="008520C8"/>
    <w:rsid w:val="00855D9C"/>
    <w:rsid w:val="00855F33"/>
    <w:rsid w:val="0085746B"/>
    <w:rsid w:val="00861A0D"/>
    <w:rsid w:val="00865A27"/>
    <w:rsid w:val="00867BFF"/>
    <w:rsid w:val="00871729"/>
    <w:rsid w:val="00873CBF"/>
    <w:rsid w:val="00873D90"/>
    <w:rsid w:val="00875CDC"/>
    <w:rsid w:val="00882A2C"/>
    <w:rsid w:val="0088480A"/>
    <w:rsid w:val="00886752"/>
    <w:rsid w:val="0088757A"/>
    <w:rsid w:val="00890C57"/>
    <w:rsid w:val="008918FF"/>
    <w:rsid w:val="008925F2"/>
    <w:rsid w:val="00893CF2"/>
    <w:rsid w:val="008957DD"/>
    <w:rsid w:val="00895C25"/>
    <w:rsid w:val="00897D98"/>
    <w:rsid w:val="008A6DF2"/>
    <w:rsid w:val="008A7807"/>
    <w:rsid w:val="008B02F1"/>
    <w:rsid w:val="008B159C"/>
    <w:rsid w:val="008B199F"/>
    <w:rsid w:val="008B2F5A"/>
    <w:rsid w:val="008B37DC"/>
    <w:rsid w:val="008B4CC9"/>
    <w:rsid w:val="008C0544"/>
    <w:rsid w:val="008C5393"/>
    <w:rsid w:val="008C6742"/>
    <w:rsid w:val="008D0B06"/>
    <w:rsid w:val="008D5BCC"/>
    <w:rsid w:val="008D7C99"/>
    <w:rsid w:val="008D7F72"/>
    <w:rsid w:val="008E0FCB"/>
    <w:rsid w:val="008E340B"/>
    <w:rsid w:val="008F0079"/>
    <w:rsid w:val="008F42BA"/>
    <w:rsid w:val="008F5905"/>
    <w:rsid w:val="008F68CE"/>
    <w:rsid w:val="009021BD"/>
    <w:rsid w:val="00903512"/>
    <w:rsid w:val="00904D06"/>
    <w:rsid w:val="0092178C"/>
    <w:rsid w:val="0092574B"/>
    <w:rsid w:val="00925D83"/>
    <w:rsid w:val="0092726F"/>
    <w:rsid w:val="00930B88"/>
    <w:rsid w:val="00933AC1"/>
    <w:rsid w:val="00934F7F"/>
    <w:rsid w:val="00936099"/>
    <w:rsid w:val="009369C6"/>
    <w:rsid w:val="00940DCC"/>
    <w:rsid w:val="0094179A"/>
    <w:rsid w:val="009434DF"/>
    <w:rsid w:val="0094459E"/>
    <w:rsid w:val="00944DBC"/>
    <w:rsid w:val="0094649C"/>
    <w:rsid w:val="00947E03"/>
    <w:rsid w:val="00950908"/>
    <w:rsid w:val="00950977"/>
    <w:rsid w:val="00951A7B"/>
    <w:rsid w:val="009564A6"/>
    <w:rsid w:val="009642B5"/>
    <w:rsid w:val="00967621"/>
    <w:rsid w:val="00967E6A"/>
    <w:rsid w:val="00971A42"/>
    <w:rsid w:val="009761A8"/>
    <w:rsid w:val="009821A7"/>
    <w:rsid w:val="00983D1E"/>
    <w:rsid w:val="00990F34"/>
    <w:rsid w:val="009930C2"/>
    <w:rsid w:val="00993832"/>
    <w:rsid w:val="00994ADE"/>
    <w:rsid w:val="009A48FF"/>
    <w:rsid w:val="009B0B83"/>
    <w:rsid w:val="009B423E"/>
    <w:rsid w:val="009B4293"/>
    <w:rsid w:val="009B4A0F"/>
    <w:rsid w:val="009B5900"/>
    <w:rsid w:val="009C0596"/>
    <w:rsid w:val="009C11D2"/>
    <w:rsid w:val="009C1565"/>
    <w:rsid w:val="009C267A"/>
    <w:rsid w:val="009C3D85"/>
    <w:rsid w:val="009C6C70"/>
    <w:rsid w:val="009C7AFF"/>
    <w:rsid w:val="009D0815"/>
    <w:rsid w:val="009D0B63"/>
    <w:rsid w:val="009D2ED3"/>
    <w:rsid w:val="009D4FDE"/>
    <w:rsid w:val="009E08B9"/>
    <w:rsid w:val="009E307E"/>
    <w:rsid w:val="009F188E"/>
    <w:rsid w:val="009F4C98"/>
    <w:rsid w:val="009F58E4"/>
    <w:rsid w:val="009F7011"/>
    <w:rsid w:val="009F7E87"/>
    <w:rsid w:val="00A003D4"/>
    <w:rsid w:val="00A00BD5"/>
    <w:rsid w:val="00A0212E"/>
    <w:rsid w:val="00A02CF6"/>
    <w:rsid w:val="00A02DE6"/>
    <w:rsid w:val="00A0333E"/>
    <w:rsid w:val="00A03486"/>
    <w:rsid w:val="00A04ABF"/>
    <w:rsid w:val="00A07870"/>
    <w:rsid w:val="00A07E13"/>
    <w:rsid w:val="00A07F19"/>
    <w:rsid w:val="00A133F1"/>
    <w:rsid w:val="00A1348D"/>
    <w:rsid w:val="00A135C2"/>
    <w:rsid w:val="00A1448F"/>
    <w:rsid w:val="00A16A5D"/>
    <w:rsid w:val="00A16DD3"/>
    <w:rsid w:val="00A225A7"/>
    <w:rsid w:val="00A232EE"/>
    <w:rsid w:val="00A31818"/>
    <w:rsid w:val="00A3181A"/>
    <w:rsid w:val="00A32884"/>
    <w:rsid w:val="00A34745"/>
    <w:rsid w:val="00A36574"/>
    <w:rsid w:val="00A40FC9"/>
    <w:rsid w:val="00A4175F"/>
    <w:rsid w:val="00A44411"/>
    <w:rsid w:val="00A4527C"/>
    <w:rsid w:val="00A45E17"/>
    <w:rsid w:val="00A469FA"/>
    <w:rsid w:val="00A47813"/>
    <w:rsid w:val="00A51A0C"/>
    <w:rsid w:val="00A534FF"/>
    <w:rsid w:val="00A54F27"/>
    <w:rsid w:val="00A55B01"/>
    <w:rsid w:val="00A56B5B"/>
    <w:rsid w:val="00A571F3"/>
    <w:rsid w:val="00A603FF"/>
    <w:rsid w:val="00A60D1F"/>
    <w:rsid w:val="00A61248"/>
    <w:rsid w:val="00A61EFC"/>
    <w:rsid w:val="00A653CB"/>
    <w:rsid w:val="00A65466"/>
    <w:rsid w:val="00A657DD"/>
    <w:rsid w:val="00A666A6"/>
    <w:rsid w:val="00A675FD"/>
    <w:rsid w:val="00A719FA"/>
    <w:rsid w:val="00A71BBD"/>
    <w:rsid w:val="00A71DA8"/>
    <w:rsid w:val="00A72437"/>
    <w:rsid w:val="00A73C3E"/>
    <w:rsid w:val="00A7428A"/>
    <w:rsid w:val="00A742A5"/>
    <w:rsid w:val="00A80611"/>
    <w:rsid w:val="00A82514"/>
    <w:rsid w:val="00A843FD"/>
    <w:rsid w:val="00A92CD0"/>
    <w:rsid w:val="00A97E27"/>
    <w:rsid w:val="00AA06E3"/>
    <w:rsid w:val="00AA20D6"/>
    <w:rsid w:val="00AA4688"/>
    <w:rsid w:val="00AA58A0"/>
    <w:rsid w:val="00AA76AB"/>
    <w:rsid w:val="00AB3735"/>
    <w:rsid w:val="00AB5340"/>
    <w:rsid w:val="00AB7EC7"/>
    <w:rsid w:val="00AC0A89"/>
    <w:rsid w:val="00AC1073"/>
    <w:rsid w:val="00AC29AD"/>
    <w:rsid w:val="00AC7C96"/>
    <w:rsid w:val="00AD04F9"/>
    <w:rsid w:val="00AD0D47"/>
    <w:rsid w:val="00AD28D1"/>
    <w:rsid w:val="00AE237D"/>
    <w:rsid w:val="00AE3288"/>
    <w:rsid w:val="00AE502A"/>
    <w:rsid w:val="00AE7AE1"/>
    <w:rsid w:val="00AF127B"/>
    <w:rsid w:val="00AF1B79"/>
    <w:rsid w:val="00AF2335"/>
    <w:rsid w:val="00AF3FBC"/>
    <w:rsid w:val="00AF6281"/>
    <w:rsid w:val="00AF7C07"/>
    <w:rsid w:val="00B05D7B"/>
    <w:rsid w:val="00B10467"/>
    <w:rsid w:val="00B10E49"/>
    <w:rsid w:val="00B11447"/>
    <w:rsid w:val="00B1147B"/>
    <w:rsid w:val="00B115BB"/>
    <w:rsid w:val="00B120B5"/>
    <w:rsid w:val="00B123B9"/>
    <w:rsid w:val="00B133F1"/>
    <w:rsid w:val="00B20F08"/>
    <w:rsid w:val="00B2156E"/>
    <w:rsid w:val="00B224F9"/>
    <w:rsid w:val="00B22C93"/>
    <w:rsid w:val="00B23C7E"/>
    <w:rsid w:val="00B242C7"/>
    <w:rsid w:val="00B24A20"/>
    <w:rsid w:val="00B26538"/>
    <w:rsid w:val="00B27589"/>
    <w:rsid w:val="00B277B8"/>
    <w:rsid w:val="00B3195F"/>
    <w:rsid w:val="00B35B44"/>
    <w:rsid w:val="00B40282"/>
    <w:rsid w:val="00B405B7"/>
    <w:rsid w:val="00B52222"/>
    <w:rsid w:val="00B54FE7"/>
    <w:rsid w:val="00B55A5E"/>
    <w:rsid w:val="00B56632"/>
    <w:rsid w:val="00B61D82"/>
    <w:rsid w:val="00B66901"/>
    <w:rsid w:val="00B67B52"/>
    <w:rsid w:val="00B704F7"/>
    <w:rsid w:val="00B70C1E"/>
    <w:rsid w:val="00B71E6D"/>
    <w:rsid w:val="00B72070"/>
    <w:rsid w:val="00B779E1"/>
    <w:rsid w:val="00B820D7"/>
    <w:rsid w:val="00B82AFB"/>
    <w:rsid w:val="00B82C30"/>
    <w:rsid w:val="00B83543"/>
    <w:rsid w:val="00B83A74"/>
    <w:rsid w:val="00B91EE1"/>
    <w:rsid w:val="00B94BE0"/>
    <w:rsid w:val="00B953A0"/>
    <w:rsid w:val="00B95829"/>
    <w:rsid w:val="00B95FB0"/>
    <w:rsid w:val="00BA0090"/>
    <w:rsid w:val="00BA043B"/>
    <w:rsid w:val="00BA04E5"/>
    <w:rsid w:val="00BA1A67"/>
    <w:rsid w:val="00BA69E8"/>
    <w:rsid w:val="00BB72D2"/>
    <w:rsid w:val="00BB7EA0"/>
    <w:rsid w:val="00BC2E15"/>
    <w:rsid w:val="00BD08DF"/>
    <w:rsid w:val="00BE0C02"/>
    <w:rsid w:val="00BE1EBD"/>
    <w:rsid w:val="00BE22C7"/>
    <w:rsid w:val="00BE530B"/>
    <w:rsid w:val="00BE5B5F"/>
    <w:rsid w:val="00BE6E6A"/>
    <w:rsid w:val="00BF064C"/>
    <w:rsid w:val="00BF0679"/>
    <w:rsid w:val="00BF152D"/>
    <w:rsid w:val="00BF1F2E"/>
    <w:rsid w:val="00BF40DF"/>
    <w:rsid w:val="00BF5322"/>
    <w:rsid w:val="00BF662C"/>
    <w:rsid w:val="00C00DE2"/>
    <w:rsid w:val="00C10C4D"/>
    <w:rsid w:val="00C114CD"/>
    <w:rsid w:val="00C1159F"/>
    <w:rsid w:val="00C1404C"/>
    <w:rsid w:val="00C14C2A"/>
    <w:rsid w:val="00C156D5"/>
    <w:rsid w:val="00C2502D"/>
    <w:rsid w:val="00C26F55"/>
    <w:rsid w:val="00C30C63"/>
    <w:rsid w:val="00C3105C"/>
    <w:rsid w:val="00C32EE1"/>
    <w:rsid w:val="00C33018"/>
    <w:rsid w:val="00C34B7D"/>
    <w:rsid w:val="00C34CAA"/>
    <w:rsid w:val="00C36B8B"/>
    <w:rsid w:val="00C41532"/>
    <w:rsid w:val="00C415C1"/>
    <w:rsid w:val="00C42D05"/>
    <w:rsid w:val="00C42E91"/>
    <w:rsid w:val="00C4343C"/>
    <w:rsid w:val="00C459DD"/>
    <w:rsid w:val="00C47DBF"/>
    <w:rsid w:val="00C552FF"/>
    <w:rsid w:val="00C5575D"/>
    <w:rsid w:val="00C558DA"/>
    <w:rsid w:val="00C55AF3"/>
    <w:rsid w:val="00C61877"/>
    <w:rsid w:val="00C64FC5"/>
    <w:rsid w:val="00C66C0B"/>
    <w:rsid w:val="00C66C8D"/>
    <w:rsid w:val="00C66CDC"/>
    <w:rsid w:val="00C7214C"/>
    <w:rsid w:val="00C72607"/>
    <w:rsid w:val="00C73A98"/>
    <w:rsid w:val="00C75069"/>
    <w:rsid w:val="00C76479"/>
    <w:rsid w:val="00C77CEF"/>
    <w:rsid w:val="00C81164"/>
    <w:rsid w:val="00C84080"/>
    <w:rsid w:val="00C84759"/>
    <w:rsid w:val="00C87456"/>
    <w:rsid w:val="00C90A38"/>
    <w:rsid w:val="00C90B6B"/>
    <w:rsid w:val="00C9427F"/>
    <w:rsid w:val="00C9545E"/>
    <w:rsid w:val="00C95EBA"/>
    <w:rsid w:val="00C96821"/>
    <w:rsid w:val="00C9763D"/>
    <w:rsid w:val="00C978AF"/>
    <w:rsid w:val="00C979A3"/>
    <w:rsid w:val="00CA1CBD"/>
    <w:rsid w:val="00CA22CD"/>
    <w:rsid w:val="00CA6C7F"/>
    <w:rsid w:val="00CB0A97"/>
    <w:rsid w:val="00CB27E0"/>
    <w:rsid w:val="00CB30A6"/>
    <w:rsid w:val="00CB7857"/>
    <w:rsid w:val="00CC10A6"/>
    <w:rsid w:val="00CC1142"/>
    <w:rsid w:val="00CC1797"/>
    <w:rsid w:val="00CC1CDA"/>
    <w:rsid w:val="00CC201A"/>
    <w:rsid w:val="00CD1D1C"/>
    <w:rsid w:val="00CD27E6"/>
    <w:rsid w:val="00CD57CB"/>
    <w:rsid w:val="00CD5EB8"/>
    <w:rsid w:val="00CD672B"/>
    <w:rsid w:val="00CD6881"/>
    <w:rsid w:val="00CD7044"/>
    <w:rsid w:val="00CD7FCF"/>
    <w:rsid w:val="00CE08B9"/>
    <w:rsid w:val="00CE404F"/>
    <w:rsid w:val="00CE425E"/>
    <w:rsid w:val="00CE460C"/>
    <w:rsid w:val="00CE524C"/>
    <w:rsid w:val="00CE780F"/>
    <w:rsid w:val="00CF141F"/>
    <w:rsid w:val="00CF196E"/>
    <w:rsid w:val="00CF2DE5"/>
    <w:rsid w:val="00CF30B9"/>
    <w:rsid w:val="00CF42BB"/>
    <w:rsid w:val="00CF4777"/>
    <w:rsid w:val="00D038BF"/>
    <w:rsid w:val="00D067BB"/>
    <w:rsid w:val="00D10157"/>
    <w:rsid w:val="00D108D2"/>
    <w:rsid w:val="00D1352A"/>
    <w:rsid w:val="00D13D48"/>
    <w:rsid w:val="00D1436E"/>
    <w:rsid w:val="00D16159"/>
    <w:rsid w:val="00D169AF"/>
    <w:rsid w:val="00D2125B"/>
    <w:rsid w:val="00D21E5D"/>
    <w:rsid w:val="00D2433F"/>
    <w:rsid w:val="00D25249"/>
    <w:rsid w:val="00D26E61"/>
    <w:rsid w:val="00D27340"/>
    <w:rsid w:val="00D27E9A"/>
    <w:rsid w:val="00D30049"/>
    <w:rsid w:val="00D31CC5"/>
    <w:rsid w:val="00D31E66"/>
    <w:rsid w:val="00D35B55"/>
    <w:rsid w:val="00D402A6"/>
    <w:rsid w:val="00D40CC2"/>
    <w:rsid w:val="00D41218"/>
    <w:rsid w:val="00D4196D"/>
    <w:rsid w:val="00D44172"/>
    <w:rsid w:val="00D50B60"/>
    <w:rsid w:val="00D537AB"/>
    <w:rsid w:val="00D5475F"/>
    <w:rsid w:val="00D55D38"/>
    <w:rsid w:val="00D604A0"/>
    <w:rsid w:val="00D61672"/>
    <w:rsid w:val="00D63B8C"/>
    <w:rsid w:val="00D63C48"/>
    <w:rsid w:val="00D665E7"/>
    <w:rsid w:val="00D739CC"/>
    <w:rsid w:val="00D75221"/>
    <w:rsid w:val="00D773EA"/>
    <w:rsid w:val="00D8093D"/>
    <w:rsid w:val="00D8108C"/>
    <w:rsid w:val="00D83B2C"/>
    <w:rsid w:val="00D842AE"/>
    <w:rsid w:val="00D86EFF"/>
    <w:rsid w:val="00D9211C"/>
    <w:rsid w:val="00D92DE0"/>
    <w:rsid w:val="00D92FEF"/>
    <w:rsid w:val="00D93A0F"/>
    <w:rsid w:val="00D93BFF"/>
    <w:rsid w:val="00D94D33"/>
    <w:rsid w:val="00D9695E"/>
    <w:rsid w:val="00D97247"/>
    <w:rsid w:val="00DA045D"/>
    <w:rsid w:val="00DA1BCA"/>
    <w:rsid w:val="00DA3752"/>
    <w:rsid w:val="00DA3EA9"/>
    <w:rsid w:val="00DA60D8"/>
    <w:rsid w:val="00DB2C14"/>
    <w:rsid w:val="00DB3D5F"/>
    <w:rsid w:val="00DB58FE"/>
    <w:rsid w:val="00DC1A1C"/>
    <w:rsid w:val="00DC1A57"/>
    <w:rsid w:val="00DC4533"/>
    <w:rsid w:val="00DC46FF"/>
    <w:rsid w:val="00DC5254"/>
    <w:rsid w:val="00DD0F1A"/>
    <w:rsid w:val="00DD1A4F"/>
    <w:rsid w:val="00DD3107"/>
    <w:rsid w:val="00DD33D0"/>
    <w:rsid w:val="00DD706A"/>
    <w:rsid w:val="00DD7C2C"/>
    <w:rsid w:val="00DE31A9"/>
    <w:rsid w:val="00DE4A80"/>
    <w:rsid w:val="00DE7F32"/>
    <w:rsid w:val="00DF17EE"/>
    <w:rsid w:val="00DF1E4C"/>
    <w:rsid w:val="00DF48D3"/>
    <w:rsid w:val="00DF4DE2"/>
    <w:rsid w:val="00DF5893"/>
    <w:rsid w:val="00E0199B"/>
    <w:rsid w:val="00E047DA"/>
    <w:rsid w:val="00E064AF"/>
    <w:rsid w:val="00E06797"/>
    <w:rsid w:val="00E07703"/>
    <w:rsid w:val="00E1265B"/>
    <w:rsid w:val="00E134F8"/>
    <w:rsid w:val="00E13B48"/>
    <w:rsid w:val="00E1404F"/>
    <w:rsid w:val="00E14463"/>
    <w:rsid w:val="00E14717"/>
    <w:rsid w:val="00E153D2"/>
    <w:rsid w:val="00E157CD"/>
    <w:rsid w:val="00E16967"/>
    <w:rsid w:val="00E21C83"/>
    <w:rsid w:val="00E24ADA"/>
    <w:rsid w:val="00E269A8"/>
    <w:rsid w:val="00E2781F"/>
    <w:rsid w:val="00E27E39"/>
    <w:rsid w:val="00E30BCD"/>
    <w:rsid w:val="00E31270"/>
    <w:rsid w:val="00E327D4"/>
    <w:rsid w:val="00E32F59"/>
    <w:rsid w:val="00E34622"/>
    <w:rsid w:val="00E40926"/>
    <w:rsid w:val="00E46D9A"/>
    <w:rsid w:val="00E477FF"/>
    <w:rsid w:val="00E54C0B"/>
    <w:rsid w:val="00E55AA9"/>
    <w:rsid w:val="00E565FF"/>
    <w:rsid w:val="00E6090D"/>
    <w:rsid w:val="00E62F83"/>
    <w:rsid w:val="00E6359E"/>
    <w:rsid w:val="00E65388"/>
    <w:rsid w:val="00E7169D"/>
    <w:rsid w:val="00E7205C"/>
    <w:rsid w:val="00E72DE1"/>
    <w:rsid w:val="00E75472"/>
    <w:rsid w:val="00E77342"/>
    <w:rsid w:val="00E8325F"/>
    <w:rsid w:val="00E8396C"/>
    <w:rsid w:val="00E85B7D"/>
    <w:rsid w:val="00E9121B"/>
    <w:rsid w:val="00E92894"/>
    <w:rsid w:val="00E959DE"/>
    <w:rsid w:val="00E972FA"/>
    <w:rsid w:val="00E97881"/>
    <w:rsid w:val="00EA0406"/>
    <w:rsid w:val="00EA0AE2"/>
    <w:rsid w:val="00EA1C9D"/>
    <w:rsid w:val="00EA2ACC"/>
    <w:rsid w:val="00EA32FF"/>
    <w:rsid w:val="00EA39E5"/>
    <w:rsid w:val="00EA4E60"/>
    <w:rsid w:val="00EA5E98"/>
    <w:rsid w:val="00EA675C"/>
    <w:rsid w:val="00EA685D"/>
    <w:rsid w:val="00EB2848"/>
    <w:rsid w:val="00EB3900"/>
    <w:rsid w:val="00EB3E88"/>
    <w:rsid w:val="00EC1896"/>
    <w:rsid w:val="00EC5A46"/>
    <w:rsid w:val="00EC63E2"/>
    <w:rsid w:val="00ED026F"/>
    <w:rsid w:val="00ED1AA6"/>
    <w:rsid w:val="00ED2769"/>
    <w:rsid w:val="00ED38C0"/>
    <w:rsid w:val="00EE6A8D"/>
    <w:rsid w:val="00EE75D9"/>
    <w:rsid w:val="00EF1C04"/>
    <w:rsid w:val="00EF22B3"/>
    <w:rsid w:val="00EF354F"/>
    <w:rsid w:val="00EF35A2"/>
    <w:rsid w:val="00F0084E"/>
    <w:rsid w:val="00F03B69"/>
    <w:rsid w:val="00F07A50"/>
    <w:rsid w:val="00F113DA"/>
    <w:rsid w:val="00F13C7D"/>
    <w:rsid w:val="00F21AFC"/>
    <w:rsid w:val="00F23065"/>
    <w:rsid w:val="00F24586"/>
    <w:rsid w:val="00F277EB"/>
    <w:rsid w:val="00F316AD"/>
    <w:rsid w:val="00F3485F"/>
    <w:rsid w:val="00F34BA2"/>
    <w:rsid w:val="00F368E0"/>
    <w:rsid w:val="00F3709A"/>
    <w:rsid w:val="00F373D4"/>
    <w:rsid w:val="00F37DC8"/>
    <w:rsid w:val="00F439B3"/>
    <w:rsid w:val="00F43AE6"/>
    <w:rsid w:val="00F45037"/>
    <w:rsid w:val="00F460BE"/>
    <w:rsid w:val="00F470DF"/>
    <w:rsid w:val="00F471F6"/>
    <w:rsid w:val="00F51020"/>
    <w:rsid w:val="00F52737"/>
    <w:rsid w:val="00F53503"/>
    <w:rsid w:val="00F56735"/>
    <w:rsid w:val="00F56B98"/>
    <w:rsid w:val="00F61341"/>
    <w:rsid w:val="00F615F9"/>
    <w:rsid w:val="00F650C3"/>
    <w:rsid w:val="00F65D85"/>
    <w:rsid w:val="00F66C46"/>
    <w:rsid w:val="00F67D05"/>
    <w:rsid w:val="00F76728"/>
    <w:rsid w:val="00F8091E"/>
    <w:rsid w:val="00F821AE"/>
    <w:rsid w:val="00F83388"/>
    <w:rsid w:val="00F84BD7"/>
    <w:rsid w:val="00F8615C"/>
    <w:rsid w:val="00F874E0"/>
    <w:rsid w:val="00F87847"/>
    <w:rsid w:val="00F93BE5"/>
    <w:rsid w:val="00F969E5"/>
    <w:rsid w:val="00FA0C56"/>
    <w:rsid w:val="00FA1993"/>
    <w:rsid w:val="00FA1F59"/>
    <w:rsid w:val="00FA205D"/>
    <w:rsid w:val="00FA500A"/>
    <w:rsid w:val="00FA6BB0"/>
    <w:rsid w:val="00FB1585"/>
    <w:rsid w:val="00FB23D0"/>
    <w:rsid w:val="00FB6D04"/>
    <w:rsid w:val="00FB7826"/>
    <w:rsid w:val="00FB7982"/>
    <w:rsid w:val="00FC0D95"/>
    <w:rsid w:val="00FC1138"/>
    <w:rsid w:val="00FC1C3D"/>
    <w:rsid w:val="00FC29F3"/>
    <w:rsid w:val="00FC55FC"/>
    <w:rsid w:val="00FD0889"/>
    <w:rsid w:val="00FD456E"/>
    <w:rsid w:val="00FD5860"/>
    <w:rsid w:val="00FD6E8D"/>
    <w:rsid w:val="00FD7A9F"/>
    <w:rsid w:val="00FE186C"/>
    <w:rsid w:val="00FE352D"/>
    <w:rsid w:val="00FE40EB"/>
    <w:rsid w:val="00FE4D02"/>
    <w:rsid w:val="00FE64CF"/>
    <w:rsid w:val="00FE7D62"/>
    <w:rsid w:val="00FF0933"/>
    <w:rsid w:val="00FF0ACF"/>
    <w:rsid w:val="00FF1E39"/>
    <w:rsid w:val="00FF2D73"/>
    <w:rsid w:val="00FF3694"/>
    <w:rsid w:val="00FF3819"/>
    <w:rsid w:val="00FF5EE2"/>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47F5A3"/>
  <w15:chartTrackingRefBased/>
  <w15:docId w15:val="{650F3ED5-F2E7-405D-8678-4E24C9BF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iPriority="35" w:unhideWhenUsed="1" w:qFormat="1"/>
    <w:lsdException w:name="footnote reference" w:qFormat="1"/>
    <w:lsdException w:name="Title" w:uiPriority="10" w:qFormat="1"/>
    <w:lsdException w:name="Default Paragraph Font" w:uiPriority="1"/>
    <w:lsdException w:name="Subtitle" w:uiPriority="11" w:qFormat="1"/>
    <w:lsdException w:name="Followed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36574"/>
    <w:pPr>
      <w:spacing w:after="0" w:line="240" w:lineRule="auto"/>
    </w:pPr>
    <w:rPr>
      <w:rFonts w:ascii="Times New Roman" w:eastAsia="SimSun" w:hAnsi="Times New Roman" w:cs="Times New Roman"/>
      <w:lang w:eastAsia="zh-CN"/>
    </w:rPr>
  </w:style>
  <w:style w:type="paragraph" w:styleId="Heading1">
    <w:name w:val="heading 1"/>
    <w:basedOn w:val="Normal"/>
    <w:next w:val="Normalnumber"/>
    <w:link w:val="Heading1Char"/>
    <w:rsid w:val="00A36574"/>
    <w:pPr>
      <w:keepNext/>
      <w:numPr>
        <w:numId w:val="2"/>
      </w:numPr>
      <w:spacing w:before="240" w:after="120"/>
      <w:outlineLvl w:val="0"/>
    </w:pPr>
    <w:rPr>
      <w:b/>
      <w:sz w:val="28"/>
    </w:rPr>
  </w:style>
  <w:style w:type="paragraph" w:styleId="Heading2">
    <w:name w:val="heading 2"/>
    <w:basedOn w:val="Normal"/>
    <w:next w:val="Normalnumber"/>
    <w:link w:val="Heading2Char"/>
    <w:rsid w:val="00A36574"/>
    <w:pPr>
      <w:keepNext/>
      <w:numPr>
        <w:ilvl w:val="1"/>
        <w:numId w:val="2"/>
      </w:numPr>
      <w:spacing w:before="240" w:after="120"/>
      <w:outlineLvl w:val="1"/>
    </w:pPr>
    <w:rPr>
      <w:b/>
      <w:sz w:val="24"/>
      <w:szCs w:val="24"/>
    </w:rPr>
  </w:style>
  <w:style w:type="paragraph" w:styleId="Heading3">
    <w:name w:val="heading 3"/>
    <w:basedOn w:val="Normal"/>
    <w:next w:val="Normalnumber"/>
    <w:link w:val="Heading3Char"/>
    <w:rsid w:val="00A36574"/>
    <w:pPr>
      <w:numPr>
        <w:ilvl w:val="2"/>
        <w:numId w:val="2"/>
      </w:numPr>
      <w:spacing w:after="120"/>
      <w:outlineLvl w:val="2"/>
    </w:pPr>
    <w:rPr>
      <w:b/>
    </w:rPr>
  </w:style>
  <w:style w:type="paragraph" w:styleId="Heading4">
    <w:name w:val="heading 4"/>
    <w:basedOn w:val="Heading3"/>
    <w:next w:val="Normalnumber"/>
    <w:link w:val="Heading4Char"/>
    <w:rsid w:val="00A36574"/>
    <w:pPr>
      <w:keepNext/>
      <w:numPr>
        <w:ilvl w:val="3"/>
      </w:numPr>
      <w:outlineLvl w:val="3"/>
    </w:pPr>
  </w:style>
  <w:style w:type="paragraph" w:styleId="Heading5">
    <w:name w:val="heading 5"/>
    <w:basedOn w:val="Normal"/>
    <w:next w:val="Normal"/>
    <w:link w:val="Heading5Char"/>
    <w:rsid w:val="00A36574"/>
    <w:pPr>
      <w:keepNext/>
      <w:numPr>
        <w:ilvl w:val="4"/>
        <w:numId w:val="2"/>
      </w:numPr>
      <w:outlineLvl w:val="4"/>
    </w:pPr>
    <w:rPr>
      <w:rFonts w:ascii="Univers" w:hAnsi="Univers"/>
      <w:b/>
      <w:sz w:val="24"/>
    </w:rPr>
  </w:style>
  <w:style w:type="paragraph" w:styleId="Heading6">
    <w:name w:val="heading 6"/>
    <w:basedOn w:val="Normal"/>
    <w:next w:val="Normal"/>
    <w:link w:val="Heading6Char"/>
    <w:rsid w:val="00A36574"/>
    <w:pPr>
      <w:keepNext/>
      <w:numPr>
        <w:ilvl w:val="5"/>
        <w:numId w:val="2"/>
      </w:numPr>
      <w:outlineLvl w:val="5"/>
    </w:pPr>
    <w:rPr>
      <w:b/>
      <w:bCs/>
      <w:sz w:val="24"/>
    </w:rPr>
  </w:style>
  <w:style w:type="paragraph" w:styleId="Heading7">
    <w:name w:val="heading 7"/>
    <w:basedOn w:val="Normal"/>
    <w:next w:val="Normal"/>
    <w:link w:val="Heading7Char"/>
    <w:rsid w:val="00A36574"/>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rsid w:val="00A36574"/>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rsid w:val="00A36574"/>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A36574"/>
    <w:rPr>
      <w:rFonts w:ascii="Times New Roman" w:hAnsi="Times New Roman"/>
      <w:b/>
      <w:sz w:val="18"/>
    </w:rPr>
  </w:style>
  <w:style w:type="table" w:customStyle="1" w:styleId="Tabledocright">
    <w:name w:val="Table_doc_right"/>
    <w:basedOn w:val="TableNormal"/>
    <w:rsid w:val="00A36574"/>
    <w:pPr>
      <w:spacing w:before="40" w:after="40" w:line="240" w:lineRule="auto"/>
    </w:pPr>
    <w:rPr>
      <w:rFonts w:ascii="Times New Roman" w:eastAsia="SimSun" w:hAnsi="Times New Roman" w:cs="Times New Roman"/>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A36574"/>
    <w:pPr>
      <w:ind w:left="1000"/>
    </w:pPr>
    <w:rPr>
      <w:sz w:val="18"/>
      <w:szCs w:val="18"/>
    </w:rPr>
  </w:style>
  <w:style w:type="paragraph" w:styleId="TOC7">
    <w:name w:val="toc 7"/>
    <w:basedOn w:val="Normal"/>
    <w:next w:val="Normal"/>
    <w:autoRedefine/>
    <w:semiHidden/>
    <w:rsid w:val="00A36574"/>
    <w:pPr>
      <w:ind w:left="1200"/>
    </w:pPr>
    <w:rPr>
      <w:sz w:val="18"/>
      <w:szCs w:val="18"/>
    </w:rPr>
  </w:style>
  <w:style w:type="paragraph" w:styleId="TOC8">
    <w:name w:val="toc 8"/>
    <w:basedOn w:val="Normal"/>
    <w:next w:val="Normal"/>
    <w:autoRedefine/>
    <w:semiHidden/>
    <w:rsid w:val="00A36574"/>
    <w:pPr>
      <w:ind w:left="1400"/>
    </w:pPr>
    <w:rPr>
      <w:sz w:val="18"/>
      <w:szCs w:val="18"/>
    </w:rPr>
  </w:style>
  <w:style w:type="paragraph" w:styleId="TOC9">
    <w:name w:val="toc 9"/>
    <w:basedOn w:val="Normal"/>
    <w:next w:val="Normal"/>
    <w:autoRedefine/>
    <w:semiHidden/>
    <w:rsid w:val="00A36574"/>
    <w:pPr>
      <w:ind w:left="1600"/>
    </w:pPr>
    <w:rPr>
      <w:sz w:val="18"/>
      <w:szCs w:val="18"/>
    </w:rPr>
  </w:style>
  <w:style w:type="paragraph" w:customStyle="1" w:styleId="Titlefigure">
    <w:name w:val="Title_figure"/>
    <w:basedOn w:val="Titletable"/>
    <w:next w:val="NormalNonumber"/>
    <w:rsid w:val="00A36574"/>
    <w:rPr>
      <w:bCs w:val="0"/>
    </w:rPr>
  </w:style>
  <w:style w:type="paragraph" w:styleId="TableofFigures">
    <w:name w:val="table of figures"/>
    <w:basedOn w:val="Normal"/>
    <w:next w:val="Normal"/>
    <w:autoRedefine/>
    <w:semiHidden/>
    <w:rsid w:val="00A36574"/>
    <w:pPr>
      <w:ind w:left="1814" w:hanging="567"/>
    </w:pPr>
  </w:style>
  <w:style w:type="paragraph" w:customStyle="1" w:styleId="CH1">
    <w:name w:val="CH1"/>
    <w:basedOn w:val="Normal-pool"/>
    <w:next w:val="CH2"/>
    <w:qFormat/>
    <w:rsid w:val="00A365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A36574"/>
    <w:pPr>
      <w:keepNext/>
      <w:keepLines/>
      <w:tabs>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A36574"/>
    <w:pPr>
      <w:keepNext/>
      <w:keepLines/>
      <w:tabs>
        <w:tab w:val="right" w:pos="851"/>
      </w:tabs>
      <w:suppressAutoHyphens/>
      <w:spacing w:before="240" w:after="120"/>
      <w:ind w:left="1247" w:right="284" w:hanging="1247"/>
    </w:pPr>
    <w:rPr>
      <w:b/>
    </w:rPr>
  </w:style>
  <w:style w:type="paragraph" w:customStyle="1" w:styleId="CH4">
    <w:name w:val="CH4"/>
    <w:basedOn w:val="Normal-pool"/>
    <w:next w:val="Normalnumber"/>
    <w:rsid w:val="00A36574"/>
    <w:pPr>
      <w:keepNext/>
      <w:keepLines/>
      <w:tabs>
        <w:tab w:val="right" w:pos="851"/>
      </w:tabs>
      <w:suppressAutoHyphens/>
      <w:spacing w:before="120" w:after="120"/>
      <w:ind w:left="1247" w:right="284" w:hanging="1247"/>
    </w:pPr>
    <w:rPr>
      <w:b/>
    </w:rPr>
  </w:style>
  <w:style w:type="table" w:customStyle="1" w:styleId="Footertable">
    <w:name w:val="Footer_table"/>
    <w:basedOn w:val="TableNormal"/>
    <w:semiHidden/>
    <w:rsid w:val="00A36574"/>
    <w:pPr>
      <w:spacing w:after="0" w:line="240" w:lineRule="auto"/>
    </w:pPr>
    <w:rPr>
      <w:rFonts w:ascii="Arial" w:eastAsia="SimSun" w:hAnsi="Arial" w:cs="Times New Roman"/>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A36574"/>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b/>
      <w:lang w:eastAsia="en-US"/>
    </w:rPr>
  </w:style>
  <w:style w:type="paragraph" w:customStyle="1" w:styleId="Footerpool">
    <w:name w:val="Footer_pool"/>
    <w:basedOn w:val="Normal"/>
    <w:next w:val="Normal"/>
    <w:semiHidden/>
    <w:rsid w:val="00A36574"/>
    <w:pPr>
      <w:tabs>
        <w:tab w:val="left" w:pos="4321"/>
        <w:tab w:val="right" w:pos="8641"/>
      </w:tabs>
      <w:spacing w:before="60" w:after="120"/>
    </w:pPr>
    <w:rPr>
      <w:b/>
      <w:sz w:val="18"/>
    </w:rPr>
  </w:style>
  <w:style w:type="paragraph" w:customStyle="1" w:styleId="Headerpool">
    <w:name w:val="Header_pool"/>
    <w:basedOn w:val="Normal"/>
    <w:next w:val="Normal"/>
    <w:semiHidden/>
    <w:rsid w:val="00A36574"/>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A36574"/>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val="fr-CA" w:eastAsia="en-US"/>
    </w:rPr>
  </w:style>
  <w:style w:type="paragraph" w:customStyle="1" w:styleId="Footer-pool">
    <w:name w:val="Footer-pool"/>
    <w:basedOn w:val="Normal-pool"/>
    <w:next w:val="Normal-pool"/>
    <w:rsid w:val="00A36574"/>
    <w:pPr>
      <w:tabs>
        <w:tab w:val="left" w:pos="4321"/>
        <w:tab w:val="right" w:pos="8641"/>
      </w:tabs>
      <w:spacing w:before="60" w:after="120"/>
    </w:pPr>
    <w:rPr>
      <w:b/>
      <w:sz w:val="18"/>
    </w:rPr>
  </w:style>
  <w:style w:type="paragraph" w:customStyle="1" w:styleId="Header-pool">
    <w:name w:val="Header-pool"/>
    <w:basedOn w:val="Normal-pool"/>
    <w:next w:val="Normal-pool"/>
    <w:rsid w:val="00A36574"/>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A36574"/>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eastAsia="en-US"/>
    </w:rPr>
  </w:style>
  <w:style w:type="character" w:styleId="FootnoteReference">
    <w:name w:val="footnote reference"/>
    <w:aliases w:val="16 Point,Superscript 6 Point,number,SUPERS,Footnote Reference Superscript,ftref,(Ref. de nota al pie),fr,Ref,de nota al pie,註腳內容,de nota al pie + (Asian) MS Mincho,Footnote Reference1,11 pt,Ref. de nota de rodapé1,stylish"/>
    <w:qFormat/>
    <w:rsid w:val="00A36574"/>
    <w:rPr>
      <w:rFonts w:ascii="Times New Roman" w:hAnsi="Times New Roman"/>
      <w:color w:val="auto"/>
      <w:sz w:val="20"/>
      <w:szCs w:val="18"/>
      <w:vertAlign w:val="superscript"/>
    </w:rPr>
  </w:style>
  <w:style w:type="paragraph" w:styleId="FootnoteText">
    <w:name w:val="footnote text"/>
    <w:basedOn w:val="Normal"/>
    <w:link w:val="FootnoteTextChar"/>
    <w:rsid w:val="00A36574"/>
    <w:pPr>
      <w:tabs>
        <w:tab w:val="left" w:pos="1247"/>
        <w:tab w:val="left" w:pos="1814"/>
        <w:tab w:val="left" w:pos="2381"/>
        <w:tab w:val="left" w:pos="2948"/>
        <w:tab w:val="left" w:pos="3515"/>
        <w:tab w:val="left" w:pos="4082"/>
      </w:tabs>
      <w:spacing w:before="20" w:after="40"/>
      <w:ind w:left="1247"/>
    </w:pPr>
    <w:rPr>
      <w:sz w:val="18"/>
      <w:lang w:val="fr-CA" w:eastAsia="en-US"/>
    </w:rPr>
  </w:style>
  <w:style w:type="character" w:customStyle="1" w:styleId="Normal-poolChar">
    <w:name w:val="Normal-pool Char"/>
    <w:link w:val="Normal-pool"/>
    <w:rsid w:val="00A36574"/>
    <w:rPr>
      <w:rFonts w:ascii="Times New Roman" w:eastAsia="SimSun" w:hAnsi="Times New Roman" w:cs="Times New Roman"/>
      <w:lang w:eastAsia="en-US"/>
    </w:rPr>
  </w:style>
  <w:style w:type="table" w:customStyle="1" w:styleId="AATable">
    <w:name w:val="AA_Table"/>
    <w:basedOn w:val="TableNormal"/>
    <w:semiHidden/>
    <w:rsid w:val="00A36574"/>
    <w:pPr>
      <w:spacing w:after="0" w:line="240" w:lineRule="auto"/>
    </w:pPr>
    <w:rPr>
      <w:rFonts w:ascii="Times New Roman" w:eastAsia="SimSun" w:hAnsi="Times New Roman" w:cs="Times New Roman"/>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A36574"/>
    <w:pPr>
      <w:keepNext/>
      <w:keepLines/>
      <w:suppressAutoHyphens/>
      <w:ind w:right="5103"/>
    </w:pPr>
    <w:rPr>
      <w:b/>
    </w:rPr>
  </w:style>
  <w:style w:type="paragraph" w:customStyle="1" w:styleId="AATitle2">
    <w:name w:val="AA_Title2"/>
    <w:basedOn w:val="AATitle"/>
    <w:qFormat/>
    <w:rsid w:val="00A36574"/>
    <w:pPr>
      <w:tabs>
        <w:tab w:val="clear" w:pos="4082"/>
      </w:tabs>
      <w:spacing w:before="120" w:after="120"/>
      <w:ind w:right="4536"/>
    </w:pPr>
  </w:style>
  <w:style w:type="paragraph" w:customStyle="1" w:styleId="BBTitle">
    <w:name w:val="BB_Title"/>
    <w:basedOn w:val="Normal-pool"/>
    <w:qFormat/>
    <w:rsid w:val="00A36574"/>
    <w:pPr>
      <w:keepNext/>
      <w:keepLines/>
      <w:suppressAutoHyphens/>
      <w:spacing w:before="320" w:after="240"/>
      <w:ind w:left="1247" w:right="567"/>
    </w:pPr>
    <w:rPr>
      <w:b/>
      <w:sz w:val="28"/>
      <w:szCs w:val="28"/>
    </w:rPr>
  </w:style>
  <w:style w:type="paragraph" w:styleId="Footer">
    <w:name w:val="footer"/>
    <w:basedOn w:val="Normal"/>
    <w:link w:val="FooterChar"/>
    <w:uiPriority w:val="99"/>
    <w:rsid w:val="00A36574"/>
    <w:pPr>
      <w:tabs>
        <w:tab w:val="center" w:pos="4320"/>
        <w:tab w:val="right" w:pos="8640"/>
      </w:tabs>
      <w:spacing w:before="60" w:after="120"/>
    </w:pPr>
    <w:rPr>
      <w:sz w:val="18"/>
    </w:rPr>
  </w:style>
  <w:style w:type="paragraph" w:styleId="Header">
    <w:name w:val="header"/>
    <w:basedOn w:val="Normal"/>
    <w:link w:val="HeaderChar"/>
    <w:semiHidden/>
    <w:rsid w:val="00A36574"/>
    <w:pPr>
      <w:pBdr>
        <w:bottom w:val="single" w:sz="4" w:space="1" w:color="auto"/>
      </w:pBdr>
      <w:tabs>
        <w:tab w:val="center" w:pos="4536"/>
        <w:tab w:val="right" w:pos="9072"/>
      </w:tabs>
      <w:spacing w:after="120"/>
    </w:pPr>
    <w:rPr>
      <w:b/>
      <w:sz w:val="18"/>
    </w:rPr>
  </w:style>
  <w:style w:type="character" w:styleId="Hyperlink">
    <w:name w:val="Hyperlink"/>
    <w:unhideWhenUsed/>
    <w:rsid w:val="00A36574"/>
    <w:rPr>
      <w:rFonts w:ascii="Times New Roman" w:hAnsi="Times New Roman"/>
      <w:color w:val="0000FF"/>
      <w:sz w:val="20"/>
      <w:szCs w:val="20"/>
      <w:u w:val="single"/>
      <w:lang w:val="en-US"/>
    </w:rPr>
  </w:style>
  <w:style w:type="numbering" w:customStyle="1" w:styleId="Normallist">
    <w:name w:val="Normal_list"/>
    <w:basedOn w:val="NoList"/>
    <w:rsid w:val="00A36574"/>
    <w:pPr>
      <w:numPr>
        <w:numId w:val="1"/>
      </w:numPr>
    </w:pPr>
  </w:style>
  <w:style w:type="paragraph" w:customStyle="1" w:styleId="NormalNonumber">
    <w:name w:val="Normal_No_number"/>
    <w:basedOn w:val="Normal-pool"/>
    <w:qFormat/>
    <w:rsid w:val="00A36574"/>
    <w:pPr>
      <w:spacing w:after="120"/>
      <w:ind w:left="1247"/>
    </w:pPr>
  </w:style>
  <w:style w:type="paragraph" w:customStyle="1" w:styleId="Normalnumber">
    <w:name w:val="Normal_number"/>
    <w:basedOn w:val="Normal"/>
    <w:link w:val="NormalnumberChar"/>
    <w:qFormat/>
    <w:rsid w:val="00A36574"/>
    <w:pPr>
      <w:tabs>
        <w:tab w:val="left" w:pos="1247"/>
        <w:tab w:val="left" w:pos="1814"/>
        <w:tab w:val="left" w:pos="2381"/>
        <w:tab w:val="left" w:pos="2948"/>
        <w:tab w:val="left" w:pos="3515"/>
        <w:tab w:val="left" w:pos="4082"/>
      </w:tabs>
      <w:spacing w:after="120"/>
    </w:pPr>
    <w:rPr>
      <w:rFonts w:eastAsia="Times New Roman"/>
      <w:lang w:eastAsia="en-US"/>
    </w:rPr>
  </w:style>
  <w:style w:type="paragraph" w:customStyle="1" w:styleId="Titletable">
    <w:name w:val="Title_table"/>
    <w:basedOn w:val="Normal-pool"/>
    <w:next w:val="NormalNonumber"/>
    <w:rsid w:val="00A36574"/>
    <w:pPr>
      <w:keepNext/>
      <w:keepLines/>
      <w:suppressAutoHyphens/>
      <w:spacing w:after="60"/>
      <w:ind w:left="1247"/>
    </w:pPr>
    <w:rPr>
      <w:b/>
      <w:bCs/>
    </w:rPr>
  </w:style>
  <w:style w:type="paragraph" w:styleId="TOC1">
    <w:name w:val="toc 1"/>
    <w:basedOn w:val="Normal-pool"/>
    <w:next w:val="Normal-pool"/>
    <w:unhideWhenUsed/>
    <w:rsid w:val="00A36574"/>
    <w:pPr>
      <w:tabs>
        <w:tab w:val="right" w:leader="dot" w:pos="9486"/>
      </w:tabs>
      <w:spacing w:before="240"/>
      <w:ind w:left="1814" w:hanging="567"/>
    </w:pPr>
    <w:rPr>
      <w:bCs/>
    </w:rPr>
  </w:style>
  <w:style w:type="paragraph" w:styleId="TOC2">
    <w:name w:val="toc 2"/>
    <w:basedOn w:val="Normal-pool"/>
    <w:next w:val="Normal-pool"/>
    <w:unhideWhenUsed/>
    <w:rsid w:val="00A36574"/>
    <w:pPr>
      <w:tabs>
        <w:tab w:val="right" w:leader="dot" w:pos="9486"/>
      </w:tabs>
      <w:ind w:left="2381" w:hanging="567"/>
    </w:pPr>
  </w:style>
  <w:style w:type="paragraph" w:styleId="TOC3">
    <w:name w:val="toc 3"/>
    <w:basedOn w:val="Normal-pool"/>
    <w:next w:val="Normal-pool"/>
    <w:unhideWhenUsed/>
    <w:rsid w:val="00A36574"/>
    <w:pPr>
      <w:tabs>
        <w:tab w:val="right" w:leader="dot" w:pos="9486"/>
      </w:tabs>
      <w:ind w:left="2948" w:hanging="567"/>
    </w:pPr>
    <w:rPr>
      <w:iCs/>
    </w:rPr>
  </w:style>
  <w:style w:type="paragraph" w:styleId="TOC4">
    <w:name w:val="toc 4"/>
    <w:basedOn w:val="Normal-pool"/>
    <w:next w:val="Normal-pool"/>
    <w:unhideWhenUsed/>
    <w:rsid w:val="00A36574"/>
    <w:pPr>
      <w:tabs>
        <w:tab w:val="left" w:pos="1000"/>
        <w:tab w:val="right" w:leader="dot" w:pos="9486"/>
      </w:tabs>
      <w:ind w:left="3515" w:hanging="567"/>
    </w:pPr>
    <w:rPr>
      <w:szCs w:val="18"/>
    </w:rPr>
  </w:style>
  <w:style w:type="paragraph" w:styleId="TOC5">
    <w:name w:val="toc 5"/>
    <w:basedOn w:val="Normal-pool"/>
    <w:next w:val="Normal-pool"/>
    <w:rsid w:val="00A36574"/>
    <w:pPr>
      <w:ind w:left="800"/>
    </w:pPr>
    <w:rPr>
      <w:sz w:val="18"/>
      <w:szCs w:val="18"/>
    </w:rPr>
  </w:style>
  <w:style w:type="paragraph" w:customStyle="1" w:styleId="ZZAnxheader">
    <w:name w:val="ZZ_Anx_header"/>
    <w:basedOn w:val="Normal-pool"/>
    <w:rsid w:val="00A36574"/>
    <w:rPr>
      <w:b/>
      <w:bCs/>
      <w:sz w:val="28"/>
      <w:szCs w:val="22"/>
    </w:rPr>
  </w:style>
  <w:style w:type="paragraph" w:customStyle="1" w:styleId="ZZAnxtitle">
    <w:name w:val="ZZ_Anx_title"/>
    <w:basedOn w:val="Normal-pool"/>
    <w:rsid w:val="00A36574"/>
    <w:pPr>
      <w:spacing w:before="360" w:after="120"/>
      <w:ind w:left="1247"/>
    </w:pPr>
    <w:rPr>
      <w:b/>
      <w:bCs/>
      <w:sz w:val="28"/>
      <w:szCs w:val="26"/>
    </w:rPr>
  </w:style>
  <w:style w:type="paragraph" w:styleId="BalloonText">
    <w:name w:val="Balloon Text"/>
    <w:basedOn w:val="Normal"/>
    <w:link w:val="BalloonTextChar"/>
    <w:unhideWhenUsed/>
    <w:rsid w:val="00A36574"/>
    <w:rPr>
      <w:rFonts w:ascii="Tahoma" w:hAnsi="Tahoma" w:cs="Tahoma"/>
      <w:sz w:val="16"/>
      <w:szCs w:val="16"/>
    </w:rPr>
  </w:style>
  <w:style w:type="character" w:customStyle="1" w:styleId="BalloonTextChar">
    <w:name w:val="Balloon Text Char"/>
    <w:basedOn w:val="DefaultParagraphFont"/>
    <w:link w:val="BalloonText"/>
    <w:rsid w:val="00A36574"/>
    <w:rPr>
      <w:rFonts w:ascii="Tahoma" w:eastAsia="SimSun" w:hAnsi="Tahoma" w:cs="Tahoma"/>
      <w:sz w:val="16"/>
      <w:szCs w:val="16"/>
      <w:lang w:eastAsia="zh-CN"/>
    </w:rPr>
  </w:style>
  <w:style w:type="character" w:styleId="CommentReference">
    <w:name w:val="annotation reference"/>
    <w:basedOn w:val="DefaultParagraphFont"/>
    <w:unhideWhenUsed/>
    <w:rsid w:val="00A36574"/>
    <w:rPr>
      <w:sz w:val="16"/>
      <w:szCs w:val="16"/>
    </w:rPr>
  </w:style>
  <w:style w:type="paragraph" w:styleId="CommentText">
    <w:name w:val="annotation text"/>
    <w:basedOn w:val="Normal"/>
    <w:link w:val="CommentTextChar"/>
    <w:unhideWhenUsed/>
    <w:rsid w:val="00A36574"/>
  </w:style>
  <w:style w:type="character" w:customStyle="1" w:styleId="CommentTextChar">
    <w:name w:val="Comment Text Char"/>
    <w:basedOn w:val="DefaultParagraphFont"/>
    <w:link w:val="CommentText"/>
    <w:rsid w:val="00A36574"/>
    <w:rPr>
      <w:rFonts w:ascii="Times New Roman" w:eastAsia="SimSun" w:hAnsi="Times New Roman" w:cs="Times New Roman"/>
      <w:lang w:eastAsia="zh-CN"/>
    </w:rPr>
  </w:style>
  <w:style w:type="paragraph" w:styleId="CommentSubject">
    <w:name w:val="annotation subject"/>
    <w:basedOn w:val="CommentText"/>
    <w:next w:val="CommentText"/>
    <w:link w:val="CommentSubjectChar"/>
    <w:unhideWhenUsed/>
    <w:rsid w:val="00A36574"/>
    <w:rPr>
      <w:b/>
      <w:bCs/>
    </w:rPr>
  </w:style>
  <w:style w:type="character" w:customStyle="1" w:styleId="CommentSubjectChar">
    <w:name w:val="Comment Subject Char"/>
    <w:basedOn w:val="CommentTextChar"/>
    <w:link w:val="CommentSubject"/>
    <w:rsid w:val="00A36574"/>
    <w:rPr>
      <w:rFonts w:ascii="Times New Roman" w:eastAsia="SimSun" w:hAnsi="Times New Roman" w:cs="Times New Roman"/>
      <w:b/>
      <w:bCs/>
      <w:lang w:eastAsia="zh-CN"/>
    </w:rPr>
  </w:style>
  <w:style w:type="character" w:customStyle="1" w:styleId="NormalnumberChar">
    <w:name w:val="Normal_number Char"/>
    <w:link w:val="Normalnumber"/>
    <w:locked/>
    <w:rsid w:val="00A36574"/>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rsid w:val="00A36574"/>
    <w:rPr>
      <w:rFonts w:ascii="Times New Roman" w:eastAsia="SimSun" w:hAnsi="Times New Roman" w:cs="Times New Roman"/>
      <w:sz w:val="18"/>
      <w:lang w:val="fr-CA" w:eastAsia="en-US"/>
    </w:rPr>
  </w:style>
  <w:style w:type="character" w:customStyle="1" w:styleId="CH2Char">
    <w:name w:val="CH2 Char"/>
    <w:link w:val="CH2"/>
    <w:locked/>
    <w:rsid w:val="001B7586"/>
    <w:rPr>
      <w:rFonts w:ascii="Times New Roman" w:eastAsia="SimSun" w:hAnsi="Times New Roman" w:cs="Times New Roman"/>
      <w:b/>
      <w:sz w:val="24"/>
      <w:szCs w:val="24"/>
      <w:lang w:eastAsia="en-US"/>
    </w:rPr>
  </w:style>
  <w:style w:type="table" w:styleId="TableGrid">
    <w:name w:val="Table Grid"/>
    <w:basedOn w:val="TableNormal"/>
    <w:rsid w:val="00A36574"/>
    <w:pPr>
      <w:spacing w:after="0" w:line="240" w:lineRule="auto"/>
    </w:pPr>
    <w:rPr>
      <w:rFonts w:ascii="Times New Roman" w:eastAsia="SimSun" w:hAnsi="Times New Roman" w:cs="Times New Roma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A36574"/>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A36574"/>
    <w:pPr>
      <w:spacing w:before="100" w:beforeAutospacing="1" w:after="100" w:afterAutospacing="1"/>
    </w:pPr>
    <w:rPr>
      <w:rFonts w:eastAsiaTheme="minorEastAsia"/>
      <w:sz w:val="24"/>
      <w:szCs w:val="24"/>
      <w:lang w:eastAsia="en-US"/>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uiPriority w:val="99"/>
    <w:rsid w:val="00A36574"/>
    <w:rPr>
      <w:rFonts w:ascii="Times New Roman" w:eastAsia="SimSun" w:hAnsi="Times New Roman" w:cs="Times New Roman"/>
      <w:sz w:val="18"/>
      <w:lang w:eastAsia="zh-CN"/>
    </w:rPr>
  </w:style>
  <w:style w:type="character" w:customStyle="1" w:styleId="Heading1Char">
    <w:name w:val="Heading 1 Char"/>
    <w:basedOn w:val="DefaultParagraphFont"/>
    <w:link w:val="Heading1"/>
    <w:rsid w:val="00A36574"/>
    <w:rPr>
      <w:rFonts w:ascii="Times New Roman" w:eastAsia="SimSun" w:hAnsi="Times New Roman" w:cs="Times New Roman"/>
      <w:b/>
      <w:sz w:val="28"/>
      <w:lang w:eastAsia="zh-CN"/>
    </w:rPr>
  </w:style>
  <w:style w:type="character" w:customStyle="1" w:styleId="Heading2Char">
    <w:name w:val="Heading 2 Char"/>
    <w:basedOn w:val="DefaultParagraphFont"/>
    <w:link w:val="Heading2"/>
    <w:rsid w:val="00A36574"/>
    <w:rPr>
      <w:rFonts w:ascii="Times New Roman" w:eastAsia="SimSun" w:hAnsi="Times New Roman" w:cs="Times New Roman"/>
      <w:b/>
      <w:sz w:val="24"/>
      <w:szCs w:val="24"/>
      <w:lang w:eastAsia="zh-CN"/>
    </w:rPr>
  </w:style>
  <w:style w:type="character" w:customStyle="1" w:styleId="Heading3Char">
    <w:name w:val="Heading 3 Char"/>
    <w:basedOn w:val="DefaultParagraphFont"/>
    <w:link w:val="Heading3"/>
    <w:rsid w:val="00A36574"/>
    <w:rPr>
      <w:rFonts w:ascii="Times New Roman" w:eastAsia="SimSun" w:hAnsi="Times New Roman" w:cs="Times New Roman"/>
      <w:b/>
      <w:lang w:eastAsia="zh-CN"/>
    </w:rPr>
  </w:style>
  <w:style w:type="character" w:customStyle="1" w:styleId="Heading4Char">
    <w:name w:val="Heading 4 Char"/>
    <w:basedOn w:val="DefaultParagraphFont"/>
    <w:link w:val="Heading4"/>
    <w:rsid w:val="00A36574"/>
    <w:rPr>
      <w:rFonts w:ascii="Times New Roman" w:eastAsia="SimSun" w:hAnsi="Times New Roman" w:cs="Times New Roman"/>
      <w:b/>
      <w:lang w:eastAsia="zh-CN"/>
    </w:rPr>
  </w:style>
  <w:style w:type="character" w:customStyle="1" w:styleId="Heading5Char">
    <w:name w:val="Heading 5 Char"/>
    <w:basedOn w:val="DefaultParagraphFont"/>
    <w:link w:val="Heading5"/>
    <w:rsid w:val="00A36574"/>
    <w:rPr>
      <w:rFonts w:ascii="Univers" w:eastAsia="SimSun" w:hAnsi="Univers" w:cs="Times New Roman"/>
      <w:b/>
      <w:sz w:val="24"/>
      <w:lang w:eastAsia="zh-CN"/>
    </w:rPr>
  </w:style>
  <w:style w:type="character" w:customStyle="1" w:styleId="Heading6Char">
    <w:name w:val="Heading 6 Char"/>
    <w:basedOn w:val="DefaultParagraphFont"/>
    <w:link w:val="Heading6"/>
    <w:rsid w:val="00A36574"/>
    <w:rPr>
      <w:rFonts w:ascii="Times New Roman" w:eastAsia="SimSun" w:hAnsi="Times New Roman" w:cs="Times New Roman"/>
      <w:b/>
      <w:bCs/>
      <w:sz w:val="24"/>
      <w:lang w:eastAsia="zh-CN"/>
    </w:rPr>
  </w:style>
  <w:style w:type="character" w:customStyle="1" w:styleId="Heading7Char">
    <w:name w:val="Heading 7 Char"/>
    <w:basedOn w:val="DefaultParagraphFont"/>
    <w:link w:val="Heading7"/>
    <w:rsid w:val="00A36574"/>
    <w:rPr>
      <w:rFonts w:ascii="Times New Roman" w:eastAsia="SimSun" w:hAnsi="Times New Roman" w:cs="Times New Roman"/>
      <w:snapToGrid w:val="0"/>
      <w:u w:val="single"/>
      <w:lang w:eastAsia="zh-CN"/>
    </w:rPr>
  </w:style>
  <w:style w:type="character" w:customStyle="1" w:styleId="Heading8Char">
    <w:name w:val="Heading 8 Char"/>
    <w:basedOn w:val="DefaultParagraphFont"/>
    <w:link w:val="Heading8"/>
    <w:rsid w:val="00A36574"/>
    <w:rPr>
      <w:rFonts w:ascii="Times New Roman" w:eastAsia="SimSun" w:hAnsi="Times New Roman" w:cs="Times New Roman"/>
      <w:snapToGrid w:val="0"/>
      <w:u w:val="single"/>
      <w:lang w:eastAsia="zh-CN"/>
    </w:rPr>
  </w:style>
  <w:style w:type="character" w:customStyle="1" w:styleId="Heading9Char">
    <w:name w:val="Heading 9 Char"/>
    <w:basedOn w:val="DefaultParagraphFont"/>
    <w:link w:val="Heading9"/>
    <w:rsid w:val="00A36574"/>
    <w:rPr>
      <w:rFonts w:ascii="Times New Roman" w:eastAsia="SimSun" w:hAnsi="Times New Roman" w:cs="Times New Roman"/>
      <w:snapToGrid w:val="0"/>
      <w:u w:val="single"/>
      <w:lang w:eastAsia="zh-CN"/>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A36574"/>
    <w:pPr>
      <w:spacing w:after="0" w:line="240" w:lineRule="auto"/>
    </w:pPr>
    <w:rPr>
      <w:rFonts w:eastAsiaTheme="minorHAnsi"/>
      <w:sz w:val="22"/>
      <w:szCs w:val="22"/>
      <w:lang w:eastAsia="en-US"/>
    </w:r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A36574"/>
    <w:rPr>
      <w:rFonts w:ascii="Times New Roman" w:eastAsia="SimSun" w:hAnsi="Times New Roman" w:cs="Times New Roman"/>
      <w:b/>
      <w:sz w:val="18"/>
      <w:lang w:eastAsia="zh-CN"/>
    </w:rPr>
  </w:style>
  <w:style w:type="paragraph" w:customStyle="1" w:styleId="Footnote-pool">
    <w:name w:val="Footnote-pool"/>
    <w:basedOn w:val="Normal-pool"/>
    <w:rsid w:val="00F470DF"/>
    <w:pPr>
      <w:spacing w:before="20" w:after="40"/>
      <w:ind w:left="1247"/>
    </w:pPr>
    <w:rPr>
      <w:rFonts w:eastAsia="Times New Roman"/>
      <w:sz w:val="18"/>
    </w:rPr>
  </w:style>
  <w:style w:type="paragraph" w:customStyle="1" w:styleId="Titletfsubpar">
    <w:name w:val="Title_tf_subpar"/>
    <w:basedOn w:val="Normal-pool"/>
    <w:rsid w:val="00F470DF"/>
    <w:pPr>
      <w:spacing w:before="40" w:after="240"/>
    </w:pPr>
    <w:rPr>
      <w:rFonts w:eastAsia="Times New Roman"/>
      <w:sz w:val="17"/>
    </w:rPr>
  </w:style>
  <w:style w:type="paragraph" w:customStyle="1" w:styleId="AConvName">
    <w:name w:val="A_ConvName"/>
    <w:basedOn w:val="Normal-pool"/>
    <w:next w:val="Normal-pool"/>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Symbol">
    <w:name w:val="A_Symbol"/>
    <w:basedOn w:val="Normal-pool"/>
    <w:rsid w:val="00A36574"/>
  </w:style>
  <w:style w:type="paragraph" w:customStyle="1" w:styleId="AText">
    <w:name w:val="A_Text"/>
    <w:basedOn w:val="Normal-pool"/>
    <w:rsid w:val="00A36574"/>
    <w:pPr>
      <w:spacing w:before="120" w:after="120"/>
    </w:pPr>
  </w:style>
  <w:style w:type="paragraph" w:customStyle="1" w:styleId="ATwoLetters">
    <w:name w:val="A_TwoLetters"/>
    <w:basedOn w:val="Normal-pool"/>
    <w:next w:val="Normal-pool"/>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UnitedNations">
    <w:name w:val="A_United_Nations"/>
    <w:basedOn w:val="Normal-pool"/>
    <w:next w:val="Normal-pool"/>
    <w:rsid w:val="00380241"/>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paragraph" w:customStyle="1" w:styleId="AAAConvName">
    <w:name w:val="AAA_ConvName"/>
    <w:basedOn w:val="Normal-pool"/>
    <w:next w:val="Normal-pool"/>
    <w:semiHidden/>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AAText">
    <w:name w:val="AAA_Text"/>
    <w:basedOn w:val="Normal-pool"/>
    <w:semiHidden/>
    <w:rsid w:val="00A36574"/>
    <w:pPr>
      <w:spacing w:before="120" w:after="120"/>
    </w:pPr>
  </w:style>
  <w:style w:type="paragraph" w:customStyle="1" w:styleId="AAATwoLetters">
    <w:name w:val="AAA_TwoLetters"/>
    <w:basedOn w:val="Normal-pool"/>
    <w:next w:val="Normal-pool"/>
    <w:semiHidden/>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AAUnitedNations">
    <w:name w:val="AAA_United_Nations"/>
    <w:basedOn w:val="Normal-pool"/>
    <w:next w:val="Normal-pool"/>
    <w:semiHidden/>
    <w:rsid w:val="00A36574"/>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character" w:styleId="FollowedHyperlink">
    <w:name w:val="FollowedHyperlink"/>
    <w:uiPriority w:val="99"/>
    <w:rsid w:val="00A36574"/>
    <w:rPr>
      <w:color w:val="800080"/>
      <w:u w:val="single"/>
    </w:rPr>
  </w:style>
  <w:style w:type="paragraph" w:customStyle="1" w:styleId="Footnote-Text">
    <w:name w:val="Footnote-Text"/>
    <w:basedOn w:val="Normal-pool"/>
    <w:rsid w:val="00A36574"/>
    <w:pPr>
      <w:spacing w:before="20" w:after="40"/>
      <w:ind w:left="1247"/>
    </w:pPr>
    <w:rPr>
      <w:sz w:val="18"/>
    </w:rPr>
  </w:style>
  <w:style w:type="paragraph" w:customStyle="1" w:styleId="Normal-pool-Table">
    <w:name w:val="Normal-pool-Table"/>
    <w:basedOn w:val="Normal-pool"/>
    <w:rsid w:val="00A36574"/>
    <w:pPr>
      <w:spacing w:before="40" w:after="40"/>
    </w:pPr>
    <w:rPr>
      <w:sz w:val="18"/>
    </w:rPr>
  </w:style>
  <w:style w:type="character" w:styleId="PlaceholderText">
    <w:name w:val="Placeholder Text"/>
    <w:basedOn w:val="DefaultParagraphFont"/>
    <w:uiPriority w:val="99"/>
    <w:semiHidden/>
    <w:rsid w:val="00A36574"/>
    <w:rPr>
      <w:color w:val="808080"/>
    </w:rPr>
  </w:style>
  <w:style w:type="character" w:customStyle="1" w:styleId="preferred">
    <w:name w:val="preferred"/>
    <w:basedOn w:val="DefaultParagraphFont"/>
    <w:rsid w:val="00084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pbes.net/resource-file/25140"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file:///C:\Users\laura.cerasi\Downloads\ipbes-7-inf-21_requests.pdf"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laura.cerasi\OneDrive%20-%20United%20Nations\Desktop\Ipbes_9_12_input_rolling_work_programme_en.pdf" TargetMode="External"/><Relationship Id="rId22" Type="http://schemas.openxmlformats.org/officeDocument/2006/relationships/hyperlink" Target="https://ipbes.net/resource-file/103353" TargetMode="External"/><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BAU\OneDrive%20-%20United%20Nations\UNON%20DCS%20TES%20Templates\EN\UNEP-IPBES\2022\2022-UNEP-IPBES-9_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5a030b7-a207-4454-9836-0151be6a4cb9">
      <Terms xmlns="http://schemas.microsoft.com/office/infopath/2007/PartnerControls"/>
    </lcf76f155ced4ddcb4097134ff3c332f>
    <Uploadeddate xmlns="a5a030b7-a207-4454-9836-0151be6a4cb9">2022-06-29T09:07:16+00:00</Uploadeddate>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0" ma:contentTypeDescription="Create a new document." ma:contentTypeScope="" ma:versionID="9dbd110d0524353945a656dcbb1151f9">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4a3dc9c157650fce18598a323d17f6d4"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83DD1B-5F4D-4695-905D-DB2B58C44378}">
  <ds:schemaRefs>
    <ds:schemaRef ds:uri="http://purl.org/dc/terms/"/>
    <ds:schemaRef ds:uri="a591afa8-fd54-42f1-9ea9-749d51e1c00b"/>
    <ds:schemaRef ds:uri="http://purl.org/dc/elements/1.1/"/>
    <ds:schemaRef ds:uri="44b29a07-ae0c-4297-aad9-2f7ae2e24b8e"/>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a5a030b7-a207-4454-9836-0151be6a4cb9"/>
    <ds:schemaRef ds:uri="985ec44e-1bab-4c0b-9df0-6ba128686fc9"/>
  </ds:schemaRefs>
</ds:datastoreItem>
</file>

<file path=customXml/itemProps2.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3.xml><?xml version="1.0" encoding="utf-8"?>
<ds:datastoreItem xmlns:ds="http://schemas.openxmlformats.org/officeDocument/2006/customXml" ds:itemID="{A4E2B79D-1B70-4485-BEA0-CFE51A0AF022}">
  <ds:schemaRefs>
    <ds:schemaRef ds:uri="http://schemas.openxmlformats.org/officeDocument/2006/bibliography"/>
  </ds:schemaRefs>
</ds:datastoreItem>
</file>

<file path=customXml/itemProps4.xml><?xml version="1.0" encoding="utf-8"?>
<ds:datastoreItem xmlns:ds="http://schemas.openxmlformats.org/officeDocument/2006/customXml" ds:itemID="{4A5FA804-4FC5-477B-8D6D-26CA8AF86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1b53f-1e97-4759-80c4-d294f18acbad"/>
    <ds:schemaRef ds:uri="a5a030b7-a207-4454-9836-0151be6a4cb9"/>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2022-UNEP-IPBES-9_EN</Template>
  <TotalTime>1</TotalTime>
  <Pages>6</Pages>
  <Words>1943</Words>
  <Characters>11077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Jane Mbau</dc:creator>
  <cp:keywords/>
  <dc:description/>
  <cp:lastModifiedBy>Olga Rasmus</cp:lastModifiedBy>
  <cp:revision>2</cp:revision>
  <cp:lastPrinted>2019-03-14T20:01:00Z</cp:lastPrinted>
  <dcterms:created xsi:type="dcterms:W3CDTF">2022-06-29T09:17:00Z</dcterms:created>
  <dcterms:modified xsi:type="dcterms:W3CDTF">2022-06-29T09:17:00Z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